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32A143">
      <w:pPr>
        <w:pStyle w:val="24"/>
      </w:pPr>
    </w:p>
    <w:p w14:paraId="5FC2BCBF">
      <w:pPr>
        <w:pStyle w:val="6"/>
        <w:spacing w:line="253" w:lineRule="auto"/>
      </w:pPr>
    </w:p>
    <w:p w14:paraId="7059D9E2">
      <w:pPr>
        <w:pStyle w:val="6"/>
        <w:spacing w:line="253" w:lineRule="auto"/>
      </w:pPr>
    </w:p>
    <w:p w14:paraId="17811503">
      <w:pPr>
        <w:pStyle w:val="6"/>
        <w:spacing w:line="253" w:lineRule="auto"/>
      </w:pPr>
    </w:p>
    <w:p w14:paraId="4F7FC248">
      <w:pPr>
        <w:pStyle w:val="6"/>
        <w:spacing w:line="253" w:lineRule="auto"/>
      </w:pPr>
    </w:p>
    <w:p w14:paraId="3AD300AB">
      <w:pPr>
        <w:pStyle w:val="6"/>
        <w:spacing w:line="253" w:lineRule="auto"/>
      </w:pPr>
    </w:p>
    <w:p w14:paraId="6F230667">
      <w:pPr>
        <w:pStyle w:val="6"/>
        <w:spacing w:line="253" w:lineRule="auto"/>
      </w:pPr>
    </w:p>
    <w:p w14:paraId="72F02774">
      <w:pPr>
        <w:pStyle w:val="6"/>
        <w:spacing w:line="254" w:lineRule="auto"/>
      </w:pPr>
    </w:p>
    <w:p w14:paraId="074B839C">
      <w:pPr>
        <w:pStyle w:val="6"/>
        <w:spacing w:line="254" w:lineRule="auto"/>
      </w:pPr>
    </w:p>
    <w:p w14:paraId="58DDB5DC">
      <w:pPr>
        <w:pStyle w:val="6"/>
        <w:spacing w:line="254" w:lineRule="auto"/>
      </w:pPr>
    </w:p>
    <w:p w14:paraId="21263BAD">
      <w:pPr>
        <w:pStyle w:val="6"/>
        <w:spacing w:line="254" w:lineRule="auto"/>
      </w:pPr>
    </w:p>
    <w:p w14:paraId="667C5611">
      <w:pPr>
        <w:jc w:val="center"/>
        <w:rPr>
          <w:rFonts w:ascii="Times New Roman" w:hAnsi="Times New Roman" w:eastAsia="宋体" w:cs="Times New Roman"/>
          <w:b/>
          <w:snapToGrid/>
          <w:color w:val="auto"/>
          <w:spacing w:val="4"/>
          <w:kern w:val="2"/>
          <w:sz w:val="52"/>
          <w:szCs w:val="52"/>
          <w:lang w:eastAsia="zh-CN"/>
        </w:rPr>
      </w:pPr>
      <w:bookmarkStart w:id="0" w:name="_Hlk171244597"/>
      <w:r>
        <w:rPr>
          <w:rFonts w:hint="eastAsia" w:ascii="Times New Roman" w:hAnsi="Times New Roman" w:eastAsia="宋体" w:cs="Times New Roman"/>
          <w:b/>
          <w:snapToGrid/>
          <w:color w:val="auto"/>
          <w:spacing w:val="4"/>
          <w:kern w:val="2"/>
          <w:sz w:val="52"/>
          <w:szCs w:val="52"/>
          <w:lang w:eastAsia="zh-CN"/>
        </w:rPr>
        <w:t>辽宁省海洋经济统计核算制度</w:t>
      </w:r>
    </w:p>
    <w:bookmarkEnd w:id="0"/>
    <w:p w14:paraId="132B228A">
      <w:pPr>
        <w:spacing w:before="169" w:line="220" w:lineRule="auto"/>
        <w:ind w:left="655"/>
        <w:outlineLvl w:val="0"/>
        <w:rPr>
          <w:rFonts w:hint="eastAsia" w:ascii="宋体" w:hAnsi="宋体" w:eastAsia="宋体" w:cs="宋体"/>
          <w:sz w:val="52"/>
          <w:szCs w:val="52"/>
          <w:lang w:eastAsia="zh-CN"/>
        </w:rPr>
      </w:pPr>
      <w:r>
        <w:rPr>
          <w:rFonts w:hint="eastAsia" w:ascii="Times New Roman" w:hAnsi="Times New Roman" w:eastAsia="宋体" w:cs="Times New Roman"/>
          <w:b/>
          <w:snapToGrid/>
          <w:color w:val="auto"/>
          <w:spacing w:val="4"/>
          <w:kern w:val="2"/>
          <w:sz w:val="52"/>
          <w:szCs w:val="52"/>
          <w:lang w:val="en-US" w:eastAsia="zh-CN"/>
        </w:rPr>
        <w:t xml:space="preserve"> </w:t>
      </w:r>
    </w:p>
    <w:p w14:paraId="17F3A5E7">
      <w:pPr>
        <w:pStyle w:val="6"/>
        <w:spacing w:line="245" w:lineRule="auto"/>
        <w:rPr>
          <w:lang w:eastAsia="zh-CN"/>
        </w:rPr>
      </w:pPr>
    </w:p>
    <w:p w14:paraId="553CAFD5">
      <w:pPr>
        <w:pStyle w:val="6"/>
        <w:spacing w:line="245" w:lineRule="auto"/>
        <w:rPr>
          <w:lang w:eastAsia="zh-CN"/>
        </w:rPr>
      </w:pPr>
    </w:p>
    <w:p w14:paraId="33477453">
      <w:pPr>
        <w:pStyle w:val="6"/>
        <w:spacing w:line="245" w:lineRule="auto"/>
        <w:rPr>
          <w:lang w:eastAsia="zh-CN"/>
        </w:rPr>
      </w:pPr>
    </w:p>
    <w:p w14:paraId="692519FB">
      <w:pPr>
        <w:pStyle w:val="6"/>
        <w:spacing w:line="245" w:lineRule="auto"/>
        <w:rPr>
          <w:lang w:eastAsia="zh-CN"/>
        </w:rPr>
      </w:pPr>
    </w:p>
    <w:p w14:paraId="2B7330A8">
      <w:pPr>
        <w:pStyle w:val="6"/>
        <w:spacing w:line="245" w:lineRule="auto"/>
        <w:rPr>
          <w:lang w:eastAsia="zh-CN"/>
        </w:rPr>
      </w:pPr>
    </w:p>
    <w:p w14:paraId="0F44438D">
      <w:pPr>
        <w:pStyle w:val="6"/>
        <w:spacing w:line="245" w:lineRule="auto"/>
        <w:rPr>
          <w:lang w:eastAsia="zh-CN"/>
        </w:rPr>
      </w:pPr>
    </w:p>
    <w:p w14:paraId="7F81C09D">
      <w:pPr>
        <w:pStyle w:val="6"/>
        <w:spacing w:line="245" w:lineRule="auto"/>
        <w:rPr>
          <w:lang w:eastAsia="zh-CN"/>
        </w:rPr>
      </w:pPr>
    </w:p>
    <w:p w14:paraId="07B66745">
      <w:pPr>
        <w:pStyle w:val="6"/>
        <w:spacing w:line="245" w:lineRule="auto"/>
        <w:rPr>
          <w:lang w:eastAsia="zh-CN"/>
        </w:rPr>
      </w:pPr>
    </w:p>
    <w:p w14:paraId="05F23286">
      <w:pPr>
        <w:pStyle w:val="6"/>
        <w:spacing w:line="245" w:lineRule="auto"/>
        <w:rPr>
          <w:lang w:eastAsia="zh-CN"/>
        </w:rPr>
      </w:pPr>
    </w:p>
    <w:p w14:paraId="4FBA1E02">
      <w:pPr>
        <w:pStyle w:val="6"/>
        <w:spacing w:line="245" w:lineRule="auto"/>
        <w:rPr>
          <w:lang w:eastAsia="zh-CN"/>
        </w:rPr>
      </w:pPr>
    </w:p>
    <w:p w14:paraId="5DFABC5F">
      <w:pPr>
        <w:pStyle w:val="6"/>
        <w:spacing w:line="245" w:lineRule="auto"/>
        <w:rPr>
          <w:lang w:eastAsia="zh-CN"/>
        </w:rPr>
      </w:pPr>
    </w:p>
    <w:p w14:paraId="2CA20C1D">
      <w:pPr>
        <w:pStyle w:val="6"/>
        <w:spacing w:line="245" w:lineRule="auto"/>
        <w:rPr>
          <w:lang w:eastAsia="zh-CN"/>
        </w:rPr>
      </w:pPr>
    </w:p>
    <w:p w14:paraId="64B34128">
      <w:pPr>
        <w:pStyle w:val="6"/>
        <w:spacing w:line="245" w:lineRule="auto"/>
        <w:rPr>
          <w:lang w:eastAsia="zh-CN"/>
        </w:rPr>
      </w:pPr>
    </w:p>
    <w:p w14:paraId="5A183745">
      <w:pPr>
        <w:pStyle w:val="6"/>
        <w:spacing w:line="245" w:lineRule="auto"/>
        <w:rPr>
          <w:lang w:eastAsia="zh-CN"/>
        </w:rPr>
      </w:pPr>
    </w:p>
    <w:p w14:paraId="3B6C0E33">
      <w:pPr>
        <w:pStyle w:val="6"/>
        <w:spacing w:line="245" w:lineRule="auto"/>
        <w:rPr>
          <w:lang w:eastAsia="zh-CN"/>
        </w:rPr>
      </w:pPr>
    </w:p>
    <w:p w14:paraId="50B86599">
      <w:pPr>
        <w:pStyle w:val="6"/>
        <w:spacing w:line="245" w:lineRule="auto"/>
        <w:rPr>
          <w:lang w:eastAsia="zh-CN"/>
        </w:rPr>
      </w:pPr>
    </w:p>
    <w:p w14:paraId="3D0B6475">
      <w:pPr>
        <w:pStyle w:val="6"/>
        <w:spacing w:line="245" w:lineRule="auto"/>
        <w:rPr>
          <w:lang w:eastAsia="zh-CN"/>
        </w:rPr>
      </w:pPr>
    </w:p>
    <w:p w14:paraId="1BA216CE">
      <w:pPr>
        <w:pStyle w:val="6"/>
        <w:spacing w:line="245" w:lineRule="auto"/>
        <w:rPr>
          <w:lang w:eastAsia="zh-CN"/>
        </w:rPr>
      </w:pPr>
    </w:p>
    <w:p w14:paraId="0A728CE8">
      <w:pPr>
        <w:pStyle w:val="6"/>
        <w:spacing w:line="245" w:lineRule="auto"/>
        <w:rPr>
          <w:lang w:eastAsia="zh-CN"/>
        </w:rPr>
      </w:pPr>
    </w:p>
    <w:p w14:paraId="007CFAFE">
      <w:pPr>
        <w:pStyle w:val="6"/>
        <w:spacing w:line="245" w:lineRule="auto"/>
        <w:rPr>
          <w:lang w:eastAsia="zh-CN"/>
        </w:rPr>
      </w:pPr>
    </w:p>
    <w:p w14:paraId="3C112094">
      <w:pPr>
        <w:pStyle w:val="6"/>
        <w:spacing w:line="246" w:lineRule="auto"/>
        <w:rPr>
          <w:rFonts w:eastAsiaTheme="minorEastAsia"/>
          <w:lang w:eastAsia="zh-CN"/>
        </w:rPr>
      </w:pPr>
    </w:p>
    <w:p w14:paraId="5BBB4D37">
      <w:pPr>
        <w:pStyle w:val="6"/>
        <w:spacing w:line="246" w:lineRule="auto"/>
        <w:jc w:val="center"/>
        <w:rPr>
          <w:lang w:eastAsia="zh-CN"/>
        </w:rPr>
      </w:pPr>
    </w:p>
    <w:p w14:paraId="1755AFBC">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辽宁省自然资源厅制定</w:t>
      </w:r>
    </w:p>
    <w:p w14:paraId="2BC4E864">
      <w:pPr>
        <w:jc w:val="center"/>
        <w:rPr>
          <w:rFonts w:hint="eastAsia" w:ascii="仿宋_GB2312" w:hAnsi="仿宋_GB2312" w:eastAsia="仿宋_GB2312" w:cs="仿宋_GB2312"/>
          <w:sz w:val="32"/>
          <w:szCs w:val="32"/>
          <w:lang w:eastAsia="zh-CN"/>
        </w:rPr>
      </w:pPr>
    </w:p>
    <w:p w14:paraId="0D5180DC">
      <w:pPr>
        <w:jc w:val="center"/>
        <w:rPr>
          <w:rFonts w:hint="eastAsia" w:ascii="仿宋_GB2312" w:hAnsi="仿宋_GB2312" w:eastAsia="仿宋_GB2312" w:cs="仿宋_GB2312"/>
          <w:color w:val="000000" w:themeColor="text1"/>
          <w:sz w:val="32"/>
          <w:szCs w:val="32"/>
          <w:highlight w:val="yellow"/>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highlight w:val="none"/>
          <w:lang w:val="en-US" w:eastAsia="zh-CN"/>
          <w14:textFill>
            <w14:solidFill>
              <w14:schemeClr w14:val="tx1"/>
            </w14:solidFill>
          </w14:textFill>
        </w:rPr>
        <w:t>辽宁省统计局批准</w:t>
      </w:r>
    </w:p>
    <w:p w14:paraId="1A5D6D6F">
      <w:pPr>
        <w:jc w:val="center"/>
        <w:rPr>
          <w:rFonts w:hint="default" w:ascii="仿宋_GB2312" w:hAnsi="仿宋_GB2312" w:eastAsia="仿宋_GB2312" w:cs="仿宋_GB2312"/>
          <w:color w:val="000000" w:themeColor="text1"/>
          <w:sz w:val="32"/>
          <w:szCs w:val="32"/>
          <w:highlight w:val="yellow"/>
          <w:lang w:val="en-US" w:eastAsia="zh-CN"/>
          <w14:textFill>
            <w14:solidFill>
              <w14:schemeClr w14:val="tx1"/>
            </w14:solidFill>
          </w14:textFill>
        </w:rPr>
      </w:pPr>
    </w:p>
    <w:p w14:paraId="78C83029">
      <w:pPr>
        <w:jc w:val="center"/>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2024年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lang w:eastAsia="zh-CN"/>
        </w:rPr>
        <w:t>月</w:t>
      </w:r>
    </w:p>
    <w:p w14:paraId="075BB494">
      <w:pPr>
        <w:rPr>
          <w:rFonts w:hint="eastAsia" w:ascii="宋体" w:hAnsi="宋体" w:eastAsia="宋体" w:cs="Times New Roman"/>
          <w:snapToGrid/>
          <w:kern w:val="2"/>
          <w:sz w:val="32"/>
          <w:szCs w:val="32"/>
          <w:lang w:eastAsia="zh-CN"/>
        </w:rPr>
      </w:pPr>
      <w:r>
        <w:rPr>
          <w:rFonts w:hint="eastAsia" w:ascii="宋体" w:hAnsi="宋体" w:eastAsia="宋体" w:cs="Times New Roman"/>
          <w:snapToGrid/>
          <w:kern w:val="2"/>
          <w:sz w:val="32"/>
          <w:szCs w:val="32"/>
          <w:lang w:eastAsia="zh-CN"/>
        </w:rPr>
        <w:br w:type="page"/>
      </w:r>
    </w:p>
    <w:p w14:paraId="5C49BAE4">
      <w:pPr>
        <w:spacing w:line="360" w:lineRule="auto"/>
        <w:jc w:val="center"/>
        <w:rPr>
          <w:rFonts w:hint="eastAsia" w:ascii="仿宋_GB2312" w:hAnsi="仿宋_GB2312" w:eastAsia="仿宋_GB2312" w:cs="仿宋_GB2312"/>
          <w:spacing w:val="3"/>
          <w:sz w:val="28"/>
          <w:szCs w:val="28"/>
          <w:lang w:eastAsia="zh-CN"/>
        </w:rPr>
      </w:pPr>
      <w:r>
        <w:rPr>
          <w:rFonts w:hint="eastAsia" w:ascii="宋体" w:hAnsi="宋体" w:eastAsia="宋体" w:cs="Times New Roman"/>
          <w:snapToGrid/>
          <w:kern w:val="2"/>
          <w:sz w:val="32"/>
          <w:szCs w:val="32"/>
          <w:lang w:eastAsia="zh-CN"/>
        </w:rPr>
        <w:t>本报表制度根据《中华人民共和国统计法》的有关规定制定</w:t>
      </w:r>
    </w:p>
    <w:p w14:paraId="24A06AB9">
      <w:pPr>
        <w:spacing w:before="91" w:line="500" w:lineRule="exact"/>
        <w:ind w:firstLine="572" w:firstLineChars="200"/>
        <w:jc w:val="both"/>
        <w:rPr>
          <w:rFonts w:hint="eastAsia" w:ascii="仿宋_GB2312" w:hAnsi="仿宋_GB2312" w:eastAsia="仿宋_GB2312" w:cs="仿宋_GB2312"/>
          <w:sz w:val="28"/>
          <w:szCs w:val="28"/>
          <w:lang w:eastAsia="zh-CN"/>
        </w:rPr>
      </w:pPr>
      <w:r>
        <w:rPr>
          <w:rFonts w:hint="eastAsia" w:ascii="仿宋_GB2312" w:hAnsi="仿宋_GB2312" w:eastAsia="仿宋_GB2312" w:cs="仿宋_GB2312"/>
          <w:spacing w:val="3"/>
          <w:sz w:val="28"/>
          <w:szCs w:val="28"/>
          <w:lang w:eastAsia="zh-CN"/>
        </w:rPr>
        <w:t>《中华人民共和国统计法》第</w:t>
      </w:r>
      <w:r>
        <w:rPr>
          <w:rFonts w:hint="eastAsia" w:ascii="仿宋_GB2312" w:hAnsi="仿宋_GB2312" w:eastAsia="仿宋_GB2312" w:cs="仿宋_GB2312"/>
          <w:spacing w:val="3"/>
          <w:sz w:val="28"/>
          <w:szCs w:val="28"/>
          <w:highlight w:val="none"/>
          <w:lang w:val="en-US" w:eastAsia="zh-CN"/>
        </w:rPr>
        <w:t>八</w:t>
      </w:r>
      <w:r>
        <w:rPr>
          <w:rFonts w:hint="eastAsia" w:ascii="仿宋_GB2312" w:hAnsi="仿宋_GB2312" w:eastAsia="仿宋_GB2312" w:cs="仿宋_GB2312"/>
          <w:spacing w:val="3"/>
          <w:sz w:val="28"/>
          <w:szCs w:val="28"/>
          <w:lang w:eastAsia="zh-CN"/>
        </w:rPr>
        <w:t>条规定：国家机关、企业事业单</w:t>
      </w:r>
      <w:r>
        <w:rPr>
          <w:rFonts w:hint="eastAsia" w:ascii="仿宋_GB2312" w:hAnsi="仿宋_GB2312" w:eastAsia="仿宋_GB2312" w:cs="仿宋_GB2312"/>
          <w:spacing w:val="2"/>
          <w:sz w:val="28"/>
          <w:szCs w:val="28"/>
          <w:lang w:eastAsia="zh-CN"/>
        </w:rPr>
        <w:t>位和其</w:t>
      </w:r>
      <w:r>
        <w:rPr>
          <w:rFonts w:hint="eastAsia" w:ascii="仿宋_GB2312" w:hAnsi="仿宋_GB2312" w:eastAsia="仿宋_GB2312" w:cs="仿宋_GB2312"/>
          <w:sz w:val="28"/>
          <w:szCs w:val="28"/>
          <w:lang w:eastAsia="zh-CN"/>
        </w:rPr>
        <w:t>他组织以及个体工商户和个人等统计调查对象，必须依照本法</w:t>
      </w:r>
      <w:r>
        <w:rPr>
          <w:rFonts w:hint="eastAsia" w:ascii="仿宋_GB2312" w:hAnsi="仿宋_GB2312" w:eastAsia="仿宋_GB2312" w:cs="仿宋_GB2312"/>
          <w:spacing w:val="-1"/>
          <w:sz w:val="28"/>
          <w:szCs w:val="28"/>
          <w:lang w:eastAsia="zh-CN"/>
        </w:rPr>
        <w:t>和国家有关规</w:t>
      </w:r>
      <w:r>
        <w:rPr>
          <w:rFonts w:hint="eastAsia" w:ascii="仿宋_GB2312" w:hAnsi="仿宋_GB2312" w:eastAsia="仿宋_GB2312" w:cs="仿宋_GB2312"/>
          <w:sz w:val="28"/>
          <w:szCs w:val="28"/>
          <w:lang w:eastAsia="zh-CN"/>
        </w:rPr>
        <w:t>定，真实、准确、完整、及时地提供统计调查所需的资料，不</w:t>
      </w:r>
      <w:r>
        <w:rPr>
          <w:rFonts w:hint="eastAsia" w:ascii="仿宋_GB2312" w:hAnsi="仿宋_GB2312" w:eastAsia="仿宋_GB2312" w:cs="仿宋_GB2312"/>
          <w:spacing w:val="-1"/>
          <w:sz w:val="28"/>
          <w:szCs w:val="28"/>
          <w:lang w:eastAsia="zh-CN"/>
        </w:rPr>
        <w:t>得提供不真实或者不完整的统计资料，不得迟报、拒报统计资料。</w:t>
      </w:r>
    </w:p>
    <w:p w14:paraId="1A5019EB">
      <w:pPr>
        <w:spacing w:before="91" w:line="500" w:lineRule="exact"/>
        <w:ind w:firstLine="572" w:firstLineChars="200"/>
        <w:jc w:val="both"/>
        <w:rPr>
          <w:rFonts w:hint="eastAsia" w:ascii="仿宋_GB2312" w:hAnsi="仿宋_GB2312" w:eastAsia="仿宋_GB2312" w:cs="仿宋_GB2312"/>
          <w:spacing w:val="3"/>
          <w:sz w:val="28"/>
          <w:szCs w:val="28"/>
          <w:lang w:eastAsia="zh-CN"/>
        </w:rPr>
      </w:pPr>
      <w:r>
        <w:rPr>
          <w:rFonts w:hint="eastAsia" w:ascii="仿宋_GB2312" w:hAnsi="仿宋_GB2312" w:eastAsia="仿宋_GB2312" w:cs="仿宋_GB2312"/>
          <w:spacing w:val="3"/>
          <w:sz w:val="28"/>
          <w:szCs w:val="28"/>
          <w:lang w:eastAsia="zh-CN"/>
        </w:rPr>
        <w:t>《中华人民共和国统计法》第</w:t>
      </w:r>
      <w:r>
        <w:rPr>
          <w:rFonts w:hint="eastAsia" w:ascii="仿宋_GB2312" w:hAnsi="仿宋_GB2312" w:eastAsia="仿宋_GB2312" w:cs="仿宋_GB2312"/>
          <w:spacing w:val="3"/>
          <w:sz w:val="28"/>
          <w:szCs w:val="28"/>
          <w:lang w:val="en-US" w:eastAsia="zh-CN"/>
        </w:rPr>
        <w:t>十一</w:t>
      </w:r>
      <w:r>
        <w:rPr>
          <w:rFonts w:hint="eastAsia" w:ascii="仿宋_GB2312" w:hAnsi="仿宋_GB2312" w:eastAsia="仿宋_GB2312" w:cs="仿宋_GB2312"/>
          <w:spacing w:val="3"/>
          <w:sz w:val="28"/>
          <w:szCs w:val="28"/>
          <w:lang w:eastAsia="zh-CN"/>
        </w:rPr>
        <w:t>条规定：</w:t>
      </w:r>
      <w:r>
        <w:rPr>
          <w:rFonts w:hint="eastAsia" w:ascii="仿宋_GB2312" w:hAnsi="仿宋_GB2312" w:eastAsia="仿宋_GB2312" w:cs="仿宋_GB2312"/>
          <w:spacing w:val="3"/>
          <w:sz w:val="28"/>
          <w:szCs w:val="28"/>
          <w:lang w:val="en-US" w:eastAsia="zh-CN"/>
        </w:rPr>
        <w:t>统计机构和统计人员对在统计工作中知悉的国家秘密、工作秘密、商业秘密、个人隐私和个人信息，应当予以保密，不得泄露或者向他人非法提供。</w:t>
      </w:r>
    </w:p>
    <w:p w14:paraId="144D54AC">
      <w:pPr>
        <w:spacing w:before="91" w:line="500" w:lineRule="exact"/>
        <w:ind w:firstLine="572" w:firstLineChars="200"/>
        <w:jc w:val="both"/>
        <w:rPr>
          <w:rFonts w:hint="eastAsia" w:ascii="仿宋_GB2312" w:hAnsi="仿宋_GB2312" w:eastAsia="仿宋_GB2312" w:cs="仿宋_GB2312"/>
          <w:spacing w:val="3"/>
          <w:sz w:val="28"/>
          <w:szCs w:val="28"/>
          <w:lang w:eastAsia="zh-CN"/>
        </w:rPr>
      </w:pPr>
      <w:r>
        <w:rPr>
          <w:rFonts w:hint="eastAsia" w:ascii="仿宋_GB2312" w:hAnsi="仿宋_GB2312" w:eastAsia="仿宋_GB2312" w:cs="仿宋_GB2312"/>
          <w:spacing w:val="3"/>
          <w:sz w:val="28"/>
          <w:szCs w:val="28"/>
          <w:lang w:eastAsia="zh-CN"/>
        </w:rPr>
        <w:t>《中华人民共和国统计法》第二十</w:t>
      </w:r>
      <w:r>
        <w:rPr>
          <w:rFonts w:hint="eastAsia" w:ascii="仿宋_GB2312" w:hAnsi="仿宋_GB2312" w:eastAsia="仿宋_GB2312" w:cs="仿宋_GB2312"/>
          <w:spacing w:val="3"/>
          <w:sz w:val="28"/>
          <w:szCs w:val="28"/>
          <w:lang w:val="en-US" w:eastAsia="zh-CN"/>
        </w:rPr>
        <w:t>八</w:t>
      </w:r>
      <w:r>
        <w:rPr>
          <w:rFonts w:hint="eastAsia" w:ascii="仿宋_GB2312" w:hAnsi="仿宋_GB2312" w:eastAsia="仿宋_GB2312" w:cs="仿宋_GB2312"/>
          <w:spacing w:val="3"/>
          <w:sz w:val="28"/>
          <w:szCs w:val="28"/>
          <w:lang w:eastAsia="zh-CN"/>
        </w:rPr>
        <w:t>条规定：统计调查中获得的能够识别或者推断单个统计调查对象身份的资料，任何单位和个人不得对外提供、泄露，不得用于统计以外的目的。</w:t>
      </w:r>
    </w:p>
    <w:p w14:paraId="32F620EC">
      <w:pPr>
        <w:spacing w:before="91" w:line="500" w:lineRule="exact"/>
        <w:ind w:firstLine="572" w:firstLineChars="200"/>
        <w:jc w:val="both"/>
        <w:rPr>
          <w:rFonts w:hint="eastAsia" w:ascii="仿宋_GB2312" w:hAnsi="仿宋_GB2312" w:eastAsia="仿宋_GB2312" w:cs="仿宋_GB2312"/>
          <w:sz w:val="28"/>
          <w:szCs w:val="28"/>
          <w:highlight w:val="yellow"/>
          <w:lang w:eastAsia="zh-CN"/>
        </w:rPr>
      </w:pPr>
      <w:r>
        <w:rPr>
          <w:rFonts w:hint="eastAsia" w:ascii="仿宋_GB2312" w:hAnsi="仿宋_GB2312" w:eastAsia="仿宋_GB2312" w:cs="仿宋_GB2312"/>
          <w:spacing w:val="3"/>
          <w:sz w:val="28"/>
          <w:szCs w:val="28"/>
          <w:lang w:eastAsia="zh-CN"/>
        </w:rPr>
        <w:t>本报表制度由辽宁省自然资源厅负责解释。</w:t>
      </w:r>
    </w:p>
    <w:p w14:paraId="794F62B8">
      <w:pPr>
        <w:spacing w:before="46" w:line="500" w:lineRule="exact"/>
        <w:ind w:right="2" w:firstLine="556" w:firstLineChars="200"/>
        <w:jc w:val="both"/>
        <w:rPr>
          <w:rFonts w:hint="eastAsia" w:ascii="仿宋_GB2312" w:hAnsi="仿宋_GB2312" w:eastAsia="仿宋_GB2312" w:cs="仿宋_GB2312"/>
          <w:spacing w:val="-1"/>
          <w:sz w:val="28"/>
          <w:szCs w:val="28"/>
          <w:lang w:eastAsia="zh-CN"/>
        </w:rPr>
      </w:pPr>
    </w:p>
    <w:p w14:paraId="64ACE826">
      <w:pPr>
        <w:rPr>
          <w:rFonts w:hint="eastAsia" w:ascii="仿宋_GB2312" w:hAnsi="仿宋_GB2312" w:eastAsia="仿宋_GB2312" w:cs="仿宋_GB2312"/>
          <w:spacing w:val="-1"/>
          <w:sz w:val="28"/>
          <w:szCs w:val="28"/>
          <w:lang w:eastAsia="zh-CN"/>
        </w:rPr>
      </w:pPr>
      <w:r>
        <w:rPr>
          <w:rFonts w:hint="eastAsia" w:ascii="仿宋_GB2312" w:hAnsi="仿宋_GB2312" w:eastAsia="仿宋_GB2312" w:cs="仿宋_GB2312"/>
          <w:spacing w:val="-1"/>
          <w:sz w:val="28"/>
          <w:szCs w:val="28"/>
          <w:lang w:eastAsia="zh-CN"/>
        </w:rPr>
        <w:br w:type="page"/>
      </w:r>
    </w:p>
    <w:sdt>
      <w:sdtPr>
        <w:rPr>
          <w:rFonts w:hint="eastAsia" w:ascii="黑体" w:hAnsi="黑体" w:eastAsia="黑体" w:cs="黑体"/>
          <w:snapToGrid w:val="0"/>
          <w:color w:val="000000"/>
          <w:lang w:val="zh-CN" w:eastAsia="en-US"/>
        </w:rPr>
        <w:id w:val="-1"/>
        <w:docPartObj>
          <w:docPartGallery w:val="Table of Contents"/>
          <w:docPartUnique/>
        </w:docPartObj>
      </w:sdtPr>
      <w:sdtEndPr>
        <w:rPr>
          <w:rFonts w:hint="eastAsia" w:ascii="宋体" w:hAnsi="宋体" w:eastAsia="宋体" w:cs="宋体"/>
          <w:b/>
          <w:bCs/>
          <w:snapToGrid w:val="0"/>
          <w:color w:val="000000"/>
          <w:sz w:val="21"/>
          <w:szCs w:val="21"/>
          <w:lang w:val="zh-CN" w:eastAsia="en-US"/>
        </w:rPr>
      </w:sdtEndPr>
      <w:sdtContent>
        <w:p w14:paraId="7FDF9CD6">
          <w:pPr>
            <w:pStyle w:val="31"/>
            <w:keepNext/>
            <w:keepLines/>
            <w:pageBreakBefore w:val="0"/>
            <w:widowControl/>
            <w:kinsoku/>
            <w:wordWrap/>
            <w:overflowPunct/>
            <w:topLinePunct w:val="0"/>
            <w:autoSpaceDE/>
            <w:autoSpaceDN/>
            <w:bidi w:val="0"/>
            <w:adjustRightInd/>
            <w:snapToGrid/>
            <w:spacing w:before="0" w:line="360" w:lineRule="exact"/>
            <w:jc w:val="center"/>
            <w:textAlignment w:val="auto"/>
            <w:rPr>
              <w:rFonts w:hint="eastAsia" w:ascii="黑体" w:hAnsi="黑体" w:eastAsia="黑体" w:cs="黑体"/>
              <w:b/>
              <w:bCs/>
              <w:color w:val="auto"/>
              <w:sz w:val="36"/>
              <w:szCs w:val="36"/>
              <w:lang w:val="zh-CN"/>
            </w:rPr>
          </w:pPr>
          <w:r>
            <w:rPr>
              <w:rFonts w:hint="eastAsia" w:ascii="黑体" w:hAnsi="黑体" w:eastAsia="黑体" w:cs="黑体"/>
              <w:b/>
              <w:bCs/>
              <w:color w:val="auto"/>
              <w:sz w:val="36"/>
              <w:szCs w:val="36"/>
              <w:lang w:val="zh-CN"/>
            </w:rPr>
            <w:t>目    录</w:t>
          </w:r>
        </w:p>
        <w:p w14:paraId="7E4A10CD">
          <w:pPr>
            <w:pStyle w:val="11"/>
            <w:pageBreakBefore w:val="0"/>
            <w:widowControl/>
            <w:tabs>
              <w:tab w:val="right" w:leader="dot" w:pos="9402"/>
            </w:tabs>
            <w:wordWrap/>
            <w:overflowPunct/>
            <w:topLinePunct w:val="0"/>
            <w:bidi w:val="0"/>
            <w:spacing w:line="280" w:lineRule="exact"/>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TOC \o "1-3" \h \z \u </w:instrText>
          </w:r>
          <w:r>
            <w:rPr>
              <w:rFonts w:hint="eastAsia" w:ascii="宋体" w:hAnsi="宋体" w:eastAsia="宋体" w:cs="宋体"/>
              <w:sz w:val="28"/>
              <w:szCs w:val="28"/>
            </w:rPr>
            <w:fldChar w:fldCharType="separate"/>
          </w:r>
          <w:r>
            <w:rPr>
              <w:rFonts w:hint="eastAsia" w:ascii="宋体" w:hAnsi="宋体" w:eastAsia="宋体" w:cs="宋体"/>
              <w:szCs w:val="28"/>
            </w:rPr>
            <w:fldChar w:fldCharType="begin"/>
          </w:r>
          <w:r>
            <w:rPr>
              <w:rFonts w:hint="eastAsia" w:ascii="宋体" w:hAnsi="宋体" w:eastAsia="宋体" w:cs="宋体"/>
              <w:szCs w:val="28"/>
            </w:rPr>
            <w:instrText xml:space="preserve"> HYPERLINK \l _Toc18412 </w:instrText>
          </w:r>
          <w:r>
            <w:rPr>
              <w:rFonts w:hint="eastAsia" w:ascii="宋体" w:hAnsi="宋体" w:eastAsia="宋体" w:cs="宋体"/>
              <w:szCs w:val="28"/>
            </w:rPr>
            <w:fldChar w:fldCharType="separate"/>
          </w:r>
          <w:r>
            <w:rPr>
              <w:rFonts w:ascii="黑体" w:hAnsi="黑体" w:eastAsia="黑体" w:cs="黑体"/>
              <w:spacing w:val="-14"/>
              <w:szCs w:val="32"/>
              <w:lang w:eastAsia="zh-CN"/>
            </w:rPr>
            <w:t>一、总说明</w:t>
          </w:r>
          <w:r>
            <w:tab/>
          </w:r>
          <w:r>
            <w:fldChar w:fldCharType="begin"/>
          </w:r>
          <w:r>
            <w:instrText xml:space="preserve"> PAGEREF _Toc18412 \h </w:instrText>
          </w:r>
          <w:r>
            <w:fldChar w:fldCharType="separate"/>
          </w:r>
          <w:r>
            <w:t>1</w:t>
          </w:r>
          <w:r>
            <w:fldChar w:fldCharType="end"/>
          </w:r>
          <w:r>
            <w:rPr>
              <w:rFonts w:hint="eastAsia" w:ascii="宋体" w:hAnsi="宋体" w:eastAsia="宋体" w:cs="宋体"/>
              <w:szCs w:val="28"/>
            </w:rPr>
            <w:fldChar w:fldCharType="end"/>
          </w:r>
        </w:p>
        <w:p w14:paraId="0E1A1977">
          <w:pPr>
            <w:pStyle w:val="11"/>
            <w:pageBreakBefore w:val="0"/>
            <w:widowControl/>
            <w:tabs>
              <w:tab w:val="right" w:leader="dot" w:pos="9402"/>
            </w:tabs>
            <w:wordWrap/>
            <w:overflowPunct/>
            <w:topLinePunct w:val="0"/>
            <w:bidi w:val="0"/>
            <w:spacing w:line="280" w:lineRule="exact"/>
          </w:pPr>
          <w:r>
            <w:rPr>
              <w:rFonts w:hint="eastAsia" w:ascii="宋体" w:hAnsi="宋体" w:eastAsia="宋体" w:cs="宋体"/>
              <w:bCs/>
              <w:szCs w:val="28"/>
              <w:lang w:val="zh-CN"/>
            </w:rPr>
            <w:fldChar w:fldCharType="begin"/>
          </w:r>
          <w:r>
            <w:rPr>
              <w:rFonts w:hint="eastAsia" w:ascii="宋体" w:hAnsi="宋体" w:eastAsia="宋体" w:cs="宋体"/>
              <w:bCs/>
              <w:szCs w:val="28"/>
              <w:lang w:val="zh-CN"/>
            </w:rPr>
            <w:instrText xml:space="preserve"> HYPERLINK \l _Toc12339 </w:instrText>
          </w:r>
          <w:r>
            <w:rPr>
              <w:rFonts w:hint="eastAsia" w:ascii="宋体" w:hAnsi="宋体" w:eastAsia="宋体" w:cs="宋体"/>
              <w:bCs/>
              <w:szCs w:val="28"/>
              <w:lang w:val="zh-CN"/>
            </w:rPr>
            <w:fldChar w:fldCharType="separate"/>
          </w:r>
          <w:r>
            <w:rPr>
              <w:rFonts w:hint="eastAsia" w:ascii="黑体" w:eastAsia="黑体"/>
              <w:szCs w:val="32"/>
            </w:rPr>
            <w:t>二、报表目录</w:t>
          </w:r>
          <w:r>
            <w:tab/>
          </w:r>
          <w:r>
            <w:fldChar w:fldCharType="begin"/>
          </w:r>
          <w:r>
            <w:instrText xml:space="preserve"> PAGEREF _Toc12339 \h </w:instrText>
          </w:r>
          <w:r>
            <w:fldChar w:fldCharType="separate"/>
          </w:r>
          <w:r>
            <w:t>2</w:t>
          </w:r>
          <w:r>
            <w:fldChar w:fldCharType="end"/>
          </w:r>
          <w:r>
            <w:rPr>
              <w:rFonts w:hint="eastAsia" w:ascii="宋体" w:hAnsi="宋体" w:eastAsia="宋体" w:cs="宋体"/>
              <w:bCs/>
              <w:szCs w:val="28"/>
              <w:lang w:val="zh-CN"/>
            </w:rPr>
            <w:fldChar w:fldCharType="end"/>
          </w:r>
        </w:p>
        <w:p w14:paraId="5B9643F0">
          <w:pPr>
            <w:pStyle w:val="11"/>
            <w:pageBreakBefore w:val="0"/>
            <w:widowControl/>
            <w:tabs>
              <w:tab w:val="right" w:leader="dot" w:pos="9402"/>
            </w:tabs>
            <w:wordWrap/>
            <w:overflowPunct/>
            <w:topLinePunct w:val="0"/>
            <w:bidi w:val="0"/>
            <w:spacing w:line="280" w:lineRule="exact"/>
          </w:pPr>
          <w:r>
            <w:rPr>
              <w:rFonts w:hint="eastAsia" w:ascii="宋体" w:hAnsi="宋体" w:eastAsia="宋体" w:cs="宋体"/>
              <w:bCs/>
              <w:szCs w:val="28"/>
              <w:lang w:val="zh-CN"/>
            </w:rPr>
            <w:fldChar w:fldCharType="begin"/>
          </w:r>
          <w:r>
            <w:rPr>
              <w:rFonts w:hint="eastAsia" w:ascii="宋体" w:hAnsi="宋体" w:eastAsia="宋体" w:cs="宋体"/>
              <w:bCs/>
              <w:szCs w:val="28"/>
              <w:lang w:val="zh-CN"/>
            </w:rPr>
            <w:instrText xml:space="preserve"> HYPERLINK \l _Toc1304 </w:instrText>
          </w:r>
          <w:r>
            <w:rPr>
              <w:rFonts w:hint="eastAsia" w:ascii="宋体" w:hAnsi="宋体" w:eastAsia="宋体" w:cs="宋体"/>
              <w:bCs/>
              <w:szCs w:val="28"/>
              <w:lang w:val="zh-CN"/>
            </w:rPr>
            <w:fldChar w:fldCharType="separate"/>
          </w:r>
          <w:r>
            <w:rPr>
              <w:rFonts w:hint="eastAsia" w:ascii="黑体" w:eastAsia="黑体"/>
              <w:szCs w:val="32"/>
            </w:rPr>
            <w:t>三、调查表式</w:t>
          </w:r>
          <w:r>
            <w:tab/>
          </w:r>
          <w:r>
            <w:fldChar w:fldCharType="begin"/>
          </w:r>
          <w:r>
            <w:instrText xml:space="preserve"> PAGEREF _Toc1304 \h </w:instrText>
          </w:r>
          <w:r>
            <w:fldChar w:fldCharType="separate"/>
          </w:r>
          <w:r>
            <w:t>4</w:t>
          </w:r>
          <w:r>
            <w:fldChar w:fldCharType="end"/>
          </w:r>
          <w:r>
            <w:rPr>
              <w:rFonts w:hint="eastAsia" w:ascii="宋体" w:hAnsi="宋体" w:eastAsia="宋体" w:cs="宋体"/>
              <w:bCs/>
              <w:szCs w:val="28"/>
              <w:lang w:val="zh-CN"/>
            </w:rPr>
            <w:fldChar w:fldCharType="end"/>
          </w:r>
        </w:p>
        <w:p w14:paraId="5B12E2CD">
          <w:pPr>
            <w:pStyle w:val="12"/>
            <w:pageBreakBefore w:val="0"/>
            <w:widowControl/>
            <w:tabs>
              <w:tab w:val="right" w:leader="dot" w:pos="9402"/>
            </w:tabs>
            <w:wordWrap/>
            <w:overflowPunct/>
            <w:topLinePunct w:val="0"/>
            <w:bidi w:val="0"/>
            <w:spacing w:line="280" w:lineRule="exact"/>
            <w:rPr>
              <w:rFonts w:hint="eastAsia" w:ascii="仿宋_GB2312" w:hAnsi="仿宋_GB2312" w:eastAsia="仿宋_GB2312" w:cs="仿宋_GB2312"/>
            </w:rPr>
          </w:pPr>
          <w:r>
            <w:rPr>
              <w:rFonts w:hint="eastAsia" w:ascii="仿宋_GB2312" w:hAnsi="仿宋_GB2312" w:eastAsia="仿宋_GB2312" w:cs="仿宋_GB2312"/>
              <w:bCs/>
              <w:szCs w:val="28"/>
              <w:lang w:val="zh-CN"/>
            </w:rPr>
            <w:fldChar w:fldCharType="begin"/>
          </w:r>
          <w:r>
            <w:rPr>
              <w:rFonts w:hint="eastAsia" w:ascii="仿宋_GB2312" w:hAnsi="仿宋_GB2312" w:eastAsia="仿宋_GB2312" w:cs="仿宋_GB2312"/>
              <w:bCs/>
              <w:szCs w:val="28"/>
              <w:lang w:val="zh-CN"/>
            </w:rPr>
            <w:instrText xml:space="preserve"> HYPERLINK \l _Toc19751 </w:instrText>
          </w:r>
          <w:r>
            <w:rPr>
              <w:rFonts w:hint="eastAsia" w:ascii="仿宋_GB2312" w:hAnsi="仿宋_GB2312" w:eastAsia="仿宋_GB2312" w:cs="仿宋_GB2312"/>
              <w:bCs/>
              <w:szCs w:val="28"/>
              <w:lang w:val="zh-CN"/>
            </w:rPr>
            <w:fldChar w:fldCharType="separate"/>
          </w:r>
          <w:r>
            <w:rPr>
              <w:rFonts w:hint="eastAsia" w:ascii="仿宋_GB2312" w:hAnsi="仿宋_GB2312" w:eastAsia="仿宋_GB2312" w:cs="仿宋_GB2312"/>
              <w:szCs w:val="32"/>
            </w:rPr>
            <w:t>（一）基层</w:t>
          </w:r>
          <w:r>
            <w:rPr>
              <w:rFonts w:hint="eastAsia" w:ascii="仿宋_GB2312" w:hAnsi="仿宋_GB2312" w:eastAsia="仿宋_GB2312" w:cs="仿宋_GB2312"/>
              <w:szCs w:val="32"/>
              <w:lang w:val="en-US" w:eastAsia="zh-CN"/>
            </w:rPr>
            <w:t>定</w:t>
          </w:r>
          <w:r>
            <w:rPr>
              <w:rFonts w:hint="eastAsia" w:ascii="仿宋_GB2312" w:hAnsi="仿宋_GB2312" w:eastAsia="仿宋_GB2312" w:cs="仿宋_GB2312"/>
              <w:szCs w:val="32"/>
            </w:rPr>
            <w:t>报表</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_Toc19751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4</w:t>
          </w:r>
          <w:r>
            <w:rPr>
              <w:rFonts w:hint="eastAsia" w:ascii="仿宋_GB2312" w:hAnsi="仿宋_GB2312" w:eastAsia="仿宋_GB2312" w:cs="仿宋_GB2312"/>
            </w:rPr>
            <w:fldChar w:fldCharType="end"/>
          </w:r>
          <w:r>
            <w:rPr>
              <w:rFonts w:hint="eastAsia" w:ascii="仿宋_GB2312" w:hAnsi="仿宋_GB2312" w:eastAsia="仿宋_GB2312" w:cs="仿宋_GB2312"/>
              <w:bCs/>
              <w:szCs w:val="28"/>
              <w:lang w:val="zh-CN"/>
            </w:rPr>
            <w:fldChar w:fldCharType="end"/>
          </w:r>
        </w:p>
        <w:p w14:paraId="3415F1F8">
          <w:pPr>
            <w:pStyle w:val="12"/>
            <w:pageBreakBefore w:val="0"/>
            <w:widowControl/>
            <w:tabs>
              <w:tab w:val="right" w:leader="dot" w:pos="9402"/>
            </w:tabs>
            <w:wordWrap/>
            <w:overflowPunct/>
            <w:topLinePunct w:val="0"/>
            <w:bidi w:val="0"/>
            <w:spacing w:line="280" w:lineRule="exact"/>
            <w:rPr>
              <w:rFonts w:hint="eastAsia" w:ascii="仿宋_GB2312" w:hAnsi="仿宋_GB2312" w:eastAsia="仿宋_GB2312" w:cs="仿宋_GB2312"/>
            </w:rPr>
          </w:pPr>
          <w:r>
            <w:rPr>
              <w:rFonts w:hint="eastAsia" w:ascii="仿宋_GB2312" w:hAnsi="仿宋_GB2312" w:eastAsia="仿宋_GB2312" w:cs="仿宋_GB2312"/>
              <w:bCs/>
              <w:szCs w:val="28"/>
              <w:lang w:val="zh-CN"/>
            </w:rPr>
            <w:fldChar w:fldCharType="begin"/>
          </w:r>
          <w:r>
            <w:rPr>
              <w:rFonts w:hint="eastAsia" w:ascii="仿宋_GB2312" w:hAnsi="仿宋_GB2312" w:eastAsia="仿宋_GB2312" w:cs="仿宋_GB2312"/>
              <w:bCs/>
              <w:szCs w:val="28"/>
              <w:lang w:val="zh-CN"/>
            </w:rPr>
            <w:instrText xml:space="preserve"> HYPERLINK \l _Toc4336 </w:instrText>
          </w:r>
          <w:r>
            <w:rPr>
              <w:rFonts w:hint="eastAsia" w:ascii="仿宋_GB2312" w:hAnsi="仿宋_GB2312" w:eastAsia="仿宋_GB2312" w:cs="仿宋_GB2312"/>
              <w:bCs/>
              <w:szCs w:val="28"/>
              <w:lang w:val="zh-CN"/>
            </w:rPr>
            <w:fldChar w:fldCharType="separate"/>
          </w:r>
          <w:r>
            <w:rPr>
              <w:rFonts w:hint="eastAsia" w:ascii="仿宋_GB2312" w:hAnsi="仿宋_GB2312" w:eastAsia="仿宋_GB2312" w:cs="仿宋_GB2312"/>
              <w:szCs w:val="32"/>
            </w:rPr>
            <w:t>海洋工程装备制造</w:t>
          </w:r>
          <w:r>
            <w:rPr>
              <w:rFonts w:hint="eastAsia" w:ascii="仿宋_GB2312" w:hAnsi="仿宋_GB2312" w:eastAsia="仿宋_GB2312" w:cs="仿宋_GB2312"/>
              <w:szCs w:val="32"/>
              <w:lang w:val="en-US" w:eastAsia="zh-CN"/>
            </w:rPr>
            <w:t>企业</w:t>
          </w:r>
          <w:r>
            <w:rPr>
              <w:rFonts w:hint="eastAsia" w:ascii="仿宋_GB2312" w:hAnsi="仿宋_GB2312" w:eastAsia="仿宋_GB2312" w:cs="仿宋_GB2312"/>
              <w:szCs w:val="32"/>
            </w:rPr>
            <w:t>生产情况</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_Toc4336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4</w:t>
          </w:r>
          <w:r>
            <w:rPr>
              <w:rFonts w:hint="eastAsia" w:ascii="仿宋_GB2312" w:hAnsi="仿宋_GB2312" w:eastAsia="仿宋_GB2312" w:cs="仿宋_GB2312"/>
            </w:rPr>
            <w:fldChar w:fldCharType="end"/>
          </w:r>
          <w:r>
            <w:rPr>
              <w:rFonts w:hint="eastAsia" w:ascii="仿宋_GB2312" w:hAnsi="仿宋_GB2312" w:eastAsia="仿宋_GB2312" w:cs="仿宋_GB2312"/>
              <w:bCs/>
              <w:szCs w:val="28"/>
              <w:lang w:val="zh-CN"/>
            </w:rPr>
            <w:fldChar w:fldCharType="end"/>
          </w:r>
        </w:p>
        <w:p w14:paraId="50155D0B">
          <w:pPr>
            <w:pStyle w:val="12"/>
            <w:pageBreakBefore w:val="0"/>
            <w:widowControl/>
            <w:tabs>
              <w:tab w:val="right" w:leader="dot" w:pos="9402"/>
            </w:tabs>
            <w:wordWrap/>
            <w:overflowPunct/>
            <w:topLinePunct w:val="0"/>
            <w:bidi w:val="0"/>
            <w:spacing w:line="280" w:lineRule="exact"/>
            <w:rPr>
              <w:rFonts w:hint="eastAsia" w:ascii="仿宋_GB2312" w:hAnsi="仿宋_GB2312" w:eastAsia="仿宋_GB2312" w:cs="仿宋_GB2312"/>
            </w:rPr>
          </w:pPr>
          <w:r>
            <w:rPr>
              <w:rFonts w:hint="eastAsia" w:ascii="仿宋_GB2312" w:hAnsi="仿宋_GB2312" w:eastAsia="仿宋_GB2312" w:cs="仿宋_GB2312"/>
              <w:bCs/>
              <w:szCs w:val="28"/>
              <w:lang w:val="zh-CN"/>
            </w:rPr>
            <w:fldChar w:fldCharType="begin"/>
          </w:r>
          <w:r>
            <w:rPr>
              <w:rFonts w:hint="eastAsia" w:ascii="仿宋_GB2312" w:hAnsi="仿宋_GB2312" w:eastAsia="仿宋_GB2312" w:cs="仿宋_GB2312"/>
              <w:bCs/>
              <w:szCs w:val="28"/>
              <w:lang w:val="zh-CN"/>
            </w:rPr>
            <w:instrText xml:space="preserve"> HYPERLINK \l _Toc24871 </w:instrText>
          </w:r>
          <w:r>
            <w:rPr>
              <w:rFonts w:hint="eastAsia" w:ascii="仿宋_GB2312" w:hAnsi="仿宋_GB2312" w:eastAsia="仿宋_GB2312" w:cs="仿宋_GB2312"/>
              <w:bCs/>
              <w:szCs w:val="28"/>
              <w:lang w:val="zh-CN"/>
            </w:rPr>
            <w:fldChar w:fldCharType="separate"/>
          </w:r>
          <w:r>
            <w:rPr>
              <w:rFonts w:hint="eastAsia" w:ascii="仿宋_GB2312" w:hAnsi="仿宋_GB2312" w:eastAsia="仿宋_GB2312" w:cs="仿宋_GB2312"/>
            </w:rPr>
            <w:t>海洋化工企业生产情况</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_Toc24871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5</w:t>
          </w:r>
          <w:r>
            <w:rPr>
              <w:rFonts w:hint="eastAsia" w:ascii="仿宋_GB2312" w:hAnsi="仿宋_GB2312" w:eastAsia="仿宋_GB2312" w:cs="仿宋_GB2312"/>
            </w:rPr>
            <w:fldChar w:fldCharType="end"/>
          </w:r>
          <w:r>
            <w:rPr>
              <w:rFonts w:hint="eastAsia" w:ascii="仿宋_GB2312" w:hAnsi="仿宋_GB2312" w:eastAsia="仿宋_GB2312" w:cs="仿宋_GB2312"/>
              <w:bCs/>
              <w:szCs w:val="28"/>
              <w:lang w:val="zh-CN"/>
            </w:rPr>
            <w:fldChar w:fldCharType="end"/>
          </w:r>
        </w:p>
        <w:p w14:paraId="6F77773F">
          <w:pPr>
            <w:pStyle w:val="12"/>
            <w:pageBreakBefore w:val="0"/>
            <w:widowControl/>
            <w:tabs>
              <w:tab w:val="right" w:leader="dot" w:pos="9402"/>
            </w:tabs>
            <w:wordWrap/>
            <w:overflowPunct/>
            <w:topLinePunct w:val="0"/>
            <w:bidi w:val="0"/>
            <w:spacing w:line="280" w:lineRule="exact"/>
            <w:rPr>
              <w:rFonts w:hint="eastAsia" w:ascii="仿宋_GB2312" w:hAnsi="仿宋_GB2312" w:eastAsia="仿宋_GB2312" w:cs="仿宋_GB2312"/>
            </w:rPr>
          </w:pPr>
          <w:r>
            <w:rPr>
              <w:rFonts w:hint="eastAsia" w:ascii="仿宋_GB2312" w:hAnsi="仿宋_GB2312" w:eastAsia="仿宋_GB2312" w:cs="仿宋_GB2312"/>
              <w:bCs/>
              <w:szCs w:val="28"/>
              <w:lang w:val="zh-CN"/>
            </w:rPr>
            <w:fldChar w:fldCharType="begin"/>
          </w:r>
          <w:r>
            <w:rPr>
              <w:rFonts w:hint="eastAsia" w:ascii="仿宋_GB2312" w:hAnsi="仿宋_GB2312" w:eastAsia="仿宋_GB2312" w:cs="仿宋_GB2312"/>
              <w:bCs/>
              <w:szCs w:val="28"/>
              <w:lang w:val="zh-CN"/>
            </w:rPr>
            <w:instrText xml:space="preserve"> HYPERLINK \l _Toc3967 </w:instrText>
          </w:r>
          <w:r>
            <w:rPr>
              <w:rFonts w:hint="eastAsia" w:ascii="仿宋_GB2312" w:hAnsi="仿宋_GB2312" w:eastAsia="仿宋_GB2312" w:cs="仿宋_GB2312"/>
              <w:bCs/>
              <w:szCs w:val="28"/>
              <w:lang w:val="zh-CN"/>
            </w:rPr>
            <w:fldChar w:fldCharType="separate"/>
          </w:r>
          <w:r>
            <w:rPr>
              <w:rFonts w:hint="eastAsia" w:ascii="仿宋_GB2312" w:hAnsi="仿宋_GB2312" w:eastAsia="仿宋_GB2312" w:cs="仿宋_GB2312"/>
              <w:szCs w:val="32"/>
            </w:rPr>
            <w:t>海洋药物和生物制品</w:t>
          </w:r>
          <w:r>
            <w:rPr>
              <w:rFonts w:hint="eastAsia" w:ascii="仿宋_GB2312" w:hAnsi="仿宋_GB2312" w:eastAsia="仿宋_GB2312" w:cs="仿宋_GB2312"/>
              <w:szCs w:val="32"/>
              <w:lang w:val="en-US" w:eastAsia="zh-CN"/>
            </w:rPr>
            <w:t>企业</w:t>
          </w:r>
          <w:r>
            <w:rPr>
              <w:rFonts w:hint="eastAsia" w:ascii="仿宋_GB2312" w:hAnsi="仿宋_GB2312" w:eastAsia="仿宋_GB2312" w:cs="仿宋_GB2312"/>
              <w:szCs w:val="32"/>
            </w:rPr>
            <w:t>生产情况</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_Toc3967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6</w:t>
          </w:r>
          <w:r>
            <w:rPr>
              <w:rFonts w:hint="eastAsia" w:ascii="仿宋_GB2312" w:hAnsi="仿宋_GB2312" w:eastAsia="仿宋_GB2312" w:cs="仿宋_GB2312"/>
            </w:rPr>
            <w:fldChar w:fldCharType="end"/>
          </w:r>
          <w:r>
            <w:rPr>
              <w:rFonts w:hint="eastAsia" w:ascii="仿宋_GB2312" w:hAnsi="仿宋_GB2312" w:eastAsia="仿宋_GB2312" w:cs="仿宋_GB2312"/>
              <w:bCs/>
              <w:szCs w:val="28"/>
              <w:lang w:val="zh-CN"/>
            </w:rPr>
            <w:fldChar w:fldCharType="end"/>
          </w:r>
        </w:p>
        <w:p w14:paraId="0D636601">
          <w:pPr>
            <w:pStyle w:val="12"/>
            <w:pageBreakBefore w:val="0"/>
            <w:widowControl/>
            <w:tabs>
              <w:tab w:val="right" w:leader="dot" w:pos="9402"/>
            </w:tabs>
            <w:wordWrap/>
            <w:overflowPunct/>
            <w:topLinePunct w:val="0"/>
            <w:bidi w:val="0"/>
            <w:spacing w:line="280" w:lineRule="exact"/>
            <w:rPr>
              <w:rFonts w:hint="eastAsia" w:ascii="仿宋_GB2312" w:hAnsi="仿宋_GB2312" w:eastAsia="仿宋_GB2312" w:cs="仿宋_GB2312"/>
            </w:rPr>
          </w:pPr>
          <w:r>
            <w:rPr>
              <w:rFonts w:hint="eastAsia" w:ascii="仿宋_GB2312" w:hAnsi="仿宋_GB2312" w:eastAsia="仿宋_GB2312" w:cs="仿宋_GB2312"/>
              <w:bCs/>
              <w:szCs w:val="28"/>
              <w:lang w:val="zh-CN"/>
            </w:rPr>
            <w:fldChar w:fldCharType="begin"/>
          </w:r>
          <w:r>
            <w:rPr>
              <w:rFonts w:hint="eastAsia" w:ascii="仿宋_GB2312" w:hAnsi="仿宋_GB2312" w:eastAsia="仿宋_GB2312" w:cs="仿宋_GB2312"/>
              <w:bCs/>
              <w:szCs w:val="28"/>
              <w:lang w:val="zh-CN"/>
            </w:rPr>
            <w:instrText xml:space="preserve"> HYPERLINK \l _Toc4717 </w:instrText>
          </w:r>
          <w:r>
            <w:rPr>
              <w:rFonts w:hint="eastAsia" w:ascii="仿宋_GB2312" w:hAnsi="仿宋_GB2312" w:eastAsia="仿宋_GB2312" w:cs="仿宋_GB2312"/>
              <w:bCs/>
              <w:szCs w:val="28"/>
              <w:lang w:val="zh-CN"/>
            </w:rPr>
            <w:fldChar w:fldCharType="separate"/>
          </w:r>
          <w:r>
            <w:rPr>
              <w:rFonts w:hint="eastAsia" w:ascii="仿宋_GB2312" w:hAnsi="仿宋_GB2312" w:eastAsia="仿宋_GB2312" w:cs="仿宋_GB2312"/>
              <w:szCs w:val="32"/>
            </w:rPr>
            <w:t>海洋电力</w:t>
          </w:r>
          <w:r>
            <w:rPr>
              <w:rFonts w:hint="eastAsia" w:ascii="仿宋_GB2312" w:hAnsi="仿宋_GB2312" w:eastAsia="仿宋_GB2312" w:cs="仿宋_GB2312"/>
              <w:szCs w:val="32"/>
              <w:lang w:val="en-US" w:eastAsia="zh-CN"/>
            </w:rPr>
            <w:t>企业</w:t>
          </w:r>
          <w:r>
            <w:rPr>
              <w:rFonts w:hint="eastAsia" w:ascii="仿宋_GB2312" w:hAnsi="仿宋_GB2312" w:eastAsia="仿宋_GB2312" w:cs="仿宋_GB2312"/>
              <w:szCs w:val="32"/>
            </w:rPr>
            <w:t>生产情况</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_Toc4717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7</w:t>
          </w:r>
          <w:r>
            <w:rPr>
              <w:rFonts w:hint="eastAsia" w:ascii="仿宋_GB2312" w:hAnsi="仿宋_GB2312" w:eastAsia="仿宋_GB2312" w:cs="仿宋_GB2312"/>
            </w:rPr>
            <w:fldChar w:fldCharType="end"/>
          </w:r>
          <w:r>
            <w:rPr>
              <w:rFonts w:hint="eastAsia" w:ascii="仿宋_GB2312" w:hAnsi="仿宋_GB2312" w:eastAsia="仿宋_GB2312" w:cs="仿宋_GB2312"/>
              <w:bCs/>
              <w:szCs w:val="28"/>
              <w:lang w:val="zh-CN"/>
            </w:rPr>
            <w:fldChar w:fldCharType="end"/>
          </w:r>
        </w:p>
        <w:p w14:paraId="77744CFF">
          <w:pPr>
            <w:pStyle w:val="12"/>
            <w:pageBreakBefore w:val="0"/>
            <w:widowControl/>
            <w:tabs>
              <w:tab w:val="right" w:leader="dot" w:pos="9402"/>
            </w:tabs>
            <w:wordWrap/>
            <w:overflowPunct/>
            <w:topLinePunct w:val="0"/>
            <w:bidi w:val="0"/>
            <w:spacing w:line="280" w:lineRule="exact"/>
            <w:rPr>
              <w:rFonts w:hint="eastAsia" w:ascii="仿宋_GB2312" w:hAnsi="仿宋_GB2312" w:eastAsia="仿宋_GB2312" w:cs="仿宋_GB2312"/>
            </w:rPr>
          </w:pPr>
          <w:r>
            <w:rPr>
              <w:rFonts w:hint="eastAsia" w:ascii="仿宋_GB2312" w:hAnsi="仿宋_GB2312" w:eastAsia="仿宋_GB2312" w:cs="仿宋_GB2312"/>
              <w:bCs/>
              <w:szCs w:val="28"/>
              <w:lang w:val="zh-CN"/>
            </w:rPr>
            <w:fldChar w:fldCharType="begin"/>
          </w:r>
          <w:r>
            <w:rPr>
              <w:rFonts w:hint="eastAsia" w:ascii="仿宋_GB2312" w:hAnsi="仿宋_GB2312" w:eastAsia="仿宋_GB2312" w:cs="仿宋_GB2312"/>
              <w:bCs/>
              <w:szCs w:val="28"/>
              <w:lang w:val="zh-CN"/>
            </w:rPr>
            <w:instrText xml:space="preserve"> HYPERLINK \l _Toc24305 </w:instrText>
          </w:r>
          <w:r>
            <w:rPr>
              <w:rFonts w:hint="eastAsia" w:ascii="仿宋_GB2312" w:hAnsi="仿宋_GB2312" w:eastAsia="仿宋_GB2312" w:cs="仿宋_GB2312"/>
              <w:bCs/>
              <w:szCs w:val="28"/>
              <w:lang w:val="zh-CN"/>
            </w:rPr>
            <w:fldChar w:fldCharType="separate"/>
          </w:r>
          <w:r>
            <w:rPr>
              <w:rFonts w:hint="eastAsia" w:ascii="仿宋_GB2312" w:hAnsi="仿宋_GB2312" w:eastAsia="仿宋_GB2312" w:cs="仿宋_GB2312"/>
              <w:spacing w:val="8"/>
              <w:szCs w:val="32"/>
              <w:lang w:eastAsia="zh-CN"/>
            </w:rPr>
            <w:t>重点涉海企业情况-工业企业</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_Toc24305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8</w:t>
          </w:r>
          <w:r>
            <w:rPr>
              <w:rFonts w:hint="eastAsia" w:ascii="仿宋_GB2312" w:hAnsi="仿宋_GB2312" w:eastAsia="仿宋_GB2312" w:cs="仿宋_GB2312"/>
            </w:rPr>
            <w:fldChar w:fldCharType="end"/>
          </w:r>
          <w:r>
            <w:rPr>
              <w:rFonts w:hint="eastAsia" w:ascii="仿宋_GB2312" w:hAnsi="仿宋_GB2312" w:eastAsia="仿宋_GB2312" w:cs="仿宋_GB2312"/>
              <w:bCs/>
              <w:szCs w:val="28"/>
              <w:lang w:val="zh-CN"/>
            </w:rPr>
            <w:fldChar w:fldCharType="end"/>
          </w:r>
        </w:p>
        <w:p w14:paraId="4790791E">
          <w:pPr>
            <w:pStyle w:val="12"/>
            <w:pageBreakBefore w:val="0"/>
            <w:widowControl/>
            <w:tabs>
              <w:tab w:val="right" w:leader="dot" w:pos="9402"/>
            </w:tabs>
            <w:wordWrap/>
            <w:overflowPunct/>
            <w:topLinePunct w:val="0"/>
            <w:bidi w:val="0"/>
            <w:spacing w:line="280" w:lineRule="exact"/>
            <w:rPr>
              <w:rFonts w:hint="eastAsia" w:ascii="仿宋_GB2312" w:hAnsi="仿宋_GB2312" w:eastAsia="仿宋_GB2312" w:cs="仿宋_GB2312"/>
            </w:rPr>
          </w:pPr>
          <w:r>
            <w:rPr>
              <w:rFonts w:hint="eastAsia" w:ascii="仿宋_GB2312" w:hAnsi="仿宋_GB2312" w:eastAsia="仿宋_GB2312" w:cs="仿宋_GB2312"/>
              <w:bCs/>
              <w:szCs w:val="28"/>
              <w:lang w:val="zh-CN"/>
            </w:rPr>
            <w:fldChar w:fldCharType="begin"/>
          </w:r>
          <w:r>
            <w:rPr>
              <w:rFonts w:hint="eastAsia" w:ascii="仿宋_GB2312" w:hAnsi="仿宋_GB2312" w:eastAsia="仿宋_GB2312" w:cs="仿宋_GB2312"/>
              <w:bCs/>
              <w:szCs w:val="28"/>
              <w:lang w:val="zh-CN"/>
            </w:rPr>
            <w:instrText xml:space="preserve"> HYPERLINK \l _Toc15339 </w:instrText>
          </w:r>
          <w:r>
            <w:rPr>
              <w:rFonts w:hint="eastAsia" w:ascii="仿宋_GB2312" w:hAnsi="仿宋_GB2312" w:eastAsia="仿宋_GB2312" w:cs="仿宋_GB2312"/>
              <w:bCs/>
              <w:szCs w:val="28"/>
              <w:lang w:val="zh-CN"/>
            </w:rPr>
            <w:fldChar w:fldCharType="separate"/>
          </w:r>
          <w:r>
            <w:rPr>
              <w:rFonts w:hint="eastAsia" w:ascii="仿宋_GB2312" w:hAnsi="仿宋_GB2312" w:eastAsia="仿宋_GB2312" w:cs="仿宋_GB2312"/>
              <w:spacing w:val="8"/>
              <w:szCs w:val="32"/>
              <w:lang w:eastAsia="zh-CN"/>
            </w:rPr>
            <w:t>重点涉海企业情况-建筑业企业</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_Toc15339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9</w:t>
          </w:r>
          <w:r>
            <w:rPr>
              <w:rFonts w:hint="eastAsia" w:ascii="仿宋_GB2312" w:hAnsi="仿宋_GB2312" w:eastAsia="仿宋_GB2312" w:cs="仿宋_GB2312"/>
            </w:rPr>
            <w:fldChar w:fldCharType="end"/>
          </w:r>
          <w:r>
            <w:rPr>
              <w:rFonts w:hint="eastAsia" w:ascii="仿宋_GB2312" w:hAnsi="仿宋_GB2312" w:eastAsia="仿宋_GB2312" w:cs="仿宋_GB2312"/>
              <w:bCs/>
              <w:szCs w:val="28"/>
              <w:lang w:val="zh-CN"/>
            </w:rPr>
            <w:fldChar w:fldCharType="end"/>
          </w:r>
        </w:p>
        <w:p w14:paraId="2B099EF5">
          <w:pPr>
            <w:pStyle w:val="12"/>
            <w:pageBreakBefore w:val="0"/>
            <w:widowControl/>
            <w:tabs>
              <w:tab w:val="right" w:leader="dot" w:pos="9402"/>
            </w:tabs>
            <w:wordWrap/>
            <w:overflowPunct/>
            <w:topLinePunct w:val="0"/>
            <w:bidi w:val="0"/>
            <w:spacing w:line="280" w:lineRule="exact"/>
            <w:rPr>
              <w:rFonts w:hint="eastAsia" w:ascii="仿宋_GB2312" w:hAnsi="仿宋_GB2312" w:eastAsia="仿宋_GB2312" w:cs="仿宋_GB2312"/>
            </w:rPr>
          </w:pPr>
          <w:r>
            <w:rPr>
              <w:rFonts w:hint="eastAsia" w:ascii="仿宋_GB2312" w:hAnsi="仿宋_GB2312" w:eastAsia="仿宋_GB2312" w:cs="仿宋_GB2312"/>
              <w:bCs/>
              <w:szCs w:val="28"/>
              <w:lang w:val="zh-CN"/>
            </w:rPr>
            <w:fldChar w:fldCharType="begin"/>
          </w:r>
          <w:r>
            <w:rPr>
              <w:rFonts w:hint="eastAsia" w:ascii="仿宋_GB2312" w:hAnsi="仿宋_GB2312" w:eastAsia="仿宋_GB2312" w:cs="仿宋_GB2312"/>
              <w:bCs/>
              <w:szCs w:val="28"/>
              <w:lang w:val="zh-CN"/>
            </w:rPr>
            <w:instrText xml:space="preserve"> HYPERLINK \l _Toc22042 </w:instrText>
          </w:r>
          <w:r>
            <w:rPr>
              <w:rFonts w:hint="eastAsia" w:ascii="仿宋_GB2312" w:hAnsi="仿宋_GB2312" w:eastAsia="仿宋_GB2312" w:cs="仿宋_GB2312"/>
              <w:bCs/>
              <w:szCs w:val="28"/>
              <w:lang w:val="zh-CN"/>
            </w:rPr>
            <w:fldChar w:fldCharType="separate"/>
          </w:r>
          <w:r>
            <w:rPr>
              <w:rFonts w:hint="eastAsia" w:ascii="仿宋_GB2312" w:hAnsi="仿宋_GB2312" w:eastAsia="仿宋_GB2312" w:cs="仿宋_GB2312"/>
              <w:spacing w:val="8"/>
              <w:szCs w:val="32"/>
              <w:lang w:eastAsia="zh-CN"/>
            </w:rPr>
            <w:t>重点涉海企业情况-批发和零售、住宿和餐饮业企业</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_Toc22042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10</w:t>
          </w:r>
          <w:r>
            <w:rPr>
              <w:rFonts w:hint="eastAsia" w:ascii="仿宋_GB2312" w:hAnsi="仿宋_GB2312" w:eastAsia="仿宋_GB2312" w:cs="仿宋_GB2312"/>
            </w:rPr>
            <w:fldChar w:fldCharType="end"/>
          </w:r>
          <w:r>
            <w:rPr>
              <w:rFonts w:hint="eastAsia" w:ascii="仿宋_GB2312" w:hAnsi="仿宋_GB2312" w:eastAsia="仿宋_GB2312" w:cs="仿宋_GB2312"/>
              <w:bCs/>
              <w:szCs w:val="28"/>
              <w:lang w:val="zh-CN"/>
            </w:rPr>
            <w:fldChar w:fldCharType="end"/>
          </w:r>
        </w:p>
        <w:p w14:paraId="39445E93">
          <w:pPr>
            <w:pStyle w:val="12"/>
            <w:pageBreakBefore w:val="0"/>
            <w:widowControl/>
            <w:tabs>
              <w:tab w:val="right" w:leader="dot" w:pos="9402"/>
            </w:tabs>
            <w:wordWrap/>
            <w:overflowPunct/>
            <w:topLinePunct w:val="0"/>
            <w:bidi w:val="0"/>
            <w:spacing w:line="280" w:lineRule="exact"/>
            <w:rPr>
              <w:rFonts w:hint="eastAsia" w:ascii="仿宋_GB2312" w:hAnsi="仿宋_GB2312" w:eastAsia="仿宋_GB2312" w:cs="仿宋_GB2312"/>
            </w:rPr>
          </w:pPr>
          <w:r>
            <w:rPr>
              <w:rFonts w:hint="eastAsia" w:ascii="仿宋_GB2312" w:hAnsi="仿宋_GB2312" w:eastAsia="仿宋_GB2312" w:cs="仿宋_GB2312"/>
              <w:bCs/>
              <w:szCs w:val="28"/>
              <w:lang w:val="zh-CN"/>
            </w:rPr>
            <w:fldChar w:fldCharType="begin"/>
          </w:r>
          <w:r>
            <w:rPr>
              <w:rFonts w:hint="eastAsia" w:ascii="仿宋_GB2312" w:hAnsi="仿宋_GB2312" w:eastAsia="仿宋_GB2312" w:cs="仿宋_GB2312"/>
              <w:bCs/>
              <w:szCs w:val="28"/>
              <w:lang w:val="zh-CN"/>
            </w:rPr>
            <w:instrText xml:space="preserve"> HYPERLINK \l _Toc18982 </w:instrText>
          </w:r>
          <w:r>
            <w:rPr>
              <w:rFonts w:hint="eastAsia" w:ascii="仿宋_GB2312" w:hAnsi="仿宋_GB2312" w:eastAsia="仿宋_GB2312" w:cs="仿宋_GB2312"/>
              <w:bCs/>
              <w:szCs w:val="28"/>
              <w:lang w:val="zh-CN"/>
            </w:rPr>
            <w:fldChar w:fldCharType="separate"/>
          </w:r>
          <w:r>
            <w:rPr>
              <w:rFonts w:hint="eastAsia" w:ascii="仿宋_GB2312" w:hAnsi="仿宋_GB2312" w:eastAsia="仿宋_GB2312" w:cs="仿宋_GB2312"/>
              <w:bCs w:val="0"/>
              <w:lang w:eastAsia="zh-CN"/>
            </w:rPr>
            <w:t>重点涉海企业情况-服务业企业</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_Toc18982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11</w:t>
          </w:r>
          <w:r>
            <w:rPr>
              <w:rFonts w:hint="eastAsia" w:ascii="仿宋_GB2312" w:hAnsi="仿宋_GB2312" w:eastAsia="仿宋_GB2312" w:cs="仿宋_GB2312"/>
            </w:rPr>
            <w:fldChar w:fldCharType="end"/>
          </w:r>
          <w:r>
            <w:rPr>
              <w:rFonts w:hint="eastAsia" w:ascii="仿宋_GB2312" w:hAnsi="仿宋_GB2312" w:eastAsia="仿宋_GB2312" w:cs="仿宋_GB2312"/>
              <w:bCs/>
              <w:szCs w:val="28"/>
              <w:lang w:val="zh-CN"/>
            </w:rPr>
            <w:fldChar w:fldCharType="end"/>
          </w:r>
        </w:p>
        <w:p w14:paraId="13BE0A90">
          <w:pPr>
            <w:pStyle w:val="12"/>
            <w:pageBreakBefore w:val="0"/>
            <w:widowControl/>
            <w:tabs>
              <w:tab w:val="right" w:leader="dot" w:pos="9402"/>
            </w:tabs>
            <w:wordWrap/>
            <w:overflowPunct/>
            <w:topLinePunct w:val="0"/>
            <w:bidi w:val="0"/>
            <w:spacing w:line="280" w:lineRule="exact"/>
            <w:rPr>
              <w:rFonts w:hint="eastAsia" w:ascii="仿宋_GB2312" w:hAnsi="仿宋_GB2312" w:eastAsia="仿宋_GB2312" w:cs="仿宋_GB2312"/>
            </w:rPr>
          </w:pPr>
          <w:r>
            <w:rPr>
              <w:rFonts w:hint="eastAsia" w:ascii="仿宋_GB2312" w:hAnsi="仿宋_GB2312" w:eastAsia="仿宋_GB2312" w:cs="仿宋_GB2312"/>
              <w:bCs/>
              <w:szCs w:val="28"/>
              <w:lang w:val="zh-CN"/>
            </w:rPr>
            <w:fldChar w:fldCharType="begin"/>
          </w:r>
          <w:r>
            <w:rPr>
              <w:rFonts w:hint="eastAsia" w:ascii="仿宋_GB2312" w:hAnsi="仿宋_GB2312" w:eastAsia="仿宋_GB2312" w:cs="仿宋_GB2312"/>
              <w:bCs/>
              <w:szCs w:val="28"/>
              <w:lang w:val="zh-CN"/>
            </w:rPr>
            <w:instrText xml:space="preserve"> HYPERLINK \l _Toc25702 </w:instrText>
          </w:r>
          <w:r>
            <w:rPr>
              <w:rFonts w:hint="eastAsia" w:ascii="仿宋_GB2312" w:hAnsi="仿宋_GB2312" w:eastAsia="仿宋_GB2312" w:cs="仿宋_GB2312"/>
              <w:bCs/>
              <w:szCs w:val="28"/>
              <w:lang w:val="zh-CN"/>
            </w:rPr>
            <w:fldChar w:fldCharType="separate"/>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lang w:val="en-US" w:eastAsia="zh-CN"/>
            </w:rPr>
            <w:t>二</w:t>
          </w:r>
          <w:r>
            <w:rPr>
              <w:rFonts w:hint="eastAsia" w:ascii="仿宋_GB2312" w:hAnsi="仿宋_GB2312" w:eastAsia="仿宋_GB2312" w:cs="仿宋_GB2312"/>
              <w:szCs w:val="32"/>
              <w:lang w:eastAsia="zh-CN"/>
            </w:rPr>
            <w:t>）</w:t>
          </w:r>
          <w:r>
            <w:rPr>
              <w:rFonts w:hint="eastAsia" w:ascii="仿宋_GB2312" w:hAnsi="仿宋_GB2312" w:eastAsia="仿宋_GB2312" w:cs="仿宋_GB2312"/>
              <w:szCs w:val="32"/>
            </w:rPr>
            <w:t>基层</w:t>
          </w:r>
          <w:r>
            <w:rPr>
              <w:rFonts w:hint="eastAsia" w:ascii="仿宋_GB2312" w:hAnsi="仿宋_GB2312" w:eastAsia="仿宋_GB2312" w:cs="仿宋_GB2312"/>
              <w:szCs w:val="32"/>
              <w:lang w:val="en-US" w:eastAsia="zh-CN"/>
            </w:rPr>
            <w:t>年</w:t>
          </w:r>
          <w:r>
            <w:rPr>
              <w:rFonts w:hint="eastAsia" w:ascii="仿宋_GB2312" w:hAnsi="仿宋_GB2312" w:eastAsia="仿宋_GB2312" w:cs="仿宋_GB2312"/>
              <w:szCs w:val="32"/>
            </w:rPr>
            <w:t>报表</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_Toc25702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12</w:t>
          </w:r>
          <w:r>
            <w:rPr>
              <w:rFonts w:hint="eastAsia" w:ascii="仿宋_GB2312" w:hAnsi="仿宋_GB2312" w:eastAsia="仿宋_GB2312" w:cs="仿宋_GB2312"/>
            </w:rPr>
            <w:fldChar w:fldCharType="end"/>
          </w:r>
          <w:r>
            <w:rPr>
              <w:rFonts w:hint="eastAsia" w:ascii="仿宋_GB2312" w:hAnsi="仿宋_GB2312" w:eastAsia="仿宋_GB2312" w:cs="仿宋_GB2312"/>
              <w:bCs/>
              <w:szCs w:val="28"/>
              <w:lang w:val="zh-CN"/>
            </w:rPr>
            <w:fldChar w:fldCharType="end"/>
          </w:r>
        </w:p>
        <w:p w14:paraId="426524DC">
          <w:pPr>
            <w:pStyle w:val="12"/>
            <w:pageBreakBefore w:val="0"/>
            <w:widowControl/>
            <w:tabs>
              <w:tab w:val="right" w:leader="dot" w:pos="9402"/>
            </w:tabs>
            <w:wordWrap/>
            <w:overflowPunct/>
            <w:topLinePunct w:val="0"/>
            <w:bidi w:val="0"/>
            <w:spacing w:line="280" w:lineRule="exact"/>
            <w:rPr>
              <w:rFonts w:hint="eastAsia" w:ascii="仿宋_GB2312" w:hAnsi="仿宋_GB2312" w:eastAsia="仿宋_GB2312" w:cs="仿宋_GB2312"/>
            </w:rPr>
          </w:pPr>
          <w:r>
            <w:rPr>
              <w:rFonts w:hint="eastAsia" w:ascii="仿宋_GB2312" w:hAnsi="仿宋_GB2312" w:eastAsia="仿宋_GB2312" w:cs="仿宋_GB2312"/>
              <w:bCs/>
              <w:szCs w:val="28"/>
              <w:lang w:val="zh-CN"/>
            </w:rPr>
            <w:fldChar w:fldCharType="begin"/>
          </w:r>
          <w:r>
            <w:rPr>
              <w:rFonts w:hint="eastAsia" w:ascii="仿宋_GB2312" w:hAnsi="仿宋_GB2312" w:eastAsia="仿宋_GB2312" w:cs="仿宋_GB2312"/>
              <w:bCs/>
              <w:szCs w:val="28"/>
              <w:lang w:val="zh-CN"/>
            </w:rPr>
            <w:instrText xml:space="preserve"> HYPERLINK \l _Toc14319 </w:instrText>
          </w:r>
          <w:r>
            <w:rPr>
              <w:rFonts w:hint="eastAsia" w:ascii="仿宋_GB2312" w:hAnsi="仿宋_GB2312" w:eastAsia="仿宋_GB2312" w:cs="仿宋_GB2312"/>
              <w:bCs/>
              <w:szCs w:val="28"/>
              <w:lang w:val="zh-CN"/>
            </w:rPr>
            <w:fldChar w:fldCharType="separate"/>
          </w:r>
          <w:r>
            <w:rPr>
              <w:rFonts w:hint="eastAsia" w:ascii="仿宋_GB2312" w:hAnsi="仿宋_GB2312" w:eastAsia="仿宋_GB2312" w:cs="仿宋_GB2312"/>
            </w:rPr>
            <w:t>海洋工程建筑项目情况</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_Toc14319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12</w:t>
          </w:r>
          <w:r>
            <w:rPr>
              <w:rFonts w:hint="eastAsia" w:ascii="仿宋_GB2312" w:hAnsi="仿宋_GB2312" w:eastAsia="仿宋_GB2312" w:cs="仿宋_GB2312"/>
            </w:rPr>
            <w:fldChar w:fldCharType="end"/>
          </w:r>
          <w:r>
            <w:rPr>
              <w:rFonts w:hint="eastAsia" w:ascii="仿宋_GB2312" w:hAnsi="仿宋_GB2312" w:eastAsia="仿宋_GB2312" w:cs="仿宋_GB2312"/>
              <w:bCs/>
              <w:szCs w:val="28"/>
              <w:lang w:val="zh-CN"/>
            </w:rPr>
            <w:fldChar w:fldCharType="end"/>
          </w:r>
        </w:p>
        <w:p w14:paraId="7FBBA69B">
          <w:pPr>
            <w:pStyle w:val="12"/>
            <w:pageBreakBefore w:val="0"/>
            <w:widowControl/>
            <w:tabs>
              <w:tab w:val="right" w:leader="dot" w:pos="9402"/>
            </w:tabs>
            <w:wordWrap/>
            <w:overflowPunct/>
            <w:topLinePunct w:val="0"/>
            <w:bidi w:val="0"/>
            <w:spacing w:line="280" w:lineRule="exact"/>
            <w:rPr>
              <w:rFonts w:hint="eastAsia" w:ascii="仿宋_GB2312" w:hAnsi="仿宋_GB2312" w:eastAsia="仿宋_GB2312" w:cs="仿宋_GB2312"/>
            </w:rPr>
          </w:pPr>
          <w:r>
            <w:rPr>
              <w:rFonts w:hint="eastAsia" w:ascii="仿宋_GB2312" w:hAnsi="仿宋_GB2312" w:eastAsia="仿宋_GB2312" w:cs="仿宋_GB2312"/>
              <w:bCs/>
              <w:szCs w:val="28"/>
              <w:lang w:val="zh-CN"/>
            </w:rPr>
            <w:fldChar w:fldCharType="begin"/>
          </w:r>
          <w:r>
            <w:rPr>
              <w:rFonts w:hint="eastAsia" w:ascii="仿宋_GB2312" w:hAnsi="仿宋_GB2312" w:eastAsia="仿宋_GB2312" w:cs="仿宋_GB2312"/>
              <w:bCs/>
              <w:szCs w:val="28"/>
              <w:lang w:val="zh-CN"/>
            </w:rPr>
            <w:instrText xml:space="preserve"> HYPERLINK \l _Toc1579 </w:instrText>
          </w:r>
          <w:r>
            <w:rPr>
              <w:rFonts w:hint="eastAsia" w:ascii="仿宋_GB2312" w:hAnsi="仿宋_GB2312" w:eastAsia="仿宋_GB2312" w:cs="仿宋_GB2312"/>
              <w:bCs/>
              <w:szCs w:val="28"/>
              <w:lang w:val="zh-CN"/>
            </w:rPr>
            <w:fldChar w:fldCharType="separate"/>
          </w:r>
          <w:r>
            <w:rPr>
              <w:rFonts w:hint="eastAsia" w:ascii="仿宋_GB2312" w:hAnsi="仿宋_GB2312" w:eastAsia="仿宋_GB2312" w:cs="仿宋_GB2312"/>
            </w:rPr>
            <w:t>海洋矿业</w:t>
          </w:r>
          <w:r>
            <w:rPr>
              <w:rFonts w:hint="eastAsia" w:ascii="仿宋_GB2312" w:hAnsi="仿宋_GB2312" w:eastAsia="仿宋_GB2312" w:cs="仿宋_GB2312"/>
              <w:lang w:val="en-US" w:eastAsia="zh-CN"/>
            </w:rPr>
            <w:t>企业</w:t>
          </w:r>
          <w:r>
            <w:rPr>
              <w:rFonts w:hint="eastAsia" w:ascii="仿宋_GB2312" w:hAnsi="仿宋_GB2312" w:eastAsia="仿宋_GB2312" w:cs="仿宋_GB2312"/>
            </w:rPr>
            <w:t>生产情况</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_Toc1579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14</w:t>
          </w:r>
          <w:r>
            <w:rPr>
              <w:rFonts w:hint="eastAsia" w:ascii="仿宋_GB2312" w:hAnsi="仿宋_GB2312" w:eastAsia="仿宋_GB2312" w:cs="仿宋_GB2312"/>
            </w:rPr>
            <w:fldChar w:fldCharType="end"/>
          </w:r>
          <w:r>
            <w:rPr>
              <w:rFonts w:hint="eastAsia" w:ascii="仿宋_GB2312" w:hAnsi="仿宋_GB2312" w:eastAsia="仿宋_GB2312" w:cs="仿宋_GB2312"/>
              <w:bCs/>
              <w:szCs w:val="28"/>
              <w:lang w:val="zh-CN"/>
            </w:rPr>
            <w:fldChar w:fldCharType="end"/>
          </w:r>
        </w:p>
        <w:p w14:paraId="6F2FDC47">
          <w:pPr>
            <w:pStyle w:val="12"/>
            <w:pageBreakBefore w:val="0"/>
            <w:widowControl/>
            <w:tabs>
              <w:tab w:val="right" w:leader="dot" w:pos="9402"/>
            </w:tabs>
            <w:wordWrap/>
            <w:overflowPunct/>
            <w:topLinePunct w:val="0"/>
            <w:bidi w:val="0"/>
            <w:spacing w:line="280" w:lineRule="exact"/>
            <w:rPr>
              <w:rFonts w:hint="eastAsia" w:ascii="仿宋_GB2312" w:hAnsi="仿宋_GB2312" w:eastAsia="仿宋_GB2312" w:cs="仿宋_GB2312"/>
            </w:rPr>
          </w:pPr>
          <w:r>
            <w:rPr>
              <w:rFonts w:hint="eastAsia" w:ascii="仿宋_GB2312" w:hAnsi="仿宋_GB2312" w:eastAsia="仿宋_GB2312" w:cs="仿宋_GB2312"/>
              <w:bCs/>
              <w:szCs w:val="28"/>
              <w:lang w:val="zh-CN"/>
            </w:rPr>
            <w:fldChar w:fldCharType="begin"/>
          </w:r>
          <w:r>
            <w:rPr>
              <w:rFonts w:hint="eastAsia" w:ascii="仿宋_GB2312" w:hAnsi="仿宋_GB2312" w:eastAsia="仿宋_GB2312" w:cs="仿宋_GB2312"/>
              <w:bCs/>
              <w:szCs w:val="28"/>
              <w:lang w:val="zh-CN"/>
            </w:rPr>
            <w:instrText xml:space="preserve"> HYPERLINK \l _Toc29151 </w:instrText>
          </w:r>
          <w:r>
            <w:rPr>
              <w:rFonts w:hint="eastAsia" w:ascii="仿宋_GB2312" w:hAnsi="仿宋_GB2312" w:eastAsia="仿宋_GB2312" w:cs="仿宋_GB2312"/>
              <w:bCs/>
              <w:szCs w:val="28"/>
              <w:lang w:val="zh-CN"/>
            </w:rPr>
            <w:fldChar w:fldCharType="separate"/>
          </w:r>
          <w:r>
            <w:rPr>
              <w:rFonts w:hint="eastAsia" w:ascii="仿宋_GB2312" w:hAnsi="仿宋_GB2312" w:eastAsia="仿宋_GB2312" w:cs="仿宋_GB2312"/>
              <w:spacing w:val="8"/>
              <w:szCs w:val="32"/>
              <w:lang w:eastAsia="zh-CN"/>
            </w:rPr>
            <w:t>海洋原油与天然气</w:t>
          </w:r>
          <w:r>
            <w:rPr>
              <w:rFonts w:hint="eastAsia" w:ascii="仿宋_GB2312" w:hAnsi="仿宋_GB2312" w:eastAsia="仿宋_GB2312" w:cs="仿宋_GB2312"/>
              <w:spacing w:val="8"/>
              <w:szCs w:val="32"/>
              <w:lang w:val="en-US" w:eastAsia="zh-CN"/>
            </w:rPr>
            <w:t>企业</w:t>
          </w:r>
          <w:r>
            <w:rPr>
              <w:rFonts w:hint="eastAsia" w:ascii="仿宋_GB2312" w:hAnsi="仿宋_GB2312" w:eastAsia="仿宋_GB2312" w:cs="仿宋_GB2312"/>
              <w:spacing w:val="8"/>
              <w:szCs w:val="32"/>
              <w:lang w:eastAsia="zh-CN"/>
            </w:rPr>
            <w:t>生产情况</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_Toc29151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15</w:t>
          </w:r>
          <w:r>
            <w:rPr>
              <w:rFonts w:hint="eastAsia" w:ascii="仿宋_GB2312" w:hAnsi="仿宋_GB2312" w:eastAsia="仿宋_GB2312" w:cs="仿宋_GB2312"/>
            </w:rPr>
            <w:fldChar w:fldCharType="end"/>
          </w:r>
          <w:r>
            <w:rPr>
              <w:rFonts w:hint="eastAsia" w:ascii="仿宋_GB2312" w:hAnsi="仿宋_GB2312" w:eastAsia="仿宋_GB2312" w:cs="仿宋_GB2312"/>
              <w:bCs/>
              <w:szCs w:val="28"/>
              <w:lang w:val="zh-CN"/>
            </w:rPr>
            <w:fldChar w:fldCharType="end"/>
          </w:r>
        </w:p>
        <w:p w14:paraId="63BCF2F7">
          <w:pPr>
            <w:pStyle w:val="12"/>
            <w:pageBreakBefore w:val="0"/>
            <w:widowControl/>
            <w:tabs>
              <w:tab w:val="right" w:leader="dot" w:pos="9402"/>
            </w:tabs>
            <w:wordWrap/>
            <w:overflowPunct/>
            <w:topLinePunct w:val="0"/>
            <w:bidi w:val="0"/>
            <w:spacing w:line="280" w:lineRule="exact"/>
            <w:rPr>
              <w:rFonts w:hint="eastAsia" w:ascii="仿宋_GB2312" w:hAnsi="仿宋_GB2312" w:eastAsia="仿宋_GB2312" w:cs="仿宋_GB2312"/>
            </w:rPr>
          </w:pPr>
          <w:r>
            <w:rPr>
              <w:rFonts w:hint="eastAsia" w:ascii="仿宋_GB2312" w:hAnsi="仿宋_GB2312" w:eastAsia="仿宋_GB2312" w:cs="仿宋_GB2312"/>
              <w:bCs/>
              <w:szCs w:val="28"/>
              <w:lang w:val="zh-CN"/>
            </w:rPr>
            <w:fldChar w:fldCharType="begin"/>
          </w:r>
          <w:r>
            <w:rPr>
              <w:rFonts w:hint="eastAsia" w:ascii="仿宋_GB2312" w:hAnsi="仿宋_GB2312" w:eastAsia="仿宋_GB2312" w:cs="仿宋_GB2312"/>
              <w:bCs/>
              <w:szCs w:val="28"/>
              <w:lang w:val="zh-CN"/>
            </w:rPr>
            <w:instrText xml:space="preserve"> HYPERLINK \l _Toc22711 </w:instrText>
          </w:r>
          <w:r>
            <w:rPr>
              <w:rFonts w:hint="eastAsia" w:ascii="仿宋_GB2312" w:hAnsi="仿宋_GB2312" w:eastAsia="仿宋_GB2312" w:cs="仿宋_GB2312"/>
              <w:bCs/>
              <w:szCs w:val="28"/>
              <w:lang w:val="zh-CN"/>
            </w:rPr>
            <w:fldChar w:fldCharType="separate"/>
          </w:r>
          <w:r>
            <w:rPr>
              <w:rFonts w:hint="eastAsia" w:ascii="仿宋_GB2312" w:hAnsi="仿宋_GB2312" w:eastAsia="仿宋_GB2312" w:cs="仿宋_GB2312"/>
              <w:szCs w:val="32"/>
            </w:rPr>
            <w:t xml:space="preserve">（三） </w:t>
          </w:r>
          <w:r>
            <w:rPr>
              <w:rFonts w:hint="eastAsia" w:ascii="仿宋_GB2312" w:hAnsi="仿宋_GB2312" w:eastAsia="仿宋_GB2312" w:cs="仿宋_GB2312"/>
              <w:szCs w:val="32"/>
              <w:lang w:val="en-US" w:eastAsia="zh-CN"/>
            </w:rPr>
            <w:t>综合季</w:t>
          </w:r>
          <w:r>
            <w:rPr>
              <w:rFonts w:hint="eastAsia" w:ascii="仿宋_GB2312" w:hAnsi="仿宋_GB2312" w:eastAsia="仿宋_GB2312" w:cs="仿宋_GB2312"/>
              <w:szCs w:val="32"/>
            </w:rPr>
            <w:t>报表</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_Toc22711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16</w:t>
          </w:r>
          <w:r>
            <w:rPr>
              <w:rFonts w:hint="eastAsia" w:ascii="仿宋_GB2312" w:hAnsi="仿宋_GB2312" w:eastAsia="仿宋_GB2312" w:cs="仿宋_GB2312"/>
            </w:rPr>
            <w:fldChar w:fldCharType="end"/>
          </w:r>
          <w:r>
            <w:rPr>
              <w:rFonts w:hint="eastAsia" w:ascii="仿宋_GB2312" w:hAnsi="仿宋_GB2312" w:eastAsia="仿宋_GB2312" w:cs="仿宋_GB2312"/>
              <w:bCs/>
              <w:szCs w:val="28"/>
              <w:lang w:val="zh-CN"/>
            </w:rPr>
            <w:fldChar w:fldCharType="end"/>
          </w:r>
        </w:p>
        <w:p w14:paraId="4A662A13">
          <w:pPr>
            <w:pStyle w:val="12"/>
            <w:pageBreakBefore w:val="0"/>
            <w:widowControl/>
            <w:tabs>
              <w:tab w:val="right" w:leader="dot" w:pos="9402"/>
            </w:tabs>
            <w:wordWrap/>
            <w:overflowPunct/>
            <w:topLinePunct w:val="0"/>
            <w:bidi w:val="0"/>
            <w:spacing w:line="280" w:lineRule="exact"/>
            <w:rPr>
              <w:rFonts w:hint="eastAsia" w:ascii="仿宋_GB2312" w:hAnsi="仿宋_GB2312" w:eastAsia="仿宋_GB2312" w:cs="仿宋_GB2312"/>
            </w:rPr>
          </w:pPr>
          <w:r>
            <w:rPr>
              <w:rFonts w:hint="eastAsia" w:ascii="仿宋_GB2312" w:hAnsi="仿宋_GB2312" w:eastAsia="仿宋_GB2312" w:cs="仿宋_GB2312"/>
              <w:bCs/>
              <w:szCs w:val="28"/>
              <w:lang w:val="zh-CN"/>
            </w:rPr>
            <w:fldChar w:fldCharType="begin"/>
          </w:r>
          <w:r>
            <w:rPr>
              <w:rFonts w:hint="eastAsia" w:ascii="仿宋_GB2312" w:hAnsi="仿宋_GB2312" w:eastAsia="仿宋_GB2312" w:cs="仿宋_GB2312"/>
              <w:bCs/>
              <w:szCs w:val="28"/>
              <w:lang w:val="zh-CN"/>
            </w:rPr>
            <w:instrText xml:space="preserve"> HYPERLINK \l _Toc24261 </w:instrText>
          </w:r>
          <w:r>
            <w:rPr>
              <w:rFonts w:hint="eastAsia" w:ascii="仿宋_GB2312" w:hAnsi="仿宋_GB2312" w:eastAsia="仿宋_GB2312" w:cs="仿宋_GB2312"/>
              <w:bCs/>
              <w:szCs w:val="28"/>
              <w:lang w:val="zh-CN"/>
            </w:rPr>
            <w:fldChar w:fldCharType="separate"/>
          </w:r>
          <w:r>
            <w:rPr>
              <w:rFonts w:hint="eastAsia" w:ascii="仿宋_GB2312" w:hAnsi="仿宋_GB2312" w:eastAsia="仿宋_GB2312" w:cs="仿宋_GB2312"/>
              <w:szCs w:val="32"/>
            </w:rPr>
            <w:t>海洋渔业生产情况</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_Toc24261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16</w:t>
          </w:r>
          <w:r>
            <w:rPr>
              <w:rFonts w:hint="eastAsia" w:ascii="仿宋_GB2312" w:hAnsi="仿宋_GB2312" w:eastAsia="仿宋_GB2312" w:cs="仿宋_GB2312"/>
            </w:rPr>
            <w:fldChar w:fldCharType="end"/>
          </w:r>
          <w:r>
            <w:rPr>
              <w:rFonts w:hint="eastAsia" w:ascii="仿宋_GB2312" w:hAnsi="仿宋_GB2312" w:eastAsia="仿宋_GB2312" w:cs="仿宋_GB2312"/>
              <w:bCs/>
              <w:szCs w:val="28"/>
              <w:lang w:val="zh-CN"/>
            </w:rPr>
            <w:fldChar w:fldCharType="end"/>
          </w:r>
        </w:p>
        <w:p w14:paraId="1519E661">
          <w:pPr>
            <w:pStyle w:val="12"/>
            <w:pageBreakBefore w:val="0"/>
            <w:widowControl/>
            <w:tabs>
              <w:tab w:val="right" w:leader="dot" w:pos="9402"/>
            </w:tabs>
            <w:wordWrap/>
            <w:overflowPunct/>
            <w:topLinePunct w:val="0"/>
            <w:bidi w:val="0"/>
            <w:spacing w:line="280" w:lineRule="exact"/>
            <w:rPr>
              <w:rFonts w:hint="eastAsia" w:ascii="仿宋_GB2312" w:hAnsi="仿宋_GB2312" w:eastAsia="仿宋_GB2312" w:cs="仿宋_GB2312"/>
            </w:rPr>
          </w:pPr>
          <w:r>
            <w:rPr>
              <w:rFonts w:hint="eastAsia" w:ascii="仿宋_GB2312" w:hAnsi="仿宋_GB2312" w:eastAsia="仿宋_GB2312" w:cs="仿宋_GB2312"/>
              <w:bCs/>
              <w:szCs w:val="28"/>
              <w:lang w:val="zh-CN"/>
            </w:rPr>
            <w:fldChar w:fldCharType="begin"/>
          </w:r>
          <w:r>
            <w:rPr>
              <w:rFonts w:hint="eastAsia" w:ascii="仿宋_GB2312" w:hAnsi="仿宋_GB2312" w:eastAsia="仿宋_GB2312" w:cs="仿宋_GB2312"/>
              <w:bCs/>
              <w:szCs w:val="28"/>
              <w:lang w:val="zh-CN"/>
            </w:rPr>
            <w:instrText xml:space="preserve"> HYPERLINK \l _Toc13193 </w:instrText>
          </w:r>
          <w:r>
            <w:rPr>
              <w:rFonts w:hint="eastAsia" w:ascii="仿宋_GB2312" w:hAnsi="仿宋_GB2312" w:eastAsia="仿宋_GB2312" w:cs="仿宋_GB2312"/>
              <w:bCs/>
              <w:szCs w:val="28"/>
              <w:lang w:val="zh-CN"/>
            </w:rPr>
            <w:fldChar w:fldCharType="separate"/>
          </w:r>
          <w:r>
            <w:rPr>
              <w:rFonts w:hint="eastAsia" w:ascii="仿宋_GB2312" w:hAnsi="仿宋_GB2312" w:eastAsia="仿宋_GB2312" w:cs="仿宋_GB2312"/>
              <w:szCs w:val="32"/>
            </w:rPr>
            <w:t>沿海城市生产总值</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_Toc13193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17</w:t>
          </w:r>
          <w:r>
            <w:rPr>
              <w:rFonts w:hint="eastAsia" w:ascii="仿宋_GB2312" w:hAnsi="仿宋_GB2312" w:eastAsia="仿宋_GB2312" w:cs="仿宋_GB2312"/>
            </w:rPr>
            <w:fldChar w:fldCharType="end"/>
          </w:r>
          <w:r>
            <w:rPr>
              <w:rFonts w:hint="eastAsia" w:ascii="仿宋_GB2312" w:hAnsi="仿宋_GB2312" w:eastAsia="仿宋_GB2312" w:cs="仿宋_GB2312"/>
              <w:bCs/>
              <w:szCs w:val="28"/>
              <w:lang w:val="zh-CN"/>
            </w:rPr>
            <w:fldChar w:fldCharType="end"/>
          </w:r>
        </w:p>
        <w:p w14:paraId="7CDBAD20">
          <w:pPr>
            <w:pStyle w:val="12"/>
            <w:pageBreakBefore w:val="0"/>
            <w:widowControl/>
            <w:tabs>
              <w:tab w:val="right" w:leader="dot" w:pos="9402"/>
            </w:tabs>
            <w:wordWrap/>
            <w:overflowPunct/>
            <w:topLinePunct w:val="0"/>
            <w:bidi w:val="0"/>
            <w:spacing w:line="280" w:lineRule="exact"/>
            <w:rPr>
              <w:rFonts w:hint="eastAsia" w:ascii="仿宋_GB2312" w:hAnsi="仿宋_GB2312" w:eastAsia="仿宋_GB2312" w:cs="仿宋_GB2312"/>
            </w:rPr>
          </w:pPr>
          <w:r>
            <w:rPr>
              <w:rFonts w:hint="eastAsia" w:ascii="仿宋_GB2312" w:hAnsi="仿宋_GB2312" w:eastAsia="仿宋_GB2312" w:cs="仿宋_GB2312"/>
              <w:bCs/>
              <w:szCs w:val="28"/>
              <w:lang w:val="zh-CN"/>
            </w:rPr>
            <w:fldChar w:fldCharType="begin"/>
          </w:r>
          <w:r>
            <w:rPr>
              <w:rFonts w:hint="eastAsia" w:ascii="仿宋_GB2312" w:hAnsi="仿宋_GB2312" w:eastAsia="仿宋_GB2312" w:cs="仿宋_GB2312"/>
              <w:bCs/>
              <w:szCs w:val="28"/>
              <w:lang w:val="zh-CN"/>
            </w:rPr>
            <w:instrText xml:space="preserve"> HYPERLINK \l _Toc31842 </w:instrText>
          </w:r>
          <w:r>
            <w:rPr>
              <w:rFonts w:hint="eastAsia" w:ascii="仿宋_GB2312" w:hAnsi="仿宋_GB2312" w:eastAsia="仿宋_GB2312" w:cs="仿宋_GB2312"/>
              <w:bCs/>
              <w:szCs w:val="28"/>
              <w:lang w:val="zh-CN"/>
            </w:rPr>
            <w:fldChar w:fldCharType="separate"/>
          </w:r>
          <w:r>
            <w:rPr>
              <w:rFonts w:hint="eastAsia" w:ascii="仿宋_GB2312" w:hAnsi="仿宋_GB2312" w:eastAsia="仿宋_GB2312" w:cs="仿宋_GB2312"/>
              <w:szCs w:val="32"/>
              <w:highlight w:val="none"/>
            </w:rPr>
            <w:t>规模以上</w:t>
          </w:r>
          <w:r>
            <w:rPr>
              <w:rFonts w:hint="eastAsia" w:ascii="仿宋_GB2312" w:hAnsi="仿宋_GB2312" w:eastAsia="仿宋_GB2312" w:cs="仿宋_GB2312"/>
              <w:szCs w:val="32"/>
              <w:highlight w:val="none"/>
              <w:lang w:val="en-US" w:eastAsia="zh-CN"/>
            </w:rPr>
            <w:t>工业</w:t>
          </w:r>
          <w:r>
            <w:rPr>
              <w:rFonts w:hint="eastAsia" w:ascii="仿宋_GB2312" w:hAnsi="仿宋_GB2312" w:eastAsia="仿宋_GB2312" w:cs="仿宋_GB2312"/>
              <w:szCs w:val="32"/>
            </w:rPr>
            <w:t>总产值</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_Toc31842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18</w:t>
          </w:r>
          <w:r>
            <w:rPr>
              <w:rFonts w:hint="eastAsia" w:ascii="仿宋_GB2312" w:hAnsi="仿宋_GB2312" w:eastAsia="仿宋_GB2312" w:cs="仿宋_GB2312"/>
            </w:rPr>
            <w:fldChar w:fldCharType="end"/>
          </w:r>
          <w:r>
            <w:rPr>
              <w:rFonts w:hint="eastAsia" w:ascii="仿宋_GB2312" w:hAnsi="仿宋_GB2312" w:eastAsia="仿宋_GB2312" w:cs="仿宋_GB2312"/>
              <w:bCs/>
              <w:szCs w:val="28"/>
              <w:lang w:val="zh-CN"/>
            </w:rPr>
            <w:fldChar w:fldCharType="end"/>
          </w:r>
        </w:p>
        <w:p w14:paraId="4630F150">
          <w:pPr>
            <w:pStyle w:val="12"/>
            <w:pageBreakBefore w:val="0"/>
            <w:widowControl/>
            <w:tabs>
              <w:tab w:val="right" w:leader="dot" w:pos="9402"/>
            </w:tabs>
            <w:wordWrap/>
            <w:overflowPunct/>
            <w:topLinePunct w:val="0"/>
            <w:bidi w:val="0"/>
            <w:spacing w:line="280" w:lineRule="exact"/>
            <w:rPr>
              <w:rFonts w:hint="eastAsia" w:ascii="仿宋_GB2312" w:hAnsi="仿宋_GB2312" w:eastAsia="仿宋_GB2312" w:cs="仿宋_GB2312"/>
            </w:rPr>
          </w:pPr>
          <w:r>
            <w:rPr>
              <w:rFonts w:hint="eastAsia" w:ascii="仿宋_GB2312" w:hAnsi="仿宋_GB2312" w:eastAsia="仿宋_GB2312" w:cs="仿宋_GB2312"/>
              <w:bCs/>
              <w:szCs w:val="28"/>
              <w:lang w:val="zh-CN"/>
            </w:rPr>
            <w:fldChar w:fldCharType="begin"/>
          </w:r>
          <w:r>
            <w:rPr>
              <w:rFonts w:hint="eastAsia" w:ascii="仿宋_GB2312" w:hAnsi="仿宋_GB2312" w:eastAsia="仿宋_GB2312" w:cs="仿宋_GB2312"/>
              <w:bCs/>
              <w:szCs w:val="28"/>
              <w:lang w:val="zh-CN"/>
            </w:rPr>
            <w:instrText xml:space="preserve"> HYPERLINK \l _Toc6295 </w:instrText>
          </w:r>
          <w:r>
            <w:rPr>
              <w:rFonts w:hint="eastAsia" w:ascii="仿宋_GB2312" w:hAnsi="仿宋_GB2312" w:eastAsia="仿宋_GB2312" w:cs="仿宋_GB2312"/>
              <w:bCs/>
              <w:szCs w:val="28"/>
              <w:lang w:val="zh-CN"/>
            </w:rPr>
            <w:fldChar w:fldCharType="separate"/>
          </w:r>
          <w:r>
            <w:rPr>
              <w:rFonts w:hint="eastAsia" w:ascii="仿宋_GB2312" w:hAnsi="仿宋_GB2312" w:eastAsia="仿宋_GB2312" w:cs="仿宋_GB2312"/>
              <w:szCs w:val="32"/>
              <w:highlight w:val="none"/>
              <w:lang w:val="en-US" w:eastAsia="zh-CN"/>
            </w:rPr>
            <w:t>分行业规模以上工业</w:t>
          </w:r>
          <w:r>
            <w:rPr>
              <w:rFonts w:hint="eastAsia" w:ascii="仿宋_GB2312" w:hAnsi="仿宋_GB2312" w:eastAsia="仿宋_GB2312" w:cs="仿宋_GB2312"/>
              <w:szCs w:val="32"/>
              <w:highlight w:val="none"/>
            </w:rPr>
            <w:t>增加值增速</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_Toc6295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22</w:t>
          </w:r>
          <w:r>
            <w:rPr>
              <w:rFonts w:hint="eastAsia" w:ascii="仿宋_GB2312" w:hAnsi="仿宋_GB2312" w:eastAsia="仿宋_GB2312" w:cs="仿宋_GB2312"/>
            </w:rPr>
            <w:fldChar w:fldCharType="end"/>
          </w:r>
          <w:r>
            <w:rPr>
              <w:rFonts w:hint="eastAsia" w:ascii="仿宋_GB2312" w:hAnsi="仿宋_GB2312" w:eastAsia="仿宋_GB2312" w:cs="仿宋_GB2312"/>
              <w:bCs/>
              <w:szCs w:val="28"/>
              <w:lang w:val="zh-CN"/>
            </w:rPr>
            <w:fldChar w:fldCharType="end"/>
          </w:r>
        </w:p>
        <w:p w14:paraId="2935F505">
          <w:pPr>
            <w:pStyle w:val="12"/>
            <w:pageBreakBefore w:val="0"/>
            <w:widowControl/>
            <w:tabs>
              <w:tab w:val="right" w:leader="dot" w:pos="9402"/>
            </w:tabs>
            <w:wordWrap/>
            <w:overflowPunct/>
            <w:topLinePunct w:val="0"/>
            <w:bidi w:val="0"/>
            <w:spacing w:line="280" w:lineRule="exact"/>
            <w:rPr>
              <w:rFonts w:hint="eastAsia" w:ascii="仿宋_GB2312" w:hAnsi="仿宋_GB2312" w:eastAsia="仿宋_GB2312" w:cs="仿宋_GB2312"/>
            </w:rPr>
          </w:pPr>
          <w:r>
            <w:rPr>
              <w:rFonts w:hint="eastAsia" w:ascii="仿宋_GB2312" w:hAnsi="仿宋_GB2312" w:eastAsia="仿宋_GB2312" w:cs="仿宋_GB2312"/>
              <w:bCs/>
              <w:szCs w:val="28"/>
              <w:lang w:val="zh-CN"/>
            </w:rPr>
            <w:fldChar w:fldCharType="begin"/>
          </w:r>
          <w:r>
            <w:rPr>
              <w:rFonts w:hint="eastAsia" w:ascii="仿宋_GB2312" w:hAnsi="仿宋_GB2312" w:eastAsia="仿宋_GB2312" w:cs="仿宋_GB2312"/>
              <w:bCs/>
              <w:szCs w:val="28"/>
              <w:lang w:val="zh-CN"/>
            </w:rPr>
            <w:instrText xml:space="preserve"> HYPERLINK \l _Toc15144 </w:instrText>
          </w:r>
          <w:r>
            <w:rPr>
              <w:rFonts w:hint="eastAsia" w:ascii="仿宋_GB2312" w:hAnsi="仿宋_GB2312" w:eastAsia="仿宋_GB2312" w:cs="仿宋_GB2312"/>
              <w:bCs/>
              <w:szCs w:val="28"/>
              <w:lang w:val="zh-CN"/>
            </w:rPr>
            <w:fldChar w:fldCharType="separate"/>
          </w:r>
          <w:r>
            <w:rPr>
              <w:rFonts w:hint="eastAsia" w:ascii="仿宋_GB2312" w:hAnsi="仿宋_GB2312" w:eastAsia="仿宋_GB2312" w:cs="仿宋_GB2312"/>
              <w:szCs w:val="32"/>
              <w:highlight w:val="none"/>
              <w:lang w:val="en-US" w:eastAsia="zh-CN"/>
            </w:rPr>
            <w:t>有资质</w:t>
          </w:r>
          <w:r>
            <w:rPr>
              <w:rFonts w:hint="eastAsia" w:ascii="仿宋_GB2312" w:hAnsi="仿宋_GB2312" w:eastAsia="仿宋_GB2312" w:cs="仿宋_GB2312"/>
              <w:szCs w:val="32"/>
              <w:highlight w:val="none"/>
            </w:rPr>
            <w:t>建筑业总产值</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_Toc15144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24</w:t>
          </w:r>
          <w:r>
            <w:rPr>
              <w:rFonts w:hint="eastAsia" w:ascii="仿宋_GB2312" w:hAnsi="仿宋_GB2312" w:eastAsia="仿宋_GB2312" w:cs="仿宋_GB2312"/>
            </w:rPr>
            <w:fldChar w:fldCharType="end"/>
          </w:r>
          <w:r>
            <w:rPr>
              <w:rFonts w:hint="eastAsia" w:ascii="仿宋_GB2312" w:hAnsi="仿宋_GB2312" w:eastAsia="仿宋_GB2312" w:cs="仿宋_GB2312"/>
              <w:bCs/>
              <w:szCs w:val="28"/>
              <w:lang w:val="zh-CN"/>
            </w:rPr>
            <w:fldChar w:fldCharType="end"/>
          </w:r>
        </w:p>
        <w:p w14:paraId="313DAE63">
          <w:pPr>
            <w:pStyle w:val="12"/>
            <w:pageBreakBefore w:val="0"/>
            <w:widowControl/>
            <w:tabs>
              <w:tab w:val="right" w:leader="dot" w:pos="9402"/>
            </w:tabs>
            <w:wordWrap/>
            <w:overflowPunct/>
            <w:topLinePunct w:val="0"/>
            <w:bidi w:val="0"/>
            <w:spacing w:line="280" w:lineRule="exact"/>
            <w:rPr>
              <w:rFonts w:hint="eastAsia" w:ascii="仿宋_GB2312" w:hAnsi="仿宋_GB2312" w:eastAsia="仿宋_GB2312" w:cs="仿宋_GB2312"/>
            </w:rPr>
          </w:pPr>
          <w:r>
            <w:rPr>
              <w:rFonts w:hint="eastAsia" w:ascii="仿宋_GB2312" w:hAnsi="仿宋_GB2312" w:eastAsia="仿宋_GB2312" w:cs="仿宋_GB2312"/>
              <w:bCs/>
              <w:szCs w:val="28"/>
              <w:lang w:val="zh-CN"/>
            </w:rPr>
            <w:fldChar w:fldCharType="begin"/>
          </w:r>
          <w:r>
            <w:rPr>
              <w:rFonts w:hint="eastAsia" w:ascii="仿宋_GB2312" w:hAnsi="仿宋_GB2312" w:eastAsia="仿宋_GB2312" w:cs="仿宋_GB2312"/>
              <w:bCs/>
              <w:szCs w:val="28"/>
              <w:lang w:val="zh-CN"/>
            </w:rPr>
            <w:instrText xml:space="preserve"> HYPERLINK \l _Toc7062 </w:instrText>
          </w:r>
          <w:r>
            <w:rPr>
              <w:rFonts w:hint="eastAsia" w:ascii="仿宋_GB2312" w:hAnsi="仿宋_GB2312" w:eastAsia="仿宋_GB2312" w:cs="仿宋_GB2312"/>
              <w:bCs/>
              <w:szCs w:val="28"/>
              <w:lang w:val="zh-CN"/>
            </w:rPr>
            <w:fldChar w:fldCharType="separate"/>
          </w:r>
          <w:r>
            <w:rPr>
              <w:rFonts w:hint="eastAsia" w:ascii="仿宋_GB2312" w:hAnsi="仿宋_GB2312" w:eastAsia="仿宋_GB2312" w:cs="仿宋_GB2312"/>
              <w:szCs w:val="32"/>
              <w:highlight w:val="none"/>
            </w:rPr>
            <w:t>规模</w:t>
          </w:r>
          <w:r>
            <w:rPr>
              <w:rFonts w:hint="eastAsia" w:ascii="仿宋_GB2312" w:hAnsi="仿宋_GB2312" w:eastAsia="仿宋_GB2312" w:cs="仿宋_GB2312"/>
              <w:szCs w:val="32"/>
              <w:highlight w:val="none"/>
              <w:lang w:eastAsia="zh-CN"/>
            </w:rPr>
            <w:t>（</w:t>
          </w:r>
          <w:r>
            <w:rPr>
              <w:rFonts w:hint="eastAsia" w:ascii="仿宋_GB2312" w:hAnsi="仿宋_GB2312" w:eastAsia="仿宋_GB2312" w:cs="仿宋_GB2312"/>
              <w:szCs w:val="32"/>
              <w:highlight w:val="none"/>
              <w:lang w:val="en-US" w:eastAsia="zh-CN"/>
            </w:rPr>
            <w:t>限额</w:t>
          </w:r>
          <w:r>
            <w:rPr>
              <w:rFonts w:hint="eastAsia" w:ascii="仿宋_GB2312" w:hAnsi="仿宋_GB2312" w:eastAsia="仿宋_GB2312" w:cs="仿宋_GB2312"/>
              <w:szCs w:val="32"/>
              <w:highlight w:val="none"/>
              <w:lang w:eastAsia="zh-CN"/>
            </w:rPr>
            <w:t>）</w:t>
          </w:r>
          <w:r>
            <w:rPr>
              <w:rFonts w:hint="eastAsia" w:ascii="仿宋_GB2312" w:hAnsi="仿宋_GB2312" w:eastAsia="仿宋_GB2312" w:cs="仿宋_GB2312"/>
              <w:szCs w:val="32"/>
              <w:highlight w:val="none"/>
            </w:rPr>
            <w:t>以上服务业营业收入</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_Toc7062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25</w:t>
          </w:r>
          <w:r>
            <w:rPr>
              <w:rFonts w:hint="eastAsia" w:ascii="仿宋_GB2312" w:hAnsi="仿宋_GB2312" w:eastAsia="仿宋_GB2312" w:cs="仿宋_GB2312"/>
            </w:rPr>
            <w:fldChar w:fldCharType="end"/>
          </w:r>
          <w:r>
            <w:rPr>
              <w:rFonts w:hint="eastAsia" w:ascii="仿宋_GB2312" w:hAnsi="仿宋_GB2312" w:eastAsia="仿宋_GB2312" w:cs="仿宋_GB2312"/>
              <w:bCs/>
              <w:szCs w:val="28"/>
              <w:lang w:val="zh-CN"/>
            </w:rPr>
            <w:fldChar w:fldCharType="end"/>
          </w:r>
        </w:p>
        <w:p w14:paraId="06BA9B22">
          <w:pPr>
            <w:pStyle w:val="12"/>
            <w:pageBreakBefore w:val="0"/>
            <w:widowControl/>
            <w:tabs>
              <w:tab w:val="right" w:leader="dot" w:pos="9402"/>
            </w:tabs>
            <w:wordWrap/>
            <w:overflowPunct/>
            <w:topLinePunct w:val="0"/>
            <w:bidi w:val="0"/>
            <w:spacing w:line="280" w:lineRule="exact"/>
            <w:rPr>
              <w:rFonts w:hint="eastAsia" w:ascii="仿宋_GB2312" w:hAnsi="仿宋_GB2312" w:eastAsia="仿宋_GB2312" w:cs="仿宋_GB2312"/>
            </w:rPr>
          </w:pPr>
          <w:r>
            <w:rPr>
              <w:rFonts w:hint="eastAsia" w:ascii="仿宋_GB2312" w:hAnsi="仿宋_GB2312" w:eastAsia="仿宋_GB2312" w:cs="仿宋_GB2312"/>
              <w:bCs/>
              <w:szCs w:val="28"/>
              <w:lang w:val="zh-CN"/>
            </w:rPr>
            <w:fldChar w:fldCharType="begin"/>
          </w:r>
          <w:r>
            <w:rPr>
              <w:rFonts w:hint="eastAsia" w:ascii="仿宋_GB2312" w:hAnsi="仿宋_GB2312" w:eastAsia="仿宋_GB2312" w:cs="仿宋_GB2312"/>
              <w:bCs/>
              <w:szCs w:val="28"/>
              <w:lang w:val="zh-CN"/>
            </w:rPr>
            <w:instrText xml:space="preserve"> HYPERLINK \l _Toc22747 </w:instrText>
          </w:r>
          <w:r>
            <w:rPr>
              <w:rFonts w:hint="eastAsia" w:ascii="仿宋_GB2312" w:hAnsi="仿宋_GB2312" w:eastAsia="仿宋_GB2312" w:cs="仿宋_GB2312"/>
              <w:bCs/>
              <w:szCs w:val="28"/>
              <w:lang w:val="zh-CN"/>
            </w:rPr>
            <w:fldChar w:fldCharType="separate"/>
          </w:r>
          <w:r>
            <w:rPr>
              <w:rFonts w:hint="eastAsia" w:ascii="仿宋_GB2312" w:hAnsi="仿宋_GB2312" w:eastAsia="仿宋_GB2312" w:cs="仿宋_GB2312"/>
              <w:szCs w:val="32"/>
              <w:highlight w:val="none"/>
            </w:rPr>
            <w:t>海洋经济分产业产值</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_Toc22747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26</w:t>
          </w:r>
          <w:r>
            <w:rPr>
              <w:rFonts w:hint="eastAsia" w:ascii="仿宋_GB2312" w:hAnsi="仿宋_GB2312" w:eastAsia="仿宋_GB2312" w:cs="仿宋_GB2312"/>
            </w:rPr>
            <w:fldChar w:fldCharType="end"/>
          </w:r>
          <w:r>
            <w:rPr>
              <w:rFonts w:hint="eastAsia" w:ascii="仿宋_GB2312" w:hAnsi="仿宋_GB2312" w:eastAsia="仿宋_GB2312" w:cs="仿宋_GB2312"/>
              <w:bCs/>
              <w:szCs w:val="28"/>
              <w:lang w:val="zh-CN"/>
            </w:rPr>
            <w:fldChar w:fldCharType="end"/>
          </w:r>
        </w:p>
        <w:p w14:paraId="788BDD23">
          <w:pPr>
            <w:pStyle w:val="12"/>
            <w:pageBreakBefore w:val="0"/>
            <w:widowControl/>
            <w:tabs>
              <w:tab w:val="right" w:leader="dot" w:pos="9402"/>
            </w:tabs>
            <w:wordWrap/>
            <w:overflowPunct/>
            <w:topLinePunct w:val="0"/>
            <w:bidi w:val="0"/>
            <w:spacing w:line="280" w:lineRule="exact"/>
            <w:rPr>
              <w:rFonts w:hint="eastAsia" w:ascii="仿宋_GB2312" w:hAnsi="仿宋_GB2312" w:eastAsia="仿宋_GB2312" w:cs="仿宋_GB2312"/>
            </w:rPr>
          </w:pPr>
          <w:r>
            <w:rPr>
              <w:rFonts w:hint="eastAsia" w:ascii="仿宋_GB2312" w:hAnsi="仿宋_GB2312" w:eastAsia="仿宋_GB2312" w:cs="仿宋_GB2312"/>
              <w:bCs/>
              <w:szCs w:val="28"/>
              <w:lang w:val="zh-CN"/>
            </w:rPr>
            <w:fldChar w:fldCharType="begin"/>
          </w:r>
          <w:r>
            <w:rPr>
              <w:rFonts w:hint="eastAsia" w:ascii="仿宋_GB2312" w:hAnsi="仿宋_GB2312" w:eastAsia="仿宋_GB2312" w:cs="仿宋_GB2312"/>
              <w:bCs/>
              <w:szCs w:val="28"/>
              <w:lang w:val="zh-CN"/>
            </w:rPr>
            <w:instrText xml:space="preserve"> HYPERLINK \l _Toc8340 </w:instrText>
          </w:r>
          <w:r>
            <w:rPr>
              <w:rFonts w:hint="eastAsia" w:ascii="仿宋_GB2312" w:hAnsi="仿宋_GB2312" w:eastAsia="仿宋_GB2312" w:cs="仿宋_GB2312"/>
              <w:bCs/>
              <w:szCs w:val="28"/>
              <w:lang w:val="zh-CN"/>
            </w:rPr>
            <w:fldChar w:fldCharType="separate"/>
          </w:r>
          <w:r>
            <w:rPr>
              <w:rFonts w:hint="eastAsia" w:ascii="仿宋_GB2312" w:hAnsi="仿宋_GB2312" w:eastAsia="仿宋_GB2312" w:cs="仿宋_GB2312"/>
              <w:bCs w:val="0"/>
              <w:lang w:eastAsia="zh-CN"/>
            </w:rPr>
            <w:t>海洋船舶工业生产情况</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_Toc8340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28</w:t>
          </w:r>
          <w:r>
            <w:rPr>
              <w:rFonts w:hint="eastAsia" w:ascii="仿宋_GB2312" w:hAnsi="仿宋_GB2312" w:eastAsia="仿宋_GB2312" w:cs="仿宋_GB2312"/>
            </w:rPr>
            <w:fldChar w:fldCharType="end"/>
          </w:r>
          <w:r>
            <w:rPr>
              <w:rFonts w:hint="eastAsia" w:ascii="仿宋_GB2312" w:hAnsi="仿宋_GB2312" w:eastAsia="仿宋_GB2312" w:cs="仿宋_GB2312"/>
              <w:bCs/>
              <w:szCs w:val="28"/>
              <w:lang w:val="zh-CN"/>
            </w:rPr>
            <w:fldChar w:fldCharType="end"/>
          </w:r>
        </w:p>
        <w:p w14:paraId="7BFDCA04">
          <w:pPr>
            <w:pStyle w:val="12"/>
            <w:pageBreakBefore w:val="0"/>
            <w:widowControl/>
            <w:tabs>
              <w:tab w:val="right" w:leader="dot" w:pos="9402"/>
            </w:tabs>
            <w:wordWrap/>
            <w:overflowPunct/>
            <w:topLinePunct w:val="0"/>
            <w:bidi w:val="0"/>
            <w:spacing w:line="280" w:lineRule="exact"/>
            <w:rPr>
              <w:rFonts w:hint="eastAsia" w:ascii="仿宋_GB2312" w:hAnsi="仿宋_GB2312" w:eastAsia="仿宋_GB2312" w:cs="仿宋_GB2312"/>
            </w:rPr>
          </w:pPr>
          <w:r>
            <w:rPr>
              <w:rFonts w:hint="eastAsia" w:ascii="仿宋_GB2312" w:hAnsi="仿宋_GB2312" w:eastAsia="仿宋_GB2312" w:cs="仿宋_GB2312"/>
              <w:bCs/>
              <w:szCs w:val="28"/>
              <w:lang w:val="zh-CN"/>
            </w:rPr>
            <w:fldChar w:fldCharType="begin"/>
          </w:r>
          <w:r>
            <w:rPr>
              <w:rFonts w:hint="eastAsia" w:ascii="仿宋_GB2312" w:hAnsi="仿宋_GB2312" w:eastAsia="仿宋_GB2312" w:cs="仿宋_GB2312"/>
              <w:bCs/>
              <w:szCs w:val="28"/>
              <w:lang w:val="zh-CN"/>
            </w:rPr>
            <w:instrText xml:space="preserve"> HYPERLINK \l _Toc14654 </w:instrText>
          </w:r>
          <w:r>
            <w:rPr>
              <w:rFonts w:hint="eastAsia" w:ascii="仿宋_GB2312" w:hAnsi="仿宋_GB2312" w:eastAsia="仿宋_GB2312" w:cs="仿宋_GB2312"/>
              <w:bCs/>
              <w:szCs w:val="28"/>
              <w:lang w:val="zh-CN"/>
            </w:rPr>
            <w:fldChar w:fldCharType="separate"/>
          </w:r>
          <w:r>
            <w:rPr>
              <w:rFonts w:hint="eastAsia" w:ascii="仿宋_GB2312" w:hAnsi="仿宋_GB2312" w:eastAsia="仿宋_GB2312" w:cs="仿宋_GB2312"/>
              <w:szCs w:val="32"/>
            </w:rPr>
            <w:t>海洋工程装备制造业生产情况</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_Toc14654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29</w:t>
          </w:r>
          <w:r>
            <w:rPr>
              <w:rFonts w:hint="eastAsia" w:ascii="仿宋_GB2312" w:hAnsi="仿宋_GB2312" w:eastAsia="仿宋_GB2312" w:cs="仿宋_GB2312"/>
            </w:rPr>
            <w:fldChar w:fldCharType="end"/>
          </w:r>
          <w:r>
            <w:rPr>
              <w:rFonts w:hint="eastAsia" w:ascii="仿宋_GB2312" w:hAnsi="仿宋_GB2312" w:eastAsia="仿宋_GB2312" w:cs="仿宋_GB2312"/>
              <w:bCs/>
              <w:szCs w:val="28"/>
              <w:lang w:val="zh-CN"/>
            </w:rPr>
            <w:fldChar w:fldCharType="end"/>
          </w:r>
        </w:p>
        <w:p w14:paraId="63519270">
          <w:pPr>
            <w:pStyle w:val="12"/>
            <w:pageBreakBefore w:val="0"/>
            <w:widowControl/>
            <w:tabs>
              <w:tab w:val="right" w:leader="dot" w:pos="9402"/>
            </w:tabs>
            <w:wordWrap/>
            <w:overflowPunct/>
            <w:topLinePunct w:val="0"/>
            <w:bidi w:val="0"/>
            <w:spacing w:line="280" w:lineRule="exact"/>
            <w:rPr>
              <w:rFonts w:hint="eastAsia" w:ascii="仿宋_GB2312" w:hAnsi="仿宋_GB2312" w:eastAsia="仿宋_GB2312" w:cs="仿宋_GB2312"/>
            </w:rPr>
          </w:pPr>
          <w:r>
            <w:rPr>
              <w:rFonts w:hint="eastAsia" w:ascii="仿宋_GB2312" w:hAnsi="仿宋_GB2312" w:eastAsia="仿宋_GB2312" w:cs="仿宋_GB2312"/>
              <w:bCs/>
              <w:szCs w:val="28"/>
              <w:lang w:val="zh-CN"/>
            </w:rPr>
            <w:fldChar w:fldCharType="begin"/>
          </w:r>
          <w:r>
            <w:rPr>
              <w:rFonts w:hint="eastAsia" w:ascii="仿宋_GB2312" w:hAnsi="仿宋_GB2312" w:eastAsia="仿宋_GB2312" w:cs="仿宋_GB2312"/>
              <w:bCs/>
              <w:szCs w:val="28"/>
              <w:lang w:val="zh-CN"/>
            </w:rPr>
            <w:instrText xml:space="preserve"> HYPERLINK \l _Toc5232 </w:instrText>
          </w:r>
          <w:r>
            <w:rPr>
              <w:rFonts w:hint="eastAsia" w:ascii="仿宋_GB2312" w:hAnsi="仿宋_GB2312" w:eastAsia="仿宋_GB2312" w:cs="仿宋_GB2312"/>
              <w:bCs/>
              <w:szCs w:val="28"/>
              <w:lang w:val="zh-CN"/>
            </w:rPr>
            <w:fldChar w:fldCharType="separate"/>
          </w:r>
          <w:r>
            <w:rPr>
              <w:rFonts w:hint="eastAsia" w:ascii="仿宋_GB2312" w:hAnsi="仿宋_GB2312" w:eastAsia="仿宋_GB2312" w:cs="仿宋_GB2312"/>
              <w:bCs w:val="0"/>
              <w:kern w:val="0"/>
            </w:rPr>
            <w:t>海洋客货运输量和周转量</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_Toc5232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30</w:t>
          </w:r>
          <w:r>
            <w:rPr>
              <w:rFonts w:hint="eastAsia" w:ascii="仿宋_GB2312" w:hAnsi="仿宋_GB2312" w:eastAsia="仿宋_GB2312" w:cs="仿宋_GB2312"/>
            </w:rPr>
            <w:fldChar w:fldCharType="end"/>
          </w:r>
          <w:r>
            <w:rPr>
              <w:rFonts w:hint="eastAsia" w:ascii="仿宋_GB2312" w:hAnsi="仿宋_GB2312" w:eastAsia="仿宋_GB2312" w:cs="仿宋_GB2312"/>
              <w:bCs/>
              <w:szCs w:val="28"/>
              <w:lang w:val="zh-CN"/>
            </w:rPr>
            <w:fldChar w:fldCharType="end"/>
          </w:r>
        </w:p>
        <w:p w14:paraId="4A23880C">
          <w:pPr>
            <w:pStyle w:val="12"/>
            <w:pageBreakBefore w:val="0"/>
            <w:widowControl/>
            <w:tabs>
              <w:tab w:val="right" w:leader="dot" w:pos="9402"/>
            </w:tabs>
            <w:wordWrap/>
            <w:overflowPunct/>
            <w:topLinePunct w:val="0"/>
            <w:bidi w:val="0"/>
            <w:spacing w:line="280" w:lineRule="exact"/>
            <w:rPr>
              <w:rFonts w:hint="eastAsia" w:ascii="仿宋_GB2312" w:hAnsi="仿宋_GB2312" w:eastAsia="仿宋_GB2312" w:cs="仿宋_GB2312"/>
            </w:rPr>
          </w:pPr>
          <w:r>
            <w:rPr>
              <w:rFonts w:hint="eastAsia" w:ascii="仿宋_GB2312" w:hAnsi="仿宋_GB2312" w:eastAsia="仿宋_GB2312" w:cs="仿宋_GB2312"/>
              <w:bCs/>
              <w:szCs w:val="28"/>
              <w:lang w:val="zh-CN"/>
            </w:rPr>
            <w:fldChar w:fldCharType="begin"/>
          </w:r>
          <w:r>
            <w:rPr>
              <w:rFonts w:hint="eastAsia" w:ascii="仿宋_GB2312" w:hAnsi="仿宋_GB2312" w:eastAsia="仿宋_GB2312" w:cs="仿宋_GB2312"/>
              <w:bCs/>
              <w:szCs w:val="28"/>
              <w:lang w:val="zh-CN"/>
            </w:rPr>
            <w:instrText xml:space="preserve"> HYPERLINK \l _Toc30009 </w:instrText>
          </w:r>
          <w:r>
            <w:rPr>
              <w:rFonts w:hint="eastAsia" w:ascii="仿宋_GB2312" w:hAnsi="仿宋_GB2312" w:eastAsia="仿宋_GB2312" w:cs="仿宋_GB2312"/>
              <w:bCs/>
              <w:szCs w:val="28"/>
              <w:lang w:val="zh-CN"/>
            </w:rPr>
            <w:fldChar w:fldCharType="separate"/>
          </w:r>
          <w:r>
            <w:rPr>
              <w:rFonts w:hint="eastAsia" w:ascii="仿宋_GB2312" w:hAnsi="仿宋_GB2312" w:eastAsia="仿宋_GB2312" w:cs="仿宋_GB2312"/>
            </w:rPr>
            <w:t>沿海港口客货吞吐量</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_Toc30009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31</w:t>
          </w:r>
          <w:r>
            <w:rPr>
              <w:rFonts w:hint="eastAsia" w:ascii="仿宋_GB2312" w:hAnsi="仿宋_GB2312" w:eastAsia="仿宋_GB2312" w:cs="仿宋_GB2312"/>
            </w:rPr>
            <w:fldChar w:fldCharType="end"/>
          </w:r>
          <w:r>
            <w:rPr>
              <w:rFonts w:hint="eastAsia" w:ascii="仿宋_GB2312" w:hAnsi="仿宋_GB2312" w:eastAsia="仿宋_GB2312" w:cs="仿宋_GB2312"/>
              <w:bCs/>
              <w:szCs w:val="28"/>
              <w:lang w:val="zh-CN"/>
            </w:rPr>
            <w:fldChar w:fldCharType="end"/>
          </w:r>
        </w:p>
        <w:p w14:paraId="305CAC48">
          <w:pPr>
            <w:pStyle w:val="12"/>
            <w:pageBreakBefore w:val="0"/>
            <w:widowControl/>
            <w:tabs>
              <w:tab w:val="right" w:leader="dot" w:pos="9402"/>
            </w:tabs>
            <w:wordWrap/>
            <w:overflowPunct/>
            <w:topLinePunct w:val="0"/>
            <w:bidi w:val="0"/>
            <w:spacing w:line="280" w:lineRule="exact"/>
            <w:rPr>
              <w:rFonts w:hint="eastAsia" w:ascii="仿宋_GB2312" w:hAnsi="仿宋_GB2312" w:eastAsia="仿宋_GB2312" w:cs="仿宋_GB2312"/>
            </w:rPr>
          </w:pPr>
          <w:r>
            <w:rPr>
              <w:rFonts w:hint="eastAsia" w:ascii="仿宋_GB2312" w:hAnsi="仿宋_GB2312" w:eastAsia="仿宋_GB2312" w:cs="仿宋_GB2312"/>
              <w:bCs/>
              <w:szCs w:val="28"/>
              <w:lang w:val="zh-CN"/>
            </w:rPr>
            <w:fldChar w:fldCharType="begin"/>
          </w:r>
          <w:r>
            <w:rPr>
              <w:rFonts w:hint="eastAsia" w:ascii="仿宋_GB2312" w:hAnsi="仿宋_GB2312" w:eastAsia="仿宋_GB2312" w:cs="仿宋_GB2312"/>
              <w:bCs/>
              <w:szCs w:val="28"/>
              <w:lang w:val="zh-CN"/>
            </w:rPr>
            <w:instrText xml:space="preserve"> HYPERLINK \l _Toc5612 </w:instrText>
          </w:r>
          <w:r>
            <w:rPr>
              <w:rFonts w:hint="eastAsia" w:ascii="仿宋_GB2312" w:hAnsi="仿宋_GB2312" w:eastAsia="仿宋_GB2312" w:cs="仿宋_GB2312"/>
              <w:bCs/>
              <w:szCs w:val="28"/>
              <w:lang w:val="zh-CN"/>
            </w:rPr>
            <w:fldChar w:fldCharType="separate"/>
          </w:r>
          <w:r>
            <w:rPr>
              <w:rFonts w:hint="eastAsia" w:ascii="仿宋_GB2312" w:hAnsi="仿宋_GB2312" w:eastAsia="仿宋_GB2312" w:cs="仿宋_GB2312"/>
            </w:rPr>
            <w:t>沿海城市旅游接待能力</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_Toc5612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32</w:t>
          </w:r>
          <w:r>
            <w:rPr>
              <w:rFonts w:hint="eastAsia" w:ascii="仿宋_GB2312" w:hAnsi="仿宋_GB2312" w:eastAsia="仿宋_GB2312" w:cs="仿宋_GB2312"/>
            </w:rPr>
            <w:fldChar w:fldCharType="end"/>
          </w:r>
          <w:r>
            <w:rPr>
              <w:rFonts w:hint="eastAsia" w:ascii="仿宋_GB2312" w:hAnsi="仿宋_GB2312" w:eastAsia="仿宋_GB2312" w:cs="仿宋_GB2312"/>
              <w:bCs/>
              <w:szCs w:val="28"/>
              <w:lang w:val="zh-CN"/>
            </w:rPr>
            <w:fldChar w:fldCharType="end"/>
          </w:r>
        </w:p>
        <w:p w14:paraId="7575E83F">
          <w:pPr>
            <w:pStyle w:val="12"/>
            <w:pageBreakBefore w:val="0"/>
            <w:widowControl/>
            <w:tabs>
              <w:tab w:val="right" w:leader="dot" w:pos="9402"/>
            </w:tabs>
            <w:wordWrap/>
            <w:overflowPunct/>
            <w:topLinePunct w:val="0"/>
            <w:bidi w:val="0"/>
            <w:spacing w:line="280" w:lineRule="exact"/>
            <w:rPr>
              <w:rFonts w:hint="eastAsia" w:ascii="仿宋_GB2312" w:hAnsi="仿宋_GB2312" w:eastAsia="仿宋_GB2312" w:cs="仿宋_GB2312"/>
            </w:rPr>
          </w:pPr>
          <w:r>
            <w:rPr>
              <w:rFonts w:hint="eastAsia" w:ascii="仿宋_GB2312" w:hAnsi="仿宋_GB2312" w:eastAsia="仿宋_GB2312" w:cs="仿宋_GB2312"/>
              <w:bCs/>
              <w:szCs w:val="28"/>
              <w:lang w:val="zh-CN"/>
            </w:rPr>
            <w:fldChar w:fldCharType="begin"/>
          </w:r>
          <w:r>
            <w:rPr>
              <w:rFonts w:hint="eastAsia" w:ascii="仿宋_GB2312" w:hAnsi="仿宋_GB2312" w:eastAsia="仿宋_GB2312" w:cs="仿宋_GB2312"/>
              <w:bCs/>
              <w:szCs w:val="28"/>
              <w:lang w:val="zh-CN"/>
            </w:rPr>
            <w:instrText xml:space="preserve"> HYPERLINK \l _Toc23578 </w:instrText>
          </w:r>
          <w:r>
            <w:rPr>
              <w:rFonts w:hint="eastAsia" w:ascii="仿宋_GB2312" w:hAnsi="仿宋_GB2312" w:eastAsia="仿宋_GB2312" w:cs="仿宋_GB2312"/>
              <w:bCs/>
              <w:szCs w:val="28"/>
              <w:lang w:val="zh-CN"/>
            </w:rPr>
            <w:fldChar w:fldCharType="separate"/>
          </w:r>
          <w:r>
            <w:rPr>
              <w:rFonts w:hint="eastAsia" w:ascii="仿宋_GB2312" w:hAnsi="仿宋_GB2312" w:eastAsia="仿宋_GB2312" w:cs="仿宋_GB2312"/>
              <w:spacing w:val="8"/>
              <w:szCs w:val="32"/>
              <w:lang w:eastAsia="zh-CN"/>
            </w:rPr>
            <w:t>海水利用情况</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_Toc23578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33</w:t>
          </w:r>
          <w:r>
            <w:rPr>
              <w:rFonts w:hint="eastAsia" w:ascii="仿宋_GB2312" w:hAnsi="仿宋_GB2312" w:eastAsia="仿宋_GB2312" w:cs="仿宋_GB2312"/>
            </w:rPr>
            <w:fldChar w:fldCharType="end"/>
          </w:r>
          <w:r>
            <w:rPr>
              <w:rFonts w:hint="eastAsia" w:ascii="仿宋_GB2312" w:hAnsi="仿宋_GB2312" w:eastAsia="仿宋_GB2312" w:cs="仿宋_GB2312"/>
              <w:bCs/>
              <w:szCs w:val="28"/>
              <w:lang w:val="zh-CN"/>
            </w:rPr>
            <w:fldChar w:fldCharType="end"/>
          </w:r>
        </w:p>
        <w:p w14:paraId="378A333B">
          <w:pPr>
            <w:pStyle w:val="12"/>
            <w:pageBreakBefore w:val="0"/>
            <w:widowControl/>
            <w:tabs>
              <w:tab w:val="right" w:leader="dot" w:pos="9402"/>
            </w:tabs>
            <w:wordWrap/>
            <w:overflowPunct/>
            <w:topLinePunct w:val="0"/>
            <w:bidi w:val="0"/>
            <w:spacing w:line="280" w:lineRule="exact"/>
            <w:rPr>
              <w:rFonts w:hint="eastAsia" w:ascii="仿宋_GB2312" w:hAnsi="仿宋_GB2312" w:eastAsia="仿宋_GB2312" w:cs="仿宋_GB2312"/>
            </w:rPr>
          </w:pPr>
          <w:r>
            <w:rPr>
              <w:rFonts w:hint="eastAsia" w:ascii="仿宋_GB2312" w:hAnsi="仿宋_GB2312" w:eastAsia="仿宋_GB2312" w:cs="仿宋_GB2312"/>
              <w:bCs/>
              <w:szCs w:val="28"/>
              <w:lang w:val="zh-CN"/>
            </w:rPr>
            <w:fldChar w:fldCharType="begin"/>
          </w:r>
          <w:r>
            <w:rPr>
              <w:rFonts w:hint="eastAsia" w:ascii="仿宋_GB2312" w:hAnsi="仿宋_GB2312" w:eastAsia="仿宋_GB2312" w:cs="仿宋_GB2312"/>
              <w:bCs/>
              <w:szCs w:val="28"/>
              <w:lang w:val="zh-CN"/>
            </w:rPr>
            <w:instrText xml:space="preserve"> HYPERLINK \l _Toc31852 </w:instrText>
          </w:r>
          <w:r>
            <w:rPr>
              <w:rFonts w:hint="eastAsia" w:ascii="仿宋_GB2312" w:hAnsi="仿宋_GB2312" w:eastAsia="仿宋_GB2312" w:cs="仿宋_GB2312"/>
              <w:bCs/>
              <w:szCs w:val="28"/>
              <w:lang w:val="zh-CN"/>
            </w:rPr>
            <w:fldChar w:fldCharType="separate"/>
          </w:r>
          <w:r>
            <w:rPr>
              <w:rFonts w:hint="eastAsia" w:ascii="仿宋_GB2312" w:hAnsi="仿宋_GB2312" w:eastAsia="仿宋_GB2312" w:cs="仿宋_GB2312"/>
              <w:szCs w:val="32"/>
            </w:rPr>
            <w:t>（</w:t>
          </w:r>
          <w:r>
            <w:rPr>
              <w:rFonts w:hint="eastAsia" w:ascii="仿宋_GB2312" w:hAnsi="仿宋_GB2312" w:eastAsia="仿宋_GB2312" w:cs="仿宋_GB2312"/>
              <w:szCs w:val="32"/>
              <w:lang w:val="en-US" w:eastAsia="zh-CN"/>
            </w:rPr>
            <w:t>四</w:t>
          </w:r>
          <w:r>
            <w:rPr>
              <w:rFonts w:hint="eastAsia" w:ascii="仿宋_GB2312" w:hAnsi="仿宋_GB2312" w:eastAsia="仿宋_GB2312" w:cs="仿宋_GB2312"/>
              <w:szCs w:val="32"/>
            </w:rPr>
            <w:t>）</w:t>
          </w:r>
          <w:r>
            <w:rPr>
              <w:rFonts w:hint="eastAsia" w:ascii="仿宋_GB2312" w:hAnsi="仿宋_GB2312" w:eastAsia="仿宋_GB2312" w:cs="仿宋_GB2312"/>
              <w:szCs w:val="32"/>
              <w:lang w:val="en-US" w:eastAsia="zh-CN"/>
            </w:rPr>
            <w:t>综合</w:t>
          </w:r>
          <w:r>
            <w:rPr>
              <w:rFonts w:hint="eastAsia" w:ascii="仿宋_GB2312" w:hAnsi="仿宋_GB2312" w:eastAsia="仿宋_GB2312" w:cs="仿宋_GB2312"/>
              <w:szCs w:val="32"/>
            </w:rPr>
            <w:t>年报表</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_Toc31852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34</w:t>
          </w:r>
          <w:r>
            <w:rPr>
              <w:rFonts w:hint="eastAsia" w:ascii="仿宋_GB2312" w:hAnsi="仿宋_GB2312" w:eastAsia="仿宋_GB2312" w:cs="仿宋_GB2312"/>
            </w:rPr>
            <w:fldChar w:fldCharType="end"/>
          </w:r>
          <w:r>
            <w:rPr>
              <w:rFonts w:hint="eastAsia" w:ascii="仿宋_GB2312" w:hAnsi="仿宋_GB2312" w:eastAsia="仿宋_GB2312" w:cs="仿宋_GB2312"/>
              <w:bCs/>
              <w:szCs w:val="28"/>
              <w:lang w:val="zh-CN"/>
            </w:rPr>
            <w:fldChar w:fldCharType="end"/>
          </w:r>
        </w:p>
        <w:p w14:paraId="515F0019">
          <w:pPr>
            <w:pStyle w:val="12"/>
            <w:pageBreakBefore w:val="0"/>
            <w:widowControl/>
            <w:tabs>
              <w:tab w:val="right" w:leader="dot" w:pos="9402"/>
            </w:tabs>
            <w:wordWrap/>
            <w:overflowPunct/>
            <w:topLinePunct w:val="0"/>
            <w:bidi w:val="0"/>
            <w:spacing w:line="280" w:lineRule="exact"/>
            <w:rPr>
              <w:rFonts w:hint="eastAsia" w:ascii="仿宋_GB2312" w:hAnsi="仿宋_GB2312" w:eastAsia="仿宋_GB2312" w:cs="仿宋_GB2312"/>
            </w:rPr>
          </w:pPr>
          <w:r>
            <w:rPr>
              <w:rFonts w:hint="eastAsia" w:ascii="仿宋_GB2312" w:hAnsi="仿宋_GB2312" w:eastAsia="仿宋_GB2312" w:cs="仿宋_GB2312"/>
              <w:bCs/>
              <w:szCs w:val="28"/>
              <w:lang w:val="zh-CN"/>
            </w:rPr>
            <w:fldChar w:fldCharType="begin"/>
          </w:r>
          <w:r>
            <w:rPr>
              <w:rFonts w:hint="eastAsia" w:ascii="仿宋_GB2312" w:hAnsi="仿宋_GB2312" w:eastAsia="仿宋_GB2312" w:cs="仿宋_GB2312"/>
              <w:bCs/>
              <w:szCs w:val="28"/>
              <w:lang w:val="zh-CN"/>
            </w:rPr>
            <w:instrText xml:space="preserve"> HYPERLINK \l _Toc16343 </w:instrText>
          </w:r>
          <w:r>
            <w:rPr>
              <w:rFonts w:hint="eastAsia" w:ascii="仿宋_GB2312" w:hAnsi="仿宋_GB2312" w:eastAsia="仿宋_GB2312" w:cs="仿宋_GB2312"/>
              <w:bCs/>
              <w:szCs w:val="28"/>
              <w:lang w:val="zh-CN"/>
            </w:rPr>
            <w:fldChar w:fldCharType="separate"/>
          </w:r>
          <w:r>
            <w:rPr>
              <w:rFonts w:hint="eastAsia" w:ascii="仿宋_GB2312" w:hAnsi="仿宋_GB2312" w:eastAsia="仿宋_GB2312" w:cs="仿宋_GB2312"/>
              <w:szCs w:val="32"/>
              <w:highlight w:val="none"/>
            </w:rPr>
            <w:t>国民经济行业总产出</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_Toc16343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34</w:t>
          </w:r>
          <w:r>
            <w:rPr>
              <w:rFonts w:hint="eastAsia" w:ascii="仿宋_GB2312" w:hAnsi="仿宋_GB2312" w:eastAsia="仿宋_GB2312" w:cs="仿宋_GB2312"/>
            </w:rPr>
            <w:fldChar w:fldCharType="end"/>
          </w:r>
          <w:r>
            <w:rPr>
              <w:rFonts w:hint="eastAsia" w:ascii="仿宋_GB2312" w:hAnsi="仿宋_GB2312" w:eastAsia="仿宋_GB2312" w:cs="仿宋_GB2312"/>
              <w:bCs/>
              <w:szCs w:val="28"/>
              <w:lang w:val="zh-CN"/>
            </w:rPr>
            <w:fldChar w:fldCharType="end"/>
          </w:r>
        </w:p>
        <w:p w14:paraId="7C029099">
          <w:pPr>
            <w:pStyle w:val="12"/>
            <w:pageBreakBefore w:val="0"/>
            <w:widowControl/>
            <w:tabs>
              <w:tab w:val="right" w:leader="dot" w:pos="9402"/>
            </w:tabs>
            <w:wordWrap/>
            <w:overflowPunct/>
            <w:topLinePunct w:val="0"/>
            <w:bidi w:val="0"/>
            <w:spacing w:line="280" w:lineRule="exact"/>
            <w:rPr>
              <w:rFonts w:hint="eastAsia" w:ascii="仿宋_GB2312" w:hAnsi="仿宋_GB2312" w:eastAsia="仿宋_GB2312" w:cs="仿宋_GB2312"/>
            </w:rPr>
          </w:pPr>
          <w:r>
            <w:rPr>
              <w:rFonts w:hint="eastAsia" w:ascii="仿宋_GB2312" w:hAnsi="仿宋_GB2312" w:eastAsia="仿宋_GB2312" w:cs="仿宋_GB2312"/>
              <w:bCs/>
              <w:szCs w:val="28"/>
              <w:lang w:val="zh-CN"/>
            </w:rPr>
            <w:fldChar w:fldCharType="begin"/>
          </w:r>
          <w:r>
            <w:rPr>
              <w:rFonts w:hint="eastAsia" w:ascii="仿宋_GB2312" w:hAnsi="仿宋_GB2312" w:eastAsia="仿宋_GB2312" w:cs="仿宋_GB2312"/>
              <w:bCs/>
              <w:szCs w:val="28"/>
              <w:lang w:val="zh-CN"/>
            </w:rPr>
            <w:instrText xml:space="preserve"> HYPERLINK \l _Toc20899 </w:instrText>
          </w:r>
          <w:r>
            <w:rPr>
              <w:rFonts w:hint="eastAsia" w:ascii="仿宋_GB2312" w:hAnsi="仿宋_GB2312" w:eastAsia="仿宋_GB2312" w:cs="仿宋_GB2312"/>
              <w:bCs/>
              <w:szCs w:val="28"/>
              <w:lang w:val="zh-CN"/>
            </w:rPr>
            <w:fldChar w:fldCharType="separate"/>
          </w:r>
          <w:r>
            <w:rPr>
              <w:rFonts w:hint="eastAsia" w:ascii="仿宋_GB2312" w:hAnsi="仿宋_GB2312" w:eastAsia="仿宋_GB2312" w:cs="仿宋_GB2312"/>
              <w:szCs w:val="32"/>
              <w:highlight w:val="none"/>
            </w:rPr>
            <w:t>国民经济行业</w:t>
          </w:r>
          <w:r>
            <w:rPr>
              <w:rFonts w:hint="eastAsia" w:ascii="仿宋_GB2312" w:hAnsi="仿宋_GB2312" w:eastAsia="仿宋_GB2312" w:cs="仿宋_GB2312"/>
              <w:szCs w:val="32"/>
              <w:highlight w:val="none"/>
              <w:lang w:val="en-US" w:eastAsia="zh-CN"/>
            </w:rPr>
            <w:t>增加值</w:t>
          </w:r>
          <w:r>
            <w:rPr>
              <w:rFonts w:hint="eastAsia" w:ascii="仿宋_GB2312" w:hAnsi="仿宋_GB2312" w:eastAsia="仿宋_GB2312" w:cs="仿宋_GB2312"/>
              <w:szCs w:val="32"/>
              <w:highlight w:val="none"/>
            </w:rPr>
            <w:t>构成</w:t>
          </w:r>
          <w:r>
            <w:rPr>
              <w:rFonts w:hint="eastAsia" w:ascii="仿宋_GB2312" w:hAnsi="仿宋_GB2312" w:eastAsia="仿宋_GB2312" w:cs="仿宋_GB2312"/>
              <w:szCs w:val="32"/>
              <w:highlight w:val="none"/>
              <w:lang w:val="en-US" w:eastAsia="zh-CN"/>
            </w:rPr>
            <w:t>项目</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_Toc20899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36</w:t>
          </w:r>
          <w:r>
            <w:rPr>
              <w:rFonts w:hint="eastAsia" w:ascii="仿宋_GB2312" w:hAnsi="仿宋_GB2312" w:eastAsia="仿宋_GB2312" w:cs="仿宋_GB2312"/>
            </w:rPr>
            <w:fldChar w:fldCharType="end"/>
          </w:r>
          <w:r>
            <w:rPr>
              <w:rFonts w:hint="eastAsia" w:ascii="仿宋_GB2312" w:hAnsi="仿宋_GB2312" w:eastAsia="仿宋_GB2312" w:cs="仿宋_GB2312"/>
              <w:bCs/>
              <w:szCs w:val="28"/>
              <w:lang w:val="zh-CN"/>
            </w:rPr>
            <w:fldChar w:fldCharType="end"/>
          </w:r>
        </w:p>
        <w:p w14:paraId="54FBB647">
          <w:pPr>
            <w:pStyle w:val="12"/>
            <w:pageBreakBefore w:val="0"/>
            <w:widowControl/>
            <w:tabs>
              <w:tab w:val="right" w:leader="dot" w:pos="9402"/>
            </w:tabs>
            <w:wordWrap/>
            <w:overflowPunct/>
            <w:topLinePunct w:val="0"/>
            <w:bidi w:val="0"/>
            <w:spacing w:line="280" w:lineRule="exact"/>
            <w:rPr>
              <w:rFonts w:hint="eastAsia" w:ascii="仿宋_GB2312" w:hAnsi="仿宋_GB2312" w:eastAsia="仿宋_GB2312" w:cs="仿宋_GB2312"/>
            </w:rPr>
          </w:pPr>
          <w:r>
            <w:rPr>
              <w:rFonts w:hint="eastAsia" w:ascii="仿宋_GB2312" w:hAnsi="仿宋_GB2312" w:eastAsia="仿宋_GB2312" w:cs="仿宋_GB2312"/>
              <w:bCs/>
              <w:szCs w:val="28"/>
              <w:lang w:val="zh-CN"/>
            </w:rPr>
            <w:fldChar w:fldCharType="begin"/>
          </w:r>
          <w:r>
            <w:rPr>
              <w:rFonts w:hint="eastAsia" w:ascii="仿宋_GB2312" w:hAnsi="仿宋_GB2312" w:eastAsia="仿宋_GB2312" w:cs="仿宋_GB2312"/>
              <w:bCs/>
              <w:szCs w:val="28"/>
              <w:lang w:val="zh-CN"/>
            </w:rPr>
            <w:instrText xml:space="preserve"> HYPERLINK \l _Toc27781 </w:instrText>
          </w:r>
          <w:r>
            <w:rPr>
              <w:rFonts w:hint="eastAsia" w:ascii="仿宋_GB2312" w:hAnsi="仿宋_GB2312" w:eastAsia="仿宋_GB2312" w:cs="仿宋_GB2312"/>
              <w:bCs/>
              <w:szCs w:val="28"/>
              <w:lang w:val="zh-CN"/>
            </w:rPr>
            <w:fldChar w:fldCharType="separate"/>
          </w:r>
          <w:r>
            <w:rPr>
              <w:rFonts w:hint="eastAsia" w:ascii="仿宋_GB2312" w:hAnsi="仿宋_GB2312" w:eastAsia="仿宋_GB2312" w:cs="仿宋_GB2312"/>
              <w:szCs w:val="32"/>
              <w:highlight w:val="none"/>
            </w:rPr>
            <w:t>沿海城市14</w:t>
          </w:r>
          <w:r>
            <w:rPr>
              <w:rFonts w:hint="eastAsia" w:ascii="仿宋_GB2312" w:hAnsi="仿宋_GB2312" w:eastAsia="仿宋_GB2312" w:cs="仿宋_GB2312"/>
              <w:szCs w:val="32"/>
              <w:highlight w:val="none"/>
              <w:lang w:val="en-US" w:eastAsia="zh-CN"/>
            </w:rPr>
            <w:t>2</w:t>
          </w:r>
          <w:r>
            <w:rPr>
              <w:rFonts w:hint="eastAsia" w:ascii="仿宋_GB2312" w:hAnsi="仿宋_GB2312" w:eastAsia="仿宋_GB2312" w:cs="仿宋_GB2312"/>
              <w:szCs w:val="32"/>
              <w:highlight w:val="none"/>
            </w:rPr>
            <w:t>个部门投入产出表（基本流量表）</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_Toc27781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38</w:t>
          </w:r>
          <w:r>
            <w:rPr>
              <w:rFonts w:hint="eastAsia" w:ascii="仿宋_GB2312" w:hAnsi="仿宋_GB2312" w:eastAsia="仿宋_GB2312" w:cs="仿宋_GB2312"/>
            </w:rPr>
            <w:fldChar w:fldCharType="end"/>
          </w:r>
          <w:r>
            <w:rPr>
              <w:rFonts w:hint="eastAsia" w:ascii="仿宋_GB2312" w:hAnsi="仿宋_GB2312" w:eastAsia="仿宋_GB2312" w:cs="仿宋_GB2312"/>
              <w:bCs/>
              <w:szCs w:val="28"/>
              <w:lang w:val="zh-CN"/>
            </w:rPr>
            <w:fldChar w:fldCharType="end"/>
          </w:r>
        </w:p>
        <w:p w14:paraId="1C61FFED">
          <w:pPr>
            <w:pStyle w:val="12"/>
            <w:pageBreakBefore w:val="0"/>
            <w:widowControl/>
            <w:tabs>
              <w:tab w:val="right" w:leader="dot" w:pos="9402"/>
            </w:tabs>
            <w:wordWrap/>
            <w:overflowPunct/>
            <w:topLinePunct w:val="0"/>
            <w:bidi w:val="0"/>
            <w:spacing w:line="280" w:lineRule="exact"/>
            <w:rPr>
              <w:rFonts w:hint="eastAsia" w:ascii="仿宋_GB2312" w:hAnsi="仿宋_GB2312" w:eastAsia="仿宋_GB2312" w:cs="仿宋_GB2312"/>
            </w:rPr>
          </w:pPr>
          <w:r>
            <w:rPr>
              <w:rFonts w:hint="eastAsia" w:ascii="仿宋_GB2312" w:hAnsi="仿宋_GB2312" w:eastAsia="仿宋_GB2312" w:cs="仿宋_GB2312"/>
              <w:bCs/>
              <w:szCs w:val="28"/>
              <w:lang w:val="zh-CN"/>
            </w:rPr>
            <w:fldChar w:fldCharType="begin"/>
          </w:r>
          <w:r>
            <w:rPr>
              <w:rFonts w:hint="eastAsia" w:ascii="仿宋_GB2312" w:hAnsi="仿宋_GB2312" w:eastAsia="仿宋_GB2312" w:cs="仿宋_GB2312"/>
              <w:bCs/>
              <w:szCs w:val="28"/>
              <w:lang w:val="zh-CN"/>
            </w:rPr>
            <w:instrText xml:space="preserve"> HYPERLINK \l _Toc15808 </w:instrText>
          </w:r>
          <w:r>
            <w:rPr>
              <w:rFonts w:hint="eastAsia" w:ascii="仿宋_GB2312" w:hAnsi="仿宋_GB2312" w:eastAsia="仿宋_GB2312" w:cs="仿宋_GB2312"/>
              <w:bCs/>
              <w:szCs w:val="28"/>
              <w:lang w:val="zh-CN"/>
            </w:rPr>
            <w:fldChar w:fldCharType="separate"/>
          </w:r>
          <w:r>
            <w:rPr>
              <w:rFonts w:hint="eastAsia" w:ascii="仿宋_GB2312" w:hAnsi="仿宋_GB2312" w:eastAsia="仿宋_GB2312" w:cs="仿宋_GB2312"/>
              <w:spacing w:val="7"/>
              <w:szCs w:val="32"/>
              <w:highlight w:val="none"/>
              <w:lang w:val="en-US" w:eastAsia="zh-CN"/>
            </w:rPr>
            <w:t>海洋及相关产业</w:t>
          </w:r>
          <w:r>
            <w:rPr>
              <w:rFonts w:hint="eastAsia" w:ascii="仿宋_GB2312" w:hAnsi="仿宋_GB2312" w:eastAsia="仿宋_GB2312" w:cs="仿宋_GB2312"/>
              <w:spacing w:val="7"/>
              <w:szCs w:val="32"/>
              <w:highlight w:val="none"/>
              <w:lang w:eastAsia="zh-CN"/>
            </w:rPr>
            <w:t>单位情况</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_Toc15808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39</w:t>
          </w:r>
          <w:r>
            <w:rPr>
              <w:rFonts w:hint="eastAsia" w:ascii="仿宋_GB2312" w:hAnsi="仿宋_GB2312" w:eastAsia="仿宋_GB2312" w:cs="仿宋_GB2312"/>
            </w:rPr>
            <w:fldChar w:fldCharType="end"/>
          </w:r>
          <w:r>
            <w:rPr>
              <w:rFonts w:hint="eastAsia" w:ascii="仿宋_GB2312" w:hAnsi="仿宋_GB2312" w:eastAsia="仿宋_GB2312" w:cs="仿宋_GB2312"/>
              <w:bCs/>
              <w:szCs w:val="28"/>
              <w:lang w:val="zh-CN"/>
            </w:rPr>
            <w:fldChar w:fldCharType="end"/>
          </w:r>
        </w:p>
        <w:p w14:paraId="2D7F750E">
          <w:pPr>
            <w:pStyle w:val="12"/>
            <w:pageBreakBefore w:val="0"/>
            <w:widowControl/>
            <w:tabs>
              <w:tab w:val="right" w:leader="dot" w:pos="9402"/>
            </w:tabs>
            <w:wordWrap/>
            <w:overflowPunct/>
            <w:topLinePunct w:val="0"/>
            <w:bidi w:val="0"/>
            <w:spacing w:line="280" w:lineRule="exact"/>
            <w:rPr>
              <w:rFonts w:hint="eastAsia" w:ascii="仿宋_GB2312" w:hAnsi="仿宋_GB2312" w:eastAsia="仿宋_GB2312" w:cs="仿宋_GB2312"/>
            </w:rPr>
          </w:pPr>
          <w:r>
            <w:rPr>
              <w:rFonts w:hint="eastAsia" w:ascii="仿宋_GB2312" w:hAnsi="仿宋_GB2312" w:eastAsia="仿宋_GB2312" w:cs="仿宋_GB2312"/>
              <w:bCs/>
              <w:szCs w:val="28"/>
              <w:lang w:val="zh-CN"/>
            </w:rPr>
            <w:fldChar w:fldCharType="begin"/>
          </w:r>
          <w:r>
            <w:rPr>
              <w:rFonts w:hint="eastAsia" w:ascii="仿宋_GB2312" w:hAnsi="仿宋_GB2312" w:eastAsia="仿宋_GB2312" w:cs="仿宋_GB2312"/>
              <w:bCs/>
              <w:szCs w:val="28"/>
              <w:lang w:val="zh-CN"/>
            </w:rPr>
            <w:instrText xml:space="preserve"> HYPERLINK \l _Toc27740 </w:instrText>
          </w:r>
          <w:r>
            <w:rPr>
              <w:rFonts w:hint="eastAsia" w:ascii="仿宋_GB2312" w:hAnsi="仿宋_GB2312" w:eastAsia="仿宋_GB2312" w:cs="仿宋_GB2312"/>
              <w:bCs/>
              <w:szCs w:val="28"/>
              <w:lang w:val="zh-CN"/>
            </w:rPr>
            <w:fldChar w:fldCharType="separate"/>
          </w:r>
          <w:r>
            <w:rPr>
              <w:rFonts w:hint="eastAsia" w:ascii="仿宋_GB2312" w:hAnsi="仿宋_GB2312" w:eastAsia="仿宋_GB2312" w:cs="仿宋_GB2312"/>
              <w:szCs w:val="32"/>
              <w:highlight w:val="none"/>
            </w:rPr>
            <w:t>规模以上</w:t>
          </w:r>
          <w:r>
            <w:rPr>
              <w:rFonts w:hint="eastAsia" w:ascii="仿宋_GB2312" w:hAnsi="仿宋_GB2312" w:eastAsia="仿宋_GB2312" w:cs="仿宋_GB2312"/>
              <w:szCs w:val="32"/>
              <w:highlight w:val="none"/>
              <w:lang w:val="en-US" w:eastAsia="zh-CN"/>
            </w:rPr>
            <w:t>工业</w:t>
          </w:r>
          <w:r>
            <w:rPr>
              <w:rFonts w:hint="eastAsia" w:ascii="仿宋_GB2312" w:hAnsi="仿宋_GB2312" w:eastAsia="仿宋_GB2312" w:cs="仿宋_GB2312"/>
              <w:szCs w:val="32"/>
            </w:rPr>
            <w:t>总产值</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_Toc27740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40</w:t>
          </w:r>
          <w:r>
            <w:rPr>
              <w:rFonts w:hint="eastAsia" w:ascii="仿宋_GB2312" w:hAnsi="仿宋_GB2312" w:eastAsia="仿宋_GB2312" w:cs="仿宋_GB2312"/>
            </w:rPr>
            <w:fldChar w:fldCharType="end"/>
          </w:r>
          <w:r>
            <w:rPr>
              <w:rFonts w:hint="eastAsia" w:ascii="仿宋_GB2312" w:hAnsi="仿宋_GB2312" w:eastAsia="仿宋_GB2312" w:cs="仿宋_GB2312"/>
              <w:bCs/>
              <w:szCs w:val="28"/>
              <w:lang w:val="zh-CN"/>
            </w:rPr>
            <w:fldChar w:fldCharType="end"/>
          </w:r>
        </w:p>
        <w:p w14:paraId="649A5E1B">
          <w:pPr>
            <w:pStyle w:val="12"/>
            <w:pageBreakBefore w:val="0"/>
            <w:widowControl/>
            <w:tabs>
              <w:tab w:val="right" w:leader="dot" w:pos="9402"/>
            </w:tabs>
            <w:wordWrap/>
            <w:overflowPunct/>
            <w:topLinePunct w:val="0"/>
            <w:bidi w:val="0"/>
            <w:spacing w:line="280" w:lineRule="exact"/>
            <w:rPr>
              <w:rFonts w:hint="eastAsia" w:ascii="仿宋_GB2312" w:hAnsi="仿宋_GB2312" w:eastAsia="仿宋_GB2312" w:cs="仿宋_GB2312"/>
            </w:rPr>
          </w:pPr>
          <w:r>
            <w:rPr>
              <w:rFonts w:hint="eastAsia" w:ascii="仿宋_GB2312" w:hAnsi="仿宋_GB2312" w:eastAsia="仿宋_GB2312" w:cs="仿宋_GB2312"/>
              <w:bCs/>
              <w:szCs w:val="28"/>
              <w:lang w:val="zh-CN"/>
            </w:rPr>
            <w:fldChar w:fldCharType="begin"/>
          </w:r>
          <w:r>
            <w:rPr>
              <w:rFonts w:hint="eastAsia" w:ascii="仿宋_GB2312" w:hAnsi="仿宋_GB2312" w:eastAsia="仿宋_GB2312" w:cs="仿宋_GB2312"/>
              <w:bCs/>
              <w:szCs w:val="28"/>
              <w:lang w:val="zh-CN"/>
            </w:rPr>
            <w:instrText xml:space="preserve"> HYPERLINK \l _Toc8658 </w:instrText>
          </w:r>
          <w:r>
            <w:rPr>
              <w:rFonts w:hint="eastAsia" w:ascii="仿宋_GB2312" w:hAnsi="仿宋_GB2312" w:eastAsia="仿宋_GB2312" w:cs="仿宋_GB2312"/>
              <w:bCs/>
              <w:szCs w:val="28"/>
              <w:lang w:val="zh-CN"/>
            </w:rPr>
            <w:fldChar w:fldCharType="separate"/>
          </w:r>
          <w:r>
            <w:rPr>
              <w:rFonts w:hint="eastAsia" w:ascii="仿宋_GB2312" w:hAnsi="仿宋_GB2312" w:eastAsia="仿宋_GB2312" w:cs="仿宋_GB2312"/>
            </w:rPr>
            <w:t>海洋渔业及水产加工生产情况</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_Toc8658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47</w:t>
          </w:r>
          <w:r>
            <w:rPr>
              <w:rFonts w:hint="eastAsia" w:ascii="仿宋_GB2312" w:hAnsi="仿宋_GB2312" w:eastAsia="仿宋_GB2312" w:cs="仿宋_GB2312"/>
            </w:rPr>
            <w:fldChar w:fldCharType="end"/>
          </w:r>
          <w:r>
            <w:rPr>
              <w:rFonts w:hint="eastAsia" w:ascii="仿宋_GB2312" w:hAnsi="仿宋_GB2312" w:eastAsia="仿宋_GB2312" w:cs="仿宋_GB2312"/>
              <w:bCs/>
              <w:szCs w:val="28"/>
              <w:lang w:val="zh-CN"/>
            </w:rPr>
            <w:fldChar w:fldCharType="end"/>
          </w:r>
        </w:p>
        <w:p w14:paraId="424BD98E">
          <w:pPr>
            <w:pStyle w:val="12"/>
            <w:pageBreakBefore w:val="0"/>
            <w:widowControl/>
            <w:tabs>
              <w:tab w:val="right" w:leader="dot" w:pos="9402"/>
            </w:tabs>
            <w:wordWrap/>
            <w:overflowPunct/>
            <w:topLinePunct w:val="0"/>
            <w:bidi w:val="0"/>
            <w:spacing w:line="280" w:lineRule="exact"/>
            <w:rPr>
              <w:rFonts w:hint="eastAsia" w:ascii="仿宋_GB2312" w:hAnsi="仿宋_GB2312" w:eastAsia="仿宋_GB2312" w:cs="仿宋_GB2312"/>
            </w:rPr>
          </w:pPr>
          <w:r>
            <w:rPr>
              <w:rFonts w:hint="eastAsia" w:ascii="仿宋_GB2312" w:hAnsi="仿宋_GB2312" w:eastAsia="仿宋_GB2312" w:cs="仿宋_GB2312"/>
              <w:bCs/>
              <w:szCs w:val="28"/>
              <w:lang w:val="zh-CN"/>
            </w:rPr>
            <w:fldChar w:fldCharType="begin"/>
          </w:r>
          <w:r>
            <w:rPr>
              <w:rFonts w:hint="eastAsia" w:ascii="仿宋_GB2312" w:hAnsi="仿宋_GB2312" w:eastAsia="仿宋_GB2312" w:cs="仿宋_GB2312"/>
              <w:bCs/>
              <w:szCs w:val="28"/>
              <w:lang w:val="zh-CN"/>
            </w:rPr>
            <w:instrText xml:space="preserve"> HYPERLINK \l _Toc1278 </w:instrText>
          </w:r>
          <w:r>
            <w:rPr>
              <w:rFonts w:hint="eastAsia" w:ascii="仿宋_GB2312" w:hAnsi="仿宋_GB2312" w:eastAsia="仿宋_GB2312" w:cs="仿宋_GB2312"/>
              <w:bCs/>
              <w:szCs w:val="28"/>
              <w:lang w:val="zh-CN"/>
            </w:rPr>
            <w:fldChar w:fldCharType="separate"/>
          </w:r>
          <w:r>
            <w:rPr>
              <w:rFonts w:hint="eastAsia" w:ascii="仿宋_GB2312" w:hAnsi="仿宋_GB2312" w:eastAsia="仿宋_GB2312" w:cs="仿宋_GB2312"/>
            </w:rPr>
            <w:t>海洋盐业生产情况</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_Toc1278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49</w:t>
          </w:r>
          <w:r>
            <w:rPr>
              <w:rFonts w:hint="eastAsia" w:ascii="仿宋_GB2312" w:hAnsi="仿宋_GB2312" w:eastAsia="仿宋_GB2312" w:cs="仿宋_GB2312"/>
            </w:rPr>
            <w:fldChar w:fldCharType="end"/>
          </w:r>
          <w:r>
            <w:rPr>
              <w:rFonts w:hint="eastAsia" w:ascii="仿宋_GB2312" w:hAnsi="仿宋_GB2312" w:eastAsia="仿宋_GB2312" w:cs="仿宋_GB2312"/>
              <w:bCs/>
              <w:szCs w:val="28"/>
              <w:lang w:val="zh-CN"/>
            </w:rPr>
            <w:fldChar w:fldCharType="end"/>
          </w:r>
        </w:p>
        <w:p w14:paraId="3BF70B09">
          <w:pPr>
            <w:pStyle w:val="12"/>
            <w:pageBreakBefore w:val="0"/>
            <w:widowControl/>
            <w:tabs>
              <w:tab w:val="right" w:leader="dot" w:pos="9402"/>
            </w:tabs>
            <w:wordWrap/>
            <w:overflowPunct/>
            <w:topLinePunct w:val="0"/>
            <w:bidi w:val="0"/>
            <w:spacing w:line="280" w:lineRule="exact"/>
            <w:rPr>
              <w:rFonts w:hint="eastAsia" w:ascii="仿宋_GB2312" w:hAnsi="仿宋_GB2312" w:eastAsia="仿宋_GB2312" w:cs="仿宋_GB2312"/>
            </w:rPr>
          </w:pPr>
          <w:r>
            <w:rPr>
              <w:rFonts w:hint="eastAsia" w:ascii="仿宋_GB2312" w:hAnsi="仿宋_GB2312" w:eastAsia="仿宋_GB2312" w:cs="仿宋_GB2312"/>
              <w:bCs/>
              <w:szCs w:val="28"/>
              <w:lang w:val="zh-CN"/>
            </w:rPr>
            <w:fldChar w:fldCharType="begin"/>
          </w:r>
          <w:r>
            <w:rPr>
              <w:rFonts w:hint="eastAsia" w:ascii="仿宋_GB2312" w:hAnsi="仿宋_GB2312" w:eastAsia="仿宋_GB2312" w:cs="仿宋_GB2312"/>
              <w:bCs/>
              <w:szCs w:val="28"/>
              <w:lang w:val="zh-CN"/>
            </w:rPr>
            <w:instrText xml:space="preserve"> HYPERLINK \l _Toc14975 </w:instrText>
          </w:r>
          <w:r>
            <w:rPr>
              <w:rFonts w:hint="eastAsia" w:ascii="仿宋_GB2312" w:hAnsi="仿宋_GB2312" w:eastAsia="仿宋_GB2312" w:cs="仿宋_GB2312"/>
              <w:bCs/>
              <w:szCs w:val="28"/>
              <w:lang w:val="zh-CN"/>
            </w:rPr>
            <w:fldChar w:fldCharType="separate"/>
          </w:r>
          <w:r>
            <w:rPr>
              <w:rFonts w:hint="eastAsia" w:ascii="仿宋_GB2312" w:hAnsi="仿宋_GB2312" w:eastAsia="仿宋_GB2312" w:cs="仿宋_GB2312"/>
            </w:rPr>
            <w:t>沿海主要港口生产用码头泊位</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_Toc14975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50</w:t>
          </w:r>
          <w:r>
            <w:rPr>
              <w:rFonts w:hint="eastAsia" w:ascii="仿宋_GB2312" w:hAnsi="仿宋_GB2312" w:eastAsia="仿宋_GB2312" w:cs="仿宋_GB2312"/>
            </w:rPr>
            <w:fldChar w:fldCharType="end"/>
          </w:r>
          <w:r>
            <w:rPr>
              <w:rFonts w:hint="eastAsia" w:ascii="仿宋_GB2312" w:hAnsi="仿宋_GB2312" w:eastAsia="仿宋_GB2312" w:cs="仿宋_GB2312"/>
              <w:bCs/>
              <w:szCs w:val="28"/>
              <w:lang w:val="zh-CN"/>
            </w:rPr>
            <w:fldChar w:fldCharType="end"/>
          </w:r>
        </w:p>
        <w:p w14:paraId="335FB80C">
          <w:pPr>
            <w:pStyle w:val="12"/>
            <w:pageBreakBefore w:val="0"/>
            <w:widowControl/>
            <w:tabs>
              <w:tab w:val="right" w:leader="dot" w:pos="9402"/>
            </w:tabs>
            <w:wordWrap/>
            <w:overflowPunct/>
            <w:topLinePunct w:val="0"/>
            <w:bidi w:val="0"/>
            <w:spacing w:line="280" w:lineRule="exact"/>
            <w:rPr>
              <w:rFonts w:hint="eastAsia" w:ascii="仿宋_GB2312" w:hAnsi="仿宋_GB2312" w:eastAsia="仿宋_GB2312" w:cs="仿宋_GB2312"/>
            </w:rPr>
          </w:pPr>
          <w:r>
            <w:rPr>
              <w:rFonts w:hint="eastAsia" w:ascii="仿宋_GB2312" w:hAnsi="仿宋_GB2312" w:eastAsia="仿宋_GB2312" w:cs="仿宋_GB2312"/>
              <w:bCs/>
              <w:szCs w:val="28"/>
              <w:lang w:val="zh-CN"/>
            </w:rPr>
            <w:fldChar w:fldCharType="begin"/>
          </w:r>
          <w:r>
            <w:rPr>
              <w:rFonts w:hint="eastAsia" w:ascii="仿宋_GB2312" w:hAnsi="仿宋_GB2312" w:eastAsia="仿宋_GB2312" w:cs="仿宋_GB2312"/>
              <w:bCs/>
              <w:szCs w:val="28"/>
              <w:lang w:val="zh-CN"/>
            </w:rPr>
            <w:instrText xml:space="preserve"> HYPERLINK \l _Toc32736 </w:instrText>
          </w:r>
          <w:r>
            <w:rPr>
              <w:rFonts w:hint="eastAsia" w:ascii="仿宋_GB2312" w:hAnsi="仿宋_GB2312" w:eastAsia="仿宋_GB2312" w:cs="仿宋_GB2312"/>
              <w:bCs/>
              <w:szCs w:val="28"/>
              <w:lang w:val="zh-CN"/>
            </w:rPr>
            <w:fldChar w:fldCharType="separate"/>
          </w:r>
          <w:r>
            <w:rPr>
              <w:rFonts w:hint="eastAsia" w:ascii="仿宋_GB2312" w:hAnsi="仿宋_GB2312" w:eastAsia="仿宋_GB2312" w:cs="仿宋_GB2312"/>
            </w:rPr>
            <w:t>接待游客情况和国内旅游情况</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_Toc32736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51</w:t>
          </w:r>
          <w:r>
            <w:rPr>
              <w:rFonts w:hint="eastAsia" w:ascii="仿宋_GB2312" w:hAnsi="仿宋_GB2312" w:eastAsia="仿宋_GB2312" w:cs="仿宋_GB2312"/>
            </w:rPr>
            <w:fldChar w:fldCharType="end"/>
          </w:r>
          <w:r>
            <w:rPr>
              <w:rFonts w:hint="eastAsia" w:ascii="仿宋_GB2312" w:hAnsi="仿宋_GB2312" w:eastAsia="仿宋_GB2312" w:cs="仿宋_GB2312"/>
              <w:bCs/>
              <w:szCs w:val="28"/>
              <w:lang w:val="zh-CN"/>
            </w:rPr>
            <w:fldChar w:fldCharType="end"/>
          </w:r>
        </w:p>
        <w:p w14:paraId="3056D363">
          <w:pPr>
            <w:pStyle w:val="12"/>
            <w:pageBreakBefore w:val="0"/>
            <w:widowControl/>
            <w:tabs>
              <w:tab w:val="right" w:leader="dot" w:pos="9402"/>
            </w:tabs>
            <w:wordWrap/>
            <w:overflowPunct/>
            <w:topLinePunct w:val="0"/>
            <w:bidi w:val="0"/>
            <w:spacing w:line="280" w:lineRule="exact"/>
          </w:pPr>
          <w:r>
            <w:rPr>
              <w:rFonts w:hint="eastAsia" w:ascii="仿宋_GB2312" w:hAnsi="仿宋_GB2312" w:eastAsia="仿宋_GB2312" w:cs="仿宋_GB2312"/>
              <w:bCs/>
              <w:szCs w:val="28"/>
              <w:lang w:val="zh-CN"/>
            </w:rPr>
            <w:fldChar w:fldCharType="begin"/>
          </w:r>
          <w:r>
            <w:rPr>
              <w:rFonts w:hint="eastAsia" w:ascii="仿宋_GB2312" w:hAnsi="仿宋_GB2312" w:eastAsia="仿宋_GB2312" w:cs="仿宋_GB2312"/>
              <w:bCs/>
              <w:szCs w:val="28"/>
              <w:lang w:val="zh-CN"/>
            </w:rPr>
            <w:instrText xml:space="preserve"> HYPERLINK \l _Toc13634 </w:instrText>
          </w:r>
          <w:r>
            <w:rPr>
              <w:rFonts w:hint="eastAsia" w:ascii="仿宋_GB2312" w:hAnsi="仿宋_GB2312" w:eastAsia="仿宋_GB2312" w:cs="仿宋_GB2312"/>
              <w:bCs/>
              <w:szCs w:val="28"/>
              <w:lang w:val="zh-CN"/>
            </w:rPr>
            <w:fldChar w:fldCharType="separate"/>
          </w:r>
          <w:r>
            <w:rPr>
              <w:rFonts w:hint="eastAsia" w:ascii="仿宋_GB2312" w:hAnsi="仿宋_GB2312" w:eastAsia="仿宋_GB2312" w:cs="仿宋_GB2312"/>
              <w:spacing w:val="8"/>
              <w:szCs w:val="32"/>
              <w:lang w:eastAsia="zh-CN"/>
            </w:rPr>
            <w:t>沿海滩涂种植业生产情况</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_Toc13634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52</w:t>
          </w:r>
          <w:r>
            <w:rPr>
              <w:rFonts w:hint="eastAsia" w:ascii="仿宋_GB2312" w:hAnsi="仿宋_GB2312" w:eastAsia="仿宋_GB2312" w:cs="仿宋_GB2312"/>
            </w:rPr>
            <w:fldChar w:fldCharType="end"/>
          </w:r>
          <w:r>
            <w:rPr>
              <w:rFonts w:hint="eastAsia" w:ascii="仿宋_GB2312" w:hAnsi="仿宋_GB2312" w:eastAsia="仿宋_GB2312" w:cs="仿宋_GB2312"/>
              <w:bCs/>
              <w:szCs w:val="28"/>
              <w:lang w:val="zh-CN"/>
            </w:rPr>
            <w:fldChar w:fldCharType="end"/>
          </w:r>
        </w:p>
        <w:p w14:paraId="1AC537C8">
          <w:pPr>
            <w:pStyle w:val="11"/>
            <w:pageBreakBefore w:val="0"/>
            <w:widowControl/>
            <w:tabs>
              <w:tab w:val="right" w:leader="dot" w:pos="9402"/>
            </w:tabs>
            <w:wordWrap/>
            <w:overflowPunct/>
            <w:topLinePunct w:val="0"/>
            <w:bidi w:val="0"/>
            <w:spacing w:line="280" w:lineRule="exact"/>
          </w:pPr>
          <w:r>
            <w:rPr>
              <w:rFonts w:hint="eastAsia" w:ascii="宋体" w:hAnsi="宋体" w:eastAsia="宋体" w:cs="宋体"/>
              <w:bCs/>
              <w:szCs w:val="28"/>
              <w:lang w:val="zh-CN"/>
            </w:rPr>
            <w:fldChar w:fldCharType="begin"/>
          </w:r>
          <w:r>
            <w:rPr>
              <w:rFonts w:hint="eastAsia" w:ascii="宋体" w:hAnsi="宋体" w:eastAsia="宋体" w:cs="宋体"/>
              <w:bCs/>
              <w:szCs w:val="28"/>
              <w:lang w:val="zh-CN"/>
            </w:rPr>
            <w:instrText xml:space="preserve"> HYPERLINK \l _Toc7935 </w:instrText>
          </w:r>
          <w:r>
            <w:rPr>
              <w:rFonts w:hint="eastAsia" w:ascii="宋体" w:hAnsi="宋体" w:eastAsia="宋体" w:cs="宋体"/>
              <w:bCs/>
              <w:szCs w:val="28"/>
              <w:lang w:val="zh-CN"/>
            </w:rPr>
            <w:fldChar w:fldCharType="separate"/>
          </w:r>
          <w:r>
            <w:rPr>
              <w:rFonts w:hint="eastAsia" w:ascii="黑体" w:hAnsi="黑体" w:eastAsia="黑体" w:cs="黑体"/>
              <w:spacing w:val="7"/>
              <w:szCs w:val="32"/>
              <w:lang w:eastAsia="zh-CN"/>
            </w:rPr>
            <w:t>四</w:t>
          </w:r>
          <w:r>
            <w:rPr>
              <w:rFonts w:ascii="黑体" w:hAnsi="黑体" w:eastAsia="黑体" w:cs="黑体"/>
              <w:spacing w:val="7"/>
              <w:szCs w:val="32"/>
              <w:lang w:eastAsia="zh-CN"/>
            </w:rPr>
            <w:t>、主要指标解释</w:t>
          </w:r>
          <w:r>
            <w:tab/>
          </w:r>
          <w:r>
            <w:fldChar w:fldCharType="begin"/>
          </w:r>
          <w:r>
            <w:instrText xml:space="preserve"> PAGEREF _Toc7935 \h </w:instrText>
          </w:r>
          <w:r>
            <w:fldChar w:fldCharType="separate"/>
          </w:r>
          <w:r>
            <w:t>53</w:t>
          </w:r>
          <w:r>
            <w:fldChar w:fldCharType="end"/>
          </w:r>
          <w:r>
            <w:rPr>
              <w:rFonts w:hint="eastAsia" w:ascii="宋体" w:hAnsi="宋体" w:eastAsia="宋体" w:cs="宋体"/>
              <w:bCs/>
              <w:szCs w:val="28"/>
              <w:lang w:val="zh-CN"/>
            </w:rPr>
            <w:fldChar w:fldCharType="end"/>
          </w:r>
        </w:p>
        <w:p w14:paraId="1587341E">
          <w:pPr>
            <w:pStyle w:val="11"/>
            <w:pageBreakBefore w:val="0"/>
            <w:widowControl/>
            <w:tabs>
              <w:tab w:val="right" w:leader="dot" w:pos="9402"/>
            </w:tabs>
            <w:wordWrap/>
            <w:overflowPunct/>
            <w:topLinePunct w:val="0"/>
            <w:bidi w:val="0"/>
            <w:spacing w:line="280" w:lineRule="exact"/>
          </w:pPr>
          <w:r>
            <w:rPr>
              <w:rFonts w:hint="eastAsia" w:ascii="宋体" w:hAnsi="宋体" w:eastAsia="宋体" w:cs="宋体"/>
              <w:bCs/>
              <w:szCs w:val="28"/>
              <w:lang w:val="zh-CN"/>
            </w:rPr>
            <w:fldChar w:fldCharType="begin"/>
          </w:r>
          <w:r>
            <w:rPr>
              <w:rFonts w:hint="eastAsia" w:ascii="宋体" w:hAnsi="宋体" w:eastAsia="宋体" w:cs="宋体"/>
              <w:bCs/>
              <w:szCs w:val="28"/>
              <w:lang w:val="zh-CN"/>
            </w:rPr>
            <w:instrText xml:space="preserve"> HYPERLINK \l _Toc13515 </w:instrText>
          </w:r>
          <w:r>
            <w:rPr>
              <w:rFonts w:hint="eastAsia" w:ascii="宋体" w:hAnsi="宋体" w:eastAsia="宋体" w:cs="宋体"/>
              <w:bCs/>
              <w:szCs w:val="28"/>
              <w:lang w:val="zh-CN"/>
            </w:rPr>
            <w:fldChar w:fldCharType="separate"/>
          </w:r>
          <w:r>
            <w:rPr>
              <w:rFonts w:hint="eastAsia" w:ascii="黑体" w:hAnsi="黑体" w:eastAsia="黑体" w:cs="黑体"/>
              <w:bCs w:val="0"/>
              <w:spacing w:val="7"/>
              <w:kern w:val="0"/>
              <w:szCs w:val="32"/>
              <w:lang w:eastAsia="zh-CN"/>
            </w:rPr>
            <w:t>五、附录</w:t>
          </w:r>
          <w:r>
            <w:tab/>
          </w:r>
          <w:r>
            <w:fldChar w:fldCharType="begin"/>
          </w:r>
          <w:r>
            <w:instrText xml:space="preserve"> PAGEREF _Toc13515 \h </w:instrText>
          </w:r>
          <w:r>
            <w:fldChar w:fldCharType="separate"/>
          </w:r>
          <w:r>
            <w:t>57</w:t>
          </w:r>
          <w:r>
            <w:fldChar w:fldCharType="end"/>
          </w:r>
          <w:r>
            <w:rPr>
              <w:rFonts w:hint="eastAsia" w:ascii="宋体" w:hAnsi="宋体" w:eastAsia="宋体" w:cs="宋体"/>
              <w:bCs/>
              <w:szCs w:val="28"/>
              <w:lang w:val="zh-CN"/>
            </w:rPr>
            <w:fldChar w:fldCharType="end"/>
          </w:r>
        </w:p>
        <w:p w14:paraId="163CB226">
          <w:pPr>
            <w:pStyle w:val="12"/>
            <w:pageBreakBefore w:val="0"/>
            <w:widowControl/>
            <w:tabs>
              <w:tab w:val="right" w:leader="dot" w:pos="9402"/>
            </w:tabs>
            <w:wordWrap/>
            <w:overflowPunct/>
            <w:topLinePunct w:val="0"/>
            <w:bidi w:val="0"/>
            <w:spacing w:line="280" w:lineRule="exact"/>
            <w:rPr>
              <w:rFonts w:hint="eastAsia" w:ascii="仿宋_GB2312" w:hAnsi="仿宋_GB2312" w:eastAsia="仿宋_GB2312" w:cs="仿宋_GB2312"/>
            </w:rPr>
          </w:pPr>
          <w:r>
            <w:rPr>
              <w:rFonts w:hint="eastAsia" w:ascii="仿宋_GB2312" w:hAnsi="仿宋_GB2312" w:eastAsia="仿宋_GB2312" w:cs="仿宋_GB2312"/>
              <w:bCs/>
              <w:szCs w:val="28"/>
              <w:lang w:val="zh-CN"/>
            </w:rPr>
            <w:fldChar w:fldCharType="begin"/>
          </w:r>
          <w:r>
            <w:rPr>
              <w:rFonts w:hint="eastAsia" w:ascii="仿宋_GB2312" w:hAnsi="仿宋_GB2312" w:eastAsia="仿宋_GB2312" w:cs="仿宋_GB2312"/>
              <w:bCs/>
              <w:szCs w:val="28"/>
              <w:lang w:val="zh-CN"/>
            </w:rPr>
            <w:instrText xml:space="preserve"> HYPERLINK \l _Toc26704 </w:instrText>
          </w:r>
          <w:r>
            <w:rPr>
              <w:rFonts w:hint="eastAsia" w:ascii="仿宋_GB2312" w:hAnsi="仿宋_GB2312" w:eastAsia="仿宋_GB2312" w:cs="仿宋_GB2312"/>
              <w:bCs/>
              <w:szCs w:val="28"/>
              <w:lang w:val="zh-CN"/>
            </w:rPr>
            <w:fldChar w:fldCharType="separate"/>
          </w:r>
          <w:r>
            <w:rPr>
              <w:rFonts w:hint="eastAsia" w:ascii="仿宋_GB2312" w:hAnsi="仿宋_GB2312" w:eastAsia="仿宋_GB2312" w:cs="仿宋_GB2312"/>
              <w:szCs w:val="28"/>
            </w:rPr>
            <w:t>（一）载重吨、总吨、修正总吨计算方法及转换系数</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_Toc26704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57</w:t>
          </w:r>
          <w:r>
            <w:rPr>
              <w:rFonts w:hint="eastAsia" w:ascii="仿宋_GB2312" w:hAnsi="仿宋_GB2312" w:eastAsia="仿宋_GB2312" w:cs="仿宋_GB2312"/>
            </w:rPr>
            <w:fldChar w:fldCharType="end"/>
          </w:r>
          <w:r>
            <w:rPr>
              <w:rFonts w:hint="eastAsia" w:ascii="仿宋_GB2312" w:hAnsi="仿宋_GB2312" w:eastAsia="仿宋_GB2312" w:cs="仿宋_GB2312"/>
              <w:bCs/>
              <w:szCs w:val="28"/>
              <w:lang w:val="zh-CN"/>
            </w:rPr>
            <w:fldChar w:fldCharType="end"/>
          </w:r>
        </w:p>
        <w:p w14:paraId="41ED40BA">
          <w:pPr>
            <w:pStyle w:val="12"/>
            <w:pageBreakBefore w:val="0"/>
            <w:widowControl/>
            <w:tabs>
              <w:tab w:val="right" w:leader="dot" w:pos="9402"/>
            </w:tabs>
            <w:wordWrap/>
            <w:overflowPunct/>
            <w:topLinePunct w:val="0"/>
            <w:bidi w:val="0"/>
            <w:spacing w:line="280" w:lineRule="exact"/>
            <w:rPr>
              <w:rFonts w:hint="eastAsia" w:ascii="仿宋_GB2312" w:hAnsi="仿宋_GB2312" w:eastAsia="仿宋_GB2312" w:cs="仿宋_GB2312"/>
            </w:rPr>
          </w:pPr>
          <w:r>
            <w:rPr>
              <w:rFonts w:hint="eastAsia" w:ascii="仿宋_GB2312" w:hAnsi="仿宋_GB2312" w:eastAsia="仿宋_GB2312" w:cs="仿宋_GB2312"/>
              <w:bCs/>
              <w:szCs w:val="28"/>
              <w:lang w:val="zh-CN"/>
            </w:rPr>
            <w:fldChar w:fldCharType="begin"/>
          </w:r>
          <w:r>
            <w:rPr>
              <w:rFonts w:hint="eastAsia" w:ascii="仿宋_GB2312" w:hAnsi="仿宋_GB2312" w:eastAsia="仿宋_GB2312" w:cs="仿宋_GB2312"/>
              <w:bCs/>
              <w:szCs w:val="28"/>
              <w:lang w:val="zh-CN"/>
            </w:rPr>
            <w:instrText xml:space="preserve"> HYPERLINK \l _Toc25913 </w:instrText>
          </w:r>
          <w:r>
            <w:rPr>
              <w:rFonts w:hint="eastAsia" w:ascii="仿宋_GB2312" w:hAnsi="仿宋_GB2312" w:eastAsia="仿宋_GB2312" w:cs="仿宋_GB2312"/>
              <w:bCs/>
              <w:szCs w:val="28"/>
              <w:lang w:val="zh-CN"/>
            </w:rPr>
            <w:fldChar w:fldCharType="separate"/>
          </w:r>
          <w:r>
            <w:rPr>
              <w:rFonts w:hint="eastAsia" w:ascii="仿宋_GB2312" w:hAnsi="仿宋_GB2312" w:eastAsia="仿宋_GB2312" w:cs="仿宋_GB2312"/>
              <w:szCs w:val="28"/>
              <w:lang w:val="en-US" w:eastAsia="zh-CN"/>
            </w:rPr>
            <w:t>（二）海洋产业与GB/T 4757-2017对照表</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_Toc25913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58</w:t>
          </w:r>
          <w:r>
            <w:rPr>
              <w:rFonts w:hint="eastAsia" w:ascii="仿宋_GB2312" w:hAnsi="仿宋_GB2312" w:eastAsia="仿宋_GB2312" w:cs="仿宋_GB2312"/>
            </w:rPr>
            <w:fldChar w:fldCharType="end"/>
          </w:r>
          <w:r>
            <w:rPr>
              <w:rFonts w:hint="eastAsia" w:ascii="仿宋_GB2312" w:hAnsi="仿宋_GB2312" w:eastAsia="仿宋_GB2312" w:cs="仿宋_GB2312"/>
              <w:bCs/>
              <w:szCs w:val="28"/>
              <w:lang w:val="zh-CN"/>
            </w:rPr>
            <w:fldChar w:fldCharType="end"/>
          </w:r>
        </w:p>
        <w:p w14:paraId="291641EC">
          <w:pPr>
            <w:pStyle w:val="12"/>
            <w:pageBreakBefore w:val="0"/>
            <w:widowControl/>
            <w:tabs>
              <w:tab w:val="right" w:leader="dot" w:pos="9402"/>
            </w:tabs>
            <w:wordWrap/>
            <w:overflowPunct/>
            <w:topLinePunct w:val="0"/>
            <w:bidi w:val="0"/>
            <w:spacing w:line="280" w:lineRule="exact"/>
            <w:rPr>
              <w:rFonts w:hint="eastAsia" w:ascii="仿宋_GB2312" w:hAnsi="仿宋_GB2312" w:eastAsia="仿宋_GB2312" w:cs="仿宋_GB2312"/>
            </w:rPr>
          </w:pPr>
          <w:r>
            <w:rPr>
              <w:rFonts w:hint="eastAsia" w:ascii="仿宋_GB2312" w:hAnsi="仿宋_GB2312" w:eastAsia="仿宋_GB2312" w:cs="仿宋_GB2312"/>
              <w:bCs/>
              <w:szCs w:val="28"/>
              <w:lang w:val="zh-CN"/>
            </w:rPr>
            <w:fldChar w:fldCharType="begin"/>
          </w:r>
          <w:r>
            <w:rPr>
              <w:rFonts w:hint="eastAsia" w:ascii="仿宋_GB2312" w:hAnsi="仿宋_GB2312" w:eastAsia="仿宋_GB2312" w:cs="仿宋_GB2312"/>
              <w:bCs/>
              <w:szCs w:val="28"/>
              <w:lang w:val="zh-CN"/>
            </w:rPr>
            <w:instrText xml:space="preserve"> HYPERLINK \l _Toc1410 </w:instrText>
          </w:r>
          <w:r>
            <w:rPr>
              <w:rFonts w:hint="eastAsia" w:ascii="仿宋_GB2312" w:hAnsi="仿宋_GB2312" w:eastAsia="仿宋_GB2312" w:cs="仿宋_GB2312"/>
              <w:bCs/>
              <w:szCs w:val="28"/>
              <w:lang w:val="zh-CN"/>
            </w:rPr>
            <w:fldChar w:fldCharType="separate"/>
          </w:r>
          <w:r>
            <w:rPr>
              <w:rFonts w:hint="eastAsia" w:ascii="仿宋_GB2312" w:hAnsi="仿宋_GB2312" w:eastAsia="仿宋_GB2312" w:cs="仿宋_GB2312"/>
              <w:szCs w:val="28"/>
            </w:rPr>
            <w:t>（</w:t>
          </w:r>
          <w:r>
            <w:rPr>
              <w:rFonts w:hint="eastAsia" w:ascii="仿宋_GB2312" w:hAnsi="仿宋_GB2312" w:eastAsia="仿宋_GB2312" w:cs="仿宋_GB2312"/>
              <w:szCs w:val="28"/>
              <w:lang w:val="en-US" w:eastAsia="zh-CN"/>
            </w:rPr>
            <w:t>三</w:t>
          </w:r>
          <w:r>
            <w:rPr>
              <w:rFonts w:hint="eastAsia" w:ascii="仿宋_GB2312" w:hAnsi="仿宋_GB2312" w:eastAsia="仿宋_GB2312" w:cs="仿宋_GB2312"/>
              <w:szCs w:val="28"/>
            </w:rPr>
            <w:t>）主要海洋产品分类目录（2022）</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_Toc1410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66</w:t>
          </w:r>
          <w:r>
            <w:rPr>
              <w:rFonts w:hint="eastAsia" w:ascii="仿宋_GB2312" w:hAnsi="仿宋_GB2312" w:eastAsia="仿宋_GB2312" w:cs="仿宋_GB2312"/>
            </w:rPr>
            <w:fldChar w:fldCharType="end"/>
          </w:r>
          <w:r>
            <w:rPr>
              <w:rFonts w:hint="eastAsia" w:ascii="仿宋_GB2312" w:hAnsi="仿宋_GB2312" w:eastAsia="仿宋_GB2312" w:cs="仿宋_GB2312"/>
              <w:bCs/>
              <w:szCs w:val="28"/>
              <w:lang w:val="zh-CN"/>
            </w:rPr>
            <w:fldChar w:fldCharType="end"/>
          </w:r>
        </w:p>
        <w:p w14:paraId="6CE63F54">
          <w:pPr>
            <w:pStyle w:val="12"/>
            <w:pageBreakBefore w:val="0"/>
            <w:widowControl/>
            <w:tabs>
              <w:tab w:val="right" w:leader="dot" w:pos="9402"/>
            </w:tabs>
            <w:wordWrap/>
            <w:overflowPunct/>
            <w:topLinePunct w:val="0"/>
            <w:bidi w:val="0"/>
            <w:spacing w:line="280" w:lineRule="exact"/>
          </w:pPr>
          <w:r>
            <w:rPr>
              <w:rFonts w:hint="eastAsia" w:ascii="仿宋_GB2312" w:hAnsi="仿宋_GB2312" w:eastAsia="仿宋_GB2312" w:cs="仿宋_GB2312"/>
              <w:bCs/>
              <w:szCs w:val="28"/>
              <w:lang w:val="zh-CN"/>
            </w:rPr>
            <w:fldChar w:fldCharType="begin"/>
          </w:r>
          <w:r>
            <w:rPr>
              <w:rFonts w:hint="eastAsia" w:ascii="仿宋_GB2312" w:hAnsi="仿宋_GB2312" w:eastAsia="仿宋_GB2312" w:cs="仿宋_GB2312"/>
              <w:bCs/>
              <w:szCs w:val="28"/>
              <w:lang w:val="zh-CN"/>
            </w:rPr>
            <w:instrText xml:space="preserve"> HYPERLINK \l _Toc1862 </w:instrText>
          </w:r>
          <w:r>
            <w:rPr>
              <w:rFonts w:hint="eastAsia" w:ascii="仿宋_GB2312" w:hAnsi="仿宋_GB2312" w:eastAsia="仿宋_GB2312" w:cs="仿宋_GB2312"/>
              <w:bCs/>
              <w:szCs w:val="28"/>
              <w:lang w:val="zh-CN"/>
            </w:rPr>
            <w:fldChar w:fldCharType="separate"/>
          </w:r>
          <w:r>
            <w:rPr>
              <w:rFonts w:hint="eastAsia" w:ascii="仿宋_GB2312" w:hAnsi="仿宋_GB2312" w:eastAsia="仿宋_GB2312" w:cs="仿宋_GB2312"/>
            </w:rPr>
            <w:t>（四）新增生产能力（或工程效益）目录</w:t>
          </w:r>
          <w:r>
            <w:rPr>
              <w:rFonts w:hint="eastAsia" w:ascii="仿宋_GB2312" w:hAnsi="仿宋_GB2312" w:eastAsia="仿宋_GB2312" w:cs="仿宋_GB2312"/>
            </w:rPr>
            <w:tab/>
          </w:r>
          <w:r>
            <w:rPr>
              <w:rFonts w:hint="eastAsia" w:ascii="仿宋_GB2312" w:hAnsi="仿宋_GB2312" w:eastAsia="仿宋_GB2312" w:cs="仿宋_GB2312"/>
            </w:rPr>
            <w:fldChar w:fldCharType="begin"/>
          </w:r>
          <w:r>
            <w:rPr>
              <w:rFonts w:hint="eastAsia" w:ascii="仿宋_GB2312" w:hAnsi="仿宋_GB2312" w:eastAsia="仿宋_GB2312" w:cs="仿宋_GB2312"/>
            </w:rPr>
            <w:instrText xml:space="preserve"> PAGEREF _Toc1862 \h </w:instrText>
          </w:r>
          <w:r>
            <w:rPr>
              <w:rFonts w:hint="eastAsia" w:ascii="仿宋_GB2312" w:hAnsi="仿宋_GB2312" w:eastAsia="仿宋_GB2312" w:cs="仿宋_GB2312"/>
            </w:rPr>
            <w:fldChar w:fldCharType="separate"/>
          </w:r>
          <w:r>
            <w:rPr>
              <w:rFonts w:hint="eastAsia" w:ascii="仿宋_GB2312" w:hAnsi="仿宋_GB2312" w:eastAsia="仿宋_GB2312" w:cs="仿宋_GB2312"/>
            </w:rPr>
            <w:t>99</w:t>
          </w:r>
          <w:r>
            <w:rPr>
              <w:rFonts w:hint="eastAsia" w:ascii="仿宋_GB2312" w:hAnsi="仿宋_GB2312" w:eastAsia="仿宋_GB2312" w:cs="仿宋_GB2312"/>
            </w:rPr>
            <w:fldChar w:fldCharType="end"/>
          </w:r>
          <w:r>
            <w:rPr>
              <w:rFonts w:hint="eastAsia" w:ascii="仿宋_GB2312" w:hAnsi="仿宋_GB2312" w:eastAsia="仿宋_GB2312" w:cs="仿宋_GB2312"/>
              <w:bCs/>
              <w:szCs w:val="28"/>
              <w:lang w:val="zh-CN"/>
            </w:rPr>
            <w:fldChar w:fldCharType="end"/>
          </w:r>
        </w:p>
        <w:p w14:paraId="19C192AF">
          <w:pPr>
            <w:pageBreakBefore w:val="0"/>
            <w:widowControl/>
            <w:wordWrap/>
            <w:overflowPunct/>
            <w:topLinePunct w:val="0"/>
            <w:bidi w:val="0"/>
            <w:spacing w:line="280" w:lineRule="exact"/>
            <w:rPr>
              <w:rFonts w:hint="eastAsia" w:ascii="宋体" w:hAnsi="宋体" w:eastAsia="宋体" w:cs="宋体"/>
            </w:rPr>
          </w:pPr>
          <w:r>
            <w:rPr>
              <w:rFonts w:hint="eastAsia" w:ascii="宋体" w:hAnsi="宋体" w:eastAsia="宋体" w:cs="宋体"/>
              <w:bCs/>
              <w:szCs w:val="28"/>
              <w:lang w:val="zh-CN"/>
            </w:rPr>
            <w:fldChar w:fldCharType="end"/>
          </w:r>
        </w:p>
      </w:sdtContent>
    </w:sdt>
    <w:p w14:paraId="6AFAFD92">
      <w:pPr>
        <w:pageBreakBefore w:val="0"/>
        <w:widowControl/>
        <w:wordWrap/>
        <w:overflowPunct/>
        <w:topLinePunct w:val="0"/>
        <w:bidi w:val="0"/>
        <w:spacing w:line="280" w:lineRule="exact"/>
        <w:rPr>
          <w:rStyle w:val="16"/>
          <w:rFonts w:hint="eastAsia" w:ascii="宋体" w:hAnsi="宋体" w:eastAsia="宋体" w:cs="宋体"/>
          <w:smallCaps/>
          <w:snapToGrid/>
          <w:color w:val="auto"/>
          <w:kern w:val="2"/>
          <w:sz w:val="20"/>
          <w:szCs w:val="20"/>
          <w:lang w:eastAsia="zh-CN"/>
        </w:rPr>
        <w:sectPr>
          <w:pgSz w:w="11906" w:h="16839"/>
          <w:pgMar w:top="1421" w:right="1247" w:bottom="0" w:left="1257" w:header="0" w:footer="1134" w:gutter="0"/>
          <w:pgBorders>
            <w:top w:val="none" w:sz="0" w:space="0"/>
            <w:left w:val="none" w:sz="0" w:space="0"/>
            <w:bottom w:val="none" w:sz="0" w:space="0"/>
            <w:right w:val="none" w:sz="0" w:space="0"/>
          </w:pgBorders>
          <w:pgNumType w:fmt="decimal"/>
          <w:cols w:space="720" w:num="1"/>
        </w:sectPr>
      </w:pPr>
    </w:p>
    <w:p w14:paraId="554FA224">
      <w:pPr>
        <w:keepNext w:val="0"/>
        <w:keepLines w:val="0"/>
        <w:pageBreakBefore w:val="0"/>
        <w:widowControl/>
        <w:kinsoku w:val="0"/>
        <w:wordWrap/>
        <w:overflowPunct/>
        <w:topLinePunct w:val="0"/>
        <w:autoSpaceDE w:val="0"/>
        <w:autoSpaceDN w:val="0"/>
        <w:bidi w:val="0"/>
        <w:adjustRightInd w:val="0"/>
        <w:snapToGrid w:val="0"/>
        <w:spacing w:line="240" w:lineRule="auto"/>
        <w:jc w:val="center"/>
        <w:textAlignment w:val="baseline"/>
        <w:outlineLvl w:val="0"/>
        <w:rPr>
          <w:rFonts w:hint="eastAsia" w:ascii="宋体" w:hAnsi="宋体" w:eastAsia="宋体" w:cs="宋体"/>
          <w:spacing w:val="6"/>
          <w:sz w:val="20"/>
          <w:szCs w:val="20"/>
          <w:lang w:eastAsia="zh-CN"/>
        </w:rPr>
      </w:pPr>
      <w:bookmarkStart w:id="1" w:name="bookmark2"/>
      <w:bookmarkEnd w:id="1"/>
      <w:bookmarkStart w:id="2" w:name="_Toc18412"/>
      <w:r>
        <w:rPr>
          <w:rFonts w:ascii="黑体" w:hAnsi="黑体" w:eastAsia="黑体" w:cs="黑体"/>
          <w:spacing w:val="-14"/>
          <w:sz w:val="32"/>
          <w:szCs w:val="32"/>
          <w:lang w:eastAsia="zh-CN"/>
        </w:rPr>
        <w:t>一、总说明</w:t>
      </w:r>
      <w:bookmarkEnd w:id="2"/>
    </w:p>
    <w:p w14:paraId="6828891C">
      <w:pPr>
        <w:keepNext w:val="0"/>
        <w:keepLines w:val="0"/>
        <w:pageBreakBefore w:val="0"/>
        <w:widowControl w:val="0"/>
        <w:kinsoku/>
        <w:wordWrap/>
        <w:overflowPunct/>
        <w:topLinePunct w:val="0"/>
        <w:autoSpaceDE/>
        <w:autoSpaceDN/>
        <w:bidi w:val="0"/>
        <w:adjustRightInd/>
        <w:snapToGrid/>
        <w:spacing w:line="440" w:lineRule="exact"/>
        <w:ind w:firstLine="420"/>
        <w:jc w:val="both"/>
        <w:textAlignment w:val="auto"/>
        <w:rPr>
          <w:rFonts w:ascii="Times New Roman" w:hAnsi="Times New Roman" w:eastAsia="宋体" w:cs="Times New Roman"/>
          <w:snapToGrid/>
          <w:color w:val="auto"/>
          <w:kern w:val="2"/>
          <w:szCs w:val="24"/>
          <w:lang w:eastAsia="zh-CN"/>
        </w:rPr>
      </w:pPr>
      <w:r>
        <w:rPr>
          <w:rFonts w:ascii="Times New Roman" w:hAnsi="Times New Roman" w:eastAsia="宋体" w:cs="Times New Roman"/>
          <w:snapToGrid/>
          <w:color w:val="auto"/>
          <w:kern w:val="2"/>
          <w:szCs w:val="24"/>
          <w:lang w:eastAsia="zh-CN"/>
        </w:rPr>
        <w:t>（一）调查目的</w:t>
      </w:r>
    </w:p>
    <w:p w14:paraId="7B4AF79E">
      <w:pPr>
        <w:keepNext w:val="0"/>
        <w:keepLines w:val="0"/>
        <w:pageBreakBefore w:val="0"/>
        <w:widowControl w:val="0"/>
        <w:kinsoku/>
        <w:wordWrap/>
        <w:overflowPunct/>
        <w:topLinePunct w:val="0"/>
        <w:autoSpaceDE/>
        <w:autoSpaceDN/>
        <w:bidi w:val="0"/>
        <w:adjustRightInd/>
        <w:snapToGrid/>
        <w:spacing w:line="440" w:lineRule="exact"/>
        <w:ind w:firstLine="420"/>
        <w:jc w:val="both"/>
        <w:textAlignment w:val="auto"/>
        <w:rPr>
          <w:rFonts w:ascii="Times New Roman" w:hAnsi="Times New Roman" w:eastAsia="宋体" w:cs="Times New Roman"/>
          <w:snapToGrid/>
          <w:color w:val="auto"/>
          <w:kern w:val="2"/>
          <w:szCs w:val="24"/>
          <w:lang w:eastAsia="zh-CN"/>
        </w:rPr>
      </w:pPr>
      <w:r>
        <w:rPr>
          <w:rFonts w:ascii="Times New Roman" w:hAnsi="Times New Roman" w:eastAsia="宋体" w:cs="Times New Roman"/>
          <w:snapToGrid/>
          <w:color w:val="auto"/>
          <w:kern w:val="2"/>
          <w:szCs w:val="24"/>
          <w:lang w:eastAsia="zh-CN"/>
        </w:rPr>
        <w:t>为了全面反映我省海洋经济的发展规模、结构等方面的情况，科学、准确地体现海洋经济对国民经济的贡献程度，为各级政府制定海洋政策、宏观调控海洋经济提供依据，按照《中华人民共和国统计法》的有关规定，结合我省实际情况，制定《</w:t>
      </w:r>
      <w:bookmarkStart w:id="3" w:name="_Hlk174480619"/>
      <w:r>
        <w:rPr>
          <w:rFonts w:hint="eastAsia" w:ascii="Times New Roman" w:hAnsi="Times New Roman" w:eastAsia="宋体" w:cs="Times New Roman"/>
          <w:snapToGrid/>
          <w:color w:val="auto"/>
          <w:kern w:val="2"/>
          <w:szCs w:val="24"/>
          <w:lang w:eastAsia="zh-CN"/>
        </w:rPr>
        <w:t>辽宁省海洋经济统计核算制度</w:t>
      </w:r>
      <w:bookmarkEnd w:id="3"/>
      <w:r>
        <w:rPr>
          <w:rFonts w:ascii="Times New Roman" w:hAnsi="Times New Roman" w:eastAsia="宋体" w:cs="Times New Roman"/>
          <w:snapToGrid/>
          <w:color w:val="auto"/>
          <w:kern w:val="2"/>
          <w:szCs w:val="24"/>
          <w:lang w:eastAsia="zh-CN"/>
        </w:rPr>
        <w:t>》。</w:t>
      </w:r>
    </w:p>
    <w:p w14:paraId="5948C42E">
      <w:pPr>
        <w:keepNext w:val="0"/>
        <w:keepLines w:val="0"/>
        <w:pageBreakBefore w:val="0"/>
        <w:widowControl w:val="0"/>
        <w:kinsoku/>
        <w:wordWrap/>
        <w:overflowPunct/>
        <w:topLinePunct w:val="0"/>
        <w:autoSpaceDE/>
        <w:autoSpaceDN/>
        <w:bidi w:val="0"/>
        <w:adjustRightInd/>
        <w:snapToGrid/>
        <w:spacing w:line="440" w:lineRule="exact"/>
        <w:ind w:firstLine="420"/>
        <w:jc w:val="both"/>
        <w:textAlignment w:val="auto"/>
        <w:rPr>
          <w:rFonts w:ascii="Times New Roman" w:hAnsi="Times New Roman" w:eastAsia="宋体" w:cs="Times New Roman"/>
          <w:snapToGrid/>
          <w:color w:val="auto"/>
          <w:kern w:val="2"/>
          <w:szCs w:val="24"/>
          <w:lang w:eastAsia="zh-CN"/>
        </w:rPr>
      </w:pPr>
      <w:r>
        <w:rPr>
          <w:rFonts w:ascii="Times New Roman" w:hAnsi="Times New Roman" w:eastAsia="宋体" w:cs="Times New Roman"/>
          <w:snapToGrid/>
          <w:color w:val="auto"/>
          <w:kern w:val="2"/>
          <w:szCs w:val="24"/>
          <w:lang w:eastAsia="zh-CN"/>
        </w:rPr>
        <w:t>（二）调查对象</w:t>
      </w:r>
    </w:p>
    <w:p w14:paraId="77958B1B">
      <w:pPr>
        <w:keepNext w:val="0"/>
        <w:keepLines w:val="0"/>
        <w:pageBreakBefore w:val="0"/>
        <w:widowControl w:val="0"/>
        <w:kinsoku/>
        <w:wordWrap/>
        <w:overflowPunct/>
        <w:topLinePunct w:val="0"/>
        <w:autoSpaceDE/>
        <w:autoSpaceDN/>
        <w:bidi w:val="0"/>
        <w:adjustRightInd/>
        <w:snapToGrid/>
        <w:spacing w:line="440" w:lineRule="exact"/>
        <w:ind w:firstLine="420"/>
        <w:jc w:val="both"/>
        <w:textAlignment w:val="auto"/>
        <w:rPr>
          <w:rFonts w:ascii="Times New Roman" w:hAnsi="Times New Roman" w:eastAsia="宋体" w:cs="Times New Roman"/>
          <w:snapToGrid/>
          <w:color w:val="auto"/>
          <w:kern w:val="2"/>
          <w:szCs w:val="24"/>
          <w:highlight w:val="none"/>
          <w:lang w:eastAsia="zh-CN"/>
        </w:rPr>
      </w:pPr>
      <w:r>
        <w:rPr>
          <w:rFonts w:ascii="Times New Roman" w:hAnsi="Times New Roman" w:eastAsia="宋体" w:cs="Times New Roman"/>
          <w:snapToGrid/>
          <w:color w:val="auto"/>
          <w:kern w:val="2"/>
          <w:szCs w:val="24"/>
          <w:highlight w:val="none"/>
          <w:lang w:eastAsia="zh-CN"/>
        </w:rPr>
        <w:t>沿海城市自然资源（海洋）主管部门、</w:t>
      </w:r>
      <w:r>
        <w:rPr>
          <w:rFonts w:hint="eastAsia" w:ascii="Times New Roman" w:hAnsi="Times New Roman" w:eastAsia="宋体" w:cs="Times New Roman"/>
          <w:snapToGrid/>
          <w:color w:val="auto"/>
          <w:kern w:val="2"/>
          <w:szCs w:val="24"/>
          <w:highlight w:val="none"/>
          <w:lang w:eastAsia="zh-CN"/>
        </w:rPr>
        <w:t>省直有关</w:t>
      </w:r>
      <w:r>
        <w:rPr>
          <w:rFonts w:ascii="Times New Roman" w:hAnsi="Times New Roman" w:eastAsia="宋体" w:cs="Times New Roman"/>
          <w:snapToGrid/>
          <w:color w:val="auto"/>
          <w:kern w:val="2"/>
          <w:szCs w:val="24"/>
          <w:highlight w:val="none"/>
          <w:lang w:eastAsia="zh-CN"/>
        </w:rPr>
        <w:t>涉海部门及重点涉海</w:t>
      </w:r>
      <w:r>
        <w:rPr>
          <w:rFonts w:hint="eastAsia" w:ascii="Times New Roman" w:hAnsi="Times New Roman" w:eastAsia="宋体" w:cs="Times New Roman"/>
          <w:snapToGrid/>
          <w:color w:val="auto"/>
          <w:kern w:val="2"/>
          <w:szCs w:val="24"/>
          <w:highlight w:val="none"/>
          <w:lang w:eastAsia="zh-CN"/>
        </w:rPr>
        <w:t>企业。</w:t>
      </w:r>
    </w:p>
    <w:p w14:paraId="359B8177">
      <w:pPr>
        <w:keepNext w:val="0"/>
        <w:keepLines w:val="0"/>
        <w:pageBreakBefore w:val="0"/>
        <w:widowControl w:val="0"/>
        <w:kinsoku/>
        <w:wordWrap/>
        <w:overflowPunct/>
        <w:topLinePunct w:val="0"/>
        <w:autoSpaceDE/>
        <w:autoSpaceDN/>
        <w:bidi w:val="0"/>
        <w:adjustRightInd/>
        <w:snapToGrid/>
        <w:spacing w:line="440" w:lineRule="exact"/>
        <w:ind w:firstLine="420"/>
        <w:jc w:val="both"/>
        <w:textAlignment w:val="auto"/>
        <w:rPr>
          <w:rFonts w:ascii="Times New Roman" w:hAnsi="Times New Roman" w:eastAsia="宋体" w:cs="Times New Roman"/>
          <w:snapToGrid/>
          <w:color w:val="auto"/>
          <w:kern w:val="2"/>
          <w:szCs w:val="24"/>
          <w:lang w:eastAsia="zh-CN"/>
        </w:rPr>
      </w:pPr>
      <w:r>
        <w:rPr>
          <w:rFonts w:ascii="Times New Roman" w:hAnsi="Times New Roman" w:eastAsia="宋体" w:cs="Times New Roman"/>
          <w:snapToGrid/>
          <w:color w:val="auto"/>
          <w:kern w:val="2"/>
          <w:szCs w:val="24"/>
          <w:lang w:eastAsia="zh-CN"/>
        </w:rPr>
        <w:t>（三）数据来源</w:t>
      </w:r>
    </w:p>
    <w:p w14:paraId="12C1DE8D">
      <w:pPr>
        <w:keepNext w:val="0"/>
        <w:keepLines w:val="0"/>
        <w:pageBreakBefore w:val="0"/>
        <w:widowControl w:val="0"/>
        <w:kinsoku/>
        <w:wordWrap/>
        <w:overflowPunct/>
        <w:topLinePunct w:val="0"/>
        <w:autoSpaceDE/>
        <w:autoSpaceDN/>
        <w:bidi w:val="0"/>
        <w:adjustRightInd/>
        <w:snapToGrid/>
        <w:spacing w:line="440" w:lineRule="exact"/>
        <w:ind w:firstLine="420"/>
        <w:jc w:val="both"/>
        <w:textAlignment w:val="auto"/>
        <w:rPr>
          <w:rFonts w:ascii="Times New Roman" w:hAnsi="Times New Roman" w:eastAsia="宋体" w:cs="Times New Roman"/>
          <w:snapToGrid/>
          <w:color w:val="auto"/>
          <w:kern w:val="2"/>
          <w:szCs w:val="24"/>
          <w:lang w:eastAsia="zh-CN"/>
        </w:rPr>
      </w:pPr>
      <w:r>
        <w:rPr>
          <w:rFonts w:ascii="Times New Roman" w:hAnsi="Times New Roman" w:eastAsia="宋体" w:cs="Times New Roman"/>
          <w:snapToGrid/>
          <w:color w:val="auto"/>
          <w:kern w:val="2"/>
          <w:szCs w:val="24"/>
          <w:lang w:eastAsia="zh-CN"/>
        </w:rPr>
        <w:t>根据政府统计信息共享、互利的原则，充分利用统计部门和行业主管部门的现有统计资料、核算资料加工出海洋生产总值核算所需的基础数据。</w:t>
      </w:r>
    </w:p>
    <w:p w14:paraId="061DD56E">
      <w:pPr>
        <w:keepNext w:val="0"/>
        <w:keepLines w:val="0"/>
        <w:pageBreakBefore w:val="0"/>
        <w:widowControl w:val="0"/>
        <w:kinsoku/>
        <w:wordWrap/>
        <w:overflowPunct/>
        <w:topLinePunct w:val="0"/>
        <w:autoSpaceDE/>
        <w:autoSpaceDN/>
        <w:bidi w:val="0"/>
        <w:adjustRightInd/>
        <w:snapToGrid/>
        <w:spacing w:line="440" w:lineRule="exact"/>
        <w:ind w:firstLine="420"/>
        <w:jc w:val="both"/>
        <w:textAlignment w:val="auto"/>
        <w:rPr>
          <w:rFonts w:ascii="Times New Roman" w:hAnsi="Times New Roman" w:eastAsia="宋体" w:cs="Times New Roman"/>
          <w:snapToGrid/>
          <w:color w:val="auto"/>
          <w:kern w:val="2"/>
          <w:szCs w:val="24"/>
          <w:lang w:eastAsia="zh-CN"/>
        </w:rPr>
      </w:pPr>
      <w:r>
        <w:rPr>
          <w:rFonts w:ascii="Times New Roman" w:hAnsi="Times New Roman" w:eastAsia="宋体" w:cs="Times New Roman"/>
          <w:snapToGrid/>
          <w:color w:val="auto"/>
          <w:kern w:val="2"/>
          <w:szCs w:val="24"/>
          <w:lang w:eastAsia="zh-CN"/>
        </w:rPr>
        <w:t>（四）填报范围</w:t>
      </w:r>
    </w:p>
    <w:p w14:paraId="03738A45">
      <w:pPr>
        <w:keepNext w:val="0"/>
        <w:keepLines w:val="0"/>
        <w:pageBreakBefore w:val="0"/>
        <w:widowControl w:val="0"/>
        <w:kinsoku/>
        <w:wordWrap/>
        <w:overflowPunct/>
        <w:topLinePunct w:val="0"/>
        <w:autoSpaceDE/>
        <w:autoSpaceDN/>
        <w:bidi w:val="0"/>
        <w:adjustRightInd/>
        <w:snapToGrid/>
        <w:spacing w:line="440" w:lineRule="exact"/>
        <w:ind w:firstLine="420"/>
        <w:jc w:val="both"/>
        <w:textAlignment w:val="auto"/>
        <w:rPr>
          <w:rFonts w:ascii="Times New Roman" w:hAnsi="Times New Roman" w:eastAsia="宋体" w:cs="Times New Roman"/>
          <w:snapToGrid/>
          <w:color w:val="auto"/>
          <w:kern w:val="2"/>
          <w:szCs w:val="24"/>
          <w:lang w:eastAsia="zh-CN"/>
        </w:rPr>
      </w:pPr>
      <w:bookmarkStart w:id="4" w:name="_Hlk174480866"/>
      <w:r>
        <w:rPr>
          <w:rFonts w:hint="eastAsia" w:ascii="Times New Roman" w:hAnsi="Times New Roman" w:eastAsia="宋体" w:cs="Times New Roman"/>
          <w:snapToGrid/>
          <w:color w:val="auto"/>
          <w:kern w:val="2"/>
          <w:szCs w:val="24"/>
          <w:lang w:eastAsia="zh-CN"/>
        </w:rPr>
        <w:t>《辽宁省海洋经济统计核算制度》</w:t>
      </w:r>
      <w:bookmarkEnd w:id="4"/>
      <w:r>
        <w:rPr>
          <w:rFonts w:ascii="Times New Roman" w:hAnsi="Times New Roman" w:eastAsia="宋体" w:cs="Times New Roman"/>
          <w:snapToGrid/>
          <w:color w:val="auto"/>
          <w:kern w:val="2"/>
          <w:szCs w:val="24"/>
          <w:lang w:eastAsia="zh-CN"/>
        </w:rPr>
        <w:t>统计资料的区域填报范围为</w:t>
      </w:r>
      <w:r>
        <w:rPr>
          <w:rFonts w:hint="eastAsia" w:ascii="Times New Roman" w:hAnsi="Times New Roman" w:eastAsia="宋体" w:cs="Times New Roman"/>
          <w:snapToGrid/>
          <w:color w:val="auto"/>
          <w:kern w:val="2"/>
          <w:szCs w:val="24"/>
          <w:lang w:eastAsia="zh-CN"/>
        </w:rPr>
        <w:t>辽宁</w:t>
      </w:r>
      <w:r>
        <w:rPr>
          <w:rFonts w:ascii="Times New Roman" w:hAnsi="Times New Roman" w:eastAsia="宋体" w:cs="Times New Roman"/>
          <w:snapToGrid/>
          <w:color w:val="auto"/>
          <w:kern w:val="2"/>
          <w:szCs w:val="24"/>
          <w:lang w:eastAsia="zh-CN"/>
        </w:rPr>
        <w:t>省；行业填报范围是《海洋及相关产业分类》（GB/T 20794-2021）中确定的海洋及相关产业和涉海国民经济行业。</w:t>
      </w:r>
    </w:p>
    <w:p w14:paraId="3CED849D">
      <w:pPr>
        <w:keepNext w:val="0"/>
        <w:keepLines w:val="0"/>
        <w:pageBreakBefore w:val="0"/>
        <w:widowControl w:val="0"/>
        <w:kinsoku/>
        <w:wordWrap/>
        <w:overflowPunct/>
        <w:topLinePunct w:val="0"/>
        <w:autoSpaceDE/>
        <w:autoSpaceDN/>
        <w:bidi w:val="0"/>
        <w:adjustRightInd/>
        <w:snapToGrid/>
        <w:spacing w:line="440" w:lineRule="exact"/>
        <w:ind w:firstLine="420"/>
        <w:jc w:val="both"/>
        <w:textAlignment w:val="auto"/>
        <w:rPr>
          <w:rFonts w:ascii="Times New Roman" w:hAnsi="Times New Roman" w:eastAsia="宋体" w:cs="Times New Roman"/>
          <w:snapToGrid/>
          <w:color w:val="auto"/>
          <w:kern w:val="2"/>
          <w:szCs w:val="24"/>
          <w:lang w:eastAsia="zh-CN"/>
        </w:rPr>
      </w:pPr>
      <w:r>
        <w:rPr>
          <w:rFonts w:ascii="Times New Roman" w:hAnsi="Times New Roman" w:eastAsia="宋体" w:cs="Times New Roman"/>
          <w:snapToGrid/>
          <w:color w:val="auto"/>
          <w:kern w:val="2"/>
          <w:szCs w:val="24"/>
          <w:lang w:eastAsia="zh-CN"/>
        </w:rPr>
        <w:t>（五）主要内容</w:t>
      </w:r>
    </w:p>
    <w:p w14:paraId="7E7CA4AB">
      <w:pPr>
        <w:keepNext w:val="0"/>
        <w:keepLines w:val="0"/>
        <w:pageBreakBefore w:val="0"/>
        <w:widowControl w:val="0"/>
        <w:kinsoku/>
        <w:wordWrap/>
        <w:overflowPunct/>
        <w:topLinePunct w:val="0"/>
        <w:autoSpaceDE/>
        <w:autoSpaceDN/>
        <w:bidi w:val="0"/>
        <w:adjustRightInd/>
        <w:snapToGrid/>
        <w:spacing w:line="440" w:lineRule="exact"/>
        <w:ind w:firstLine="420"/>
        <w:jc w:val="both"/>
        <w:textAlignment w:val="auto"/>
        <w:rPr>
          <w:rFonts w:ascii="Times New Roman" w:hAnsi="Times New Roman" w:eastAsia="宋体" w:cs="Times New Roman"/>
          <w:snapToGrid/>
          <w:color w:val="auto"/>
          <w:kern w:val="2"/>
          <w:szCs w:val="24"/>
          <w:lang w:eastAsia="zh-CN"/>
        </w:rPr>
      </w:pPr>
      <w:r>
        <w:rPr>
          <w:rFonts w:hint="eastAsia" w:ascii="Times New Roman" w:hAnsi="Times New Roman" w:eastAsia="宋体" w:cs="Times New Roman"/>
          <w:snapToGrid/>
          <w:color w:val="auto"/>
          <w:kern w:val="2"/>
          <w:szCs w:val="24"/>
          <w:lang w:eastAsia="zh-CN"/>
        </w:rPr>
        <w:t>《辽宁省海洋经济统计核算制度》</w:t>
      </w:r>
      <w:r>
        <w:rPr>
          <w:rFonts w:ascii="Times New Roman" w:hAnsi="Times New Roman" w:eastAsia="宋体" w:cs="Times New Roman"/>
          <w:snapToGrid/>
          <w:color w:val="auto"/>
          <w:kern w:val="2"/>
          <w:szCs w:val="24"/>
          <w:lang w:eastAsia="zh-CN"/>
        </w:rPr>
        <w:t>主要用于</w:t>
      </w:r>
      <w:r>
        <w:rPr>
          <w:rFonts w:ascii="Times New Roman" w:hAnsi="Times New Roman" w:eastAsia="宋体" w:cs="Times New Roman"/>
          <w:snapToGrid/>
          <w:color w:val="auto"/>
          <w:kern w:val="2"/>
          <w:szCs w:val="24"/>
          <w:highlight w:val="none"/>
          <w:lang w:eastAsia="zh-CN"/>
        </w:rPr>
        <w:t>核算</w:t>
      </w:r>
      <w:r>
        <w:rPr>
          <w:rFonts w:hint="eastAsia" w:ascii="Times New Roman" w:hAnsi="Times New Roman" w:eastAsia="宋体" w:cs="Times New Roman"/>
          <w:snapToGrid/>
          <w:color w:val="auto"/>
          <w:kern w:val="2"/>
          <w:szCs w:val="24"/>
          <w:highlight w:val="none"/>
          <w:lang w:eastAsia="zh-CN"/>
        </w:rPr>
        <w:t>辽宁</w:t>
      </w:r>
      <w:r>
        <w:rPr>
          <w:rFonts w:ascii="Times New Roman" w:hAnsi="Times New Roman" w:eastAsia="宋体" w:cs="Times New Roman"/>
          <w:snapToGrid/>
          <w:color w:val="auto"/>
          <w:kern w:val="2"/>
          <w:szCs w:val="24"/>
          <w:highlight w:val="none"/>
          <w:lang w:eastAsia="zh-CN"/>
        </w:rPr>
        <w:t>省沿海</w:t>
      </w:r>
      <w:r>
        <w:rPr>
          <w:rFonts w:hint="eastAsia" w:ascii="Times New Roman" w:hAnsi="Times New Roman" w:eastAsia="宋体" w:cs="Times New Roman"/>
          <w:snapToGrid/>
          <w:color w:val="auto"/>
          <w:kern w:val="2"/>
          <w:szCs w:val="24"/>
          <w:highlight w:val="none"/>
          <w:lang w:val="en-US" w:eastAsia="zh-CN"/>
        </w:rPr>
        <w:t>城市的</w:t>
      </w:r>
      <w:r>
        <w:rPr>
          <w:rFonts w:ascii="Times New Roman" w:hAnsi="Times New Roman" w:eastAsia="宋体" w:cs="Times New Roman"/>
          <w:snapToGrid/>
          <w:color w:val="auto"/>
          <w:kern w:val="2"/>
          <w:szCs w:val="24"/>
          <w:highlight w:val="none"/>
          <w:lang w:eastAsia="zh-CN"/>
        </w:rPr>
        <w:t>海洋生产总值</w:t>
      </w:r>
      <w:r>
        <w:rPr>
          <w:rFonts w:ascii="Times New Roman" w:hAnsi="Times New Roman" w:eastAsia="宋体" w:cs="Times New Roman"/>
          <w:snapToGrid/>
          <w:color w:val="auto"/>
          <w:kern w:val="2"/>
          <w:szCs w:val="24"/>
          <w:lang w:eastAsia="zh-CN"/>
        </w:rPr>
        <w:t>、海洋产业结构及增速等</w:t>
      </w:r>
      <w:r>
        <w:rPr>
          <w:rFonts w:hint="eastAsia" w:ascii="Times New Roman" w:hAnsi="Times New Roman" w:eastAsia="宋体" w:cs="Times New Roman"/>
          <w:snapToGrid/>
          <w:color w:val="auto"/>
          <w:kern w:val="2"/>
          <w:szCs w:val="24"/>
          <w:lang w:eastAsia="zh-CN"/>
        </w:rPr>
        <w:t>，</w:t>
      </w:r>
      <w:r>
        <w:rPr>
          <w:rFonts w:ascii="Times New Roman" w:hAnsi="Times New Roman" w:eastAsia="宋体" w:cs="Times New Roman"/>
          <w:snapToGrid/>
          <w:color w:val="auto"/>
          <w:kern w:val="2"/>
          <w:szCs w:val="24"/>
          <w:lang w:eastAsia="zh-CN"/>
        </w:rPr>
        <w:t>共</w:t>
      </w:r>
      <w:r>
        <w:rPr>
          <w:rFonts w:hint="eastAsia" w:ascii="Times New Roman" w:hAnsi="Times New Roman" w:eastAsia="宋体" w:cs="Times New Roman"/>
          <w:snapToGrid/>
          <w:color w:val="auto"/>
          <w:kern w:val="2"/>
          <w:szCs w:val="24"/>
          <w:lang w:eastAsia="zh-CN"/>
        </w:rPr>
        <w:t>3</w:t>
      </w:r>
      <w:r>
        <w:rPr>
          <w:rFonts w:hint="eastAsia" w:ascii="Times New Roman" w:hAnsi="Times New Roman" w:eastAsia="宋体" w:cs="Times New Roman"/>
          <w:snapToGrid/>
          <w:color w:val="auto"/>
          <w:kern w:val="2"/>
          <w:szCs w:val="24"/>
          <w:lang w:val="en-US" w:eastAsia="zh-CN"/>
        </w:rPr>
        <w:t>4</w:t>
      </w:r>
      <w:r>
        <w:rPr>
          <w:rFonts w:hint="eastAsia" w:ascii="Times New Roman" w:hAnsi="Times New Roman" w:eastAsia="宋体" w:cs="Times New Roman"/>
          <w:snapToGrid/>
          <w:color w:val="auto"/>
          <w:kern w:val="2"/>
          <w:szCs w:val="24"/>
          <w:lang w:eastAsia="zh-CN"/>
        </w:rPr>
        <w:t>张报表，其中1</w:t>
      </w:r>
      <w:r>
        <w:rPr>
          <w:rFonts w:hint="eastAsia" w:ascii="Times New Roman" w:hAnsi="Times New Roman" w:eastAsia="宋体" w:cs="Times New Roman"/>
          <w:snapToGrid/>
          <w:color w:val="auto"/>
          <w:kern w:val="2"/>
          <w:szCs w:val="24"/>
          <w:lang w:val="en-US" w:eastAsia="zh-CN"/>
        </w:rPr>
        <w:t>9</w:t>
      </w:r>
      <w:r>
        <w:rPr>
          <w:rFonts w:ascii="Times New Roman" w:hAnsi="Times New Roman" w:eastAsia="宋体" w:cs="Times New Roman"/>
          <w:snapToGrid/>
          <w:color w:val="auto"/>
          <w:kern w:val="2"/>
          <w:szCs w:val="24"/>
          <w:lang w:eastAsia="zh-CN"/>
        </w:rPr>
        <w:t>张</w:t>
      </w:r>
      <w:r>
        <w:rPr>
          <w:rFonts w:hint="eastAsia" w:ascii="Times New Roman" w:hAnsi="Times New Roman" w:eastAsia="宋体" w:cs="Times New Roman"/>
          <w:snapToGrid/>
          <w:color w:val="auto"/>
          <w:kern w:val="2"/>
          <w:szCs w:val="24"/>
          <w:lang w:eastAsia="zh-CN"/>
        </w:rPr>
        <w:t>季报报表、</w:t>
      </w:r>
      <w:r>
        <w:rPr>
          <w:rFonts w:ascii="Times New Roman" w:hAnsi="Times New Roman" w:eastAsia="宋体" w:cs="Times New Roman"/>
          <w:snapToGrid/>
          <w:color w:val="auto"/>
          <w:kern w:val="2"/>
          <w:szCs w:val="24"/>
          <w:lang w:eastAsia="zh-CN"/>
        </w:rPr>
        <w:t>1</w:t>
      </w:r>
      <w:r>
        <w:rPr>
          <w:rFonts w:hint="eastAsia" w:ascii="Times New Roman" w:hAnsi="Times New Roman" w:eastAsia="宋体" w:cs="Times New Roman"/>
          <w:snapToGrid/>
          <w:color w:val="auto"/>
          <w:kern w:val="2"/>
          <w:szCs w:val="24"/>
          <w:lang w:val="en-US" w:eastAsia="zh-CN"/>
        </w:rPr>
        <w:t>3</w:t>
      </w:r>
      <w:r>
        <w:rPr>
          <w:rFonts w:hint="eastAsia" w:ascii="Times New Roman" w:hAnsi="Times New Roman" w:eastAsia="宋体" w:cs="Times New Roman"/>
          <w:snapToGrid/>
          <w:color w:val="auto"/>
          <w:kern w:val="2"/>
          <w:szCs w:val="24"/>
          <w:lang w:eastAsia="zh-CN"/>
        </w:rPr>
        <w:t>张</w:t>
      </w:r>
      <w:r>
        <w:rPr>
          <w:rFonts w:ascii="Times New Roman" w:hAnsi="Times New Roman" w:eastAsia="宋体" w:cs="Times New Roman"/>
          <w:snapToGrid/>
          <w:color w:val="auto"/>
          <w:kern w:val="2"/>
          <w:szCs w:val="24"/>
          <w:lang w:eastAsia="zh-CN"/>
        </w:rPr>
        <w:t>年报报表</w:t>
      </w:r>
      <w:r>
        <w:rPr>
          <w:rFonts w:hint="eastAsia" w:ascii="Times New Roman" w:hAnsi="Times New Roman" w:eastAsia="宋体" w:cs="Times New Roman"/>
          <w:snapToGrid/>
          <w:color w:val="auto"/>
          <w:kern w:val="2"/>
          <w:szCs w:val="24"/>
          <w:lang w:eastAsia="zh-CN"/>
        </w:rPr>
        <w:t>、</w:t>
      </w:r>
      <w:r>
        <w:rPr>
          <w:rFonts w:hint="eastAsia" w:ascii="Times New Roman" w:hAnsi="Times New Roman" w:eastAsia="宋体" w:cs="Times New Roman"/>
          <w:snapToGrid/>
          <w:color w:val="auto"/>
          <w:kern w:val="2"/>
          <w:szCs w:val="24"/>
          <w:lang w:val="en-US" w:eastAsia="zh-CN"/>
        </w:rPr>
        <w:t>2</w:t>
      </w:r>
      <w:r>
        <w:rPr>
          <w:rFonts w:hint="eastAsia" w:ascii="Times New Roman" w:hAnsi="Times New Roman" w:eastAsia="宋体" w:cs="Times New Roman"/>
          <w:snapToGrid/>
          <w:color w:val="auto"/>
          <w:kern w:val="2"/>
          <w:szCs w:val="24"/>
          <w:lang w:eastAsia="zh-CN"/>
        </w:rPr>
        <w:t>张月（季）报报表</w:t>
      </w:r>
      <w:r>
        <w:rPr>
          <w:rFonts w:ascii="Times New Roman" w:hAnsi="Times New Roman" w:eastAsia="宋体" w:cs="Times New Roman"/>
          <w:snapToGrid/>
          <w:color w:val="auto"/>
          <w:kern w:val="2"/>
          <w:szCs w:val="24"/>
          <w:lang w:eastAsia="zh-CN"/>
        </w:rPr>
        <w:t>。</w:t>
      </w:r>
    </w:p>
    <w:p w14:paraId="4907C869">
      <w:pPr>
        <w:keepNext w:val="0"/>
        <w:keepLines w:val="0"/>
        <w:pageBreakBefore w:val="0"/>
        <w:widowControl w:val="0"/>
        <w:kinsoku/>
        <w:wordWrap/>
        <w:overflowPunct/>
        <w:topLinePunct w:val="0"/>
        <w:autoSpaceDE/>
        <w:autoSpaceDN/>
        <w:bidi w:val="0"/>
        <w:adjustRightInd/>
        <w:snapToGrid/>
        <w:spacing w:line="440" w:lineRule="exact"/>
        <w:ind w:firstLine="420"/>
        <w:jc w:val="both"/>
        <w:textAlignment w:val="auto"/>
        <w:rPr>
          <w:rFonts w:ascii="Times New Roman" w:hAnsi="Times New Roman" w:eastAsia="宋体" w:cs="Times New Roman"/>
          <w:snapToGrid/>
          <w:color w:val="auto"/>
          <w:kern w:val="2"/>
          <w:szCs w:val="24"/>
          <w:lang w:eastAsia="zh-CN"/>
        </w:rPr>
      </w:pPr>
      <w:r>
        <w:rPr>
          <w:rFonts w:ascii="Times New Roman" w:hAnsi="Times New Roman" w:eastAsia="宋体" w:cs="Times New Roman"/>
          <w:snapToGrid/>
          <w:color w:val="auto"/>
          <w:kern w:val="2"/>
          <w:szCs w:val="24"/>
          <w:lang w:eastAsia="zh-CN"/>
        </w:rPr>
        <w:t>（六）报送时间及方式</w:t>
      </w:r>
    </w:p>
    <w:p w14:paraId="48FD14E1">
      <w:pPr>
        <w:keepNext w:val="0"/>
        <w:keepLines w:val="0"/>
        <w:pageBreakBefore w:val="0"/>
        <w:widowControl w:val="0"/>
        <w:kinsoku/>
        <w:wordWrap/>
        <w:overflowPunct/>
        <w:topLinePunct w:val="0"/>
        <w:autoSpaceDE/>
        <w:autoSpaceDN/>
        <w:bidi w:val="0"/>
        <w:adjustRightInd/>
        <w:snapToGrid/>
        <w:spacing w:line="440" w:lineRule="exact"/>
        <w:ind w:firstLine="420"/>
        <w:jc w:val="both"/>
        <w:textAlignment w:val="auto"/>
        <w:rPr>
          <w:rFonts w:hint="default" w:ascii="Times New Roman" w:hAnsi="Times New Roman" w:eastAsia="宋体" w:cs="Times New Roman"/>
          <w:snapToGrid/>
          <w:color w:val="auto"/>
          <w:kern w:val="2"/>
          <w:szCs w:val="24"/>
          <w:lang w:val="en-US" w:eastAsia="zh-CN"/>
        </w:rPr>
      </w:pPr>
      <w:r>
        <w:rPr>
          <w:rFonts w:hint="eastAsia" w:ascii="Times New Roman" w:hAnsi="Times New Roman" w:eastAsia="宋体" w:cs="Times New Roman"/>
          <w:snapToGrid/>
          <w:color w:val="auto"/>
          <w:kern w:val="2"/>
          <w:szCs w:val="24"/>
          <w:lang w:eastAsia="zh-CN"/>
        </w:rPr>
        <w:t>统计资料报送时间：月报报送时间为月后</w:t>
      </w:r>
      <w:r>
        <w:rPr>
          <w:rFonts w:hint="default" w:ascii="Times New Roman" w:hAnsi="Times New Roman" w:eastAsia="宋体" w:cs="Times New Roman"/>
          <w:snapToGrid/>
          <w:color w:val="auto"/>
          <w:kern w:val="2"/>
          <w:szCs w:val="24"/>
          <w:highlight w:val="none"/>
          <w:lang w:val="en" w:eastAsia="zh-CN"/>
        </w:rPr>
        <w:t>2</w:t>
      </w:r>
      <w:r>
        <w:rPr>
          <w:rFonts w:hint="eastAsia" w:ascii="Times New Roman" w:hAnsi="Times New Roman" w:eastAsia="宋体" w:cs="Times New Roman"/>
          <w:snapToGrid/>
          <w:color w:val="auto"/>
          <w:kern w:val="2"/>
          <w:szCs w:val="24"/>
          <w:highlight w:val="none"/>
          <w:lang w:val="en-US" w:eastAsia="zh-CN"/>
        </w:rPr>
        <w:t>5</w:t>
      </w:r>
      <w:r>
        <w:rPr>
          <w:rFonts w:hint="eastAsia" w:ascii="Times New Roman" w:hAnsi="Times New Roman" w:eastAsia="宋体" w:cs="Times New Roman"/>
          <w:snapToGrid/>
          <w:color w:val="auto"/>
          <w:kern w:val="2"/>
          <w:szCs w:val="24"/>
          <w:highlight w:val="none"/>
          <w:lang w:eastAsia="zh-CN"/>
        </w:rPr>
        <w:t>日</w:t>
      </w:r>
      <w:r>
        <w:rPr>
          <w:rFonts w:hint="eastAsia" w:ascii="Times New Roman" w:hAnsi="Times New Roman" w:eastAsia="宋体" w:cs="Times New Roman"/>
          <w:snapToGrid/>
          <w:color w:val="auto"/>
          <w:kern w:val="2"/>
          <w:szCs w:val="24"/>
          <w:lang w:eastAsia="zh-CN"/>
        </w:rPr>
        <w:t>前，季报报送时间为季后</w:t>
      </w:r>
      <w:r>
        <w:rPr>
          <w:rFonts w:hint="default" w:ascii="Times New Roman" w:hAnsi="Times New Roman" w:eastAsia="宋体" w:cs="Times New Roman"/>
          <w:snapToGrid/>
          <w:color w:val="auto"/>
          <w:kern w:val="2"/>
          <w:szCs w:val="24"/>
          <w:highlight w:val="none"/>
          <w:lang w:val="en" w:eastAsia="zh-CN"/>
        </w:rPr>
        <w:t>2</w:t>
      </w:r>
      <w:r>
        <w:rPr>
          <w:rFonts w:hint="eastAsia" w:ascii="Times New Roman" w:hAnsi="Times New Roman" w:eastAsia="宋体" w:cs="Times New Roman"/>
          <w:snapToGrid/>
          <w:color w:val="auto"/>
          <w:kern w:val="2"/>
          <w:szCs w:val="24"/>
          <w:highlight w:val="none"/>
          <w:lang w:val="en-US" w:eastAsia="zh-CN"/>
        </w:rPr>
        <w:t>5</w:t>
      </w:r>
      <w:r>
        <w:rPr>
          <w:rFonts w:hint="eastAsia" w:ascii="Times New Roman" w:hAnsi="Times New Roman" w:eastAsia="宋体" w:cs="Times New Roman"/>
          <w:snapToGrid/>
          <w:color w:val="auto"/>
          <w:kern w:val="2"/>
          <w:szCs w:val="24"/>
          <w:highlight w:val="none"/>
          <w:lang w:eastAsia="zh-CN"/>
        </w:rPr>
        <w:t>日</w:t>
      </w:r>
      <w:r>
        <w:rPr>
          <w:rFonts w:hint="eastAsia" w:ascii="Times New Roman" w:hAnsi="Times New Roman" w:eastAsia="宋体" w:cs="Times New Roman"/>
          <w:snapToGrid/>
          <w:color w:val="auto"/>
          <w:kern w:val="2"/>
          <w:szCs w:val="24"/>
          <w:lang w:eastAsia="zh-CN"/>
        </w:rPr>
        <w:t>前，年报报送时间为</w:t>
      </w:r>
      <w:r>
        <w:rPr>
          <w:rFonts w:hint="eastAsia" w:ascii="Times New Roman" w:hAnsi="Times New Roman" w:eastAsia="宋体" w:cs="Times New Roman"/>
          <w:snapToGrid/>
          <w:color w:val="auto"/>
          <w:kern w:val="2"/>
          <w:szCs w:val="24"/>
          <w:lang w:val="en-US" w:eastAsia="zh-CN"/>
        </w:rPr>
        <w:t>次</w:t>
      </w:r>
      <w:r>
        <w:rPr>
          <w:rFonts w:hint="eastAsia" w:ascii="Times New Roman" w:hAnsi="Times New Roman" w:eastAsia="宋体" w:cs="Times New Roman"/>
          <w:snapToGrid/>
          <w:color w:val="auto"/>
          <w:kern w:val="2"/>
          <w:szCs w:val="24"/>
          <w:lang w:eastAsia="zh-CN"/>
        </w:rPr>
        <w:t>年</w:t>
      </w:r>
      <w:r>
        <w:rPr>
          <w:rFonts w:hint="eastAsia" w:ascii="Times New Roman" w:hAnsi="Times New Roman" w:eastAsia="宋体" w:cs="Times New Roman"/>
          <w:snapToGrid/>
          <w:color w:val="auto"/>
          <w:kern w:val="2"/>
          <w:szCs w:val="24"/>
          <w:lang w:val="en-US" w:eastAsia="zh-CN"/>
        </w:rPr>
        <w:t>7</w:t>
      </w:r>
      <w:r>
        <w:rPr>
          <w:rFonts w:hint="eastAsia" w:ascii="Times New Roman" w:hAnsi="Times New Roman" w:eastAsia="宋体" w:cs="Times New Roman"/>
          <w:snapToGrid/>
          <w:color w:val="auto"/>
          <w:kern w:val="2"/>
          <w:szCs w:val="24"/>
          <w:lang w:eastAsia="zh-CN"/>
        </w:rPr>
        <w:t>月</w:t>
      </w:r>
      <w:r>
        <w:rPr>
          <w:rFonts w:hint="eastAsia" w:ascii="Times New Roman" w:hAnsi="Times New Roman" w:eastAsia="宋体" w:cs="Times New Roman"/>
          <w:snapToGrid/>
          <w:color w:val="auto"/>
          <w:kern w:val="2"/>
          <w:szCs w:val="24"/>
          <w:lang w:val="en-US" w:eastAsia="zh-CN"/>
        </w:rPr>
        <w:t>31日</w:t>
      </w:r>
      <w:r>
        <w:rPr>
          <w:rFonts w:hint="eastAsia" w:ascii="Times New Roman" w:hAnsi="Times New Roman" w:eastAsia="宋体" w:cs="Times New Roman"/>
          <w:snapToGrid/>
          <w:color w:val="auto"/>
          <w:kern w:val="2"/>
          <w:szCs w:val="24"/>
          <w:lang w:eastAsia="zh-CN"/>
        </w:rPr>
        <w:t>前。报送方式：</w:t>
      </w:r>
      <w:r>
        <w:rPr>
          <w:rFonts w:hint="eastAsia" w:ascii="Times New Roman" w:hAnsi="Times New Roman" w:eastAsia="宋体" w:cs="Times New Roman"/>
          <w:snapToGrid/>
          <w:color w:val="auto"/>
          <w:kern w:val="2"/>
          <w:szCs w:val="24"/>
          <w:lang w:val="en-US" w:eastAsia="zh-CN"/>
        </w:rPr>
        <w:t>纸质报送，辽海定基5-8表网上填报（http://www.lnhyjjgis.com）</w:t>
      </w:r>
      <w:r>
        <w:rPr>
          <w:rFonts w:hint="eastAsia" w:ascii="Times New Roman" w:hAnsi="Times New Roman" w:eastAsia="宋体" w:cs="Times New Roman"/>
          <w:snapToGrid/>
          <w:color w:val="auto"/>
          <w:kern w:val="2"/>
          <w:szCs w:val="24"/>
          <w:lang w:eastAsia="zh-CN"/>
        </w:rPr>
        <w:t>。</w:t>
      </w:r>
    </w:p>
    <w:p w14:paraId="19EF4925">
      <w:pPr>
        <w:keepNext w:val="0"/>
        <w:keepLines w:val="0"/>
        <w:pageBreakBefore w:val="0"/>
        <w:widowControl w:val="0"/>
        <w:kinsoku/>
        <w:wordWrap/>
        <w:overflowPunct/>
        <w:topLinePunct w:val="0"/>
        <w:autoSpaceDE/>
        <w:autoSpaceDN/>
        <w:bidi w:val="0"/>
        <w:adjustRightInd/>
        <w:snapToGrid/>
        <w:spacing w:line="440" w:lineRule="exact"/>
        <w:ind w:firstLine="420"/>
        <w:jc w:val="both"/>
        <w:textAlignment w:val="auto"/>
        <w:rPr>
          <w:rFonts w:hint="eastAsia" w:ascii="Times New Roman" w:hAnsi="Times New Roman" w:eastAsia="宋体" w:cs="Times New Roman"/>
          <w:snapToGrid/>
          <w:color w:val="auto"/>
          <w:kern w:val="2"/>
          <w:szCs w:val="24"/>
          <w:lang w:eastAsia="zh-CN"/>
        </w:rPr>
      </w:pPr>
      <w:r>
        <w:rPr>
          <w:rFonts w:hint="eastAsia" w:ascii="Times New Roman" w:hAnsi="Times New Roman" w:eastAsia="宋体" w:cs="Times New Roman"/>
          <w:snapToGrid/>
          <w:color w:val="auto"/>
          <w:kern w:val="2"/>
          <w:szCs w:val="24"/>
          <w:lang w:eastAsia="zh-CN"/>
        </w:rPr>
        <w:t>（七）相关要求</w:t>
      </w:r>
    </w:p>
    <w:p w14:paraId="07533CA9">
      <w:pPr>
        <w:keepNext w:val="0"/>
        <w:keepLines w:val="0"/>
        <w:pageBreakBefore w:val="0"/>
        <w:widowControl w:val="0"/>
        <w:kinsoku/>
        <w:wordWrap/>
        <w:overflowPunct/>
        <w:topLinePunct w:val="0"/>
        <w:autoSpaceDE/>
        <w:autoSpaceDN/>
        <w:bidi w:val="0"/>
        <w:adjustRightInd/>
        <w:snapToGrid/>
        <w:spacing w:line="440" w:lineRule="exact"/>
        <w:ind w:firstLine="420"/>
        <w:jc w:val="both"/>
        <w:textAlignment w:val="auto"/>
        <w:rPr>
          <w:rFonts w:ascii="Times New Roman" w:hAnsi="Times New Roman" w:eastAsia="宋体" w:cs="Times New Roman"/>
          <w:snapToGrid/>
          <w:color w:val="auto"/>
          <w:kern w:val="2"/>
          <w:szCs w:val="24"/>
          <w:lang w:eastAsia="zh-CN"/>
        </w:rPr>
      </w:pPr>
      <w:r>
        <w:rPr>
          <w:rFonts w:ascii="Times New Roman" w:hAnsi="Times New Roman" w:eastAsia="宋体" w:cs="Times New Roman"/>
          <w:snapToGrid/>
          <w:color w:val="auto"/>
          <w:kern w:val="2"/>
          <w:szCs w:val="24"/>
          <w:lang w:eastAsia="zh-CN"/>
        </w:rPr>
        <w:t>1.凡是表列计量单位为亿元、万元和千元的指标，小数点后保留两位小数；相对数（构成、速度等）保留一位小数；数据小于1的均保留三位小数。</w:t>
      </w:r>
    </w:p>
    <w:p w14:paraId="023C76E1">
      <w:pPr>
        <w:keepNext w:val="0"/>
        <w:keepLines w:val="0"/>
        <w:pageBreakBefore w:val="0"/>
        <w:widowControl w:val="0"/>
        <w:kinsoku/>
        <w:wordWrap/>
        <w:overflowPunct/>
        <w:topLinePunct w:val="0"/>
        <w:autoSpaceDE/>
        <w:autoSpaceDN/>
        <w:bidi w:val="0"/>
        <w:adjustRightInd/>
        <w:snapToGrid/>
        <w:spacing w:line="440" w:lineRule="exact"/>
        <w:ind w:firstLine="420"/>
        <w:jc w:val="both"/>
        <w:textAlignment w:val="auto"/>
        <w:rPr>
          <w:rFonts w:ascii="Times New Roman" w:hAnsi="Times New Roman" w:eastAsia="宋体" w:cs="Times New Roman"/>
          <w:snapToGrid/>
          <w:color w:val="auto"/>
          <w:kern w:val="2"/>
          <w:szCs w:val="24"/>
          <w:lang w:eastAsia="zh-CN"/>
        </w:rPr>
      </w:pPr>
      <w:r>
        <w:rPr>
          <w:rFonts w:ascii="Times New Roman" w:hAnsi="Times New Roman" w:eastAsia="宋体" w:cs="Times New Roman"/>
          <w:snapToGrid/>
          <w:color w:val="auto"/>
          <w:kern w:val="2"/>
          <w:szCs w:val="24"/>
          <w:lang w:eastAsia="zh-CN"/>
        </w:rPr>
        <w:t>2.为了审核逻辑关系、平衡关系，</w:t>
      </w:r>
      <w:r>
        <w:rPr>
          <w:rFonts w:hint="eastAsia" w:ascii="Times New Roman" w:hAnsi="Times New Roman" w:eastAsia="宋体" w:cs="Times New Roman"/>
          <w:snapToGrid/>
          <w:color w:val="auto"/>
          <w:kern w:val="2"/>
          <w:szCs w:val="24"/>
          <w:lang w:eastAsia="zh-CN"/>
        </w:rPr>
        <w:t>若不存在调查中的指标，请填</w:t>
      </w:r>
      <w:r>
        <w:rPr>
          <w:rFonts w:ascii="Times New Roman" w:hAnsi="Times New Roman" w:eastAsia="宋体" w:cs="Times New Roman"/>
          <w:snapToGrid/>
          <w:color w:val="auto"/>
          <w:kern w:val="2"/>
          <w:szCs w:val="24"/>
          <w:lang w:eastAsia="zh-CN"/>
        </w:rPr>
        <w:t>“—”</w:t>
      </w:r>
      <w:r>
        <w:rPr>
          <w:rFonts w:hint="eastAsia" w:ascii="Times New Roman" w:hAnsi="Times New Roman" w:eastAsia="宋体" w:cs="Times New Roman"/>
          <w:snapToGrid/>
          <w:color w:val="auto"/>
          <w:kern w:val="2"/>
          <w:szCs w:val="24"/>
          <w:lang w:eastAsia="zh-CN"/>
        </w:rPr>
        <w:t>；若存在指标为0，请填“0”。</w:t>
      </w:r>
    </w:p>
    <w:p w14:paraId="669F07A2">
      <w:pPr>
        <w:keepNext w:val="0"/>
        <w:keepLines w:val="0"/>
        <w:pageBreakBefore w:val="0"/>
        <w:widowControl w:val="0"/>
        <w:kinsoku/>
        <w:wordWrap/>
        <w:overflowPunct/>
        <w:topLinePunct w:val="0"/>
        <w:autoSpaceDE/>
        <w:autoSpaceDN/>
        <w:bidi w:val="0"/>
        <w:adjustRightInd/>
        <w:snapToGrid/>
        <w:spacing w:line="440" w:lineRule="exact"/>
        <w:ind w:firstLine="420"/>
        <w:jc w:val="both"/>
        <w:textAlignment w:val="auto"/>
        <w:rPr>
          <w:rFonts w:ascii="Times New Roman" w:hAnsi="Times New Roman" w:eastAsia="宋体" w:cs="Times New Roman"/>
          <w:snapToGrid/>
          <w:color w:val="auto"/>
          <w:kern w:val="2"/>
          <w:szCs w:val="24"/>
          <w:lang w:eastAsia="zh-CN"/>
        </w:rPr>
      </w:pPr>
      <w:r>
        <w:rPr>
          <w:rFonts w:ascii="Times New Roman" w:hAnsi="Times New Roman" w:eastAsia="宋体" w:cs="Times New Roman"/>
          <w:snapToGrid/>
          <w:color w:val="auto"/>
          <w:kern w:val="2"/>
          <w:szCs w:val="24"/>
          <w:lang w:eastAsia="zh-CN"/>
        </w:rPr>
        <w:t>（八）质量控制</w:t>
      </w:r>
    </w:p>
    <w:p w14:paraId="71E9F8C2">
      <w:pPr>
        <w:keepNext w:val="0"/>
        <w:keepLines w:val="0"/>
        <w:pageBreakBefore w:val="0"/>
        <w:widowControl w:val="0"/>
        <w:kinsoku/>
        <w:wordWrap/>
        <w:overflowPunct/>
        <w:topLinePunct w:val="0"/>
        <w:autoSpaceDE/>
        <w:autoSpaceDN/>
        <w:bidi w:val="0"/>
        <w:adjustRightInd/>
        <w:snapToGrid/>
        <w:spacing w:line="440" w:lineRule="exact"/>
        <w:ind w:firstLine="420"/>
        <w:jc w:val="both"/>
        <w:textAlignment w:val="auto"/>
        <w:rPr>
          <w:rFonts w:ascii="Times New Roman" w:hAnsi="Times New Roman" w:eastAsia="宋体" w:cs="Times New Roman"/>
          <w:snapToGrid/>
          <w:color w:val="auto"/>
          <w:kern w:val="2"/>
          <w:szCs w:val="24"/>
          <w:lang w:eastAsia="zh-CN"/>
        </w:rPr>
      </w:pPr>
      <w:r>
        <w:rPr>
          <w:rFonts w:ascii="Times New Roman" w:hAnsi="Times New Roman" w:eastAsia="宋体" w:cs="Times New Roman"/>
          <w:snapToGrid/>
          <w:color w:val="auto"/>
          <w:kern w:val="2"/>
          <w:szCs w:val="24"/>
          <w:lang w:eastAsia="zh-CN"/>
        </w:rPr>
        <w:t>为确保数据质量，上级部门负责对下级部门进行审核，主要包括完整性、逻辑性审核。完整性审核重点检查填报是否规范，符合报表制度要求；逻辑性审核重点检查报表数据是否符合审核关系。</w:t>
      </w:r>
    </w:p>
    <w:p w14:paraId="5219A158">
      <w:pPr>
        <w:keepNext w:val="0"/>
        <w:keepLines w:val="0"/>
        <w:pageBreakBefore w:val="0"/>
        <w:widowControl w:val="0"/>
        <w:kinsoku/>
        <w:wordWrap/>
        <w:overflowPunct/>
        <w:topLinePunct w:val="0"/>
        <w:autoSpaceDE/>
        <w:autoSpaceDN/>
        <w:bidi w:val="0"/>
        <w:adjustRightInd/>
        <w:snapToGrid/>
        <w:spacing w:line="440" w:lineRule="exact"/>
        <w:ind w:firstLine="420"/>
        <w:jc w:val="both"/>
        <w:textAlignment w:val="auto"/>
        <w:rPr>
          <w:rFonts w:ascii="Times New Roman" w:hAnsi="Times New Roman" w:eastAsia="宋体" w:cs="Times New Roman"/>
          <w:snapToGrid/>
          <w:color w:val="auto"/>
          <w:kern w:val="2"/>
          <w:szCs w:val="24"/>
          <w:lang w:eastAsia="zh-CN"/>
        </w:rPr>
      </w:pPr>
      <w:r>
        <w:rPr>
          <w:rFonts w:ascii="Times New Roman" w:hAnsi="Times New Roman" w:eastAsia="宋体" w:cs="Times New Roman"/>
          <w:snapToGrid/>
          <w:color w:val="auto"/>
          <w:kern w:val="2"/>
          <w:szCs w:val="24"/>
          <w:lang w:eastAsia="zh-CN"/>
        </w:rPr>
        <w:t>（九）统计资料公布及数据共享</w:t>
      </w:r>
    </w:p>
    <w:p w14:paraId="7A45E084">
      <w:pPr>
        <w:keepNext w:val="0"/>
        <w:keepLines w:val="0"/>
        <w:pageBreakBefore w:val="0"/>
        <w:widowControl w:val="0"/>
        <w:kinsoku/>
        <w:wordWrap/>
        <w:overflowPunct/>
        <w:topLinePunct w:val="0"/>
        <w:autoSpaceDE/>
        <w:autoSpaceDN/>
        <w:bidi w:val="0"/>
        <w:adjustRightInd/>
        <w:snapToGrid/>
        <w:spacing w:line="440" w:lineRule="exact"/>
        <w:ind w:firstLine="420"/>
        <w:jc w:val="both"/>
        <w:textAlignment w:val="auto"/>
        <w:rPr>
          <w:rFonts w:ascii="Times New Roman" w:hAnsi="Times New Roman" w:eastAsia="宋体" w:cs="Times New Roman"/>
          <w:snapToGrid/>
          <w:color w:val="auto"/>
          <w:kern w:val="2"/>
          <w:szCs w:val="24"/>
          <w:lang w:eastAsia="zh-CN"/>
        </w:rPr>
      </w:pPr>
      <w:r>
        <w:rPr>
          <w:rFonts w:ascii="Times New Roman" w:hAnsi="Times New Roman" w:eastAsia="宋体" w:cs="Times New Roman"/>
          <w:snapToGrid/>
          <w:color w:val="auto"/>
          <w:kern w:val="2"/>
          <w:szCs w:val="24"/>
          <w:lang w:eastAsia="zh-CN"/>
        </w:rPr>
        <w:t>本制度</w:t>
      </w:r>
      <w:r>
        <w:rPr>
          <w:rFonts w:hint="eastAsia" w:ascii="Times New Roman" w:hAnsi="Times New Roman" w:eastAsia="宋体" w:cs="Times New Roman"/>
          <w:snapToGrid/>
          <w:color w:val="auto"/>
          <w:kern w:val="2"/>
          <w:szCs w:val="24"/>
          <w:lang w:val="en-US" w:eastAsia="zh-CN"/>
        </w:rPr>
        <w:t>取得的统计资料</w:t>
      </w:r>
      <w:r>
        <w:rPr>
          <w:rFonts w:ascii="Times New Roman" w:hAnsi="Times New Roman" w:eastAsia="宋体" w:cs="Times New Roman"/>
          <w:snapToGrid/>
          <w:color w:val="auto"/>
          <w:kern w:val="2"/>
          <w:szCs w:val="24"/>
          <w:lang w:eastAsia="zh-CN"/>
        </w:rPr>
        <w:t>不对外公布共享，仅供</w:t>
      </w:r>
      <w:r>
        <w:rPr>
          <w:rFonts w:hint="eastAsia" w:ascii="Times New Roman" w:hAnsi="Times New Roman" w:eastAsia="宋体" w:cs="Times New Roman"/>
          <w:snapToGrid/>
          <w:color w:val="auto"/>
          <w:kern w:val="2"/>
          <w:szCs w:val="24"/>
          <w:lang w:eastAsia="zh-CN"/>
        </w:rPr>
        <w:t>全省</w:t>
      </w:r>
      <w:r>
        <w:rPr>
          <w:rFonts w:ascii="Times New Roman" w:hAnsi="Times New Roman" w:eastAsia="宋体" w:cs="Times New Roman"/>
          <w:snapToGrid/>
          <w:color w:val="auto"/>
          <w:kern w:val="2"/>
          <w:szCs w:val="24"/>
          <w:lang w:eastAsia="zh-CN"/>
        </w:rPr>
        <w:t>海洋生产总值核算使用。</w:t>
      </w:r>
    </w:p>
    <w:p w14:paraId="15C473B5">
      <w:pPr>
        <w:spacing w:line="280" w:lineRule="exact"/>
        <w:jc w:val="both"/>
        <w:rPr>
          <w:rFonts w:hint="eastAsia" w:ascii="宋体" w:hAnsi="宋体" w:eastAsia="宋体" w:cs="宋体"/>
          <w:sz w:val="20"/>
          <w:szCs w:val="20"/>
          <w:lang w:eastAsia="zh-CN"/>
        </w:rPr>
        <w:sectPr>
          <w:footerReference r:id="rId3" w:type="default"/>
          <w:pgSz w:w="11907" w:h="16840"/>
          <w:pgMar w:top="1431" w:right="1365" w:bottom="1362" w:left="1255" w:header="0" w:footer="1134" w:gutter="0"/>
          <w:pgBorders>
            <w:top w:val="none" w:sz="0" w:space="0"/>
            <w:left w:val="none" w:sz="0" w:space="0"/>
            <w:bottom w:val="none" w:sz="0" w:space="0"/>
            <w:right w:val="none" w:sz="0" w:space="0"/>
          </w:pgBorders>
          <w:pgNumType w:fmt="decimal" w:start="1"/>
          <w:cols w:space="720" w:num="1"/>
        </w:sectPr>
      </w:pPr>
    </w:p>
    <w:p w14:paraId="781E571C">
      <w:pPr>
        <w:spacing w:line="360" w:lineRule="auto"/>
        <w:jc w:val="center"/>
        <w:outlineLvl w:val="0"/>
        <w:rPr>
          <w:rFonts w:ascii="黑体" w:eastAsia="黑体"/>
          <w:sz w:val="32"/>
          <w:szCs w:val="32"/>
        </w:rPr>
      </w:pPr>
      <w:bookmarkStart w:id="5" w:name="bookmark1"/>
      <w:bookmarkEnd w:id="5"/>
      <w:bookmarkStart w:id="6" w:name="_Toc132815814"/>
      <w:bookmarkStart w:id="7" w:name="_Toc12339"/>
      <w:r>
        <w:rPr>
          <w:rFonts w:hint="eastAsia" w:ascii="黑体" w:eastAsia="黑体"/>
          <w:sz w:val="32"/>
          <w:szCs w:val="32"/>
        </w:rPr>
        <w:t>二、报表目录</w:t>
      </w:r>
      <w:bookmarkEnd w:id="6"/>
      <w:bookmarkEnd w:id="7"/>
    </w:p>
    <w:p w14:paraId="20D180F7">
      <w:pPr>
        <w:spacing w:line="88" w:lineRule="exact"/>
      </w:pPr>
    </w:p>
    <w:tbl>
      <w:tblPr>
        <w:tblStyle w:val="17"/>
        <w:tblW w:w="4993" w:type="pct"/>
        <w:tblInd w:w="0"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autofit"/>
        <w:tblCellMar>
          <w:top w:w="0" w:type="dxa"/>
          <w:left w:w="0" w:type="dxa"/>
          <w:bottom w:w="0" w:type="dxa"/>
          <w:right w:w="0" w:type="dxa"/>
        </w:tblCellMar>
      </w:tblPr>
      <w:tblGrid>
        <w:gridCol w:w="1096"/>
        <w:gridCol w:w="1967"/>
        <w:gridCol w:w="636"/>
        <w:gridCol w:w="2194"/>
        <w:gridCol w:w="2257"/>
        <w:gridCol w:w="1030"/>
        <w:gridCol w:w="424"/>
      </w:tblGrid>
      <w:tr w14:paraId="30181CE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9" w:hRule="exact"/>
        </w:trPr>
        <w:tc>
          <w:tcPr>
            <w:tcW w:w="571" w:type="pct"/>
            <w:tcBorders>
              <w:top w:val="single" w:color="000000" w:sz="4" w:space="0"/>
              <w:left w:val="nil"/>
              <w:bottom w:val="single" w:color="000000" w:sz="4" w:space="0"/>
              <w:right w:val="single" w:color="000000" w:sz="4" w:space="0"/>
            </w:tcBorders>
            <w:vAlign w:val="center"/>
          </w:tcPr>
          <w:p w14:paraId="4A3CFFBC">
            <w:pPr>
              <w:pStyle w:val="18"/>
              <w:spacing w:line="240" w:lineRule="exact"/>
              <w:jc w:val="center"/>
              <w:rPr>
                <w:rFonts w:hint="eastAsia"/>
              </w:rPr>
            </w:pPr>
            <w:r>
              <w:rPr>
                <w:spacing w:val="-4"/>
              </w:rPr>
              <w:t>表号</w:t>
            </w:r>
          </w:p>
        </w:tc>
        <w:tc>
          <w:tcPr>
            <w:tcW w:w="1024" w:type="pct"/>
            <w:tcBorders>
              <w:top w:val="single" w:color="000000" w:sz="4" w:space="0"/>
              <w:left w:val="single" w:color="000000" w:sz="4" w:space="0"/>
              <w:bottom w:val="single" w:color="000000" w:sz="4" w:space="0"/>
              <w:right w:val="single" w:color="000000" w:sz="4" w:space="0"/>
            </w:tcBorders>
            <w:vAlign w:val="center"/>
          </w:tcPr>
          <w:p w14:paraId="7B045655">
            <w:pPr>
              <w:pStyle w:val="18"/>
              <w:spacing w:line="240" w:lineRule="exact"/>
              <w:jc w:val="center"/>
              <w:rPr>
                <w:rFonts w:hint="eastAsia"/>
              </w:rPr>
            </w:pPr>
            <w:r>
              <w:rPr>
                <w:spacing w:val="-4"/>
              </w:rPr>
              <w:t>表名</w:t>
            </w:r>
          </w:p>
        </w:tc>
        <w:tc>
          <w:tcPr>
            <w:tcW w:w="331" w:type="pct"/>
            <w:tcBorders>
              <w:top w:val="single" w:color="000000" w:sz="4" w:space="0"/>
              <w:left w:val="single" w:color="000000" w:sz="4" w:space="0"/>
              <w:bottom w:val="single" w:color="000000" w:sz="4" w:space="0"/>
              <w:right w:val="single" w:color="000000" w:sz="4" w:space="0"/>
            </w:tcBorders>
            <w:vAlign w:val="center"/>
          </w:tcPr>
          <w:p w14:paraId="178D7E8F">
            <w:pPr>
              <w:pStyle w:val="18"/>
              <w:spacing w:line="240" w:lineRule="exact"/>
              <w:jc w:val="center"/>
              <w:rPr>
                <w:rFonts w:hint="eastAsia"/>
              </w:rPr>
            </w:pPr>
            <w:r>
              <w:t>报告</w:t>
            </w:r>
          </w:p>
          <w:p w14:paraId="71642FE3">
            <w:pPr>
              <w:pStyle w:val="18"/>
              <w:spacing w:line="240" w:lineRule="exact"/>
              <w:jc w:val="center"/>
              <w:rPr>
                <w:rFonts w:hint="eastAsia"/>
              </w:rPr>
            </w:pPr>
            <w:r>
              <w:t>期别</w:t>
            </w:r>
          </w:p>
        </w:tc>
        <w:tc>
          <w:tcPr>
            <w:tcW w:w="1142" w:type="pct"/>
            <w:tcBorders>
              <w:top w:val="single" w:color="000000" w:sz="4" w:space="0"/>
              <w:left w:val="single" w:color="000000" w:sz="4" w:space="0"/>
              <w:bottom w:val="single" w:color="000000" w:sz="4" w:space="0"/>
              <w:right w:val="single" w:color="000000" w:sz="4" w:space="0"/>
            </w:tcBorders>
            <w:vAlign w:val="center"/>
          </w:tcPr>
          <w:p w14:paraId="6B80CDDF">
            <w:pPr>
              <w:pStyle w:val="18"/>
              <w:spacing w:line="240" w:lineRule="exact"/>
              <w:jc w:val="center"/>
              <w:rPr>
                <w:rFonts w:hint="eastAsia"/>
              </w:rPr>
            </w:pPr>
            <w:r>
              <w:rPr>
                <w:rFonts w:hint="eastAsia"/>
              </w:rPr>
              <w:t>资料来源</w:t>
            </w:r>
          </w:p>
        </w:tc>
        <w:tc>
          <w:tcPr>
            <w:tcW w:w="1175" w:type="pct"/>
            <w:tcBorders>
              <w:top w:val="single" w:color="000000" w:sz="4" w:space="0"/>
              <w:left w:val="single" w:color="000000" w:sz="4" w:space="0"/>
              <w:bottom w:val="single" w:color="000000" w:sz="4" w:space="0"/>
              <w:right w:val="single" w:color="000000" w:sz="4" w:space="0"/>
            </w:tcBorders>
            <w:vAlign w:val="center"/>
          </w:tcPr>
          <w:p w14:paraId="3348C5D0">
            <w:pPr>
              <w:pStyle w:val="18"/>
              <w:tabs>
                <w:tab w:val="center" w:pos="1160"/>
                <w:tab w:val="right" w:pos="2200"/>
              </w:tabs>
              <w:spacing w:line="240" w:lineRule="exact"/>
              <w:jc w:val="center"/>
              <w:rPr>
                <w:rFonts w:hint="eastAsia"/>
                <w:lang w:eastAsia="zh-CN"/>
              </w:rPr>
            </w:pPr>
            <w:r>
              <w:rPr>
                <w:spacing w:val="-2"/>
              </w:rPr>
              <w:t>报送单位</w:t>
            </w:r>
          </w:p>
        </w:tc>
        <w:tc>
          <w:tcPr>
            <w:tcW w:w="536" w:type="pct"/>
            <w:tcBorders>
              <w:top w:val="single" w:color="000000" w:sz="4" w:space="0"/>
              <w:left w:val="single" w:color="000000" w:sz="4" w:space="0"/>
              <w:bottom w:val="single" w:color="000000" w:sz="4" w:space="0"/>
              <w:right w:val="single" w:color="000000" w:sz="4" w:space="0"/>
            </w:tcBorders>
            <w:vAlign w:val="center"/>
          </w:tcPr>
          <w:p w14:paraId="2E377F24">
            <w:pPr>
              <w:pStyle w:val="18"/>
              <w:spacing w:line="240" w:lineRule="exact"/>
              <w:jc w:val="center"/>
              <w:rPr>
                <w:rFonts w:hint="eastAsia"/>
                <w:spacing w:val="-6"/>
                <w:lang w:eastAsia="zh-CN"/>
              </w:rPr>
            </w:pPr>
            <w:r>
              <w:rPr>
                <w:rFonts w:hint="eastAsia"/>
                <w:spacing w:val="-6"/>
                <w:lang w:eastAsia="zh-CN"/>
              </w:rPr>
              <w:t>报送日期</w:t>
            </w:r>
          </w:p>
          <w:p w14:paraId="62B9975E">
            <w:pPr>
              <w:pStyle w:val="18"/>
              <w:spacing w:line="240" w:lineRule="exact"/>
              <w:jc w:val="center"/>
              <w:rPr>
                <w:rFonts w:hint="eastAsia"/>
                <w:spacing w:val="-6"/>
                <w:lang w:eastAsia="zh-CN"/>
              </w:rPr>
            </w:pPr>
            <w:r>
              <w:rPr>
                <w:rFonts w:hint="eastAsia"/>
                <w:spacing w:val="-6"/>
                <w:lang w:eastAsia="zh-CN"/>
              </w:rPr>
              <w:t>及方式</w:t>
            </w:r>
          </w:p>
        </w:tc>
        <w:tc>
          <w:tcPr>
            <w:tcW w:w="219" w:type="pct"/>
            <w:tcBorders>
              <w:top w:val="single" w:color="000000" w:sz="4" w:space="0"/>
              <w:left w:val="single" w:color="000000" w:sz="4" w:space="0"/>
              <w:bottom w:val="single" w:color="000000" w:sz="4" w:space="0"/>
              <w:right w:val="nil"/>
            </w:tcBorders>
            <w:vAlign w:val="center"/>
          </w:tcPr>
          <w:p w14:paraId="5C2F1EB7">
            <w:pPr>
              <w:pStyle w:val="18"/>
              <w:spacing w:line="240" w:lineRule="exact"/>
              <w:jc w:val="center"/>
              <w:rPr>
                <w:rFonts w:hint="eastAsia"/>
              </w:rPr>
            </w:pPr>
            <w:r>
              <w:rPr>
                <w:spacing w:val="-6"/>
              </w:rPr>
              <w:t>页码</w:t>
            </w:r>
          </w:p>
        </w:tc>
      </w:tr>
      <w:tr w14:paraId="633C41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9" w:hRule="exact"/>
        </w:trPr>
        <w:tc>
          <w:tcPr>
            <w:tcW w:w="5000" w:type="pct"/>
            <w:gridSpan w:val="7"/>
            <w:tcBorders>
              <w:top w:val="single" w:color="000000" w:sz="4" w:space="0"/>
              <w:left w:val="nil"/>
              <w:bottom w:val="single" w:color="000000" w:sz="4" w:space="0"/>
              <w:right w:val="nil"/>
            </w:tcBorders>
            <w:vAlign w:val="center"/>
          </w:tcPr>
          <w:p w14:paraId="64C98ADD">
            <w:pPr>
              <w:pStyle w:val="18"/>
              <w:spacing w:line="240" w:lineRule="exact"/>
              <w:jc w:val="left"/>
              <w:rPr>
                <w:rFonts w:hint="default" w:cs="Times New Roman"/>
                <w:snapToGrid/>
                <w:color w:val="auto"/>
                <w:kern w:val="2"/>
                <w:highlight w:val="none"/>
                <w:lang w:val="en" w:eastAsia="zh-CN"/>
              </w:rPr>
            </w:pPr>
            <w:r>
              <w:rPr>
                <w:rFonts w:hint="eastAsia" w:ascii="宋体" w:hAnsi="宋体" w:cs="宋体"/>
                <w:color w:val="000000"/>
                <w:kern w:val="0"/>
                <w:sz w:val="18"/>
                <w:szCs w:val="18"/>
              </w:rPr>
              <w:t>（一）基层</w:t>
            </w:r>
            <w:r>
              <w:rPr>
                <w:rFonts w:hint="eastAsia" w:cs="宋体"/>
                <w:color w:val="000000"/>
                <w:kern w:val="0"/>
                <w:sz w:val="18"/>
                <w:szCs w:val="18"/>
                <w:lang w:val="en-US" w:eastAsia="zh-CN"/>
              </w:rPr>
              <w:t>定</w:t>
            </w:r>
            <w:r>
              <w:rPr>
                <w:rFonts w:hint="eastAsia" w:ascii="宋体" w:hAnsi="宋体" w:cs="宋体"/>
                <w:color w:val="000000"/>
                <w:kern w:val="0"/>
                <w:sz w:val="18"/>
                <w:szCs w:val="18"/>
              </w:rPr>
              <w:t>报表</w:t>
            </w:r>
          </w:p>
        </w:tc>
      </w:tr>
      <w:tr w14:paraId="3B4847F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9" w:hRule="exact"/>
        </w:trPr>
        <w:tc>
          <w:tcPr>
            <w:tcW w:w="571" w:type="pct"/>
            <w:tcBorders>
              <w:top w:val="single" w:color="000000" w:sz="4" w:space="0"/>
              <w:left w:val="nil"/>
              <w:bottom w:val="single" w:color="000000" w:sz="4" w:space="0"/>
              <w:right w:val="single" w:color="000000" w:sz="4" w:space="0"/>
            </w:tcBorders>
            <w:vAlign w:val="center"/>
          </w:tcPr>
          <w:p w14:paraId="14164105">
            <w:pPr>
              <w:widowControl w:val="0"/>
              <w:kinsoku/>
              <w:autoSpaceDE/>
              <w:autoSpaceDN/>
              <w:adjustRightInd/>
              <w:snapToGrid/>
              <w:jc w:val="center"/>
              <w:textAlignment w:val="auto"/>
              <w:rPr>
                <w:rFonts w:hint="eastAsia" w:ascii="宋体" w:hAnsi="宋体" w:eastAsia="宋体" w:cs="Times New Roman"/>
                <w:snapToGrid/>
                <w:color w:val="auto"/>
                <w:kern w:val="2"/>
                <w:sz w:val="18"/>
                <w:szCs w:val="18"/>
                <w:lang w:eastAsia="zh-CN"/>
              </w:rPr>
            </w:pPr>
            <w:r>
              <w:rPr>
                <w:rFonts w:hint="eastAsia" w:ascii="宋体" w:hAnsi="宋体" w:eastAsia="宋体" w:cs="Times New Roman"/>
                <w:snapToGrid/>
                <w:color w:val="auto"/>
                <w:kern w:val="2"/>
                <w:sz w:val="18"/>
                <w:szCs w:val="18"/>
                <w:lang w:eastAsia="zh-CN"/>
              </w:rPr>
              <w:t>辽海</w:t>
            </w:r>
            <w:r>
              <w:rPr>
                <w:rFonts w:hint="eastAsia" w:ascii="宋体" w:hAnsi="宋体" w:eastAsia="宋体" w:cs="Times New Roman"/>
                <w:snapToGrid/>
                <w:color w:val="auto"/>
                <w:kern w:val="2"/>
                <w:sz w:val="18"/>
                <w:szCs w:val="18"/>
                <w:lang w:val="en-US" w:eastAsia="zh-CN"/>
              </w:rPr>
              <w:t>定基1</w:t>
            </w:r>
            <w:r>
              <w:rPr>
                <w:rFonts w:ascii="宋体" w:hAnsi="宋体" w:eastAsia="宋体" w:cs="Times New Roman"/>
                <w:snapToGrid/>
                <w:color w:val="auto"/>
                <w:kern w:val="2"/>
                <w:sz w:val="18"/>
                <w:szCs w:val="18"/>
                <w:lang w:eastAsia="zh-CN"/>
              </w:rPr>
              <w:t>表</w:t>
            </w:r>
          </w:p>
        </w:tc>
        <w:tc>
          <w:tcPr>
            <w:tcW w:w="1024" w:type="pct"/>
            <w:tcBorders>
              <w:top w:val="single" w:color="000000" w:sz="4" w:space="0"/>
              <w:left w:val="single" w:color="000000" w:sz="4" w:space="0"/>
              <w:bottom w:val="single" w:color="000000" w:sz="4" w:space="0"/>
              <w:right w:val="single" w:color="000000" w:sz="4" w:space="0"/>
            </w:tcBorders>
            <w:vAlign w:val="center"/>
          </w:tcPr>
          <w:p w14:paraId="02479D35">
            <w:pPr>
              <w:widowControl w:val="0"/>
              <w:kinsoku/>
              <w:autoSpaceDE/>
              <w:autoSpaceDN/>
              <w:adjustRightInd/>
              <w:snapToGrid/>
              <w:jc w:val="center"/>
              <w:textAlignment w:val="auto"/>
              <w:rPr>
                <w:rFonts w:hint="eastAsia" w:ascii="宋体" w:hAnsi="宋体" w:eastAsia="宋体" w:cs="Times New Roman"/>
                <w:snapToGrid/>
                <w:color w:val="auto"/>
                <w:kern w:val="2"/>
                <w:sz w:val="18"/>
                <w:szCs w:val="18"/>
                <w:lang w:eastAsia="zh-CN"/>
              </w:rPr>
            </w:pPr>
            <w:r>
              <w:rPr>
                <w:rFonts w:hint="eastAsia" w:ascii="宋体" w:hAnsi="宋体" w:eastAsia="宋体" w:cs="Times New Roman"/>
                <w:snapToGrid/>
                <w:color w:val="auto"/>
                <w:kern w:val="2"/>
                <w:sz w:val="18"/>
                <w:szCs w:val="18"/>
                <w:lang w:eastAsia="zh-CN"/>
              </w:rPr>
              <w:t>海洋工程装备制造</w:t>
            </w:r>
            <w:r>
              <w:rPr>
                <w:rFonts w:hint="eastAsia" w:ascii="宋体" w:hAnsi="宋体" w:eastAsia="宋体" w:cs="Times New Roman"/>
                <w:snapToGrid/>
                <w:color w:val="auto"/>
                <w:kern w:val="2"/>
                <w:sz w:val="18"/>
                <w:szCs w:val="18"/>
                <w:lang w:val="en-US" w:eastAsia="zh-CN"/>
              </w:rPr>
              <w:t>企业</w:t>
            </w:r>
            <w:r>
              <w:rPr>
                <w:rFonts w:hint="eastAsia" w:ascii="宋体" w:hAnsi="宋体" w:eastAsia="宋体" w:cs="Times New Roman"/>
                <w:snapToGrid/>
                <w:color w:val="auto"/>
                <w:kern w:val="2"/>
                <w:sz w:val="18"/>
                <w:szCs w:val="18"/>
                <w:lang w:eastAsia="zh-CN"/>
              </w:rPr>
              <w:t>生产情况</w:t>
            </w:r>
          </w:p>
        </w:tc>
        <w:tc>
          <w:tcPr>
            <w:tcW w:w="331" w:type="pct"/>
            <w:tcBorders>
              <w:top w:val="single" w:color="000000" w:sz="4" w:space="0"/>
              <w:left w:val="single" w:color="000000" w:sz="4" w:space="0"/>
              <w:bottom w:val="single" w:color="000000" w:sz="4" w:space="0"/>
              <w:right w:val="single" w:color="000000" w:sz="4" w:space="0"/>
            </w:tcBorders>
            <w:vAlign w:val="center"/>
          </w:tcPr>
          <w:p w14:paraId="236E4792">
            <w:pPr>
              <w:widowControl w:val="0"/>
              <w:kinsoku/>
              <w:autoSpaceDE/>
              <w:autoSpaceDN/>
              <w:adjustRightInd/>
              <w:snapToGrid/>
              <w:jc w:val="center"/>
              <w:textAlignment w:val="auto"/>
              <w:rPr>
                <w:rFonts w:hint="eastAsia" w:ascii="宋体" w:hAnsi="宋体" w:eastAsia="宋体" w:cs="Times New Roman"/>
                <w:snapToGrid/>
                <w:color w:val="auto"/>
                <w:kern w:val="2"/>
                <w:sz w:val="18"/>
                <w:szCs w:val="18"/>
                <w:lang w:eastAsia="zh-CN"/>
              </w:rPr>
            </w:pPr>
            <w:r>
              <w:rPr>
                <w:rFonts w:ascii="宋体" w:hAnsi="宋体" w:eastAsia="宋体" w:cs="Times New Roman"/>
                <w:snapToGrid/>
                <w:color w:val="auto"/>
                <w:kern w:val="2"/>
                <w:sz w:val="18"/>
                <w:szCs w:val="18"/>
                <w:lang w:eastAsia="zh-CN"/>
              </w:rPr>
              <w:t>季报</w:t>
            </w:r>
          </w:p>
        </w:tc>
        <w:tc>
          <w:tcPr>
            <w:tcW w:w="1142" w:type="pct"/>
            <w:tcBorders>
              <w:top w:val="single" w:color="000000" w:sz="4" w:space="0"/>
              <w:left w:val="single" w:color="000000" w:sz="4" w:space="0"/>
              <w:bottom w:val="single" w:color="000000" w:sz="4" w:space="0"/>
              <w:right w:val="single" w:color="000000" w:sz="4" w:space="0"/>
            </w:tcBorders>
            <w:vAlign w:val="center"/>
          </w:tcPr>
          <w:p w14:paraId="26FBCDE2">
            <w:pPr>
              <w:widowControl w:val="0"/>
              <w:kinsoku/>
              <w:autoSpaceDE/>
              <w:autoSpaceDN/>
              <w:adjustRightInd/>
              <w:snapToGrid/>
              <w:jc w:val="center"/>
              <w:textAlignment w:val="auto"/>
              <w:rPr>
                <w:rFonts w:hint="default" w:ascii="宋体" w:hAnsi="宋体" w:eastAsia="宋体" w:cs="Times New Roman"/>
                <w:snapToGrid/>
                <w:color w:val="auto"/>
                <w:kern w:val="2"/>
                <w:sz w:val="18"/>
                <w:szCs w:val="18"/>
                <w:lang w:val="en-US" w:eastAsia="zh-CN"/>
              </w:rPr>
            </w:pPr>
            <w:r>
              <w:rPr>
                <w:rFonts w:hint="eastAsia" w:ascii="宋体" w:hAnsi="宋体" w:eastAsia="宋体" w:cs="Times New Roman"/>
                <w:snapToGrid/>
                <w:color w:val="auto"/>
                <w:kern w:val="2"/>
                <w:sz w:val="18"/>
                <w:szCs w:val="18"/>
                <w:lang w:val="en-US" w:eastAsia="zh-CN"/>
              </w:rPr>
              <w:t>海洋工程装备制造企业</w:t>
            </w:r>
          </w:p>
        </w:tc>
        <w:tc>
          <w:tcPr>
            <w:tcW w:w="1175" w:type="pct"/>
            <w:tcBorders>
              <w:top w:val="single" w:color="000000" w:sz="4" w:space="0"/>
              <w:left w:val="single" w:color="000000" w:sz="4" w:space="0"/>
              <w:bottom w:val="single" w:color="000000" w:sz="4" w:space="0"/>
              <w:right w:val="single" w:color="000000" w:sz="4" w:space="0"/>
            </w:tcBorders>
            <w:vAlign w:val="center"/>
          </w:tcPr>
          <w:p w14:paraId="2DFEF9D1">
            <w:pPr>
              <w:widowControl w:val="0"/>
              <w:kinsoku/>
              <w:autoSpaceDE/>
              <w:autoSpaceDN/>
              <w:adjustRightInd/>
              <w:snapToGrid/>
              <w:jc w:val="center"/>
              <w:textAlignment w:val="auto"/>
              <w:rPr>
                <w:rFonts w:hint="eastAsia" w:ascii="宋体" w:hAnsi="宋体" w:eastAsia="宋体" w:cs="Times New Roman"/>
                <w:snapToGrid/>
                <w:color w:val="auto"/>
                <w:kern w:val="2"/>
                <w:sz w:val="18"/>
                <w:szCs w:val="18"/>
                <w:lang w:eastAsia="zh-CN"/>
              </w:rPr>
            </w:pPr>
            <w:r>
              <w:rPr>
                <w:rFonts w:hint="eastAsia" w:ascii="宋体" w:hAnsi="宋体" w:eastAsia="宋体" w:cs="Times New Roman"/>
                <w:snapToGrid/>
                <w:color w:val="auto"/>
                <w:kern w:val="2"/>
                <w:sz w:val="18"/>
                <w:szCs w:val="18"/>
                <w:lang w:eastAsia="zh-CN"/>
              </w:rPr>
              <w:t>沿海城市自然资源（海洋）主管部门</w:t>
            </w:r>
          </w:p>
        </w:tc>
        <w:tc>
          <w:tcPr>
            <w:tcW w:w="536" w:type="pct"/>
            <w:tcBorders>
              <w:top w:val="single" w:color="000000" w:sz="4" w:space="0"/>
              <w:left w:val="single" w:color="000000" w:sz="4" w:space="0"/>
              <w:bottom w:val="single" w:color="000000" w:sz="4" w:space="0"/>
              <w:right w:val="single" w:color="000000" w:sz="4" w:space="0"/>
            </w:tcBorders>
            <w:vAlign w:val="center"/>
          </w:tcPr>
          <w:p w14:paraId="14FE23AE">
            <w:pPr>
              <w:pStyle w:val="18"/>
              <w:spacing w:line="240" w:lineRule="exact"/>
              <w:jc w:val="center"/>
              <w:rPr>
                <w:rFonts w:hint="default" w:cs="Times New Roman"/>
                <w:snapToGrid/>
                <w:color w:val="auto"/>
                <w:kern w:val="2"/>
                <w:lang w:val="en-US" w:eastAsia="zh-CN"/>
              </w:rPr>
            </w:pPr>
            <w:r>
              <w:rPr>
                <w:rFonts w:hint="eastAsia" w:cs="Times New Roman"/>
                <w:snapToGrid/>
                <w:color w:val="auto"/>
                <w:kern w:val="2"/>
                <w:lang w:val="en-US" w:eastAsia="zh-CN"/>
              </w:rPr>
              <w:t>季后</w:t>
            </w:r>
            <w:r>
              <w:rPr>
                <w:rFonts w:hint="default" w:cs="Times New Roman"/>
                <w:snapToGrid/>
                <w:color w:val="auto"/>
                <w:kern w:val="2"/>
                <w:highlight w:val="none"/>
                <w:lang w:val="en" w:eastAsia="zh-CN"/>
              </w:rPr>
              <w:t>2</w:t>
            </w:r>
            <w:r>
              <w:rPr>
                <w:rFonts w:hint="eastAsia" w:cs="Times New Roman"/>
                <w:snapToGrid/>
                <w:color w:val="auto"/>
                <w:kern w:val="2"/>
                <w:highlight w:val="none"/>
                <w:lang w:val="en-US" w:eastAsia="zh-CN"/>
              </w:rPr>
              <w:t>5</w:t>
            </w:r>
            <w:r>
              <w:rPr>
                <w:rFonts w:hint="eastAsia" w:cs="Times New Roman"/>
                <w:snapToGrid/>
                <w:color w:val="auto"/>
                <w:kern w:val="2"/>
                <w:lang w:val="en-US" w:eastAsia="zh-CN"/>
              </w:rPr>
              <w:t>日前</w:t>
            </w:r>
          </w:p>
          <w:p w14:paraId="30E27A20">
            <w:pPr>
              <w:pStyle w:val="18"/>
              <w:spacing w:line="240" w:lineRule="exact"/>
              <w:jc w:val="center"/>
              <w:rPr>
                <w:rFonts w:hint="default" w:cs="Times New Roman"/>
                <w:snapToGrid/>
                <w:color w:val="auto"/>
                <w:kern w:val="2"/>
                <w:lang w:val="en-US" w:eastAsia="zh-CN"/>
              </w:rPr>
            </w:pPr>
            <w:r>
              <w:rPr>
                <w:rFonts w:hint="eastAsia" w:cs="Times New Roman"/>
                <w:snapToGrid/>
                <w:color w:val="auto"/>
                <w:kern w:val="2"/>
                <w:lang w:val="en-US" w:eastAsia="zh-CN"/>
              </w:rPr>
              <w:t>纸质报送</w:t>
            </w:r>
          </w:p>
        </w:tc>
        <w:tc>
          <w:tcPr>
            <w:tcW w:w="219" w:type="pct"/>
            <w:tcBorders>
              <w:top w:val="single" w:color="000000" w:sz="4" w:space="0"/>
              <w:left w:val="single" w:color="000000" w:sz="4" w:space="0"/>
              <w:bottom w:val="single" w:color="000000" w:sz="4" w:space="0"/>
              <w:right w:val="nil"/>
            </w:tcBorders>
            <w:vAlign w:val="center"/>
          </w:tcPr>
          <w:p w14:paraId="7CE6EF85">
            <w:pPr>
              <w:pStyle w:val="18"/>
              <w:spacing w:line="240" w:lineRule="exact"/>
              <w:jc w:val="center"/>
              <w:rPr>
                <w:rFonts w:hint="default"/>
                <w:highlight w:val="yellow"/>
                <w:lang w:val="en-US" w:eastAsia="zh-CN"/>
              </w:rPr>
            </w:pPr>
            <w:r>
              <w:rPr>
                <w:rFonts w:hint="eastAsia"/>
                <w:highlight w:val="none"/>
                <w:lang w:val="en-US" w:eastAsia="zh-CN"/>
              </w:rPr>
              <w:t>4</w:t>
            </w:r>
          </w:p>
        </w:tc>
      </w:tr>
      <w:tr w14:paraId="6823D42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9" w:hRule="exact"/>
        </w:trPr>
        <w:tc>
          <w:tcPr>
            <w:tcW w:w="571" w:type="pct"/>
            <w:tcBorders>
              <w:top w:val="single" w:color="000000" w:sz="4" w:space="0"/>
              <w:left w:val="nil"/>
              <w:bottom w:val="single" w:color="000000" w:sz="4" w:space="0"/>
              <w:right w:val="single" w:color="000000" w:sz="4" w:space="0"/>
            </w:tcBorders>
            <w:shd w:val="clear" w:color="auto" w:fill="auto"/>
            <w:vAlign w:val="center"/>
          </w:tcPr>
          <w:p w14:paraId="1B17FF4C">
            <w:pPr>
              <w:widowControl w:val="0"/>
              <w:kinsoku/>
              <w:autoSpaceDE/>
              <w:autoSpaceDN/>
              <w:adjustRightInd/>
              <w:snapToGrid/>
              <w:jc w:val="center"/>
              <w:textAlignment w:val="auto"/>
              <w:rPr>
                <w:rFonts w:hint="eastAsia" w:ascii="宋体" w:hAnsi="宋体" w:eastAsia="宋体" w:cs="Times New Roman"/>
                <w:snapToGrid/>
                <w:color w:val="auto"/>
                <w:kern w:val="2"/>
                <w:sz w:val="18"/>
                <w:szCs w:val="18"/>
                <w:lang w:val="en-US" w:eastAsia="zh-CN" w:bidi="ar-SA"/>
              </w:rPr>
            </w:pPr>
            <w:r>
              <w:rPr>
                <w:rFonts w:hint="eastAsia" w:ascii="宋体" w:hAnsi="宋体" w:eastAsia="宋体" w:cs="Times New Roman"/>
                <w:snapToGrid/>
                <w:color w:val="auto"/>
                <w:kern w:val="2"/>
                <w:sz w:val="18"/>
                <w:szCs w:val="18"/>
                <w:lang w:eastAsia="zh-CN"/>
              </w:rPr>
              <w:t>辽海</w:t>
            </w:r>
            <w:r>
              <w:rPr>
                <w:rFonts w:hint="eastAsia" w:ascii="宋体" w:hAnsi="宋体" w:eastAsia="宋体" w:cs="Times New Roman"/>
                <w:snapToGrid/>
                <w:color w:val="auto"/>
                <w:kern w:val="2"/>
                <w:sz w:val="18"/>
                <w:szCs w:val="18"/>
                <w:lang w:val="en-US" w:eastAsia="zh-CN"/>
              </w:rPr>
              <w:t>定基2</w:t>
            </w:r>
            <w:r>
              <w:rPr>
                <w:rFonts w:ascii="宋体" w:hAnsi="宋体" w:eastAsia="宋体" w:cs="Times New Roman"/>
                <w:snapToGrid/>
                <w:color w:val="auto"/>
                <w:kern w:val="2"/>
                <w:sz w:val="18"/>
                <w:szCs w:val="18"/>
                <w:lang w:eastAsia="zh-CN"/>
              </w:rPr>
              <w:t>表</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5AB449">
            <w:pPr>
              <w:widowControl w:val="0"/>
              <w:kinsoku/>
              <w:autoSpaceDE/>
              <w:autoSpaceDN/>
              <w:adjustRightInd/>
              <w:snapToGrid/>
              <w:jc w:val="center"/>
              <w:textAlignment w:val="auto"/>
              <w:rPr>
                <w:rFonts w:hint="eastAsia" w:ascii="宋体" w:hAnsi="宋体" w:eastAsia="宋体" w:cs="Times New Roman"/>
                <w:snapToGrid/>
                <w:color w:val="auto"/>
                <w:kern w:val="2"/>
                <w:sz w:val="18"/>
                <w:szCs w:val="18"/>
                <w:lang w:val="en-US" w:eastAsia="zh-CN" w:bidi="ar-SA"/>
              </w:rPr>
            </w:pPr>
            <w:r>
              <w:rPr>
                <w:rFonts w:hint="eastAsia" w:ascii="宋体" w:hAnsi="宋体" w:eastAsia="宋体" w:cs="Times New Roman"/>
                <w:snapToGrid/>
                <w:color w:val="auto"/>
                <w:kern w:val="2"/>
                <w:sz w:val="18"/>
                <w:szCs w:val="18"/>
                <w:lang w:val="en-US" w:eastAsia="zh-CN"/>
              </w:rPr>
              <w:t>海洋化工企业生产情况</w:t>
            </w: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C9FE84">
            <w:pPr>
              <w:widowControl w:val="0"/>
              <w:kinsoku/>
              <w:autoSpaceDE/>
              <w:autoSpaceDN/>
              <w:adjustRightInd/>
              <w:snapToGrid/>
              <w:jc w:val="center"/>
              <w:textAlignment w:val="auto"/>
              <w:rPr>
                <w:rFonts w:hint="eastAsia" w:ascii="宋体" w:hAnsi="宋体" w:eastAsia="宋体" w:cs="Times New Roman"/>
                <w:snapToGrid/>
                <w:color w:val="auto"/>
                <w:kern w:val="2"/>
                <w:sz w:val="18"/>
                <w:szCs w:val="18"/>
                <w:lang w:val="en-US" w:eastAsia="zh-CN" w:bidi="ar-SA"/>
              </w:rPr>
            </w:pPr>
            <w:r>
              <w:rPr>
                <w:rFonts w:ascii="宋体" w:hAnsi="宋体" w:eastAsia="宋体" w:cs="Times New Roman"/>
                <w:snapToGrid/>
                <w:color w:val="auto"/>
                <w:kern w:val="2"/>
                <w:sz w:val="18"/>
                <w:szCs w:val="18"/>
                <w:lang w:eastAsia="zh-CN"/>
              </w:rPr>
              <w:t>季报</w:t>
            </w:r>
          </w:p>
        </w:tc>
        <w:tc>
          <w:tcPr>
            <w:tcW w:w="1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24B090">
            <w:pPr>
              <w:widowControl w:val="0"/>
              <w:kinsoku/>
              <w:autoSpaceDE/>
              <w:autoSpaceDN/>
              <w:adjustRightInd/>
              <w:snapToGrid/>
              <w:jc w:val="center"/>
              <w:textAlignment w:val="auto"/>
              <w:rPr>
                <w:rFonts w:hint="eastAsia" w:ascii="宋体" w:hAnsi="宋体" w:eastAsia="宋体" w:cs="Times New Roman"/>
                <w:snapToGrid/>
                <w:color w:val="auto"/>
                <w:kern w:val="2"/>
                <w:sz w:val="18"/>
                <w:szCs w:val="18"/>
                <w:lang w:val="en-US" w:eastAsia="zh-CN"/>
              </w:rPr>
            </w:pPr>
            <w:r>
              <w:rPr>
                <w:rFonts w:hint="eastAsia" w:ascii="宋体" w:hAnsi="宋体" w:eastAsia="宋体" w:cs="Times New Roman"/>
                <w:snapToGrid/>
                <w:color w:val="auto"/>
                <w:kern w:val="2"/>
                <w:sz w:val="18"/>
                <w:szCs w:val="18"/>
                <w:lang w:eastAsia="zh-CN"/>
              </w:rPr>
              <w:t>海洋化工企业</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938026">
            <w:pPr>
              <w:widowControl w:val="0"/>
              <w:kinsoku/>
              <w:autoSpaceDE/>
              <w:autoSpaceDN/>
              <w:adjustRightInd/>
              <w:snapToGrid/>
              <w:jc w:val="center"/>
              <w:textAlignment w:val="auto"/>
              <w:rPr>
                <w:rFonts w:hint="eastAsia" w:ascii="宋体" w:hAnsi="宋体" w:eastAsia="宋体" w:cs="Times New Roman"/>
                <w:snapToGrid/>
                <w:color w:val="auto"/>
                <w:kern w:val="2"/>
                <w:sz w:val="18"/>
                <w:szCs w:val="18"/>
                <w:lang w:val="en-US" w:eastAsia="zh-CN"/>
              </w:rPr>
            </w:pPr>
            <w:r>
              <w:rPr>
                <w:rFonts w:hint="eastAsia" w:ascii="宋体" w:hAnsi="宋体" w:eastAsia="宋体" w:cs="Times New Roman"/>
                <w:snapToGrid/>
                <w:color w:val="auto"/>
                <w:kern w:val="2"/>
                <w:sz w:val="18"/>
                <w:szCs w:val="18"/>
                <w:lang w:eastAsia="zh-CN"/>
              </w:rPr>
              <w:t>沿海城市自然资源（海洋）主管部门</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40BC4C">
            <w:pPr>
              <w:pStyle w:val="18"/>
              <w:spacing w:line="240" w:lineRule="exact"/>
              <w:jc w:val="center"/>
              <w:rPr>
                <w:rFonts w:hint="eastAsia" w:ascii="宋体" w:hAnsi="宋体" w:eastAsia="宋体" w:cs="Times New Roman"/>
                <w:snapToGrid/>
                <w:color w:val="auto"/>
                <w:kern w:val="2"/>
                <w:sz w:val="18"/>
                <w:szCs w:val="18"/>
                <w:lang w:val="en-US" w:eastAsia="zh-CN" w:bidi="ar-SA"/>
              </w:rPr>
            </w:pPr>
            <w:r>
              <w:rPr>
                <w:rFonts w:hint="eastAsia" w:cs="Times New Roman"/>
                <w:snapToGrid/>
                <w:color w:val="auto"/>
                <w:kern w:val="2"/>
                <w:lang w:eastAsia="zh-CN"/>
              </w:rPr>
              <w:t>同上</w:t>
            </w:r>
          </w:p>
        </w:tc>
        <w:tc>
          <w:tcPr>
            <w:tcW w:w="219" w:type="pct"/>
            <w:tcBorders>
              <w:top w:val="single" w:color="000000" w:sz="4" w:space="0"/>
              <w:left w:val="single" w:color="000000" w:sz="4" w:space="0"/>
              <w:bottom w:val="single" w:color="000000" w:sz="4" w:space="0"/>
              <w:right w:val="nil"/>
            </w:tcBorders>
            <w:vAlign w:val="center"/>
          </w:tcPr>
          <w:p w14:paraId="1149E70E">
            <w:pPr>
              <w:pStyle w:val="18"/>
              <w:spacing w:line="240" w:lineRule="exact"/>
              <w:jc w:val="center"/>
              <w:rPr>
                <w:rFonts w:hint="default" w:cs="Times New Roman"/>
                <w:snapToGrid/>
                <w:color w:val="auto"/>
                <w:kern w:val="2"/>
                <w:lang w:val="en-US" w:eastAsia="zh-CN"/>
              </w:rPr>
            </w:pPr>
            <w:r>
              <w:rPr>
                <w:rFonts w:hint="eastAsia" w:cs="Times New Roman"/>
                <w:snapToGrid/>
                <w:color w:val="auto"/>
                <w:kern w:val="2"/>
                <w:lang w:val="en-US" w:eastAsia="zh-CN"/>
              </w:rPr>
              <w:t>5</w:t>
            </w:r>
          </w:p>
        </w:tc>
      </w:tr>
      <w:tr w14:paraId="039E4E6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9" w:hRule="exact"/>
        </w:trPr>
        <w:tc>
          <w:tcPr>
            <w:tcW w:w="571" w:type="pct"/>
            <w:tcBorders>
              <w:top w:val="single" w:color="000000" w:sz="4" w:space="0"/>
              <w:left w:val="nil"/>
              <w:bottom w:val="single" w:color="000000" w:sz="4" w:space="0"/>
              <w:right w:val="single" w:color="000000" w:sz="4" w:space="0"/>
            </w:tcBorders>
            <w:shd w:val="clear" w:color="auto" w:fill="auto"/>
            <w:vAlign w:val="center"/>
          </w:tcPr>
          <w:p w14:paraId="4D47DB5D">
            <w:pPr>
              <w:widowControl w:val="0"/>
              <w:kinsoku/>
              <w:autoSpaceDE/>
              <w:autoSpaceDN/>
              <w:adjustRightInd/>
              <w:snapToGrid/>
              <w:jc w:val="center"/>
              <w:textAlignment w:val="auto"/>
              <w:rPr>
                <w:rFonts w:hint="eastAsia" w:ascii="宋体" w:hAnsi="宋体" w:eastAsia="宋体" w:cs="Times New Roman"/>
                <w:snapToGrid/>
                <w:color w:val="auto"/>
                <w:kern w:val="2"/>
                <w:sz w:val="18"/>
                <w:szCs w:val="18"/>
                <w:lang w:eastAsia="zh-CN"/>
              </w:rPr>
            </w:pPr>
            <w:r>
              <w:rPr>
                <w:rFonts w:hint="eastAsia" w:ascii="宋体" w:hAnsi="宋体" w:eastAsia="宋体" w:cs="Times New Roman"/>
                <w:snapToGrid/>
                <w:color w:val="auto"/>
                <w:kern w:val="2"/>
                <w:sz w:val="18"/>
                <w:szCs w:val="18"/>
                <w:lang w:eastAsia="zh-CN"/>
              </w:rPr>
              <w:t>辽海</w:t>
            </w:r>
            <w:r>
              <w:rPr>
                <w:rFonts w:hint="eastAsia" w:ascii="宋体" w:hAnsi="宋体" w:eastAsia="宋体" w:cs="Times New Roman"/>
                <w:snapToGrid/>
                <w:color w:val="auto"/>
                <w:kern w:val="2"/>
                <w:sz w:val="18"/>
                <w:szCs w:val="18"/>
                <w:lang w:val="en-US" w:eastAsia="zh-CN"/>
              </w:rPr>
              <w:t>定基3</w:t>
            </w:r>
            <w:r>
              <w:rPr>
                <w:rFonts w:ascii="宋体" w:hAnsi="宋体" w:eastAsia="宋体" w:cs="Times New Roman"/>
                <w:snapToGrid/>
                <w:color w:val="auto"/>
                <w:kern w:val="2"/>
                <w:sz w:val="18"/>
                <w:szCs w:val="18"/>
                <w:lang w:eastAsia="zh-CN"/>
              </w:rPr>
              <w:t>表</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E8405BF">
            <w:pPr>
              <w:widowControl w:val="0"/>
              <w:kinsoku/>
              <w:autoSpaceDE/>
              <w:autoSpaceDN/>
              <w:adjustRightInd/>
              <w:snapToGrid/>
              <w:jc w:val="center"/>
              <w:textAlignment w:val="auto"/>
              <w:rPr>
                <w:rFonts w:hint="eastAsia" w:ascii="宋体" w:hAnsi="宋体" w:eastAsia="宋体" w:cs="Times New Roman"/>
                <w:snapToGrid/>
                <w:color w:val="auto"/>
                <w:kern w:val="2"/>
                <w:sz w:val="18"/>
                <w:szCs w:val="18"/>
                <w:lang w:eastAsia="zh-CN"/>
              </w:rPr>
            </w:pPr>
            <w:r>
              <w:rPr>
                <w:rFonts w:hint="eastAsia" w:ascii="宋体" w:hAnsi="宋体" w:eastAsia="宋体" w:cs="Times New Roman"/>
                <w:snapToGrid/>
                <w:color w:val="auto"/>
                <w:kern w:val="2"/>
                <w:sz w:val="18"/>
                <w:szCs w:val="18"/>
                <w:highlight w:val="none"/>
                <w:lang w:eastAsia="zh-CN"/>
              </w:rPr>
              <w:t>海洋药物和生物制品</w:t>
            </w:r>
            <w:r>
              <w:rPr>
                <w:rFonts w:hint="eastAsia" w:ascii="宋体" w:hAnsi="宋体" w:eastAsia="宋体" w:cs="Times New Roman"/>
                <w:snapToGrid/>
                <w:color w:val="auto"/>
                <w:kern w:val="2"/>
                <w:sz w:val="18"/>
                <w:szCs w:val="18"/>
                <w:highlight w:val="none"/>
                <w:lang w:val="en-US" w:eastAsia="zh-CN"/>
              </w:rPr>
              <w:t>企业</w:t>
            </w:r>
            <w:r>
              <w:rPr>
                <w:rFonts w:hint="eastAsia" w:ascii="宋体" w:hAnsi="宋体" w:eastAsia="宋体" w:cs="Times New Roman"/>
                <w:snapToGrid/>
                <w:color w:val="auto"/>
                <w:kern w:val="2"/>
                <w:sz w:val="18"/>
                <w:szCs w:val="18"/>
                <w:highlight w:val="none"/>
                <w:lang w:eastAsia="zh-CN"/>
              </w:rPr>
              <w:t>生产情况</w:t>
            </w: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DC69D0">
            <w:pPr>
              <w:widowControl w:val="0"/>
              <w:kinsoku/>
              <w:autoSpaceDE/>
              <w:autoSpaceDN/>
              <w:adjustRightInd/>
              <w:snapToGrid/>
              <w:jc w:val="center"/>
              <w:textAlignment w:val="auto"/>
              <w:rPr>
                <w:rFonts w:hint="eastAsia" w:ascii="宋体" w:hAnsi="宋体" w:eastAsia="宋体" w:cs="Times New Roman"/>
                <w:snapToGrid/>
                <w:color w:val="auto"/>
                <w:kern w:val="2"/>
                <w:sz w:val="18"/>
                <w:szCs w:val="18"/>
                <w:lang w:eastAsia="zh-CN"/>
              </w:rPr>
            </w:pPr>
            <w:r>
              <w:rPr>
                <w:rFonts w:ascii="宋体" w:hAnsi="宋体" w:eastAsia="宋体" w:cs="Times New Roman"/>
                <w:snapToGrid/>
                <w:color w:val="auto"/>
                <w:kern w:val="2"/>
                <w:sz w:val="18"/>
                <w:szCs w:val="18"/>
                <w:highlight w:val="none"/>
                <w:lang w:eastAsia="zh-CN"/>
              </w:rPr>
              <w:t>季报</w:t>
            </w:r>
          </w:p>
        </w:tc>
        <w:tc>
          <w:tcPr>
            <w:tcW w:w="1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F66A0A">
            <w:pPr>
              <w:widowControl w:val="0"/>
              <w:kinsoku/>
              <w:autoSpaceDE/>
              <w:autoSpaceDN/>
              <w:adjustRightInd/>
              <w:snapToGrid/>
              <w:jc w:val="center"/>
              <w:textAlignment w:val="auto"/>
              <w:rPr>
                <w:rFonts w:hint="eastAsia" w:ascii="宋体" w:hAnsi="宋体" w:eastAsia="宋体" w:cs="Times New Roman"/>
                <w:snapToGrid/>
                <w:color w:val="auto"/>
                <w:kern w:val="2"/>
                <w:sz w:val="18"/>
                <w:szCs w:val="18"/>
                <w:lang w:eastAsia="zh-CN"/>
              </w:rPr>
            </w:pPr>
            <w:r>
              <w:rPr>
                <w:rFonts w:hint="eastAsia" w:ascii="宋体" w:hAnsi="宋体" w:eastAsia="宋体" w:cs="Times New Roman"/>
                <w:snapToGrid/>
                <w:color w:val="auto"/>
                <w:kern w:val="2"/>
                <w:sz w:val="18"/>
                <w:szCs w:val="18"/>
                <w:lang w:eastAsia="zh-CN"/>
              </w:rPr>
              <w:t>海洋药物和生物制品企业</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2B1372">
            <w:pPr>
              <w:widowControl w:val="0"/>
              <w:kinsoku/>
              <w:autoSpaceDE/>
              <w:autoSpaceDN/>
              <w:adjustRightInd/>
              <w:snapToGrid/>
              <w:jc w:val="center"/>
              <w:textAlignment w:val="auto"/>
              <w:rPr>
                <w:rFonts w:hint="eastAsia" w:ascii="宋体" w:hAnsi="宋体" w:eastAsia="宋体" w:cs="Times New Roman"/>
                <w:snapToGrid/>
                <w:color w:val="auto"/>
                <w:kern w:val="2"/>
                <w:sz w:val="18"/>
                <w:szCs w:val="18"/>
                <w:lang w:eastAsia="zh-CN"/>
              </w:rPr>
            </w:pPr>
            <w:r>
              <w:rPr>
                <w:rFonts w:hint="eastAsia" w:ascii="宋体" w:hAnsi="宋体" w:eastAsia="宋体" w:cs="Times New Roman"/>
                <w:snapToGrid/>
                <w:color w:val="auto"/>
                <w:kern w:val="2"/>
                <w:sz w:val="18"/>
                <w:szCs w:val="18"/>
                <w:lang w:eastAsia="zh-CN"/>
              </w:rPr>
              <w:t>沿海城市自然资源（海洋）主管部门</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6DAF175">
            <w:pPr>
              <w:pStyle w:val="18"/>
              <w:spacing w:line="240" w:lineRule="exact"/>
              <w:jc w:val="center"/>
              <w:rPr>
                <w:rFonts w:hint="eastAsia" w:cs="Times New Roman"/>
                <w:snapToGrid/>
                <w:color w:val="auto"/>
                <w:kern w:val="2"/>
                <w:lang w:eastAsia="zh-CN"/>
              </w:rPr>
            </w:pPr>
            <w:r>
              <w:rPr>
                <w:rFonts w:hint="eastAsia" w:cs="Times New Roman"/>
                <w:snapToGrid/>
                <w:color w:val="auto"/>
                <w:kern w:val="2"/>
                <w:lang w:eastAsia="zh-CN"/>
              </w:rPr>
              <w:t>同上</w:t>
            </w:r>
          </w:p>
        </w:tc>
        <w:tc>
          <w:tcPr>
            <w:tcW w:w="219" w:type="pct"/>
            <w:tcBorders>
              <w:top w:val="single" w:color="000000" w:sz="4" w:space="0"/>
              <w:left w:val="single" w:color="000000" w:sz="4" w:space="0"/>
              <w:bottom w:val="single" w:color="000000" w:sz="4" w:space="0"/>
              <w:right w:val="nil"/>
            </w:tcBorders>
            <w:vAlign w:val="center"/>
          </w:tcPr>
          <w:p w14:paraId="4281C5D8">
            <w:pPr>
              <w:pStyle w:val="18"/>
              <w:spacing w:line="240" w:lineRule="exact"/>
              <w:jc w:val="center"/>
              <w:rPr>
                <w:rFonts w:hint="default" w:cs="Times New Roman"/>
                <w:snapToGrid/>
                <w:color w:val="auto"/>
                <w:kern w:val="2"/>
                <w:lang w:val="en-US" w:eastAsia="zh-CN"/>
              </w:rPr>
            </w:pPr>
            <w:r>
              <w:rPr>
                <w:rFonts w:hint="eastAsia" w:cs="Times New Roman"/>
                <w:snapToGrid/>
                <w:color w:val="auto"/>
                <w:kern w:val="2"/>
                <w:lang w:val="en-US" w:eastAsia="zh-CN"/>
              </w:rPr>
              <w:t>6</w:t>
            </w:r>
          </w:p>
        </w:tc>
      </w:tr>
      <w:tr w14:paraId="29B1B9A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9" w:hRule="exact"/>
        </w:trPr>
        <w:tc>
          <w:tcPr>
            <w:tcW w:w="571" w:type="pct"/>
            <w:tcBorders>
              <w:top w:val="single" w:color="000000" w:sz="4" w:space="0"/>
              <w:left w:val="nil"/>
              <w:bottom w:val="single" w:color="000000" w:sz="4" w:space="0"/>
              <w:right w:val="single" w:color="000000" w:sz="4" w:space="0"/>
            </w:tcBorders>
            <w:shd w:val="clear" w:color="auto" w:fill="auto"/>
            <w:vAlign w:val="center"/>
          </w:tcPr>
          <w:p w14:paraId="1B37CD8C">
            <w:pPr>
              <w:widowControl w:val="0"/>
              <w:kinsoku/>
              <w:autoSpaceDE/>
              <w:autoSpaceDN/>
              <w:adjustRightInd/>
              <w:snapToGrid/>
              <w:jc w:val="center"/>
              <w:textAlignment w:val="auto"/>
              <w:rPr>
                <w:rFonts w:hint="eastAsia" w:ascii="宋体" w:hAnsi="宋体" w:eastAsia="宋体" w:cs="Times New Roman"/>
                <w:snapToGrid/>
                <w:color w:val="auto"/>
                <w:kern w:val="2"/>
                <w:sz w:val="18"/>
                <w:szCs w:val="18"/>
                <w:lang w:eastAsia="zh-CN"/>
              </w:rPr>
            </w:pPr>
            <w:r>
              <w:rPr>
                <w:rFonts w:hint="eastAsia" w:ascii="宋体" w:hAnsi="宋体" w:eastAsia="宋体" w:cs="Times New Roman"/>
                <w:snapToGrid/>
                <w:color w:val="auto"/>
                <w:kern w:val="2"/>
                <w:sz w:val="18"/>
                <w:szCs w:val="18"/>
                <w:lang w:eastAsia="zh-CN"/>
              </w:rPr>
              <w:t>辽海</w:t>
            </w:r>
            <w:r>
              <w:rPr>
                <w:rFonts w:hint="eastAsia" w:ascii="宋体" w:hAnsi="宋体" w:eastAsia="宋体" w:cs="Times New Roman"/>
                <w:snapToGrid/>
                <w:color w:val="auto"/>
                <w:kern w:val="2"/>
                <w:sz w:val="18"/>
                <w:szCs w:val="18"/>
                <w:lang w:val="en-US" w:eastAsia="zh-CN"/>
              </w:rPr>
              <w:t>定基4</w:t>
            </w:r>
            <w:r>
              <w:rPr>
                <w:rFonts w:ascii="宋体" w:hAnsi="宋体" w:eastAsia="宋体" w:cs="Times New Roman"/>
                <w:snapToGrid/>
                <w:color w:val="auto"/>
                <w:kern w:val="2"/>
                <w:sz w:val="18"/>
                <w:szCs w:val="18"/>
                <w:lang w:eastAsia="zh-CN"/>
              </w:rPr>
              <w:t>表</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AF5DC84">
            <w:pPr>
              <w:widowControl w:val="0"/>
              <w:kinsoku/>
              <w:autoSpaceDE/>
              <w:autoSpaceDN/>
              <w:adjustRightInd/>
              <w:snapToGrid/>
              <w:jc w:val="center"/>
              <w:textAlignment w:val="auto"/>
              <w:rPr>
                <w:rFonts w:hint="eastAsia" w:ascii="宋体" w:hAnsi="宋体" w:eastAsia="宋体" w:cs="Times New Roman"/>
                <w:snapToGrid/>
                <w:color w:val="auto"/>
                <w:kern w:val="2"/>
                <w:sz w:val="18"/>
                <w:szCs w:val="18"/>
                <w:lang w:eastAsia="zh-CN"/>
              </w:rPr>
            </w:pPr>
            <w:r>
              <w:rPr>
                <w:rFonts w:hint="eastAsia" w:ascii="宋体" w:hAnsi="宋体" w:eastAsia="宋体" w:cs="Times New Roman"/>
                <w:snapToGrid/>
                <w:color w:val="auto"/>
                <w:kern w:val="2"/>
                <w:sz w:val="18"/>
                <w:szCs w:val="18"/>
                <w:lang w:eastAsia="zh-CN"/>
              </w:rPr>
              <w:t>海洋电力</w:t>
            </w:r>
            <w:r>
              <w:rPr>
                <w:rFonts w:hint="eastAsia" w:ascii="宋体" w:hAnsi="宋体" w:eastAsia="宋体" w:cs="Times New Roman"/>
                <w:snapToGrid/>
                <w:color w:val="auto"/>
                <w:kern w:val="2"/>
                <w:sz w:val="18"/>
                <w:szCs w:val="18"/>
                <w:lang w:val="en-US" w:eastAsia="zh-CN"/>
              </w:rPr>
              <w:t>企业</w:t>
            </w:r>
            <w:r>
              <w:rPr>
                <w:rFonts w:hint="eastAsia" w:ascii="宋体" w:hAnsi="宋体" w:eastAsia="宋体" w:cs="Times New Roman"/>
                <w:snapToGrid/>
                <w:color w:val="auto"/>
                <w:kern w:val="2"/>
                <w:sz w:val="18"/>
                <w:szCs w:val="18"/>
                <w:lang w:eastAsia="zh-CN"/>
              </w:rPr>
              <w:t>生产情况</w:t>
            </w: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8FF4B5">
            <w:pPr>
              <w:widowControl w:val="0"/>
              <w:kinsoku/>
              <w:autoSpaceDE/>
              <w:autoSpaceDN/>
              <w:adjustRightInd/>
              <w:snapToGrid/>
              <w:jc w:val="center"/>
              <w:textAlignment w:val="auto"/>
              <w:rPr>
                <w:rFonts w:hint="eastAsia" w:ascii="宋体" w:hAnsi="宋体" w:eastAsia="宋体" w:cs="Times New Roman"/>
                <w:snapToGrid/>
                <w:color w:val="auto"/>
                <w:kern w:val="2"/>
                <w:sz w:val="18"/>
                <w:szCs w:val="18"/>
                <w:lang w:eastAsia="zh-CN"/>
              </w:rPr>
            </w:pPr>
            <w:r>
              <w:rPr>
                <w:rFonts w:ascii="宋体" w:hAnsi="宋体" w:eastAsia="宋体" w:cs="Times New Roman"/>
                <w:snapToGrid/>
                <w:color w:val="auto"/>
                <w:kern w:val="2"/>
                <w:sz w:val="18"/>
                <w:szCs w:val="18"/>
                <w:lang w:eastAsia="zh-CN"/>
              </w:rPr>
              <w:t>季报</w:t>
            </w:r>
          </w:p>
        </w:tc>
        <w:tc>
          <w:tcPr>
            <w:tcW w:w="1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0DB960">
            <w:pPr>
              <w:widowControl w:val="0"/>
              <w:kinsoku/>
              <w:autoSpaceDE/>
              <w:autoSpaceDN/>
              <w:adjustRightInd/>
              <w:snapToGrid/>
              <w:jc w:val="center"/>
              <w:textAlignment w:val="auto"/>
              <w:rPr>
                <w:rFonts w:hint="eastAsia" w:ascii="宋体" w:hAnsi="宋体" w:eastAsia="宋体" w:cs="Times New Roman"/>
                <w:snapToGrid/>
                <w:color w:val="auto"/>
                <w:kern w:val="2"/>
                <w:sz w:val="18"/>
                <w:szCs w:val="18"/>
                <w:lang w:eastAsia="zh-CN"/>
              </w:rPr>
            </w:pPr>
            <w:r>
              <w:rPr>
                <w:rFonts w:hint="eastAsia" w:ascii="宋体" w:hAnsi="宋体" w:eastAsia="宋体" w:cs="Times New Roman"/>
                <w:snapToGrid/>
                <w:color w:val="auto"/>
                <w:kern w:val="2"/>
                <w:sz w:val="18"/>
                <w:szCs w:val="18"/>
                <w:lang w:eastAsia="zh-CN"/>
              </w:rPr>
              <w:t>海洋电力企业</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120D26">
            <w:pPr>
              <w:widowControl w:val="0"/>
              <w:kinsoku/>
              <w:autoSpaceDE/>
              <w:autoSpaceDN/>
              <w:adjustRightInd/>
              <w:snapToGrid/>
              <w:jc w:val="center"/>
              <w:textAlignment w:val="auto"/>
              <w:rPr>
                <w:rFonts w:hint="eastAsia" w:ascii="宋体" w:hAnsi="宋体" w:eastAsia="宋体" w:cs="Times New Roman"/>
                <w:snapToGrid/>
                <w:color w:val="auto"/>
                <w:kern w:val="2"/>
                <w:sz w:val="18"/>
                <w:szCs w:val="18"/>
                <w:lang w:eastAsia="zh-CN"/>
              </w:rPr>
            </w:pPr>
            <w:r>
              <w:rPr>
                <w:rFonts w:hint="eastAsia" w:ascii="宋体" w:hAnsi="宋体" w:eastAsia="宋体" w:cs="Times New Roman"/>
                <w:snapToGrid/>
                <w:color w:val="auto"/>
                <w:kern w:val="2"/>
                <w:sz w:val="18"/>
                <w:szCs w:val="18"/>
                <w:lang w:eastAsia="zh-CN"/>
              </w:rPr>
              <w:t>沿海城市自然资源（海洋）主管部门</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24768F5">
            <w:pPr>
              <w:pStyle w:val="18"/>
              <w:spacing w:line="240" w:lineRule="exact"/>
              <w:jc w:val="center"/>
              <w:rPr>
                <w:rFonts w:hint="eastAsia" w:cs="Times New Roman"/>
                <w:snapToGrid/>
                <w:color w:val="auto"/>
                <w:kern w:val="2"/>
                <w:lang w:eastAsia="zh-CN"/>
              </w:rPr>
            </w:pPr>
            <w:r>
              <w:rPr>
                <w:rFonts w:hint="eastAsia" w:cs="Times New Roman"/>
                <w:snapToGrid/>
                <w:color w:val="auto"/>
                <w:kern w:val="2"/>
                <w:lang w:eastAsia="zh-CN"/>
              </w:rPr>
              <w:t>同上</w:t>
            </w:r>
          </w:p>
        </w:tc>
        <w:tc>
          <w:tcPr>
            <w:tcW w:w="219" w:type="pct"/>
            <w:tcBorders>
              <w:top w:val="single" w:color="000000" w:sz="4" w:space="0"/>
              <w:left w:val="single" w:color="000000" w:sz="4" w:space="0"/>
              <w:bottom w:val="single" w:color="000000" w:sz="4" w:space="0"/>
              <w:right w:val="nil"/>
            </w:tcBorders>
            <w:vAlign w:val="center"/>
          </w:tcPr>
          <w:p w14:paraId="29E11B09">
            <w:pPr>
              <w:pStyle w:val="18"/>
              <w:spacing w:line="240" w:lineRule="exact"/>
              <w:jc w:val="center"/>
              <w:rPr>
                <w:rFonts w:hint="default" w:cs="Times New Roman"/>
                <w:snapToGrid/>
                <w:color w:val="auto"/>
                <w:kern w:val="2"/>
                <w:lang w:val="en-US" w:eastAsia="zh-CN"/>
              </w:rPr>
            </w:pPr>
            <w:r>
              <w:rPr>
                <w:rFonts w:hint="eastAsia" w:cs="Times New Roman"/>
                <w:snapToGrid/>
                <w:color w:val="auto"/>
                <w:kern w:val="2"/>
                <w:lang w:val="en-US" w:eastAsia="zh-CN"/>
              </w:rPr>
              <w:t>7</w:t>
            </w:r>
          </w:p>
        </w:tc>
      </w:tr>
      <w:tr w14:paraId="647AE7C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9" w:hRule="atLeast"/>
        </w:trPr>
        <w:tc>
          <w:tcPr>
            <w:tcW w:w="571" w:type="pct"/>
            <w:tcBorders>
              <w:top w:val="single" w:color="000000" w:sz="4" w:space="0"/>
              <w:left w:val="nil"/>
              <w:bottom w:val="single" w:color="000000" w:sz="4" w:space="0"/>
              <w:right w:val="single" w:color="000000" w:sz="4" w:space="0"/>
            </w:tcBorders>
            <w:vAlign w:val="center"/>
          </w:tcPr>
          <w:p w14:paraId="43140DD4">
            <w:pPr>
              <w:widowControl w:val="0"/>
              <w:kinsoku/>
              <w:autoSpaceDE/>
              <w:autoSpaceDN/>
              <w:adjustRightInd/>
              <w:snapToGrid/>
              <w:jc w:val="center"/>
              <w:textAlignment w:val="auto"/>
              <w:rPr>
                <w:rFonts w:hint="eastAsia" w:ascii="宋体" w:hAnsi="宋体" w:eastAsia="宋体" w:cs="Times New Roman"/>
                <w:snapToGrid/>
                <w:color w:val="auto"/>
                <w:kern w:val="2"/>
                <w:sz w:val="18"/>
                <w:szCs w:val="18"/>
                <w:lang w:eastAsia="zh-CN"/>
              </w:rPr>
            </w:pPr>
            <w:r>
              <w:rPr>
                <w:rFonts w:hint="eastAsia" w:ascii="宋体" w:hAnsi="宋体" w:eastAsia="宋体" w:cs="Times New Roman"/>
                <w:snapToGrid/>
                <w:color w:val="auto"/>
                <w:kern w:val="2"/>
                <w:sz w:val="18"/>
                <w:szCs w:val="18"/>
                <w:lang w:eastAsia="zh-CN"/>
              </w:rPr>
              <w:t>辽海</w:t>
            </w:r>
            <w:r>
              <w:rPr>
                <w:rFonts w:hint="eastAsia" w:ascii="宋体" w:hAnsi="宋体" w:eastAsia="宋体" w:cs="Times New Roman"/>
                <w:snapToGrid/>
                <w:color w:val="auto"/>
                <w:kern w:val="2"/>
                <w:sz w:val="18"/>
                <w:szCs w:val="18"/>
                <w:lang w:val="en-US" w:eastAsia="zh-CN"/>
              </w:rPr>
              <w:t>定基5</w:t>
            </w:r>
            <w:r>
              <w:rPr>
                <w:rFonts w:hint="eastAsia" w:ascii="宋体" w:hAnsi="宋体" w:eastAsia="宋体" w:cs="Times New Roman"/>
                <w:snapToGrid/>
                <w:color w:val="auto"/>
                <w:kern w:val="2"/>
                <w:sz w:val="18"/>
                <w:szCs w:val="18"/>
                <w:lang w:eastAsia="zh-CN"/>
              </w:rPr>
              <w:t>表</w:t>
            </w:r>
          </w:p>
        </w:tc>
        <w:tc>
          <w:tcPr>
            <w:tcW w:w="1024" w:type="pct"/>
            <w:tcBorders>
              <w:top w:val="single" w:color="000000" w:sz="4" w:space="0"/>
              <w:left w:val="single" w:color="000000" w:sz="4" w:space="0"/>
              <w:bottom w:val="single" w:color="000000" w:sz="4" w:space="0"/>
              <w:right w:val="single" w:color="000000" w:sz="4" w:space="0"/>
            </w:tcBorders>
            <w:vAlign w:val="center"/>
          </w:tcPr>
          <w:p w14:paraId="04C23C3F">
            <w:pPr>
              <w:widowControl w:val="0"/>
              <w:kinsoku/>
              <w:autoSpaceDE/>
              <w:autoSpaceDN/>
              <w:adjustRightInd/>
              <w:snapToGrid/>
              <w:jc w:val="center"/>
              <w:textAlignment w:val="auto"/>
              <w:rPr>
                <w:rFonts w:hint="eastAsia" w:ascii="宋体" w:hAnsi="宋体" w:eastAsia="宋体" w:cs="Times New Roman"/>
                <w:snapToGrid/>
                <w:color w:val="auto"/>
                <w:kern w:val="2"/>
                <w:sz w:val="18"/>
                <w:szCs w:val="18"/>
                <w:lang w:eastAsia="zh-CN"/>
              </w:rPr>
            </w:pPr>
            <w:r>
              <w:rPr>
                <w:rFonts w:hint="eastAsia" w:ascii="宋体" w:hAnsi="宋体" w:eastAsia="宋体" w:cs="Times New Roman"/>
                <w:snapToGrid/>
                <w:color w:val="auto"/>
                <w:kern w:val="2"/>
                <w:sz w:val="18"/>
                <w:szCs w:val="18"/>
                <w:lang w:eastAsia="zh-CN"/>
              </w:rPr>
              <w:t>重点涉海企业情况-工业企业</w:t>
            </w:r>
          </w:p>
        </w:tc>
        <w:tc>
          <w:tcPr>
            <w:tcW w:w="331" w:type="pct"/>
            <w:tcBorders>
              <w:top w:val="single" w:color="000000" w:sz="4" w:space="0"/>
              <w:left w:val="single" w:color="000000" w:sz="4" w:space="0"/>
              <w:bottom w:val="single" w:color="000000" w:sz="4" w:space="0"/>
              <w:right w:val="single" w:color="000000" w:sz="4" w:space="0"/>
            </w:tcBorders>
            <w:vAlign w:val="center"/>
          </w:tcPr>
          <w:p w14:paraId="01ADF996">
            <w:pPr>
              <w:widowControl w:val="0"/>
              <w:kinsoku/>
              <w:autoSpaceDE/>
              <w:autoSpaceDN/>
              <w:adjustRightInd/>
              <w:snapToGrid/>
              <w:jc w:val="center"/>
              <w:textAlignment w:val="auto"/>
              <w:rPr>
                <w:rFonts w:hint="eastAsia" w:ascii="宋体" w:hAnsi="宋体" w:eastAsia="宋体" w:cs="Times New Roman"/>
                <w:snapToGrid/>
                <w:color w:val="auto"/>
                <w:kern w:val="2"/>
                <w:sz w:val="18"/>
                <w:szCs w:val="18"/>
                <w:lang w:eastAsia="zh-CN"/>
              </w:rPr>
            </w:pPr>
            <w:r>
              <w:rPr>
                <w:rFonts w:hint="eastAsia" w:ascii="宋体" w:hAnsi="宋体" w:eastAsia="宋体" w:cs="Times New Roman"/>
                <w:snapToGrid/>
                <w:color w:val="auto"/>
                <w:kern w:val="2"/>
                <w:sz w:val="18"/>
                <w:szCs w:val="18"/>
                <w:lang w:eastAsia="zh-CN"/>
              </w:rPr>
              <w:t>月（季）报</w:t>
            </w:r>
          </w:p>
        </w:tc>
        <w:tc>
          <w:tcPr>
            <w:tcW w:w="1142" w:type="pct"/>
            <w:tcBorders>
              <w:top w:val="single" w:color="000000" w:sz="4" w:space="0"/>
              <w:left w:val="single" w:color="000000" w:sz="4" w:space="0"/>
              <w:bottom w:val="single" w:color="000000" w:sz="4" w:space="0"/>
              <w:right w:val="single" w:color="000000" w:sz="4" w:space="0"/>
            </w:tcBorders>
            <w:vAlign w:val="center"/>
          </w:tcPr>
          <w:p w14:paraId="7F679703">
            <w:pPr>
              <w:widowControl w:val="0"/>
              <w:kinsoku/>
              <w:autoSpaceDE/>
              <w:autoSpaceDN/>
              <w:adjustRightInd/>
              <w:snapToGrid/>
              <w:jc w:val="center"/>
              <w:textAlignment w:val="auto"/>
              <w:rPr>
                <w:rFonts w:hint="eastAsia" w:ascii="宋体" w:hAnsi="宋体" w:eastAsia="宋体" w:cs="Times New Roman"/>
                <w:snapToGrid/>
                <w:color w:val="auto"/>
                <w:kern w:val="2"/>
                <w:sz w:val="18"/>
                <w:szCs w:val="18"/>
                <w:lang w:eastAsia="zh-CN"/>
              </w:rPr>
            </w:pPr>
            <w:r>
              <w:rPr>
                <w:rFonts w:hint="eastAsia" w:ascii="宋体" w:hAnsi="宋体" w:eastAsia="宋体" w:cs="Times New Roman"/>
                <w:snapToGrid/>
                <w:color w:val="auto"/>
                <w:kern w:val="2"/>
                <w:sz w:val="18"/>
                <w:szCs w:val="18"/>
                <w:lang w:eastAsia="zh-CN"/>
              </w:rPr>
              <w:t>全省重点规模以下涉海工业企业</w:t>
            </w:r>
          </w:p>
        </w:tc>
        <w:tc>
          <w:tcPr>
            <w:tcW w:w="1175" w:type="pct"/>
            <w:tcBorders>
              <w:top w:val="single" w:color="000000" w:sz="4" w:space="0"/>
              <w:left w:val="single" w:color="000000" w:sz="4" w:space="0"/>
              <w:bottom w:val="single" w:color="000000" w:sz="4" w:space="0"/>
              <w:right w:val="single" w:color="000000" w:sz="4" w:space="0"/>
            </w:tcBorders>
            <w:vAlign w:val="center"/>
          </w:tcPr>
          <w:p w14:paraId="236521A0">
            <w:pPr>
              <w:widowControl w:val="0"/>
              <w:kinsoku/>
              <w:autoSpaceDE/>
              <w:autoSpaceDN/>
              <w:adjustRightInd/>
              <w:snapToGrid/>
              <w:jc w:val="center"/>
              <w:textAlignment w:val="auto"/>
              <w:rPr>
                <w:rFonts w:hint="eastAsia" w:ascii="宋体" w:hAnsi="宋体" w:eastAsia="宋体" w:cs="Times New Roman"/>
                <w:snapToGrid/>
                <w:color w:val="auto"/>
                <w:kern w:val="2"/>
                <w:sz w:val="18"/>
                <w:szCs w:val="18"/>
                <w:lang w:eastAsia="zh-CN"/>
              </w:rPr>
            </w:pPr>
            <w:r>
              <w:rPr>
                <w:rFonts w:hint="eastAsia" w:ascii="宋体" w:hAnsi="宋体" w:eastAsia="宋体" w:cs="Times New Roman"/>
                <w:snapToGrid/>
                <w:color w:val="auto"/>
                <w:kern w:val="2"/>
                <w:sz w:val="18"/>
                <w:szCs w:val="18"/>
                <w:lang w:eastAsia="zh-CN"/>
              </w:rPr>
              <w:t>重点规模以下涉海工业企业</w:t>
            </w:r>
          </w:p>
        </w:tc>
        <w:tc>
          <w:tcPr>
            <w:tcW w:w="536" w:type="pct"/>
            <w:tcBorders>
              <w:top w:val="single" w:color="000000" w:sz="4" w:space="0"/>
              <w:left w:val="single" w:color="000000" w:sz="4" w:space="0"/>
              <w:bottom w:val="single" w:color="000000" w:sz="4" w:space="0"/>
              <w:right w:val="single" w:color="000000" w:sz="4" w:space="0"/>
            </w:tcBorders>
            <w:vAlign w:val="center"/>
          </w:tcPr>
          <w:p w14:paraId="1965D330">
            <w:pPr>
              <w:widowControl w:val="0"/>
              <w:kinsoku/>
              <w:autoSpaceDE/>
              <w:autoSpaceDN/>
              <w:adjustRightInd/>
              <w:snapToGrid/>
              <w:jc w:val="center"/>
              <w:textAlignment w:val="auto"/>
              <w:rPr>
                <w:rFonts w:hint="eastAsia" w:ascii="宋体" w:hAnsi="宋体" w:eastAsia="宋体" w:cs="Times New Roman"/>
                <w:snapToGrid/>
                <w:color w:val="auto"/>
                <w:kern w:val="2"/>
                <w:sz w:val="18"/>
                <w:szCs w:val="18"/>
                <w:highlight w:val="none"/>
                <w:lang w:eastAsia="zh-CN"/>
              </w:rPr>
            </w:pPr>
            <w:r>
              <w:rPr>
                <w:rFonts w:hint="eastAsia" w:ascii="宋体" w:hAnsi="宋体" w:eastAsia="宋体" w:cs="Times New Roman"/>
                <w:snapToGrid/>
                <w:color w:val="auto"/>
                <w:kern w:val="2"/>
                <w:sz w:val="18"/>
                <w:szCs w:val="18"/>
                <w:lang w:eastAsia="zh-CN"/>
              </w:rPr>
              <w:t>季后</w:t>
            </w:r>
            <w:r>
              <w:rPr>
                <w:rFonts w:hint="default" w:ascii="宋体" w:hAnsi="宋体" w:eastAsia="宋体" w:cs="Times New Roman"/>
                <w:snapToGrid/>
                <w:color w:val="auto"/>
                <w:kern w:val="2"/>
                <w:sz w:val="18"/>
                <w:szCs w:val="18"/>
                <w:highlight w:val="none"/>
                <w:lang w:val="en" w:eastAsia="zh-CN"/>
              </w:rPr>
              <w:t>2</w:t>
            </w:r>
            <w:r>
              <w:rPr>
                <w:rFonts w:hint="eastAsia" w:ascii="宋体" w:hAnsi="宋体" w:eastAsia="宋体" w:cs="Times New Roman"/>
                <w:snapToGrid/>
                <w:color w:val="auto"/>
                <w:kern w:val="2"/>
                <w:sz w:val="18"/>
                <w:szCs w:val="18"/>
                <w:highlight w:val="none"/>
                <w:lang w:val="en-US" w:eastAsia="zh-CN"/>
              </w:rPr>
              <w:t>5</w:t>
            </w:r>
            <w:r>
              <w:rPr>
                <w:rFonts w:hint="eastAsia" w:ascii="宋体" w:hAnsi="宋体" w:eastAsia="宋体" w:cs="Times New Roman"/>
                <w:snapToGrid/>
                <w:color w:val="auto"/>
                <w:kern w:val="2"/>
                <w:sz w:val="18"/>
                <w:szCs w:val="18"/>
                <w:highlight w:val="none"/>
                <w:lang w:eastAsia="zh-CN"/>
              </w:rPr>
              <w:t>日、</w:t>
            </w:r>
          </w:p>
          <w:p w14:paraId="43D788E4">
            <w:pPr>
              <w:widowControl w:val="0"/>
              <w:kinsoku/>
              <w:autoSpaceDE/>
              <w:autoSpaceDN/>
              <w:adjustRightInd/>
              <w:snapToGrid/>
              <w:jc w:val="center"/>
              <w:textAlignment w:val="auto"/>
              <w:rPr>
                <w:rFonts w:cs="Times New Roman"/>
                <w:snapToGrid/>
                <w:color w:val="auto"/>
                <w:kern w:val="2"/>
                <w:lang w:eastAsia="zh-CN"/>
              </w:rPr>
            </w:pPr>
            <w:r>
              <w:rPr>
                <w:rFonts w:hint="eastAsia" w:ascii="宋体" w:hAnsi="宋体" w:eastAsia="宋体" w:cs="Times New Roman"/>
                <w:snapToGrid/>
                <w:color w:val="auto"/>
                <w:kern w:val="2"/>
                <w:sz w:val="18"/>
                <w:szCs w:val="18"/>
                <w:highlight w:val="none"/>
                <w:lang w:eastAsia="zh-CN"/>
              </w:rPr>
              <w:t>月后</w:t>
            </w:r>
            <w:r>
              <w:rPr>
                <w:rFonts w:hint="default" w:ascii="宋体" w:hAnsi="宋体" w:eastAsia="宋体" w:cs="Times New Roman"/>
                <w:snapToGrid/>
                <w:color w:val="auto"/>
                <w:kern w:val="2"/>
                <w:sz w:val="18"/>
                <w:szCs w:val="18"/>
                <w:highlight w:val="none"/>
                <w:lang w:val="en" w:eastAsia="zh-CN"/>
              </w:rPr>
              <w:t>2</w:t>
            </w:r>
            <w:r>
              <w:rPr>
                <w:rFonts w:hint="eastAsia" w:ascii="宋体" w:hAnsi="宋体" w:eastAsia="宋体" w:cs="Times New Roman"/>
                <w:snapToGrid/>
                <w:color w:val="auto"/>
                <w:kern w:val="2"/>
                <w:sz w:val="18"/>
                <w:szCs w:val="18"/>
                <w:highlight w:val="none"/>
                <w:lang w:val="en-US" w:eastAsia="zh-CN"/>
              </w:rPr>
              <w:t>5</w:t>
            </w:r>
            <w:r>
              <w:rPr>
                <w:rFonts w:hint="eastAsia" w:ascii="宋体" w:hAnsi="宋体" w:eastAsia="宋体" w:cs="Times New Roman"/>
                <w:snapToGrid/>
                <w:color w:val="auto"/>
                <w:kern w:val="2"/>
                <w:sz w:val="18"/>
                <w:szCs w:val="18"/>
                <w:highlight w:val="none"/>
                <w:lang w:eastAsia="zh-CN"/>
              </w:rPr>
              <w:t>日</w:t>
            </w:r>
            <w:r>
              <w:rPr>
                <w:rFonts w:hint="eastAsia" w:ascii="宋体" w:hAnsi="宋体" w:eastAsia="宋体" w:cs="Times New Roman"/>
                <w:snapToGrid/>
                <w:color w:val="auto"/>
                <w:kern w:val="2"/>
                <w:sz w:val="18"/>
                <w:szCs w:val="18"/>
                <w:lang w:eastAsia="zh-CN"/>
              </w:rPr>
              <w:t>前网上填报</w:t>
            </w:r>
          </w:p>
        </w:tc>
        <w:tc>
          <w:tcPr>
            <w:tcW w:w="219" w:type="pct"/>
            <w:tcBorders>
              <w:top w:val="single" w:color="000000" w:sz="4" w:space="0"/>
              <w:left w:val="single" w:color="000000" w:sz="4" w:space="0"/>
              <w:bottom w:val="single" w:color="000000" w:sz="4" w:space="0"/>
              <w:right w:val="nil"/>
            </w:tcBorders>
            <w:vAlign w:val="center"/>
          </w:tcPr>
          <w:p w14:paraId="749E10CF">
            <w:pPr>
              <w:widowControl w:val="0"/>
              <w:kinsoku/>
              <w:autoSpaceDE/>
              <w:autoSpaceDN/>
              <w:adjustRightInd/>
              <w:snapToGrid/>
              <w:jc w:val="center"/>
              <w:textAlignment w:val="auto"/>
              <w:rPr>
                <w:rFonts w:hint="default" w:cs="Times New Roman"/>
                <w:snapToGrid/>
                <w:color w:val="auto"/>
                <w:kern w:val="2"/>
                <w:lang w:val="en-US" w:eastAsia="zh-CN"/>
              </w:rPr>
            </w:pPr>
            <w:r>
              <w:rPr>
                <w:rFonts w:hint="eastAsia" w:ascii="宋体" w:hAnsi="宋体" w:eastAsia="宋体" w:cs="Times New Roman"/>
                <w:snapToGrid/>
                <w:color w:val="auto"/>
                <w:kern w:val="2"/>
                <w:sz w:val="18"/>
                <w:szCs w:val="18"/>
                <w:lang w:val="en-US" w:eastAsia="zh-CN"/>
              </w:rPr>
              <w:t>8</w:t>
            </w:r>
          </w:p>
        </w:tc>
      </w:tr>
      <w:tr w14:paraId="374F9E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9" w:hRule="atLeast"/>
        </w:trPr>
        <w:tc>
          <w:tcPr>
            <w:tcW w:w="571" w:type="pct"/>
            <w:tcBorders>
              <w:top w:val="single" w:color="000000" w:sz="4" w:space="0"/>
              <w:left w:val="nil"/>
              <w:bottom w:val="single" w:color="000000" w:sz="4" w:space="0"/>
              <w:right w:val="single" w:color="000000" w:sz="4" w:space="0"/>
            </w:tcBorders>
            <w:vAlign w:val="center"/>
          </w:tcPr>
          <w:p w14:paraId="62438830">
            <w:pPr>
              <w:widowControl w:val="0"/>
              <w:kinsoku/>
              <w:autoSpaceDE/>
              <w:autoSpaceDN/>
              <w:adjustRightInd/>
              <w:snapToGrid/>
              <w:jc w:val="center"/>
              <w:textAlignment w:val="auto"/>
              <w:rPr>
                <w:rFonts w:hint="eastAsia" w:ascii="宋体" w:hAnsi="宋体" w:eastAsia="宋体" w:cs="Times New Roman"/>
                <w:snapToGrid/>
                <w:color w:val="auto"/>
                <w:kern w:val="2"/>
                <w:sz w:val="18"/>
                <w:szCs w:val="18"/>
                <w:lang w:eastAsia="zh-CN"/>
              </w:rPr>
            </w:pPr>
            <w:r>
              <w:rPr>
                <w:rFonts w:hint="eastAsia" w:ascii="宋体" w:hAnsi="宋体" w:eastAsia="宋体" w:cs="Times New Roman"/>
                <w:snapToGrid/>
                <w:color w:val="auto"/>
                <w:kern w:val="2"/>
                <w:sz w:val="18"/>
                <w:szCs w:val="18"/>
                <w:lang w:eastAsia="zh-CN"/>
              </w:rPr>
              <w:t>辽海</w:t>
            </w:r>
            <w:r>
              <w:rPr>
                <w:rFonts w:hint="eastAsia" w:ascii="宋体" w:hAnsi="宋体" w:eastAsia="宋体" w:cs="Times New Roman"/>
                <w:snapToGrid/>
                <w:color w:val="auto"/>
                <w:kern w:val="2"/>
                <w:sz w:val="18"/>
                <w:szCs w:val="18"/>
                <w:lang w:val="en-US" w:eastAsia="zh-CN"/>
              </w:rPr>
              <w:t>定基6</w:t>
            </w:r>
            <w:r>
              <w:rPr>
                <w:rFonts w:hint="eastAsia" w:ascii="宋体" w:hAnsi="宋体" w:eastAsia="宋体" w:cs="Times New Roman"/>
                <w:snapToGrid/>
                <w:color w:val="auto"/>
                <w:kern w:val="2"/>
                <w:sz w:val="18"/>
                <w:szCs w:val="18"/>
                <w:lang w:eastAsia="zh-CN"/>
              </w:rPr>
              <w:t>表</w:t>
            </w:r>
          </w:p>
        </w:tc>
        <w:tc>
          <w:tcPr>
            <w:tcW w:w="1024" w:type="pct"/>
            <w:tcBorders>
              <w:top w:val="single" w:color="000000" w:sz="4" w:space="0"/>
              <w:left w:val="single" w:color="000000" w:sz="4" w:space="0"/>
              <w:bottom w:val="single" w:color="000000" w:sz="4" w:space="0"/>
              <w:right w:val="single" w:color="000000" w:sz="4" w:space="0"/>
            </w:tcBorders>
            <w:vAlign w:val="center"/>
          </w:tcPr>
          <w:p w14:paraId="35B63092">
            <w:pPr>
              <w:widowControl w:val="0"/>
              <w:kinsoku/>
              <w:autoSpaceDE/>
              <w:autoSpaceDN/>
              <w:adjustRightInd/>
              <w:snapToGrid/>
              <w:jc w:val="center"/>
              <w:textAlignment w:val="auto"/>
              <w:rPr>
                <w:rFonts w:hint="eastAsia" w:ascii="宋体" w:hAnsi="宋体" w:eastAsia="宋体" w:cs="Times New Roman"/>
                <w:snapToGrid/>
                <w:color w:val="auto"/>
                <w:kern w:val="2"/>
                <w:sz w:val="18"/>
                <w:szCs w:val="18"/>
                <w:lang w:eastAsia="zh-CN"/>
              </w:rPr>
            </w:pPr>
            <w:r>
              <w:rPr>
                <w:rFonts w:hint="eastAsia" w:ascii="宋体" w:hAnsi="宋体" w:eastAsia="宋体" w:cs="Times New Roman"/>
                <w:snapToGrid/>
                <w:color w:val="auto"/>
                <w:kern w:val="2"/>
                <w:sz w:val="18"/>
                <w:szCs w:val="18"/>
                <w:lang w:eastAsia="zh-CN"/>
              </w:rPr>
              <w:t>重点涉海企业情况-建筑业企业</w:t>
            </w:r>
          </w:p>
        </w:tc>
        <w:tc>
          <w:tcPr>
            <w:tcW w:w="331" w:type="pct"/>
            <w:tcBorders>
              <w:top w:val="single" w:color="000000" w:sz="4" w:space="0"/>
              <w:left w:val="single" w:color="000000" w:sz="4" w:space="0"/>
              <w:bottom w:val="single" w:color="000000" w:sz="4" w:space="0"/>
              <w:right w:val="single" w:color="000000" w:sz="4" w:space="0"/>
            </w:tcBorders>
            <w:vAlign w:val="center"/>
          </w:tcPr>
          <w:p w14:paraId="59C08344">
            <w:pPr>
              <w:widowControl w:val="0"/>
              <w:kinsoku/>
              <w:autoSpaceDE/>
              <w:autoSpaceDN/>
              <w:adjustRightInd/>
              <w:snapToGrid/>
              <w:jc w:val="center"/>
              <w:textAlignment w:val="auto"/>
              <w:rPr>
                <w:rFonts w:hint="eastAsia" w:ascii="宋体" w:hAnsi="宋体" w:eastAsia="宋体" w:cs="Times New Roman"/>
                <w:snapToGrid/>
                <w:color w:val="auto"/>
                <w:kern w:val="2"/>
                <w:sz w:val="18"/>
                <w:szCs w:val="18"/>
                <w:lang w:eastAsia="zh-CN"/>
              </w:rPr>
            </w:pPr>
            <w:r>
              <w:rPr>
                <w:rFonts w:hint="eastAsia" w:ascii="宋体" w:hAnsi="宋体" w:eastAsia="宋体" w:cs="Times New Roman"/>
                <w:snapToGrid/>
                <w:color w:val="auto"/>
                <w:kern w:val="2"/>
                <w:sz w:val="18"/>
                <w:szCs w:val="18"/>
                <w:lang w:eastAsia="zh-CN"/>
              </w:rPr>
              <w:t>季报</w:t>
            </w:r>
          </w:p>
        </w:tc>
        <w:tc>
          <w:tcPr>
            <w:tcW w:w="1142" w:type="pct"/>
            <w:tcBorders>
              <w:top w:val="single" w:color="000000" w:sz="4" w:space="0"/>
              <w:left w:val="single" w:color="000000" w:sz="4" w:space="0"/>
              <w:bottom w:val="single" w:color="000000" w:sz="4" w:space="0"/>
              <w:right w:val="single" w:color="000000" w:sz="4" w:space="0"/>
            </w:tcBorders>
            <w:vAlign w:val="center"/>
          </w:tcPr>
          <w:p w14:paraId="4A3AF6D2">
            <w:pPr>
              <w:widowControl w:val="0"/>
              <w:kinsoku/>
              <w:autoSpaceDE/>
              <w:autoSpaceDN/>
              <w:adjustRightInd/>
              <w:snapToGrid/>
              <w:jc w:val="center"/>
              <w:textAlignment w:val="auto"/>
              <w:rPr>
                <w:rFonts w:hint="eastAsia" w:ascii="宋体" w:hAnsi="宋体" w:eastAsia="宋体" w:cs="Times New Roman"/>
                <w:snapToGrid/>
                <w:color w:val="auto"/>
                <w:kern w:val="2"/>
                <w:sz w:val="18"/>
                <w:szCs w:val="18"/>
                <w:lang w:eastAsia="zh-CN"/>
              </w:rPr>
            </w:pPr>
            <w:r>
              <w:rPr>
                <w:rFonts w:hint="eastAsia" w:ascii="宋体" w:hAnsi="宋体" w:eastAsia="宋体" w:cs="Times New Roman"/>
                <w:snapToGrid/>
                <w:color w:val="auto"/>
                <w:kern w:val="2"/>
                <w:sz w:val="18"/>
                <w:szCs w:val="18"/>
                <w:lang w:eastAsia="zh-CN"/>
              </w:rPr>
              <w:t>全省重点资质等级以下涉海建筑业企业</w:t>
            </w:r>
          </w:p>
        </w:tc>
        <w:tc>
          <w:tcPr>
            <w:tcW w:w="1175" w:type="pct"/>
            <w:tcBorders>
              <w:top w:val="single" w:color="000000" w:sz="4" w:space="0"/>
              <w:left w:val="single" w:color="000000" w:sz="4" w:space="0"/>
              <w:bottom w:val="single" w:color="000000" w:sz="4" w:space="0"/>
              <w:right w:val="single" w:color="000000" w:sz="4" w:space="0"/>
            </w:tcBorders>
            <w:vAlign w:val="center"/>
          </w:tcPr>
          <w:p w14:paraId="4052DB22">
            <w:pPr>
              <w:widowControl w:val="0"/>
              <w:kinsoku/>
              <w:autoSpaceDE/>
              <w:autoSpaceDN/>
              <w:adjustRightInd/>
              <w:snapToGrid/>
              <w:jc w:val="center"/>
              <w:textAlignment w:val="auto"/>
              <w:rPr>
                <w:rFonts w:hint="eastAsia" w:ascii="宋体" w:hAnsi="宋体" w:eastAsia="宋体" w:cs="Times New Roman"/>
                <w:snapToGrid/>
                <w:color w:val="auto"/>
                <w:kern w:val="2"/>
                <w:sz w:val="18"/>
                <w:szCs w:val="18"/>
                <w:lang w:eastAsia="zh-CN"/>
              </w:rPr>
            </w:pPr>
            <w:r>
              <w:rPr>
                <w:rFonts w:hint="eastAsia" w:ascii="宋体" w:hAnsi="宋体" w:eastAsia="宋体" w:cs="Times New Roman"/>
                <w:snapToGrid/>
                <w:color w:val="auto"/>
                <w:kern w:val="2"/>
                <w:sz w:val="18"/>
                <w:szCs w:val="18"/>
                <w:lang w:eastAsia="zh-CN"/>
              </w:rPr>
              <w:t>重点资质等级以下涉海建筑业企业</w:t>
            </w:r>
          </w:p>
        </w:tc>
        <w:tc>
          <w:tcPr>
            <w:tcW w:w="536" w:type="pct"/>
            <w:tcBorders>
              <w:top w:val="single" w:color="000000" w:sz="4" w:space="0"/>
              <w:left w:val="single" w:color="000000" w:sz="4" w:space="0"/>
              <w:bottom w:val="single" w:color="000000" w:sz="4" w:space="0"/>
              <w:right w:val="single" w:color="000000" w:sz="4" w:space="0"/>
            </w:tcBorders>
            <w:vAlign w:val="center"/>
          </w:tcPr>
          <w:p w14:paraId="79610907">
            <w:pPr>
              <w:widowControl w:val="0"/>
              <w:kinsoku/>
              <w:autoSpaceDE/>
              <w:autoSpaceDN/>
              <w:adjustRightInd/>
              <w:snapToGrid/>
              <w:jc w:val="center"/>
              <w:textAlignment w:val="auto"/>
              <w:rPr>
                <w:rFonts w:hint="eastAsia" w:ascii="宋体" w:hAnsi="宋体" w:eastAsia="宋体" w:cs="Times New Roman"/>
                <w:snapToGrid/>
                <w:color w:val="auto"/>
                <w:kern w:val="2"/>
                <w:sz w:val="18"/>
                <w:szCs w:val="18"/>
                <w:lang w:eastAsia="zh-CN"/>
              </w:rPr>
            </w:pPr>
            <w:r>
              <w:rPr>
                <w:rFonts w:hint="eastAsia" w:ascii="宋体" w:hAnsi="宋体" w:eastAsia="宋体" w:cs="Times New Roman"/>
                <w:snapToGrid/>
                <w:color w:val="auto"/>
                <w:kern w:val="2"/>
                <w:sz w:val="18"/>
                <w:szCs w:val="18"/>
                <w:lang w:eastAsia="zh-CN"/>
              </w:rPr>
              <w:t>季后</w:t>
            </w:r>
            <w:r>
              <w:rPr>
                <w:rFonts w:hint="default" w:ascii="宋体" w:hAnsi="宋体" w:eastAsia="宋体" w:cs="Times New Roman"/>
                <w:snapToGrid/>
                <w:color w:val="auto"/>
                <w:kern w:val="2"/>
                <w:sz w:val="18"/>
                <w:szCs w:val="18"/>
                <w:highlight w:val="none"/>
                <w:lang w:val="en" w:eastAsia="zh-CN"/>
              </w:rPr>
              <w:t>2</w:t>
            </w:r>
            <w:r>
              <w:rPr>
                <w:rFonts w:hint="eastAsia" w:ascii="宋体" w:hAnsi="宋体" w:eastAsia="宋体" w:cs="Times New Roman"/>
                <w:snapToGrid/>
                <w:color w:val="auto"/>
                <w:kern w:val="2"/>
                <w:sz w:val="18"/>
                <w:szCs w:val="18"/>
                <w:highlight w:val="none"/>
                <w:lang w:val="en-US" w:eastAsia="zh-CN"/>
              </w:rPr>
              <w:t>5</w:t>
            </w:r>
            <w:r>
              <w:rPr>
                <w:rFonts w:hint="eastAsia" w:ascii="宋体" w:hAnsi="宋体" w:eastAsia="宋体" w:cs="Times New Roman"/>
                <w:snapToGrid/>
                <w:color w:val="auto"/>
                <w:kern w:val="2"/>
                <w:sz w:val="18"/>
                <w:szCs w:val="18"/>
                <w:highlight w:val="none"/>
                <w:lang w:eastAsia="zh-CN"/>
              </w:rPr>
              <w:t>日</w:t>
            </w:r>
            <w:r>
              <w:rPr>
                <w:rFonts w:hint="eastAsia" w:ascii="宋体" w:hAnsi="宋体" w:eastAsia="宋体" w:cs="Times New Roman"/>
                <w:snapToGrid/>
                <w:color w:val="auto"/>
                <w:kern w:val="2"/>
                <w:sz w:val="18"/>
                <w:szCs w:val="18"/>
                <w:lang w:eastAsia="zh-CN"/>
              </w:rPr>
              <w:t>前网上填报</w:t>
            </w:r>
          </w:p>
        </w:tc>
        <w:tc>
          <w:tcPr>
            <w:tcW w:w="219" w:type="pct"/>
            <w:tcBorders>
              <w:top w:val="single" w:color="000000" w:sz="4" w:space="0"/>
              <w:left w:val="single" w:color="000000" w:sz="4" w:space="0"/>
              <w:bottom w:val="single" w:color="000000" w:sz="4" w:space="0"/>
              <w:right w:val="nil"/>
            </w:tcBorders>
            <w:vAlign w:val="center"/>
          </w:tcPr>
          <w:p w14:paraId="0358B5C4">
            <w:pPr>
              <w:widowControl w:val="0"/>
              <w:kinsoku/>
              <w:autoSpaceDE/>
              <w:autoSpaceDN/>
              <w:adjustRightInd/>
              <w:snapToGrid/>
              <w:jc w:val="center"/>
              <w:textAlignment w:val="auto"/>
              <w:rPr>
                <w:rFonts w:hint="default" w:ascii="宋体" w:hAnsi="宋体" w:eastAsia="宋体" w:cs="Times New Roman"/>
                <w:snapToGrid/>
                <w:color w:val="auto"/>
                <w:kern w:val="2"/>
                <w:sz w:val="18"/>
                <w:szCs w:val="18"/>
                <w:lang w:val="en-US" w:eastAsia="zh-CN"/>
              </w:rPr>
            </w:pPr>
            <w:r>
              <w:rPr>
                <w:rFonts w:hint="eastAsia" w:ascii="宋体" w:hAnsi="宋体" w:eastAsia="宋体" w:cs="Times New Roman"/>
                <w:snapToGrid/>
                <w:color w:val="auto"/>
                <w:kern w:val="2"/>
                <w:sz w:val="18"/>
                <w:szCs w:val="18"/>
                <w:lang w:val="en-US" w:eastAsia="zh-CN"/>
              </w:rPr>
              <w:t>9</w:t>
            </w:r>
          </w:p>
        </w:tc>
      </w:tr>
      <w:tr w14:paraId="389CD6D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9" w:hRule="atLeast"/>
        </w:trPr>
        <w:tc>
          <w:tcPr>
            <w:tcW w:w="571" w:type="pct"/>
            <w:tcBorders>
              <w:top w:val="single" w:color="000000" w:sz="4" w:space="0"/>
              <w:left w:val="nil"/>
              <w:bottom w:val="single" w:color="000000" w:sz="4" w:space="0"/>
              <w:right w:val="single" w:color="000000" w:sz="4" w:space="0"/>
            </w:tcBorders>
            <w:vAlign w:val="center"/>
          </w:tcPr>
          <w:p w14:paraId="6AAE4DB9">
            <w:pPr>
              <w:widowControl w:val="0"/>
              <w:kinsoku/>
              <w:autoSpaceDE/>
              <w:autoSpaceDN/>
              <w:adjustRightInd/>
              <w:snapToGrid/>
              <w:jc w:val="center"/>
              <w:textAlignment w:val="auto"/>
              <w:rPr>
                <w:rFonts w:hint="eastAsia" w:ascii="宋体" w:hAnsi="宋体" w:eastAsia="宋体" w:cs="Times New Roman"/>
                <w:snapToGrid/>
                <w:color w:val="auto"/>
                <w:kern w:val="2"/>
                <w:sz w:val="18"/>
                <w:szCs w:val="18"/>
                <w:lang w:eastAsia="zh-CN"/>
              </w:rPr>
            </w:pPr>
            <w:r>
              <w:rPr>
                <w:rFonts w:hint="eastAsia" w:ascii="宋体" w:hAnsi="宋体" w:eastAsia="宋体" w:cs="Times New Roman"/>
                <w:snapToGrid/>
                <w:color w:val="auto"/>
                <w:kern w:val="2"/>
                <w:sz w:val="18"/>
                <w:szCs w:val="18"/>
                <w:lang w:eastAsia="zh-CN"/>
              </w:rPr>
              <w:t>辽海</w:t>
            </w:r>
            <w:r>
              <w:rPr>
                <w:rFonts w:hint="eastAsia" w:ascii="宋体" w:hAnsi="宋体" w:eastAsia="宋体" w:cs="Times New Roman"/>
                <w:snapToGrid/>
                <w:color w:val="auto"/>
                <w:kern w:val="2"/>
                <w:sz w:val="18"/>
                <w:szCs w:val="18"/>
                <w:lang w:val="en-US" w:eastAsia="zh-CN"/>
              </w:rPr>
              <w:t>定基7</w:t>
            </w:r>
            <w:r>
              <w:rPr>
                <w:rFonts w:hint="eastAsia" w:ascii="宋体" w:hAnsi="宋体" w:eastAsia="宋体" w:cs="Times New Roman"/>
                <w:snapToGrid/>
                <w:color w:val="auto"/>
                <w:kern w:val="2"/>
                <w:sz w:val="18"/>
                <w:szCs w:val="18"/>
                <w:lang w:eastAsia="zh-CN"/>
              </w:rPr>
              <w:t>表</w:t>
            </w:r>
          </w:p>
        </w:tc>
        <w:tc>
          <w:tcPr>
            <w:tcW w:w="1024" w:type="pct"/>
            <w:tcBorders>
              <w:top w:val="single" w:color="000000" w:sz="4" w:space="0"/>
              <w:left w:val="single" w:color="000000" w:sz="4" w:space="0"/>
              <w:bottom w:val="single" w:color="000000" w:sz="4" w:space="0"/>
              <w:right w:val="single" w:color="000000" w:sz="4" w:space="0"/>
            </w:tcBorders>
            <w:vAlign w:val="center"/>
          </w:tcPr>
          <w:p w14:paraId="3FB3C9C8">
            <w:pPr>
              <w:widowControl w:val="0"/>
              <w:kinsoku/>
              <w:autoSpaceDE/>
              <w:autoSpaceDN/>
              <w:adjustRightInd/>
              <w:snapToGrid/>
              <w:jc w:val="center"/>
              <w:textAlignment w:val="auto"/>
              <w:rPr>
                <w:rFonts w:hint="eastAsia" w:ascii="宋体" w:hAnsi="宋体" w:eastAsia="宋体" w:cs="Times New Roman"/>
                <w:snapToGrid/>
                <w:color w:val="auto"/>
                <w:kern w:val="2"/>
                <w:sz w:val="18"/>
                <w:szCs w:val="18"/>
                <w:lang w:eastAsia="zh-CN"/>
              </w:rPr>
            </w:pPr>
            <w:r>
              <w:rPr>
                <w:rFonts w:hint="eastAsia" w:ascii="宋体" w:hAnsi="宋体" w:eastAsia="宋体" w:cs="Times New Roman"/>
                <w:snapToGrid/>
                <w:color w:val="auto"/>
                <w:kern w:val="2"/>
                <w:sz w:val="18"/>
                <w:szCs w:val="18"/>
                <w:lang w:eastAsia="zh-CN"/>
              </w:rPr>
              <w:t>重点涉海企业情况-批发和零售、住宿和餐饮业企业</w:t>
            </w:r>
          </w:p>
        </w:tc>
        <w:tc>
          <w:tcPr>
            <w:tcW w:w="331" w:type="pct"/>
            <w:tcBorders>
              <w:top w:val="single" w:color="000000" w:sz="4" w:space="0"/>
              <w:left w:val="single" w:color="000000" w:sz="4" w:space="0"/>
              <w:bottom w:val="single" w:color="000000" w:sz="4" w:space="0"/>
              <w:right w:val="single" w:color="000000" w:sz="4" w:space="0"/>
            </w:tcBorders>
            <w:vAlign w:val="center"/>
          </w:tcPr>
          <w:p w14:paraId="1E5D5920">
            <w:pPr>
              <w:widowControl w:val="0"/>
              <w:kinsoku/>
              <w:autoSpaceDE/>
              <w:autoSpaceDN/>
              <w:adjustRightInd/>
              <w:snapToGrid/>
              <w:jc w:val="center"/>
              <w:textAlignment w:val="auto"/>
              <w:rPr>
                <w:rFonts w:hint="eastAsia" w:ascii="宋体" w:hAnsi="宋体" w:eastAsia="宋体" w:cs="Times New Roman"/>
                <w:snapToGrid/>
                <w:color w:val="auto"/>
                <w:kern w:val="2"/>
                <w:sz w:val="18"/>
                <w:szCs w:val="18"/>
                <w:lang w:eastAsia="zh-CN"/>
              </w:rPr>
            </w:pPr>
            <w:r>
              <w:rPr>
                <w:rFonts w:hint="eastAsia" w:ascii="宋体" w:hAnsi="宋体" w:eastAsia="宋体" w:cs="Times New Roman"/>
                <w:snapToGrid/>
                <w:color w:val="auto"/>
                <w:kern w:val="2"/>
                <w:sz w:val="18"/>
                <w:szCs w:val="18"/>
                <w:lang w:eastAsia="zh-CN"/>
              </w:rPr>
              <w:t>季报</w:t>
            </w:r>
          </w:p>
        </w:tc>
        <w:tc>
          <w:tcPr>
            <w:tcW w:w="1142" w:type="pct"/>
            <w:tcBorders>
              <w:top w:val="single" w:color="000000" w:sz="4" w:space="0"/>
              <w:left w:val="single" w:color="000000" w:sz="4" w:space="0"/>
              <w:bottom w:val="single" w:color="000000" w:sz="4" w:space="0"/>
              <w:right w:val="single" w:color="000000" w:sz="4" w:space="0"/>
            </w:tcBorders>
            <w:vAlign w:val="center"/>
          </w:tcPr>
          <w:p w14:paraId="6C9B8CA2">
            <w:pPr>
              <w:widowControl w:val="0"/>
              <w:kinsoku/>
              <w:autoSpaceDE/>
              <w:autoSpaceDN/>
              <w:adjustRightInd/>
              <w:snapToGrid/>
              <w:jc w:val="center"/>
              <w:textAlignment w:val="auto"/>
              <w:rPr>
                <w:rFonts w:hint="eastAsia" w:ascii="宋体" w:hAnsi="宋体" w:eastAsia="宋体" w:cs="Times New Roman"/>
                <w:snapToGrid/>
                <w:color w:val="auto"/>
                <w:kern w:val="2"/>
                <w:sz w:val="18"/>
                <w:szCs w:val="18"/>
                <w:lang w:eastAsia="zh-CN"/>
              </w:rPr>
            </w:pPr>
            <w:r>
              <w:rPr>
                <w:rFonts w:hint="eastAsia" w:ascii="宋体" w:hAnsi="宋体" w:eastAsia="宋体" w:cs="Times New Roman"/>
                <w:snapToGrid/>
                <w:color w:val="auto"/>
                <w:kern w:val="2"/>
                <w:sz w:val="18"/>
                <w:szCs w:val="18"/>
                <w:lang w:eastAsia="zh-CN"/>
              </w:rPr>
              <w:t>全省重点限额以下涉海批发和零售、住宿和餐饮业企业</w:t>
            </w:r>
          </w:p>
        </w:tc>
        <w:tc>
          <w:tcPr>
            <w:tcW w:w="1175" w:type="pct"/>
            <w:tcBorders>
              <w:top w:val="single" w:color="000000" w:sz="4" w:space="0"/>
              <w:left w:val="single" w:color="000000" w:sz="4" w:space="0"/>
              <w:bottom w:val="single" w:color="000000" w:sz="4" w:space="0"/>
              <w:right w:val="single" w:color="000000" w:sz="4" w:space="0"/>
            </w:tcBorders>
            <w:vAlign w:val="center"/>
          </w:tcPr>
          <w:p w14:paraId="00DDF9C0">
            <w:pPr>
              <w:widowControl w:val="0"/>
              <w:kinsoku/>
              <w:autoSpaceDE/>
              <w:autoSpaceDN/>
              <w:adjustRightInd/>
              <w:snapToGrid/>
              <w:jc w:val="center"/>
              <w:textAlignment w:val="auto"/>
              <w:rPr>
                <w:rFonts w:hint="eastAsia" w:ascii="宋体" w:hAnsi="宋体" w:eastAsia="宋体" w:cs="Times New Roman"/>
                <w:snapToGrid/>
                <w:color w:val="auto"/>
                <w:kern w:val="2"/>
                <w:sz w:val="18"/>
                <w:szCs w:val="18"/>
                <w:lang w:eastAsia="zh-CN"/>
              </w:rPr>
            </w:pPr>
            <w:r>
              <w:rPr>
                <w:rFonts w:hint="eastAsia" w:ascii="宋体" w:hAnsi="宋体" w:eastAsia="宋体" w:cs="Times New Roman"/>
                <w:snapToGrid/>
                <w:color w:val="auto"/>
                <w:kern w:val="2"/>
                <w:sz w:val="18"/>
                <w:szCs w:val="18"/>
                <w:lang w:eastAsia="zh-CN"/>
              </w:rPr>
              <w:t>重点限额以下涉海批发和零售、住宿和餐饮业企业</w:t>
            </w:r>
          </w:p>
        </w:tc>
        <w:tc>
          <w:tcPr>
            <w:tcW w:w="536" w:type="pct"/>
            <w:tcBorders>
              <w:top w:val="single" w:color="000000" w:sz="4" w:space="0"/>
              <w:left w:val="single" w:color="000000" w:sz="4" w:space="0"/>
              <w:bottom w:val="single" w:color="000000" w:sz="4" w:space="0"/>
              <w:right w:val="single" w:color="000000" w:sz="4" w:space="0"/>
            </w:tcBorders>
            <w:vAlign w:val="center"/>
          </w:tcPr>
          <w:p w14:paraId="23C53F60">
            <w:pPr>
              <w:widowControl w:val="0"/>
              <w:kinsoku/>
              <w:autoSpaceDE/>
              <w:autoSpaceDN/>
              <w:adjustRightInd/>
              <w:snapToGrid/>
              <w:jc w:val="center"/>
              <w:textAlignment w:val="auto"/>
              <w:rPr>
                <w:rFonts w:hint="eastAsia" w:ascii="宋体" w:hAnsi="宋体" w:eastAsia="宋体" w:cs="Times New Roman"/>
                <w:snapToGrid/>
                <w:color w:val="auto"/>
                <w:kern w:val="2"/>
                <w:sz w:val="18"/>
                <w:szCs w:val="18"/>
                <w:lang w:eastAsia="zh-CN"/>
              </w:rPr>
            </w:pPr>
            <w:r>
              <w:rPr>
                <w:rFonts w:hint="eastAsia" w:ascii="宋体" w:hAnsi="宋体" w:eastAsia="宋体" w:cs="Times New Roman"/>
                <w:snapToGrid/>
                <w:color w:val="auto"/>
                <w:kern w:val="2"/>
                <w:sz w:val="18"/>
                <w:szCs w:val="18"/>
                <w:lang w:eastAsia="zh-CN"/>
              </w:rPr>
              <w:t>季后</w:t>
            </w:r>
            <w:r>
              <w:rPr>
                <w:rFonts w:hint="default" w:ascii="宋体" w:hAnsi="宋体" w:eastAsia="宋体" w:cs="Times New Roman"/>
                <w:snapToGrid/>
                <w:color w:val="auto"/>
                <w:kern w:val="2"/>
                <w:sz w:val="18"/>
                <w:szCs w:val="18"/>
                <w:highlight w:val="none"/>
                <w:lang w:val="en" w:eastAsia="zh-CN"/>
              </w:rPr>
              <w:t>2</w:t>
            </w:r>
            <w:r>
              <w:rPr>
                <w:rFonts w:hint="eastAsia" w:ascii="宋体" w:hAnsi="宋体" w:eastAsia="宋体" w:cs="Times New Roman"/>
                <w:snapToGrid/>
                <w:color w:val="auto"/>
                <w:kern w:val="2"/>
                <w:sz w:val="18"/>
                <w:szCs w:val="18"/>
                <w:highlight w:val="none"/>
                <w:lang w:val="en-US" w:eastAsia="zh-CN"/>
              </w:rPr>
              <w:t>5</w:t>
            </w:r>
            <w:r>
              <w:rPr>
                <w:rFonts w:hint="eastAsia" w:ascii="宋体" w:hAnsi="宋体" w:eastAsia="宋体" w:cs="Times New Roman"/>
                <w:snapToGrid/>
                <w:color w:val="auto"/>
                <w:kern w:val="2"/>
                <w:sz w:val="18"/>
                <w:szCs w:val="18"/>
                <w:highlight w:val="none"/>
                <w:lang w:eastAsia="zh-CN"/>
              </w:rPr>
              <w:t>日</w:t>
            </w:r>
            <w:r>
              <w:rPr>
                <w:rFonts w:hint="eastAsia" w:ascii="宋体" w:hAnsi="宋体" w:eastAsia="宋体" w:cs="Times New Roman"/>
                <w:snapToGrid/>
                <w:color w:val="auto"/>
                <w:kern w:val="2"/>
                <w:sz w:val="18"/>
                <w:szCs w:val="18"/>
                <w:lang w:eastAsia="zh-CN"/>
              </w:rPr>
              <w:t>前网上填报</w:t>
            </w:r>
          </w:p>
        </w:tc>
        <w:tc>
          <w:tcPr>
            <w:tcW w:w="219" w:type="pct"/>
            <w:tcBorders>
              <w:top w:val="single" w:color="000000" w:sz="4" w:space="0"/>
              <w:left w:val="single" w:color="000000" w:sz="4" w:space="0"/>
              <w:bottom w:val="single" w:color="000000" w:sz="4" w:space="0"/>
              <w:right w:val="nil"/>
            </w:tcBorders>
            <w:vAlign w:val="center"/>
          </w:tcPr>
          <w:p w14:paraId="41A09039">
            <w:pPr>
              <w:widowControl w:val="0"/>
              <w:kinsoku/>
              <w:autoSpaceDE/>
              <w:autoSpaceDN/>
              <w:adjustRightInd/>
              <w:snapToGrid/>
              <w:jc w:val="center"/>
              <w:textAlignment w:val="auto"/>
              <w:rPr>
                <w:rFonts w:hint="default" w:ascii="宋体" w:hAnsi="宋体" w:eastAsia="宋体" w:cs="Times New Roman"/>
                <w:snapToGrid/>
                <w:color w:val="auto"/>
                <w:kern w:val="2"/>
                <w:sz w:val="18"/>
                <w:szCs w:val="18"/>
                <w:lang w:val="en-US" w:eastAsia="zh-CN"/>
              </w:rPr>
            </w:pPr>
            <w:r>
              <w:rPr>
                <w:rFonts w:hint="eastAsia" w:ascii="宋体" w:hAnsi="宋体" w:eastAsia="宋体" w:cs="Times New Roman"/>
                <w:snapToGrid/>
                <w:color w:val="auto"/>
                <w:kern w:val="2"/>
                <w:sz w:val="18"/>
                <w:szCs w:val="18"/>
                <w:lang w:val="en-US" w:eastAsia="zh-CN"/>
              </w:rPr>
              <w:t>10</w:t>
            </w:r>
          </w:p>
        </w:tc>
      </w:tr>
      <w:tr w14:paraId="5F61DE7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4" w:hRule="exact"/>
        </w:trPr>
        <w:tc>
          <w:tcPr>
            <w:tcW w:w="571" w:type="pct"/>
            <w:tcBorders>
              <w:top w:val="single" w:color="000000" w:sz="4" w:space="0"/>
              <w:left w:val="nil"/>
              <w:bottom w:val="single" w:color="000000" w:sz="4" w:space="0"/>
              <w:right w:val="single" w:color="000000" w:sz="4" w:space="0"/>
            </w:tcBorders>
            <w:vAlign w:val="center"/>
          </w:tcPr>
          <w:p w14:paraId="3C6B79CB">
            <w:pPr>
              <w:widowControl w:val="0"/>
              <w:kinsoku/>
              <w:autoSpaceDE/>
              <w:autoSpaceDN/>
              <w:adjustRightInd/>
              <w:snapToGrid/>
              <w:jc w:val="center"/>
              <w:textAlignment w:val="auto"/>
              <w:rPr>
                <w:rFonts w:hint="eastAsia" w:ascii="宋体" w:hAnsi="宋体" w:eastAsia="宋体" w:cs="Times New Roman"/>
                <w:snapToGrid/>
                <w:color w:val="auto"/>
                <w:kern w:val="2"/>
                <w:sz w:val="18"/>
                <w:szCs w:val="18"/>
                <w:lang w:eastAsia="zh-CN"/>
              </w:rPr>
            </w:pPr>
            <w:r>
              <w:rPr>
                <w:rFonts w:hint="eastAsia" w:ascii="宋体" w:hAnsi="宋体" w:eastAsia="宋体" w:cs="Times New Roman"/>
                <w:snapToGrid/>
                <w:color w:val="auto"/>
                <w:kern w:val="2"/>
                <w:sz w:val="18"/>
                <w:szCs w:val="18"/>
                <w:lang w:eastAsia="zh-CN"/>
              </w:rPr>
              <w:t>辽海</w:t>
            </w:r>
            <w:r>
              <w:rPr>
                <w:rFonts w:hint="eastAsia" w:ascii="宋体" w:hAnsi="宋体" w:eastAsia="宋体" w:cs="Times New Roman"/>
                <w:snapToGrid/>
                <w:color w:val="auto"/>
                <w:kern w:val="2"/>
                <w:sz w:val="18"/>
                <w:szCs w:val="18"/>
                <w:lang w:val="en-US" w:eastAsia="zh-CN"/>
              </w:rPr>
              <w:t>定基8</w:t>
            </w:r>
            <w:r>
              <w:rPr>
                <w:rFonts w:hint="eastAsia" w:ascii="宋体" w:hAnsi="宋体" w:eastAsia="宋体" w:cs="Times New Roman"/>
                <w:snapToGrid/>
                <w:color w:val="auto"/>
                <w:kern w:val="2"/>
                <w:sz w:val="18"/>
                <w:szCs w:val="18"/>
                <w:lang w:eastAsia="zh-CN"/>
              </w:rPr>
              <w:t>表</w:t>
            </w:r>
          </w:p>
        </w:tc>
        <w:tc>
          <w:tcPr>
            <w:tcW w:w="1024" w:type="pct"/>
            <w:tcBorders>
              <w:top w:val="single" w:color="000000" w:sz="4" w:space="0"/>
              <w:left w:val="single" w:color="000000" w:sz="4" w:space="0"/>
              <w:bottom w:val="single" w:color="000000" w:sz="4" w:space="0"/>
              <w:right w:val="single" w:color="000000" w:sz="4" w:space="0"/>
            </w:tcBorders>
            <w:vAlign w:val="center"/>
          </w:tcPr>
          <w:p w14:paraId="322A6782">
            <w:pPr>
              <w:widowControl w:val="0"/>
              <w:kinsoku/>
              <w:autoSpaceDE/>
              <w:autoSpaceDN/>
              <w:adjustRightInd/>
              <w:snapToGrid/>
              <w:jc w:val="center"/>
              <w:textAlignment w:val="auto"/>
              <w:rPr>
                <w:rFonts w:hint="eastAsia" w:ascii="宋体" w:hAnsi="宋体" w:eastAsia="宋体" w:cs="Times New Roman"/>
                <w:snapToGrid/>
                <w:color w:val="auto"/>
                <w:kern w:val="2"/>
                <w:sz w:val="18"/>
                <w:szCs w:val="18"/>
                <w:lang w:eastAsia="zh-CN"/>
              </w:rPr>
            </w:pPr>
            <w:r>
              <w:rPr>
                <w:rFonts w:hint="eastAsia" w:ascii="宋体" w:hAnsi="宋体" w:eastAsia="宋体" w:cs="Times New Roman"/>
                <w:snapToGrid/>
                <w:color w:val="auto"/>
                <w:kern w:val="2"/>
                <w:sz w:val="18"/>
                <w:szCs w:val="18"/>
                <w:lang w:eastAsia="zh-CN"/>
              </w:rPr>
              <w:t>重点涉海企业情况-服务业企业</w:t>
            </w:r>
          </w:p>
        </w:tc>
        <w:tc>
          <w:tcPr>
            <w:tcW w:w="331" w:type="pct"/>
            <w:tcBorders>
              <w:top w:val="single" w:color="000000" w:sz="4" w:space="0"/>
              <w:left w:val="single" w:color="000000" w:sz="4" w:space="0"/>
              <w:bottom w:val="single" w:color="000000" w:sz="4" w:space="0"/>
              <w:right w:val="single" w:color="000000" w:sz="4" w:space="0"/>
            </w:tcBorders>
            <w:vAlign w:val="center"/>
          </w:tcPr>
          <w:p w14:paraId="2A1F7A42">
            <w:pPr>
              <w:widowControl w:val="0"/>
              <w:kinsoku/>
              <w:autoSpaceDE/>
              <w:autoSpaceDN/>
              <w:adjustRightInd/>
              <w:snapToGrid/>
              <w:jc w:val="center"/>
              <w:textAlignment w:val="auto"/>
              <w:rPr>
                <w:rFonts w:hint="eastAsia" w:ascii="宋体" w:hAnsi="宋体" w:eastAsia="宋体" w:cs="Times New Roman"/>
                <w:snapToGrid/>
                <w:color w:val="auto"/>
                <w:kern w:val="2"/>
                <w:sz w:val="18"/>
                <w:szCs w:val="18"/>
                <w:lang w:eastAsia="zh-CN"/>
              </w:rPr>
            </w:pPr>
            <w:r>
              <w:rPr>
                <w:rFonts w:hint="eastAsia" w:ascii="宋体" w:hAnsi="宋体" w:eastAsia="宋体" w:cs="Times New Roman"/>
                <w:snapToGrid/>
                <w:color w:val="auto"/>
                <w:kern w:val="2"/>
                <w:sz w:val="18"/>
                <w:szCs w:val="18"/>
                <w:lang w:eastAsia="zh-CN"/>
              </w:rPr>
              <w:t>月（季）报</w:t>
            </w:r>
          </w:p>
        </w:tc>
        <w:tc>
          <w:tcPr>
            <w:tcW w:w="1142" w:type="pct"/>
            <w:tcBorders>
              <w:top w:val="single" w:color="000000" w:sz="4" w:space="0"/>
              <w:left w:val="single" w:color="000000" w:sz="4" w:space="0"/>
              <w:bottom w:val="single" w:color="000000" w:sz="4" w:space="0"/>
              <w:right w:val="single" w:color="000000" w:sz="4" w:space="0"/>
            </w:tcBorders>
            <w:vAlign w:val="center"/>
          </w:tcPr>
          <w:p w14:paraId="54A4A11B">
            <w:pPr>
              <w:widowControl w:val="0"/>
              <w:kinsoku/>
              <w:autoSpaceDE/>
              <w:autoSpaceDN/>
              <w:adjustRightInd/>
              <w:snapToGrid/>
              <w:jc w:val="center"/>
              <w:textAlignment w:val="auto"/>
              <w:rPr>
                <w:rFonts w:hint="eastAsia" w:ascii="宋体" w:hAnsi="宋体" w:eastAsia="宋体" w:cs="Times New Roman"/>
                <w:snapToGrid/>
                <w:color w:val="auto"/>
                <w:kern w:val="2"/>
                <w:sz w:val="18"/>
                <w:szCs w:val="18"/>
                <w:lang w:eastAsia="zh-CN"/>
              </w:rPr>
            </w:pPr>
            <w:r>
              <w:rPr>
                <w:rFonts w:hint="eastAsia" w:ascii="宋体" w:hAnsi="宋体" w:eastAsia="宋体" w:cs="Times New Roman"/>
                <w:snapToGrid/>
                <w:color w:val="auto"/>
                <w:kern w:val="2"/>
                <w:sz w:val="18"/>
                <w:szCs w:val="18"/>
                <w:lang w:eastAsia="zh-CN"/>
              </w:rPr>
              <w:t>全省除涉海批发和零售、住宿和餐饮业企业以外的重点限额以下涉海服务业企业</w:t>
            </w:r>
          </w:p>
        </w:tc>
        <w:tc>
          <w:tcPr>
            <w:tcW w:w="1175" w:type="pct"/>
            <w:tcBorders>
              <w:top w:val="single" w:color="000000" w:sz="4" w:space="0"/>
              <w:left w:val="single" w:color="000000" w:sz="4" w:space="0"/>
              <w:bottom w:val="single" w:color="000000" w:sz="4" w:space="0"/>
              <w:right w:val="single" w:color="000000" w:sz="4" w:space="0"/>
            </w:tcBorders>
            <w:vAlign w:val="center"/>
          </w:tcPr>
          <w:p w14:paraId="4B89520C">
            <w:pPr>
              <w:widowControl w:val="0"/>
              <w:kinsoku/>
              <w:autoSpaceDE/>
              <w:autoSpaceDN/>
              <w:adjustRightInd/>
              <w:snapToGrid/>
              <w:jc w:val="center"/>
              <w:textAlignment w:val="auto"/>
              <w:rPr>
                <w:rFonts w:hint="eastAsia" w:ascii="宋体" w:hAnsi="宋体" w:eastAsia="宋体" w:cs="Times New Roman"/>
                <w:snapToGrid/>
                <w:color w:val="auto"/>
                <w:kern w:val="2"/>
                <w:sz w:val="18"/>
                <w:szCs w:val="18"/>
                <w:lang w:eastAsia="zh-CN"/>
              </w:rPr>
            </w:pPr>
            <w:r>
              <w:rPr>
                <w:rFonts w:hint="eastAsia" w:ascii="宋体" w:hAnsi="宋体" w:eastAsia="宋体" w:cs="Times New Roman"/>
                <w:snapToGrid/>
                <w:color w:val="auto"/>
                <w:kern w:val="2"/>
                <w:sz w:val="18"/>
                <w:szCs w:val="18"/>
                <w:lang w:eastAsia="zh-CN"/>
              </w:rPr>
              <w:t>除涉海批发和零售、住宿和餐饮业企业以外的重点限额以下涉海服务业企业</w:t>
            </w:r>
          </w:p>
        </w:tc>
        <w:tc>
          <w:tcPr>
            <w:tcW w:w="536" w:type="pct"/>
            <w:tcBorders>
              <w:top w:val="single" w:color="000000" w:sz="4" w:space="0"/>
              <w:left w:val="single" w:color="000000" w:sz="4" w:space="0"/>
              <w:bottom w:val="single" w:color="000000" w:sz="4" w:space="0"/>
              <w:right w:val="single" w:color="000000" w:sz="4" w:space="0"/>
            </w:tcBorders>
            <w:vAlign w:val="center"/>
          </w:tcPr>
          <w:p w14:paraId="78044A3D">
            <w:pPr>
              <w:widowControl w:val="0"/>
              <w:kinsoku/>
              <w:autoSpaceDE/>
              <w:autoSpaceDN/>
              <w:adjustRightInd/>
              <w:snapToGrid/>
              <w:jc w:val="center"/>
              <w:textAlignment w:val="auto"/>
              <w:rPr>
                <w:rFonts w:hint="eastAsia" w:ascii="宋体" w:hAnsi="宋体" w:eastAsia="宋体" w:cs="Times New Roman"/>
                <w:snapToGrid/>
                <w:color w:val="auto"/>
                <w:kern w:val="2"/>
                <w:sz w:val="18"/>
                <w:szCs w:val="18"/>
                <w:highlight w:val="none"/>
                <w:lang w:eastAsia="zh-CN"/>
              </w:rPr>
            </w:pPr>
            <w:r>
              <w:rPr>
                <w:rFonts w:hint="eastAsia" w:ascii="宋体" w:hAnsi="宋体" w:eastAsia="宋体" w:cs="Times New Roman"/>
                <w:snapToGrid/>
                <w:color w:val="auto"/>
                <w:kern w:val="2"/>
                <w:sz w:val="18"/>
                <w:szCs w:val="18"/>
                <w:lang w:eastAsia="zh-CN"/>
              </w:rPr>
              <w:t>季后</w:t>
            </w:r>
            <w:r>
              <w:rPr>
                <w:rFonts w:hint="default" w:ascii="宋体" w:hAnsi="宋体" w:eastAsia="宋体" w:cs="Times New Roman"/>
                <w:snapToGrid/>
                <w:color w:val="auto"/>
                <w:kern w:val="2"/>
                <w:sz w:val="18"/>
                <w:szCs w:val="18"/>
                <w:highlight w:val="none"/>
                <w:lang w:val="en" w:eastAsia="zh-CN"/>
              </w:rPr>
              <w:t>2</w:t>
            </w:r>
            <w:r>
              <w:rPr>
                <w:rFonts w:hint="eastAsia" w:ascii="宋体" w:hAnsi="宋体" w:eastAsia="宋体" w:cs="Times New Roman"/>
                <w:snapToGrid/>
                <w:color w:val="auto"/>
                <w:kern w:val="2"/>
                <w:sz w:val="18"/>
                <w:szCs w:val="18"/>
                <w:highlight w:val="none"/>
                <w:lang w:val="en-US" w:eastAsia="zh-CN"/>
              </w:rPr>
              <w:t>5</w:t>
            </w:r>
            <w:r>
              <w:rPr>
                <w:rFonts w:hint="eastAsia" w:ascii="宋体" w:hAnsi="宋体" w:eastAsia="宋体" w:cs="Times New Roman"/>
                <w:snapToGrid/>
                <w:color w:val="auto"/>
                <w:kern w:val="2"/>
                <w:sz w:val="18"/>
                <w:szCs w:val="18"/>
                <w:highlight w:val="none"/>
                <w:lang w:eastAsia="zh-CN"/>
              </w:rPr>
              <w:t>日、</w:t>
            </w:r>
          </w:p>
          <w:p w14:paraId="6859AB75">
            <w:pPr>
              <w:widowControl w:val="0"/>
              <w:kinsoku/>
              <w:autoSpaceDE/>
              <w:autoSpaceDN/>
              <w:adjustRightInd/>
              <w:snapToGrid/>
              <w:jc w:val="center"/>
              <w:textAlignment w:val="auto"/>
              <w:rPr>
                <w:rFonts w:hint="eastAsia" w:ascii="宋体" w:hAnsi="宋体" w:eastAsia="宋体" w:cs="Times New Roman"/>
                <w:snapToGrid/>
                <w:color w:val="auto"/>
                <w:kern w:val="2"/>
                <w:sz w:val="18"/>
                <w:szCs w:val="18"/>
                <w:lang w:eastAsia="zh-CN"/>
              </w:rPr>
            </w:pPr>
            <w:r>
              <w:rPr>
                <w:rFonts w:hint="eastAsia" w:ascii="宋体" w:hAnsi="宋体" w:eastAsia="宋体" w:cs="Times New Roman"/>
                <w:snapToGrid/>
                <w:color w:val="auto"/>
                <w:kern w:val="2"/>
                <w:sz w:val="18"/>
                <w:szCs w:val="18"/>
                <w:highlight w:val="none"/>
                <w:lang w:eastAsia="zh-CN"/>
              </w:rPr>
              <w:t>月后</w:t>
            </w:r>
            <w:r>
              <w:rPr>
                <w:rFonts w:hint="default" w:ascii="宋体" w:hAnsi="宋体" w:eastAsia="宋体" w:cs="Times New Roman"/>
                <w:snapToGrid/>
                <w:color w:val="auto"/>
                <w:kern w:val="2"/>
                <w:sz w:val="18"/>
                <w:szCs w:val="18"/>
                <w:highlight w:val="none"/>
                <w:lang w:val="en" w:eastAsia="zh-CN"/>
              </w:rPr>
              <w:t>2</w:t>
            </w:r>
            <w:r>
              <w:rPr>
                <w:rFonts w:hint="eastAsia" w:ascii="宋体" w:hAnsi="宋体" w:eastAsia="宋体" w:cs="Times New Roman"/>
                <w:snapToGrid/>
                <w:color w:val="auto"/>
                <w:kern w:val="2"/>
                <w:sz w:val="18"/>
                <w:szCs w:val="18"/>
                <w:highlight w:val="none"/>
                <w:lang w:val="en-US" w:eastAsia="zh-CN"/>
              </w:rPr>
              <w:t>5</w:t>
            </w:r>
            <w:r>
              <w:rPr>
                <w:rFonts w:hint="eastAsia" w:ascii="宋体" w:hAnsi="宋体" w:eastAsia="宋体" w:cs="Times New Roman"/>
                <w:snapToGrid/>
                <w:color w:val="auto"/>
                <w:kern w:val="2"/>
                <w:sz w:val="18"/>
                <w:szCs w:val="18"/>
                <w:highlight w:val="none"/>
                <w:lang w:eastAsia="zh-CN"/>
              </w:rPr>
              <w:t>日</w:t>
            </w:r>
            <w:r>
              <w:rPr>
                <w:rFonts w:hint="eastAsia" w:ascii="宋体" w:hAnsi="宋体" w:eastAsia="宋体" w:cs="Times New Roman"/>
                <w:snapToGrid/>
                <w:color w:val="auto"/>
                <w:kern w:val="2"/>
                <w:sz w:val="18"/>
                <w:szCs w:val="18"/>
                <w:lang w:eastAsia="zh-CN"/>
              </w:rPr>
              <w:t>前网上填报</w:t>
            </w:r>
          </w:p>
        </w:tc>
        <w:tc>
          <w:tcPr>
            <w:tcW w:w="219" w:type="pct"/>
            <w:tcBorders>
              <w:top w:val="single" w:color="000000" w:sz="4" w:space="0"/>
              <w:left w:val="single" w:color="000000" w:sz="4" w:space="0"/>
              <w:bottom w:val="single" w:color="000000" w:sz="4" w:space="0"/>
              <w:right w:val="nil"/>
            </w:tcBorders>
            <w:vAlign w:val="center"/>
          </w:tcPr>
          <w:p w14:paraId="6BA014C4">
            <w:pPr>
              <w:widowControl w:val="0"/>
              <w:kinsoku/>
              <w:autoSpaceDE/>
              <w:autoSpaceDN/>
              <w:adjustRightInd/>
              <w:snapToGrid/>
              <w:jc w:val="center"/>
              <w:textAlignment w:val="auto"/>
              <w:rPr>
                <w:rFonts w:hint="default" w:ascii="宋体" w:hAnsi="宋体" w:eastAsia="宋体" w:cs="Times New Roman"/>
                <w:snapToGrid/>
                <w:color w:val="auto"/>
                <w:kern w:val="2"/>
                <w:sz w:val="18"/>
                <w:szCs w:val="18"/>
                <w:lang w:val="en-US" w:eastAsia="zh-CN"/>
              </w:rPr>
            </w:pPr>
            <w:r>
              <w:rPr>
                <w:rFonts w:hint="eastAsia" w:ascii="宋体" w:hAnsi="宋体" w:eastAsia="宋体" w:cs="Times New Roman"/>
                <w:snapToGrid/>
                <w:color w:val="auto"/>
                <w:kern w:val="2"/>
                <w:sz w:val="18"/>
                <w:szCs w:val="18"/>
                <w:lang w:val="en-US" w:eastAsia="zh-CN"/>
              </w:rPr>
              <w:t>11</w:t>
            </w:r>
          </w:p>
        </w:tc>
      </w:tr>
      <w:tr w14:paraId="38057B6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9" w:hRule="exact"/>
        </w:trPr>
        <w:tc>
          <w:tcPr>
            <w:tcW w:w="5000" w:type="pct"/>
            <w:gridSpan w:val="7"/>
            <w:tcBorders>
              <w:top w:val="single" w:color="000000" w:sz="4" w:space="0"/>
              <w:left w:val="nil"/>
              <w:bottom w:val="single" w:color="000000" w:sz="4" w:space="0"/>
              <w:right w:val="nil"/>
            </w:tcBorders>
            <w:shd w:val="clear" w:color="auto" w:fill="auto"/>
            <w:vAlign w:val="center"/>
          </w:tcPr>
          <w:p w14:paraId="2BA51DD6">
            <w:pPr>
              <w:pStyle w:val="18"/>
              <w:spacing w:line="240" w:lineRule="exact"/>
              <w:jc w:val="left"/>
              <w:rPr>
                <w:rFonts w:hint="default" w:cs="Times New Roman"/>
                <w:snapToGrid/>
                <w:color w:val="auto"/>
                <w:kern w:val="2"/>
                <w:lang w:val="en" w:eastAsia="zh-CN"/>
              </w:rPr>
            </w:pPr>
            <w:r>
              <w:rPr>
                <w:rFonts w:hint="eastAsia" w:ascii="宋体" w:hAnsi="宋体" w:cs="宋体"/>
                <w:color w:val="000000"/>
                <w:kern w:val="0"/>
                <w:sz w:val="18"/>
                <w:szCs w:val="18"/>
              </w:rPr>
              <w:t>（</w:t>
            </w:r>
            <w:r>
              <w:rPr>
                <w:rFonts w:hint="eastAsia" w:cs="宋体"/>
                <w:color w:val="000000"/>
                <w:kern w:val="0"/>
                <w:sz w:val="18"/>
                <w:szCs w:val="18"/>
                <w:lang w:val="en-US" w:eastAsia="zh-CN"/>
              </w:rPr>
              <w:t>二</w:t>
            </w:r>
            <w:r>
              <w:rPr>
                <w:rFonts w:hint="eastAsia" w:ascii="宋体" w:hAnsi="宋体" w:cs="宋体"/>
                <w:color w:val="000000"/>
                <w:kern w:val="0"/>
                <w:sz w:val="18"/>
                <w:szCs w:val="18"/>
              </w:rPr>
              <w:t>）基层年报表</w:t>
            </w:r>
          </w:p>
        </w:tc>
      </w:tr>
      <w:tr w14:paraId="19EF23B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9" w:hRule="atLeast"/>
        </w:trPr>
        <w:tc>
          <w:tcPr>
            <w:tcW w:w="571" w:type="pct"/>
            <w:tcBorders>
              <w:top w:val="single" w:color="000000" w:sz="4" w:space="0"/>
              <w:left w:val="nil"/>
              <w:bottom w:val="single" w:color="000000" w:sz="4" w:space="0"/>
              <w:right w:val="single" w:color="000000" w:sz="4" w:space="0"/>
            </w:tcBorders>
            <w:shd w:val="clear" w:color="auto" w:fill="auto"/>
            <w:vAlign w:val="center"/>
          </w:tcPr>
          <w:p w14:paraId="69729A22">
            <w:pPr>
              <w:widowControl w:val="0"/>
              <w:kinsoku/>
              <w:autoSpaceDE/>
              <w:autoSpaceDN/>
              <w:adjustRightInd/>
              <w:snapToGrid/>
              <w:jc w:val="center"/>
              <w:textAlignment w:val="auto"/>
              <w:rPr>
                <w:rFonts w:hint="eastAsia" w:ascii="宋体" w:hAnsi="宋体" w:eastAsia="宋体" w:cs="Times New Roman"/>
                <w:snapToGrid/>
                <w:color w:val="auto"/>
                <w:kern w:val="2"/>
                <w:sz w:val="18"/>
                <w:szCs w:val="18"/>
                <w:lang w:eastAsia="zh-CN"/>
              </w:rPr>
            </w:pPr>
            <w:r>
              <w:rPr>
                <w:rFonts w:hint="eastAsia" w:ascii="宋体" w:hAnsi="宋体" w:eastAsia="宋体" w:cs="Times New Roman"/>
                <w:snapToGrid/>
                <w:color w:val="auto"/>
                <w:kern w:val="2"/>
                <w:sz w:val="18"/>
                <w:szCs w:val="18"/>
                <w:lang w:eastAsia="zh-CN"/>
              </w:rPr>
              <w:t>辽海</w:t>
            </w:r>
            <w:r>
              <w:rPr>
                <w:rFonts w:hint="eastAsia" w:ascii="宋体" w:hAnsi="宋体" w:eastAsia="宋体" w:cs="Times New Roman"/>
                <w:snapToGrid/>
                <w:color w:val="auto"/>
                <w:kern w:val="2"/>
                <w:sz w:val="18"/>
                <w:szCs w:val="18"/>
                <w:lang w:val="en-US" w:eastAsia="zh-CN"/>
              </w:rPr>
              <w:t>年基1</w:t>
            </w:r>
            <w:r>
              <w:rPr>
                <w:rFonts w:ascii="宋体" w:hAnsi="宋体" w:eastAsia="宋体" w:cs="Times New Roman"/>
                <w:snapToGrid/>
                <w:color w:val="auto"/>
                <w:kern w:val="2"/>
                <w:sz w:val="18"/>
                <w:szCs w:val="18"/>
                <w:lang w:eastAsia="zh-CN"/>
              </w:rPr>
              <w:t>表</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433A83F">
            <w:pPr>
              <w:widowControl w:val="0"/>
              <w:kinsoku/>
              <w:autoSpaceDE/>
              <w:autoSpaceDN/>
              <w:adjustRightInd/>
              <w:snapToGrid/>
              <w:jc w:val="center"/>
              <w:textAlignment w:val="auto"/>
              <w:rPr>
                <w:rFonts w:hint="eastAsia" w:ascii="宋体" w:hAnsi="宋体" w:eastAsia="宋体" w:cs="Times New Roman"/>
                <w:snapToGrid/>
                <w:color w:val="auto"/>
                <w:kern w:val="2"/>
                <w:sz w:val="18"/>
                <w:szCs w:val="18"/>
                <w:lang w:val="en-US" w:eastAsia="zh-CN" w:bidi="ar-SA"/>
              </w:rPr>
            </w:pPr>
            <w:r>
              <w:rPr>
                <w:rFonts w:hint="eastAsia" w:ascii="宋体" w:hAnsi="宋体" w:eastAsia="宋体" w:cs="Times New Roman"/>
                <w:snapToGrid/>
                <w:color w:val="auto"/>
                <w:kern w:val="2"/>
                <w:sz w:val="18"/>
                <w:szCs w:val="18"/>
                <w:lang w:eastAsia="zh-CN"/>
              </w:rPr>
              <w:t>海洋工程建筑项目情况</w:t>
            </w: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9C3B91">
            <w:pPr>
              <w:widowControl w:val="0"/>
              <w:kinsoku/>
              <w:autoSpaceDE/>
              <w:autoSpaceDN/>
              <w:adjustRightInd/>
              <w:snapToGrid/>
              <w:jc w:val="center"/>
              <w:textAlignment w:val="auto"/>
              <w:rPr>
                <w:rFonts w:hint="eastAsia" w:ascii="宋体" w:hAnsi="宋体" w:eastAsia="宋体" w:cs="Times New Roman"/>
                <w:snapToGrid/>
                <w:color w:val="auto"/>
                <w:kern w:val="2"/>
                <w:sz w:val="18"/>
                <w:szCs w:val="18"/>
                <w:lang w:val="en-US" w:eastAsia="zh-CN" w:bidi="ar-SA"/>
              </w:rPr>
            </w:pPr>
            <w:r>
              <w:rPr>
                <w:rFonts w:hint="eastAsia" w:ascii="宋体" w:hAnsi="宋体" w:eastAsia="宋体" w:cs="Times New Roman"/>
                <w:snapToGrid/>
                <w:color w:val="auto"/>
                <w:kern w:val="2"/>
                <w:sz w:val="18"/>
                <w:szCs w:val="18"/>
                <w:lang w:eastAsia="zh-CN"/>
              </w:rPr>
              <w:t>年报</w:t>
            </w:r>
          </w:p>
        </w:tc>
        <w:tc>
          <w:tcPr>
            <w:tcW w:w="1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6358C4">
            <w:pPr>
              <w:widowControl w:val="0"/>
              <w:kinsoku/>
              <w:autoSpaceDE/>
              <w:autoSpaceDN/>
              <w:adjustRightInd/>
              <w:snapToGrid/>
              <w:jc w:val="center"/>
              <w:textAlignment w:val="auto"/>
              <w:rPr>
                <w:rFonts w:hint="default" w:cs="Arial" w:asciiTheme="minorEastAsia" w:hAnsiTheme="minorEastAsia" w:eastAsiaTheme="minorEastAsia"/>
                <w:snapToGrid w:val="0"/>
                <w:color w:val="000000"/>
                <w:sz w:val="18"/>
                <w:szCs w:val="18"/>
                <w:lang w:val="en-US" w:eastAsia="zh-CN" w:bidi="ar-SA"/>
              </w:rPr>
            </w:pPr>
            <w:r>
              <w:rPr>
                <w:rFonts w:hint="eastAsia" w:ascii="宋体" w:hAnsi="宋体" w:eastAsia="宋体" w:cs="宋体"/>
                <w:color w:val="auto"/>
                <w:sz w:val="18"/>
                <w:szCs w:val="18"/>
                <w:lang w:val="en-US" w:eastAsia="zh-CN"/>
              </w:rPr>
              <w:t>海洋工程建设项目的投资开发企业和运营企业</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BC18F8">
            <w:pPr>
              <w:widowControl w:val="0"/>
              <w:kinsoku/>
              <w:autoSpaceDE/>
              <w:autoSpaceDN/>
              <w:adjustRightInd/>
              <w:snapToGrid/>
              <w:jc w:val="center"/>
              <w:textAlignment w:val="auto"/>
              <w:rPr>
                <w:rFonts w:hint="eastAsia" w:ascii="宋体" w:hAnsi="宋体" w:eastAsia="宋体" w:cs="Times New Roman"/>
                <w:snapToGrid/>
                <w:color w:val="auto"/>
                <w:kern w:val="2"/>
                <w:sz w:val="18"/>
                <w:szCs w:val="18"/>
                <w:lang w:val="en-US" w:eastAsia="zh-CN" w:bidi="ar-SA"/>
              </w:rPr>
            </w:pPr>
            <w:r>
              <w:rPr>
                <w:rFonts w:hint="eastAsia" w:ascii="宋体" w:hAnsi="宋体" w:eastAsia="宋体" w:cs="宋体"/>
                <w:color w:val="auto"/>
                <w:sz w:val="18"/>
                <w:szCs w:val="18"/>
                <w:lang w:eastAsia="zh-CN"/>
              </w:rPr>
              <w:t>沿海城市自然资源（海洋）主管部门</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ADEFDE2">
            <w:pPr>
              <w:pStyle w:val="18"/>
              <w:spacing w:line="240" w:lineRule="exact"/>
              <w:jc w:val="center"/>
              <w:rPr>
                <w:rFonts w:hint="default" w:cs="Times New Roman"/>
                <w:snapToGrid/>
                <w:color w:val="auto"/>
                <w:kern w:val="2"/>
                <w:lang w:val="en-US" w:eastAsia="zh-CN"/>
              </w:rPr>
            </w:pPr>
            <w:r>
              <w:rPr>
                <w:rFonts w:hint="eastAsia" w:cs="Times New Roman"/>
                <w:snapToGrid/>
                <w:color w:val="auto"/>
                <w:kern w:val="2"/>
                <w:lang w:val="en-US" w:eastAsia="zh-CN"/>
              </w:rPr>
              <w:t>次年7月31日前纸质报送</w:t>
            </w:r>
          </w:p>
        </w:tc>
        <w:tc>
          <w:tcPr>
            <w:tcW w:w="219" w:type="pct"/>
            <w:tcBorders>
              <w:top w:val="single" w:color="000000" w:sz="4" w:space="0"/>
              <w:left w:val="single" w:color="000000" w:sz="4" w:space="0"/>
              <w:bottom w:val="single" w:color="000000" w:sz="4" w:space="0"/>
              <w:right w:val="nil"/>
            </w:tcBorders>
            <w:shd w:val="clear" w:color="auto" w:fill="auto"/>
            <w:vAlign w:val="center"/>
          </w:tcPr>
          <w:p w14:paraId="75E5D1E6">
            <w:pPr>
              <w:pStyle w:val="18"/>
              <w:spacing w:line="240" w:lineRule="exact"/>
              <w:jc w:val="center"/>
              <w:rPr>
                <w:rFonts w:hint="default" w:cs="Times New Roman"/>
                <w:snapToGrid/>
                <w:color w:val="auto"/>
                <w:kern w:val="2"/>
                <w:lang w:val="en-US" w:eastAsia="zh-CN"/>
              </w:rPr>
            </w:pPr>
            <w:r>
              <w:rPr>
                <w:rFonts w:hint="eastAsia" w:cs="Times New Roman"/>
                <w:snapToGrid/>
                <w:color w:val="auto"/>
                <w:kern w:val="2"/>
                <w:lang w:val="en-US" w:eastAsia="zh-CN"/>
              </w:rPr>
              <w:t>12</w:t>
            </w:r>
          </w:p>
        </w:tc>
      </w:tr>
      <w:tr w14:paraId="443D01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9" w:hRule="atLeast"/>
        </w:trPr>
        <w:tc>
          <w:tcPr>
            <w:tcW w:w="571" w:type="pct"/>
            <w:tcBorders>
              <w:top w:val="single" w:color="000000" w:sz="4" w:space="0"/>
              <w:left w:val="nil"/>
              <w:bottom w:val="single" w:color="000000" w:sz="4" w:space="0"/>
              <w:right w:val="single" w:color="000000" w:sz="4" w:space="0"/>
            </w:tcBorders>
            <w:shd w:val="clear" w:color="auto" w:fill="auto"/>
            <w:vAlign w:val="center"/>
          </w:tcPr>
          <w:p w14:paraId="66237633">
            <w:pPr>
              <w:widowControl w:val="0"/>
              <w:kinsoku/>
              <w:autoSpaceDE/>
              <w:autoSpaceDN/>
              <w:adjustRightInd/>
              <w:snapToGrid/>
              <w:jc w:val="center"/>
              <w:textAlignment w:val="auto"/>
              <w:rPr>
                <w:rFonts w:hint="eastAsia" w:ascii="宋体" w:hAnsi="宋体" w:eastAsia="宋体" w:cs="Times New Roman"/>
                <w:snapToGrid/>
                <w:color w:val="auto"/>
                <w:kern w:val="2"/>
                <w:sz w:val="18"/>
                <w:szCs w:val="18"/>
                <w:lang w:eastAsia="zh-CN"/>
              </w:rPr>
            </w:pPr>
            <w:r>
              <w:rPr>
                <w:rFonts w:hint="eastAsia" w:ascii="宋体" w:hAnsi="宋体" w:eastAsia="宋体" w:cs="Times New Roman"/>
                <w:snapToGrid/>
                <w:color w:val="auto"/>
                <w:kern w:val="2"/>
                <w:sz w:val="18"/>
                <w:szCs w:val="18"/>
                <w:lang w:eastAsia="zh-CN"/>
              </w:rPr>
              <w:t>辽海</w:t>
            </w:r>
            <w:r>
              <w:rPr>
                <w:rFonts w:hint="eastAsia" w:ascii="宋体" w:hAnsi="宋体" w:eastAsia="宋体" w:cs="Times New Roman"/>
                <w:snapToGrid/>
                <w:color w:val="auto"/>
                <w:kern w:val="2"/>
                <w:sz w:val="18"/>
                <w:szCs w:val="18"/>
                <w:lang w:val="en-US" w:eastAsia="zh-CN"/>
              </w:rPr>
              <w:t>年基2</w:t>
            </w:r>
            <w:r>
              <w:rPr>
                <w:rFonts w:ascii="宋体" w:hAnsi="宋体" w:eastAsia="宋体" w:cs="Times New Roman"/>
                <w:snapToGrid/>
                <w:color w:val="auto"/>
                <w:kern w:val="2"/>
                <w:sz w:val="18"/>
                <w:szCs w:val="18"/>
                <w:lang w:eastAsia="zh-CN"/>
              </w:rPr>
              <w:t>表</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152CBCE">
            <w:pPr>
              <w:widowControl w:val="0"/>
              <w:kinsoku/>
              <w:autoSpaceDE/>
              <w:autoSpaceDN/>
              <w:adjustRightInd/>
              <w:snapToGrid/>
              <w:jc w:val="center"/>
              <w:textAlignment w:val="auto"/>
              <w:rPr>
                <w:rFonts w:hint="eastAsia" w:ascii="宋体" w:hAnsi="宋体" w:eastAsia="宋体" w:cs="Times New Roman"/>
                <w:snapToGrid/>
                <w:color w:val="auto"/>
                <w:kern w:val="2"/>
                <w:sz w:val="18"/>
                <w:szCs w:val="18"/>
                <w:lang w:eastAsia="zh-CN"/>
              </w:rPr>
            </w:pPr>
            <w:r>
              <w:rPr>
                <w:rFonts w:hint="eastAsia" w:ascii="宋体" w:hAnsi="宋体" w:eastAsia="宋体" w:cs="Times New Roman"/>
                <w:snapToGrid/>
                <w:color w:val="auto"/>
                <w:kern w:val="2"/>
                <w:sz w:val="18"/>
                <w:szCs w:val="18"/>
                <w:lang w:eastAsia="zh-CN"/>
              </w:rPr>
              <w:t>海洋矿业</w:t>
            </w:r>
            <w:r>
              <w:rPr>
                <w:rFonts w:hint="eastAsia" w:ascii="宋体" w:hAnsi="宋体" w:eastAsia="宋体" w:cs="Times New Roman"/>
                <w:snapToGrid/>
                <w:color w:val="auto"/>
                <w:kern w:val="2"/>
                <w:sz w:val="18"/>
                <w:szCs w:val="18"/>
                <w:lang w:val="en-US" w:eastAsia="zh-CN"/>
              </w:rPr>
              <w:t>企业</w:t>
            </w:r>
            <w:r>
              <w:rPr>
                <w:rFonts w:hint="eastAsia" w:ascii="宋体" w:hAnsi="宋体" w:eastAsia="宋体" w:cs="Times New Roman"/>
                <w:snapToGrid/>
                <w:color w:val="auto"/>
                <w:kern w:val="2"/>
                <w:sz w:val="18"/>
                <w:szCs w:val="18"/>
                <w:lang w:eastAsia="zh-CN"/>
              </w:rPr>
              <w:t>生产情况</w:t>
            </w: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1FF373">
            <w:pPr>
              <w:widowControl w:val="0"/>
              <w:kinsoku/>
              <w:autoSpaceDE/>
              <w:autoSpaceDN/>
              <w:adjustRightInd/>
              <w:snapToGrid/>
              <w:jc w:val="center"/>
              <w:textAlignment w:val="auto"/>
              <w:rPr>
                <w:rFonts w:hint="eastAsia" w:ascii="宋体" w:hAnsi="宋体" w:eastAsia="宋体" w:cs="Times New Roman"/>
                <w:snapToGrid/>
                <w:color w:val="auto"/>
                <w:kern w:val="2"/>
                <w:sz w:val="18"/>
                <w:szCs w:val="18"/>
                <w:lang w:eastAsia="zh-CN"/>
              </w:rPr>
            </w:pPr>
            <w:r>
              <w:rPr>
                <w:rFonts w:hint="eastAsia" w:ascii="宋体" w:hAnsi="宋体" w:eastAsia="宋体" w:cs="Times New Roman"/>
                <w:snapToGrid/>
                <w:color w:val="auto"/>
                <w:kern w:val="2"/>
                <w:sz w:val="18"/>
                <w:szCs w:val="18"/>
                <w:lang w:eastAsia="zh-CN"/>
              </w:rPr>
              <w:t>年报</w:t>
            </w:r>
          </w:p>
        </w:tc>
        <w:tc>
          <w:tcPr>
            <w:tcW w:w="1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6FE2AB">
            <w:pPr>
              <w:widowControl w:val="0"/>
              <w:kinsoku/>
              <w:autoSpaceDE/>
              <w:autoSpaceDN/>
              <w:adjustRightInd/>
              <w:snapToGrid/>
              <w:jc w:val="center"/>
              <w:textAlignment w:val="auto"/>
              <w:rPr>
                <w:rFonts w:hint="eastAsia" w:cs="Times New Roman"/>
                <w:snapToGrid/>
                <w:color w:val="auto"/>
                <w:kern w:val="2"/>
                <w:lang w:eastAsia="zh-CN"/>
              </w:rPr>
            </w:pPr>
            <w:r>
              <w:rPr>
                <w:rFonts w:hint="eastAsia" w:ascii="宋体" w:hAnsi="宋体" w:eastAsia="宋体" w:cs="Times New Roman"/>
                <w:snapToGrid/>
                <w:color w:val="auto"/>
                <w:kern w:val="2"/>
                <w:sz w:val="18"/>
                <w:szCs w:val="18"/>
                <w:lang w:eastAsia="zh-CN"/>
              </w:rPr>
              <w:t>海洋矿业企业</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4A2190">
            <w:pPr>
              <w:widowControl w:val="0"/>
              <w:kinsoku/>
              <w:autoSpaceDE/>
              <w:autoSpaceDN/>
              <w:adjustRightInd/>
              <w:snapToGrid/>
              <w:jc w:val="center"/>
              <w:textAlignment w:val="auto"/>
              <w:rPr>
                <w:rFonts w:hint="eastAsia" w:ascii="宋体" w:hAnsi="宋体" w:eastAsia="宋体" w:cs="Times New Roman"/>
                <w:snapToGrid/>
                <w:color w:val="auto"/>
                <w:kern w:val="2"/>
                <w:sz w:val="18"/>
                <w:szCs w:val="18"/>
                <w:lang w:eastAsia="zh-CN"/>
              </w:rPr>
            </w:pPr>
            <w:r>
              <w:rPr>
                <w:rFonts w:hint="eastAsia" w:ascii="宋体" w:hAnsi="宋体" w:eastAsia="宋体" w:cs="Times New Roman"/>
                <w:snapToGrid/>
                <w:color w:val="auto"/>
                <w:kern w:val="2"/>
                <w:sz w:val="18"/>
                <w:szCs w:val="18"/>
                <w:lang w:eastAsia="zh-CN"/>
              </w:rPr>
              <w:t>沿海城市自然资源（海洋）</w:t>
            </w:r>
          </w:p>
          <w:p w14:paraId="1642298E">
            <w:pPr>
              <w:widowControl w:val="0"/>
              <w:kinsoku/>
              <w:autoSpaceDE/>
              <w:autoSpaceDN/>
              <w:adjustRightInd/>
              <w:snapToGrid/>
              <w:jc w:val="center"/>
              <w:textAlignment w:val="auto"/>
              <w:rPr>
                <w:rFonts w:hint="eastAsia" w:cs="Times New Roman"/>
                <w:snapToGrid/>
                <w:color w:val="auto"/>
                <w:kern w:val="2"/>
                <w:lang w:eastAsia="zh-CN"/>
              </w:rPr>
            </w:pPr>
            <w:r>
              <w:rPr>
                <w:rFonts w:hint="eastAsia" w:ascii="宋体" w:hAnsi="宋体" w:eastAsia="宋体" w:cs="Times New Roman"/>
                <w:snapToGrid/>
                <w:color w:val="auto"/>
                <w:kern w:val="2"/>
                <w:sz w:val="18"/>
                <w:szCs w:val="18"/>
                <w:lang w:eastAsia="zh-CN"/>
              </w:rPr>
              <w:t>主管部门</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558365">
            <w:pPr>
              <w:pStyle w:val="18"/>
              <w:spacing w:line="240" w:lineRule="exact"/>
              <w:jc w:val="center"/>
              <w:rPr>
                <w:rFonts w:hint="eastAsia" w:cs="Times New Roman"/>
                <w:snapToGrid/>
                <w:color w:val="auto"/>
                <w:kern w:val="2"/>
                <w:lang w:eastAsia="zh-CN"/>
              </w:rPr>
            </w:pPr>
            <w:r>
              <w:rPr>
                <w:rFonts w:hint="eastAsia" w:cs="Times New Roman"/>
                <w:snapToGrid/>
                <w:color w:val="auto"/>
                <w:kern w:val="2"/>
                <w:lang w:eastAsia="zh-CN"/>
              </w:rPr>
              <w:t>同上</w:t>
            </w:r>
          </w:p>
        </w:tc>
        <w:tc>
          <w:tcPr>
            <w:tcW w:w="219" w:type="pct"/>
            <w:tcBorders>
              <w:top w:val="single" w:color="000000" w:sz="4" w:space="0"/>
              <w:left w:val="single" w:color="000000" w:sz="4" w:space="0"/>
              <w:bottom w:val="single" w:color="000000" w:sz="4" w:space="0"/>
              <w:right w:val="nil"/>
            </w:tcBorders>
            <w:shd w:val="clear" w:color="auto" w:fill="auto"/>
            <w:vAlign w:val="center"/>
          </w:tcPr>
          <w:p w14:paraId="58B2DD5D">
            <w:pPr>
              <w:pStyle w:val="18"/>
              <w:spacing w:line="240" w:lineRule="exact"/>
              <w:jc w:val="center"/>
              <w:rPr>
                <w:rFonts w:hint="default" w:cs="Times New Roman"/>
                <w:snapToGrid/>
                <w:color w:val="auto"/>
                <w:kern w:val="2"/>
                <w:lang w:val="en-US" w:eastAsia="zh-CN"/>
              </w:rPr>
            </w:pPr>
            <w:r>
              <w:rPr>
                <w:rFonts w:hint="eastAsia" w:cs="Times New Roman"/>
                <w:snapToGrid/>
                <w:color w:val="auto"/>
                <w:kern w:val="2"/>
                <w:lang w:val="en-US" w:eastAsia="zh-CN"/>
              </w:rPr>
              <w:t>14</w:t>
            </w:r>
          </w:p>
        </w:tc>
      </w:tr>
      <w:tr w14:paraId="462BF4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9" w:hRule="atLeast"/>
        </w:trPr>
        <w:tc>
          <w:tcPr>
            <w:tcW w:w="571" w:type="pct"/>
            <w:tcBorders>
              <w:top w:val="single" w:color="000000" w:sz="4" w:space="0"/>
              <w:left w:val="nil"/>
              <w:bottom w:val="single" w:color="000000" w:sz="4" w:space="0"/>
              <w:right w:val="single" w:color="000000" w:sz="4" w:space="0"/>
            </w:tcBorders>
            <w:vAlign w:val="center"/>
          </w:tcPr>
          <w:p w14:paraId="5F9AF3EF">
            <w:pPr>
              <w:widowControl w:val="0"/>
              <w:kinsoku/>
              <w:autoSpaceDE/>
              <w:autoSpaceDN/>
              <w:adjustRightInd/>
              <w:snapToGrid/>
              <w:jc w:val="center"/>
              <w:textAlignment w:val="auto"/>
              <w:rPr>
                <w:rFonts w:hint="eastAsia" w:ascii="宋体" w:hAnsi="宋体" w:eastAsia="宋体" w:cs="Times New Roman"/>
                <w:snapToGrid/>
                <w:color w:val="auto"/>
                <w:kern w:val="2"/>
                <w:sz w:val="18"/>
                <w:szCs w:val="18"/>
                <w:lang w:eastAsia="zh-CN"/>
              </w:rPr>
            </w:pPr>
            <w:r>
              <w:rPr>
                <w:rFonts w:hint="eastAsia" w:ascii="宋体" w:hAnsi="宋体" w:eastAsia="宋体" w:cs="Times New Roman"/>
                <w:snapToGrid/>
                <w:color w:val="auto"/>
                <w:kern w:val="2"/>
                <w:sz w:val="18"/>
                <w:szCs w:val="18"/>
                <w:lang w:eastAsia="zh-CN"/>
              </w:rPr>
              <w:t>辽海</w:t>
            </w:r>
            <w:r>
              <w:rPr>
                <w:rFonts w:hint="eastAsia" w:ascii="宋体" w:hAnsi="宋体" w:eastAsia="宋体" w:cs="Times New Roman"/>
                <w:snapToGrid/>
                <w:color w:val="auto"/>
                <w:kern w:val="2"/>
                <w:sz w:val="18"/>
                <w:szCs w:val="18"/>
                <w:lang w:val="en-US" w:eastAsia="zh-CN"/>
              </w:rPr>
              <w:t>年基3</w:t>
            </w:r>
            <w:r>
              <w:rPr>
                <w:rFonts w:ascii="宋体" w:hAnsi="宋体" w:eastAsia="宋体" w:cs="Times New Roman"/>
                <w:snapToGrid/>
                <w:color w:val="auto"/>
                <w:kern w:val="2"/>
                <w:sz w:val="18"/>
                <w:szCs w:val="18"/>
                <w:lang w:eastAsia="zh-CN"/>
              </w:rPr>
              <w:t>表</w:t>
            </w:r>
          </w:p>
        </w:tc>
        <w:tc>
          <w:tcPr>
            <w:tcW w:w="1024" w:type="pct"/>
            <w:tcBorders>
              <w:top w:val="single" w:color="000000" w:sz="4" w:space="0"/>
              <w:left w:val="single" w:color="000000" w:sz="4" w:space="0"/>
              <w:bottom w:val="single" w:color="000000" w:sz="4" w:space="0"/>
              <w:right w:val="single" w:color="000000" w:sz="4" w:space="0"/>
            </w:tcBorders>
            <w:vAlign w:val="center"/>
          </w:tcPr>
          <w:p w14:paraId="21168CEA">
            <w:pPr>
              <w:widowControl w:val="0"/>
              <w:kinsoku/>
              <w:autoSpaceDE/>
              <w:autoSpaceDN/>
              <w:adjustRightInd/>
              <w:snapToGrid/>
              <w:jc w:val="center"/>
              <w:textAlignment w:val="auto"/>
              <w:rPr>
                <w:rFonts w:hint="eastAsia" w:ascii="宋体" w:hAnsi="宋体" w:eastAsia="宋体" w:cs="Times New Roman"/>
                <w:snapToGrid/>
                <w:color w:val="auto"/>
                <w:kern w:val="2"/>
                <w:sz w:val="18"/>
                <w:szCs w:val="18"/>
                <w:lang w:eastAsia="zh-CN"/>
              </w:rPr>
            </w:pPr>
            <w:r>
              <w:rPr>
                <w:rFonts w:hint="eastAsia" w:ascii="宋体" w:hAnsi="宋体" w:eastAsia="宋体" w:cs="Times New Roman"/>
                <w:snapToGrid/>
                <w:color w:val="auto"/>
                <w:kern w:val="2"/>
                <w:sz w:val="18"/>
                <w:szCs w:val="18"/>
                <w:lang w:eastAsia="zh-CN"/>
              </w:rPr>
              <w:t>海洋原油与天然气</w:t>
            </w:r>
            <w:r>
              <w:rPr>
                <w:rFonts w:hint="eastAsia" w:ascii="宋体" w:hAnsi="宋体" w:eastAsia="宋体" w:cs="Times New Roman"/>
                <w:snapToGrid/>
                <w:color w:val="auto"/>
                <w:kern w:val="2"/>
                <w:sz w:val="18"/>
                <w:szCs w:val="18"/>
                <w:lang w:val="en-US" w:eastAsia="zh-CN"/>
              </w:rPr>
              <w:t>企业</w:t>
            </w:r>
            <w:r>
              <w:rPr>
                <w:rFonts w:hint="eastAsia" w:ascii="宋体" w:hAnsi="宋体" w:eastAsia="宋体" w:cs="Times New Roman"/>
                <w:snapToGrid/>
                <w:color w:val="auto"/>
                <w:kern w:val="2"/>
                <w:sz w:val="18"/>
                <w:szCs w:val="18"/>
                <w:lang w:eastAsia="zh-CN"/>
              </w:rPr>
              <w:t>生产情况</w:t>
            </w:r>
          </w:p>
        </w:tc>
        <w:tc>
          <w:tcPr>
            <w:tcW w:w="331" w:type="pct"/>
            <w:tcBorders>
              <w:top w:val="single" w:color="000000" w:sz="4" w:space="0"/>
              <w:left w:val="single" w:color="000000" w:sz="4" w:space="0"/>
              <w:bottom w:val="single" w:color="000000" w:sz="4" w:space="0"/>
              <w:right w:val="single" w:color="000000" w:sz="4" w:space="0"/>
            </w:tcBorders>
            <w:vAlign w:val="center"/>
          </w:tcPr>
          <w:p w14:paraId="117E74D9">
            <w:pPr>
              <w:widowControl w:val="0"/>
              <w:kinsoku/>
              <w:autoSpaceDE/>
              <w:autoSpaceDN/>
              <w:adjustRightInd/>
              <w:snapToGrid/>
              <w:jc w:val="center"/>
              <w:textAlignment w:val="auto"/>
              <w:rPr>
                <w:rFonts w:hint="eastAsia" w:ascii="宋体" w:hAnsi="宋体" w:eastAsia="宋体" w:cs="Times New Roman"/>
                <w:snapToGrid/>
                <w:color w:val="auto"/>
                <w:kern w:val="2"/>
                <w:sz w:val="18"/>
                <w:szCs w:val="18"/>
                <w:lang w:eastAsia="zh-CN"/>
              </w:rPr>
            </w:pPr>
            <w:r>
              <w:rPr>
                <w:rFonts w:hint="eastAsia" w:ascii="宋体" w:hAnsi="宋体" w:eastAsia="宋体" w:cs="Times New Roman"/>
                <w:snapToGrid/>
                <w:color w:val="auto"/>
                <w:kern w:val="2"/>
                <w:sz w:val="18"/>
                <w:szCs w:val="18"/>
                <w:lang w:eastAsia="zh-CN"/>
              </w:rPr>
              <w:t>年报</w:t>
            </w:r>
          </w:p>
        </w:tc>
        <w:tc>
          <w:tcPr>
            <w:tcW w:w="1142" w:type="pct"/>
            <w:tcBorders>
              <w:top w:val="single" w:color="000000" w:sz="4" w:space="0"/>
              <w:left w:val="single" w:color="000000" w:sz="4" w:space="0"/>
              <w:bottom w:val="single" w:color="000000" w:sz="4" w:space="0"/>
              <w:right w:val="single" w:color="000000" w:sz="4" w:space="0"/>
            </w:tcBorders>
            <w:vAlign w:val="center"/>
          </w:tcPr>
          <w:p w14:paraId="4BC18608">
            <w:pPr>
              <w:widowControl w:val="0"/>
              <w:kinsoku/>
              <w:autoSpaceDE/>
              <w:autoSpaceDN/>
              <w:adjustRightInd/>
              <w:snapToGrid/>
              <w:jc w:val="center"/>
              <w:textAlignment w:val="auto"/>
              <w:rPr>
                <w:rFonts w:cs="Times New Roman"/>
                <w:snapToGrid/>
                <w:color w:val="auto"/>
                <w:kern w:val="2"/>
                <w:lang w:eastAsia="zh-CN"/>
              </w:rPr>
            </w:pPr>
            <w:r>
              <w:rPr>
                <w:rFonts w:hint="eastAsia" w:ascii="宋体" w:hAnsi="宋体" w:eastAsia="宋体" w:cs="Times New Roman"/>
                <w:snapToGrid/>
                <w:color w:val="auto"/>
                <w:kern w:val="2"/>
                <w:sz w:val="18"/>
                <w:szCs w:val="18"/>
                <w:lang w:eastAsia="zh-CN"/>
              </w:rPr>
              <w:t>海洋油气企业</w:t>
            </w:r>
          </w:p>
        </w:tc>
        <w:tc>
          <w:tcPr>
            <w:tcW w:w="1175" w:type="pct"/>
            <w:tcBorders>
              <w:top w:val="single" w:color="000000" w:sz="4" w:space="0"/>
              <w:left w:val="single" w:color="000000" w:sz="4" w:space="0"/>
              <w:bottom w:val="single" w:color="000000" w:sz="4" w:space="0"/>
              <w:right w:val="single" w:color="000000" w:sz="4" w:space="0"/>
            </w:tcBorders>
            <w:vAlign w:val="center"/>
          </w:tcPr>
          <w:p w14:paraId="6310532D">
            <w:pPr>
              <w:widowControl w:val="0"/>
              <w:kinsoku/>
              <w:autoSpaceDE/>
              <w:autoSpaceDN/>
              <w:adjustRightInd/>
              <w:snapToGrid/>
              <w:jc w:val="center"/>
              <w:textAlignment w:val="auto"/>
              <w:rPr>
                <w:rFonts w:hint="eastAsia" w:ascii="宋体" w:hAnsi="宋体" w:eastAsia="宋体" w:cs="Times New Roman"/>
                <w:snapToGrid/>
                <w:color w:val="auto"/>
                <w:kern w:val="2"/>
                <w:sz w:val="18"/>
                <w:szCs w:val="18"/>
                <w:lang w:eastAsia="zh-CN"/>
              </w:rPr>
            </w:pPr>
            <w:r>
              <w:rPr>
                <w:rFonts w:hint="eastAsia" w:ascii="宋体" w:hAnsi="宋体" w:eastAsia="宋体" w:cs="Times New Roman"/>
                <w:snapToGrid/>
                <w:color w:val="auto"/>
                <w:kern w:val="2"/>
                <w:sz w:val="18"/>
                <w:szCs w:val="18"/>
                <w:lang w:eastAsia="zh-CN"/>
              </w:rPr>
              <w:t>沿海城市自然资源（海洋）</w:t>
            </w:r>
          </w:p>
          <w:p w14:paraId="38DEE00A">
            <w:pPr>
              <w:widowControl w:val="0"/>
              <w:kinsoku/>
              <w:autoSpaceDE/>
              <w:autoSpaceDN/>
              <w:adjustRightInd/>
              <w:snapToGrid/>
              <w:jc w:val="center"/>
              <w:textAlignment w:val="auto"/>
              <w:rPr>
                <w:rFonts w:cs="Times New Roman"/>
                <w:snapToGrid/>
                <w:color w:val="auto"/>
                <w:kern w:val="2"/>
                <w:lang w:eastAsia="zh-CN"/>
              </w:rPr>
            </w:pPr>
            <w:r>
              <w:rPr>
                <w:rFonts w:hint="eastAsia" w:ascii="宋体" w:hAnsi="宋体" w:eastAsia="宋体" w:cs="Times New Roman"/>
                <w:snapToGrid/>
                <w:color w:val="auto"/>
                <w:kern w:val="2"/>
                <w:sz w:val="18"/>
                <w:szCs w:val="18"/>
                <w:lang w:eastAsia="zh-CN"/>
              </w:rPr>
              <w:t>主管部门</w:t>
            </w:r>
          </w:p>
        </w:tc>
        <w:tc>
          <w:tcPr>
            <w:tcW w:w="536" w:type="pct"/>
            <w:tcBorders>
              <w:top w:val="single" w:color="000000" w:sz="4" w:space="0"/>
              <w:left w:val="single" w:color="000000" w:sz="4" w:space="0"/>
              <w:bottom w:val="single" w:color="000000" w:sz="4" w:space="0"/>
              <w:right w:val="single" w:color="000000" w:sz="4" w:space="0"/>
            </w:tcBorders>
            <w:vAlign w:val="center"/>
          </w:tcPr>
          <w:p w14:paraId="014BFD6E">
            <w:pPr>
              <w:pStyle w:val="18"/>
              <w:spacing w:line="240" w:lineRule="exact"/>
              <w:jc w:val="center"/>
              <w:rPr>
                <w:rFonts w:hint="eastAsia" w:cs="Times New Roman"/>
                <w:snapToGrid/>
                <w:color w:val="auto"/>
                <w:kern w:val="2"/>
                <w:lang w:eastAsia="zh-CN"/>
              </w:rPr>
            </w:pPr>
            <w:r>
              <w:rPr>
                <w:rFonts w:hint="eastAsia" w:cs="Times New Roman"/>
                <w:snapToGrid/>
                <w:color w:val="auto"/>
                <w:kern w:val="2"/>
                <w:lang w:eastAsia="zh-CN"/>
              </w:rPr>
              <w:t>同上</w:t>
            </w:r>
          </w:p>
        </w:tc>
        <w:tc>
          <w:tcPr>
            <w:tcW w:w="219" w:type="pct"/>
            <w:tcBorders>
              <w:top w:val="single" w:color="000000" w:sz="4" w:space="0"/>
              <w:left w:val="single" w:color="000000" w:sz="4" w:space="0"/>
              <w:bottom w:val="single" w:color="000000" w:sz="4" w:space="0"/>
              <w:right w:val="nil"/>
            </w:tcBorders>
            <w:shd w:val="clear" w:color="auto" w:fill="auto"/>
            <w:vAlign w:val="center"/>
          </w:tcPr>
          <w:p w14:paraId="7464134E">
            <w:pPr>
              <w:pStyle w:val="18"/>
              <w:spacing w:line="240" w:lineRule="exact"/>
              <w:jc w:val="center"/>
              <w:rPr>
                <w:rFonts w:hint="default" w:cs="Times New Roman"/>
                <w:snapToGrid/>
                <w:color w:val="auto"/>
                <w:kern w:val="2"/>
                <w:lang w:val="en-US" w:eastAsia="zh-CN"/>
              </w:rPr>
            </w:pPr>
            <w:r>
              <w:rPr>
                <w:rFonts w:hint="eastAsia" w:cs="Times New Roman"/>
                <w:snapToGrid/>
                <w:color w:val="auto"/>
                <w:kern w:val="2"/>
                <w:lang w:val="en-US" w:eastAsia="zh-CN"/>
              </w:rPr>
              <w:t>15</w:t>
            </w:r>
          </w:p>
        </w:tc>
      </w:tr>
      <w:tr w14:paraId="007343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9" w:hRule="exact"/>
        </w:trPr>
        <w:tc>
          <w:tcPr>
            <w:tcW w:w="5000" w:type="pct"/>
            <w:gridSpan w:val="7"/>
            <w:tcBorders>
              <w:top w:val="single" w:color="000000" w:sz="4" w:space="0"/>
              <w:left w:val="nil"/>
              <w:bottom w:val="single" w:color="000000" w:sz="4" w:space="0"/>
              <w:right w:val="nil"/>
            </w:tcBorders>
            <w:shd w:val="clear" w:color="auto" w:fill="auto"/>
            <w:vAlign w:val="center"/>
          </w:tcPr>
          <w:p w14:paraId="4EA4FE80">
            <w:pPr>
              <w:pStyle w:val="18"/>
              <w:spacing w:line="240" w:lineRule="exact"/>
              <w:jc w:val="left"/>
              <w:rPr>
                <w:rFonts w:hint="default" w:cs="Times New Roman"/>
                <w:snapToGrid/>
                <w:color w:val="auto"/>
                <w:kern w:val="2"/>
                <w:lang w:val="en" w:eastAsia="zh-CN"/>
              </w:rPr>
            </w:pPr>
            <w:r>
              <w:rPr>
                <w:rFonts w:hint="eastAsia" w:ascii="宋体" w:hAnsi="宋体" w:cs="宋体"/>
                <w:color w:val="000000"/>
                <w:kern w:val="0"/>
                <w:sz w:val="18"/>
                <w:szCs w:val="18"/>
              </w:rPr>
              <w:t>（</w:t>
            </w:r>
            <w:r>
              <w:rPr>
                <w:rFonts w:hint="eastAsia" w:cs="宋体"/>
                <w:color w:val="000000"/>
                <w:kern w:val="0"/>
                <w:sz w:val="18"/>
                <w:szCs w:val="18"/>
                <w:lang w:val="en-US" w:eastAsia="zh-CN"/>
              </w:rPr>
              <w:t>三</w:t>
            </w:r>
            <w:r>
              <w:rPr>
                <w:rFonts w:hint="eastAsia" w:ascii="宋体" w:hAnsi="宋体" w:cs="宋体"/>
                <w:color w:val="000000"/>
                <w:kern w:val="0"/>
                <w:sz w:val="18"/>
                <w:szCs w:val="18"/>
              </w:rPr>
              <w:t>）</w:t>
            </w:r>
            <w:r>
              <w:rPr>
                <w:rFonts w:hint="eastAsia" w:cs="宋体"/>
                <w:color w:val="000000"/>
                <w:kern w:val="0"/>
                <w:sz w:val="18"/>
                <w:szCs w:val="18"/>
                <w:lang w:val="en-US" w:eastAsia="zh-CN"/>
              </w:rPr>
              <w:t>综合季</w:t>
            </w:r>
            <w:r>
              <w:rPr>
                <w:rFonts w:hint="eastAsia" w:ascii="宋体" w:hAnsi="宋体" w:cs="宋体"/>
                <w:color w:val="000000"/>
                <w:kern w:val="0"/>
                <w:sz w:val="18"/>
                <w:szCs w:val="18"/>
              </w:rPr>
              <w:t>报表</w:t>
            </w:r>
          </w:p>
        </w:tc>
      </w:tr>
      <w:tr w14:paraId="6E0A0E4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9" w:hRule="exact"/>
        </w:trPr>
        <w:tc>
          <w:tcPr>
            <w:tcW w:w="571" w:type="pct"/>
            <w:tcBorders>
              <w:top w:val="single" w:color="000000" w:sz="4" w:space="0"/>
              <w:left w:val="nil"/>
              <w:bottom w:val="single" w:color="000000" w:sz="4" w:space="0"/>
              <w:right w:val="single" w:color="000000" w:sz="4" w:space="0"/>
            </w:tcBorders>
            <w:shd w:val="clear" w:color="auto" w:fill="auto"/>
            <w:vAlign w:val="center"/>
          </w:tcPr>
          <w:p w14:paraId="6E3B97C6">
            <w:pPr>
              <w:widowControl w:val="0"/>
              <w:kinsoku/>
              <w:autoSpaceDE/>
              <w:autoSpaceDN/>
              <w:adjustRightInd/>
              <w:snapToGrid/>
              <w:jc w:val="center"/>
              <w:textAlignment w:val="auto"/>
              <w:rPr>
                <w:rFonts w:hint="eastAsia" w:ascii="宋体" w:hAnsi="宋体" w:eastAsia="宋体" w:cs="Times New Roman"/>
                <w:snapToGrid/>
                <w:color w:val="auto"/>
                <w:kern w:val="2"/>
                <w:sz w:val="18"/>
                <w:szCs w:val="18"/>
                <w:lang w:eastAsia="zh-CN"/>
              </w:rPr>
            </w:pPr>
            <w:r>
              <w:rPr>
                <w:rFonts w:hint="eastAsia" w:ascii="宋体" w:hAnsi="宋体" w:eastAsia="宋体" w:cs="Times New Roman"/>
                <w:snapToGrid/>
                <w:color w:val="auto"/>
                <w:kern w:val="2"/>
                <w:sz w:val="18"/>
                <w:szCs w:val="18"/>
                <w:lang w:eastAsia="zh-CN"/>
              </w:rPr>
              <w:t>辽海</w:t>
            </w:r>
            <w:r>
              <w:rPr>
                <w:rFonts w:hint="eastAsia" w:ascii="宋体" w:hAnsi="宋体" w:eastAsia="宋体" w:cs="Times New Roman"/>
                <w:snapToGrid/>
                <w:color w:val="auto"/>
                <w:kern w:val="2"/>
                <w:sz w:val="18"/>
                <w:szCs w:val="18"/>
                <w:lang w:val="en-US" w:eastAsia="zh-CN"/>
              </w:rPr>
              <w:t>季综1</w:t>
            </w:r>
            <w:r>
              <w:rPr>
                <w:rFonts w:ascii="宋体" w:hAnsi="宋体" w:eastAsia="宋体" w:cs="Times New Roman"/>
                <w:snapToGrid/>
                <w:color w:val="auto"/>
                <w:kern w:val="2"/>
                <w:sz w:val="18"/>
                <w:szCs w:val="18"/>
                <w:lang w:eastAsia="zh-CN"/>
              </w:rPr>
              <w:t>表</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BDDAC7">
            <w:pPr>
              <w:widowControl w:val="0"/>
              <w:kinsoku/>
              <w:autoSpaceDE/>
              <w:autoSpaceDN/>
              <w:adjustRightInd/>
              <w:snapToGrid/>
              <w:jc w:val="center"/>
              <w:textAlignment w:val="auto"/>
              <w:rPr>
                <w:rFonts w:hint="eastAsia" w:ascii="宋体" w:hAnsi="宋体" w:eastAsia="宋体" w:cs="Times New Roman"/>
                <w:snapToGrid/>
                <w:color w:val="auto"/>
                <w:kern w:val="2"/>
                <w:sz w:val="18"/>
                <w:szCs w:val="18"/>
                <w:lang w:eastAsia="zh-CN"/>
              </w:rPr>
            </w:pPr>
            <w:r>
              <w:rPr>
                <w:rFonts w:hint="eastAsia" w:ascii="宋体" w:hAnsi="宋体" w:eastAsia="宋体" w:cs="Times New Roman"/>
                <w:snapToGrid/>
                <w:color w:val="auto"/>
                <w:kern w:val="2"/>
                <w:sz w:val="18"/>
                <w:szCs w:val="18"/>
                <w:lang w:eastAsia="zh-CN"/>
              </w:rPr>
              <w:t>海洋渔业</w:t>
            </w:r>
            <w:r>
              <w:rPr>
                <w:rFonts w:ascii="宋体" w:hAnsi="宋体" w:eastAsia="宋体" w:cs="Times New Roman"/>
                <w:snapToGrid/>
                <w:color w:val="auto"/>
                <w:kern w:val="2"/>
                <w:sz w:val="18"/>
                <w:szCs w:val="18"/>
                <w:lang w:eastAsia="zh-CN"/>
              </w:rPr>
              <w:t>生产情况</w:t>
            </w: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1434DD">
            <w:pPr>
              <w:widowControl w:val="0"/>
              <w:kinsoku/>
              <w:autoSpaceDE/>
              <w:autoSpaceDN/>
              <w:adjustRightInd/>
              <w:snapToGrid/>
              <w:jc w:val="center"/>
              <w:textAlignment w:val="auto"/>
              <w:rPr>
                <w:rFonts w:hint="eastAsia" w:ascii="宋体" w:hAnsi="宋体" w:eastAsia="宋体" w:cs="Times New Roman"/>
                <w:snapToGrid/>
                <w:color w:val="auto"/>
                <w:kern w:val="2"/>
                <w:sz w:val="18"/>
                <w:szCs w:val="18"/>
                <w:lang w:eastAsia="zh-CN"/>
              </w:rPr>
            </w:pPr>
            <w:r>
              <w:rPr>
                <w:rFonts w:ascii="宋体" w:hAnsi="宋体" w:eastAsia="宋体" w:cs="Times New Roman"/>
                <w:snapToGrid/>
                <w:color w:val="auto"/>
                <w:kern w:val="2"/>
                <w:sz w:val="18"/>
                <w:szCs w:val="18"/>
                <w:lang w:eastAsia="zh-CN"/>
              </w:rPr>
              <w:t>季报</w:t>
            </w:r>
          </w:p>
        </w:tc>
        <w:tc>
          <w:tcPr>
            <w:tcW w:w="1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10F027B">
            <w:pPr>
              <w:widowControl w:val="0"/>
              <w:kinsoku/>
              <w:autoSpaceDE/>
              <w:autoSpaceDN/>
              <w:adjustRightInd/>
              <w:snapToGrid/>
              <w:jc w:val="center"/>
              <w:textAlignment w:val="auto"/>
              <w:rPr>
                <w:rFonts w:hint="eastAsia" w:ascii="宋体" w:hAnsi="宋体" w:eastAsia="宋体" w:cs="Times New Roman"/>
                <w:snapToGrid/>
                <w:color w:val="auto"/>
                <w:kern w:val="2"/>
                <w:sz w:val="18"/>
                <w:szCs w:val="18"/>
                <w:lang w:eastAsia="zh-CN"/>
              </w:rPr>
            </w:pPr>
            <w:r>
              <w:rPr>
                <w:rFonts w:hint="eastAsia" w:ascii="宋体" w:hAnsi="宋体" w:eastAsia="宋体" w:cs="Times New Roman"/>
                <w:snapToGrid/>
                <w:color w:val="auto"/>
                <w:kern w:val="2"/>
                <w:sz w:val="18"/>
                <w:szCs w:val="18"/>
                <w:lang w:eastAsia="zh-CN"/>
              </w:rPr>
              <w:t>农业农村主管部门</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D019A1">
            <w:pPr>
              <w:widowControl w:val="0"/>
              <w:kinsoku/>
              <w:autoSpaceDE/>
              <w:autoSpaceDN/>
              <w:adjustRightInd/>
              <w:snapToGrid/>
              <w:jc w:val="center"/>
              <w:textAlignment w:val="auto"/>
              <w:rPr>
                <w:rFonts w:hint="eastAsia" w:ascii="宋体" w:hAnsi="宋体" w:eastAsia="宋体" w:cs="Times New Roman"/>
                <w:snapToGrid/>
                <w:color w:val="auto"/>
                <w:kern w:val="2"/>
                <w:sz w:val="18"/>
                <w:szCs w:val="18"/>
                <w:lang w:eastAsia="zh-CN"/>
              </w:rPr>
            </w:pPr>
            <w:r>
              <w:rPr>
                <w:rFonts w:hint="eastAsia" w:ascii="宋体" w:hAnsi="宋体" w:eastAsia="宋体" w:cs="Times New Roman"/>
                <w:snapToGrid/>
                <w:color w:val="auto"/>
                <w:kern w:val="2"/>
                <w:sz w:val="18"/>
                <w:szCs w:val="18"/>
                <w:lang w:eastAsia="zh-CN"/>
              </w:rPr>
              <w:t>省农业农村厅及沿海城市</w:t>
            </w:r>
            <w:r>
              <w:rPr>
                <w:rFonts w:ascii="宋体" w:hAnsi="宋体" w:eastAsia="宋体" w:cs="Times New Roman"/>
                <w:snapToGrid/>
                <w:color w:val="auto"/>
                <w:kern w:val="2"/>
                <w:sz w:val="18"/>
                <w:szCs w:val="18"/>
                <w:lang w:eastAsia="zh-CN"/>
              </w:rPr>
              <w:t>自然资源（海洋）主管部门</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EC18F6">
            <w:pPr>
              <w:pStyle w:val="18"/>
              <w:spacing w:line="240" w:lineRule="exact"/>
              <w:jc w:val="center"/>
              <w:rPr>
                <w:rFonts w:hint="default" w:cs="Times New Roman"/>
                <w:snapToGrid/>
                <w:color w:val="auto"/>
                <w:kern w:val="2"/>
                <w:lang w:val="en-US" w:eastAsia="zh-CN"/>
              </w:rPr>
            </w:pPr>
            <w:r>
              <w:rPr>
                <w:rFonts w:hint="eastAsia" w:cs="Times New Roman"/>
                <w:snapToGrid/>
                <w:color w:val="auto"/>
                <w:kern w:val="2"/>
                <w:lang w:val="en-US" w:eastAsia="zh-CN"/>
              </w:rPr>
              <w:t>季后</w:t>
            </w:r>
            <w:r>
              <w:rPr>
                <w:rFonts w:hint="default" w:cs="Times New Roman"/>
                <w:snapToGrid/>
                <w:color w:val="auto"/>
                <w:kern w:val="2"/>
                <w:highlight w:val="none"/>
                <w:lang w:val="en" w:eastAsia="zh-CN"/>
              </w:rPr>
              <w:t>2</w:t>
            </w:r>
            <w:r>
              <w:rPr>
                <w:rFonts w:hint="eastAsia" w:cs="Times New Roman"/>
                <w:snapToGrid/>
                <w:color w:val="auto"/>
                <w:kern w:val="2"/>
                <w:highlight w:val="none"/>
                <w:lang w:val="en-US" w:eastAsia="zh-CN"/>
              </w:rPr>
              <w:t>5日</w:t>
            </w:r>
            <w:r>
              <w:rPr>
                <w:rFonts w:hint="eastAsia" w:cs="Times New Roman"/>
                <w:snapToGrid/>
                <w:color w:val="auto"/>
                <w:kern w:val="2"/>
                <w:lang w:val="en-US" w:eastAsia="zh-CN"/>
              </w:rPr>
              <w:t>前</w:t>
            </w:r>
          </w:p>
          <w:p w14:paraId="0B98F4AD">
            <w:pPr>
              <w:pStyle w:val="18"/>
              <w:spacing w:line="240" w:lineRule="exact"/>
              <w:jc w:val="center"/>
              <w:rPr>
                <w:rFonts w:hint="default" w:cs="Times New Roman"/>
                <w:snapToGrid/>
                <w:color w:val="auto"/>
                <w:kern w:val="2"/>
                <w:lang w:val="en-US" w:eastAsia="zh-CN"/>
              </w:rPr>
            </w:pPr>
            <w:r>
              <w:rPr>
                <w:rFonts w:hint="eastAsia" w:cs="Times New Roman"/>
                <w:snapToGrid/>
                <w:color w:val="auto"/>
                <w:kern w:val="2"/>
                <w:lang w:val="en-US" w:eastAsia="zh-CN"/>
              </w:rPr>
              <w:t>纸质报送</w:t>
            </w:r>
          </w:p>
        </w:tc>
        <w:tc>
          <w:tcPr>
            <w:tcW w:w="219" w:type="pct"/>
            <w:tcBorders>
              <w:top w:val="single" w:color="000000" w:sz="4" w:space="0"/>
              <w:left w:val="single" w:color="000000" w:sz="4" w:space="0"/>
              <w:bottom w:val="single" w:color="000000" w:sz="4" w:space="0"/>
              <w:right w:val="nil"/>
            </w:tcBorders>
            <w:shd w:val="clear" w:color="auto" w:fill="auto"/>
            <w:vAlign w:val="center"/>
          </w:tcPr>
          <w:p w14:paraId="4A4A0C21">
            <w:pPr>
              <w:pStyle w:val="18"/>
              <w:spacing w:line="240" w:lineRule="exact"/>
              <w:jc w:val="center"/>
              <w:rPr>
                <w:rFonts w:hint="default" w:cs="Times New Roman"/>
                <w:snapToGrid/>
                <w:color w:val="auto"/>
                <w:kern w:val="2"/>
                <w:lang w:val="en-US" w:eastAsia="zh-CN"/>
              </w:rPr>
            </w:pPr>
            <w:r>
              <w:rPr>
                <w:rFonts w:hint="eastAsia" w:cs="Times New Roman"/>
                <w:snapToGrid/>
                <w:color w:val="auto"/>
                <w:kern w:val="2"/>
                <w:lang w:val="en-US" w:eastAsia="zh-CN"/>
              </w:rPr>
              <w:t>16</w:t>
            </w:r>
          </w:p>
        </w:tc>
      </w:tr>
      <w:tr w14:paraId="1E76B9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9" w:hRule="exact"/>
        </w:trPr>
        <w:tc>
          <w:tcPr>
            <w:tcW w:w="571" w:type="pct"/>
            <w:tcBorders>
              <w:top w:val="single" w:color="000000" w:sz="4" w:space="0"/>
              <w:left w:val="nil"/>
              <w:bottom w:val="single" w:color="000000" w:sz="4" w:space="0"/>
              <w:right w:val="single" w:color="000000" w:sz="4" w:space="0"/>
            </w:tcBorders>
            <w:vAlign w:val="center"/>
          </w:tcPr>
          <w:p w14:paraId="257127E2">
            <w:pPr>
              <w:widowControl w:val="0"/>
              <w:kinsoku/>
              <w:autoSpaceDE/>
              <w:autoSpaceDN/>
              <w:adjustRightInd/>
              <w:snapToGrid/>
              <w:jc w:val="center"/>
              <w:textAlignment w:val="auto"/>
              <w:rPr>
                <w:rFonts w:hint="eastAsia" w:ascii="宋体" w:hAnsi="宋体" w:eastAsia="宋体" w:cs="Times New Roman"/>
                <w:snapToGrid/>
                <w:color w:val="auto"/>
                <w:kern w:val="2"/>
                <w:sz w:val="18"/>
                <w:szCs w:val="18"/>
                <w:lang w:eastAsia="zh-CN"/>
              </w:rPr>
            </w:pPr>
            <w:r>
              <w:rPr>
                <w:rFonts w:hint="eastAsia" w:ascii="宋体" w:hAnsi="宋体" w:eastAsia="宋体" w:cs="Times New Roman"/>
                <w:snapToGrid/>
                <w:color w:val="auto"/>
                <w:kern w:val="2"/>
                <w:sz w:val="18"/>
                <w:szCs w:val="18"/>
                <w:lang w:eastAsia="zh-CN"/>
              </w:rPr>
              <w:t>辽海</w:t>
            </w:r>
            <w:r>
              <w:rPr>
                <w:rFonts w:hint="eastAsia" w:ascii="宋体" w:hAnsi="宋体" w:eastAsia="宋体" w:cs="Times New Roman"/>
                <w:snapToGrid/>
                <w:color w:val="auto"/>
                <w:kern w:val="2"/>
                <w:sz w:val="18"/>
                <w:szCs w:val="18"/>
                <w:lang w:val="en-US" w:eastAsia="zh-CN"/>
              </w:rPr>
              <w:t>季综2</w:t>
            </w:r>
            <w:r>
              <w:rPr>
                <w:rFonts w:ascii="宋体" w:hAnsi="宋体" w:eastAsia="宋体" w:cs="Times New Roman"/>
                <w:snapToGrid/>
                <w:color w:val="auto"/>
                <w:kern w:val="2"/>
                <w:sz w:val="18"/>
                <w:szCs w:val="18"/>
                <w:lang w:eastAsia="zh-CN"/>
              </w:rPr>
              <w:t>表</w:t>
            </w:r>
          </w:p>
        </w:tc>
        <w:tc>
          <w:tcPr>
            <w:tcW w:w="1024" w:type="pct"/>
            <w:tcBorders>
              <w:top w:val="single" w:color="000000" w:sz="4" w:space="0"/>
              <w:left w:val="single" w:color="000000" w:sz="4" w:space="0"/>
              <w:bottom w:val="single" w:color="000000" w:sz="4" w:space="0"/>
              <w:right w:val="single" w:color="000000" w:sz="4" w:space="0"/>
            </w:tcBorders>
            <w:vAlign w:val="center"/>
          </w:tcPr>
          <w:p w14:paraId="1C0A4980">
            <w:pPr>
              <w:widowControl w:val="0"/>
              <w:kinsoku/>
              <w:autoSpaceDE/>
              <w:autoSpaceDN/>
              <w:adjustRightInd/>
              <w:snapToGrid/>
              <w:jc w:val="center"/>
              <w:textAlignment w:val="auto"/>
              <w:rPr>
                <w:rFonts w:hint="eastAsia" w:ascii="宋体" w:hAnsi="宋体" w:eastAsia="宋体" w:cs="Times New Roman"/>
                <w:snapToGrid/>
                <w:color w:val="auto"/>
                <w:kern w:val="2"/>
                <w:sz w:val="18"/>
                <w:szCs w:val="18"/>
                <w:lang w:eastAsia="zh-CN"/>
              </w:rPr>
            </w:pPr>
            <w:r>
              <w:rPr>
                <w:rFonts w:hint="eastAsia" w:ascii="宋体" w:hAnsi="宋体" w:eastAsia="宋体" w:cs="Times New Roman"/>
                <w:snapToGrid/>
                <w:color w:val="auto"/>
                <w:kern w:val="2"/>
                <w:sz w:val="18"/>
                <w:szCs w:val="18"/>
                <w:lang w:eastAsia="zh-CN"/>
              </w:rPr>
              <w:t>沿海城市</w:t>
            </w:r>
            <w:r>
              <w:rPr>
                <w:rFonts w:ascii="宋体" w:hAnsi="宋体" w:eastAsia="宋体" w:cs="Times New Roman"/>
                <w:snapToGrid/>
                <w:color w:val="auto"/>
                <w:kern w:val="2"/>
                <w:sz w:val="18"/>
                <w:szCs w:val="18"/>
                <w:lang w:eastAsia="zh-CN"/>
              </w:rPr>
              <w:t>生产总值</w:t>
            </w:r>
          </w:p>
        </w:tc>
        <w:tc>
          <w:tcPr>
            <w:tcW w:w="331" w:type="pct"/>
            <w:tcBorders>
              <w:top w:val="single" w:color="000000" w:sz="4" w:space="0"/>
              <w:left w:val="single" w:color="000000" w:sz="4" w:space="0"/>
              <w:bottom w:val="single" w:color="000000" w:sz="4" w:space="0"/>
              <w:right w:val="single" w:color="000000" w:sz="4" w:space="0"/>
            </w:tcBorders>
            <w:vAlign w:val="center"/>
          </w:tcPr>
          <w:p w14:paraId="77877511">
            <w:pPr>
              <w:widowControl w:val="0"/>
              <w:kinsoku/>
              <w:autoSpaceDE/>
              <w:autoSpaceDN/>
              <w:adjustRightInd/>
              <w:snapToGrid/>
              <w:jc w:val="center"/>
              <w:textAlignment w:val="auto"/>
              <w:rPr>
                <w:rFonts w:hint="eastAsia" w:ascii="宋体" w:hAnsi="宋体" w:eastAsia="宋体" w:cs="Times New Roman"/>
                <w:snapToGrid/>
                <w:color w:val="auto"/>
                <w:kern w:val="2"/>
                <w:sz w:val="18"/>
                <w:szCs w:val="18"/>
                <w:lang w:eastAsia="zh-CN"/>
              </w:rPr>
            </w:pPr>
            <w:r>
              <w:rPr>
                <w:rFonts w:ascii="宋体" w:hAnsi="宋体" w:eastAsia="宋体" w:cs="Times New Roman"/>
                <w:snapToGrid/>
                <w:color w:val="auto"/>
                <w:kern w:val="2"/>
                <w:sz w:val="18"/>
                <w:szCs w:val="18"/>
                <w:lang w:eastAsia="zh-CN"/>
              </w:rPr>
              <w:t>季报</w:t>
            </w:r>
          </w:p>
        </w:tc>
        <w:tc>
          <w:tcPr>
            <w:tcW w:w="1142" w:type="pct"/>
            <w:tcBorders>
              <w:top w:val="single" w:color="000000" w:sz="4" w:space="0"/>
              <w:left w:val="single" w:color="000000" w:sz="4" w:space="0"/>
              <w:bottom w:val="single" w:color="000000" w:sz="4" w:space="0"/>
              <w:right w:val="single" w:color="000000" w:sz="4" w:space="0"/>
            </w:tcBorders>
            <w:vAlign w:val="center"/>
          </w:tcPr>
          <w:p w14:paraId="76E4E8C7">
            <w:pPr>
              <w:widowControl w:val="0"/>
              <w:kinsoku/>
              <w:autoSpaceDE/>
              <w:autoSpaceDN/>
              <w:adjustRightInd/>
              <w:snapToGrid/>
              <w:jc w:val="center"/>
              <w:textAlignment w:val="auto"/>
              <w:rPr>
                <w:rFonts w:cs="Times New Roman"/>
                <w:snapToGrid/>
                <w:color w:val="auto"/>
                <w:kern w:val="2"/>
                <w:lang w:eastAsia="zh-CN"/>
              </w:rPr>
            </w:pPr>
            <w:r>
              <w:rPr>
                <w:rFonts w:hint="eastAsia" w:ascii="宋体" w:hAnsi="宋体" w:eastAsia="宋体" w:cs="Times New Roman"/>
                <w:snapToGrid/>
                <w:color w:val="auto"/>
                <w:kern w:val="2"/>
                <w:sz w:val="18"/>
                <w:szCs w:val="18"/>
                <w:lang w:eastAsia="zh-CN"/>
              </w:rPr>
              <w:t>省、市统计部门</w:t>
            </w:r>
          </w:p>
        </w:tc>
        <w:tc>
          <w:tcPr>
            <w:tcW w:w="1175" w:type="pct"/>
            <w:tcBorders>
              <w:top w:val="single" w:color="000000" w:sz="4" w:space="0"/>
              <w:left w:val="single" w:color="000000" w:sz="4" w:space="0"/>
              <w:bottom w:val="single" w:color="000000" w:sz="4" w:space="0"/>
              <w:right w:val="single" w:color="000000" w:sz="4" w:space="0"/>
            </w:tcBorders>
            <w:vAlign w:val="center"/>
          </w:tcPr>
          <w:p w14:paraId="1F2F640F">
            <w:pPr>
              <w:widowControl w:val="0"/>
              <w:kinsoku/>
              <w:autoSpaceDE/>
              <w:autoSpaceDN/>
              <w:adjustRightInd/>
              <w:snapToGrid/>
              <w:jc w:val="center"/>
              <w:textAlignment w:val="auto"/>
              <w:rPr>
                <w:rFonts w:cs="Times New Roman"/>
                <w:snapToGrid/>
                <w:color w:val="auto"/>
                <w:kern w:val="2"/>
                <w:lang w:eastAsia="zh-CN"/>
              </w:rPr>
            </w:pPr>
            <w:r>
              <w:rPr>
                <w:rFonts w:hint="eastAsia" w:ascii="宋体" w:hAnsi="宋体" w:eastAsia="宋体" w:cs="Times New Roman"/>
                <w:snapToGrid/>
                <w:color w:val="auto"/>
                <w:kern w:val="2"/>
                <w:sz w:val="18"/>
                <w:szCs w:val="18"/>
                <w:lang w:eastAsia="zh-CN"/>
              </w:rPr>
              <w:t>省统计局及沿海城市</w:t>
            </w:r>
            <w:r>
              <w:rPr>
                <w:rFonts w:ascii="宋体" w:hAnsi="宋体" w:eastAsia="宋体" w:cs="Times New Roman"/>
                <w:snapToGrid/>
                <w:color w:val="auto"/>
                <w:kern w:val="2"/>
                <w:sz w:val="18"/>
                <w:szCs w:val="18"/>
                <w:lang w:eastAsia="zh-CN"/>
              </w:rPr>
              <w:t>自然资源（海洋）主管部门</w:t>
            </w:r>
          </w:p>
        </w:tc>
        <w:tc>
          <w:tcPr>
            <w:tcW w:w="536" w:type="pct"/>
            <w:tcBorders>
              <w:top w:val="single" w:color="000000" w:sz="4" w:space="0"/>
              <w:left w:val="single" w:color="000000" w:sz="4" w:space="0"/>
              <w:bottom w:val="single" w:color="000000" w:sz="4" w:space="0"/>
              <w:right w:val="single" w:color="000000" w:sz="4" w:space="0"/>
            </w:tcBorders>
            <w:vAlign w:val="center"/>
          </w:tcPr>
          <w:p w14:paraId="447AAF24">
            <w:pPr>
              <w:pStyle w:val="18"/>
              <w:spacing w:line="240" w:lineRule="exact"/>
              <w:jc w:val="center"/>
              <w:rPr>
                <w:rFonts w:hint="default" w:cs="Times New Roman"/>
                <w:snapToGrid/>
                <w:color w:val="auto"/>
                <w:kern w:val="2"/>
                <w:lang w:val="en-US" w:eastAsia="zh-CN"/>
              </w:rPr>
            </w:pPr>
            <w:r>
              <w:rPr>
                <w:rFonts w:hint="eastAsia" w:cs="Times New Roman"/>
                <w:snapToGrid/>
                <w:color w:val="auto"/>
                <w:kern w:val="2"/>
                <w:lang w:val="en-US" w:eastAsia="zh-CN"/>
              </w:rPr>
              <w:t>同上</w:t>
            </w:r>
          </w:p>
        </w:tc>
        <w:tc>
          <w:tcPr>
            <w:tcW w:w="219" w:type="pct"/>
            <w:tcBorders>
              <w:top w:val="single" w:color="000000" w:sz="4" w:space="0"/>
              <w:left w:val="single" w:color="000000" w:sz="4" w:space="0"/>
              <w:bottom w:val="single" w:color="000000" w:sz="4" w:space="0"/>
              <w:right w:val="nil"/>
            </w:tcBorders>
            <w:shd w:val="clear" w:color="auto" w:fill="auto"/>
            <w:vAlign w:val="center"/>
          </w:tcPr>
          <w:p w14:paraId="4CB3B164">
            <w:pPr>
              <w:pStyle w:val="18"/>
              <w:spacing w:line="240" w:lineRule="exact"/>
              <w:jc w:val="center"/>
              <w:rPr>
                <w:rFonts w:hint="default" w:cs="Times New Roman"/>
                <w:snapToGrid/>
                <w:color w:val="auto"/>
                <w:kern w:val="2"/>
                <w:lang w:val="en-US" w:eastAsia="zh-CN"/>
              </w:rPr>
            </w:pPr>
            <w:r>
              <w:rPr>
                <w:rFonts w:hint="eastAsia" w:cs="Times New Roman"/>
                <w:snapToGrid/>
                <w:color w:val="auto"/>
                <w:kern w:val="2"/>
                <w:lang w:val="en-US" w:eastAsia="zh-CN"/>
              </w:rPr>
              <w:t>17</w:t>
            </w:r>
          </w:p>
        </w:tc>
      </w:tr>
      <w:tr w14:paraId="6798CAB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9" w:hRule="exact"/>
        </w:trPr>
        <w:tc>
          <w:tcPr>
            <w:tcW w:w="571" w:type="pct"/>
            <w:tcBorders>
              <w:top w:val="single" w:color="000000" w:sz="4" w:space="0"/>
              <w:left w:val="nil"/>
              <w:bottom w:val="single" w:color="000000" w:sz="4" w:space="0"/>
              <w:right w:val="single" w:color="000000" w:sz="4" w:space="0"/>
            </w:tcBorders>
            <w:shd w:val="clear" w:color="auto" w:fill="auto"/>
            <w:vAlign w:val="center"/>
          </w:tcPr>
          <w:p w14:paraId="02AE5B6F">
            <w:pPr>
              <w:widowControl w:val="0"/>
              <w:kinsoku/>
              <w:autoSpaceDE/>
              <w:autoSpaceDN/>
              <w:adjustRightInd/>
              <w:snapToGrid/>
              <w:jc w:val="center"/>
              <w:textAlignment w:val="auto"/>
              <w:rPr>
                <w:rFonts w:hint="eastAsia" w:ascii="宋体" w:hAnsi="宋体" w:eastAsia="宋体" w:cs="Times New Roman"/>
                <w:snapToGrid/>
                <w:color w:val="auto"/>
                <w:kern w:val="2"/>
                <w:sz w:val="18"/>
                <w:szCs w:val="18"/>
                <w:lang w:eastAsia="zh-CN"/>
              </w:rPr>
            </w:pPr>
            <w:r>
              <w:rPr>
                <w:rFonts w:hint="eastAsia" w:ascii="宋体" w:hAnsi="宋体" w:eastAsia="宋体" w:cs="Times New Roman"/>
                <w:snapToGrid/>
                <w:color w:val="auto"/>
                <w:kern w:val="2"/>
                <w:sz w:val="18"/>
                <w:szCs w:val="18"/>
                <w:lang w:eastAsia="zh-CN"/>
              </w:rPr>
              <w:t>辽海</w:t>
            </w:r>
            <w:r>
              <w:rPr>
                <w:rFonts w:hint="eastAsia" w:ascii="宋体" w:hAnsi="宋体" w:eastAsia="宋体" w:cs="Times New Roman"/>
                <w:snapToGrid/>
                <w:color w:val="auto"/>
                <w:kern w:val="2"/>
                <w:sz w:val="18"/>
                <w:szCs w:val="18"/>
                <w:lang w:val="en-US" w:eastAsia="zh-CN"/>
              </w:rPr>
              <w:t>季综3</w:t>
            </w:r>
            <w:r>
              <w:rPr>
                <w:rFonts w:ascii="宋体" w:hAnsi="宋体" w:eastAsia="宋体" w:cs="Times New Roman"/>
                <w:snapToGrid/>
                <w:color w:val="auto"/>
                <w:kern w:val="2"/>
                <w:sz w:val="18"/>
                <w:szCs w:val="18"/>
                <w:lang w:eastAsia="zh-CN"/>
              </w:rPr>
              <w:t>表</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9AF882">
            <w:pPr>
              <w:widowControl w:val="0"/>
              <w:kinsoku/>
              <w:autoSpaceDE/>
              <w:autoSpaceDN/>
              <w:adjustRightInd/>
              <w:snapToGrid/>
              <w:jc w:val="center"/>
              <w:textAlignment w:val="auto"/>
              <w:rPr>
                <w:rFonts w:hint="eastAsia" w:ascii="宋体" w:hAnsi="宋体" w:eastAsia="宋体" w:cs="Times New Roman"/>
                <w:snapToGrid/>
                <w:color w:val="auto"/>
                <w:kern w:val="2"/>
                <w:sz w:val="18"/>
                <w:szCs w:val="18"/>
                <w:lang w:eastAsia="zh-CN"/>
              </w:rPr>
            </w:pPr>
            <w:r>
              <w:rPr>
                <w:rFonts w:ascii="宋体" w:hAnsi="宋体" w:eastAsia="宋体" w:cs="Times New Roman"/>
                <w:snapToGrid/>
                <w:color w:val="auto"/>
                <w:kern w:val="2"/>
                <w:sz w:val="18"/>
                <w:szCs w:val="18"/>
                <w:lang w:eastAsia="zh-CN"/>
              </w:rPr>
              <w:t>规模以上</w:t>
            </w:r>
            <w:r>
              <w:rPr>
                <w:rFonts w:hint="eastAsia" w:ascii="宋体" w:hAnsi="宋体" w:eastAsia="宋体" w:cs="Times New Roman"/>
                <w:snapToGrid/>
                <w:color w:val="auto"/>
                <w:kern w:val="2"/>
                <w:sz w:val="18"/>
                <w:szCs w:val="18"/>
                <w:lang w:val="en-US" w:eastAsia="zh-CN"/>
              </w:rPr>
              <w:t>工业</w:t>
            </w:r>
            <w:r>
              <w:rPr>
                <w:rFonts w:hint="eastAsia" w:ascii="宋体" w:hAnsi="宋体" w:eastAsia="宋体" w:cs="Times New Roman"/>
                <w:snapToGrid/>
                <w:color w:val="auto"/>
                <w:kern w:val="2"/>
                <w:sz w:val="18"/>
                <w:szCs w:val="18"/>
                <w:lang w:eastAsia="zh-CN"/>
              </w:rPr>
              <w:t>总产值</w:t>
            </w: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FEA2BB">
            <w:pPr>
              <w:widowControl w:val="0"/>
              <w:kinsoku/>
              <w:autoSpaceDE/>
              <w:autoSpaceDN/>
              <w:adjustRightInd/>
              <w:snapToGrid/>
              <w:jc w:val="center"/>
              <w:textAlignment w:val="auto"/>
              <w:rPr>
                <w:rFonts w:hint="eastAsia" w:ascii="宋体" w:hAnsi="宋体" w:eastAsia="宋体" w:cs="Times New Roman"/>
                <w:snapToGrid/>
                <w:color w:val="auto"/>
                <w:kern w:val="2"/>
                <w:sz w:val="18"/>
                <w:szCs w:val="18"/>
                <w:lang w:eastAsia="zh-CN"/>
              </w:rPr>
            </w:pPr>
            <w:r>
              <w:rPr>
                <w:rFonts w:ascii="宋体" w:hAnsi="宋体" w:eastAsia="宋体" w:cs="Times New Roman"/>
                <w:snapToGrid/>
                <w:color w:val="auto"/>
                <w:kern w:val="2"/>
                <w:sz w:val="18"/>
                <w:szCs w:val="18"/>
                <w:lang w:eastAsia="zh-CN"/>
              </w:rPr>
              <w:t>季报</w:t>
            </w:r>
          </w:p>
        </w:tc>
        <w:tc>
          <w:tcPr>
            <w:tcW w:w="1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557BE01">
            <w:pPr>
              <w:pStyle w:val="18"/>
              <w:widowControl w:val="0"/>
              <w:kinsoku/>
              <w:autoSpaceDE/>
              <w:autoSpaceDN/>
              <w:adjustRightInd/>
              <w:snapToGrid/>
              <w:ind w:hanging="9" w:firstLineChars="0"/>
              <w:jc w:val="center"/>
              <w:textAlignment w:val="auto"/>
              <w:rPr>
                <w:rFonts w:hint="eastAsia" w:ascii="宋体" w:hAnsi="宋体" w:eastAsia="宋体" w:cs="Times New Roman"/>
                <w:snapToGrid/>
                <w:color w:val="auto"/>
                <w:kern w:val="2"/>
                <w:sz w:val="18"/>
                <w:szCs w:val="18"/>
                <w:lang w:eastAsia="zh-CN"/>
              </w:rPr>
            </w:pPr>
            <w:r>
              <w:rPr>
                <w:rFonts w:hint="eastAsia" w:cs="Times New Roman"/>
                <w:snapToGrid/>
                <w:color w:val="auto"/>
                <w:kern w:val="2"/>
                <w:lang w:eastAsia="zh-CN"/>
              </w:rPr>
              <w:t>省、市统计部门</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8F78AB">
            <w:pPr>
              <w:pStyle w:val="18"/>
              <w:widowControl w:val="0"/>
              <w:kinsoku/>
              <w:autoSpaceDE/>
              <w:autoSpaceDN/>
              <w:adjustRightInd/>
              <w:snapToGrid/>
              <w:jc w:val="center"/>
              <w:textAlignment w:val="auto"/>
              <w:rPr>
                <w:rFonts w:hint="eastAsia" w:ascii="宋体" w:hAnsi="宋体" w:eastAsia="宋体" w:cs="Times New Roman"/>
                <w:snapToGrid/>
                <w:color w:val="auto"/>
                <w:kern w:val="2"/>
                <w:sz w:val="18"/>
                <w:szCs w:val="18"/>
                <w:lang w:eastAsia="zh-CN"/>
              </w:rPr>
            </w:pPr>
            <w:r>
              <w:rPr>
                <w:rFonts w:hint="eastAsia" w:cs="Times New Roman"/>
                <w:snapToGrid/>
                <w:color w:val="auto"/>
                <w:kern w:val="2"/>
                <w:lang w:eastAsia="zh-CN"/>
              </w:rPr>
              <w:t>省统计局及沿海城市</w:t>
            </w:r>
            <w:r>
              <w:rPr>
                <w:rFonts w:cs="Times New Roman"/>
                <w:snapToGrid/>
                <w:color w:val="auto"/>
                <w:kern w:val="2"/>
                <w:lang w:eastAsia="zh-CN"/>
              </w:rPr>
              <w:t>自然资源（海洋）主管部门</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86B53C">
            <w:pPr>
              <w:pStyle w:val="18"/>
              <w:spacing w:line="240" w:lineRule="exact"/>
              <w:jc w:val="center"/>
              <w:rPr>
                <w:rFonts w:hint="eastAsia" w:cs="Times New Roman"/>
                <w:snapToGrid/>
                <w:color w:val="auto"/>
                <w:kern w:val="2"/>
                <w:lang w:eastAsia="zh-CN"/>
              </w:rPr>
            </w:pPr>
            <w:r>
              <w:rPr>
                <w:rFonts w:hint="eastAsia" w:cs="Times New Roman"/>
                <w:snapToGrid/>
                <w:color w:val="auto"/>
                <w:kern w:val="2"/>
                <w:lang w:eastAsia="zh-CN"/>
              </w:rPr>
              <w:t>同上</w:t>
            </w:r>
          </w:p>
        </w:tc>
        <w:tc>
          <w:tcPr>
            <w:tcW w:w="219" w:type="pct"/>
            <w:tcBorders>
              <w:top w:val="single" w:color="000000" w:sz="4" w:space="0"/>
              <w:left w:val="single" w:color="000000" w:sz="4" w:space="0"/>
              <w:bottom w:val="single" w:color="000000" w:sz="4" w:space="0"/>
              <w:right w:val="nil"/>
            </w:tcBorders>
            <w:vAlign w:val="center"/>
          </w:tcPr>
          <w:p w14:paraId="51899967">
            <w:pPr>
              <w:pStyle w:val="18"/>
              <w:spacing w:line="240" w:lineRule="exact"/>
              <w:jc w:val="center"/>
              <w:rPr>
                <w:rFonts w:hint="default"/>
                <w:spacing w:val="-1"/>
                <w:highlight w:val="green"/>
                <w:lang w:val="en-US" w:eastAsia="zh-CN"/>
              </w:rPr>
            </w:pPr>
            <w:r>
              <w:rPr>
                <w:rFonts w:hint="eastAsia"/>
                <w:spacing w:val="-1"/>
                <w:highlight w:val="none"/>
                <w:lang w:val="en-US" w:eastAsia="zh-CN"/>
              </w:rPr>
              <w:t>18</w:t>
            </w:r>
          </w:p>
        </w:tc>
      </w:tr>
      <w:tr w14:paraId="04FEC6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9" w:hRule="exact"/>
        </w:trPr>
        <w:tc>
          <w:tcPr>
            <w:tcW w:w="571" w:type="pct"/>
            <w:tcBorders>
              <w:top w:val="single" w:color="000000" w:sz="4" w:space="0"/>
              <w:left w:val="nil"/>
              <w:bottom w:val="single" w:color="000000" w:sz="4" w:space="0"/>
              <w:right w:val="single" w:color="000000" w:sz="4" w:space="0"/>
            </w:tcBorders>
            <w:shd w:val="clear" w:color="auto" w:fill="auto"/>
            <w:vAlign w:val="center"/>
          </w:tcPr>
          <w:p w14:paraId="24ED4295">
            <w:pPr>
              <w:widowControl w:val="0"/>
              <w:kinsoku/>
              <w:autoSpaceDE/>
              <w:autoSpaceDN/>
              <w:adjustRightInd/>
              <w:snapToGrid/>
              <w:jc w:val="center"/>
              <w:textAlignment w:val="auto"/>
              <w:rPr>
                <w:rFonts w:hint="eastAsia" w:ascii="宋体" w:hAnsi="宋体" w:eastAsia="宋体" w:cs="Times New Roman"/>
                <w:snapToGrid/>
                <w:color w:val="auto"/>
                <w:kern w:val="2"/>
                <w:sz w:val="18"/>
                <w:szCs w:val="18"/>
                <w:highlight w:val="none"/>
                <w:lang w:eastAsia="zh-CN"/>
              </w:rPr>
            </w:pPr>
            <w:r>
              <w:rPr>
                <w:rFonts w:hint="eastAsia" w:ascii="宋体" w:hAnsi="宋体" w:eastAsia="宋体" w:cs="Times New Roman"/>
                <w:snapToGrid/>
                <w:color w:val="auto"/>
                <w:kern w:val="2"/>
                <w:sz w:val="18"/>
                <w:szCs w:val="18"/>
                <w:lang w:eastAsia="zh-CN"/>
              </w:rPr>
              <w:t>辽海</w:t>
            </w:r>
            <w:r>
              <w:rPr>
                <w:rFonts w:hint="eastAsia" w:ascii="宋体" w:hAnsi="宋体" w:eastAsia="宋体" w:cs="Times New Roman"/>
                <w:snapToGrid/>
                <w:color w:val="auto"/>
                <w:kern w:val="2"/>
                <w:sz w:val="18"/>
                <w:szCs w:val="18"/>
                <w:lang w:val="en-US" w:eastAsia="zh-CN"/>
              </w:rPr>
              <w:t>季综4</w:t>
            </w:r>
            <w:r>
              <w:rPr>
                <w:rFonts w:ascii="宋体" w:hAnsi="宋体" w:eastAsia="宋体" w:cs="Times New Roman"/>
                <w:snapToGrid/>
                <w:color w:val="auto"/>
                <w:kern w:val="2"/>
                <w:sz w:val="18"/>
                <w:szCs w:val="18"/>
                <w:lang w:eastAsia="zh-CN"/>
              </w:rPr>
              <w:t>表</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737013">
            <w:pPr>
              <w:widowControl w:val="0"/>
              <w:kinsoku/>
              <w:autoSpaceDE/>
              <w:autoSpaceDN/>
              <w:adjustRightInd/>
              <w:snapToGrid/>
              <w:jc w:val="center"/>
              <w:textAlignment w:val="auto"/>
              <w:rPr>
                <w:rFonts w:hint="eastAsia" w:ascii="宋体" w:hAnsi="宋体" w:eastAsia="宋体" w:cs="Times New Roman"/>
                <w:snapToGrid/>
                <w:color w:val="auto"/>
                <w:kern w:val="2"/>
                <w:sz w:val="18"/>
                <w:szCs w:val="18"/>
                <w:highlight w:val="none"/>
                <w:lang w:eastAsia="zh-CN"/>
              </w:rPr>
            </w:pPr>
            <w:r>
              <w:rPr>
                <w:rFonts w:hint="eastAsia" w:ascii="宋体" w:hAnsi="宋体" w:eastAsia="宋体" w:cs="Times New Roman"/>
                <w:snapToGrid/>
                <w:color w:val="auto"/>
                <w:kern w:val="2"/>
                <w:sz w:val="18"/>
                <w:szCs w:val="18"/>
                <w:lang w:val="en-US" w:eastAsia="zh-CN"/>
              </w:rPr>
              <w:t>分行业</w:t>
            </w:r>
            <w:r>
              <w:rPr>
                <w:rFonts w:hint="eastAsia" w:ascii="宋体" w:hAnsi="宋体" w:eastAsia="宋体" w:cs="Times New Roman"/>
                <w:snapToGrid/>
                <w:color w:val="auto"/>
                <w:kern w:val="2"/>
                <w:sz w:val="18"/>
                <w:szCs w:val="18"/>
                <w:lang w:eastAsia="zh-CN"/>
              </w:rPr>
              <w:t>规模以上</w:t>
            </w:r>
            <w:r>
              <w:rPr>
                <w:rFonts w:hint="eastAsia" w:ascii="宋体" w:hAnsi="宋体" w:eastAsia="宋体" w:cs="Times New Roman"/>
                <w:snapToGrid/>
                <w:color w:val="auto"/>
                <w:kern w:val="2"/>
                <w:sz w:val="18"/>
                <w:szCs w:val="18"/>
                <w:lang w:val="en-US" w:eastAsia="zh-CN"/>
              </w:rPr>
              <w:t>工业</w:t>
            </w:r>
            <w:r>
              <w:rPr>
                <w:rFonts w:hint="eastAsia" w:ascii="宋体" w:hAnsi="宋体" w:eastAsia="宋体" w:cs="Times New Roman"/>
                <w:snapToGrid/>
                <w:color w:val="auto"/>
                <w:kern w:val="2"/>
                <w:sz w:val="18"/>
                <w:szCs w:val="18"/>
                <w:lang w:eastAsia="zh-CN"/>
              </w:rPr>
              <w:t>增加值增速</w:t>
            </w: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6013C98">
            <w:pPr>
              <w:widowControl w:val="0"/>
              <w:kinsoku/>
              <w:autoSpaceDE/>
              <w:autoSpaceDN/>
              <w:adjustRightInd/>
              <w:snapToGrid/>
              <w:jc w:val="center"/>
              <w:textAlignment w:val="auto"/>
              <w:rPr>
                <w:rFonts w:hint="eastAsia" w:ascii="宋体" w:hAnsi="宋体" w:eastAsia="宋体" w:cs="Times New Roman"/>
                <w:snapToGrid/>
                <w:color w:val="auto"/>
                <w:kern w:val="2"/>
                <w:sz w:val="18"/>
                <w:szCs w:val="18"/>
                <w:highlight w:val="none"/>
                <w:lang w:eastAsia="zh-CN"/>
              </w:rPr>
            </w:pPr>
            <w:r>
              <w:rPr>
                <w:rFonts w:ascii="宋体" w:hAnsi="宋体" w:eastAsia="宋体" w:cs="Times New Roman"/>
                <w:snapToGrid/>
                <w:color w:val="auto"/>
                <w:kern w:val="2"/>
                <w:sz w:val="18"/>
                <w:szCs w:val="18"/>
                <w:lang w:eastAsia="zh-CN"/>
              </w:rPr>
              <w:t>季报</w:t>
            </w:r>
          </w:p>
        </w:tc>
        <w:tc>
          <w:tcPr>
            <w:tcW w:w="1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BF4C45">
            <w:pPr>
              <w:pStyle w:val="18"/>
              <w:widowControl w:val="0"/>
              <w:kinsoku/>
              <w:autoSpaceDE/>
              <w:autoSpaceDN/>
              <w:adjustRightInd/>
              <w:snapToGrid/>
              <w:ind w:hanging="9" w:firstLineChars="0"/>
              <w:jc w:val="center"/>
              <w:textAlignment w:val="auto"/>
              <w:rPr>
                <w:rFonts w:hint="eastAsia" w:ascii="宋体" w:hAnsi="宋体" w:eastAsia="宋体" w:cs="Times New Roman"/>
                <w:snapToGrid/>
                <w:color w:val="auto"/>
                <w:kern w:val="2"/>
                <w:sz w:val="18"/>
                <w:szCs w:val="18"/>
                <w:highlight w:val="none"/>
                <w:lang w:eastAsia="zh-CN"/>
              </w:rPr>
            </w:pPr>
            <w:r>
              <w:rPr>
                <w:rFonts w:hint="eastAsia" w:cs="Times New Roman"/>
                <w:snapToGrid/>
                <w:color w:val="auto"/>
                <w:kern w:val="2"/>
                <w:lang w:eastAsia="zh-CN"/>
              </w:rPr>
              <w:t>省、市统计部门</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885B9C">
            <w:pPr>
              <w:pStyle w:val="18"/>
              <w:widowControl w:val="0"/>
              <w:kinsoku/>
              <w:autoSpaceDE/>
              <w:autoSpaceDN/>
              <w:adjustRightInd/>
              <w:snapToGrid/>
              <w:jc w:val="center"/>
              <w:textAlignment w:val="auto"/>
              <w:rPr>
                <w:rFonts w:hint="eastAsia" w:ascii="宋体" w:hAnsi="宋体" w:eastAsia="宋体" w:cs="Times New Roman"/>
                <w:snapToGrid/>
                <w:color w:val="auto"/>
                <w:kern w:val="2"/>
                <w:sz w:val="18"/>
                <w:szCs w:val="18"/>
                <w:highlight w:val="none"/>
                <w:lang w:eastAsia="zh-CN"/>
              </w:rPr>
            </w:pPr>
            <w:r>
              <w:rPr>
                <w:rFonts w:hint="eastAsia" w:cs="Times New Roman"/>
                <w:snapToGrid/>
                <w:color w:val="auto"/>
                <w:kern w:val="2"/>
                <w:lang w:eastAsia="zh-CN"/>
              </w:rPr>
              <w:t>省统计局及沿海城市</w:t>
            </w:r>
            <w:r>
              <w:rPr>
                <w:rFonts w:cs="Times New Roman"/>
                <w:snapToGrid/>
                <w:color w:val="auto"/>
                <w:kern w:val="2"/>
                <w:lang w:eastAsia="zh-CN"/>
              </w:rPr>
              <w:t>自然资源（海洋）主管部门</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FDE5B2">
            <w:pPr>
              <w:pStyle w:val="18"/>
              <w:spacing w:line="240" w:lineRule="exact"/>
              <w:jc w:val="center"/>
              <w:rPr>
                <w:rFonts w:hint="eastAsia" w:cs="Times New Roman"/>
                <w:snapToGrid/>
                <w:color w:val="auto"/>
                <w:kern w:val="2"/>
                <w:highlight w:val="none"/>
                <w:lang w:eastAsia="zh-CN"/>
              </w:rPr>
            </w:pPr>
            <w:r>
              <w:rPr>
                <w:rFonts w:hint="eastAsia" w:cs="Times New Roman"/>
                <w:snapToGrid/>
                <w:color w:val="auto"/>
                <w:kern w:val="2"/>
                <w:highlight w:val="none"/>
                <w:lang w:eastAsia="zh-CN"/>
              </w:rPr>
              <w:t>同上</w:t>
            </w:r>
          </w:p>
        </w:tc>
        <w:tc>
          <w:tcPr>
            <w:tcW w:w="219" w:type="pct"/>
            <w:tcBorders>
              <w:top w:val="single" w:color="000000" w:sz="4" w:space="0"/>
              <w:left w:val="single" w:color="000000" w:sz="4" w:space="0"/>
              <w:bottom w:val="single" w:color="000000" w:sz="4" w:space="0"/>
              <w:right w:val="nil"/>
            </w:tcBorders>
            <w:vAlign w:val="center"/>
          </w:tcPr>
          <w:p w14:paraId="1B971E1E">
            <w:pPr>
              <w:pStyle w:val="18"/>
              <w:spacing w:line="240" w:lineRule="exact"/>
              <w:jc w:val="center"/>
              <w:rPr>
                <w:rFonts w:hint="default" w:cs="Times New Roman"/>
                <w:snapToGrid/>
                <w:color w:val="auto"/>
                <w:kern w:val="2"/>
                <w:highlight w:val="none"/>
                <w:lang w:val="en-US" w:eastAsia="zh-CN"/>
              </w:rPr>
            </w:pPr>
            <w:r>
              <w:rPr>
                <w:rFonts w:hint="eastAsia" w:cs="Times New Roman"/>
                <w:snapToGrid/>
                <w:color w:val="auto"/>
                <w:kern w:val="2"/>
                <w:highlight w:val="none"/>
                <w:lang w:val="en-US" w:eastAsia="zh-CN"/>
              </w:rPr>
              <w:t>22</w:t>
            </w:r>
          </w:p>
        </w:tc>
      </w:tr>
      <w:tr w14:paraId="26496C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9" w:hRule="exact"/>
        </w:trPr>
        <w:tc>
          <w:tcPr>
            <w:tcW w:w="571" w:type="pct"/>
            <w:tcBorders>
              <w:top w:val="single" w:color="000000" w:sz="4" w:space="0"/>
              <w:left w:val="nil"/>
              <w:bottom w:val="single" w:color="000000" w:sz="4" w:space="0"/>
              <w:right w:val="single" w:color="000000" w:sz="4" w:space="0"/>
            </w:tcBorders>
            <w:shd w:val="clear" w:color="auto" w:fill="auto"/>
            <w:vAlign w:val="center"/>
          </w:tcPr>
          <w:p w14:paraId="6D04A6B0">
            <w:pPr>
              <w:widowControl w:val="0"/>
              <w:kinsoku/>
              <w:autoSpaceDE/>
              <w:autoSpaceDN/>
              <w:adjustRightInd/>
              <w:snapToGrid/>
              <w:jc w:val="center"/>
              <w:textAlignment w:val="auto"/>
              <w:rPr>
                <w:rFonts w:hint="eastAsia" w:ascii="宋体" w:hAnsi="宋体" w:eastAsia="宋体" w:cs="Times New Roman"/>
                <w:snapToGrid/>
                <w:color w:val="auto"/>
                <w:kern w:val="2"/>
                <w:sz w:val="18"/>
                <w:szCs w:val="18"/>
                <w:highlight w:val="none"/>
                <w:lang w:eastAsia="zh-CN"/>
              </w:rPr>
            </w:pPr>
            <w:r>
              <w:rPr>
                <w:rFonts w:hint="eastAsia" w:ascii="宋体" w:hAnsi="宋体" w:eastAsia="宋体" w:cs="Times New Roman"/>
                <w:snapToGrid/>
                <w:color w:val="auto"/>
                <w:kern w:val="2"/>
                <w:sz w:val="18"/>
                <w:szCs w:val="18"/>
                <w:lang w:eastAsia="zh-CN"/>
              </w:rPr>
              <w:t>辽海</w:t>
            </w:r>
            <w:r>
              <w:rPr>
                <w:rFonts w:hint="eastAsia" w:ascii="宋体" w:hAnsi="宋体" w:eastAsia="宋体" w:cs="Times New Roman"/>
                <w:snapToGrid/>
                <w:color w:val="auto"/>
                <w:kern w:val="2"/>
                <w:sz w:val="18"/>
                <w:szCs w:val="18"/>
                <w:lang w:val="en-US" w:eastAsia="zh-CN"/>
              </w:rPr>
              <w:t>季综5</w:t>
            </w:r>
            <w:r>
              <w:rPr>
                <w:rFonts w:ascii="宋体" w:hAnsi="宋体" w:eastAsia="宋体" w:cs="Times New Roman"/>
                <w:snapToGrid/>
                <w:color w:val="auto"/>
                <w:kern w:val="2"/>
                <w:sz w:val="18"/>
                <w:szCs w:val="18"/>
                <w:lang w:eastAsia="zh-CN"/>
              </w:rPr>
              <w:t>表</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B722B6">
            <w:pPr>
              <w:widowControl w:val="0"/>
              <w:kinsoku/>
              <w:autoSpaceDE/>
              <w:autoSpaceDN/>
              <w:adjustRightInd/>
              <w:snapToGrid/>
              <w:jc w:val="center"/>
              <w:textAlignment w:val="auto"/>
              <w:rPr>
                <w:rFonts w:hint="eastAsia" w:ascii="宋体" w:hAnsi="宋体" w:eastAsia="宋体" w:cs="Times New Roman"/>
                <w:snapToGrid/>
                <w:color w:val="auto"/>
                <w:kern w:val="2"/>
                <w:sz w:val="18"/>
                <w:szCs w:val="18"/>
                <w:lang w:val="en-US" w:eastAsia="zh-CN" w:bidi="ar-SA"/>
              </w:rPr>
            </w:pPr>
            <w:r>
              <w:rPr>
                <w:rFonts w:hint="eastAsia" w:ascii="宋体" w:hAnsi="宋体" w:eastAsia="宋体" w:cs="Times New Roman"/>
                <w:snapToGrid/>
                <w:color w:val="auto"/>
                <w:kern w:val="2"/>
                <w:sz w:val="18"/>
                <w:szCs w:val="18"/>
                <w:lang w:val="en-US" w:eastAsia="zh-CN"/>
              </w:rPr>
              <w:t>有资质</w:t>
            </w:r>
            <w:r>
              <w:rPr>
                <w:rFonts w:ascii="宋体" w:hAnsi="宋体" w:eastAsia="宋体" w:cs="Times New Roman"/>
                <w:snapToGrid/>
                <w:color w:val="auto"/>
                <w:kern w:val="2"/>
                <w:sz w:val="18"/>
                <w:szCs w:val="18"/>
                <w:lang w:eastAsia="zh-CN"/>
              </w:rPr>
              <w:t>建筑业</w:t>
            </w:r>
            <w:r>
              <w:rPr>
                <w:rFonts w:hint="eastAsia" w:ascii="宋体" w:hAnsi="宋体" w:eastAsia="宋体" w:cs="Times New Roman"/>
                <w:snapToGrid/>
                <w:color w:val="auto"/>
                <w:kern w:val="2"/>
                <w:sz w:val="18"/>
                <w:szCs w:val="18"/>
                <w:lang w:eastAsia="zh-CN"/>
              </w:rPr>
              <w:t>总产</w:t>
            </w:r>
            <w:r>
              <w:rPr>
                <w:rFonts w:ascii="宋体" w:hAnsi="宋体" w:eastAsia="宋体" w:cs="Times New Roman"/>
                <w:snapToGrid/>
                <w:color w:val="auto"/>
                <w:kern w:val="2"/>
                <w:sz w:val="18"/>
                <w:szCs w:val="18"/>
                <w:lang w:eastAsia="zh-CN"/>
              </w:rPr>
              <w:t>值</w:t>
            </w: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09228E">
            <w:pPr>
              <w:widowControl w:val="0"/>
              <w:kinsoku/>
              <w:autoSpaceDE/>
              <w:autoSpaceDN/>
              <w:adjustRightInd/>
              <w:snapToGrid/>
              <w:jc w:val="center"/>
              <w:textAlignment w:val="auto"/>
              <w:rPr>
                <w:rFonts w:hint="eastAsia" w:ascii="宋体" w:hAnsi="宋体" w:eastAsia="宋体" w:cs="Times New Roman"/>
                <w:snapToGrid/>
                <w:color w:val="auto"/>
                <w:kern w:val="2"/>
                <w:sz w:val="18"/>
                <w:szCs w:val="18"/>
                <w:lang w:val="en-US" w:eastAsia="zh-CN" w:bidi="ar-SA"/>
              </w:rPr>
            </w:pPr>
            <w:r>
              <w:rPr>
                <w:rFonts w:ascii="宋体" w:hAnsi="宋体" w:eastAsia="宋体" w:cs="Times New Roman"/>
                <w:snapToGrid/>
                <w:color w:val="auto"/>
                <w:kern w:val="2"/>
                <w:sz w:val="18"/>
                <w:szCs w:val="18"/>
                <w:lang w:eastAsia="zh-CN"/>
              </w:rPr>
              <w:t>季报</w:t>
            </w:r>
          </w:p>
        </w:tc>
        <w:tc>
          <w:tcPr>
            <w:tcW w:w="1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72B836E">
            <w:pPr>
              <w:pStyle w:val="18"/>
              <w:widowControl w:val="0"/>
              <w:kinsoku/>
              <w:autoSpaceDE/>
              <w:autoSpaceDN/>
              <w:adjustRightInd/>
              <w:snapToGrid/>
              <w:ind w:hanging="9" w:firstLineChars="0"/>
              <w:jc w:val="center"/>
              <w:textAlignment w:val="auto"/>
              <w:rPr>
                <w:rFonts w:hint="eastAsia" w:ascii="宋体" w:hAnsi="宋体" w:eastAsia="宋体" w:cs="Times New Roman"/>
                <w:snapToGrid/>
                <w:color w:val="auto"/>
                <w:kern w:val="2"/>
                <w:sz w:val="18"/>
                <w:szCs w:val="18"/>
                <w:lang w:val="en-US" w:eastAsia="zh-CN" w:bidi="ar-SA"/>
              </w:rPr>
            </w:pPr>
            <w:r>
              <w:rPr>
                <w:rFonts w:hint="eastAsia" w:cs="Times New Roman"/>
                <w:snapToGrid/>
                <w:color w:val="auto"/>
                <w:kern w:val="2"/>
                <w:lang w:eastAsia="zh-CN"/>
              </w:rPr>
              <w:t>省、市统计部门</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E927C1">
            <w:pPr>
              <w:pStyle w:val="18"/>
              <w:widowControl w:val="0"/>
              <w:kinsoku/>
              <w:autoSpaceDE/>
              <w:autoSpaceDN/>
              <w:adjustRightInd/>
              <w:snapToGrid/>
              <w:jc w:val="center"/>
              <w:textAlignment w:val="auto"/>
              <w:rPr>
                <w:rFonts w:hint="eastAsia" w:ascii="宋体" w:hAnsi="宋体" w:eastAsia="宋体" w:cs="Times New Roman"/>
                <w:snapToGrid/>
                <w:color w:val="auto"/>
                <w:kern w:val="2"/>
                <w:sz w:val="18"/>
                <w:szCs w:val="18"/>
                <w:lang w:val="en-US" w:eastAsia="zh-CN" w:bidi="ar-SA"/>
              </w:rPr>
            </w:pPr>
            <w:r>
              <w:rPr>
                <w:rFonts w:hint="eastAsia" w:cs="Times New Roman"/>
                <w:snapToGrid/>
                <w:color w:val="auto"/>
                <w:kern w:val="2"/>
                <w:lang w:eastAsia="zh-CN"/>
              </w:rPr>
              <w:t>省统计局及沿海城市</w:t>
            </w:r>
            <w:r>
              <w:rPr>
                <w:rFonts w:cs="Times New Roman"/>
                <w:snapToGrid/>
                <w:color w:val="auto"/>
                <w:kern w:val="2"/>
                <w:lang w:eastAsia="zh-CN"/>
              </w:rPr>
              <w:t>自然资源（海洋）主管部门</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3FD2F3">
            <w:pPr>
              <w:pStyle w:val="18"/>
              <w:spacing w:line="240" w:lineRule="exact"/>
              <w:jc w:val="center"/>
              <w:rPr>
                <w:rFonts w:hint="eastAsia" w:cs="Times New Roman"/>
                <w:snapToGrid/>
                <w:color w:val="auto"/>
                <w:kern w:val="2"/>
                <w:highlight w:val="none"/>
                <w:lang w:eastAsia="zh-CN"/>
              </w:rPr>
            </w:pPr>
            <w:r>
              <w:rPr>
                <w:rFonts w:hint="eastAsia" w:cs="Times New Roman"/>
                <w:snapToGrid/>
                <w:color w:val="auto"/>
                <w:kern w:val="2"/>
                <w:highlight w:val="none"/>
                <w:lang w:eastAsia="zh-CN"/>
              </w:rPr>
              <w:t>同上</w:t>
            </w:r>
          </w:p>
        </w:tc>
        <w:tc>
          <w:tcPr>
            <w:tcW w:w="219" w:type="pct"/>
            <w:tcBorders>
              <w:top w:val="single" w:color="000000" w:sz="4" w:space="0"/>
              <w:left w:val="single" w:color="000000" w:sz="4" w:space="0"/>
              <w:bottom w:val="single" w:color="000000" w:sz="4" w:space="0"/>
              <w:right w:val="nil"/>
            </w:tcBorders>
            <w:shd w:val="clear" w:color="auto" w:fill="auto"/>
            <w:vAlign w:val="center"/>
          </w:tcPr>
          <w:p w14:paraId="6D827DB0">
            <w:pPr>
              <w:pStyle w:val="18"/>
              <w:spacing w:line="240" w:lineRule="exact"/>
              <w:jc w:val="center"/>
              <w:rPr>
                <w:rFonts w:hint="default" w:cs="Times New Roman"/>
                <w:snapToGrid/>
                <w:color w:val="auto"/>
                <w:kern w:val="2"/>
                <w:highlight w:val="none"/>
                <w:lang w:val="en-US" w:eastAsia="zh-CN"/>
              </w:rPr>
            </w:pPr>
            <w:r>
              <w:rPr>
                <w:rFonts w:hint="eastAsia" w:cs="Times New Roman"/>
                <w:snapToGrid/>
                <w:color w:val="auto"/>
                <w:kern w:val="2"/>
                <w:highlight w:val="none"/>
                <w:lang w:val="en-US" w:eastAsia="zh-CN"/>
              </w:rPr>
              <w:t>24</w:t>
            </w:r>
          </w:p>
        </w:tc>
      </w:tr>
      <w:tr w14:paraId="4B286E3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9" w:hRule="exact"/>
        </w:trPr>
        <w:tc>
          <w:tcPr>
            <w:tcW w:w="571" w:type="pct"/>
            <w:tcBorders>
              <w:top w:val="single" w:color="000000" w:sz="4" w:space="0"/>
              <w:left w:val="nil"/>
              <w:bottom w:val="single" w:color="000000" w:sz="4" w:space="0"/>
              <w:right w:val="single" w:color="000000" w:sz="4" w:space="0"/>
            </w:tcBorders>
            <w:vAlign w:val="center"/>
          </w:tcPr>
          <w:p w14:paraId="11A6EB47">
            <w:pPr>
              <w:widowControl w:val="0"/>
              <w:kinsoku/>
              <w:autoSpaceDE/>
              <w:autoSpaceDN/>
              <w:adjustRightInd/>
              <w:snapToGrid/>
              <w:jc w:val="center"/>
              <w:textAlignment w:val="auto"/>
              <w:rPr>
                <w:rFonts w:hint="eastAsia" w:ascii="宋体" w:hAnsi="宋体" w:eastAsia="宋体" w:cs="Times New Roman"/>
                <w:snapToGrid/>
                <w:color w:val="auto"/>
                <w:kern w:val="2"/>
                <w:sz w:val="18"/>
                <w:szCs w:val="18"/>
                <w:highlight w:val="none"/>
                <w:lang w:eastAsia="zh-CN"/>
              </w:rPr>
            </w:pPr>
            <w:r>
              <w:rPr>
                <w:rFonts w:hint="eastAsia" w:ascii="宋体" w:hAnsi="宋体" w:eastAsia="宋体" w:cs="Times New Roman"/>
                <w:snapToGrid/>
                <w:color w:val="auto"/>
                <w:kern w:val="2"/>
                <w:sz w:val="18"/>
                <w:szCs w:val="18"/>
                <w:lang w:eastAsia="zh-CN"/>
              </w:rPr>
              <w:t>辽海</w:t>
            </w:r>
            <w:r>
              <w:rPr>
                <w:rFonts w:hint="eastAsia" w:ascii="宋体" w:hAnsi="宋体" w:eastAsia="宋体" w:cs="Times New Roman"/>
                <w:snapToGrid/>
                <w:color w:val="auto"/>
                <w:kern w:val="2"/>
                <w:sz w:val="18"/>
                <w:szCs w:val="18"/>
                <w:lang w:val="en-US" w:eastAsia="zh-CN"/>
              </w:rPr>
              <w:t>季综6</w:t>
            </w:r>
            <w:r>
              <w:rPr>
                <w:rFonts w:ascii="宋体" w:hAnsi="宋体" w:eastAsia="宋体" w:cs="Times New Roman"/>
                <w:snapToGrid/>
                <w:color w:val="auto"/>
                <w:kern w:val="2"/>
                <w:sz w:val="18"/>
                <w:szCs w:val="18"/>
                <w:lang w:eastAsia="zh-CN"/>
              </w:rPr>
              <w:t>表</w:t>
            </w:r>
          </w:p>
        </w:tc>
        <w:tc>
          <w:tcPr>
            <w:tcW w:w="1024" w:type="pct"/>
            <w:tcBorders>
              <w:top w:val="single" w:color="000000" w:sz="4" w:space="0"/>
              <w:left w:val="single" w:color="000000" w:sz="4" w:space="0"/>
              <w:bottom w:val="single" w:color="000000" w:sz="4" w:space="0"/>
              <w:right w:val="single" w:color="000000" w:sz="4" w:space="0"/>
            </w:tcBorders>
            <w:vAlign w:val="center"/>
          </w:tcPr>
          <w:p w14:paraId="79D46F78">
            <w:pPr>
              <w:widowControl w:val="0"/>
              <w:kinsoku/>
              <w:autoSpaceDE/>
              <w:autoSpaceDN/>
              <w:adjustRightInd/>
              <w:snapToGrid/>
              <w:jc w:val="center"/>
              <w:textAlignment w:val="auto"/>
              <w:rPr>
                <w:rFonts w:hint="default" w:ascii="宋体" w:hAnsi="宋体" w:eastAsia="宋体" w:cs="Times New Roman"/>
                <w:snapToGrid/>
                <w:color w:val="auto"/>
                <w:kern w:val="2"/>
                <w:sz w:val="18"/>
                <w:szCs w:val="18"/>
                <w:highlight w:val="none"/>
                <w:lang w:val="en-US" w:eastAsia="zh-CN"/>
              </w:rPr>
            </w:pPr>
            <w:r>
              <w:rPr>
                <w:rFonts w:ascii="宋体" w:hAnsi="宋体" w:eastAsia="宋体" w:cs="Times New Roman"/>
                <w:snapToGrid/>
                <w:color w:val="auto"/>
                <w:kern w:val="2"/>
                <w:sz w:val="18"/>
                <w:szCs w:val="18"/>
                <w:lang w:eastAsia="zh-CN"/>
              </w:rPr>
              <w:t>规模</w:t>
            </w:r>
            <w:r>
              <w:rPr>
                <w:rFonts w:hint="eastAsia" w:ascii="宋体" w:hAnsi="宋体" w:eastAsia="宋体" w:cs="Times New Roman"/>
                <w:snapToGrid/>
                <w:color w:val="auto"/>
                <w:kern w:val="2"/>
                <w:sz w:val="18"/>
                <w:szCs w:val="18"/>
                <w:lang w:eastAsia="zh-CN"/>
              </w:rPr>
              <w:t>（</w:t>
            </w:r>
            <w:r>
              <w:rPr>
                <w:rFonts w:hint="eastAsia" w:ascii="宋体" w:hAnsi="宋体" w:eastAsia="宋体" w:cs="Times New Roman"/>
                <w:snapToGrid/>
                <w:color w:val="auto"/>
                <w:kern w:val="2"/>
                <w:sz w:val="18"/>
                <w:szCs w:val="18"/>
                <w:lang w:val="en-US" w:eastAsia="zh-CN"/>
              </w:rPr>
              <w:t>限额</w:t>
            </w:r>
            <w:r>
              <w:rPr>
                <w:rFonts w:hint="eastAsia" w:ascii="宋体" w:hAnsi="宋体" w:eastAsia="宋体" w:cs="Times New Roman"/>
                <w:snapToGrid/>
                <w:color w:val="auto"/>
                <w:kern w:val="2"/>
                <w:sz w:val="18"/>
                <w:szCs w:val="18"/>
                <w:lang w:eastAsia="zh-CN"/>
              </w:rPr>
              <w:t>）</w:t>
            </w:r>
            <w:r>
              <w:rPr>
                <w:rFonts w:ascii="宋体" w:hAnsi="宋体" w:eastAsia="宋体" w:cs="Times New Roman"/>
                <w:snapToGrid/>
                <w:color w:val="auto"/>
                <w:kern w:val="2"/>
                <w:sz w:val="18"/>
                <w:szCs w:val="18"/>
                <w:lang w:eastAsia="zh-CN"/>
              </w:rPr>
              <w:t>以上服务业营业收入</w:t>
            </w: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32ED0B">
            <w:pPr>
              <w:widowControl w:val="0"/>
              <w:kinsoku/>
              <w:autoSpaceDE/>
              <w:autoSpaceDN/>
              <w:adjustRightInd/>
              <w:snapToGrid/>
              <w:jc w:val="center"/>
              <w:textAlignment w:val="auto"/>
              <w:rPr>
                <w:rFonts w:hint="default" w:ascii="宋体" w:hAnsi="宋体" w:eastAsia="宋体" w:cs="Times New Roman"/>
                <w:snapToGrid/>
                <w:color w:val="auto"/>
                <w:kern w:val="2"/>
                <w:sz w:val="18"/>
                <w:szCs w:val="18"/>
                <w:highlight w:val="none"/>
                <w:lang w:val="en-US" w:eastAsia="zh-CN"/>
              </w:rPr>
            </w:pPr>
            <w:r>
              <w:rPr>
                <w:rFonts w:ascii="宋体" w:hAnsi="宋体" w:eastAsia="宋体" w:cs="Times New Roman"/>
                <w:snapToGrid/>
                <w:color w:val="auto"/>
                <w:kern w:val="2"/>
                <w:sz w:val="18"/>
                <w:szCs w:val="18"/>
                <w:lang w:eastAsia="zh-CN"/>
              </w:rPr>
              <w:t>季报</w:t>
            </w:r>
          </w:p>
        </w:tc>
        <w:tc>
          <w:tcPr>
            <w:tcW w:w="1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D7111F9">
            <w:pPr>
              <w:pStyle w:val="18"/>
              <w:widowControl w:val="0"/>
              <w:kinsoku/>
              <w:autoSpaceDE/>
              <w:autoSpaceDN/>
              <w:adjustRightInd/>
              <w:snapToGrid/>
              <w:ind w:hanging="9" w:firstLineChars="0"/>
              <w:jc w:val="center"/>
              <w:textAlignment w:val="auto"/>
              <w:rPr>
                <w:rFonts w:hint="eastAsia" w:ascii="宋体" w:hAnsi="宋体" w:eastAsia="宋体" w:cs="Times New Roman"/>
                <w:snapToGrid/>
                <w:color w:val="auto"/>
                <w:kern w:val="2"/>
                <w:sz w:val="18"/>
                <w:szCs w:val="18"/>
                <w:highlight w:val="none"/>
                <w:lang w:eastAsia="zh-CN"/>
              </w:rPr>
            </w:pPr>
            <w:r>
              <w:rPr>
                <w:rFonts w:hint="eastAsia" w:cs="Times New Roman"/>
                <w:snapToGrid/>
                <w:color w:val="auto"/>
                <w:kern w:val="2"/>
                <w:lang w:eastAsia="zh-CN"/>
              </w:rPr>
              <w:t>省、市统计部门</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A6E28F">
            <w:pPr>
              <w:pStyle w:val="18"/>
              <w:widowControl w:val="0"/>
              <w:kinsoku/>
              <w:autoSpaceDE/>
              <w:autoSpaceDN/>
              <w:adjustRightInd/>
              <w:snapToGrid/>
              <w:jc w:val="center"/>
              <w:textAlignment w:val="auto"/>
              <w:rPr>
                <w:rFonts w:hint="eastAsia" w:ascii="宋体" w:hAnsi="宋体" w:eastAsia="宋体" w:cs="Times New Roman"/>
                <w:snapToGrid/>
                <w:color w:val="auto"/>
                <w:kern w:val="2"/>
                <w:sz w:val="18"/>
                <w:szCs w:val="18"/>
                <w:highlight w:val="none"/>
                <w:lang w:eastAsia="zh-CN"/>
              </w:rPr>
            </w:pPr>
            <w:r>
              <w:rPr>
                <w:rFonts w:hint="eastAsia" w:cs="Times New Roman"/>
                <w:snapToGrid/>
                <w:color w:val="auto"/>
                <w:kern w:val="2"/>
                <w:lang w:eastAsia="zh-CN"/>
              </w:rPr>
              <w:t>省统计局及沿海城市</w:t>
            </w:r>
            <w:r>
              <w:rPr>
                <w:rFonts w:cs="Times New Roman"/>
                <w:snapToGrid/>
                <w:color w:val="auto"/>
                <w:kern w:val="2"/>
                <w:lang w:eastAsia="zh-CN"/>
              </w:rPr>
              <w:t>自然资源（海洋）主管部门</w:t>
            </w:r>
          </w:p>
        </w:tc>
        <w:tc>
          <w:tcPr>
            <w:tcW w:w="536" w:type="pct"/>
            <w:tcBorders>
              <w:top w:val="single" w:color="000000" w:sz="4" w:space="0"/>
              <w:left w:val="single" w:color="000000" w:sz="4" w:space="0"/>
              <w:bottom w:val="single" w:color="000000" w:sz="4" w:space="0"/>
              <w:right w:val="single" w:color="000000" w:sz="4" w:space="0"/>
            </w:tcBorders>
            <w:vAlign w:val="center"/>
          </w:tcPr>
          <w:p w14:paraId="2CD080B6">
            <w:pPr>
              <w:pStyle w:val="18"/>
              <w:spacing w:line="240" w:lineRule="exact"/>
              <w:jc w:val="center"/>
              <w:rPr>
                <w:rFonts w:hint="default" w:cs="Times New Roman"/>
                <w:snapToGrid/>
                <w:color w:val="auto"/>
                <w:kern w:val="2"/>
                <w:highlight w:val="none"/>
                <w:lang w:val="en-US" w:eastAsia="zh-CN"/>
              </w:rPr>
            </w:pPr>
            <w:r>
              <w:rPr>
                <w:rFonts w:hint="eastAsia" w:cs="Times New Roman"/>
                <w:snapToGrid/>
                <w:color w:val="auto"/>
                <w:kern w:val="2"/>
                <w:highlight w:val="none"/>
                <w:lang w:val="en-US" w:eastAsia="zh-CN"/>
              </w:rPr>
              <w:t>同上</w:t>
            </w:r>
          </w:p>
        </w:tc>
        <w:tc>
          <w:tcPr>
            <w:tcW w:w="219" w:type="pct"/>
            <w:tcBorders>
              <w:top w:val="single" w:color="000000" w:sz="4" w:space="0"/>
              <w:left w:val="single" w:color="000000" w:sz="4" w:space="0"/>
              <w:bottom w:val="single" w:color="000000" w:sz="4" w:space="0"/>
              <w:right w:val="nil"/>
            </w:tcBorders>
            <w:shd w:val="clear" w:color="auto" w:fill="auto"/>
            <w:vAlign w:val="center"/>
          </w:tcPr>
          <w:p w14:paraId="5C85064B">
            <w:pPr>
              <w:pStyle w:val="18"/>
              <w:spacing w:line="240" w:lineRule="exact"/>
              <w:jc w:val="center"/>
              <w:rPr>
                <w:rFonts w:hint="default" w:cs="Times New Roman"/>
                <w:snapToGrid/>
                <w:color w:val="auto"/>
                <w:kern w:val="2"/>
                <w:highlight w:val="none"/>
                <w:lang w:val="en-US" w:eastAsia="zh-CN"/>
              </w:rPr>
            </w:pPr>
            <w:r>
              <w:rPr>
                <w:rFonts w:hint="eastAsia" w:cs="Times New Roman"/>
                <w:snapToGrid/>
                <w:color w:val="auto"/>
                <w:kern w:val="2"/>
                <w:highlight w:val="none"/>
                <w:lang w:val="en-US" w:eastAsia="zh-CN"/>
              </w:rPr>
              <w:t>25</w:t>
            </w:r>
          </w:p>
        </w:tc>
      </w:tr>
      <w:tr w14:paraId="2181F4F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9" w:hRule="exact"/>
        </w:trPr>
        <w:tc>
          <w:tcPr>
            <w:tcW w:w="571" w:type="pct"/>
            <w:tcBorders>
              <w:top w:val="single" w:color="000000" w:sz="4" w:space="0"/>
              <w:left w:val="nil"/>
              <w:bottom w:val="single" w:color="000000" w:sz="4" w:space="0"/>
              <w:right w:val="single" w:color="000000" w:sz="4" w:space="0"/>
            </w:tcBorders>
            <w:vAlign w:val="center"/>
          </w:tcPr>
          <w:p w14:paraId="7BCCCE71">
            <w:pPr>
              <w:widowControl w:val="0"/>
              <w:kinsoku/>
              <w:autoSpaceDE/>
              <w:autoSpaceDN/>
              <w:adjustRightInd/>
              <w:snapToGrid/>
              <w:jc w:val="center"/>
              <w:textAlignment w:val="auto"/>
              <w:rPr>
                <w:rFonts w:hint="eastAsia" w:ascii="宋体" w:hAnsi="宋体" w:eastAsia="宋体" w:cs="Times New Roman"/>
                <w:snapToGrid/>
                <w:color w:val="auto"/>
                <w:kern w:val="2"/>
                <w:sz w:val="18"/>
                <w:szCs w:val="18"/>
                <w:lang w:eastAsia="zh-CN"/>
              </w:rPr>
            </w:pPr>
            <w:r>
              <w:rPr>
                <w:rFonts w:hint="eastAsia" w:ascii="宋体" w:hAnsi="宋体" w:eastAsia="宋体" w:cs="Times New Roman"/>
                <w:snapToGrid/>
                <w:color w:val="auto"/>
                <w:kern w:val="2"/>
                <w:sz w:val="18"/>
                <w:szCs w:val="18"/>
                <w:lang w:eastAsia="zh-CN"/>
              </w:rPr>
              <w:t>辽海</w:t>
            </w:r>
            <w:r>
              <w:rPr>
                <w:rFonts w:hint="eastAsia" w:ascii="宋体" w:hAnsi="宋体" w:eastAsia="宋体" w:cs="Times New Roman"/>
                <w:snapToGrid/>
                <w:color w:val="auto"/>
                <w:kern w:val="2"/>
                <w:sz w:val="18"/>
                <w:szCs w:val="18"/>
                <w:lang w:val="en-US" w:eastAsia="zh-CN"/>
              </w:rPr>
              <w:t>季综7</w:t>
            </w:r>
            <w:r>
              <w:rPr>
                <w:rFonts w:ascii="宋体" w:hAnsi="宋体" w:eastAsia="宋体" w:cs="Times New Roman"/>
                <w:snapToGrid/>
                <w:color w:val="auto"/>
                <w:kern w:val="2"/>
                <w:sz w:val="18"/>
                <w:szCs w:val="18"/>
                <w:lang w:eastAsia="zh-CN"/>
              </w:rPr>
              <w:t>表</w:t>
            </w:r>
          </w:p>
        </w:tc>
        <w:tc>
          <w:tcPr>
            <w:tcW w:w="1024" w:type="pct"/>
            <w:tcBorders>
              <w:top w:val="single" w:color="000000" w:sz="4" w:space="0"/>
              <w:left w:val="single" w:color="000000" w:sz="4" w:space="0"/>
              <w:bottom w:val="single" w:color="000000" w:sz="4" w:space="0"/>
              <w:right w:val="single" w:color="000000" w:sz="4" w:space="0"/>
            </w:tcBorders>
            <w:vAlign w:val="center"/>
          </w:tcPr>
          <w:p w14:paraId="26166FA7">
            <w:pPr>
              <w:widowControl w:val="0"/>
              <w:kinsoku/>
              <w:autoSpaceDE/>
              <w:autoSpaceDN/>
              <w:adjustRightInd/>
              <w:snapToGrid/>
              <w:jc w:val="center"/>
              <w:textAlignment w:val="auto"/>
              <w:rPr>
                <w:rFonts w:hint="eastAsia" w:ascii="宋体" w:hAnsi="宋体" w:eastAsia="宋体" w:cs="Times New Roman"/>
                <w:snapToGrid/>
                <w:color w:val="auto"/>
                <w:kern w:val="2"/>
                <w:sz w:val="18"/>
                <w:szCs w:val="18"/>
                <w:lang w:eastAsia="zh-CN"/>
              </w:rPr>
            </w:pPr>
            <w:r>
              <w:rPr>
                <w:rFonts w:hint="eastAsia" w:ascii="宋体" w:hAnsi="宋体" w:eastAsia="宋体" w:cs="Times New Roman"/>
                <w:snapToGrid/>
                <w:color w:val="auto"/>
                <w:kern w:val="2"/>
                <w:sz w:val="18"/>
                <w:szCs w:val="18"/>
                <w:lang w:eastAsia="zh-CN"/>
              </w:rPr>
              <w:t>海洋经济分产业产值</w:t>
            </w: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1912CAE">
            <w:pPr>
              <w:widowControl w:val="0"/>
              <w:kinsoku/>
              <w:autoSpaceDE/>
              <w:autoSpaceDN/>
              <w:adjustRightInd/>
              <w:snapToGrid/>
              <w:jc w:val="center"/>
              <w:textAlignment w:val="auto"/>
              <w:rPr>
                <w:rFonts w:hint="eastAsia" w:ascii="宋体" w:hAnsi="宋体" w:eastAsia="宋体" w:cs="Times New Roman"/>
                <w:b/>
                <w:bCs/>
                <w:snapToGrid/>
                <w:color w:val="auto"/>
                <w:kern w:val="2"/>
                <w:sz w:val="18"/>
                <w:szCs w:val="18"/>
                <w:lang w:eastAsia="zh-CN"/>
              </w:rPr>
            </w:pPr>
            <w:r>
              <w:rPr>
                <w:rFonts w:ascii="宋体" w:hAnsi="宋体" w:eastAsia="宋体" w:cs="Times New Roman"/>
                <w:snapToGrid/>
                <w:color w:val="auto"/>
                <w:kern w:val="2"/>
                <w:sz w:val="18"/>
                <w:szCs w:val="18"/>
                <w:lang w:eastAsia="zh-CN"/>
              </w:rPr>
              <w:t>季报</w:t>
            </w:r>
          </w:p>
        </w:tc>
        <w:tc>
          <w:tcPr>
            <w:tcW w:w="1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E09234">
            <w:pPr>
              <w:widowControl w:val="0"/>
              <w:kinsoku/>
              <w:autoSpaceDE/>
              <w:autoSpaceDN/>
              <w:adjustRightInd/>
              <w:snapToGrid/>
              <w:jc w:val="center"/>
              <w:textAlignment w:val="auto"/>
              <w:rPr>
                <w:rFonts w:hint="eastAsia" w:ascii="宋体" w:hAnsi="宋体" w:eastAsia="宋体" w:cs="Times New Roman"/>
                <w:snapToGrid/>
                <w:color w:val="auto"/>
                <w:kern w:val="2"/>
                <w:sz w:val="18"/>
                <w:szCs w:val="18"/>
                <w:highlight w:val="none"/>
                <w:lang w:eastAsia="zh-CN"/>
              </w:rPr>
            </w:pPr>
            <w:r>
              <w:rPr>
                <w:rFonts w:hint="eastAsia" w:ascii="宋体" w:hAnsi="宋体" w:eastAsia="宋体" w:cs="Times New Roman"/>
                <w:snapToGrid/>
                <w:color w:val="auto"/>
                <w:kern w:val="2"/>
                <w:sz w:val="18"/>
                <w:szCs w:val="18"/>
                <w:lang w:eastAsia="zh-CN"/>
              </w:rPr>
              <w:t>沿海城市自然资源（海洋）主管部门、涉海部门</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4D9E42">
            <w:pPr>
              <w:widowControl w:val="0"/>
              <w:kinsoku/>
              <w:autoSpaceDE/>
              <w:autoSpaceDN/>
              <w:adjustRightInd/>
              <w:snapToGrid/>
              <w:jc w:val="center"/>
              <w:textAlignment w:val="auto"/>
              <w:rPr>
                <w:rFonts w:hint="eastAsia" w:ascii="宋体" w:hAnsi="宋体" w:eastAsia="宋体" w:cs="Times New Roman"/>
                <w:snapToGrid/>
                <w:color w:val="auto"/>
                <w:kern w:val="2"/>
                <w:sz w:val="18"/>
                <w:szCs w:val="18"/>
                <w:highlight w:val="none"/>
                <w:lang w:eastAsia="zh-CN"/>
              </w:rPr>
            </w:pPr>
            <w:r>
              <w:rPr>
                <w:rFonts w:hint="eastAsia" w:ascii="宋体" w:hAnsi="宋体" w:eastAsia="宋体" w:cs="Times New Roman"/>
                <w:snapToGrid/>
                <w:color w:val="auto"/>
                <w:kern w:val="2"/>
                <w:sz w:val="18"/>
                <w:szCs w:val="18"/>
                <w:lang w:eastAsia="zh-CN"/>
              </w:rPr>
              <w:t>沿海城市自然资源（海洋）主管部门、涉海部门</w:t>
            </w:r>
          </w:p>
        </w:tc>
        <w:tc>
          <w:tcPr>
            <w:tcW w:w="536" w:type="pct"/>
            <w:tcBorders>
              <w:top w:val="single" w:color="000000" w:sz="4" w:space="0"/>
              <w:left w:val="single" w:color="000000" w:sz="4" w:space="0"/>
              <w:bottom w:val="single" w:color="000000" w:sz="4" w:space="0"/>
              <w:right w:val="single" w:color="000000" w:sz="4" w:space="0"/>
            </w:tcBorders>
            <w:vAlign w:val="center"/>
          </w:tcPr>
          <w:p w14:paraId="4C76C7DC">
            <w:pPr>
              <w:pStyle w:val="18"/>
              <w:spacing w:line="240" w:lineRule="exact"/>
              <w:jc w:val="center"/>
              <w:rPr>
                <w:rFonts w:hint="eastAsia" w:cs="Times New Roman"/>
                <w:snapToGrid/>
                <w:color w:val="auto"/>
                <w:kern w:val="2"/>
                <w:lang w:eastAsia="zh-CN"/>
              </w:rPr>
            </w:pPr>
            <w:r>
              <w:rPr>
                <w:rFonts w:hint="eastAsia" w:cs="Times New Roman"/>
                <w:snapToGrid/>
                <w:color w:val="auto"/>
                <w:kern w:val="2"/>
                <w:lang w:eastAsia="zh-CN"/>
              </w:rPr>
              <w:t>同上</w:t>
            </w:r>
          </w:p>
        </w:tc>
        <w:tc>
          <w:tcPr>
            <w:tcW w:w="219" w:type="pct"/>
            <w:tcBorders>
              <w:top w:val="single" w:color="000000" w:sz="4" w:space="0"/>
              <w:left w:val="single" w:color="000000" w:sz="4" w:space="0"/>
              <w:bottom w:val="single" w:color="000000" w:sz="4" w:space="0"/>
              <w:right w:val="nil"/>
            </w:tcBorders>
            <w:shd w:val="clear" w:color="auto" w:fill="auto"/>
            <w:vAlign w:val="center"/>
          </w:tcPr>
          <w:p w14:paraId="1B887CD0">
            <w:pPr>
              <w:pStyle w:val="18"/>
              <w:spacing w:line="240" w:lineRule="exact"/>
              <w:jc w:val="center"/>
              <w:rPr>
                <w:rFonts w:hint="default" w:cs="Times New Roman"/>
                <w:snapToGrid/>
                <w:color w:val="auto"/>
                <w:kern w:val="2"/>
                <w:lang w:val="en-US" w:eastAsia="zh-CN"/>
              </w:rPr>
            </w:pPr>
            <w:r>
              <w:rPr>
                <w:rFonts w:hint="eastAsia" w:cs="Times New Roman"/>
                <w:snapToGrid/>
                <w:color w:val="auto"/>
                <w:kern w:val="2"/>
                <w:lang w:val="en-US" w:eastAsia="zh-CN"/>
              </w:rPr>
              <w:t>26</w:t>
            </w:r>
          </w:p>
        </w:tc>
      </w:tr>
      <w:tr w14:paraId="3126827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9" w:hRule="exact"/>
        </w:trPr>
        <w:tc>
          <w:tcPr>
            <w:tcW w:w="571" w:type="pct"/>
            <w:tcBorders>
              <w:top w:val="single" w:color="000000" w:sz="4" w:space="0"/>
              <w:left w:val="nil"/>
              <w:bottom w:val="single" w:color="000000" w:sz="4" w:space="0"/>
              <w:right w:val="single" w:color="000000" w:sz="4" w:space="0"/>
            </w:tcBorders>
            <w:shd w:val="clear" w:color="auto" w:fill="auto"/>
            <w:vAlign w:val="center"/>
          </w:tcPr>
          <w:p w14:paraId="1F01E87C">
            <w:pPr>
              <w:widowControl w:val="0"/>
              <w:kinsoku/>
              <w:autoSpaceDE/>
              <w:autoSpaceDN/>
              <w:adjustRightInd/>
              <w:snapToGrid/>
              <w:jc w:val="center"/>
              <w:textAlignment w:val="auto"/>
              <w:rPr>
                <w:rFonts w:hint="eastAsia" w:ascii="宋体" w:hAnsi="宋体" w:eastAsia="宋体" w:cs="Times New Roman"/>
                <w:snapToGrid/>
                <w:color w:val="auto"/>
                <w:kern w:val="2"/>
                <w:sz w:val="18"/>
                <w:szCs w:val="18"/>
                <w:lang w:eastAsia="zh-CN"/>
              </w:rPr>
            </w:pPr>
            <w:r>
              <w:rPr>
                <w:rFonts w:hint="eastAsia" w:ascii="宋体" w:hAnsi="宋体" w:eastAsia="宋体" w:cs="Times New Roman"/>
                <w:snapToGrid/>
                <w:color w:val="auto"/>
                <w:kern w:val="2"/>
                <w:sz w:val="18"/>
                <w:szCs w:val="18"/>
                <w:lang w:eastAsia="zh-CN"/>
              </w:rPr>
              <w:t>辽海</w:t>
            </w:r>
            <w:r>
              <w:rPr>
                <w:rFonts w:hint="eastAsia" w:ascii="宋体" w:hAnsi="宋体" w:eastAsia="宋体" w:cs="Times New Roman"/>
                <w:snapToGrid/>
                <w:color w:val="auto"/>
                <w:kern w:val="2"/>
                <w:sz w:val="18"/>
                <w:szCs w:val="18"/>
                <w:lang w:val="en-US" w:eastAsia="zh-CN"/>
              </w:rPr>
              <w:t>季综8</w:t>
            </w:r>
            <w:r>
              <w:rPr>
                <w:rFonts w:ascii="宋体" w:hAnsi="宋体" w:eastAsia="宋体" w:cs="Times New Roman"/>
                <w:snapToGrid/>
                <w:color w:val="auto"/>
                <w:kern w:val="2"/>
                <w:sz w:val="18"/>
                <w:szCs w:val="18"/>
                <w:lang w:eastAsia="zh-CN"/>
              </w:rPr>
              <w:t>表</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0D8EEA">
            <w:pPr>
              <w:widowControl w:val="0"/>
              <w:kinsoku/>
              <w:autoSpaceDE/>
              <w:autoSpaceDN/>
              <w:adjustRightInd/>
              <w:snapToGrid/>
              <w:jc w:val="center"/>
              <w:textAlignment w:val="auto"/>
              <w:rPr>
                <w:rFonts w:hint="default" w:ascii="宋体" w:hAnsi="宋体" w:eastAsia="宋体" w:cs="Times New Roman"/>
                <w:snapToGrid/>
                <w:color w:val="auto"/>
                <w:kern w:val="2"/>
                <w:sz w:val="18"/>
                <w:szCs w:val="18"/>
                <w:lang w:val="en-US" w:eastAsia="zh-CN"/>
              </w:rPr>
            </w:pPr>
            <w:r>
              <w:rPr>
                <w:rFonts w:hint="eastAsia" w:ascii="宋体" w:hAnsi="宋体" w:eastAsia="宋体" w:cs="Times New Roman"/>
                <w:snapToGrid/>
                <w:color w:val="auto"/>
                <w:kern w:val="2"/>
                <w:sz w:val="18"/>
                <w:szCs w:val="18"/>
                <w:lang w:val="en-US" w:eastAsia="zh-CN"/>
              </w:rPr>
              <w:t>海洋船舶工业生产情况</w:t>
            </w: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2AAAD1">
            <w:pPr>
              <w:widowControl w:val="0"/>
              <w:kinsoku/>
              <w:autoSpaceDE/>
              <w:autoSpaceDN/>
              <w:adjustRightInd/>
              <w:snapToGrid/>
              <w:jc w:val="center"/>
              <w:textAlignment w:val="auto"/>
              <w:rPr>
                <w:rFonts w:hint="eastAsia" w:ascii="宋体" w:hAnsi="宋体" w:eastAsia="宋体" w:cs="Times New Roman"/>
                <w:snapToGrid/>
                <w:color w:val="auto"/>
                <w:kern w:val="2"/>
                <w:sz w:val="18"/>
                <w:szCs w:val="18"/>
                <w:lang w:eastAsia="zh-CN"/>
              </w:rPr>
            </w:pPr>
            <w:r>
              <w:rPr>
                <w:rFonts w:hint="eastAsia" w:ascii="宋体" w:hAnsi="宋体" w:eastAsia="宋体" w:cs="Times New Roman"/>
                <w:snapToGrid/>
                <w:color w:val="auto"/>
                <w:kern w:val="2"/>
                <w:sz w:val="18"/>
                <w:szCs w:val="18"/>
                <w:lang w:eastAsia="zh-CN"/>
              </w:rPr>
              <w:t>季报</w:t>
            </w:r>
          </w:p>
        </w:tc>
        <w:tc>
          <w:tcPr>
            <w:tcW w:w="1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DCD3280">
            <w:pPr>
              <w:widowControl w:val="0"/>
              <w:kinsoku/>
              <w:autoSpaceDE/>
              <w:autoSpaceDN/>
              <w:adjustRightInd/>
              <w:snapToGrid/>
              <w:jc w:val="center"/>
              <w:textAlignment w:val="auto"/>
              <w:rPr>
                <w:rFonts w:hint="eastAsia" w:ascii="宋体" w:hAnsi="宋体" w:eastAsia="宋体" w:cs="Times New Roman"/>
                <w:snapToGrid/>
                <w:color w:val="auto"/>
                <w:kern w:val="2"/>
                <w:sz w:val="18"/>
                <w:szCs w:val="18"/>
                <w:lang w:eastAsia="zh-CN"/>
              </w:rPr>
            </w:pPr>
            <w:r>
              <w:rPr>
                <w:rFonts w:hint="eastAsia" w:ascii="宋体" w:hAnsi="宋体" w:eastAsia="宋体" w:cs="Times New Roman"/>
                <w:snapToGrid/>
                <w:color w:val="auto"/>
                <w:kern w:val="2"/>
                <w:sz w:val="18"/>
                <w:szCs w:val="18"/>
                <w:lang w:val="en-US" w:eastAsia="zh-CN"/>
              </w:rPr>
              <w:t>海洋船舶工业</w:t>
            </w:r>
            <w:r>
              <w:rPr>
                <w:rFonts w:hint="eastAsia" w:ascii="宋体" w:hAnsi="宋体" w:eastAsia="宋体" w:cs="Times New Roman"/>
                <w:snapToGrid/>
                <w:color w:val="auto"/>
                <w:kern w:val="2"/>
                <w:sz w:val="18"/>
                <w:szCs w:val="18"/>
                <w:lang w:eastAsia="zh-CN"/>
              </w:rPr>
              <w:t>主管部门、海洋船舶工业企业</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F6D4A6">
            <w:pPr>
              <w:widowControl w:val="0"/>
              <w:kinsoku/>
              <w:autoSpaceDE/>
              <w:autoSpaceDN/>
              <w:adjustRightInd/>
              <w:snapToGrid/>
              <w:jc w:val="center"/>
              <w:textAlignment w:val="auto"/>
              <w:rPr>
                <w:rFonts w:hint="eastAsia" w:ascii="宋体" w:hAnsi="宋体" w:eastAsia="宋体" w:cs="Times New Roman"/>
                <w:snapToGrid/>
                <w:color w:val="auto"/>
                <w:kern w:val="2"/>
                <w:sz w:val="18"/>
                <w:szCs w:val="18"/>
                <w:lang w:eastAsia="zh-CN"/>
              </w:rPr>
            </w:pPr>
            <w:r>
              <w:rPr>
                <w:rFonts w:hint="eastAsia" w:ascii="宋体" w:hAnsi="宋体" w:eastAsia="宋体" w:cs="Times New Roman"/>
                <w:snapToGrid/>
                <w:color w:val="auto"/>
                <w:kern w:val="2"/>
                <w:sz w:val="18"/>
                <w:szCs w:val="18"/>
                <w:lang w:eastAsia="zh-CN"/>
              </w:rPr>
              <w:t>沿海城市自然资源（海洋）主管部门</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AE8F42">
            <w:pPr>
              <w:pStyle w:val="18"/>
              <w:spacing w:line="240" w:lineRule="exact"/>
              <w:jc w:val="center"/>
              <w:rPr>
                <w:rFonts w:hint="eastAsia" w:cs="Times New Roman"/>
                <w:snapToGrid/>
                <w:color w:val="auto"/>
                <w:kern w:val="2"/>
                <w:lang w:eastAsia="zh-CN"/>
              </w:rPr>
            </w:pPr>
            <w:r>
              <w:rPr>
                <w:rFonts w:hint="eastAsia" w:cs="Times New Roman"/>
                <w:snapToGrid/>
                <w:color w:val="auto"/>
                <w:kern w:val="2"/>
                <w:lang w:eastAsia="zh-CN"/>
              </w:rPr>
              <w:t>同上</w:t>
            </w:r>
          </w:p>
        </w:tc>
        <w:tc>
          <w:tcPr>
            <w:tcW w:w="219" w:type="pct"/>
            <w:tcBorders>
              <w:top w:val="single" w:color="000000" w:sz="4" w:space="0"/>
              <w:left w:val="single" w:color="000000" w:sz="4" w:space="0"/>
              <w:bottom w:val="single" w:color="000000" w:sz="4" w:space="0"/>
              <w:right w:val="nil"/>
            </w:tcBorders>
            <w:shd w:val="clear" w:color="auto" w:fill="auto"/>
            <w:vAlign w:val="center"/>
          </w:tcPr>
          <w:p w14:paraId="0D85FA20">
            <w:pPr>
              <w:pStyle w:val="18"/>
              <w:spacing w:line="240" w:lineRule="exact"/>
              <w:jc w:val="center"/>
              <w:rPr>
                <w:rFonts w:hint="default" w:cs="Times New Roman"/>
                <w:snapToGrid/>
                <w:color w:val="auto"/>
                <w:kern w:val="2"/>
                <w:lang w:val="en-US" w:eastAsia="zh-CN"/>
              </w:rPr>
            </w:pPr>
            <w:r>
              <w:rPr>
                <w:rFonts w:hint="eastAsia" w:cs="Times New Roman"/>
                <w:snapToGrid/>
                <w:color w:val="auto"/>
                <w:kern w:val="2"/>
                <w:lang w:val="en-US" w:eastAsia="zh-CN"/>
              </w:rPr>
              <w:t>28</w:t>
            </w:r>
          </w:p>
        </w:tc>
      </w:tr>
      <w:tr w14:paraId="134AC33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09" w:hRule="exact"/>
        </w:trPr>
        <w:tc>
          <w:tcPr>
            <w:tcW w:w="571" w:type="pct"/>
            <w:tcBorders>
              <w:top w:val="single" w:color="000000" w:sz="4" w:space="0"/>
              <w:left w:val="nil"/>
              <w:bottom w:val="single" w:color="000000" w:sz="4" w:space="0"/>
              <w:right w:val="single" w:color="000000" w:sz="4" w:space="0"/>
            </w:tcBorders>
            <w:shd w:val="clear" w:color="auto" w:fill="auto"/>
            <w:vAlign w:val="center"/>
          </w:tcPr>
          <w:p w14:paraId="5C765BC7">
            <w:pPr>
              <w:widowControl w:val="0"/>
              <w:kinsoku/>
              <w:autoSpaceDE/>
              <w:autoSpaceDN/>
              <w:adjustRightInd/>
              <w:snapToGrid/>
              <w:jc w:val="center"/>
              <w:textAlignment w:val="auto"/>
              <w:rPr>
                <w:rFonts w:hint="eastAsia" w:ascii="宋体" w:hAnsi="宋体" w:eastAsia="宋体" w:cs="Times New Roman"/>
                <w:snapToGrid/>
                <w:color w:val="auto"/>
                <w:kern w:val="2"/>
                <w:sz w:val="18"/>
                <w:szCs w:val="18"/>
                <w:lang w:eastAsia="zh-CN"/>
              </w:rPr>
            </w:pPr>
            <w:r>
              <w:rPr>
                <w:rFonts w:hint="eastAsia" w:ascii="宋体" w:hAnsi="宋体" w:eastAsia="宋体" w:cs="Times New Roman"/>
                <w:snapToGrid/>
                <w:color w:val="auto"/>
                <w:kern w:val="2"/>
                <w:sz w:val="18"/>
                <w:szCs w:val="18"/>
                <w:lang w:eastAsia="zh-CN"/>
              </w:rPr>
              <w:t>辽海</w:t>
            </w:r>
            <w:r>
              <w:rPr>
                <w:rFonts w:hint="eastAsia" w:ascii="宋体" w:hAnsi="宋体" w:eastAsia="宋体" w:cs="Times New Roman"/>
                <w:snapToGrid/>
                <w:color w:val="auto"/>
                <w:kern w:val="2"/>
                <w:sz w:val="18"/>
                <w:szCs w:val="18"/>
                <w:lang w:val="en-US" w:eastAsia="zh-CN"/>
              </w:rPr>
              <w:t>季综9</w:t>
            </w:r>
            <w:r>
              <w:rPr>
                <w:rFonts w:ascii="宋体" w:hAnsi="宋体" w:eastAsia="宋体" w:cs="Times New Roman"/>
                <w:snapToGrid/>
                <w:color w:val="auto"/>
                <w:kern w:val="2"/>
                <w:sz w:val="18"/>
                <w:szCs w:val="18"/>
                <w:lang w:eastAsia="zh-CN"/>
              </w:rPr>
              <w:t>表</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8AEF7E1">
            <w:pPr>
              <w:widowControl w:val="0"/>
              <w:kinsoku/>
              <w:autoSpaceDE/>
              <w:autoSpaceDN/>
              <w:adjustRightInd/>
              <w:snapToGrid/>
              <w:jc w:val="center"/>
              <w:textAlignment w:val="auto"/>
              <w:rPr>
                <w:rFonts w:hint="default" w:ascii="宋体" w:hAnsi="宋体" w:eastAsia="宋体" w:cs="Times New Roman"/>
                <w:snapToGrid/>
                <w:color w:val="auto"/>
                <w:kern w:val="2"/>
                <w:sz w:val="18"/>
                <w:szCs w:val="18"/>
                <w:lang w:val="en-US" w:eastAsia="zh-CN"/>
              </w:rPr>
            </w:pPr>
            <w:r>
              <w:rPr>
                <w:rFonts w:hint="eastAsia" w:ascii="宋体" w:hAnsi="宋体" w:eastAsia="宋体" w:cs="Times New Roman"/>
                <w:snapToGrid/>
                <w:color w:val="auto"/>
                <w:kern w:val="2"/>
                <w:sz w:val="18"/>
                <w:szCs w:val="18"/>
                <w:lang w:val="en-US" w:eastAsia="zh-CN"/>
              </w:rPr>
              <w:t>海洋工程装备制造业生产情况</w:t>
            </w: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FA3608B">
            <w:pPr>
              <w:widowControl w:val="0"/>
              <w:kinsoku/>
              <w:autoSpaceDE/>
              <w:autoSpaceDN/>
              <w:adjustRightInd/>
              <w:snapToGrid/>
              <w:jc w:val="center"/>
              <w:textAlignment w:val="auto"/>
              <w:rPr>
                <w:rFonts w:hint="default" w:ascii="宋体" w:hAnsi="宋体" w:eastAsia="宋体" w:cs="Times New Roman"/>
                <w:snapToGrid/>
                <w:color w:val="auto"/>
                <w:kern w:val="2"/>
                <w:sz w:val="18"/>
                <w:szCs w:val="18"/>
                <w:lang w:val="en-US" w:eastAsia="zh-CN"/>
              </w:rPr>
            </w:pPr>
            <w:r>
              <w:rPr>
                <w:rFonts w:hint="eastAsia" w:ascii="宋体" w:hAnsi="宋体" w:eastAsia="宋体" w:cs="Times New Roman"/>
                <w:snapToGrid/>
                <w:color w:val="auto"/>
                <w:kern w:val="2"/>
                <w:sz w:val="18"/>
                <w:szCs w:val="18"/>
                <w:lang w:val="en-US" w:eastAsia="zh-CN"/>
              </w:rPr>
              <w:t>季报</w:t>
            </w:r>
          </w:p>
        </w:tc>
        <w:tc>
          <w:tcPr>
            <w:tcW w:w="1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55EE6BE">
            <w:pPr>
              <w:widowControl w:val="0"/>
              <w:kinsoku/>
              <w:autoSpaceDE/>
              <w:autoSpaceDN/>
              <w:adjustRightInd/>
              <w:snapToGrid/>
              <w:jc w:val="center"/>
              <w:textAlignment w:val="auto"/>
              <w:rPr>
                <w:rFonts w:hint="eastAsia" w:ascii="宋体" w:hAnsi="宋体" w:eastAsia="宋体" w:cs="Times New Roman"/>
                <w:snapToGrid/>
                <w:color w:val="auto"/>
                <w:kern w:val="2"/>
                <w:sz w:val="18"/>
                <w:szCs w:val="18"/>
                <w:lang w:val="en-US" w:eastAsia="zh-CN"/>
              </w:rPr>
            </w:pPr>
            <w:r>
              <w:rPr>
                <w:rFonts w:hint="eastAsia" w:ascii="宋体" w:hAnsi="宋体" w:eastAsia="宋体" w:cs="Times New Roman"/>
                <w:snapToGrid/>
                <w:color w:val="auto"/>
                <w:kern w:val="2"/>
                <w:sz w:val="18"/>
                <w:szCs w:val="18"/>
                <w:lang w:val="en-US" w:eastAsia="zh-CN"/>
              </w:rPr>
              <w:t>工业和信息化</w:t>
            </w:r>
            <w:r>
              <w:rPr>
                <w:rFonts w:hint="eastAsia" w:ascii="宋体" w:hAnsi="宋体" w:eastAsia="宋体" w:cs="Times New Roman"/>
                <w:snapToGrid/>
                <w:color w:val="auto"/>
                <w:kern w:val="2"/>
                <w:sz w:val="18"/>
                <w:szCs w:val="18"/>
                <w:lang w:eastAsia="zh-CN"/>
              </w:rPr>
              <w:t>主管部门、海洋</w:t>
            </w:r>
            <w:r>
              <w:rPr>
                <w:rFonts w:hint="eastAsia" w:ascii="宋体" w:hAnsi="宋体" w:eastAsia="宋体" w:cs="Times New Roman"/>
                <w:snapToGrid/>
                <w:color w:val="auto"/>
                <w:kern w:val="2"/>
                <w:sz w:val="18"/>
                <w:szCs w:val="18"/>
                <w:lang w:val="en-US" w:eastAsia="zh-CN"/>
              </w:rPr>
              <w:t>工程装备制造业</w:t>
            </w:r>
            <w:r>
              <w:rPr>
                <w:rFonts w:hint="eastAsia" w:ascii="宋体" w:hAnsi="宋体" w:eastAsia="宋体" w:cs="Times New Roman"/>
                <w:snapToGrid/>
                <w:color w:val="auto"/>
                <w:kern w:val="2"/>
                <w:sz w:val="18"/>
                <w:szCs w:val="18"/>
                <w:lang w:eastAsia="zh-CN"/>
              </w:rPr>
              <w:t>企业</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96CD32C">
            <w:pPr>
              <w:widowControl w:val="0"/>
              <w:kinsoku/>
              <w:autoSpaceDE/>
              <w:autoSpaceDN/>
              <w:adjustRightInd/>
              <w:snapToGrid/>
              <w:jc w:val="center"/>
              <w:textAlignment w:val="auto"/>
              <w:rPr>
                <w:rFonts w:hint="eastAsia" w:ascii="宋体" w:hAnsi="宋体" w:eastAsia="宋体" w:cs="Times New Roman"/>
                <w:snapToGrid/>
                <w:color w:val="auto"/>
                <w:kern w:val="2"/>
                <w:sz w:val="18"/>
                <w:szCs w:val="18"/>
                <w:lang w:eastAsia="zh-CN"/>
              </w:rPr>
            </w:pPr>
            <w:r>
              <w:rPr>
                <w:rFonts w:hint="eastAsia" w:ascii="宋体" w:hAnsi="宋体" w:eastAsia="宋体" w:cs="Times New Roman"/>
                <w:snapToGrid/>
                <w:color w:val="auto"/>
                <w:kern w:val="2"/>
                <w:sz w:val="18"/>
                <w:szCs w:val="18"/>
                <w:lang w:eastAsia="zh-CN"/>
              </w:rPr>
              <w:t>沿海城市自然资源（海洋）主管部门</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A75AB2">
            <w:pPr>
              <w:pStyle w:val="18"/>
              <w:spacing w:line="240" w:lineRule="exact"/>
              <w:jc w:val="center"/>
              <w:rPr>
                <w:rFonts w:hint="default" w:cs="Times New Roman"/>
                <w:snapToGrid/>
                <w:color w:val="auto"/>
                <w:kern w:val="2"/>
                <w:lang w:val="en-US" w:eastAsia="zh-CN"/>
              </w:rPr>
            </w:pPr>
            <w:r>
              <w:rPr>
                <w:rFonts w:hint="eastAsia" w:cs="Times New Roman"/>
                <w:snapToGrid/>
                <w:color w:val="auto"/>
                <w:kern w:val="2"/>
                <w:lang w:val="en-US" w:eastAsia="zh-CN"/>
              </w:rPr>
              <w:t>同上</w:t>
            </w:r>
          </w:p>
        </w:tc>
        <w:tc>
          <w:tcPr>
            <w:tcW w:w="219" w:type="pct"/>
            <w:tcBorders>
              <w:top w:val="single" w:color="000000" w:sz="4" w:space="0"/>
              <w:left w:val="single" w:color="000000" w:sz="4" w:space="0"/>
              <w:bottom w:val="single" w:color="000000" w:sz="4" w:space="0"/>
              <w:right w:val="nil"/>
            </w:tcBorders>
            <w:shd w:val="clear" w:color="auto" w:fill="auto"/>
            <w:vAlign w:val="center"/>
          </w:tcPr>
          <w:p w14:paraId="46B6C7DF">
            <w:pPr>
              <w:pStyle w:val="18"/>
              <w:spacing w:line="240" w:lineRule="exact"/>
              <w:jc w:val="center"/>
              <w:rPr>
                <w:rFonts w:hint="default" w:cs="Times New Roman"/>
                <w:snapToGrid/>
                <w:color w:val="auto"/>
                <w:kern w:val="2"/>
                <w:lang w:val="en-US" w:eastAsia="zh-CN"/>
              </w:rPr>
            </w:pPr>
            <w:r>
              <w:rPr>
                <w:rFonts w:hint="eastAsia" w:cs="Times New Roman"/>
                <w:snapToGrid/>
                <w:color w:val="auto"/>
                <w:kern w:val="2"/>
                <w:lang w:val="en-US" w:eastAsia="zh-CN"/>
              </w:rPr>
              <w:t>29</w:t>
            </w:r>
          </w:p>
        </w:tc>
      </w:tr>
      <w:tr w14:paraId="22C085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9" w:hRule="exact"/>
        </w:trPr>
        <w:tc>
          <w:tcPr>
            <w:tcW w:w="571" w:type="pct"/>
            <w:tcBorders>
              <w:top w:val="single" w:color="000000" w:sz="4" w:space="0"/>
              <w:left w:val="nil"/>
              <w:bottom w:val="single" w:color="000000" w:sz="4" w:space="0"/>
              <w:right w:val="single" w:color="000000" w:sz="4" w:space="0"/>
            </w:tcBorders>
            <w:shd w:val="clear" w:color="auto" w:fill="auto"/>
            <w:vAlign w:val="center"/>
          </w:tcPr>
          <w:p w14:paraId="61DC6C5E">
            <w:pPr>
              <w:widowControl w:val="0"/>
              <w:kinsoku/>
              <w:autoSpaceDE/>
              <w:autoSpaceDN/>
              <w:adjustRightInd/>
              <w:snapToGrid/>
              <w:jc w:val="center"/>
              <w:textAlignment w:val="auto"/>
              <w:rPr>
                <w:rFonts w:hint="eastAsia" w:ascii="宋体" w:hAnsi="宋体" w:eastAsia="宋体" w:cs="Times New Roman"/>
                <w:snapToGrid/>
                <w:color w:val="auto"/>
                <w:kern w:val="2"/>
                <w:sz w:val="18"/>
                <w:szCs w:val="18"/>
                <w:lang w:eastAsia="zh-CN"/>
              </w:rPr>
            </w:pPr>
            <w:r>
              <w:rPr>
                <w:rFonts w:hint="eastAsia" w:ascii="宋体" w:hAnsi="宋体" w:eastAsia="宋体" w:cs="Times New Roman"/>
                <w:snapToGrid/>
                <w:color w:val="auto"/>
                <w:kern w:val="2"/>
                <w:sz w:val="18"/>
                <w:szCs w:val="18"/>
                <w:lang w:eastAsia="zh-CN"/>
              </w:rPr>
              <w:t>辽海</w:t>
            </w:r>
            <w:r>
              <w:rPr>
                <w:rFonts w:hint="eastAsia" w:ascii="宋体" w:hAnsi="宋体" w:eastAsia="宋体" w:cs="Times New Roman"/>
                <w:snapToGrid/>
                <w:color w:val="auto"/>
                <w:kern w:val="2"/>
                <w:sz w:val="18"/>
                <w:szCs w:val="18"/>
                <w:lang w:val="en-US" w:eastAsia="zh-CN"/>
              </w:rPr>
              <w:t>季综10</w:t>
            </w:r>
            <w:r>
              <w:rPr>
                <w:rFonts w:ascii="宋体" w:hAnsi="宋体" w:eastAsia="宋体" w:cs="Times New Roman"/>
                <w:snapToGrid/>
                <w:color w:val="auto"/>
                <w:kern w:val="2"/>
                <w:sz w:val="18"/>
                <w:szCs w:val="18"/>
                <w:lang w:eastAsia="zh-CN"/>
              </w:rPr>
              <w:t>表</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08D1939">
            <w:pPr>
              <w:widowControl w:val="0"/>
              <w:kinsoku/>
              <w:autoSpaceDE/>
              <w:autoSpaceDN/>
              <w:adjustRightInd/>
              <w:snapToGrid/>
              <w:jc w:val="center"/>
              <w:textAlignment w:val="auto"/>
              <w:rPr>
                <w:rFonts w:hint="eastAsia" w:ascii="宋体" w:hAnsi="宋体" w:eastAsia="宋体" w:cs="Times New Roman"/>
                <w:snapToGrid/>
                <w:color w:val="auto"/>
                <w:kern w:val="2"/>
                <w:sz w:val="18"/>
                <w:szCs w:val="18"/>
                <w:lang w:eastAsia="zh-CN"/>
              </w:rPr>
            </w:pPr>
            <w:r>
              <w:rPr>
                <w:rFonts w:hint="eastAsia" w:ascii="宋体" w:hAnsi="宋体" w:eastAsia="宋体" w:cs="Times New Roman"/>
                <w:snapToGrid/>
                <w:color w:val="auto"/>
                <w:kern w:val="2"/>
                <w:sz w:val="18"/>
                <w:szCs w:val="18"/>
                <w:lang w:eastAsia="zh-CN"/>
              </w:rPr>
              <w:t>海洋客货运输量和周转量</w:t>
            </w: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025EC4">
            <w:pPr>
              <w:widowControl w:val="0"/>
              <w:kinsoku/>
              <w:autoSpaceDE/>
              <w:autoSpaceDN/>
              <w:adjustRightInd/>
              <w:snapToGrid/>
              <w:jc w:val="center"/>
              <w:textAlignment w:val="auto"/>
              <w:rPr>
                <w:rFonts w:hint="eastAsia" w:ascii="宋体" w:hAnsi="宋体" w:eastAsia="宋体" w:cs="Times New Roman"/>
                <w:snapToGrid/>
                <w:color w:val="auto"/>
                <w:kern w:val="2"/>
                <w:sz w:val="18"/>
                <w:szCs w:val="18"/>
                <w:lang w:eastAsia="zh-CN"/>
              </w:rPr>
            </w:pPr>
            <w:r>
              <w:rPr>
                <w:rFonts w:ascii="宋体" w:hAnsi="宋体" w:eastAsia="宋体" w:cs="Times New Roman"/>
                <w:snapToGrid/>
                <w:color w:val="auto"/>
                <w:kern w:val="2"/>
                <w:sz w:val="18"/>
                <w:szCs w:val="18"/>
                <w:lang w:eastAsia="zh-CN"/>
              </w:rPr>
              <w:t>季报</w:t>
            </w:r>
          </w:p>
        </w:tc>
        <w:tc>
          <w:tcPr>
            <w:tcW w:w="1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9BD00B5">
            <w:pPr>
              <w:widowControl w:val="0"/>
              <w:kinsoku/>
              <w:autoSpaceDE/>
              <w:autoSpaceDN/>
              <w:adjustRightInd/>
              <w:snapToGrid/>
              <w:jc w:val="center"/>
              <w:textAlignment w:val="auto"/>
              <w:rPr>
                <w:rFonts w:hint="eastAsia" w:ascii="宋体" w:hAnsi="宋体" w:eastAsia="宋体" w:cs="Times New Roman"/>
                <w:snapToGrid/>
                <w:color w:val="auto"/>
                <w:kern w:val="2"/>
                <w:sz w:val="18"/>
                <w:szCs w:val="18"/>
                <w:lang w:eastAsia="zh-CN"/>
              </w:rPr>
            </w:pPr>
            <w:r>
              <w:rPr>
                <w:rFonts w:hint="eastAsia" w:ascii="宋体" w:hAnsi="宋体" w:eastAsia="宋体" w:cs="Times New Roman"/>
                <w:snapToGrid/>
                <w:color w:val="auto"/>
                <w:kern w:val="2"/>
                <w:sz w:val="18"/>
                <w:szCs w:val="18"/>
                <w:lang w:eastAsia="zh-CN"/>
              </w:rPr>
              <w:t>交通运输主管部门</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3F52028">
            <w:pPr>
              <w:widowControl w:val="0"/>
              <w:kinsoku/>
              <w:autoSpaceDE/>
              <w:autoSpaceDN/>
              <w:adjustRightInd/>
              <w:snapToGrid/>
              <w:jc w:val="center"/>
              <w:textAlignment w:val="auto"/>
              <w:rPr>
                <w:rFonts w:hint="eastAsia" w:ascii="宋体" w:hAnsi="宋体" w:eastAsia="宋体" w:cs="Times New Roman"/>
                <w:snapToGrid/>
                <w:color w:val="auto"/>
                <w:kern w:val="2"/>
                <w:sz w:val="18"/>
                <w:szCs w:val="18"/>
                <w:lang w:eastAsia="zh-CN"/>
              </w:rPr>
            </w:pPr>
            <w:r>
              <w:rPr>
                <w:rFonts w:hint="eastAsia" w:ascii="宋体" w:hAnsi="宋体" w:eastAsia="宋体" w:cs="Times New Roman"/>
                <w:snapToGrid/>
                <w:color w:val="auto"/>
                <w:kern w:val="2"/>
                <w:sz w:val="18"/>
                <w:szCs w:val="18"/>
                <w:lang w:eastAsia="zh-CN"/>
              </w:rPr>
              <w:t>省交通运输厅及沿海城市自然资源（海洋）主管部门</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46CE2BA">
            <w:pPr>
              <w:pStyle w:val="18"/>
              <w:spacing w:line="240" w:lineRule="exact"/>
              <w:jc w:val="center"/>
              <w:rPr>
                <w:rFonts w:hint="eastAsia" w:cs="Times New Roman"/>
                <w:snapToGrid/>
                <w:color w:val="auto"/>
                <w:kern w:val="2"/>
                <w:lang w:eastAsia="zh-CN"/>
              </w:rPr>
            </w:pPr>
            <w:r>
              <w:rPr>
                <w:rFonts w:hint="eastAsia" w:cs="Times New Roman"/>
                <w:snapToGrid/>
                <w:color w:val="auto"/>
                <w:kern w:val="2"/>
                <w:lang w:eastAsia="zh-CN"/>
              </w:rPr>
              <w:t>同上</w:t>
            </w:r>
          </w:p>
        </w:tc>
        <w:tc>
          <w:tcPr>
            <w:tcW w:w="219" w:type="pct"/>
            <w:tcBorders>
              <w:top w:val="single" w:color="000000" w:sz="4" w:space="0"/>
              <w:left w:val="single" w:color="000000" w:sz="4" w:space="0"/>
              <w:bottom w:val="single" w:color="000000" w:sz="4" w:space="0"/>
              <w:right w:val="nil"/>
            </w:tcBorders>
            <w:shd w:val="clear" w:color="auto" w:fill="auto"/>
            <w:vAlign w:val="center"/>
          </w:tcPr>
          <w:p w14:paraId="7320D170">
            <w:pPr>
              <w:pStyle w:val="18"/>
              <w:spacing w:line="240" w:lineRule="exact"/>
              <w:jc w:val="center"/>
              <w:rPr>
                <w:rFonts w:hint="default" w:cs="Times New Roman"/>
                <w:snapToGrid/>
                <w:color w:val="auto"/>
                <w:kern w:val="2"/>
                <w:lang w:val="en-US" w:eastAsia="zh-CN"/>
              </w:rPr>
            </w:pPr>
            <w:r>
              <w:rPr>
                <w:rFonts w:hint="eastAsia" w:cs="Times New Roman"/>
                <w:snapToGrid/>
                <w:color w:val="auto"/>
                <w:kern w:val="2"/>
                <w:lang w:val="en-US" w:eastAsia="zh-CN"/>
              </w:rPr>
              <w:t>30</w:t>
            </w:r>
          </w:p>
        </w:tc>
      </w:tr>
      <w:tr w14:paraId="0F31C4D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9" w:hRule="exact"/>
        </w:trPr>
        <w:tc>
          <w:tcPr>
            <w:tcW w:w="571" w:type="pct"/>
            <w:tcBorders>
              <w:top w:val="single" w:color="000000" w:sz="4" w:space="0"/>
              <w:left w:val="nil"/>
              <w:bottom w:val="single" w:color="000000" w:sz="4" w:space="0"/>
              <w:right w:val="single" w:color="000000" w:sz="4" w:space="0"/>
            </w:tcBorders>
            <w:shd w:val="clear" w:color="auto" w:fill="auto"/>
            <w:vAlign w:val="center"/>
          </w:tcPr>
          <w:p w14:paraId="29C094B9">
            <w:pPr>
              <w:widowControl w:val="0"/>
              <w:kinsoku/>
              <w:autoSpaceDE/>
              <w:autoSpaceDN/>
              <w:adjustRightInd/>
              <w:snapToGrid/>
              <w:jc w:val="center"/>
              <w:textAlignment w:val="auto"/>
              <w:rPr>
                <w:rFonts w:hint="eastAsia" w:ascii="宋体" w:hAnsi="宋体" w:eastAsia="宋体" w:cs="Times New Roman"/>
                <w:snapToGrid/>
                <w:color w:val="auto"/>
                <w:kern w:val="2"/>
                <w:sz w:val="18"/>
                <w:szCs w:val="18"/>
                <w:lang w:eastAsia="zh-CN"/>
              </w:rPr>
            </w:pPr>
            <w:r>
              <w:rPr>
                <w:rFonts w:hint="eastAsia" w:ascii="宋体" w:hAnsi="宋体" w:eastAsia="宋体" w:cs="Times New Roman"/>
                <w:snapToGrid/>
                <w:color w:val="auto"/>
                <w:kern w:val="2"/>
                <w:sz w:val="18"/>
                <w:szCs w:val="18"/>
                <w:lang w:eastAsia="zh-CN"/>
              </w:rPr>
              <w:t>辽海</w:t>
            </w:r>
            <w:r>
              <w:rPr>
                <w:rFonts w:hint="eastAsia" w:ascii="宋体" w:hAnsi="宋体" w:eastAsia="宋体" w:cs="Times New Roman"/>
                <w:snapToGrid/>
                <w:color w:val="auto"/>
                <w:kern w:val="2"/>
                <w:sz w:val="18"/>
                <w:szCs w:val="18"/>
                <w:lang w:val="en-US" w:eastAsia="zh-CN"/>
              </w:rPr>
              <w:t>季综11</w:t>
            </w:r>
            <w:r>
              <w:rPr>
                <w:rFonts w:ascii="宋体" w:hAnsi="宋体" w:eastAsia="宋体" w:cs="Times New Roman"/>
                <w:snapToGrid/>
                <w:color w:val="auto"/>
                <w:kern w:val="2"/>
                <w:sz w:val="18"/>
                <w:szCs w:val="18"/>
                <w:lang w:eastAsia="zh-CN"/>
              </w:rPr>
              <w:t>表</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6908F0">
            <w:pPr>
              <w:widowControl w:val="0"/>
              <w:kinsoku/>
              <w:autoSpaceDE/>
              <w:autoSpaceDN/>
              <w:adjustRightInd/>
              <w:snapToGrid/>
              <w:jc w:val="center"/>
              <w:textAlignment w:val="auto"/>
              <w:rPr>
                <w:rFonts w:hint="eastAsia" w:ascii="宋体" w:hAnsi="宋体" w:eastAsia="宋体" w:cs="Times New Roman"/>
                <w:snapToGrid/>
                <w:color w:val="auto"/>
                <w:kern w:val="2"/>
                <w:sz w:val="18"/>
                <w:szCs w:val="18"/>
                <w:lang w:eastAsia="zh-CN"/>
              </w:rPr>
            </w:pPr>
            <w:r>
              <w:rPr>
                <w:rFonts w:hint="eastAsia" w:ascii="宋体" w:hAnsi="宋体" w:eastAsia="宋体" w:cs="Times New Roman"/>
                <w:snapToGrid/>
                <w:color w:val="auto"/>
                <w:kern w:val="2"/>
                <w:sz w:val="18"/>
                <w:szCs w:val="18"/>
                <w:lang w:eastAsia="zh-CN"/>
              </w:rPr>
              <w:t>沿海港口客货吞吐量</w:t>
            </w: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5381B9">
            <w:pPr>
              <w:widowControl w:val="0"/>
              <w:kinsoku/>
              <w:autoSpaceDE/>
              <w:autoSpaceDN/>
              <w:adjustRightInd/>
              <w:snapToGrid/>
              <w:jc w:val="center"/>
              <w:textAlignment w:val="auto"/>
              <w:rPr>
                <w:rFonts w:hint="eastAsia" w:ascii="宋体" w:hAnsi="宋体" w:eastAsia="宋体" w:cs="Times New Roman"/>
                <w:snapToGrid/>
                <w:color w:val="auto"/>
                <w:kern w:val="2"/>
                <w:sz w:val="18"/>
                <w:szCs w:val="18"/>
                <w:lang w:eastAsia="zh-CN"/>
              </w:rPr>
            </w:pPr>
            <w:r>
              <w:rPr>
                <w:rFonts w:ascii="宋体" w:hAnsi="宋体" w:eastAsia="宋体" w:cs="Times New Roman"/>
                <w:snapToGrid/>
                <w:color w:val="auto"/>
                <w:kern w:val="2"/>
                <w:sz w:val="18"/>
                <w:szCs w:val="18"/>
                <w:lang w:eastAsia="zh-CN"/>
              </w:rPr>
              <w:t>季报</w:t>
            </w:r>
          </w:p>
        </w:tc>
        <w:tc>
          <w:tcPr>
            <w:tcW w:w="1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53570EE">
            <w:pPr>
              <w:widowControl w:val="0"/>
              <w:kinsoku/>
              <w:autoSpaceDE/>
              <w:autoSpaceDN/>
              <w:adjustRightInd/>
              <w:snapToGrid/>
              <w:jc w:val="center"/>
              <w:textAlignment w:val="auto"/>
              <w:rPr>
                <w:rFonts w:hint="eastAsia" w:cs="Times New Roman"/>
                <w:snapToGrid/>
                <w:color w:val="auto"/>
                <w:kern w:val="2"/>
                <w:lang w:eastAsia="zh-CN"/>
              </w:rPr>
            </w:pPr>
            <w:r>
              <w:rPr>
                <w:rFonts w:hint="eastAsia" w:ascii="宋体" w:hAnsi="宋体" w:eastAsia="宋体" w:cs="Times New Roman"/>
                <w:snapToGrid/>
                <w:color w:val="auto"/>
                <w:kern w:val="2"/>
                <w:sz w:val="18"/>
                <w:szCs w:val="18"/>
                <w:lang w:eastAsia="zh-CN"/>
              </w:rPr>
              <w:t>交通运输主管部门</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1809F9">
            <w:pPr>
              <w:widowControl w:val="0"/>
              <w:kinsoku/>
              <w:autoSpaceDE/>
              <w:autoSpaceDN/>
              <w:adjustRightInd/>
              <w:snapToGrid/>
              <w:jc w:val="center"/>
              <w:textAlignment w:val="auto"/>
              <w:rPr>
                <w:rFonts w:hint="eastAsia" w:cs="Times New Roman"/>
                <w:snapToGrid/>
                <w:color w:val="auto"/>
                <w:kern w:val="2"/>
                <w:lang w:eastAsia="zh-CN"/>
              </w:rPr>
            </w:pPr>
            <w:r>
              <w:rPr>
                <w:rFonts w:hint="eastAsia" w:ascii="宋体" w:hAnsi="宋体" w:eastAsia="宋体" w:cs="Times New Roman"/>
                <w:snapToGrid/>
                <w:color w:val="auto"/>
                <w:kern w:val="2"/>
                <w:sz w:val="18"/>
                <w:szCs w:val="18"/>
                <w:lang w:eastAsia="zh-CN"/>
              </w:rPr>
              <w:t>省交通运输厅及沿海城市自然资源（海洋）主管部门</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185E6C">
            <w:pPr>
              <w:pStyle w:val="18"/>
              <w:spacing w:line="240" w:lineRule="exact"/>
              <w:jc w:val="center"/>
              <w:rPr>
                <w:rFonts w:hint="default" w:cs="Times New Roman"/>
                <w:snapToGrid/>
                <w:color w:val="auto"/>
                <w:kern w:val="2"/>
                <w:lang w:val="en-US" w:eastAsia="zh-CN"/>
              </w:rPr>
            </w:pPr>
            <w:r>
              <w:rPr>
                <w:rFonts w:hint="eastAsia" w:cs="Times New Roman"/>
                <w:snapToGrid/>
                <w:color w:val="auto"/>
                <w:kern w:val="2"/>
                <w:lang w:eastAsia="zh-CN"/>
              </w:rPr>
              <w:t>同上</w:t>
            </w:r>
          </w:p>
        </w:tc>
        <w:tc>
          <w:tcPr>
            <w:tcW w:w="219" w:type="pct"/>
            <w:tcBorders>
              <w:top w:val="single" w:color="000000" w:sz="4" w:space="0"/>
              <w:left w:val="single" w:color="000000" w:sz="4" w:space="0"/>
              <w:bottom w:val="single" w:color="000000" w:sz="4" w:space="0"/>
              <w:right w:val="nil"/>
            </w:tcBorders>
            <w:shd w:val="clear" w:color="auto" w:fill="auto"/>
            <w:vAlign w:val="center"/>
          </w:tcPr>
          <w:p w14:paraId="3A10C884">
            <w:pPr>
              <w:pStyle w:val="18"/>
              <w:spacing w:line="240" w:lineRule="exact"/>
              <w:jc w:val="center"/>
              <w:rPr>
                <w:rFonts w:hint="default" w:cs="Times New Roman"/>
                <w:snapToGrid/>
                <w:color w:val="auto"/>
                <w:kern w:val="2"/>
                <w:lang w:val="en-US" w:eastAsia="zh-CN"/>
              </w:rPr>
            </w:pPr>
            <w:r>
              <w:rPr>
                <w:rFonts w:hint="eastAsia" w:cs="Times New Roman"/>
                <w:snapToGrid/>
                <w:color w:val="auto"/>
                <w:kern w:val="2"/>
                <w:lang w:val="en-US" w:eastAsia="zh-CN"/>
              </w:rPr>
              <w:t>31</w:t>
            </w:r>
          </w:p>
        </w:tc>
      </w:tr>
      <w:tr w14:paraId="08B157E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9" w:hRule="exact"/>
        </w:trPr>
        <w:tc>
          <w:tcPr>
            <w:tcW w:w="571" w:type="pct"/>
            <w:tcBorders>
              <w:top w:val="single" w:color="000000" w:sz="4" w:space="0"/>
              <w:left w:val="nil"/>
              <w:bottom w:val="single" w:color="000000" w:sz="4" w:space="0"/>
              <w:right w:val="single" w:color="000000" w:sz="4" w:space="0"/>
            </w:tcBorders>
            <w:vAlign w:val="center"/>
          </w:tcPr>
          <w:p w14:paraId="4C465C1C">
            <w:pPr>
              <w:widowControl w:val="0"/>
              <w:kinsoku/>
              <w:autoSpaceDE/>
              <w:autoSpaceDN/>
              <w:adjustRightInd/>
              <w:snapToGrid/>
              <w:jc w:val="center"/>
              <w:textAlignment w:val="auto"/>
              <w:rPr>
                <w:rFonts w:hint="eastAsia" w:ascii="宋体" w:hAnsi="宋体" w:eastAsia="宋体" w:cs="Times New Roman"/>
                <w:snapToGrid/>
                <w:color w:val="auto"/>
                <w:kern w:val="2"/>
                <w:sz w:val="18"/>
                <w:szCs w:val="18"/>
                <w:lang w:eastAsia="zh-CN"/>
              </w:rPr>
            </w:pPr>
            <w:r>
              <w:rPr>
                <w:rFonts w:hint="eastAsia" w:ascii="宋体" w:hAnsi="宋体" w:eastAsia="宋体" w:cs="Times New Roman"/>
                <w:snapToGrid/>
                <w:color w:val="auto"/>
                <w:kern w:val="2"/>
                <w:sz w:val="18"/>
                <w:szCs w:val="18"/>
                <w:lang w:eastAsia="zh-CN"/>
              </w:rPr>
              <w:t>辽海</w:t>
            </w:r>
            <w:r>
              <w:rPr>
                <w:rFonts w:hint="eastAsia" w:ascii="宋体" w:hAnsi="宋体" w:eastAsia="宋体" w:cs="Times New Roman"/>
                <w:snapToGrid/>
                <w:color w:val="auto"/>
                <w:kern w:val="2"/>
                <w:sz w:val="18"/>
                <w:szCs w:val="18"/>
                <w:lang w:val="en-US" w:eastAsia="zh-CN"/>
              </w:rPr>
              <w:t>季综12</w:t>
            </w:r>
            <w:r>
              <w:rPr>
                <w:rFonts w:ascii="宋体" w:hAnsi="宋体" w:eastAsia="宋体" w:cs="Times New Roman"/>
                <w:snapToGrid/>
                <w:color w:val="auto"/>
                <w:kern w:val="2"/>
                <w:sz w:val="18"/>
                <w:szCs w:val="18"/>
                <w:lang w:eastAsia="zh-CN"/>
              </w:rPr>
              <w:t>表</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EDFAC1B">
            <w:pPr>
              <w:widowControl w:val="0"/>
              <w:kinsoku/>
              <w:autoSpaceDE/>
              <w:autoSpaceDN/>
              <w:adjustRightInd/>
              <w:snapToGrid/>
              <w:jc w:val="center"/>
              <w:textAlignment w:val="auto"/>
              <w:rPr>
                <w:rFonts w:hint="eastAsia" w:ascii="宋体" w:hAnsi="宋体" w:eastAsia="宋体" w:cs="Times New Roman"/>
                <w:snapToGrid/>
                <w:color w:val="auto"/>
                <w:kern w:val="2"/>
                <w:sz w:val="18"/>
                <w:szCs w:val="18"/>
                <w:lang w:eastAsia="zh-CN"/>
              </w:rPr>
            </w:pPr>
            <w:r>
              <w:rPr>
                <w:rFonts w:hint="eastAsia" w:ascii="宋体" w:hAnsi="宋体" w:eastAsia="宋体" w:cs="Times New Roman"/>
                <w:snapToGrid/>
                <w:color w:val="auto"/>
                <w:kern w:val="2"/>
                <w:sz w:val="18"/>
                <w:szCs w:val="18"/>
                <w:lang w:eastAsia="zh-CN"/>
              </w:rPr>
              <w:t>沿海城市旅游接待能力</w:t>
            </w: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B72438D">
            <w:pPr>
              <w:widowControl w:val="0"/>
              <w:kinsoku/>
              <w:autoSpaceDE/>
              <w:autoSpaceDN/>
              <w:adjustRightInd/>
              <w:snapToGrid/>
              <w:jc w:val="center"/>
              <w:textAlignment w:val="auto"/>
              <w:rPr>
                <w:rFonts w:hint="eastAsia" w:ascii="宋体" w:hAnsi="宋体" w:eastAsia="宋体" w:cs="Times New Roman"/>
                <w:snapToGrid/>
                <w:color w:val="auto"/>
                <w:kern w:val="2"/>
                <w:sz w:val="18"/>
                <w:szCs w:val="18"/>
                <w:lang w:eastAsia="zh-CN"/>
              </w:rPr>
            </w:pPr>
            <w:r>
              <w:rPr>
                <w:rFonts w:hint="eastAsia" w:ascii="宋体" w:hAnsi="宋体" w:eastAsia="宋体" w:cs="Times New Roman"/>
                <w:snapToGrid/>
                <w:color w:val="auto"/>
                <w:kern w:val="2"/>
                <w:sz w:val="18"/>
                <w:szCs w:val="18"/>
                <w:lang w:eastAsia="zh-CN"/>
              </w:rPr>
              <w:t>季报</w:t>
            </w:r>
          </w:p>
        </w:tc>
        <w:tc>
          <w:tcPr>
            <w:tcW w:w="1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8B9F76">
            <w:pPr>
              <w:widowControl w:val="0"/>
              <w:kinsoku/>
              <w:autoSpaceDE/>
              <w:autoSpaceDN/>
              <w:adjustRightInd/>
              <w:snapToGrid/>
              <w:jc w:val="center"/>
              <w:textAlignment w:val="auto"/>
              <w:rPr>
                <w:rFonts w:hint="eastAsia" w:cs="Times New Roman"/>
                <w:snapToGrid/>
                <w:color w:val="auto"/>
                <w:kern w:val="2"/>
                <w:lang w:eastAsia="zh-CN"/>
              </w:rPr>
            </w:pPr>
            <w:r>
              <w:rPr>
                <w:rFonts w:hint="eastAsia" w:ascii="宋体" w:hAnsi="宋体" w:eastAsia="宋体" w:cs="Times New Roman"/>
                <w:snapToGrid/>
                <w:color w:val="auto"/>
                <w:kern w:val="2"/>
                <w:sz w:val="18"/>
                <w:szCs w:val="18"/>
                <w:lang w:eastAsia="zh-CN"/>
              </w:rPr>
              <w:t>文化和旅游主管部门</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7624D5">
            <w:pPr>
              <w:widowControl w:val="0"/>
              <w:kinsoku/>
              <w:autoSpaceDE/>
              <w:autoSpaceDN/>
              <w:adjustRightInd/>
              <w:snapToGrid/>
              <w:jc w:val="center"/>
              <w:textAlignment w:val="auto"/>
              <w:rPr>
                <w:rFonts w:hint="eastAsia" w:cs="Times New Roman"/>
                <w:snapToGrid/>
                <w:color w:val="auto"/>
                <w:kern w:val="2"/>
                <w:highlight w:val="yellow"/>
                <w:lang w:eastAsia="zh-CN"/>
              </w:rPr>
            </w:pPr>
            <w:r>
              <w:rPr>
                <w:rFonts w:hint="eastAsia" w:ascii="宋体" w:hAnsi="宋体" w:eastAsia="宋体" w:cs="Times New Roman"/>
                <w:snapToGrid/>
                <w:color w:val="auto"/>
                <w:kern w:val="2"/>
                <w:sz w:val="18"/>
                <w:szCs w:val="18"/>
                <w:lang w:eastAsia="zh-CN"/>
              </w:rPr>
              <w:t>省文化和旅游厅及沿海城市自然资源（海洋）主管部门</w:t>
            </w:r>
          </w:p>
        </w:tc>
        <w:tc>
          <w:tcPr>
            <w:tcW w:w="536" w:type="pct"/>
            <w:tcBorders>
              <w:top w:val="single" w:color="000000" w:sz="4" w:space="0"/>
              <w:left w:val="single" w:color="000000" w:sz="4" w:space="0"/>
              <w:bottom w:val="single" w:color="000000" w:sz="4" w:space="0"/>
              <w:right w:val="single" w:color="000000" w:sz="4" w:space="0"/>
            </w:tcBorders>
            <w:vAlign w:val="center"/>
          </w:tcPr>
          <w:p w14:paraId="329D4527">
            <w:pPr>
              <w:pStyle w:val="18"/>
              <w:spacing w:line="240" w:lineRule="exact"/>
              <w:jc w:val="center"/>
              <w:rPr>
                <w:rFonts w:hint="default" w:cs="Times New Roman"/>
                <w:snapToGrid/>
                <w:color w:val="auto"/>
                <w:kern w:val="2"/>
                <w:lang w:val="en-US" w:eastAsia="zh-CN"/>
              </w:rPr>
            </w:pPr>
            <w:r>
              <w:rPr>
                <w:rFonts w:hint="eastAsia" w:cs="Times New Roman"/>
                <w:snapToGrid/>
                <w:color w:val="auto"/>
                <w:kern w:val="2"/>
                <w:lang w:val="en-US" w:eastAsia="zh-CN"/>
              </w:rPr>
              <w:t>同上</w:t>
            </w:r>
          </w:p>
        </w:tc>
        <w:tc>
          <w:tcPr>
            <w:tcW w:w="219" w:type="pct"/>
            <w:tcBorders>
              <w:top w:val="single" w:color="000000" w:sz="4" w:space="0"/>
              <w:left w:val="single" w:color="000000" w:sz="4" w:space="0"/>
              <w:bottom w:val="single" w:color="000000" w:sz="4" w:space="0"/>
              <w:right w:val="nil"/>
            </w:tcBorders>
            <w:shd w:val="clear" w:color="auto" w:fill="auto"/>
            <w:vAlign w:val="center"/>
          </w:tcPr>
          <w:p w14:paraId="280C7892">
            <w:pPr>
              <w:pStyle w:val="18"/>
              <w:spacing w:line="240" w:lineRule="exact"/>
              <w:jc w:val="center"/>
              <w:rPr>
                <w:rFonts w:hint="default" w:cs="Times New Roman"/>
                <w:snapToGrid/>
                <w:color w:val="auto"/>
                <w:kern w:val="2"/>
                <w:lang w:val="en-US" w:eastAsia="zh-CN"/>
              </w:rPr>
            </w:pPr>
            <w:r>
              <w:rPr>
                <w:rFonts w:hint="eastAsia" w:cs="Times New Roman"/>
                <w:snapToGrid/>
                <w:color w:val="auto"/>
                <w:kern w:val="2"/>
                <w:lang w:val="en-US" w:eastAsia="zh-CN"/>
              </w:rPr>
              <w:t>32</w:t>
            </w:r>
          </w:p>
        </w:tc>
      </w:tr>
      <w:tr w14:paraId="788FB3D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9" w:hRule="exact"/>
        </w:trPr>
        <w:tc>
          <w:tcPr>
            <w:tcW w:w="571" w:type="pct"/>
            <w:tcBorders>
              <w:top w:val="single" w:color="000000" w:sz="4" w:space="0"/>
              <w:left w:val="nil"/>
              <w:bottom w:val="single" w:color="000000" w:sz="4" w:space="0"/>
              <w:right w:val="single" w:color="000000" w:sz="4" w:space="0"/>
            </w:tcBorders>
            <w:vAlign w:val="center"/>
          </w:tcPr>
          <w:p w14:paraId="16DA7BF4">
            <w:pPr>
              <w:widowControl w:val="0"/>
              <w:kinsoku/>
              <w:autoSpaceDE/>
              <w:autoSpaceDN/>
              <w:adjustRightInd/>
              <w:snapToGrid/>
              <w:jc w:val="center"/>
              <w:textAlignment w:val="auto"/>
              <w:rPr>
                <w:rFonts w:hint="eastAsia" w:ascii="宋体" w:hAnsi="宋体" w:eastAsia="宋体" w:cs="Times New Roman"/>
                <w:snapToGrid/>
                <w:color w:val="auto"/>
                <w:kern w:val="2"/>
                <w:sz w:val="18"/>
                <w:szCs w:val="18"/>
                <w:lang w:eastAsia="zh-CN"/>
              </w:rPr>
            </w:pPr>
            <w:r>
              <w:rPr>
                <w:rFonts w:hint="eastAsia" w:ascii="宋体" w:hAnsi="宋体" w:eastAsia="宋体" w:cs="Times New Roman"/>
                <w:snapToGrid/>
                <w:color w:val="auto"/>
                <w:kern w:val="2"/>
                <w:sz w:val="18"/>
                <w:szCs w:val="18"/>
                <w:lang w:eastAsia="zh-CN"/>
              </w:rPr>
              <w:t>辽海</w:t>
            </w:r>
            <w:r>
              <w:rPr>
                <w:rFonts w:hint="eastAsia" w:ascii="宋体" w:hAnsi="宋体" w:eastAsia="宋体" w:cs="Times New Roman"/>
                <w:snapToGrid/>
                <w:color w:val="auto"/>
                <w:kern w:val="2"/>
                <w:sz w:val="18"/>
                <w:szCs w:val="18"/>
                <w:lang w:val="en-US" w:eastAsia="zh-CN"/>
              </w:rPr>
              <w:t>季综13</w:t>
            </w:r>
            <w:r>
              <w:rPr>
                <w:rFonts w:ascii="宋体" w:hAnsi="宋体" w:eastAsia="宋体" w:cs="Times New Roman"/>
                <w:snapToGrid/>
                <w:color w:val="auto"/>
                <w:kern w:val="2"/>
                <w:sz w:val="18"/>
                <w:szCs w:val="18"/>
                <w:lang w:eastAsia="zh-CN"/>
              </w:rPr>
              <w:t>表</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7F66286">
            <w:pPr>
              <w:widowControl w:val="0"/>
              <w:kinsoku/>
              <w:autoSpaceDE/>
              <w:autoSpaceDN/>
              <w:adjustRightInd/>
              <w:snapToGrid/>
              <w:jc w:val="center"/>
              <w:textAlignment w:val="auto"/>
              <w:rPr>
                <w:rFonts w:hint="eastAsia" w:ascii="宋体" w:hAnsi="宋体" w:eastAsia="宋体" w:cs="Times New Roman"/>
                <w:snapToGrid/>
                <w:color w:val="auto"/>
                <w:kern w:val="2"/>
                <w:sz w:val="18"/>
                <w:szCs w:val="18"/>
                <w:lang w:eastAsia="zh-CN"/>
              </w:rPr>
            </w:pPr>
            <w:r>
              <w:rPr>
                <w:rFonts w:hint="eastAsia" w:ascii="宋体" w:hAnsi="宋体" w:eastAsia="宋体" w:cs="Times New Roman"/>
                <w:snapToGrid/>
                <w:color w:val="auto"/>
                <w:kern w:val="2"/>
                <w:sz w:val="18"/>
                <w:szCs w:val="18"/>
                <w:lang w:eastAsia="zh-CN"/>
              </w:rPr>
              <w:t>海水利用情况</w:t>
            </w: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3EC79E">
            <w:pPr>
              <w:widowControl w:val="0"/>
              <w:kinsoku/>
              <w:autoSpaceDE/>
              <w:autoSpaceDN/>
              <w:adjustRightInd/>
              <w:snapToGrid/>
              <w:jc w:val="center"/>
              <w:textAlignment w:val="auto"/>
              <w:rPr>
                <w:rFonts w:hint="eastAsia" w:ascii="宋体" w:hAnsi="宋体" w:eastAsia="宋体" w:cs="Times New Roman"/>
                <w:snapToGrid/>
                <w:color w:val="auto"/>
                <w:kern w:val="2"/>
                <w:sz w:val="18"/>
                <w:szCs w:val="18"/>
                <w:lang w:eastAsia="zh-CN"/>
              </w:rPr>
            </w:pPr>
            <w:r>
              <w:rPr>
                <w:rFonts w:hint="eastAsia" w:ascii="宋体" w:hAnsi="宋体" w:eastAsia="宋体" w:cs="Times New Roman"/>
                <w:snapToGrid/>
                <w:color w:val="auto"/>
                <w:kern w:val="2"/>
                <w:sz w:val="18"/>
                <w:szCs w:val="18"/>
                <w:lang w:eastAsia="zh-CN"/>
              </w:rPr>
              <w:t>季报</w:t>
            </w:r>
          </w:p>
        </w:tc>
        <w:tc>
          <w:tcPr>
            <w:tcW w:w="1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8217AC0">
            <w:pPr>
              <w:widowControl w:val="0"/>
              <w:kinsoku/>
              <w:autoSpaceDE/>
              <w:autoSpaceDN/>
              <w:adjustRightInd/>
              <w:snapToGrid/>
              <w:jc w:val="center"/>
              <w:textAlignment w:val="auto"/>
              <w:rPr>
                <w:rFonts w:cs="Times New Roman"/>
                <w:snapToGrid/>
                <w:color w:val="auto"/>
                <w:kern w:val="2"/>
                <w:lang w:eastAsia="zh-CN"/>
              </w:rPr>
            </w:pPr>
            <w:r>
              <w:rPr>
                <w:rFonts w:hint="eastAsia" w:ascii="宋体" w:hAnsi="宋体" w:eastAsia="宋体" w:cs="Times New Roman"/>
                <w:snapToGrid/>
                <w:color w:val="auto"/>
                <w:kern w:val="2"/>
                <w:sz w:val="18"/>
                <w:szCs w:val="18"/>
                <w:lang w:eastAsia="zh-CN"/>
              </w:rPr>
              <w:t>沿海城市自然资源（海洋）主管部门</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2F45FF">
            <w:pPr>
              <w:widowControl w:val="0"/>
              <w:kinsoku/>
              <w:autoSpaceDE/>
              <w:autoSpaceDN/>
              <w:adjustRightInd/>
              <w:snapToGrid/>
              <w:jc w:val="center"/>
              <w:textAlignment w:val="auto"/>
              <w:rPr>
                <w:rFonts w:cs="Times New Roman"/>
                <w:snapToGrid/>
                <w:color w:val="auto"/>
                <w:kern w:val="2"/>
                <w:lang w:eastAsia="zh-CN"/>
              </w:rPr>
            </w:pPr>
            <w:r>
              <w:rPr>
                <w:rFonts w:hint="eastAsia" w:ascii="宋体" w:hAnsi="宋体" w:eastAsia="宋体" w:cs="Times New Roman"/>
                <w:snapToGrid/>
                <w:color w:val="auto"/>
                <w:kern w:val="2"/>
                <w:sz w:val="18"/>
                <w:szCs w:val="18"/>
                <w:lang w:eastAsia="zh-CN"/>
              </w:rPr>
              <w:t>沿海城市自然资源（海洋）主管部门</w:t>
            </w:r>
          </w:p>
        </w:tc>
        <w:tc>
          <w:tcPr>
            <w:tcW w:w="536" w:type="pct"/>
            <w:tcBorders>
              <w:top w:val="single" w:color="000000" w:sz="4" w:space="0"/>
              <w:left w:val="single" w:color="000000" w:sz="4" w:space="0"/>
              <w:bottom w:val="single" w:color="000000" w:sz="4" w:space="0"/>
              <w:right w:val="single" w:color="000000" w:sz="4" w:space="0"/>
            </w:tcBorders>
            <w:vAlign w:val="center"/>
          </w:tcPr>
          <w:p w14:paraId="1806497D">
            <w:pPr>
              <w:pStyle w:val="18"/>
              <w:spacing w:line="240" w:lineRule="exact"/>
              <w:jc w:val="center"/>
              <w:rPr>
                <w:rFonts w:hint="eastAsia" w:cs="Times New Roman"/>
                <w:snapToGrid/>
                <w:color w:val="auto"/>
                <w:kern w:val="2"/>
                <w:lang w:eastAsia="zh-CN"/>
              </w:rPr>
            </w:pPr>
            <w:r>
              <w:rPr>
                <w:rFonts w:hint="eastAsia" w:cs="Times New Roman"/>
                <w:snapToGrid/>
                <w:color w:val="auto"/>
                <w:kern w:val="2"/>
                <w:lang w:eastAsia="zh-CN"/>
              </w:rPr>
              <w:t>同上</w:t>
            </w:r>
          </w:p>
        </w:tc>
        <w:tc>
          <w:tcPr>
            <w:tcW w:w="219" w:type="pct"/>
            <w:tcBorders>
              <w:top w:val="single" w:color="000000" w:sz="4" w:space="0"/>
              <w:left w:val="single" w:color="000000" w:sz="4" w:space="0"/>
              <w:bottom w:val="single" w:color="000000" w:sz="4" w:space="0"/>
              <w:right w:val="nil"/>
            </w:tcBorders>
            <w:vAlign w:val="center"/>
          </w:tcPr>
          <w:p w14:paraId="582E7B44">
            <w:pPr>
              <w:pStyle w:val="18"/>
              <w:spacing w:line="240" w:lineRule="exact"/>
              <w:jc w:val="center"/>
              <w:rPr>
                <w:rFonts w:hint="default" w:cs="Times New Roman"/>
                <w:snapToGrid/>
                <w:color w:val="auto"/>
                <w:kern w:val="2"/>
                <w:lang w:val="en-US" w:eastAsia="zh-CN"/>
              </w:rPr>
            </w:pPr>
            <w:r>
              <w:rPr>
                <w:rFonts w:hint="eastAsia" w:cs="Times New Roman"/>
                <w:snapToGrid/>
                <w:color w:val="auto"/>
                <w:kern w:val="2"/>
                <w:lang w:val="en-US" w:eastAsia="zh-CN"/>
              </w:rPr>
              <w:t>33</w:t>
            </w:r>
          </w:p>
        </w:tc>
      </w:tr>
      <w:tr w14:paraId="359CD4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9" w:hRule="exact"/>
        </w:trPr>
        <w:tc>
          <w:tcPr>
            <w:tcW w:w="5000" w:type="pct"/>
            <w:gridSpan w:val="7"/>
            <w:tcBorders>
              <w:top w:val="single" w:color="000000" w:sz="4" w:space="0"/>
              <w:left w:val="nil"/>
              <w:bottom w:val="single" w:color="000000" w:sz="4" w:space="0"/>
              <w:right w:val="nil"/>
            </w:tcBorders>
            <w:shd w:val="clear" w:color="auto" w:fill="auto"/>
            <w:vAlign w:val="center"/>
          </w:tcPr>
          <w:p w14:paraId="5040E22B">
            <w:pPr>
              <w:pStyle w:val="18"/>
              <w:spacing w:line="240" w:lineRule="exact"/>
              <w:jc w:val="left"/>
              <w:rPr>
                <w:rFonts w:hint="default" w:cs="Times New Roman"/>
                <w:snapToGrid/>
                <w:color w:val="auto"/>
                <w:kern w:val="2"/>
                <w:lang w:val="en" w:eastAsia="zh-CN"/>
              </w:rPr>
            </w:pPr>
            <w:r>
              <w:rPr>
                <w:rFonts w:hint="eastAsia" w:ascii="宋体" w:hAnsi="宋体" w:cs="宋体"/>
                <w:color w:val="000000"/>
                <w:kern w:val="0"/>
                <w:sz w:val="18"/>
                <w:szCs w:val="18"/>
              </w:rPr>
              <w:t>（</w:t>
            </w:r>
            <w:r>
              <w:rPr>
                <w:rFonts w:hint="eastAsia" w:cs="宋体"/>
                <w:color w:val="000000"/>
                <w:kern w:val="0"/>
                <w:sz w:val="18"/>
                <w:szCs w:val="18"/>
                <w:lang w:val="en-US" w:eastAsia="zh-CN"/>
              </w:rPr>
              <w:t>四</w:t>
            </w:r>
            <w:r>
              <w:rPr>
                <w:rFonts w:hint="eastAsia" w:ascii="宋体" w:hAnsi="宋体" w:cs="宋体"/>
                <w:color w:val="000000"/>
                <w:kern w:val="0"/>
                <w:sz w:val="18"/>
                <w:szCs w:val="18"/>
              </w:rPr>
              <w:t>）</w:t>
            </w:r>
            <w:r>
              <w:rPr>
                <w:rFonts w:hint="eastAsia" w:cs="宋体"/>
                <w:color w:val="000000"/>
                <w:kern w:val="0"/>
                <w:sz w:val="18"/>
                <w:szCs w:val="18"/>
                <w:lang w:val="en-US" w:eastAsia="zh-CN"/>
              </w:rPr>
              <w:t>综合</w:t>
            </w:r>
            <w:r>
              <w:rPr>
                <w:rFonts w:hint="eastAsia" w:ascii="宋体" w:hAnsi="宋体" w:cs="宋体"/>
                <w:color w:val="000000"/>
                <w:kern w:val="0"/>
                <w:sz w:val="18"/>
                <w:szCs w:val="18"/>
              </w:rPr>
              <w:t>年报表</w:t>
            </w:r>
          </w:p>
        </w:tc>
      </w:tr>
      <w:tr w14:paraId="620FC5F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9" w:hRule="atLeast"/>
        </w:trPr>
        <w:tc>
          <w:tcPr>
            <w:tcW w:w="571" w:type="pct"/>
            <w:tcBorders>
              <w:top w:val="single" w:color="000000" w:sz="4" w:space="0"/>
              <w:left w:val="nil"/>
              <w:bottom w:val="single" w:color="000000" w:sz="4" w:space="0"/>
              <w:right w:val="single" w:color="000000" w:sz="4" w:space="0"/>
            </w:tcBorders>
            <w:vAlign w:val="center"/>
          </w:tcPr>
          <w:p w14:paraId="38D7E16E">
            <w:pPr>
              <w:widowControl w:val="0"/>
              <w:kinsoku/>
              <w:autoSpaceDE/>
              <w:autoSpaceDN/>
              <w:adjustRightInd/>
              <w:snapToGrid/>
              <w:jc w:val="center"/>
              <w:textAlignment w:val="auto"/>
              <w:rPr>
                <w:rFonts w:hint="eastAsia" w:ascii="宋体" w:hAnsi="宋体" w:eastAsia="宋体" w:cs="Times New Roman"/>
                <w:snapToGrid/>
                <w:color w:val="auto"/>
                <w:kern w:val="2"/>
                <w:sz w:val="18"/>
                <w:szCs w:val="18"/>
                <w:lang w:eastAsia="zh-CN"/>
              </w:rPr>
            </w:pPr>
            <w:r>
              <w:rPr>
                <w:rFonts w:hint="eastAsia" w:ascii="宋体" w:hAnsi="宋体" w:eastAsia="宋体" w:cs="Times New Roman"/>
                <w:snapToGrid/>
                <w:color w:val="auto"/>
                <w:kern w:val="2"/>
                <w:sz w:val="18"/>
                <w:szCs w:val="18"/>
                <w:lang w:eastAsia="zh-CN"/>
              </w:rPr>
              <w:t>辽海</w:t>
            </w:r>
            <w:r>
              <w:rPr>
                <w:rFonts w:hint="eastAsia" w:ascii="宋体" w:hAnsi="宋体" w:eastAsia="宋体" w:cs="Times New Roman"/>
                <w:snapToGrid/>
                <w:color w:val="auto"/>
                <w:kern w:val="2"/>
                <w:sz w:val="18"/>
                <w:szCs w:val="18"/>
                <w:lang w:val="en-US" w:eastAsia="zh-CN"/>
              </w:rPr>
              <w:t>年综1</w:t>
            </w:r>
            <w:r>
              <w:rPr>
                <w:rFonts w:ascii="宋体" w:hAnsi="宋体" w:eastAsia="宋体" w:cs="Times New Roman"/>
                <w:snapToGrid/>
                <w:color w:val="auto"/>
                <w:kern w:val="2"/>
                <w:sz w:val="18"/>
                <w:szCs w:val="18"/>
                <w:lang w:eastAsia="zh-CN"/>
              </w:rPr>
              <w:t>表</w:t>
            </w:r>
          </w:p>
        </w:tc>
        <w:tc>
          <w:tcPr>
            <w:tcW w:w="1024" w:type="pct"/>
            <w:tcBorders>
              <w:top w:val="single" w:color="000000" w:sz="4" w:space="0"/>
              <w:left w:val="single" w:color="000000" w:sz="4" w:space="0"/>
              <w:bottom w:val="single" w:color="000000" w:sz="4" w:space="0"/>
              <w:right w:val="single" w:color="000000" w:sz="4" w:space="0"/>
            </w:tcBorders>
            <w:vAlign w:val="center"/>
          </w:tcPr>
          <w:p w14:paraId="11027834">
            <w:pPr>
              <w:widowControl w:val="0"/>
              <w:kinsoku/>
              <w:autoSpaceDE/>
              <w:autoSpaceDN/>
              <w:adjustRightInd/>
              <w:snapToGrid/>
              <w:jc w:val="center"/>
              <w:textAlignment w:val="auto"/>
              <w:rPr>
                <w:rFonts w:hint="eastAsia" w:ascii="宋体" w:hAnsi="宋体" w:eastAsia="宋体" w:cs="Times New Roman"/>
                <w:snapToGrid/>
                <w:color w:val="auto"/>
                <w:kern w:val="2"/>
                <w:sz w:val="18"/>
                <w:szCs w:val="18"/>
                <w:lang w:eastAsia="zh-CN"/>
              </w:rPr>
            </w:pPr>
            <w:r>
              <w:rPr>
                <w:rFonts w:hint="eastAsia" w:ascii="宋体" w:hAnsi="宋体" w:eastAsia="宋体" w:cs="Times New Roman"/>
                <w:snapToGrid/>
                <w:color w:val="auto"/>
                <w:kern w:val="2"/>
                <w:sz w:val="18"/>
                <w:szCs w:val="18"/>
                <w:lang w:eastAsia="zh-CN"/>
              </w:rPr>
              <w:t>国民经济行业总产出</w:t>
            </w: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35597F">
            <w:pPr>
              <w:widowControl w:val="0"/>
              <w:kinsoku/>
              <w:autoSpaceDE/>
              <w:autoSpaceDN/>
              <w:adjustRightInd/>
              <w:snapToGrid/>
              <w:jc w:val="center"/>
              <w:textAlignment w:val="auto"/>
              <w:rPr>
                <w:rFonts w:hint="eastAsia" w:ascii="宋体" w:hAnsi="宋体" w:eastAsia="宋体" w:cs="Times New Roman"/>
                <w:snapToGrid/>
                <w:color w:val="auto"/>
                <w:kern w:val="2"/>
                <w:sz w:val="18"/>
                <w:szCs w:val="18"/>
                <w:lang w:eastAsia="zh-CN"/>
              </w:rPr>
            </w:pPr>
            <w:r>
              <w:rPr>
                <w:rFonts w:hint="eastAsia" w:ascii="宋体" w:hAnsi="宋体" w:eastAsia="宋体" w:cs="Times New Roman"/>
                <w:snapToGrid/>
                <w:color w:val="auto"/>
                <w:kern w:val="2"/>
                <w:sz w:val="18"/>
                <w:szCs w:val="18"/>
                <w:lang w:val="en-US" w:eastAsia="zh-CN"/>
              </w:rPr>
              <w:t>年</w:t>
            </w:r>
            <w:r>
              <w:rPr>
                <w:rFonts w:hint="eastAsia" w:ascii="宋体" w:hAnsi="宋体" w:eastAsia="宋体" w:cs="Times New Roman"/>
                <w:snapToGrid/>
                <w:color w:val="auto"/>
                <w:kern w:val="2"/>
                <w:sz w:val="18"/>
                <w:szCs w:val="18"/>
                <w:lang w:eastAsia="zh-CN"/>
              </w:rPr>
              <w:t>报</w:t>
            </w:r>
          </w:p>
        </w:tc>
        <w:tc>
          <w:tcPr>
            <w:tcW w:w="1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CE71B3">
            <w:pPr>
              <w:pStyle w:val="18"/>
              <w:widowControl w:val="0"/>
              <w:kinsoku/>
              <w:autoSpaceDE/>
              <w:autoSpaceDN/>
              <w:adjustRightInd/>
              <w:snapToGrid/>
              <w:ind w:hanging="9" w:firstLineChars="0"/>
              <w:jc w:val="center"/>
              <w:textAlignment w:val="auto"/>
              <w:rPr>
                <w:rFonts w:hint="eastAsia" w:cs="Times New Roman"/>
                <w:snapToGrid/>
                <w:color w:val="auto"/>
                <w:kern w:val="2"/>
                <w:lang w:eastAsia="zh-CN"/>
              </w:rPr>
            </w:pPr>
            <w:r>
              <w:rPr>
                <w:rFonts w:hint="eastAsia" w:cs="Times New Roman"/>
                <w:snapToGrid/>
                <w:color w:val="auto"/>
                <w:kern w:val="2"/>
                <w:lang w:eastAsia="zh-CN"/>
              </w:rPr>
              <w:t>省、市统计部门</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4493403">
            <w:pPr>
              <w:pStyle w:val="18"/>
              <w:widowControl w:val="0"/>
              <w:kinsoku/>
              <w:autoSpaceDE/>
              <w:autoSpaceDN/>
              <w:adjustRightInd/>
              <w:snapToGrid/>
              <w:jc w:val="center"/>
              <w:textAlignment w:val="auto"/>
              <w:rPr>
                <w:rFonts w:hint="eastAsia" w:cs="Times New Roman"/>
                <w:snapToGrid/>
                <w:color w:val="auto"/>
                <w:kern w:val="2"/>
                <w:lang w:eastAsia="zh-CN"/>
              </w:rPr>
            </w:pPr>
            <w:r>
              <w:rPr>
                <w:rFonts w:hint="eastAsia" w:cs="Times New Roman"/>
                <w:snapToGrid/>
                <w:color w:val="auto"/>
                <w:kern w:val="2"/>
                <w:lang w:eastAsia="zh-CN"/>
              </w:rPr>
              <w:t>省统计局及沿海城市</w:t>
            </w:r>
            <w:r>
              <w:rPr>
                <w:rFonts w:cs="Times New Roman"/>
                <w:snapToGrid/>
                <w:color w:val="auto"/>
                <w:kern w:val="2"/>
                <w:lang w:eastAsia="zh-CN"/>
              </w:rPr>
              <w:t>自然资源（海洋）主管部门</w:t>
            </w:r>
          </w:p>
        </w:tc>
        <w:tc>
          <w:tcPr>
            <w:tcW w:w="536" w:type="pct"/>
            <w:tcBorders>
              <w:top w:val="single" w:color="000000" w:sz="4" w:space="0"/>
              <w:left w:val="single" w:color="000000" w:sz="4" w:space="0"/>
              <w:bottom w:val="single" w:color="000000" w:sz="4" w:space="0"/>
              <w:right w:val="single" w:color="000000" w:sz="4" w:space="0"/>
            </w:tcBorders>
            <w:vAlign w:val="center"/>
          </w:tcPr>
          <w:p w14:paraId="2161869D">
            <w:pPr>
              <w:pStyle w:val="18"/>
              <w:spacing w:line="240" w:lineRule="exact"/>
              <w:jc w:val="center"/>
              <w:rPr>
                <w:rFonts w:hint="eastAsia" w:cs="Times New Roman"/>
                <w:snapToGrid/>
                <w:color w:val="auto"/>
                <w:kern w:val="2"/>
                <w:lang w:eastAsia="zh-CN"/>
              </w:rPr>
            </w:pPr>
            <w:r>
              <w:rPr>
                <w:rFonts w:hint="eastAsia" w:cs="Times New Roman"/>
                <w:snapToGrid/>
                <w:color w:val="auto"/>
                <w:kern w:val="2"/>
                <w:lang w:val="en-US" w:eastAsia="zh-CN"/>
              </w:rPr>
              <w:t>次年7月31日前纸质报送</w:t>
            </w:r>
          </w:p>
        </w:tc>
        <w:tc>
          <w:tcPr>
            <w:tcW w:w="219" w:type="pct"/>
            <w:tcBorders>
              <w:top w:val="single" w:color="000000" w:sz="4" w:space="0"/>
              <w:left w:val="single" w:color="000000" w:sz="4" w:space="0"/>
              <w:bottom w:val="single" w:color="000000" w:sz="4" w:space="0"/>
              <w:right w:val="nil"/>
            </w:tcBorders>
            <w:vAlign w:val="center"/>
          </w:tcPr>
          <w:p w14:paraId="2AB1C42C">
            <w:pPr>
              <w:pStyle w:val="18"/>
              <w:spacing w:line="240" w:lineRule="exact"/>
              <w:jc w:val="center"/>
              <w:rPr>
                <w:rFonts w:hint="default" w:cs="Times New Roman"/>
                <w:snapToGrid/>
                <w:color w:val="auto"/>
                <w:kern w:val="2"/>
                <w:lang w:val="en-US" w:eastAsia="zh-CN"/>
              </w:rPr>
            </w:pPr>
            <w:r>
              <w:rPr>
                <w:rFonts w:hint="eastAsia" w:cs="Times New Roman"/>
                <w:snapToGrid/>
                <w:color w:val="auto"/>
                <w:kern w:val="2"/>
                <w:lang w:val="en-US" w:eastAsia="zh-CN"/>
              </w:rPr>
              <w:t>34</w:t>
            </w:r>
          </w:p>
        </w:tc>
      </w:tr>
      <w:tr w14:paraId="0AC7836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9" w:hRule="atLeast"/>
        </w:trPr>
        <w:tc>
          <w:tcPr>
            <w:tcW w:w="571" w:type="pct"/>
            <w:tcBorders>
              <w:top w:val="single" w:color="000000" w:sz="4" w:space="0"/>
              <w:left w:val="nil"/>
              <w:bottom w:val="single" w:color="000000" w:sz="4" w:space="0"/>
              <w:right w:val="single" w:color="000000" w:sz="4" w:space="0"/>
            </w:tcBorders>
            <w:vAlign w:val="center"/>
          </w:tcPr>
          <w:p w14:paraId="225E5508">
            <w:pPr>
              <w:widowControl w:val="0"/>
              <w:kinsoku/>
              <w:autoSpaceDE/>
              <w:autoSpaceDN/>
              <w:adjustRightInd/>
              <w:snapToGrid/>
              <w:jc w:val="center"/>
              <w:textAlignment w:val="auto"/>
              <w:rPr>
                <w:rFonts w:hint="eastAsia" w:ascii="宋体" w:hAnsi="宋体" w:eastAsia="宋体" w:cs="Times New Roman"/>
                <w:snapToGrid/>
                <w:color w:val="auto"/>
                <w:kern w:val="2"/>
                <w:sz w:val="18"/>
                <w:szCs w:val="18"/>
                <w:lang w:eastAsia="zh-CN"/>
              </w:rPr>
            </w:pPr>
            <w:r>
              <w:rPr>
                <w:rFonts w:hint="eastAsia" w:ascii="宋体" w:hAnsi="宋体" w:eastAsia="宋体" w:cs="Times New Roman"/>
                <w:snapToGrid/>
                <w:color w:val="auto"/>
                <w:kern w:val="2"/>
                <w:sz w:val="18"/>
                <w:szCs w:val="18"/>
                <w:lang w:eastAsia="zh-CN"/>
              </w:rPr>
              <w:t>辽海</w:t>
            </w:r>
            <w:r>
              <w:rPr>
                <w:rFonts w:hint="eastAsia" w:ascii="宋体" w:hAnsi="宋体" w:eastAsia="宋体" w:cs="Times New Roman"/>
                <w:snapToGrid/>
                <w:color w:val="auto"/>
                <w:kern w:val="2"/>
                <w:sz w:val="18"/>
                <w:szCs w:val="18"/>
                <w:lang w:val="en-US" w:eastAsia="zh-CN"/>
              </w:rPr>
              <w:t>年综2</w:t>
            </w:r>
            <w:r>
              <w:rPr>
                <w:rFonts w:ascii="宋体" w:hAnsi="宋体" w:eastAsia="宋体" w:cs="Times New Roman"/>
                <w:snapToGrid/>
                <w:color w:val="auto"/>
                <w:kern w:val="2"/>
                <w:sz w:val="18"/>
                <w:szCs w:val="18"/>
                <w:lang w:eastAsia="zh-CN"/>
              </w:rPr>
              <w:t>表</w:t>
            </w:r>
          </w:p>
        </w:tc>
        <w:tc>
          <w:tcPr>
            <w:tcW w:w="1024" w:type="pct"/>
            <w:tcBorders>
              <w:top w:val="single" w:color="000000" w:sz="4" w:space="0"/>
              <w:left w:val="single" w:color="000000" w:sz="4" w:space="0"/>
              <w:bottom w:val="single" w:color="000000" w:sz="4" w:space="0"/>
              <w:right w:val="single" w:color="000000" w:sz="4" w:space="0"/>
            </w:tcBorders>
            <w:vAlign w:val="center"/>
          </w:tcPr>
          <w:p w14:paraId="5F3CE714">
            <w:pPr>
              <w:widowControl w:val="0"/>
              <w:kinsoku/>
              <w:autoSpaceDE/>
              <w:autoSpaceDN/>
              <w:adjustRightInd/>
              <w:snapToGrid/>
              <w:jc w:val="center"/>
              <w:textAlignment w:val="auto"/>
              <w:rPr>
                <w:rFonts w:hint="default" w:ascii="宋体" w:hAnsi="宋体" w:eastAsia="宋体" w:cs="Times New Roman"/>
                <w:snapToGrid/>
                <w:color w:val="auto"/>
                <w:kern w:val="2"/>
                <w:sz w:val="18"/>
                <w:szCs w:val="18"/>
                <w:lang w:val="en-US" w:eastAsia="zh-CN"/>
              </w:rPr>
            </w:pPr>
            <w:r>
              <w:rPr>
                <w:rFonts w:hint="eastAsia" w:ascii="宋体" w:hAnsi="宋体" w:eastAsia="宋体" w:cs="Times New Roman"/>
                <w:snapToGrid/>
                <w:color w:val="auto"/>
                <w:kern w:val="2"/>
                <w:sz w:val="18"/>
                <w:szCs w:val="18"/>
                <w:lang w:eastAsia="zh-CN"/>
              </w:rPr>
              <w:t>国民经济行业</w:t>
            </w:r>
            <w:r>
              <w:rPr>
                <w:rFonts w:hint="eastAsia" w:ascii="宋体" w:hAnsi="宋体" w:eastAsia="宋体" w:cs="Times New Roman"/>
                <w:snapToGrid/>
                <w:color w:val="auto"/>
                <w:kern w:val="2"/>
                <w:sz w:val="18"/>
                <w:szCs w:val="18"/>
                <w:lang w:val="en-US" w:eastAsia="zh-CN"/>
              </w:rPr>
              <w:t>增加值</w:t>
            </w:r>
            <w:r>
              <w:rPr>
                <w:rFonts w:hint="eastAsia" w:ascii="宋体" w:hAnsi="宋体" w:eastAsia="宋体" w:cs="Times New Roman"/>
                <w:snapToGrid/>
                <w:color w:val="auto"/>
                <w:kern w:val="2"/>
                <w:sz w:val="18"/>
                <w:szCs w:val="18"/>
                <w:lang w:eastAsia="zh-CN"/>
              </w:rPr>
              <w:t>构成</w:t>
            </w:r>
            <w:r>
              <w:rPr>
                <w:rFonts w:hint="eastAsia" w:ascii="宋体" w:hAnsi="宋体" w:eastAsia="宋体" w:cs="Times New Roman"/>
                <w:snapToGrid/>
                <w:color w:val="auto"/>
                <w:kern w:val="2"/>
                <w:sz w:val="18"/>
                <w:szCs w:val="18"/>
                <w:lang w:val="en-US" w:eastAsia="zh-CN"/>
              </w:rPr>
              <w:t>项目</w:t>
            </w: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C9D212A">
            <w:pPr>
              <w:widowControl w:val="0"/>
              <w:kinsoku/>
              <w:autoSpaceDE/>
              <w:autoSpaceDN/>
              <w:adjustRightInd/>
              <w:snapToGrid/>
              <w:jc w:val="center"/>
              <w:textAlignment w:val="auto"/>
              <w:rPr>
                <w:rFonts w:hint="eastAsia" w:ascii="宋体" w:hAnsi="宋体" w:eastAsia="宋体" w:cs="Times New Roman"/>
                <w:snapToGrid/>
                <w:color w:val="auto"/>
                <w:kern w:val="2"/>
                <w:sz w:val="18"/>
                <w:szCs w:val="18"/>
                <w:lang w:eastAsia="zh-CN"/>
              </w:rPr>
            </w:pPr>
            <w:r>
              <w:rPr>
                <w:rFonts w:hint="eastAsia" w:ascii="宋体" w:hAnsi="宋体" w:eastAsia="宋体" w:cs="Times New Roman"/>
                <w:snapToGrid/>
                <w:color w:val="auto"/>
                <w:kern w:val="2"/>
                <w:sz w:val="18"/>
                <w:szCs w:val="18"/>
                <w:lang w:eastAsia="zh-CN"/>
              </w:rPr>
              <w:t>年报</w:t>
            </w:r>
          </w:p>
        </w:tc>
        <w:tc>
          <w:tcPr>
            <w:tcW w:w="1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7A29B2B">
            <w:pPr>
              <w:pStyle w:val="18"/>
              <w:widowControl w:val="0"/>
              <w:kinsoku/>
              <w:autoSpaceDE/>
              <w:autoSpaceDN/>
              <w:adjustRightInd/>
              <w:snapToGrid/>
              <w:ind w:hanging="9" w:firstLineChars="0"/>
              <w:jc w:val="center"/>
              <w:textAlignment w:val="auto"/>
              <w:rPr>
                <w:rFonts w:hint="eastAsia" w:cs="Times New Roman"/>
                <w:snapToGrid/>
                <w:color w:val="auto"/>
                <w:kern w:val="2"/>
                <w:lang w:eastAsia="zh-CN"/>
              </w:rPr>
            </w:pPr>
            <w:r>
              <w:rPr>
                <w:rFonts w:hint="eastAsia" w:cs="Times New Roman"/>
                <w:snapToGrid/>
                <w:color w:val="auto"/>
                <w:kern w:val="2"/>
                <w:lang w:eastAsia="zh-CN"/>
              </w:rPr>
              <w:t>省、市统计部门</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93E79E">
            <w:pPr>
              <w:pStyle w:val="18"/>
              <w:widowControl w:val="0"/>
              <w:kinsoku/>
              <w:autoSpaceDE/>
              <w:autoSpaceDN/>
              <w:adjustRightInd/>
              <w:snapToGrid/>
              <w:jc w:val="center"/>
              <w:textAlignment w:val="auto"/>
              <w:rPr>
                <w:rFonts w:hint="eastAsia" w:cs="Times New Roman"/>
                <w:snapToGrid/>
                <w:color w:val="auto"/>
                <w:kern w:val="2"/>
                <w:lang w:eastAsia="zh-CN"/>
              </w:rPr>
            </w:pPr>
            <w:r>
              <w:rPr>
                <w:rFonts w:hint="eastAsia" w:cs="Times New Roman"/>
                <w:snapToGrid/>
                <w:color w:val="auto"/>
                <w:kern w:val="2"/>
                <w:lang w:eastAsia="zh-CN"/>
              </w:rPr>
              <w:t>省统计局及沿海城市</w:t>
            </w:r>
            <w:r>
              <w:rPr>
                <w:rFonts w:cs="Times New Roman"/>
                <w:snapToGrid/>
                <w:color w:val="auto"/>
                <w:kern w:val="2"/>
                <w:lang w:eastAsia="zh-CN"/>
              </w:rPr>
              <w:t>自然资源（海洋）主管部门</w:t>
            </w:r>
          </w:p>
        </w:tc>
        <w:tc>
          <w:tcPr>
            <w:tcW w:w="536" w:type="pct"/>
            <w:tcBorders>
              <w:top w:val="single" w:color="000000" w:sz="4" w:space="0"/>
              <w:left w:val="single" w:color="000000" w:sz="4" w:space="0"/>
              <w:bottom w:val="single" w:color="000000" w:sz="4" w:space="0"/>
              <w:right w:val="single" w:color="000000" w:sz="4" w:space="0"/>
            </w:tcBorders>
            <w:vAlign w:val="center"/>
          </w:tcPr>
          <w:p w14:paraId="305325C0">
            <w:pPr>
              <w:pStyle w:val="18"/>
              <w:spacing w:line="240" w:lineRule="exact"/>
              <w:jc w:val="center"/>
              <w:rPr>
                <w:rFonts w:hint="eastAsia" w:cs="Times New Roman"/>
                <w:snapToGrid/>
                <w:color w:val="auto"/>
                <w:kern w:val="2"/>
                <w:lang w:eastAsia="zh-CN"/>
              </w:rPr>
            </w:pPr>
            <w:r>
              <w:rPr>
                <w:rFonts w:hint="eastAsia" w:cs="Times New Roman"/>
                <w:snapToGrid/>
                <w:color w:val="auto"/>
                <w:kern w:val="2"/>
                <w:lang w:eastAsia="zh-CN"/>
              </w:rPr>
              <w:t>同上</w:t>
            </w:r>
          </w:p>
        </w:tc>
        <w:tc>
          <w:tcPr>
            <w:tcW w:w="219" w:type="pct"/>
            <w:tcBorders>
              <w:top w:val="single" w:color="000000" w:sz="4" w:space="0"/>
              <w:left w:val="single" w:color="000000" w:sz="4" w:space="0"/>
              <w:bottom w:val="single" w:color="000000" w:sz="4" w:space="0"/>
              <w:right w:val="nil"/>
            </w:tcBorders>
            <w:vAlign w:val="center"/>
          </w:tcPr>
          <w:p w14:paraId="4E1F4945">
            <w:pPr>
              <w:pStyle w:val="18"/>
              <w:spacing w:line="240" w:lineRule="exact"/>
              <w:jc w:val="center"/>
              <w:rPr>
                <w:rFonts w:hint="default" w:cs="Times New Roman"/>
                <w:snapToGrid/>
                <w:color w:val="auto"/>
                <w:kern w:val="2"/>
                <w:lang w:val="en-US" w:eastAsia="zh-CN"/>
              </w:rPr>
            </w:pPr>
            <w:r>
              <w:rPr>
                <w:rFonts w:hint="eastAsia" w:cs="Times New Roman"/>
                <w:snapToGrid/>
                <w:color w:val="auto"/>
                <w:kern w:val="2"/>
                <w:lang w:val="en-US" w:eastAsia="zh-CN"/>
              </w:rPr>
              <w:t>36</w:t>
            </w:r>
          </w:p>
        </w:tc>
      </w:tr>
      <w:tr w14:paraId="01CE1B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9" w:hRule="atLeast"/>
        </w:trPr>
        <w:tc>
          <w:tcPr>
            <w:tcW w:w="571" w:type="pct"/>
            <w:tcBorders>
              <w:top w:val="single" w:color="000000" w:sz="4" w:space="0"/>
              <w:left w:val="nil"/>
              <w:bottom w:val="single" w:color="000000" w:sz="4" w:space="0"/>
              <w:right w:val="single" w:color="000000" w:sz="4" w:space="0"/>
            </w:tcBorders>
            <w:vAlign w:val="center"/>
          </w:tcPr>
          <w:p w14:paraId="67789E21">
            <w:pPr>
              <w:widowControl w:val="0"/>
              <w:kinsoku/>
              <w:autoSpaceDE/>
              <w:autoSpaceDN/>
              <w:adjustRightInd/>
              <w:snapToGrid/>
              <w:jc w:val="center"/>
              <w:textAlignment w:val="auto"/>
              <w:rPr>
                <w:rFonts w:hint="eastAsia" w:ascii="宋体" w:hAnsi="宋体" w:eastAsia="宋体" w:cs="Times New Roman"/>
                <w:snapToGrid/>
                <w:color w:val="auto"/>
                <w:kern w:val="2"/>
                <w:sz w:val="18"/>
                <w:szCs w:val="18"/>
                <w:lang w:eastAsia="zh-CN"/>
              </w:rPr>
            </w:pPr>
            <w:r>
              <w:rPr>
                <w:rFonts w:hint="eastAsia" w:ascii="宋体" w:hAnsi="宋体" w:eastAsia="宋体" w:cs="Times New Roman"/>
                <w:snapToGrid/>
                <w:color w:val="auto"/>
                <w:kern w:val="2"/>
                <w:sz w:val="18"/>
                <w:szCs w:val="18"/>
                <w:lang w:eastAsia="zh-CN"/>
              </w:rPr>
              <w:t>辽海</w:t>
            </w:r>
            <w:r>
              <w:rPr>
                <w:rFonts w:hint="eastAsia" w:ascii="宋体" w:hAnsi="宋体" w:eastAsia="宋体" w:cs="Times New Roman"/>
                <w:snapToGrid/>
                <w:color w:val="auto"/>
                <w:kern w:val="2"/>
                <w:sz w:val="18"/>
                <w:szCs w:val="18"/>
                <w:lang w:val="en-US" w:eastAsia="zh-CN"/>
              </w:rPr>
              <w:t>年综3</w:t>
            </w:r>
            <w:r>
              <w:rPr>
                <w:rFonts w:ascii="宋体" w:hAnsi="宋体" w:eastAsia="宋体" w:cs="Times New Roman"/>
                <w:snapToGrid/>
                <w:color w:val="auto"/>
                <w:kern w:val="2"/>
                <w:sz w:val="18"/>
                <w:szCs w:val="18"/>
                <w:lang w:eastAsia="zh-CN"/>
              </w:rPr>
              <w:t>表</w:t>
            </w:r>
          </w:p>
        </w:tc>
        <w:tc>
          <w:tcPr>
            <w:tcW w:w="1024" w:type="pct"/>
            <w:tcBorders>
              <w:top w:val="single" w:color="000000" w:sz="4" w:space="0"/>
              <w:left w:val="single" w:color="000000" w:sz="4" w:space="0"/>
              <w:bottom w:val="single" w:color="000000" w:sz="4" w:space="0"/>
              <w:right w:val="single" w:color="000000" w:sz="4" w:space="0"/>
            </w:tcBorders>
            <w:vAlign w:val="center"/>
          </w:tcPr>
          <w:p w14:paraId="493F0B3B">
            <w:pPr>
              <w:widowControl w:val="0"/>
              <w:kinsoku/>
              <w:autoSpaceDE/>
              <w:autoSpaceDN/>
              <w:adjustRightInd/>
              <w:snapToGrid/>
              <w:jc w:val="center"/>
              <w:textAlignment w:val="auto"/>
              <w:rPr>
                <w:rFonts w:hint="eastAsia" w:ascii="宋体" w:hAnsi="宋体" w:eastAsia="宋体" w:cs="Times New Roman"/>
                <w:snapToGrid/>
                <w:color w:val="auto"/>
                <w:kern w:val="2"/>
                <w:sz w:val="18"/>
                <w:szCs w:val="18"/>
                <w:lang w:eastAsia="zh-CN"/>
              </w:rPr>
            </w:pPr>
            <w:r>
              <w:rPr>
                <w:rFonts w:hint="eastAsia" w:ascii="宋体" w:hAnsi="宋体" w:eastAsia="宋体" w:cs="Times New Roman"/>
                <w:snapToGrid/>
                <w:color w:val="auto"/>
                <w:kern w:val="2"/>
                <w:sz w:val="18"/>
                <w:szCs w:val="18"/>
                <w:lang w:eastAsia="zh-CN"/>
              </w:rPr>
              <w:t>沿海城市14</w:t>
            </w:r>
            <w:r>
              <w:rPr>
                <w:rFonts w:hint="eastAsia" w:ascii="宋体" w:hAnsi="宋体" w:eastAsia="宋体" w:cs="Times New Roman"/>
                <w:snapToGrid/>
                <w:color w:val="auto"/>
                <w:kern w:val="2"/>
                <w:sz w:val="18"/>
                <w:szCs w:val="18"/>
                <w:lang w:val="en-US" w:eastAsia="zh-CN"/>
              </w:rPr>
              <w:t>2</w:t>
            </w:r>
            <w:r>
              <w:rPr>
                <w:rFonts w:hint="eastAsia" w:ascii="宋体" w:hAnsi="宋体" w:eastAsia="宋体" w:cs="Times New Roman"/>
                <w:snapToGrid/>
                <w:color w:val="auto"/>
                <w:kern w:val="2"/>
                <w:sz w:val="18"/>
                <w:szCs w:val="18"/>
                <w:lang w:eastAsia="zh-CN"/>
              </w:rPr>
              <w:t>个部门投入产出表（基本流量表）</w:t>
            </w: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E3556A">
            <w:pPr>
              <w:widowControl w:val="0"/>
              <w:kinsoku/>
              <w:autoSpaceDE/>
              <w:autoSpaceDN/>
              <w:adjustRightInd/>
              <w:snapToGrid/>
              <w:jc w:val="center"/>
              <w:textAlignment w:val="auto"/>
              <w:rPr>
                <w:rFonts w:hint="eastAsia" w:ascii="宋体" w:hAnsi="宋体" w:eastAsia="宋体" w:cs="Times New Roman"/>
                <w:snapToGrid/>
                <w:color w:val="auto"/>
                <w:kern w:val="2"/>
                <w:sz w:val="18"/>
                <w:szCs w:val="18"/>
                <w:lang w:eastAsia="zh-CN"/>
              </w:rPr>
            </w:pPr>
            <w:r>
              <w:rPr>
                <w:rFonts w:hint="eastAsia" w:ascii="宋体" w:hAnsi="宋体" w:eastAsia="宋体" w:cs="Times New Roman"/>
                <w:snapToGrid/>
                <w:color w:val="auto"/>
                <w:kern w:val="2"/>
                <w:sz w:val="18"/>
                <w:szCs w:val="18"/>
                <w:lang w:eastAsia="zh-CN"/>
              </w:rPr>
              <w:t>年</w:t>
            </w:r>
            <w:r>
              <w:rPr>
                <w:rFonts w:ascii="宋体" w:hAnsi="宋体" w:eastAsia="宋体" w:cs="Times New Roman"/>
                <w:snapToGrid/>
                <w:color w:val="auto"/>
                <w:kern w:val="2"/>
                <w:sz w:val="18"/>
                <w:szCs w:val="18"/>
                <w:lang w:eastAsia="zh-CN"/>
              </w:rPr>
              <w:t>报</w:t>
            </w:r>
          </w:p>
        </w:tc>
        <w:tc>
          <w:tcPr>
            <w:tcW w:w="1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027DD5A">
            <w:pPr>
              <w:widowControl w:val="0"/>
              <w:kinsoku/>
              <w:autoSpaceDE/>
              <w:autoSpaceDN/>
              <w:adjustRightInd/>
              <w:snapToGrid/>
              <w:jc w:val="center"/>
              <w:textAlignment w:val="auto"/>
              <w:rPr>
                <w:rFonts w:hint="eastAsia" w:ascii="宋体" w:hAnsi="宋体" w:eastAsia="宋体" w:cs="Times New Roman"/>
                <w:snapToGrid/>
                <w:color w:val="auto"/>
                <w:kern w:val="2"/>
                <w:sz w:val="18"/>
                <w:szCs w:val="18"/>
                <w:lang w:val="en-US" w:eastAsia="zh-CN" w:bidi="ar-SA"/>
              </w:rPr>
            </w:pPr>
            <w:r>
              <w:rPr>
                <w:rFonts w:hint="eastAsia" w:ascii="宋体" w:hAnsi="宋体" w:eastAsia="宋体" w:cs="Times New Roman"/>
                <w:snapToGrid/>
                <w:color w:val="auto"/>
                <w:kern w:val="2"/>
                <w:sz w:val="18"/>
                <w:szCs w:val="18"/>
                <w:lang w:eastAsia="zh-CN"/>
              </w:rPr>
              <w:t>省统计局</w:t>
            </w:r>
            <w:r>
              <w:rPr>
                <w:rFonts w:hint="eastAsia" w:ascii="宋体" w:hAnsi="宋体" w:eastAsia="宋体" w:cs="Times New Roman"/>
                <w:snapToGrid/>
                <w:color w:val="auto"/>
                <w:kern w:val="2"/>
                <w:sz w:val="18"/>
                <w:szCs w:val="18"/>
                <w:lang w:val="en-US" w:eastAsia="zh-CN"/>
              </w:rPr>
              <w:t>及编制投入产出表的沿海城市</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1B91F5">
            <w:pPr>
              <w:widowControl w:val="0"/>
              <w:kinsoku/>
              <w:autoSpaceDE/>
              <w:autoSpaceDN/>
              <w:adjustRightInd/>
              <w:snapToGrid/>
              <w:jc w:val="center"/>
              <w:textAlignment w:val="auto"/>
              <w:rPr>
                <w:rFonts w:hint="default" w:ascii="宋体" w:hAnsi="宋体" w:eastAsia="宋体" w:cs="Times New Roman"/>
                <w:snapToGrid/>
                <w:color w:val="auto"/>
                <w:kern w:val="2"/>
                <w:sz w:val="18"/>
                <w:szCs w:val="18"/>
                <w:lang w:val="en-US" w:eastAsia="zh-CN" w:bidi="ar-SA"/>
              </w:rPr>
            </w:pPr>
            <w:r>
              <w:rPr>
                <w:rFonts w:hint="eastAsia" w:ascii="宋体" w:hAnsi="宋体" w:eastAsia="宋体" w:cs="Times New Roman"/>
                <w:snapToGrid/>
                <w:color w:val="auto"/>
                <w:kern w:val="2"/>
                <w:sz w:val="18"/>
                <w:szCs w:val="18"/>
                <w:lang w:eastAsia="zh-CN"/>
              </w:rPr>
              <w:t>省统计局</w:t>
            </w:r>
            <w:r>
              <w:rPr>
                <w:rFonts w:hint="eastAsia" w:ascii="宋体" w:hAnsi="宋体" w:eastAsia="宋体" w:cs="Times New Roman"/>
                <w:snapToGrid/>
                <w:color w:val="auto"/>
                <w:kern w:val="2"/>
                <w:sz w:val="18"/>
                <w:szCs w:val="18"/>
                <w:lang w:val="en-US" w:eastAsia="zh-CN"/>
              </w:rPr>
              <w:t>及编制投入产出表的沿海城市</w:t>
            </w:r>
          </w:p>
        </w:tc>
        <w:tc>
          <w:tcPr>
            <w:tcW w:w="536" w:type="pct"/>
            <w:tcBorders>
              <w:top w:val="single" w:color="000000" w:sz="4" w:space="0"/>
              <w:left w:val="single" w:color="000000" w:sz="4" w:space="0"/>
              <w:bottom w:val="single" w:color="000000" w:sz="4" w:space="0"/>
              <w:right w:val="single" w:color="000000" w:sz="4" w:space="0"/>
            </w:tcBorders>
            <w:vAlign w:val="center"/>
          </w:tcPr>
          <w:p w14:paraId="35538258">
            <w:pPr>
              <w:pStyle w:val="18"/>
              <w:spacing w:line="240" w:lineRule="exact"/>
              <w:jc w:val="center"/>
              <w:rPr>
                <w:rFonts w:hint="eastAsia" w:cs="Times New Roman"/>
                <w:snapToGrid/>
                <w:color w:val="auto"/>
                <w:kern w:val="2"/>
                <w:lang w:eastAsia="zh-CN"/>
              </w:rPr>
            </w:pPr>
            <w:r>
              <w:rPr>
                <w:rFonts w:hint="eastAsia" w:cs="Times New Roman"/>
                <w:snapToGrid/>
                <w:color w:val="auto"/>
                <w:kern w:val="2"/>
                <w:lang w:eastAsia="zh-CN"/>
              </w:rPr>
              <w:t>同上</w:t>
            </w:r>
          </w:p>
        </w:tc>
        <w:tc>
          <w:tcPr>
            <w:tcW w:w="219" w:type="pct"/>
            <w:tcBorders>
              <w:top w:val="single" w:color="000000" w:sz="4" w:space="0"/>
              <w:left w:val="single" w:color="000000" w:sz="4" w:space="0"/>
              <w:bottom w:val="single" w:color="000000" w:sz="4" w:space="0"/>
              <w:right w:val="nil"/>
            </w:tcBorders>
            <w:vAlign w:val="center"/>
          </w:tcPr>
          <w:p w14:paraId="57ECF61F">
            <w:pPr>
              <w:pStyle w:val="18"/>
              <w:spacing w:line="240" w:lineRule="exact"/>
              <w:jc w:val="center"/>
              <w:rPr>
                <w:rFonts w:hint="default" w:cs="Times New Roman"/>
                <w:snapToGrid/>
                <w:color w:val="auto"/>
                <w:kern w:val="2"/>
                <w:lang w:val="en-US" w:eastAsia="zh-CN"/>
              </w:rPr>
            </w:pPr>
            <w:r>
              <w:rPr>
                <w:rFonts w:hint="eastAsia" w:cs="Times New Roman"/>
                <w:snapToGrid/>
                <w:color w:val="auto"/>
                <w:kern w:val="2"/>
                <w:lang w:val="en-US" w:eastAsia="zh-CN"/>
              </w:rPr>
              <w:t>38</w:t>
            </w:r>
          </w:p>
        </w:tc>
      </w:tr>
      <w:tr w14:paraId="07B189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9" w:hRule="atLeast"/>
        </w:trPr>
        <w:tc>
          <w:tcPr>
            <w:tcW w:w="571" w:type="pct"/>
            <w:tcBorders>
              <w:top w:val="single" w:color="000000" w:sz="4" w:space="0"/>
              <w:left w:val="nil"/>
              <w:bottom w:val="single" w:color="000000" w:sz="4" w:space="0"/>
              <w:right w:val="single" w:color="000000" w:sz="4" w:space="0"/>
            </w:tcBorders>
            <w:shd w:val="clear" w:color="auto" w:fill="auto"/>
            <w:vAlign w:val="center"/>
          </w:tcPr>
          <w:p w14:paraId="78A3B89C">
            <w:pPr>
              <w:widowControl w:val="0"/>
              <w:kinsoku/>
              <w:autoSpaceDE/>
              <w:autoSpaceDN/>
              <w:adjustRightInd/>
              <w:snapToGrid/>
              <w:jc w:val="center"/>
              <w:textAlignment w:val="auto"/>
              <w:rPr>
                <w:rFonts w:hint="default" w:ascii="宋体" w:hAnsi="宋体" w:eastAsia="宋体" w:cs="Times New Roman"/>
                <w:snapToGrid/>
                <w:color w:val="auto"/>
                <w:kern w:val="2"/>
                <w:sz w:val="18"/>
                <w:szCs w:val="18"/>
                <w:lang w:val="en-US" w:eastAsia="zh-CN"/>
              </w:rPr>
            </w:pPr>
            <w:r>
              <w:rPr>
                <w:rFonts w:hint="eastAsia" w:ascii="宋体" w:hAnsi="宋体" w:eastAsia="宋体" w:cs="Times New Roman"/>
                <w:snapToGrid/>
                <w:color w:val="auto"/>
                <w:kern w:val="2"/>
                <w:sz w:val="18"/>
                <w:szCs w:val="18"/>
                <w:lang w:val="en-US" w:eastAsia="zh-CN"/>
              </w:rPr>
              <w:t>辽海年综4表</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924C38">
            <w:pPr>
              <w:widowControl w:val="0"/>
              <w:kinsoku/>
              <w:autoSpaceDE/>
              <w:autoSpaceDN/>
              <w:adjustRightInd/>
              <w:snapToGrid/>
              <w:jc w:val="center"/>
              <w:textAlignment w:val="auto"/>
              <w:rPr>
                <w:rFonts w:hint="default" w:ascii="宋体" w:hAnsi="宋体" w:eastAsia="宋体" w:cs="Times New Roman"/>
                <w:snapToGrid/>
                <w:color w:val="auto"/>
                <w:kern w:val="2"/>
                <w:sz w:val="18"/>
                <w:szCs w:val="18"/>
                <w:lang w:val="en-US" w:eastAsia="zh-CN"/>
              </w:rPr>
            </w:pPr>
            <w:r>
              <w:rPr>
                <w:rFonts w:hint="eastAsia" w:ascii="宋体" w:hAnsi="宋体" w:eastAsia="宋体" w:cs="Times New Roman"/>
                <w:snapToGrid/>
                <w:color w:val="auto"/>
                <w:kern w:val="2"/>
                <w:sz w:val="18"/>
                <w:szCs w:val="18"/>
                <w:lang w:val="en-US" w:eastAsia="zh-CN"/>
              </w:rPr>
              <w:t>海洋及相关产业单位情况</w:t>
            </w: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93E208C">
            <w:pPr>
              <w:widowControl w:val="0"/>
              <w:kinsoku/>
              <w:autoSpaceDE/>
              <w:autoSpaceDN/>
              <w:adjustRightInd/>
              <w:snapToGrid/>
              <w:jc w:val="center"/>
              <w:textAlignment w:val="auto"/>
              <w:rPr>
                <w:rFonts w:hint="default" w:ascii="宋体" w:hAnsi="宋体" w:eastAsia="宋体" w:cs="Times New Roman"/>
                <w:snapToGrid/>
                <w:color w:val="auto"/>
                <w:kern w:val="2"/>
                <w:sz w:val="18"/>
                <w:szCs w:val="18"/>
                <w:lang w:val="en-US" w:eastAsia="zh-CN"/>
              </w:rPr>
            </w:pPr>
            <w:r>
              <w:rPr>
                <w:rFonts w:hint="eastAsia" w:ascii="宋体" w:hAnsi="宋体" w:eastAsia="宋体" w:cs="Times New Roman"/>
                <w:snapToGrid/>
                <w:color w:val="auto"/>
                <w:kern w:val="2"/>
                <w:sz w:val="18"/>
                <w:szCs w:val="18"/>
                <w:lang w:val="en-US" w:eastAsia="zh-CN"/>
              </w:rPr>
              <w:t>年报</w:t>
            </w:r>
          </w:p>
        </w:tc>
        <w:tc>
          <w:tcPr>
            <w:tcW w:w="1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D1A7E70">
            <w:pPr>
              <w:pStyle w:val="18"/>
              <w:widowControl w:val="0"/>
              <w:kinsoku/>
              <w:autoSpaceDE/>
              <w:autoSpaceDN/>
              <w:adjustRightInd/>
              <w:snapToGrid/>
              <w:ind w:hanging="9" w:firstLineChars="0"/>
              <w:jc w:val="center"/>
              <w:textAlignment w:val="auto"/>
              <w:rPr>
                <w:rFonts w:hint="eastAsia" w:ascii="宋体" w:hAnsi="宋体" w:eastAsia="宋体" w:cs="Times New Roman"/>
                <w:snapToGrid/>
                <w:color w:val="auto"/>
                <w:kern w:val="2"/>
                <w:sz w:val="18"/>
                <w:szCs w:val="18"/>
                <w:lang w:val="en-US" w:eastAsia="zh-CN" w:bidi="ar-SA"/>
              </w:rPr>
            </w:pPr>
            <w:r>
              <w:rPr>
                <w:rFonts w:hint="eastAsia" w:cs="Times New Roman"/>
                <w:snapToGrid/>
                <w:color w:val="auto"/>
                <w:kern w:val="2"/>
                <w:lang w:eastAsia="zh-CN"/>
              </w:rPr>
              <w:t>省、市统计部门</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62B8AD2">
            <w:pPr>
              <w:pStyle w:val="18"/>
              <w:widowControl w:val="0"/>
              <w:kinsoku/>
              <w:autoSpaceDE/>
              <w:autoSpaceDN/>
              <w:adjustRightInd/>
              <w:snapToGrid/>
              <w:jc w:val="center"/>
              <w:textAlignment w:val="auto"/>
              <w:rPr>
                <w:rFonts w:hint="eastAsia" w:ascii="宋体" w:hAnsi="宋体" w:eastAsia="宋体" w:cs="Times New Roman"/>
                <w:snapToGrid/>
                <w:color w:val="auto"/>
                <w:kern w:val="2"/>
                <w:sz w:val="18"/>
                <w:szCs w:val="18"/>
                <w:lang w:val="en-US" w:eastAsia="zh-CN" w:bidi="ar-SA"/>
              </w:rPr>
            </w:pPr>
            <w:r>
              <w:rPr>
                <w:rFonts w:hint="eastAsia" w:cs="Times New Roman"/>
                <w:snapToGrid/>
                <w:color w:val="auto"/>
                <w:kern w:val="2"/>
                <w:lang w:eastAsia="zh-CN"/>
              </w:rPr>
              <w:t>省统计局及沿海城市</w:t>
            </w:r>
            <w:r>
              <w:rPr>
                <w:rFonts w:cs="Times New Roman"/>
                <w:snapToGrid/>
                <w:color w:val="auto"/>
                <w:kern w:val="2"/>
                <w:lang w:eastAsia="zh-CN"/>
              </w:rPr>
              <w:t>自然资源（海洋）主管部门</w:t>
            </w:r>
          </w:p>
        </w:tc>
        <w:tc>
          <w:tcPr>
            <w:tcW w:w="536" w:type="pct"/>
            <w:tcBorders>
              <w:top w:val="single" w:color="000000" w:sz="4" w:space="0"/>
              <w:left w:val="single" w:color="000000" w:sz="4" w:space="0"/>
              <w:bottom w:val="single" w:color="000000" w:sz="4" w:space="0"/>
              <w:right w:val="single" w:color="000000" w:sz="4" w:space="0"/>
            </w:tcBorders>
            <w:vAlign w:val="center"/>
          </w:tcPr>
          <w:p w14:paraId="66178A7E">
            <w:pPr>
              <w:pStyle w:val="18"/>
              <w:spacing w:line="240" w:lineRule="exact"/>
              <w:jc w:val="center"/>
              <w:rPr>
                <w:rFonts w:hint="default" w:cs="Times New Roman"/>
                <w:snapToGrid/>
                <w:color w:val="auto"/>
                <w:kern w:val="2"/>
                <w:lang w:val="en-US" w:eastAsia="zh-CN"/>
              </w:rPr>
            </w:pPr>
            <w:r>
              <w:rPr>
                <w:rFonts w:hint="eastAsia" w:cs="Times New Roman"/>
                <w:snapToGrid/>
                <w:color w:val="auto"/>
                <w:kern w:val="2"/>
                <w:lang w:val="en-US" w:eastAsia="zh-CN"/>
              </w:rPr>
              <w:t>同上</w:t>
            </w:r>
          </w:p>
        </w:tc>
        <w:tc>
          <w:tcPr>
            <w:tcW w:w="219" w:type="pct"/>
            <w:tcBorders>
              <w:top w:val="single" w:color="000000" w:sz="4" w:space="0"/>
              <w:left w:val="single" w:color="000000" w:sz="4" w:space="0"/>
              <w:bottom w:val="single" w:color="000000" w:sz="4" w:space="0"/>
              <w:right w:val="nil"/>
            </w:tcBorders>
            <w:vAlign w:val="center"/>
          </w:tcPr>
          <w:p w14:paraId="74CCB1BA">
            <w:pPr>
              <w:pStyle w:val="18"/>
              <w:spacing w:line="240" w:lineRule="exact"/>
              <w:jc w:val="center"/>
              <w:rPr>
                <w:rFonts w:hint="default" w:cs="Times New Roman"/>
                <w:snapToGrid/>
                <w:color w:val="auto"/>
                <w:kern w:val="2"/>
                <w:lang w:val="en-US" w:eastAsia="zh-CN"/>
              </w:rPr>
            </w:pPr>
            <w:r>
              <w:rPr>
                <w:rFonts w:hint="eastAsia" w:cs="Times New Roman"/>
                <w:snapToGrid/>
                <w:color w:val="auto"/>
                <w:kern w:val="2"/>
                <w:lang w:val="en-US" w:eastAsia="zh-CN"/>
              </w:rPr>
              <w:t>39</w:t>
            </w:r>
          </w:p>
        </w:tc>
      </w:tr>
      <w:tr w14:paraId="667FF3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9" w:hRule="atLeast"/>
        </w:trPr>
        <w:tc>
          <w:tcPr>
            <w:tcW w:w="571" w:type="pct"/>
            <w:tcBorders>
              <w:top w:val="single" w:color="000000" w:sz="4" w:space="0"/>
              <w:left w:val="nil"/>
              <w:bottom w:val="single" w:color="000000" w:sz="4" w:space="0"/>
              <w:right w:val="single" w:color="000000" w:sz="4" w:space="0"/>
            </w:tcBorders>
            <w:shd w:val="clear" w:color="auto" w:fill="auto"/>
            <w:vAlign w:val="center"/>
          </w:tcPr>
          <w:p w14:paraId="4785FC49">
            <w:pPr>
              <w:widowControl w:val="0"/>
              <w:kinsoku/>
              <w:autoSpaceDE/>
              <w:autoSpaceDN/>
              <w:adjustRightInd/>
              <w:snapToGrid/>
              <w:jc w:val="center"/>
              <w:textAlignment w:val="auto"/>
              <w:rPr>
                <w:rFonts w:hint="eastAsia" w:ascii="宋体" w:hAnsi="宋体" w:eastAsia="宋体" w:cs="Times New Roman"/>
                <w:snapToGrid/>
                <w:color w:val="auto"/>
                <w:kern w:val="2"/>
                <w:sz w:val="18"/>
                <w:szCs w:val="18"/>
                <w:lang w:eastAsia="zh-CN"/>
              </w:rPr>
            </w:pPr>
            <w:r>
              <w:rPr>
                <w:rFonts w:hint="eastAsia" w:ascii="宋体" w:hAnsi="宋体" w:eastAsia="宋体" w:cs="Times New Roman"/>
                <w:snapToGrid/>
                <w:color w:val="auto"/>
                <w:kern w:val="2"/>
                <w:sz w:val="18"/>
                <w:szCs w:val="18"/>
                <w:lang w:eastAsia="zh-CN"/>
              </w:rPr>
              <w:t>辽海</w:t>
            </w:r>
            <w:r>
              <w:rPr>
                <w:rFonts w:hint="eastAsia" w:ascii="宋体" w:hAnsi="宋体" w:eastAsia="宋体" w:cs="Times New Roman"/>
                <w:snapToGrid/>
                <w:color w:val="auto"/>
                <w:kern w:val="2"/>
                <w:sz w:val="18"/>
                <w:szCs w:val="18"/>
                <w:lang w:val="en-US" w:eastAsia="zh-CN"/>
              </w:rPr>
              <w:t>年综5</w:t>
            </w:r>
            <w:r>
              <w:rPr>
                <w:rFonts w:ascii="宋体" w:hAnsi="宋体" w:eastAsia="宋体" w:cs="Times New Roman"/>
                <w:snapToGrid/>
                <w:color w:val="auto"/>
                <w:kern w:val="2"/>
                <w:sz w:val="18"/>
                <w:szCs w:val="18"/>
                <w:lang w:eastAsia="zh-CN"/>
              </w:rPr>
              <w:t>表</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F43221">
            <w:pPr>
              <w:widowControl w:val="0"/>
              <w:kinsoku/>
              <w:autoSpaceDE/>
              <w:autoSpaceDN/>
              <w:adjustRightInd/>
              <w:snapToGrid/>
              <w:jc w:val="center"/>
              <w:textAlignment w:val="auto"/>
              <w:rPr>
                <w:rFonts w:hint="eastAsia" w:ascii="宋体" w:hAnsi="宋体" w:eastAsia="宋体" w:cs="Times New Roman"/>
                <w:snapToGrid/>
                <w:color w:val="auto"/>
                <w:kern w:val="2"/>
                <w:sz w:val="18"/>
                <w:szCs w:val="18"/>
                <w:lang w:val="en-US" w:eastAsia="zh-CN" w:bidi="ar-SA"/>
              </w:rPr>
            </w:pPr>
            <w:r>
              <w:rPr>
                <w:rFonts w:ascii="宋体" w:hAnsi="宋体" w:eastAsia="宋体" w:cs="Times New Roman"/>
                <w:snapToGrid/>
                <w:color w:val="auto"/>
                <w:kern w:val="2"/>
                <w:sz w:val="18"/>
                <w:szCs w:val="18"/>
                <w:lang w:eastAsia="zh-CN"/>
              </w:rPr>
              <w:t>规模以上</w:t>
            </w:r>
            <w:r>
              <w:rPr>
                <w:rFonts w:hint="eastAsia" w:ascii="宋体" w:hAnsi="宋体" w:eastAsia="宋体" w:cs="Times New Roman"/>
                <w:snapToGrid/>
                <w:color w:val="auto"/>
                <w:kern w:val="2"/>
                <w:sz w:val="18"/>
                <w:szCs w:val="18"/>
                <w:lang w:val="en-US" w:eastAsia="zh-CN"/>
              </w:rPr>
              <w:t>工业</w:t>
            </w:r>
            <w:r>
              <w:rPr>
                <w:rFonts w:hint="eastAsia" w:ascii="宋体" w:hAnsi="宋体" w:eastAsia="宋体" w:cs="Times New Roman"/>
                <w:snapToGrid/>
                <w:color w:val="auto"/>
                <w:kern w:val="2"/>
                <w:sz w:val="18"/>
                <w:szCs w:val="18"/>
                <w:lang w:eastAsia="zh-CN"/>
              </w:rPr>
              <w:t>总产值</w:t>
            </w: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60F9D94">
            <w:pPr>
              <w:widowControl w:val="0"/>
              <w:kinsoku/>
              <w:autoSpaceDE/>
              <w:autoSpaceDN/>
              <w:adjustRightInd/>
              <w:snapToGrid/>
              <w:jc w:val="center"/>
              <w:textAlignment w:val="auto"/>
              <w:rPr>
                <w:rFonts w:hint="eastAsia" w:ascii="宋体" w:hAnsi="宋体" w:eastAsia="宋体" w:cs="Times New Roman"/>
                <w:snapToGrid/>
                <w:color w:val="auto"/>
                <w:kern w:val="2"/>
                <w:sz w:val="18"/>
                <w:szCs w:val="18"/>
                <w:lang w:val="en-US" w:eastAsia="zh-CN" w:bidi="ar-SA"/>
              </w:rPr>
            </w:pPr>
            <w:r>
              <w:rPr>
                <w:rFonts w:hint="eastAsia" w:ascii="宋体" w:hAnsi="宋体" w:eastAsia="宋体" w:cs="Times New Roman"/>
                <w:snapToGrid/>
                <w:color w:val="auto"/>
                <w:kern w:val="2"/>
                <w:sz w:val="18"/>
                <w:szCs w:val="18"/>
                <w:lang w:val="en-US" w:eastAsia="zh-CN"/>
              </w:rPr>
              <w:t>年</w:t>
            </w:r>
            <w:r>
              <w:rPr>
                <w:rFonts w:ascii="宋体" w:hAnsi="宋体" w:eastAsia="宋体" w:cs="Times New Roman"/>
                <w:snapToGrid/>
                <w:color w:val="auto"/>
                <w:kern w:val="2"/>
                <w:sz w:val="18"/>
                <w:szCs w:val="18"/>
                <w:lang w:eastAsia="zh-CN"/>
              </w:rPr>
              <w:t>报</w:t>
            </w:r>
          </w:p>
        </w:tc>
        <w:tc>
          <w:tcPr>
            <w:tcW w:w="1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FF499E1">
            <w:pPr>
              <w:pStyle w:val="18"/>
              <w:widowControl w:val="0"/>
              <w:kinsoku/>
              <w:autoSpaceDE/>
              <w:autoSpaceDN/>
              <w:adjustRightInd/>
              <w:snapToGrid/>
              <w:ind w:hanging="9" w:firstLineChars="0"/>
              <w:jc w:val="center"/>
              <w:textAlignment w:val="auto"/>
              <w:rPr>
                <w:rFonts w:hint="eastAsia" w:ascii="宋体" w:hAnsi="宋体" w:eastAsia="宋体" w:cs="Times New Roman"/>
                <w:snapToGrid/>
                <w:color w:val="auto"/>
                <w:kern w:val="2"/>
                <w:sz w:val="18"/>
                <w:szCs w:val="18"/>
                <w:lang w:val="en-US" w:eastAsia="zh-CN" w:bidi="ar-SA"/>
              </w:rPr>
            </w:pPr>
            <w:r>
              <w:rPr>
                <w:rFonts w:hint="eastAsia" w:cs="Times New Roman"/>
                <w:snapToGrid/>
                <w:color w:val="auto"/>
                <w:kern w:val="2"/>
                <w:lang w:eastAsia="zh-CN"/>
              </w:rPr>
              <w:t>省、市统计部门</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ABA883">
            <w:pPr>
              <w:pStyle w:val="18"/>
              <w:widowControl w:val="0"/>
              <w:kinsoku/>
              <w:autoSpaceDE/>
              <w:autoSpaceDN/>
              <w:adjustRightInd/>
              <w:snapToGrid/>
              <w:jc w:val="center"/>
              <w:textAlignment w:val="auto"/>
              <w:rPr>
                <w:rFonts w:hint="eastAsia" w:ascii="宋体" w:hAnsi="宋体" w:eastAsia="宋体" w:cs="Times New Roman"/>
                <w:snapToGrid/>
                <w:color w:val="auto"/>
                <w:kern w:val="2"/>
                <w:sz w:val="18"/>
                <w:szCs w:val="18"/>
                <w:lang w:val="en-US" w:eastAsia="zh-CN" w:bidi="ar-SA"/>
              </w:rPr>
            </w:pPr>
            <w:r>
              <w:rPr>
                <w:rFonts w:hint="eastAsia" w:cs="Times New Roman"/>
                <w:snapToGrid/>
                <w:color w:val="auto"/>
                <w:kern w:val="2"/>
                <w:lang w:eastAsia="zh-CN"/>
              </w:rPr>
              <w:t>省统计局及沿海城市</w:t>
            </w:r>
            <w:r>
              <w:rPr>
                <w:rFonts w:cs="Times New Roman"/>
                <w:snapToGrid/>
                <w:color w:val="auto"/>
                <w:kern w:val="2"/>
                <w:lang w:eastAsia="zh-CN"/>
              </w:rPr>
              <w:t>自然资源（海洋）主管部门</w:t>
            </w:r>
          </w:p>
        </w:tc>
        <w:tc>
          <w:tcPr>
            <w:tcW w:w="536" w:type="pct"/>
            <w:tcBorders>
              <w:top w:val="single" w:color="000000" w:sz="4" w:space="0"/>
              <w:left w:val="single" w:color="000000" w:sz="4" w:space="0"/>
              <w:bottom w:val="single" w:color="000000" w:sz="4" w:space="0"/>
              <w:right w:val="single" w:color="000000" w:sz="4" w:space="0"/>
            </w:tcBorders>
            <w:vAlign w:val="center"/>
          </w:tcPr>
          <w:p w14:paraId="7244C13D">
            <w:pPr>
              <w:pStyle w:val="18"/>
              <w:spacing w:line="240" w:lineRule="exact"/>
              <w:jc w:val="center"/>
              <w:rPr>
                <w:rFonts w:hint="eastAsia" w:cs="Times New Roman"/>
                <w:snapToGrid/>
                <w:color w:val="auto"/>
                <w:kern w:val="2"/>
                <w:lang w:eastAsia="zh-CN"/>
              </w:rPr>
            </w:pPr>
            <w:r>
              <w:rPr>
                <w:rFonts w:hint="eastAsia" w:cs="Times New Roman"/>
                <w:snapToGrid/>
                <w:color w:val="auto"/>
                <w:kern w:val="2"/>
                <w:lang w:eastAsia="zh-CN"/>
              </w:rPr>
              <w:t>同上</w:t>
            </w:r>
          </w:p>
        </w:tc>
        <w:tc>
          <w:tcPr>
            <w:tcW w:w="219" w:type="pct"/>
            <w:tcBorders>
              <w:top w:val="single" w:color="000000" w:sz="4" w:space="0"/>
              <w:left w:val="single" w:color="000000" w:sz="4" w:space="0"/>
              <w:bottom w:val="single" w:color="000000" w:sz="4" w:space="0"/>
              <w:right w:val="nil"/>
            </w:tcBorders>
            <w:vAlign w:val="center"/>
          </w:tcPr>
          <w:p w14:paraId="14CC8F4C">
            <w:pPr>
              <w:pStyle w:val="18"/>
              <w:spacing w:line="240" w:lineRule="exact"/>
              <w:jc w:val="center"/>
              <w:rPr>
                <w:rFonts w:hint="default" w:cs="Times New Roman"/>
                <w:snapToGrid/>
                <w:color w:val="auto"/>
                <w:kern w:val="2"/>
                <w:lang w:val="en-US" w:eastAsia="zh-CN"/>
              </w:rPr>
            </w:pPr>
            <w:r>
              <w:rPr>
                <w:rFonts w:hint="eastAsia" w:cs="Times New Roman"/>
                <w:snapToGrid/>
                <w:color w:val="auto"/>
                <w:kern w:val="2"/>
                <w:lang w:val="en-US" w:eastAsia="zh-CN"/>
              </w:rPr>
              <w:t>40</w:t>
            </w:r>
          </w:p>
        </w:tc>
      </w:tr>
      <w:tr w14:paraId="4EB0A4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9" w:hRule="atLeast"/>
        </w:trPr>
        <w:tc>
          <w:tcPr>
            <w:tcW w:w="571" w:type="pct"/>
            <w:tcBorders>
              <w:top w:val="single" w:color="000000" w:sz="4" w:space="0"/>
              <w:left w:val="nil"/>
              <w:bottom w:val="single" w:color="000000" w:sz="4" w:space="0"/>
              <w:right w:val="single" w:color="000000" w:sz="4" w:space="0"/>
            </w:tcBorders>
            <w:shd w:val="clear" w:color="auto" w:fill="auto"/>
            <w:vAlign w:val="center"/>
          </w:tcPr>
          <w:p w14:paraId="0F703AE3">
            <w:pPr>
              <w:widowControl w:val="0"/>
              <w:kinsoku/>
              <w:autoSpaceDE/>
              <w:autoSpaceDN/>
              <w:adjustRightInd/>
              <w:snapToGrid/>
              <w:jc w:val="center"/>
              <w:textAlignment w:val="auto"/>
              <w:rPr>
                <w:rFonts w:hint="eastAsia" w:ascii="宋体" w:hAnsi="宋体" w:eastAsia="宋体" w:cs="Times New Roman"/>
                <w:snapToGrid/>
                <w:color w:val="auto"/>
                <w:kern w:val="2"/>
                <w:sz w:val="18"/>
                <w:szCs w:val="18"/>
                <w:lang w:eastAsia="zh-CN"/>
              </w:rPr>
            </w:pPr>
            <w:r>
              <w:rPr>
                <w:rFonts w:hint="eastAsia" w:ascii="宋体" w:hAnsi="宋体" w:eastAsia="宋体" w:cs="Times New Roman"/>
                <w:snapToGrid/>
                <w:color w:val="auto"/>
                <w:kern w:val="2"/>
                <w:sz w:val="18"/>
                <w:szCs w:val="18"/>
                <w:lang w:eastAsia="zh-CN"/>
              </w:rPr>
              <w:t>辽海</w:t>
            </w:r>
            <w:r>
              <w:rPr>
                <w:rFonts w:hint="eastAsia" w:ascii="宋体" w:hAnsi="宋体" w:eastAsia="宋体" w:cs="Times New Roman"/>
                <w:snapToGrid/>
                <w:color w:val="auto"/>
                <w:kern w:val="2"/>
                <w:sz w:val="18"/>
                <w:szCs w:val="18"/>
                <w:lang w:val="en-US" w:eastAsia="zh-CN"/>
              </w:rPr>
              <w:t>年综6</w:t>
            </w:r>
            <w:r>
              <w:rPr>
                <w:rFonts w:ascii="宋体" w:hAnsi="宋体" w:eastAsia="宋体" w:cs="Times New Roman"/>
                <w:snapToGrid/>
                <w:color w:val="auto"/>
                <w:kern w:val="2"/>
                <w:sz w:val="18"/>
                <w:szCs w:val="18"/>
                <w:lang w:eastAsia="zh-CN"/>
              </w:rPr>
              <w:t>表</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926E2C">
            <w:pPr>
              <w:widowControl w:val="0"/>
              <w:kinsoku/>
              <w:autoSpaceDE/>
              <w:autoSpaceDN/>
              <w:adjustRightInd/>
              <w:snapToGrid/>
              <w:jc w:val="center"/>
              <w:textAlignment w:val="auto"/>
              <w:rPr>
                <w:rFonts w:hint="eastAsia" w:ascii="宋体" w:hAnsi="宋体" w:eastAsia="宋体" w:cs="Times New Roman"/>
                <w:snapToGrid/>
                <w:color w:val="auto"/>
                <w:kern w:val="2"/>
                <w:sz w:val="18"/>
                <w:szCs w:val="18"/>
                <w:lang w:val="en-US" w:eastAsia="zh-CN" w:bidi="ar-SA"/>
              </w:rPr>
            </w:pPr>
            <w:r>
              <w:rPr>
                <w:rFonts w:hint="eastAsia" w:ascii="宋体" w:hAnsi="宋体" w:eastAsia="宋体" w:cs="Times New Roman"/>
                <w:snapToGrid/>
                <w:color w:val="auto"/>
                <w:kern w:val="2"/>
                <w:sz w:val="18"/>
                <w:szCs w:val="18"/>
                <w:lang w:eastAsia="zh-CN"/>
              </w:rPr>
              <w:t>海洋渔业及水产加工生产情况</w:t>
            </w: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66157EA">
            <w:pPr>
              <w:widowControl w:val="0"/>
              <w:kinsoku/>
              <w:autoSpaceDE/>
              <w:autoSpaceDN/>
              <w:adjustRightInd/>
              <w:snapToGrid/>
              <w:jc w:val="center"/>
              <w:textAlignment w:val="auto"/>
              <w:rPr>
                <w:rFonts w:hint="eastAsia" w:ascii="宋体" w:hAnsi="宋体" w:eastAsia="宋体" w:cs="Times New Roman"/>
                <w:snapToGrid/>
                <w:color w:val="auto"/>
                <w:kern w:val="2"/>
                <w:sz w:val="18"/>
                <w:szCs w:val="18"/>
                <w:lang w:val="en-US" w:eastAsia="zh-CN" w:bidi="ar-SA"/>
              </w:rPr>
            </w:pPr>
            <w:r>
              <w:rPr>
                <w:rFonts w:hint="eastAsia" w:ascii="宋体" w:hAnsi="宋体" w:eastAsia="宋体" w:cs="Times New Roman"/>
                <w:snapToGrid/>
                <w:color w:val="auto"/>
                <w:kern w:val="2"/>
                <w:sz w:val="18"/>
                <w:szCs w:val="18"/>
                <w:lang w:eastAsia="zh-CN"/>
              </w:rPr>
              <w:t>年报</w:t>
            </w:r>
          </w:p>
        </w:tc>
        <w:tc>
          <w:tcPr>
            <w:tcW w:w="1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7FE432F">
            <w:pPr>
              <w:pStyle w:val="18"/>
              <w:widowControl w:val="0"/>
              <w:kinsoku/>
              <w:autoSpaceDE/>
              <w:autoSpaceDN/>
              <w:adjustRightInd/>
              <w:snapToGrid/>
              <w:ind w:hanging="9" w:firstLineChars="0"/>
              <w:jc w:val="center"/>
              <w:textAlignment w:val="auto"/>
              <w:rPr>
                <w:rFonts w:hint="eastAsia" w:ascii="宋体" w:hAnsi="宋体" w:eastAsia="宋体" w:cs="Times New Roman"/>
                <w:snapToGrid/>
                <w:color w:val="auto"/>
                <w:kern w:val="2"/>
                <w:sz w:val="18"/>
                <w:szCs w:val="18"/>
                <w:lang w:val="en-US" w:eastAsia="zh-CN" w:bidi="ar-SA"/>
              </w:rPr>
            </w:pPr>
            <w:r>
              <w:rPr>
                <w:rFonts w:hint="eastAsia" w:cs="Times New Roman"/>
                <w:snapToGrid/>
                <w:color w:val="auto"/>
                <w:kern w:val="2"/>
                <w:lang w:eastAsia="zh-CN"/>
              </w:rPr>
              <w:t>农业农村主管部门</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AF04FC">
            <w:pPr>
              <w:pStyle w:val="18"/>
              <w:widowControl w:val="0"/>
              <w:kinsoku/>
              <w:autoSpaceDE/>
              <w:autoSpaceDN/>
              <w:adjustRightInd/>
              <w:snapToGrid/>
              <w:jc w:val="center"/>
              <w:textAlignment w:val="auto"/>
              <w:rPr>
                <w:rFonts w:hint="eastAsia" w:ascii="宋体" w:hAnsi="宋体" w:eastAsia="宋体" w:cs="Times New Roman"/>
                <w:snapToGrid/>
                <w:color w:val="auto"/>
                <w:kern w:val="2"/>
                <w:sz w:val="18"/>
                <w:szCs w:val="18"/>
                <w:lang w:val="en-US" w:eastAsia="zh-CN" w:bidi="ar-SA"/>
              </w:rPr>
            </w:pPr>
            <w:r>
              <w:rPr>
                <w:rFonts w:hint="eastAsia" w:cs="Times New Roman"/>
                <w:snapToGrid/>
                <w:color w:val="auto"/>
                <w:kern w:val="2"/>
                <w:lang w:eastAsia="zh-CN"/>
              </w:rPr>
              <w:t>省农业农村厅及沿海城市自然资源（海洋）主管部门</w:t>
            </w:r>
          </w:p>
        </w:tc>
        <w:tc>
          <w:tcPr>
            <w:tcW w:w="536" w:type="pct"/>
            <w:tcBorders>
              <w:top w:val="single" w:color="000000" w:sz="4" w:space="0"/>
              <w:left w:val="single" w:color="000000" w:sz="4" w:space="0"/>
              <w:bottom w:val="single" w:color="000000" w:sz="4" w:space="0"/>
              <w:right w:val="single" w:color="000000" w:sz="4" w:space="0"/>
            </w:tcBorders>
            <w:vAlign w:val="center"/>
          </w:tcPr>
          <w:p w14:paraId="109E2F64">
            <w:pPr>
              <w:pStyle w:val="18"/>
              <w:spacing w:line="240" w:lineRule="exact"/>
              <w:jc w:val="center"/>
              <w:rPr>
                <w:rFonts w:hint="eastAsia" w:cs="Times New Roman"/>
                <w:snapToGrid/>
                <w:color w:val="auto"/>
                <w:kern w:val="2"/>
                <w:lang w:eastAsia="zh-CN"/>
              </w:rPr>
            </w:pPr>
            <w:r>
              <w:rPr>
                <w:rFonts w:hint="eastAsia" w:cs="Times New Roman"/>
                <w:snapToGrid/>
                <w:color w:val="auto"/>
                <w:kern w:val="2"/>
                <w:lang w:eastAsia="zh-CN"/>
              </w:rPr>
              <w:t>同上</w:t>
            </w:r>
          </w:p>
        </w:tc>
        <w:tc>
          <w:tcPr>
            <w:tcW w:w="219" w:type="pct"/>
            <w:tcBorders>
              <w:top w:val="single" w:color="000000" w:sz="4" w:space="0"/>
              <w:left w:val="single" w:color="000000" w:sz="4" w:space="0"/>
              <w:bottom w:val="single" w:color="000000" w:sz="4" w:space="0"/>
              <w:right w:val="nil"/>
            </w:tcBorders>
            <w:vAlign w:val="center"/>
          </w:tcPr>
          <w:p w14:paraId="2C87B9C3">
            <w:pPr>
              <w:pStyle w:val="18"/>
              <w:spacing w:line="240" w:lineRule="exact"/>
              <w:jc w:val="center"/>
              <w:rPr>
                <w:rFonts w:hint="default" w:cs="Times New Roman"/>
                <w:snapToGrid/>
                <w:color w:val="auto"/>
                <w:kern w:val="2"/>
                <w:lang w:val="en-US" w:eastAsia="zh-CN"/>
              </w:rPr>
            </w:pPr>
            <w:r>
              <w:rPr>
                <w:rFonts w:hint="eastAsia" w:cs="Times New Roman"/>
                <w:snapToGrid/>
                <w:color w:val="auto"/>
                <w:kern w:val="2"/>
                <w:lang w:val="en-US" w:eastAsia="zh-CN"/>
              </w:rPr>
              <w:t>47</w:t>
            </w:r>
          </w:p>
        </w:tc>
      </w:tr>
      <w:tr w14:paraId="2BABD1D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9" w:hRule="atLeast"/>
        </w:trPr>
        <w:tc>
          <w:tcPr>
            <w:tcW w:w="571" w:type="pct"/>
            <w:tcBorders>
              <w:top w:val="single" w:color="000000" w:sz="4" w:space="0"/>
              <w:left w:val="nil"/>
              <w:bottom w:val="single" w:color="000000" w:sz="4" w:space="0"/>
              <w:right w:val="single" w:color="000000" w:sz="4" w:space="0"/>
            </w:tcBorders>
            <w:vAlign w:val="center"/>
          </w:tcPr>
          <w:p w14:paraId="40C054BD">
            <w:pPr>
              <w:widowControl w:val="0"/>
              <w:kinsoku/>
              <w:autoSpaceDE/>
              <w:autoSpaceDN/>
              <w:adjustRightInd/>
              <w:snapToGrid/>
              <w:jc w:val="center"/>
              <w:textAlignment w:val="auto"/>
              <w:rPr>
                <w:rFonts w:hint="eastAsia" w:ascii="宋体" w:hAnsi="宋体" w:eastAsia="宋体" w:cs="Times New Roman"/>
                <w:snapToGrid/>
                <w:color w:val="auto"/>
                <w:kern w:val="2"/>
                <w:sz w:val="18"/>
                <w:szCs w:val="18"/>
                <w:lang w:eastAsia="zh-CN"/>
              </w:rPr>
            </w:pPr>
            <w:r>
              <w:rPr>
                <w:rFonts w:hint="eastAsia" w:ascii="宋体" w:hAnsi="宋体" w:eastAsia="宋体" w:cs="Times New Roman"/>
                <w:snapToGrid/>
                <w:color w:val="auto"/>
                <w:kern w:val="2"/>
                <w:sz w:val="18"/>
                <w:szCs w:val="18"/>
                <w:lang w:eastAsia="zh-CN"/>
              </w:rPr>
              <w:t>辽海</w:t>
            </w:r>
            <w:r>
              <w:rPr>
                <w:rFonts w:hint="eastAsia" w:ascii="宋体" w:hAnsi="宋体" w:eastAsia="宋体" w:cs="Times New Roman"/>
                <w:snapToGrid/>
                <w:color w:val="auto"/>
                <w:kern w:val="2"/>
                <w:sz w:val="18"/>
                <w:szCs w:val="18"/>
                <w:lang w:val="en-US" w:eastAsia="zh-CN"/>
              </w:rPr>
              <w:t>年综7</w:t>
            </w:r>
            <w:r>
              <w:rPr>
                <w:rFonts w:ascii="宋体" w:hAnsi="宋体" w:eastAsia="宋体" w:cs="Times New Roman"/>
                <w:snapToGrid/>
                <w:color w:val="auto"/>
                <w:kern w:val="2"/>
                <w:sz w:val="18"/>
                <w:szCs w:val="18"/>
                <w:lang w:eastAsia="zh-CN"/>
              </w:rPr>
              <w:t>表</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3F208E8">
            <w:pPr>
              <w:widowControl w:val="0"/>
              <w:kinsoku/>
              <w:autoSpaceDE/>
              <w:autoSpaceDN/>
              <w:adjustRightInd/>
              <w:snapToGrid/>
              <w:jc w:val="center"/>
              <w:textAlignment w:val="auto"/>
              <w:rPr>
                <w:rFonts w:hint="eastAsia" w:ascii="宋体" w:hAnsi="宋体" w:eastAsia="宋体" w:cs="Times New Roman"/>
                <w:snapToGrid/>
                <w:color w:val="auto"/>
                <w:kern w:val="2"/>
                <w:sz w:val="18"/>
                <w:szCs w:val="18"/>
                <w:lang w:val="en-US" w:eastAsia="zh-CN" w:bidi="ar-SA"/>
              </w:rPr>
            </w:pPr>
            <w:r>
              <w:rPr>
                <w:rFonts w:hint="eastAsia" w:ascii="宋体" w:hAnsi="宋体" w:eastAsia="宋体" w:cs="Times New Roman"/>
                <w:snapToGrid/>
                <w:color w:val="auto"/>
                <w:kern w:val="2"/>
                <w:sz w:val="18"/>
                <w:szCs w:val="18"/>
                <w:lang w:eastAsia="zh-CN"/>
              </w:rPr>
              <w:t>海洋盐业生产情况</w:t>
            </w: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E744EEB">
            <w:pPr>
              <w:widowControl w:val="0"/>
              <w:kinsoku/>
              <w:autoSpaceDE/>
              <w:autoSpaceDN/>
              <w:adjustRightInd/>
              <w:snapToGrid/>
              <w:jc w:val="center"/>
              <w:textAlignment w:val="auto"/>
              <w:rPr>
                <w:rFonts w:hint="eastAsia" w:ascii="宋体" w:hAnsi="宋体" w:eastAsia="宋体" w:cs="Times New Roman"/>
                <w:snapToGrid/>
                <w:color w:val="auto"/>
                <w:kern w:val="2"/>
                <w:sz w:val="18"/>
                <w:szCs w:val="18"/>
                <w:lang w:val="en-US" w:eastAsia="zh-CN" w:bidi="ar-SA"/>
              </w:rPr>
            </w:pPr>
            <w:r>
              <w:rPr>
                <w:rFonts w:hint="eastAsia" w:ascii="宋体" w:hAnsi="宋体" w:eastAsia="宋体" w:cs="Times New Roman"/>
                <w:snapToGrid/>
                <w:color w:val="auto"/>
                <w:kern w:val="2"/>
                <w:sz w:val="18"/>
                <w:szCs w:val="18"/>
                <w:lang w:eastAsia="zh-CN"/>
              </w:rPr>
              <w:t>年报</w:t>
            </w:r>
          </w:p>
        </w:tc>
        <w:tc>
          <w:tcPr>
            <w:tcW w:w="1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06BC6AD">
            <w:pPr>
              <w:widowControl w:val="0"/>
              <w:kinsoku/>
              <w:autoSpaceDE/>
              <w:autoSpaceDN/>
              <w:adjustRightInd/>
              <w:snapToGrid/>
              <w:jc w:val="center"/>
              <w:textAlignment w:val="auto"/>
              <w:rPr>
                <w:rFonts w:hint="eastAsia" w:ascii="宋体" w:hAnsi="宋体" w:eastAsia="宋体" w:cs="Times New Roman"/>
                <w:snapToGrid/>
                <w:color w:val="auto"/>
                <w:kern w:val="2"/>
                <w:sz w:val="18"/>
                <w:szCs w:val="18"/>
                <w:lang w:val="en-US" w:eastAsia="zh-CN" w:bidi="ar-SA"/>
              </w:rPr>
            </w:pPr>
            <w:r>
              <w:rPr>
                <w:rFonts w:hint="eastAsia" w:ascii="宋体" w:hAnsi="宋体" w:eastAsia="宋体" w:cs="Times New Roman"/>
                <w:snapToGrid/>
                <w:color w:val="auto"/>
                <w:kern w:val="2"/>
                <w:sz w:val="18"/>
                <w:szCs w:val="18"/>
                <w:lang w:val="en-US" w:eastAsia="zh-CN" w:bidi="ar-SA"/>
              </w:rPr>
              <w:t>盐业主管部门、海洋盐业企业等</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48D30C5">
            <w:pPr>
              <w:widowControl w:val="0"/>
              <w:kinsoku/>
              <w:autoSpaceDE/>
              <w:autoSpaceDN/>
              <w:adjustRightInd/>
              <w:snapToGrid/>
              <w:jc w:val="center"/>
              <w:textAlignment w:val="auto"/>
              <w:rPr>
                <w:rFonts w:hint="eastAsia" w:ascii="宋体" w:hAnsi="宋体" w:eastAsia="宋体" w:cs="Times New Roman"/>
                <w:snapToGrid/>
                <w:color w:val="auto"/>
                <w:kern w:val="2"/>
                <w:sz w:val="18"/>
                <w:szCs w:val="18"/>
                <w:lang w:val="en-US" w:eastAsia="zh-CN" w:bidi="ar-SA"/>
              </w:rPr>
            </w:pPr>
            <w:r>
              <w:rPr>
                <w:rFonts w:hint="eastAsia" w:ascii="宋体" w:hAnsi="宋体" w:eastAsia="宋体" w:cs="Times New Roman"/>
                <w:snapToGrid/>
                <w:color w:val="auto"/>
                <w:kern w:val="2"/>
                <w:sz w:val="18"/>
                <w:szCs w:val="18"/>
                <w:lang w:val="en-US" w:eastAsia="zh-CN" w:bidi="ar-SA"/>
              </w:rPr>
              <w:t>沿海城市自然资源（海洋）主管部门</w:t>
            </w:r>
          </w:p>
        </w:tc>
        <w:tc>
          <w:tcPr>
            <w:tcW w:w="536" w:type="pct"/>
            <w:tcBorders>
              <w:top w:val="single" w:color="000000" w:sz="4" w:space="0"/>
              <w:left w:val="single" w:color="000000" w:sz="4" w:space="0"/>
              <w:bottom w:val="single" w:color="000000" w:sz="4" w:space="0"/>
              <w:right w:val="single" w:color="000000" w:sz="4" w:space="0"/>
            </w:tcBorders>
            <w:vAlign w:val="center"/>
          </w:tcPr>
          <w:p w14:paraId="21859BD7">
            <w:pPr>
              <w:pStyle w:val="18"/>
              <w:spacing w:line="240" w:lineRule="exact"/>
              <w:jc w:val="center"/>
              <w:rPr>
                <w:rFonts w:hint="eastAsia" w:cs="Times New Roman"/>
                <w:snapToGrid/>
                <w:color w:val="auto"/>
                <w:kern w:val="2"/>
                <w:lang w:eastAsia="zh-CN"/>
              </w:rPr>
            </w:pPr>
            <w:r>
              <w:rPr>
                <w:rFonts w:hint="eastAsia" w:cs="Times New Roman"/>
                <w:snapToGrid/>
                <w:color w:val="auto"/>
                <w:kern w:val="2"/>
                <w:lang w:eastAsia="zh-CN"/>
              </w:rPr>
              <w:t>同上</w:t>
            </w:r>
          </w:p>
        </w:tc>
        <w:tc>
          <w:tcPr>
            <w:tcW w:w="219" w:type="pct"/>
            <w:tcBorders>
              <w:top w:val="single" w:color="000000" w:sz="4" w:space="0"/>
              <w:left w:val="single" w:color="000000" w:sz="4" w:space="0"/>
              <w:bottom w:val="single" w:color="000000" w:sz="4" w:space="0"/>
              <w:right w:val="nil"/>
            </w:tcBorders>
            <w:vAlign w:val="center"/>
          </w:tcPr>
          <w:p w14:paraId="075F1CE6">
            <w:pPr>
              <w:pStyle w:val="18"/>
              <w:spacing w:line="240" w:lineRule="exact"/>
              <w:jc w:val="center"/>
              <w:rPr>
                <w:rFonts w:hint="default" w:cs="Times New Roman"/>
                <w:snapToGrid/>
                <w:color w:val="auto"/>
                <w:kern w:val="2"/>
                <w:lang w:val="en-US" w:eastAsia="zh-CN"/>
              </w:rPr>
            </w:pPr>
            <w:r>
              <w:rPr>
                <w:rFonts w:hint="eastAsia" w:cs="Times New Roman"/>
                <w:snapToGrid/>
                <w:color w:val="auto"/>
                <w:kern w:val="2"/>
                <w:lang w:val="en-US" w:eastAsia="zh-CN"/>
              </w:rPr>
              <w:t>49</w:t>
            </w:r>
          </w:p>
        </w:tc>
      </w:tr>
      <w:tr w14:paraId="5C923BE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9" w:hRule="atLeast"/>
        </w:trPr>
        <w:tc>
          <w:tcPr>
            <w:tcW w:w="571" w:type="pct"/>
            <w:tcBorders>
              <w:top w:val="single" w:color="000000" w:sz="4" w:space="0"/>
              <w:left w:val="nil"/>
              <w:bottom w:val="single" w:color="000000" w:sz="4" w:space="0"/>
              <w:right w:val="single" w:color="000000" w:sz="4" w:space="0"/>
            </w:tcBorders>
            <w:vAlign w:val="center"/>
          </w:tcPr>
          <w:p w14:paraId="5BDC60F7">
            <w:pPr>
              <w:widowControl w:val="0"/>
              <w:kinsoku/>
              <w:autoSpaceDE/>
              <w:autoSpaceDN/>
              <w:adjustRightInd/>
              <w:snapToGrid/>
              <w:jc w:val="center"/>
              <w:textAlignment w:val="auto"/>
              <w:rPr>
                <w:rFonts w:hint="eastAsia" w:ascii="宋体" w:hAnsi="宋体" w:eastAsia="宋体" w:cs="Times New Roman"/>
                <w:snapToGrid/>
                <w:color w:val="auto"/>
                <w:kern w:val="2"/>
                <w:sz w:val="18"/>
                <w:szCs w:val="18"/>
                <w:lang w:eastAsia="zh-CN"/>
              </w:rPr>
            </w:pPr>
            <w:r>
              <w:rPr>
                <w:rFonts w:hint="eastAsia" w:ascii="宋体" w:hAnsi="宋体" w:eastAsia="宋体" w:cs="Times New Roman"/>
                <w:snapToGrid/>
                <w:color w:val="auto"/>
                <w:kern w:val="2"/>
                <w:sz w:val="18"/>
                <w:szCs w:val="18"/>
                <w:lang w:eastAsia="zh-CN"/>
              </w:rPr>
              <w:t>辽海</w:t>
            </w:r>
            <w:r>
              <w:rPr>
                <w:rFonts w:hint="eastAsia" w:ascii="宋体" w:hAnsi="宋体" w:eastAsia="宋体" w:cs="Times New Roman"/>
                <w:snapToGrid/>
                <w:color w:val="auto"/>
                <w:kern w:val="2"/>
                <w:sz w:val="18"/>
                <w:szCs w:val="18"/>
                <w:lang w:val="en-US" w:eastAsia="zh-CN"/>
              </w:rPr>
              <w:t>年综8</w:t>
            </w:r>
            <w:r>
              <w:rPr>
                <w:rFonts w:ascii="宋体" w:hAnsi="宋体" w:eastAsia="宋体" w:cs="Times New Roman"/>
                <w:snapToGrid/>
                <w:color w:val="auto"/>
                <w:kern w:val="2"/>
                <w:sz w:val="18"/>
                <w:szCs w:val="18"/>
                <w:lang w:eastAsia="zh-CN"/>
              </w:rPr>
              <w:t>表</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4626A82">
            <w:pPr>
              <w:widowControl w:val="0"/>
              <w:kinsoku/>
              <w:autoSpaceDE/>
              <w:autoSpaceDN/>
              <w:adjustRightInd/>
              <w:snapToGrid/>
              <w:jc w:val="center"/>
              <w:textAlignment w:val="auto"/>
              <w:rPr>
                <w:rFonts w:hint="eastAsia" w:ascii="宋体" w:hAnsi="宋体" w:eastAsia="宋体" w:cs="Times New Roman"/>
                <w:snapToGrid/>
                <w:color w:val="auto"/>
                <w:kern w:val="2"/>
                <w:sz w:val="18"/>
                <w:szCs w:val="18"/>
                <w:lang w:val="en-US" w:eastAsia="zh-CN" w:bidi="ar-SA"/>
              </w:rPr>
            </w:pPr>
            <w:r>
              <w:rPr>
                <w:rFonts w:hint="eastAsia" w:ascii="宋体" w:hAnsi="宋体" w:eastAsia="宋体" w:cs="Times New Roman"/>
                <w:snapToGrid/>
                <w:color w:val="auto"/>
                <w:kern w:val="2"/>
                <w:sz w:val="18"/>
                <w:szCs w:val="18"/>
                <w:lang w:eastAsia="zh-CN"/>
              </w:rPr>
              <w:t>沿海主要港口生产用码头泊位</w:t>
            </w: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9AC7318">
            <w:pPr>
              <w:widowControl w:val="0"/>
              <w:kinsoku/>
              <w:autoSpaceDE/>
              <w:autoSpaceDN/>
              <w:adjustRightInd/>
              <w:snapToGrid/>
              <w:jc w:val="center"/>
              <w:textAlignment w:val="auto"/>
              <w:rPr>
                <w:rFonts w:hint="eastAsia" w:ascii="宋体" w:hAnsi="宋体" w:eastAsia="宋体" w:cs="Times New Roman"/>
                <w:snapToGrid/>
                <w:color w:val="auto"/>
                <w:kern w:val="2"/>
                <w:sz w:val="18"/>
                <w:szCs w:val="18"/>
                <w:lang w:val="en-US" w:eastAsia="zh-CN" w:bidi="ar-SA"/>
              </w:rPr>
            </w:pPr>
            <w:r>
              <w:rPr>
                <w:rFonts w:ascii="宋体" w:hAnsi="宋体" w:eastAsia="宋体" w:cs="Times New Roman"/>
                <w:snapToGrid/>
                <w:color w:val="auto"/>
                <w:kern w:val="2"/>
                <w:sz w:val="18"/>
                <w:szCs w:val="18"/>
                <w:lang w:eastAsia="zh-CN"/>
              </w:rPr>
              <w:t>年报</w:t>
            </w:r>
          </w:p>
        </w:tc>
        <w:tc>
          <w:tcPr>
            <w:tcW w:w="1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33CF5F1">
            <w:pPr>
              <w:widowControl w:val="0"/>
              <w:kinsoku/>
              <w:autoSpaceDE/>
              <w:autoSpaceDN/>
              <w:adjustRightInd/>
              <w:snapToGrid/>
              <w:jc w:val="center"/>
              <w:textAlignment w:val="auto"/>
              <w:rPr>
                <w:rFonts w:hint="eastAsia" w:ascii="Arial" w:hAnsi="Arial" w:eastAsia="Arial" w:cs="Times New Roman"/>
                <w:snapToGrid/>
                <w:color w:val="auto"/>
                <w:kern w:val="2"/>
                <w:sz w:val="21"/>
                <w:szCs w:val="21"/>
                <w:lang w:val="en-US" w:eastAsia="zh-CN" w:bidi="ar-SA"/>
              </w:rPr>
            </w:pPr>
            <w:r>
              <w:rPr>
                <w:rFonts w:hint="eastAsia" w:ascii="宋体" w:hAnsi="宋体" w:eastAsia="宋体" w:cs="Times New Roman"/>
                <w:snapToGrid/>
                <w:color w:val="auto"/>
                <w:kern w:val="2"/>
                <w:sz w:val="18"/>
                <w:szCs w:val="18"/>
                <w:lang w:eastAsia="zh-CN"/>
              </w:rPr>
              <w:t>交通运输主管部门</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CF32BC0">
            <w:pPr>
              <w:widowControl w:val="0"/>
              <w:kinsoku/>
              <w:autoSpaceDE/>
              <w:autoSpaceDN/>
              <w:adjustRightInd/>
              <w:snapToGrid/>
              <w:jc w:val="center"/>
              <w:textAlignment w:val="auto"/>
              <w:rPr>
                <w:rFonts w:hint="eastAsia" w:ascii="Arial" w:hAnsi="Arial" w:eastAsia="Arial" w:cs="Times New Roman"/>
                <w:snapToGrid/>
                <w:color w:val="auto"/>
                <w:kern w:val="2"/>
                <w:sz w:val="21"/>
                <w:szCs w:val="21"/>
                <w:lang w:val="en-US" w:eastAsia="zh-CN" w:bidi="ar-SA"/>
              </w:rPr>
            </w:pPr>
            <w:r>
              <w:rPr>
                <w:rFonts w:hint="eastAsia" w:ascii="宋体" w:hAnsi="宋体" w:eastAsia="宋体" w:cs="Times New Roman"/>
                <w:snapToGrid/>
                <w:color w:val="auto"/>
                <w:kern w:val="2"/>
                <w:sz w:val="18"/>
                <w:szCs w:val="18"/>
                <w:lang w:eastAsia="zh-CN"/>
              </w:rPr>
              <w:t>省交通运输厅及沿海城市自然资源（海洋）主管部门</w:t>
            </w:r>
          </w:p>
        </w:tc>
        <w:tc>
          <w:tcPr>
            <w:tcW w:w="536" w:type="pct"/>
            <w:tcBorders>
              <w:top w:val="single" w:color="000000" w:sz="4" w:space="0"/>
              <w:left w:val="single" w:color="000000" w:sz="4" w:space="0"/>
              <w:bottom w:val="single" w:color="000000" w:sz="4" w:space="0"/>
              <w:right w:val="single" w:color="000000" w:sz="4" w:space="0"/>
            </w:tcBorders>
            <w:vAlign w:val="center"/>
          </w:tcPr>
          <w:p w14:paraId="3D20FEAD">
            <w:pPr>
              <w:pStyle w:val="18"/>
              <w:spacing w:line="240" w:lineRule="exact"/>
              <w:jc w:val="center"/>
              <w:rPr>
                <w:rFonts w:hint="default" w:cs="Times New Roman"/>
                <w:snapToGrid/>
                <w:color w:val="auto"/>
                <w:kern w:val="2"/>
                <w:lang w:val="en-US" w:eastAsia="zh-CN"/>
              </w:rPr>
            </w:pPr>
            <w:r>
              <w:rPr>
                <w:rFonts w:hint="eastAsia" w:cs="Times New Roman"/>
                <w:snapToGrid/>
                <w:color w:val="auto"/>
                <w:kern w:val="2"/>
                <w:lang w:val="en-US" w:eastAsia="zh-CN"/>
              </w:rPr>
              <w:t>同上</w:t>
            </w:r>
          </w:p>
        </w:tc>
        <w:tc>
          <w:tcPr>
            <w:tcW w:w="219" w:type="pct"/>
            <w:tcBorders>
              <w:top w:val="single" w:color="000000" w:sz="4" w:space="0"/>
              <w:left w:val="single" w:color="000000" w:sz="4" w:space="0"/>
              <w:bottom w:val="single" w:color="000000" w:sz="4" w:space="0"/>
              <w:right w:val="nil"/>
            </w:tcBorders>
            <w:vAlign w:val="center"/>
          </w:tcPr>
          <w:p w14:paraId="245432C9">
            <w:pPr>
              <w:pStyle w:val="18"/>
              <w:spacing w:line="240" w:lineRule="exact"/>
              <w:jc w:val="center"/>
              <w:rPr>
                <w:rFonts w:hint="default" w:cs="Times New Roman"/>
                <w:snapToGrid/>
                <w:color w:val="auto"/>
                <w:kern w:val="2"/>
                <w:lang w:val="en-US" w:eastAsia="zh-CN"/>
              </w:rPr>
            </w:pPr>
            <w:r>
              <w:rPr>
                <w:rFonts w:hint="eastAsia" w:cs="Times New Roman"/>
                <w:snapToGrid/>
                <w:color w:val="auto"/>
                <w:kern w:val="2"/>
                <w:lang w:val="en-US" w:eastAsia="zh-CN"/>
              </w:rPr>
              <w:t>50</w:t>
            </w:r>
          </w:p>
        </w:tc>
      </w:tr>
      <w:tr w14:paraId="473486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9" w:hRule="atLeast"/>
        </w:trPr>
        <w:tc>
          <w:tcPr>
            <w:tcW w:w="571" w:type="pct"/>
            <w:tcBorders>
              <w:top w:val="single" w:color="000000" w:sz="4" w:space="0"/>
              <w:left w:val="nil"/>
              <w:bottom w:val="single" w:color="000000" w:sz="4" w:space="0"/>
              <w:right w:val="single" w:color="000000" w:sz="4" w:space="0"/>
            </w:tcBorders>
            <w:vAlign w:val="center"/>
          </w:tcPr>
          <w:p w14:paraId="141240F4">
            <w:pPr>
              <w:widowControl w:val="0"/>
              <w:kinsoku/>
              <w:autoSpaceDE/>
              <w:autoSpaceDN/>
              <w:adjustRightInd/>
              <w:snapToGrid/>
              <w:jc w:val="center"/>
              <w:textAlignment w:val="auto"/>
              <w:rPr>
                <w:rFonts w:hint="eastAsia" w:ascii="宋体" w:hAnsi="宋体" w:eastAsia="宋体" w:cs="Times New Roman"/>
                <w:snapToGrid/>
                <w:color w:val="auto"/>
                <w:kern w:val="2"/>
                <w:sz w:val="18"/>
                <w:szCs w:val="18"/>
                <w:lang w:eastAsia="zh-CN"/>
              </w:rPr>
            </w:pPr>
            <w:r>
              <w:rPr>
                <w:rFonts w:hint="eastAsia" w:ascii="宋体" w:hAnsi="宋体" w:eastAsia="宋体" w:cs="Times New Roman"/>
                <w:snapToGrid/>
                <w:color w:val="auto"/>
                <w:kern w:val="2"/>
                <w:sz w:val="18"/>
                <w:szCs w:val="18"/>
                <w:lang w:eastAsia="zh-CN"/>
              </w:rPr>
              <w:t>辽海</w:t>
            </w:r>
            <w:r>
              <w:rPr>
                <w:rFonts w:hint="eastAsia" w:ascii="宋体" w:hAnsi="宋体" w:eastAsia="宋体" w:cs="Times New Roman"/>
                <w:snapToGrid/>
                <w:color w:val="auto"/>
                <w:kern w:val="2"/>
                <w:sz w:val="18"/>
                <w:szCs w:val="18"/>
                <w:lang w:val="en-US" w:eastAsia="zh-CN"/>
              </w:rPr>
              <w:t>年综9</w:t>
            </w:r>
            <w:r>
              <w:rPr>
                <w:rFonts w:ascii="宋体" w:hAnsi="宋体" w:eastAsia="宋体" w:cs="Times New Roman"/>
                <w:snapToGrid/>
                <w:color w:val="auto"/>
                <w:kern w:val="2"/>
                <w:sz w:val="18"/>
                <w:szCs w:val="18"/>
                <w:lang w:eastAsia="zh-CN"/>
              </w:rPr>
              <w:t>表</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86B2E74">
            <w:pPr>
              <w:widowControl w:val="0"/>
              <w:kinsoku/>
              <w:autoSpaceDE/>
              <w:autoSpaceDN/>
              <w:adjustRightInd/>
              <w:snapToGrid/>
              <w:jc w:val="center"/>
              <w:textAlignment w:val="auto"/>
              <w:rPr>
                <w:rFonts w:hint="eastAsia" w:ascii="宋体" w:hAnsi="宋体" w:eastAsia="宋体" w:cs="Times New Roman"/>
                <w:snapToGrid/>
                <w:color w:val="auto"/>
                <w:kern w:val="2"/>
                <w:sz w:val="18"/>
                <w:szCs w:val="18"/>
                <w:lang w:val="en-US" w:eastAsia="zh-CN" w:bidi="ar-SA"/>
              </w:rPr>
            </w:pPr>
            <w:r>
              <w:rPr>
                <w:rFonts w:hint="eastAsia" w:ascii="宋体" w:hAnsi="宋体" w:eastAsia="宋体" w:cs="Times New Roman"/>
                <w:snapToGrid/>
                <w:color w:val="auto"/>
                <w:kern w:val="2"/>
                <w:sz w:val="18"/>
                <w:szCs w:val="18"/>
                <w:lang w:eastAsia="zh-CN"/>
              </w:rPr>
              <w:t>接待游客情况和国内旅游情况</w:t>
            </w: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786837">
            <w:pPr>
              <w:widowControl w:val="0"/>
              <w:kinsoku/>
              <w:autoSpaceDE/>
              <w:autoSpaceDN/>
              <w:adjustRightInd/>
              <w:snapToGrid/>
              <w:jc w:val="center"/>
              <w:textAlignment w:val="auto"/>
              <w:rPr>
                <w:rFonts w:hint="eastAsia" w:ascii="宋体" w:hAnsi="宋体" w:eastAsia="宋体" w:cs="Times New Roman"/>
                <w:snapToGrid/>
                <w:color w:val="auto"/>
                <w:kern w:val="2"/>
                <w:sz w:val="18"/>
                <w:szCs w:val="18"/>
                <w:lang w:val="en-US" w:eastAsia="zh-CN" w:bidi="ar-SA"/>
              </w:rPr>
            </w:pPr>
            <w:r>
              <w:rPr>
                <w:rFonts w:hint="eastAsia" w:ascii="宋体" w:hAnsi="宋体" w:eastAsia="宋体" w:cs="Times New Roman"/>
                <w:snapToGrid/>
                <w:color w:val="auto"/>
                <w:kern w:val="2"/>
                <w:sz w:val="18"/>
                <w:szCs w:val="18"/>
                <w:lang w:eastAsia="zh-CN"/>
              </w:rPr>
              <w:t>年报</w:t>
            </w:r>
          </w:p>
        </w:tc>
        <w:tc>
          <w:tcPr>
            <w:tcW w:w="1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EB0BD38">
            <w:pPr>
              <w:widowControl w:val="0"/>
              <w:kinsoku/>
              <w:autoSpaceDE/>
              <w:autoSpaceDN/>
              <w:adjustRightInd/>
              <w:snapToGrid/>
              <w:jc w:val="center"/>
              <w:textAlignment w:val="auto"/>
              <w:rPr>
                <w:rFonts w:hint="eastAsia" w:ascii="Arial" w:hAnsi="Arial" w:eastAsia="Arial" w:cs="Times New Roman"/>
                <w:snapToGrid/>
                <w:color w:val="auto"/>
                <w:kern w:val="2"/>
                <w:sz w:val="21"/>
                <w:szCs w:val="21"/>
                <w:lang w:val="en-US" w:eastAsia="zh-CN" w:bidi="ar-SA"/>
              </w:rPr>
            </w:pPr>
            <w:r>
              <w:rPr>
                <w:rFonts w:hint="eastAsia" w:ascii="宋体" w:hAnsi="宋体" w:eastAsia="宋体" w:cs="Times New Roman"/>
                <w:snapToGrid/>
                <w:color w:val="auto"/>
                <w:kern w:val="2"/>
                <w:sz w:val="18"/>
                <w:szCs w:val="18"/>
                <w:lang w:eastAsia="zh-CN"/>
              </w:rPr>
              <w:t>文化和旅游主管部门</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B7338E">
            <w:pPr>
              <w:widowControl w:val="0"/>
              <w:kinsoku/>
              <w:autoSpaceDE/>
              <w:autoSpaceDN/>
              <w:adjustRightInd/>
              <w:snapToGrid/>
              <w:jc w:val="center"/>
              <w:textAlignment w:val="auto"/>
              <w:rPr>
                <w:rFonts w:hint="eastAsia" w:ascii="Arial" w:hAnsi="Arial" w:eastAsia="Arial" w:cs="Times New Roman"/>
                <w:snapToGrid/>
                <w:color w:val="auto"/>
                <w:kern w:val="2"/>
                <w:sz w:val="21"/>
                <w:szCs w:val="21"/>
                <w:lang w:val="en-US" w:eastAsia="zh-CN" w:bidi="ar-SA"/>
              </w:rPr>
            </w:pPr>
            <w:r>
              <w:rPr>
                <w:rFonts w:hint="eastAsia" w:ascii="宋体" w:hAnsi="宋体" w:eastAsia="宋体" w:cs="Times New Roman"/>
                <w:snapToGrid/>
                <w:color w:val="auto"/>
                <w:kern w:val="2"/>
                <w:sz w:val="18"/>
                <w:szCs w:val="18"/>
                <w:lang w:eastAsia="zh-CN"/>
              </w:rPr>
              <w:t>省文化和旅游厅及沿海城市自然资源（海洋）主管部门</w:t>
            </w:r>
          </w:p>
        </w:tc>
        <w:tc>
          <w:tcPr>
            <w:tcW w:w="536" w:type="pct"/>
            <w:tcBorders>
              <w:top w:val="single" w:color="000000" w:sz="4" w:space="0"/>
              <w:left w:val="single" w:color="000000" w:sz="4" w:space="0"/>
              <w:bottom w:val="single" w:color="000000" w:sz="4" w:space="0"/>
              <w:right w:val="single" w:color="000000" w:sz="4" w:space="0"/>
            </w:tcBorders>
            <w:vAlign w:val="center"/>
          </w:tcPr>
          <w:p w14:paraId="1AA32116">
            <w:pPr>
              <w:pStyle w:val="18"/>
              <w:spacing w:line="240" w:lineRule="exact"/>
              <w:jc w:val="center"/>
              <w:rPr>
                <w:rFonts w:hint="eastAsia" w:cs="Times New Roman"/>
                <w:snapToGrid/>
                <w:color w:val="auto"/>
                <w:kern w:val="2"/>
                <w:lang w:eastAsia="zh-CN"/>
              </w:rPr>
            </w:pPr>
            <w:r>
              <w:rPr>
                <w:rFonts w:hint="eastAsia" w:cs="Times New Roman"/>
                <w:snapToGrid/>
                <w:color w:val="auto"/>
                <w:kern w:val="2"/>
                <w:lang w:eastAsia="zh-CN"/>
              </w:rPr>
              <w:t>同上</w:t>
            </w:r>
          </w:p>
        </w:tc>
        <w:tc>
          <w:tcPr>
            <w:tcW w:w="219" w:type="pct"/>
            <w:tcBorders>
              <w:top w:val="single" w:color="000000" w:sz="4" w:space="0"/>
              <w:left w:val="single" w:color="000000" w:sz="4" w:space="0"/>
              <w:bottom w:val="single" w:color="000000" w:sz="4" w:space="0"/>
              <w:right w:val="nil"/>
            </w:tcBorders>
            <w:vAlign w:val="center"/>
          </w:tcPr>
          <w:p w14:paraId="2E0B32BC">
            <w:pPr>
              <w:pStyle w:val="18"/>
              <w:spacing w:line="240" w:lineRule="exact"/>
              <w:jc w:val="center"/>
              <w:rPr>
                <w:rFonts w:hint="default" w:cs="Times New Roman"/>
                <w:snapToGrid/>
                <w:color w:val="auto"/>
                <w:kern w:val="2"/>
                <w:lang w:val="en-US" w:eastAsia="zh-CN"/>
              </w:rPr>
            </w:pPr>
            <w:r>
              <w:rPr>
                <w:rFonts w:hint="eastAsia" w:cs="Times New Roman"/>
                <w:snapToGrid/>
                <w:color w:val="auto"/>
                <w:kern w:val="2"/>
                <w:lang w:val="en-US" w:eastAsia="zh-CN"/>
              </w:rPr>
              <w:t>51</w:t>
            </w:r>
          </w:p>
        </w:tc>
      </w:tr>
      <w:tr w14:paraId="3C7780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9" w:hRule="atLeast"/>
        </w:trPr>
        <w:tc>
          <w:tcPr>
            <w:tcW w:w="571" w:type="pct"/>
            <w:tcBorders>
              <w:top w:val="single" w:color="000000" w:sz="4" w:space="0"/>
              <w:left w:val="nil"/>
              <w:bottom w:val="single" w:color="000000" w:sz="4" w:space="0"/>
              <w:right w:val="single" w:color="000000" w:sz="4" w:space="0"/>
            </w:tcBorders>
            <w:vAlign w:val="center"/>
          </w:tcPr>
          <w:p w14:paraId="4A6C17D7">
            <w:pPr>
              <w:widowControl w:val="0"/>
              <w:kinsoku/>
              <w:autoSpaceDE/>
              <w:autoSpaceDN/>
              <w:adjustRightInd/>
              <w:snapToGrid/>
              <w:jc w:val="center"/>
              <w:textAlignment w:val="auto"/>
              <w:rPr>
                <w:rFonts w:hint="eastAsia" w:ascii="宋体" w:hAnsi="宋体" w:eastAsia="宋体" w:cs="Times New Roman"/>
                <w:snapToGrid/>
                <w:color w:val="auto"/>
                <w:kern w:val="2"/>
                <w:sz w:val="18"/>
                <w:szCs w:val="18"/>
                <w:lang w:eastAsia="zh-CN"/>
              </w:rPr>
            </w:pPr>
            <w:r>
              <w:rPr>
                <w:rFonts w:hint="eastAsia" w:ascii="宋体" w:hAnsi="宋体" w:eastAsia="宋体" w:cs="Times New Roman"/>
                <w:snapToGrid/>
                <w:color w:val="auto"/>
                <w:kern w:val="2"/>
                <w:sz w:val="18"/>
                <w:szCs w:val="18"/>
                <w:lang w:eastAsia="zh-CN"/>
              </w:rPr>
              <w:t>辽海</w:t>
            </w:r>
            <w:r>
              <w:rPr>
                <w:rFonts w:hint="eastAsia" w:ascii="宋体" w:hAnsi="宋体" w:eastAsia="宋体" w:cs="Times New Roman"/>
                <w:snapToGrid/>
                <w:color w:val="auto"/>
                <w:kern w:val="2"/>
                <w:sz w:val="18"/>
                <w:szCs w:val="18"/>
                <w:lang w:val="en-US" w:eastAsia="zh-CN"/>
              </w:rPr>
              <w:t>年综10</w:t>
            </w:r>
            <w:r>
              <w:rPr>
                <w:rFonts w:ascii="宋体" w:hAnsi="宋体" w:eastAsia="宋体" w:cs="Times New Roman"/>
                <w:snapToGrid/>
                <w:color w:val="auto"/>
                <w:kern w:val="2"/>
                <w:sz w:val="18"/>
                <w:szCs w:val="18"/>
                <w:lang w:eastAsia="zh-CN"/>
              </w:rPr>
              <w:t>表</w:t>
            </w:r>
          </w:p>
        </w:tc>
        <w:tc>
          <w:tcPr>
            <w:tcW w:w="102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15B758D">
            <w:pPr>
              <w:widowControl w:val="0"/>
              <w:kinsoku/>
              <w:autoSpaceDE/>
              <w:autoSpaceDN/>
              <w:adjustRightInd/>
              <w:snapToGrid/>
              <w:jc w:val="center"/>
              <w:textAlignment w:val="auto"/>
              <w:rPr>
                <w:rFonts w:hint="eastAsia" w:ascii="宋体" w:hAnsi="宋体" w:eastAsia="宋体" w:cs="Times New Roman"/>
                <w:snapToGrid/>
                <w:color w:val="auto"/>
                <w:kern w:val="2"/>
                <w:sz w:val="18"/>
                <w:szCs w:val="18"/>
                <w:lang w:val="en-US" w:eastAsia="zh-CN" w:bidi="ar-SA"/>
              </w:rPr>
            </w:pPr>
            <w:r>
              <w:rPr>
                <w:rFonts w:hint="eastAsia" w:ascii="宋体" w:hAnsi="宋体" w:eastAsia="宋体" w:cs="Times New Roman"/>
                <w:snapToGrid/>
                <w:color w:val="auto"/>
                <w:kern w:val="2"/>
                <w:sz w:val="18"/>
                <w:szCs w:val="18"/>
                <w:lang w:eastAsia="zh-CN"/>
              </w:rPr>
              <w:t>沿海滩涂种植业生产情况</w:t>
            </w:r>
          </w:p>
        </w:tc>
        <w:tc>
          <w:tcPr>
            <w:tcW w:w="33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AFBD95F">
            <w:pPr>
              <w:widowControl w:val="0"/>
              <w:kinsoku/>
              <w:autoSpaceDE/>
              <w:autoSpaceDN/>
              <w:adjustRightInd/>
              <w:snapToGrid/>
              <w:jc w:val="center"/>
              <w:textAlignment w:val="auto"/>
              <w:rPr>
                <w:rFonts w:hint="eastAsia" w:ascii="宋体" w:hAnsi="宋体" w:eastAsia="宋体" w:cs="Times New Roman"/>
                <w:snapToGrid/>
                <w:color w:val="auto"/>
                <w:kern w:val="2"/>
                <w:sz w:val="18"/>
                <w:szCs w:val="18"/>
                <w:lang w:val="en-US" w:eastAsia="zh-CN" w:bidi="ar-SA"/>
              </w:rPr>
            </w:pPr>
            <w:r>
              <w:rPr>
                <w:rFonts w:hint="eastAsia" w:ascii="宋体" w:hAnsi="宋体" w:eastAsia="宋体" w:cs="Times New Roman"/>
                <w:snapToGrid/>
                <w:color w:val="auto"/>
                <w:kern w:val="2"/>
                <w:sz w:val="18"/>
                <w:szCs w:val="18"/>
                <w:lang w:eastAsia="zh-CN"/>
              </w:rPr>
              <w:t>年报</w:t>
            </w:r>
          </w:p>
        </w:tc>
        <w:tc>
          <w:tcPr>
            <w:tcW w:w="1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59A39FF">
            <w:pPr>
              <w:widowControl w:val="0"/>
              <w:kinsoku/>
              <w:autoSpaceDE/>
              <w:autoSpaceDN/>
              <w:adjustRightInd/>
              <w:snapToGrid/>
              <w:jc w:val="center"/>
              <w:textAlignment w:val="auto"/>
              <w:rPr>
                <w:rFonts w:hint="eastAsia" w:ascii="宋体" w:hAnsi="宋体" w:eastAsia="宋体" w:cs="Times New Roman"/>
                <w:snapToGrid/>
                <w:color w:val="auto"/>
                <w:kern w:val="2"/>
                <w:sz w:val="18"/>
                <w:szCs w:val="18"/>
                <w:lang w:val="en-US" w:eastAsia="zh-CN" w:bidi="ar-SA"/>
              </w:rPr>
            </w:pPr>
            <w:r>
              <w:rPr>
                <w:rFonts w:hint="eastAsia" w:ascii="宋体" w:hAnsi="宋体" w:eastAsia="宋体" w:cs="Times New Roman"/>
                <w:snapToGrid/>
                <w:color w:val="auto"/>
                <w:kern w:val="2"/>
                <w:sz w:val="18"/>
                <w:szCs w:val="18"/>
                <w:lang w:eastAsia="zh-CN"/>
              </w:rPr>
              <w:t>沿海城市自然资源（海洋）主管部门</w:t>
            </w:r>
          </w:p>
        </w:tc>
        <w:tc>
          <w:tcPr>
            <w:tcW w:w="117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252926">
            <w:pPr>
              <w:pStyle w:val="18"/>
              <w:widowControl w:val="0"/>
              <w:kinsoku/>
              <w:autoSpaceDE/>
              <w:autoSpaceDN/>
              <w:adjustRightInd/>
              <w:snapToGrid/>
              <w:jc w:val="center"/>
              <w:textAlignment w:val="auto"/>
              <w:rPr>
                <w:rFonts w:hint="eastAsia" w:cs="Times New Roman"/>
                <w:snapToGrid/>
                <w:color w:val="auto"/>
                <w:kern w:val="2"/>
                <w:lang w:eastAsia="zh-CN"/>
              </w:rPr>
            </w:pPr>
            <w:r>
              <w:rPr>
                <w:rFonts w:hint="eastAsia" w:cs="Times New Roman"/>
                <w:snapToGrid/>
                <w:color w:val="auto"/>
                <w:kern w:val="2"/>
                <w:lang w:eastAsia="zh-CN"/>
              </w:rPr>
              <w:t>沿海城市自然资源（海洋）</w:t>
            </w:r>
          </w:p>
          <w:p w14:paraId="45163E6E">
            <w:pPr>
              <w:pStyle w:val="18"/>
              <w:widowControl w:val="0"/>
              <w:kinsoku/>
              <w:autoSpaceDE/>
              <w:autoSpaceDN/>
              <w:adjustRightInd/>
              <w:snapToGrid/>
              <w:jc w:val="center"/>
              <w:textAlignment w:val="auto"/>
              <w:rPr>
                <w:rFonts w:hint="eastAsia" w:ascii="宋体" w:hAnsi="宋体" w:eastAsia="宋体" w:cs="Times New Roman"/>
                <w:snapToGrid/>
                <w:color w:val="auto"/>
                <w:kern w:val="2"/>
                <w:sz w:val="18"/>
                <w:szCs w:val="18"/>
                <w:lang w:val="en-US" w:eastAsia="zh-CN" w:bidi="ar-SA"/>
              </w:rPr>
            </w:pPr>
            <w:r>
              <w:rPr>
                <w:rFonts w:hint="eastAsia" w:cs="Times New Roman"/>
                <w:snapToGrid/>
                <w:color w:val="auto"/>
                <w:kern w:val="2"/>
                <w:lang w:eastAsia="zh-CN"/>
              </w:rPr>
              <w:t>主管部门</w:t>
            </w:r>
          </w:p>
        </w:tc>
        <w:tc>
          <w:tcPr>
            <w:tcW w:w="53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04CBB9F">
            <w:pPr>
              <w:widowControl w:val="0"/>
              <w:kinsoku/>
              <w:autoSpaceDE/>
              <w:autoSpaceDN/>
              <w:adjustRightInd/>
              <w:snapToGrid/>
              <w:jc w:val="center"/>
              <w:textAlignment w:val="auto"/>
              <w:rPr>
                <w:rFonts w:cs="Times New Roman"/>
                <w:snapToGrid/>
                <w:color w:val="auto"/>
                <w:kern w:val="2"/>
                <w:lang w:eastAsia="zh-CN"/>
              </w:rPr>
            </w:pPr>
            <w:r>
              <w:rPr>
                <w:rFonts w:hint="eastAsia" w:ascii="宋体" w:hAnsi="宋体" w:eastAsia="宋体" w:cs="Times New Roman"/>
                <w:snapToGrid/>
                <w:color w:val="auto"/>
                <w:kern w:val="2"/>
                <w:sz w:val="18"/>
                <w:szCs w:val="18"/>
                <w:lang w:eastAsia="zh-CN"/>
              </w:rPr>
              <w:t>同上</w:t>
            </w:r>
          </w:p>
        </w:tc>
        <w:tc>
          <w:tcPr>
            <w:tcW w:w="219" w:type="pct"/>
            <w:tcBorders>
              <w:top w:val="single" w:color="000000" w:sz="4" w:space="0"/>
              <w:left w:val="single" w:color="000000" w:sz="4" w:space="0"/>
              <w:bottom w:val="single" w:color="000000" w:sz="4" w:space="0"/>
              <w:right w:val="nil"/>
            </w:tcBorders>
            <w:shd w:val="clear" w:color="auto" w:fill="auto"/>
            <w:vAlign w:val="center"/>
          </w:tcPr>
          <w:p w14:paraId="6EF9561D">
            <w:pPr>
              <w:widowControl w:val="0"/>
              <w:kinsoku/>
              <w:autoSpaceDE/>
              <w:autoSpaceDN/>
              <w:adjustRightInd/>
              <w:snapToGrid/>
              <w:jc w:val="center"/>
              <w:textAlignment w:val="auto"/>
              <w:rPr>
                <w:rFonts w:hint="default" w:cs="Times New Roman"/>
                <w:snapToGrid/>
                <w:color w:val="auto"/>
                <w:kern w:val="2"/>
                <w:lang w:val="en-US" w:eastAsia="zh-CN"/>
              </w:rPr>
            </w:pPr>
            <w:r>
              <w:rPr>
                <w:rFonts w:hint="eastAsia" w:ascii="宋体" w:hAnsi="宋体" w:eastAsia="宋体" w:cs="Times New Roman"/>
                <w:snapToGrid/>
                <w:color w:val="auto"/>
                <w:kern w:val="2"/>
                <w:sz w:val="18"/>
                <w:szCs w:val="18"/>
                <w:lang w:val="en-US" w:eastAsia="zh-CN" w:bidi="ar-SA"/>
              </w:rPr>
              <w:t>52</w:t>
            </w:r>
          </w:p>
        </w:tc>
      </w:tr>
    </w:tbl>
    <w:p w14:paraId="6C27CB5F">
      <w:pPr>
        <w:rPr>
          <w:rFonts w:eastAsiaTheme="minorEastAsia"/>
          <w:lang w:eastAsia="zh-CN"/>
        </w:rPr>
        <w:sectPr>
          <w:footerReference r:id="rId4" w:type="default"/>
          <w:pgSz w:w="11907" w:h="16840"/>
          <w:pgMar w:top="1421" w:right="1151" w:bottom="1362" w:left="1139" w:header="0" w:footer="1134" w:gutter="0"/>
          <w:pgBorders>
            <w:top w:val="none" w:sz="0" w:space="0"/>
            <w:left w:val="none" w:sz="0" w:space="0"/>
            <w:bottom w:val="none" w:sz="0" w:space="0"/>
            <w:right w:val="none" w:sz="0" w:space="0"/>
          </w:pgBorders>
          <w:pgNumType w:fmt="decimal"/>
          <w:cols w:space="720" w:num="1"/>
        </w:sectPr>
      </w:pPr>
    </w:p>
    <w:p w14:paraId="5C26D5FE">
      <w:pPr>
        <w:pStyle w:val="2"/>
        <w:tabs>
          <w:tab w:val="left" w:pos="420"/>
          <w:tab w:val="left" w:pos="773"/>
        </w:tabs>
        <w:spacing w:before="0" w:after="0" w:line="360" w:lineRule="auto"/>
        <w:jc w:val="center"/>
        <w:rPr>
          <w:rFonts w:ascii="宋体" w:hAnsi="宋体"/>
          <w:sz w:val="32"/>
          <w:szCs w:val="32"/>
        </w:rPr>
      </w:pPr>
      <w:bookmarkStart w:id="8" w:name="bookmark5"/>
      <w:bookmarkEnd w:id="8"/>
      <w:bookmarkStart w:id="9" w:name="_Toc1304"/>
      <w:bookmarkStart w:id="10" w:name="_Toc531699051"/>
      <w:bookmarkStart w:id="11" w:name="_Toc132817743"/>
      <w:bookmarkStart w:id="12" w:name="_Toc132815815"/>
      <w:r>
        <w:rPr>
          <w:rFonts w:hint="eastAsia" w:ascii="黑体" w:eastAsia="黑体"/>
          <w:b w:val="0"/>
          <w:sz w:val="32"/>
          <w:szCs w:val="32"/>
        </w:rPr>
        <w:t>三、调查表式</w:t>
      </w:r>
      <w:bookmarkEnd w:id="9"/>
      <w:bookmarkEnd w:id="10"/>
      <w:bookmarkEnd w:id="11"/>
    </w:p>
    <w:p w14:paraId="2B9DE935">
      <w:pPr>
        <w:jc w:val="center"/>
        <w:outlineLvl w:val="1"/>
        <w:rPr>
          <w:rFonts w:hint="eastAsia" w:asciiTheme="majorEastAsia" w:hAnsiTheme="majorEastAsia" w:eastAsiaTheme="majorEastAsia" w:cstheme="majorEastAsia"/>
          <w:sz w:val="32"/>
          <w:szCs w:val="32"/>
        </w:rPr>
      </w:pPr>
      <w:bookmarkStart w:id="13" w:name="_Toc531699052"/>
      <w:bookmarkStart w:id="14" w:name="_Toc19751"/>
      <w:bookmarkStart w:id="15" w:name="_Toc132817744"/>
      <w:bookmarkStart w:id="16" w:name="_Toc85036908"/>
      <w:r>
        <w:rPr>
          <w:rFonts w:hint="eastAsia" w:asciiTheme="majorEastAsia" w:hAnsiTheme="majorEastAsia" w:eastAsiaTheme="majorEastAsia" w:cstheme="majorEastAsia"/>
          <w:sz w:val="32"/>
          <w:szCs w:val="32"/>
        </w:rPr>
        <w:t>（一）基层</w:t>
      </w:r>
      <w:r>
        <w:rPr>
          <w:rFonts w:hint="eastAsia" w:asciiTheme="majorEastAsia" w:hAnsiTheme="majorEastAsia" w:eastAsiaTheme="majorEastAsia" w:cstheme="majorEastAsia"/>
          <w:sz w:val="32"/>
          <w:szCs w:val="32"/>
          <w:lang w:val="en-US" w:eastAsia="zh-CN"/>
        </w:rPr>
        <w:t>定</w:t>
      </w:r>
      <w:r>
        <w:rPr>
          <w:rFonts w:hint="eastAsia" w:asciiTheme="majorEastAsia" w:hAnsiTheme="majorEastAsia" w:eastAsiaTheme="majorEastAsia" w:cstheme="majorEastAsia"/>
          <w:sz w:val="32"/>
          <w:szCs w:val="32"/>
        </w:rPr>
        <w:t>报表</w:t>
      </w:r>
      <w:bookmarkEnd w:id="13"/>
      <w:bookmarkEnd w:id="14"/>
      <w:bookmarkEnd w:id="15"/>
    </w:p>
    <w:p w14:paraId="1E103737">
      <w:pPr>
        <w:pStyle w:val="24"/>
        <w:jc w:val="center"/>
        <w:outlineLvl w:val="1"/>
        <w:rPr>
          <w:rFonts w:hint="eastAsia"/>
          <w:color w:val="auto"/>
          <w:sz w:val="32"/>
          <w:szCs w:val="32"/>
        </w:rPr>
      </w:pPr>
      <w:bookmarkStart w:id="17" w:name="_Toc4336"/>
      <w:bookmarkStart w:id="18" w:name="_Hlk174484448"/>
      <w:r>
        <w:rPr>
          <w:rFonts w:hint="eastAsia" w:ascii="宋体" w:hAnsi="宋体" w:eastAsia="宋体" w:cs="Times New Roman"/>
          <w:b w:val="0"/>
          <w:bCs/>
          <w:snapToGrid/>
          <w:color w:val="auto"/>
          <w:kern w:val="2"/>
          <w:sz w:val="32"/>
          <w:szCs w:val="32"/>
          <w:lang w:val="en-US" w:eastAsia="zh-CN" w:bidi="ar-SA"/>
        </w:rPr>
        <w:t>海洋工程装备制造企业生产情况</w:t>
      </w:r>
      <w:bookmarkEnd w:id="16"/>
      <w:bookmarkEnd w:id="17"/>
      <w:bookmarkEnd w:id="18"/>
    </w:p>
    <w:tbl>
      <w:tblPr>
        <w:tblStyle w:val="14"/>
        <w:tblW w:w="4880" w:type="pct"/>
        <w:jc w:val="center"/>
        <w:tblLayout w:type="autofit"/>
        <w:tblCellMar>
          <w:top w:w="0" w:type="dxa"/>
          <w:left w:w="108" w:type="dxa"/>
          <w:bottom w:w="0" w:type="dxa"/>
          <w:right w:w="108" w:type="dxa"/>
        </w:tblCellMar>
      </w:tblPr>
      <w:tblGrid>
        <w:gridCol w:w="2108"/>
        <w:gridCol w:w="2437"/>
        <w:gridCol w:w="1453"/>
        <w:gridCol w:w="583"/>
        <w:gridCol w:w="988"/>
        <w:gridCol w:w="1840"/>
      </w:tblGrid>
      <w:tr w14:paraId="6E2F670D">
        <w:tblPrEx>
          <w:tblCellMar>
            <w:top w:w="0" w:type="dxa"/>
            <w:left w:w="108" w:type="dxa"/>
            <w:bottom w:w="0" w:type="dxa"/>
            <w:right w:w="108" w:type="dxa"/>
          </w:tblCellMar>
        </w:tblPrEx>
        <w:trPr>
          <w:trHeight w:val="301" w:hRule="exact"/>
          <w:jc w:val="center"/>
        </w:trPr>
        <w:tc>
          <w:tcPr>
            <w:tcW w:w="3573" w:type="pct"/>
            <w:gridSpan w:val="4"/>
            <w:tcBorders>
              <w:top w:val="nil"/>
              <w:left w:val="nil"/>
              <w:bottom w:val="nil"/>
              <w:right w:val="nil"/>
            </w:tcBorders>
            <w:noWrap/>
            <w:vAlign w:val="center"/>
          </w:tcPr>
          <w:p w14:paraId="2D2D8E2E">
            <w:pPr>
              <w:jc w:val="center"/>
              <w:rPr>
                <w:rFonts w:hint="eastAsia" w:ascii="宋体" w:hAnsi="宋体" w:eastAsia="宋体" w:cs="宋体"/>
                <w:sz w:val="18"/>
                <w:szCs w:val="18"/>
                <w:lang w:eastAsia="zh-CN"/>
              </w:rPr>
            </w:pPr>
          </w:p>
        </w:tc>
        <w:tc>
          <w:tcPr>
            <w:tcW w:w="1426" w:type="pct"/>
            <w:gridSpan w:val="2"/>
            <w:tcBorders>
              <w:top w:val="nil"/>
              <w:left w:val="nil"/>
              <w:bottom w:val="nil"/>
              <w:right w:val="nil"/>
            </w:tcBorders>
            <w:noWrap/>
            <w:vAlign w:val="center"/>
          </w:tcPr>
          <w:p w14:paraId="229A625A">
            <w:pPr>
              <w:rPr>
                <w:rFonts w:hint="eastAsia" w:ascii="宋体" w:hAnsi="宋体" w:eastAsia="宋体" w:cs="宋体"/>
                <w:sz w:val="18"/>
                <w:szCs w:val="18"/>
              </w:rPr>
            </w:pPr>
            <w:r>
              <w:rPr>
                <w:rFonts w:hint="eastAsia" w:ascii="宋体" w:hAnsi="宋体" w:eastAsia="宋体" w:cs="宋体"/>
                <w:sz w:val="18"/>
                <w:szCs w:val="18"/>
                <w:lang w:eastAsia="zh-CN"/>
              </w:rPr>
              <w:t>表    号：</w:t>
            </w:r>
            <w:r>
              <w:rPr>
                <w:rFonts w:hint="eastAsia" w:ascii="宋体" w:hAnsi="宋体" w:eastAsia="宋体" w:cs="宋体"/>
                <w:sz w:val="18"/>
                <w:szCs w:val="18"/>
                <w:lang w:val="en-US" w:eastAsia="zh-CN"/>
              </w:rPr>
              <w:t xml:space="preserve">辽海定基1表 </w:t>
            </w:r>
          </w:p>
        </w:tc>
      </w:tr>
      <w:tr w14:paraId="7FF6E523">
        <w:tblPrEx>
          <w:tblCellMar>
            <w:top w:w="0" w:type="dxa"/>
            <w:left w:w="108" w:type="dxa"/>
            <w:bottom w:w="0" w:type="dxa"/>
            <w:right w:w="108" w:type="dxa"/>
          </w:tblCellMar>
        </w:tblPrEx>
        <w:trPr>
          <w:trHeight w:val="301" w:hRule="exact"/>
          <w:jc w:val="center"/>
        </w:trPr>
        <w:tc>
          <w:tcPr>
            <w:tcW w:w="3573" w:type="pct"/>
            <w:gridSpan w:val="4"/>
            <w:tcBorders>
              <w:top w:val="nil"/>
              <w:left w:val="nil"/>
              <w:bottom w:val="nil"/>
              <w:right w:val="nil"/>
            </w:tcBorders>
            <w:noWrap/>
            <w:vAlign w:val="bottom"/>
          </w:tcPr>
          <w:p w14:paraId="2489D154">
            <w:pPr>
              <w:rPr>
                <w:rFonts w:hint="eastAsia" w:ascii="宋体" w:hAnsi="宋体" w:eastAsia="宋体" w:cs="宋体"/>
                <w:sz w:val="18"/>
                <w:szCs w:val="18"/>
              </w:rPr>
            </w:pPr>
          </w:p>
        </w:tc>
        <w:tc>
          <w:tcPr>
            <w:tcW w:w="1426" w:type="pct"/>
            <w:gridSpan w:val="2"/>
            <w:tcBorders>
              <w:top w:val="nil"/>
              <w:left w:val="nil"/>
              <w:bottom w:val="nil"/>
              <w:right w:val="nil"/>
            </w:tcBorders>
            <w:noWrap/>
            <w:vAlign w:val="center"/>
          </w:tcPr>
          <w:p w14:paraId="680984DB">
            <w:pPr>
              <w:rPr>
                <w:rFonts w:hint="eastAsia" w:ascii="宋体" w:hAnsi="宋体" w:eastAsia="宋体" w:cs="宋体"/>
                <w:sz w:val="18"/>
                <w:szCs w:val="18"/>
                <w:lang w:eastAsia="zh-CN"/>
              </w:rPr>
            </w:pPr>
            <w:r>
              <w:rPr>
                <w:rFonts w:hint="eastAsia" w:ascii="宋体" w:hAnsi="宋体" w:eastAsia="宋体" w:cs="宋体"/>
                <w:sz w:val="18"/>
                <w:szCs w:val="18"/>
                <w:lang w:eastAsia="zh-CN"/>
              </w:rPr>
              <w:t>制定机关：辽宁省自然资源厅</w:t>
            </w:r>
          </w:p>
        </w:tc>
      </w:tr>
      <w:tr w14:paraId="65E1E4BE">
        <w:tblPrEx>
          <w:tblCellMar>
            <w:top w:w="0" w:type="dxa"/>
            <w:left w:w="108" w:type="dxa"/>
            <w:bottom w:w="0" w:type="dxa"/>
            <w:right w:w="108" w:type="dxa"/>
          </w:tblCellMar>
        </w:tblPrEx>
        <w:trPr>
          <w:trHeight w:val="301" w:hRule="exact"/>
          <w:jc w:val="center"/>
        </w:trPr>
        <w:tc>
          <w:tcPr>
            <w:tcW w:w="3573" w:type="pct"/>
            <w:gridSpan w:val="4"/>
            <w:tcBorders>
              <w:top w:val="nil"/>
              <w:left w:val="nil"/>
              <w:bottom w:val="nil"/>
              <w:right w:val="nil"/>
            </w:tcBorders>
            <w:noWrap/>
            <w:vAlign w:val="center"/>
          </w:tcPr>
          <w:p w14:paraId="261CE14B">
            <w:pPr>
              <w:jc w:val="both"/>
              <w:rPr>
                <w:rFonts w:hint="eastAsia" w:ascii="宋体" w:hAnsi="宋体" w:eastAsia="宋体" w:cs="宋体"/>
                <w:sz w:val="18"/>
                <w:szCs w:val="18"/>
                <w:lang w:eastAsia="zh-CN"/>
              </w:rPr>
            </w:pPr>
          </w:p>
        </w:tc>
        <w:tc>
          <w:tcPr>
            <w:tcW w:w="1426" w:type="pct"/>
            <w:gridSpan w:val="2"/>
            <w:tcBorders>
              <w:top w:val="nil"/>
              <w:left w:val="nil"/>
              <w:bottom w:val="nil"/>
              <w:right w:val="nil"/>
            </w:tcBorders>
            <w:noWrap/>
            <w:vAlign w:val="center"/>
          </w:tcPr>
          <w:p w14:paraId="2A82A582">
            <w:pPr>
              <w:rPr>
                <w:rFonts w:hint="eastAsia" w:ascii="宋体" w:hAnsi="宋体" w:eastAsia="宋体" w:cs="宋体"/>
                <w:sz w:val="18"/>
                <w:szCs w:val="18"/>
                <w:lang w:eastAsia="zh-CN"/>
              </w:rPr>
            </w:pPr>
            <w:r>
              <w:rPr>
                <w:rFonts w:hint="eastAsia" w:ascii="宋体" w:hAnsi="宋体" w:eastAsia="宋体" w:cs="宋体"/>
                <w:sz w:val="18"/>
                <w:szCs w:val="18"/>
                <w:lang w:eastAsia="zh-CN"/>
              </w:rPr>
              <w:t>批准机关：辽宁省统计局</w:t>
            </w:r>
          </w:p>
        </w:tc>
      </w:tr>
      <w:tr w14:paraId="2BA97393">
        <w:tblPrEx>
          <w:tblCellMar>
            <w:top w:w="0" w:type="dxa"/>
            <w:left w:w="108" w:type="dxa"/>
            <w:bottom w:w="0" w:type="dxa"/>
            <w:right w:w="108" w:type="dxa"/>
          </w:tblCellMar>
        </w:tblPrEx>
        <w:trPr>
          <w:trHeight w:val="301" w:hRule="exact"/>
          <w:jc w:val="center"/>
        </w:trPr>
        <w:tc>
          <w:tcPr>
            <w:tcW w:w="3573" w:type="pct"/>
            <w:gridSpan w:val="4"/>
            <w:tcBorders>
              <w:top w:val="nil"/>
              <w:left w:val="nil"/>
              <w:bottom w:val="nil"/>
              <w:right w:val="nil"/>
            </w:tcBorders>
            <w:noWrap/>
            <w:vAlign w:val="bottom"/>
          </w:tcPr>
          <w:p w14:paraId="0BE1887D">
            <w:pPr>
              <w:rPr>
                <w:rFonts w:hint="eastAsia" w:ascii="宋体" w:hAnsi="宋体" w:eastAsia="宋体" w:cs="宋体"/>
                <w:sz w:val="18"/>
                <w:szCs w:val="18"/>
                <w:lang w:eastAsia="zh-CN"/>
              </w:rPr>
            </w:pPr>
            <w:r>
              <w:rPr>
                <w:rFonts w:hint="eastAsia" w:ascii="宋体" w:hAnsi="宋体" w:eastAsia="宋体" w:cs="宋体"/>
                <w:sz w:val="18"/>
                <w:szCs w:val="18"/>
                <w:lang w:eastAsia="zh-CN"/>
              </w:rPr>
              <w:t>城市名称</w:t>
            </w:r>
            <w:r>
              <w:rPr>
                <w:rFonts w:hint="eastAsia" w:ascii="宋体" w:hAnsi="宋体" w:eastAsia="宋体" w:cs="宋体"/>
                <w:sz w:val="18"/>
                <w:szCs w:val="18"/>
              </w:rPr>
              <w:t>：</w:t>
            </w:r>
          </w:p>
        </w:tc>
        <w:tc>
          <w:tcPr>
            <w:tcW w:w="1426" w:type="pct"/>
            <w:gridSpan w:val="2"/>
            <w:tcBorders>
              <w:top w:val="nil"/>
              <w:left w:val="nil"/>
              <w:bottom w:val="nil"/>
              <w:right w:val="nil"/>
            </w:tcBorders>
            <w:noWrap/>
            <w:vAlign w:val="center"/>
          </w:tcPr>
          <w:p w14:paraId="11A9E27F">
            <w:pPr>
              <w:rPr>
                <w:rFonts w:hint="eastAsia" w:ascii="宋体" w:hAnsi="宋体" w:eastAsia="宋体" w:cs="宋体"/>
                <w:sz w:val="18"/>
                <w:szCs w:val="18"/>
                <w:lang w:eastAsia="zh-CN"/>
              </w:rPr>
            </w:pPr>
            <w:r>
              <w:rPr>
                <w:rFonts w:hint="eastAsia" w:ascii="宋体" w:hAnsi="宋体" w:eastAsia="宋体" w:cs="宋体"/>
                <w:sz w:val="18"/>
                <w:szCs w:val="18"/>
                <w:lang w:eastAsia="zh-CN"/>
              </w:rPr>
              <w:t xml:space="preserve">批准文号：辽统制字〔2024〕6号 </w:t>
            </w:r>
          </w:p>
        </w:tc>
      </w:tr>
      <w:tr w14:paraId="745C78C6">
        <w:tblPrEx>
          <w:tblCellMar>
            <w:top w:w="0" w:type="dxa"/>
            <w:left w:w="108" w:type="dxa"/>
            <w:bottom w:w="0" w:type="dxa"/>
            <w:right w:w="108" w:type="dxa"/>
          </w:tblCellMar>
        </w:tblPrEx>
        <w:trPr>
          <w:trHeight w:val="301" w:hRule="exact"/>
          <w:jc w:val="center"/>
        </w:trPr>
        <w:tc>
          <w:tcPr>
            <w:tcW w:w="3573" w:type="pct"/>
            <w:gridSpan w:val="4"/>
            <w:tcBorders>
              <w:top w:val="nil"/>
              <w:left w:val="nil"/>
              <w:bottom w:val="single" w:color="auto" w:sz="8" w:space="0"/>
              <w:right w:val="nil"/>
            </w:tcBorders>
            <w:noWrap/>
            <w:vAlign w:val="center"/>
          </w:tcPr>
          <w:p w14:paraId="0AE75C75">
            <w:pPr>
              <w:rPr>
                <w:rFonts w:hint="eastAsia" w:ascii="宋体" w:hAnsi="宋体" w:eastAsia="宋体" w:cs="宋体"/>
                <w:sz w:val="18"/>
                <w:szCs w:val="18"/>
              </w:rPr>
            </w:pPr>
            <w:r>
              <w:rPr>
                <w:rFonts w:hint="eastAsia" w:ascii="宋体" w:hAnsi="宋体" w:eastAsia="宋体" w:cs="宋体"/>
                <w:sz w:val="18"/>
                <w:szCs w:val="18"/>
              </w:rPr>
              <w:t xml:space="preserve">填报单位：                  </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 xml:space="preserve">  </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20</w:t>
            </w:r>
            <w:r>
              <w:rPr>
                <w:rFonts w:hint="eastAsia" w:ascii="宋体" w:hAnsi="宋体" w:eastAsia="宋体" w:cs="宋体"/>
                <w:sz w:val="18"/>
                <w:szCs w:val="18"/>
                <w:lang w:eastAsia="zh-CN"/>
              </w:rPr>
              <w:t xml:space="preserve">    </w:t>
            </w:r>
            <w:r>
              <w:rPr>
                <w:rFonts w:hint="eastAsia" w:ascii="宋体" w:hAnsi="宋体" w:eastAsia="宋体" w:cs="宋体"/>
                <w:sz w:val="18"/>
                <w:szCs w:val="18"/>
              </w:rPr>
              <w:t>年</w:t>
            </w:r>
            <w:r>
              <w:rPr>
                <w:rFonts w:hint="eastAsia" w:ascii="宋体" w:hAnsi="宋体" w:eastAsia="宋体" w:cs="宋体"/>
                <w:sz w:val="18"/>
                <w:szCs w:val="18"/>
                <w:lang w:val="en-US" w:eastAsia="zh-CN"/>
              </w:rPr>
              <w:t xml:space="preserve">    </w:t>
            </w:r>
            <w:r>
              <w:rPr>
                <w:rFonts w:hint="eastAsia" w:ascii="宋体" w:hAnsi="宋体" w:eastAsia="宋体" w:cs="宋体"/>
                <w:sz w:val="18"/>
                <w:szCs w:val="18"/>
                <w:lang w:eastAsia="zh-CN"/>
              </w:rPr>
              <w:t xml:space="preserve"> </w:t>
            </w:r>
            <w:r>
              <w:rPr>
                <w:rFonts w:hint="eastAsia" w:ascii="宋体" w:hAnsi="宋体" w:eastAsia="宋体" w:cs="宋体"/>
                <w:sz w:val="18"/>
                <w:szCs w:val="18"/>
              </w:rPr>
              <w:t>季</w:t>
            </w:r>
          </w:p>
        </w:tc>
        <w:tc>
          <w:tcPr>
            <w:tcW w:w="1426" w:type="pct"/>
            <w:gridSpan w:val="2"/>
            <w:tcBorders>
              <w:top w:val="nil"/>
              <w:left w:val="nil"/>
              <w:bottom w:val="single" w:color="auto" w:sz="8" w:space="0"/>
              <w:right w:val="nil"/>
            </w:tcBorders>
            <w:noWrap/>
            <w:vAlign w:val="center"/>
          </w:tcPr>
          <w:p w14:paraId="5998D0E0">
            <w:pPr>
              <w:rPr>
                <w:rFonts w:hint="eastAsia" w:ascii="宋体" w:hAnsi="宋体" w:eastAsia="宋体" w:cs="宋体"/>
                <w:sz w:val="18"/>
                <w:szCs w:val="18"/>
                <w:lang w:eastAsia="zh-CN"/>
              </w:rPr>
            </w:pPr>
            <w:r>
              <w:rPr>
                <w:rFonts w:hint="eastAsia" w:ascii="宋体" w:hAnsi="宋体" w:eastAsia="宋体" w:cs="宋体"/>
                <w:sz w:val="18"/>
                <w:szCs w:val="18"/>
              </w:rPr>
              <w:t>有效期至：2026年</w:t>
            </w:r>
            <w:r>
              <w:rPr>
                <w:rFonts w:hint="eastAsia" w:ascii="宋体" w:hAnsi="宋体" w:eastAsia="宋体" w:cs="宋体"/>
                <w:sz w:val="18"/>
                <w:szCs w:val="18"/>
                <w:highlight w:val="none"/>
                <w:lang w:val="en-US" w:eastAsia="zh-CN"/>
              </w:rPr>
              <w:t>4</w:t>
            </w:r>
            <w:r>
              <w:rPr>
                <w:rFonts w:hint="eastAsia" w:ascii="宋体" w:hAnsi="宋体" w:eastAsia="宋体" w:cs="宋体"/>
                <w:sz w:val="18"/>
                <w:szCs w:val="18"/>
              </w:rPr>
              <w:t>月</w:t>
            </w:r>
          </w:p>
        </w:tc>
      </w:tr>
      <w:tr w14:paraId="0474EA21">
        <w:tblPrEx>
          <w:tblCellMar>
            <w:top w:w="0" w:type="dxa"/>
            <w:left w:w="108" w:type="dxa"/>
            <w:bottom w:w="0" w:type="dxa"/>
            <w:right w:w="108" w:type="dxa"/>
          </w:tblCellMar>
        </w:tblPrEx>
        <w:trPr>
          <w:trHeight w:val="614" w:hRule="exact"/>
          <w:jc w:val="center"/>
        </w:trPr>
        <w:tc>
          <w:tcPr>
            <w:tcW w:w="1139" w:type="pct"/>
            <w:tcBorders>
              <w:top w:val="single" w:color="auto" w:sz="8" w:space="0"/>
              <w:left w:val="nil"/>
              <w:bottom w:val="single" w:color="auto" w:sz="2" w:space="0"/>
              <w:right w:val="single" w:color="auto" w:sz="2" w:space="0"/>
            </w:tcBorders>
            <w:noWrap w:val="0"/>
            <w:vAlign w:val="center"/>
          </w:tcPr>
          <w:p w14:paraId="1F761B1E">
            <w:pPr>
              <w:jc w:val="center"/>
              <w:rPr>
                <w:rFonts w:hint="eastAsia" w:ascii="宋体" w:hAnsi="宋体" w:cs="宋体"/>
                <w:kern w:val="0"/>
                <w:sz w:val="18"/>
                <w:szCs w:val="18"/>
              </w:rPr>
            </w:pPr>
            <w:r>
              <w:rPr>
                <w:rFonts w:hint="eastAsia" w:ascii="宋体" w:hAnsi="宋体" w:cs="宋体"/>
                <w:kern w:val="0"/>
                <w:sz w:val="18"/>
                <w:szCs w:val="18"/>
              </w:rPr>
              <w:t>产品名称</w:t>
            </w:r>
          </w:p>
        </w:tc>
        <w:tc>
          <w:tcPr>
            <w:tcW w:w="1314" w:type="pct"/>
            <w:tcBorders>
              <w:top w:val="single" w:color="auto" w:sz="8" w:space="0"/>
              <w:left w:val="single" w:color="auto" w:sz="2" w:space="0"/>
              <w:bottom w:val="single" w:color="auto" w:sz="2" w:space="0"/>
              <w:right w:val="single" w:color="auto" w:sz="2" w:space="0"/>
            </w:tcBorders>
            <w:noWrap w:val="0"/>
            <w:vAlign w:val="center"/>
          </w:tcPr>
          <w:p w14:paraId="76F1F350">
            <w:pPr>
              <w:jc w:val="center"/>
              <w:rPr>
                <w:rFonts w:hint="eastAsia" w:ascii="宋体" w:hAnsi="宋体" w:cs="宋体"/>
                <w:kern w:val="0"/>
                <w:sz w:val="18"/>
                <w:szCs w:val="18"/>
              </w:rPr>
            </w:pPr>
            <w:r>
              <w:rPr>
                <w:rFonts w:hint="eastAsia" w:ascii="宋体" w:hAnsi="宋体" w:cs="宋体"/>
                <w:kern w:val="0"/>
                <w:sz w:val="18"/>
                <w:szCs w:val="18"/>
              </w:rPr>
              <w:t>产品类别</w:t>
            </w:r>
          </w:p>
        </w:tc>
        <w:tc>
          <w:tcPr>
            <w:tcW w:w="791" w:type="pct"/>
            <w:tcBorders>
              <w:top w:val="single" w:color="auto" w:sz="8" w:space="0"/>
              <w:left w:val="single" w:color="auto" w:sz="2" w:space="0"/>
              <w:bottom w:val="single" w:color="auto" w:sz="2" w:space="0"/>
              <w:right w:val="single" w:color="auto" w:sz="2" w:space="0"/>
            </w:tcBorders>
            <w:noWrap w:val="0"/>
            <w:vAlign w:val="center"/>
          </w:tcPr>
          <w:p w14:paraId="7266F493">
            <w:pPr>
              <w:jc w:val="center"/>
              <w:rPr>
                <w:rFonts w:hint="eastAsia" w:ascii="宋体" w:hAnsi="宋体" w:cs="宋体"/>
                <w:kern w:val="0"/>
                <w:sz w:val="18"/>
                <w:szCs w:val="18"/>
              </w:rPr>
            </w:pPr>
            <w:r>
              <w:rPr>
                <w:rFonts w:hint="eastAsia" w:ascii="宋体" w:hAnsi="宋体" w:cs="宋体"/>
                <w:kern w:val="0"/>
                <w:sz w:val="18"/>
                <w:szCs w:val="18"/>
              </w:rPr>
              <w:t>计量单位</w:t>
            </w:r>
          </w:p>
        </w:tc>
        <w:tc>
          <w:tcPr>
            <w:tcW w:w="827" w:type="pct"/>
            <w:gridSpan w:val="2"/>
            <w:tcBorders>
              <w:top w:val="single" w:color="auto" w:sz="8" w:space="0"/>
              <w:left w:val="single" w:color="auto" w:sz="2" w:space="0"/>
              <w:bottom w:val="single" w:color="auto" w:sz="2" w:space="0"/>
              <w:right w:val="single" w:color="auto" w:sz="2" w:space="0"/>
            </w:tcBorders>
            <w:noWrap w:val="0"/>
            <w:vAlign w:val="center"/>
          </w:tcPr>
          <w:p w14:paraId="53875321">
            <w:pPr>
              <w:jc w:val="center"/>
              <w:rPr>
                <w:rFonts w:hint="eastAsia" w:ascii="宋体" w:hAnsi="宋体" w:cs="宋体"/>
                <w:kern w:val="0"/>
                <w:sz w:val="18"/>
                <w:szCs w:val="18"/>
              </w:rPr>
            </w:pPr>
            <w:r>
              <w:rPr>
                <w:rFonts w:hint="eastAsia" w:ascii="宋体" w:hAnsi="宋体" w:cs="宋体"/>
                <w:kern w:val="0"/>
                <w:sz w:val="18"/>
                <w:szCs w:val="18"/>
              </w:rPr>
              <w:t>产品产量</w:t>
            </w:r>
          </w:p>
        </w:tc>
        <w:tc>
          <w:tcPr>
            <w:tcW w:w="928" w:type="pct"/>
            <w:tcBorders>
              <w:top w:val="single" w:color="auto" w:sz="8" w:space="0"/>
              <w:left w:val="single" w:color="auto" w:sz="2" w:space="0"/>
              <w:bottom w:val="single" w:color="auto" w:sz="2" w:space="0"/>
            </w:tcBorders>
            <w:noWrap w:val="0"/>
            <w:vAlign w:val="center"/>
          </w:tcPr>
          <w:p w14:paraId="3182D081">
            <w:pPr>
              <w:spacing w:line="240" w:lineRule="exact"/>
              <w:jc w:val="center"/>
              <w:rPr>
                <w:rFonts w:hint="eastAsia" w:ascii="宋体" w:hAnsi="宋体" w:cs="宋体"/>
                <w:kern w:val="0"/>
                <w:sz w:val="18"/>
                <w:szCs w:val="18"/>
              </w:rPr>
            </w:pPr>
            <w:r>
              <w:rPr>
                <w:rFonts w:hint="eastAsia" w:ascii="宋体" w:hAnsi="宋体" w:cs="宋体"/>
                <w:kern w:val="0"/>
                <w:sz w:val="18"/>
                <w:szCs w:val="18"/>
              </w:rPr>
              <w:t>产值（千元）</w:t>
            </w:r>
          </w:p>
        </w:tc>
      </w:tr>
      <w:tr w14:paraId="1739095C">
        <w:tblPrEx>
          <w:tblCellMar>
            <w:top w:w="0" w:type="dxa"/>
            <w:left w:w="108" w:type="dxa"/>
            <w:bottom w:w="0" w:type="dxa"/>
            <w:right w:w="108" w:type="dxa"/>
          </w:tblCellMar>
        </w:tblPrEx>
        <w:trPr>
          <w:trHeight w:val="397" w:hRule="exact"/>
          <w:jc w:val="center"/>
        </w:trPr>
        <w:tc>
          <w:tcPr>
            <w:tcW w:w="1139" w:type="pct"/>
            <w:tcBorders>
              <w:top w:val="single" w:color="auto" w:sz="2" w:space="0"/>
              <w:left w:val="nil"/>
              <w:bottom w:val="single" w:color="auto" w:sz="2" w:space="0"/>
              <w:right w:val="single" w:color="auto" w:sz="2" w:space="0"/>
            </w:tcBorders>
            <w:noWrap w:val="0"/>
            <w:vAlign w:val="center"/>
          </w:tcPr>
          <w:p w14:paraId="34CD191F">
            <w:pPr>
              <w:jc w:val="center"/>
              <w:rPr>
                <w:rFonts w:ascii="宋体" w:hAnsi="宋体" w:cs="宋体"/>
                <w:kern w:val="0"/>
                <w:sz w:val="18"/>
                <w:szCs w:val="18"/>
              </w:rPr>
            </w:pPr>
            <w:r>
              <w:rPr>
                <w:rFonts w:hint="eastAsia" w:ascii="宋体" w:hAnsi="宋体" w:cs="宋体"/>
                <w:kern w:val="0"/>
                <w:sz w:val="18"/>
                <w:szCs w:val="18"/>
              </w:rPr>
              <w:t>甲</w:t>
            </w:r>
          </w:p>
        </w:tc>
        <w:tc>
          <w:tcPr>
            <w:tcW w:w="1314" w:type="pct"/>
            <w:tcBorders>
              <w:top w:val="single" w:color="auto" w:sz="2" w:space="0"/>
              <w:left w:val="single" w:color="auto" w:sz="2" w:space="0"/>
              <w:bottom w:val="single" w:color="auto" w:sz="2" w:space="0"/>
              <w:right w:val="single" w:color="auto" w:sz="2" w:space="0"/>
            </w:tcBorders>
            <w:noWrap w:val="0"/>
            <w:vAlign w:val="center"/>
          </w:tcPr>
          <w:p w14:paraId="69AC735E">
            <w:pPr>
              <w:jc w:val="center"/>
              <w:rPr>
                <w:rFonts w:ascii="宋体" w:hAnsi="宋体" w:cs="宋体"/>
                <w:kern w:val="0"/>
                <w:sz w:val="18"/>
                <w:szCs w:val="18"/>
              </w:rPr>
            </w:pPr>
            <w:r>
              <w:rPr>
                <w:rFonts w:hint="eastAsia" w:ascii="宋体" w:hAnsi="宋体" w:cs="宋体"/>
                <w:kern w:val="0"/>
                <w:sz w:val="18"/>
                <w:szCs w:val="18"/>
              </w:rPr>
              <w:t>乙</w:t>
            </w:r>
          </w:p>
        </w:tc>
        <w:tc>
          <w:tcPr>
            <w:tcW w:w="791" w:type="pct"/>
            <w:tcBorders>
              <w:top w:val="single" w:color="auto" w:sz="2" w:space="0"/>
              <w:left w:val="single" w:color="auto" w:sz="2" w:space="0"/>
              <w:bottom w:val="single" w:color="auto" w:sz="2" w:space="0"/>
              <w:right w:val="single" w:color="auto" w:sz="2" w:space="0"/>
            </w:tcBorders>
            <w:noWrap w:val="0"/>
            <w:vAlign w:val="center"/>
          </w:tcPr>
          <w:p w14:paraId="37578CE9">
            <w:pPr>
              <w:jc w:val="center"/>
              <w:rPr>
                <w:rFonts w:ascii="宋体" w:hAnsi="宋体" w:cs="宋体"/>
                <w:kern w:val="0"/>
                <w:sz w:val="18"/>
                <w:szCs w:val="18"/>
              </w:rPr>
            </w:pPr>
            <w:r>
              <w:rPr>
                <w:rFonts w:hint="eastAsia" w:ascii="宋体" w:hAnsi="宋体" w:cs="宋体"/>
                <w:kern w:val="0"/>
                <w:sz w:val="18"/>
                <w:szCs w:val="18"/>
              </w:rPr>
              <w:t>丙</w:t>
            </w:r>
          </w:p>
        </w:tc>
        <w:tc>
          <w:tcPr>
            <w:tcW w:w="827" w:type="pct"/>
            <w:gridSpan w:val="2"/>
            <w:tcBorders>
              <w:top w:val="single" w:color="auto" w:sz="2" w:space="0"/>
              <w:left w:val="single" w:color="auto" w:sz="2" w:space="0"/>
              <w:bottom w:val="single" w:color="auto" w:sz="2" w:space="0"/>
              <w:right w:val="single" w:color="auto" w:sz="2" w:space="0"/>
            </w:tcBorders>
            <w:noWrap w:val="0"/>
            <w:vAlign w:val="center"/>
          </w:tcPr>
          <w:p w14:paraId="5EEBEF05">
            <w:pPr>
              <w:jc w:val="center"/>
              <w:rPr>
                <w:rFonts w:hint="eastAsia" w:ascii="宋体" w:hAnsi="宋体" w:cs="宋体"/>
                <w:kern w:val="0"/>
                <w:sz w:val="18"/>
                <w:szCs w:val="18"/>
              </w:rPr>
            </w:pPr>
            <w:r>
              <w:rPr>
                <w:rFonts w:hint="eastAsia" w:ascii="宋体" w:hAnsi="宋体" w:cs="宋体"/>
                <w:kern w:val="0"/>
                <w:sz w:val="18"/>
                <w:szCs w:val="18"/>
              </w:rPr>
              <w:t>1</w:t>
            </w:r>
          </w:p>
        </w:tc>
        <w:tc>
          <w:tcPr>
            <w:tcW w:w="928" w:type="pct"/>
            <w:tcBorders>
              <w:top w:val="single" w:color="auto" w:sz="2" w:space="0"/>
              <w:left w:val="single" w:color="auto" w:sz="2" w:space="0"/>
              <w:bottom w:val="single" w:color="auto" w:sz="2" w:space="0"/>
            </w:tcBorders>
            <w:noWrap w:val="0"/>
            <w:vAlign w:val="center"/>
          </w:tcPr>
          <w:p w14:paraId="401021A1">
            <w:pPr>
              <w:jc w:val="center"/>
              <w:rPr>
                <w:rFonts w:hint="eastAsia" w:ascii="宋体" w:hAnsi="宋体" w:cs="宋体"/>
                <w:kern w:val="0"/>
                <w:sz w:val="18"/>
                <w:szCs w:val="18"/>
              </w:rPr>
            </w:pPr>
            <w:r>
              <w:rPr>
                <w:rFonts w:hint="eastAsia" w:ascii="宋体" w:hAnsi="宋体" w:cs="宋体"/>
                <w:kern w:val="0"/>
                <w:sz w:val="18"/>
                <w:szCs w:val="18"/>
              </w:rPr>
              <w:t>2</w:t>
            </w:r>
          </w:p>
        </w:tc>
      </w:tr>
      <w:tr w14:paraId="00368048">
        <w:tblPrEx>
          <w:tblCellMar>
            <w:top w:w="0" w:type="dxa"/>
            <w:left w:w="108" w:type="dxa"/>
            <w:bottom w:w="0" w:type="dxa"/>
            <w:right w:w="108" w:type="dxa"/>
          </w:tblCellMar>
        </w:tblPrEx>
        <w:trPr>
          <w:trHeight w:val="2509" w:hRule="atLeast"/>
          <w:jc w:val="center"/>
        </w:trPr>
        <w:tc>
          <w:tcPr>
            <w:tcW w:w="1139" w:type="pct"/>
            <w:tcBorders>
              <w:top w:val="single" w:color="auto" w:sz="2" w:space="0"/>
              <w:left w:val="nil"/>
              <w:bottom w:val="single" w:color="auto" w:sz="8" w:space="0"/>
              <w:right w:val="single" w:color="auto" w:sz="2" w:space="0"/>
            </w:tcBorders>
            <w:noWrap w:val="0"/>
            <w:vAlign w:val="center"/>
          </w:tcPr>
          <w:p w14:paraId="3FE65AEF">
            <w:pPr>
              <w:jc w:val="both"/>
              <w:rPr>
                <w:rFonts w:hint="eastAsia" w:ascii="宋体" w:hAnsi="宋体" w:cs="宋体"/>
                <w:bCs/>
                <w:kern w:val="0"/>
                <w:sz w:val="18"/>
                <w:szCs w:val="18"/>
              </w:rPr>
            </w:pPr>
          </w:p>
        </w:tc>
        <w:tc>
          <w:tcPr>
            <w:tcW w:w="1314" w:type="pct"/>
            <w:tcBorders>
              <w:top w:val="single" w:color="auto" w:sz="2" w:space="0"/>
              <w:left w:val="single" w:color="auto" w:sz="2" w:space="0"/>
              <w:bottom w:val="single" w:color="auto" w:sz="8" w:space="0"/>
              <w:right w:val="single" w:color="auto" w:sz="2" w:space="0"/>
            </w:tcBorders>
            <w:noWrap w:val="0"/>
            <w:vAlign w:val="center"/>
          </w:tcPr>
          <w:p w14:paraId="045293EF">
            <w:pPr>
              <w:jc w:val="both"/>
              <w:rPr>
                <w:rFonts w:hint="eastAsia" w:ascii="宋体" w:hAnsi="宋体" w:cs="宋体"/>
                <w:bCs/>
                <w:kern w:val="0"/>
                <w:sz w:val="18"/>
                <w:szCs w:val="18"/>
              </w:rPr>
            </w:pPr>
          </w:p>
        </w:tc>
        <w:tc>
          <w:tcPr>
            <w:tcW w:w="791" w:type="pct"/>
            <w:tcBorders>
              <w:top w:val="single" w:color="auto" w:sz="2" w:space="0"/>
              <w:left w:val="single" w:color="auto" w:sz="2" w:space="0"/>
              <w:bottom w:val="single" w:color="auto" w:sz="8" w:space="0"/>
              <w:right w:val="single" w:color="auto" w:sz="2" w:space="0"/>
            </w:tcBorders>
            <w:noWrap w:val="0"/>
            <w:vAlign w:val="center"/>
          </w:tcPr>
          <w:p w14:paraId="30A48F9B">
            <w:pPr>
              <w:jc w:val="both"/>
              <w:rPr>
                <w:rFonts w:ascii="宋体" w:hAnsi="宋体" w:cs="宋体"/>
                <w:kern w:val="0"/>
                <w:sz w:val="18"/>
                <w:szCs w:val="18"/>
              </w:rPr>
            </w:pPr>
          </w:p>
        </w:tc>
        <w:tc>
          <w:tcPr>
            <w:tcW w:w="827" w:type="pct"/>
            <w:gridSpan w:val="2"/>
            <w:tcBorders>
              <w:top w:val="single" w:color="auto" w:sz="2" w:space="0"/>
              <w:left w:val="single" w:color="auto" w:sz="2" w:space="0"/>
              <w:bottom w:val="single" w:color="auto" w:sz="8" w:space="0"/>
              <w:right w:val="single" w:color="auto" w:sz="2" w:space="0"/>
            </w:tcBorders>
            <w:noWrap w:val="0"/>
            <w:vAlign w:val="center"/>
          </w:tcPr>
          <w:p w14:paraId="0468B033">
            <w:pPr>
              <w:jc w:val="both"/>
              <w:rPr>
                <w:rFonts w:ascii="宋体" w:hAnsi="宋体" w:cs="宋体"/>
                <w:kern w:val="0"/>
                <w:sz w:val="18"/>
                <w:szCs w:val="18"/>
              </w:rPr>
            </w:pPr>
          </w:p>
        </w:tc>
        <w:tc>
          <w:tcPr>
            <w:tcW w:w="928" w:type="pct"/>
            <w:tcBorders>
              <w:top w:val="single" w:color="auto" w:sz="2" w:space="0"/>
              <w:left w:val="single" w:color="auto" w:sz="2" w:space="0"/>
              <w:bottom w:val="single" w:color="auto" w:sz="8" w:space="0"/>
            </w:tcBorders>
            <w:noWrap w:val="0"/>
            <w:vAlign w:val="center"/>
          </w:tcPr>
          <w:p w14:paraId="6E21A3BB">
            <w:pPr>
              <w:jc w:val="center"/>
              <w:rPr>
                <w:rFonts w:ascii="宋体" w:hAnsi="宋体" w:cs="宋体"/>
                <w:kern w:val="0"/>
                <w:sz w:val="18"/>
                <w:szCs w:val="18"/>
              </w:rPr>
            </w:pPr>
            <w:r>
              <w:rPr>
                <w:rFonts w:hint="eastAsia" w:ascii="宋体" w:hAnsi="宋体" w:cs="宋体"/>
                <w:kern w:val="0"/>
                <w:sz w:val="18"/>
                <w:szCs w:val="18"/>
              </w:rPr>
              <w:t xml:space="preserve"> </w:t>
            </w:r>
          </w:p>
        </w:tc>
      </w:tr>
    </w:tbl>
    <w:p w14:paraId="653E133E">
      <w:pPr>
        <w:pStyle w:val="24"/>
        <w:spacing w:line="300" w:lineRule="exact"/>
        <w:rPr>
          <w:rFonts w:hint="eastAsia" w:hAnsi="宋体" w:cs="宋体"/>
          <w:sz w:val="18"/>
          <w:szCs w:val="18"/>
        </w:rPr>
      </w:pPr>
      <w:r>
        <w:rPr>
          <w:rFonts w:hint="eastAsia" w:hAnsi="宋体" w:cs="宋体"/>
          <w:sz w:val="18"/>
          <w:szCs w:val="18"/>
        </w:rPr>
        <w:t xml:space="preserve">统计负责人：                填表人：            </w:t>
      </w:r>
      <w:r>
        <w:rPr>
          <w:rFonts w:hint="eastAsia" w:hAnsi="宋体" w:cs="宋体"/>
          <w:sz w:val="18"/>
          <w:szCs w:val="18"/>
          <w:lang w:val="en-US" w:eastAsia="zh-CN"/>
        </w:rPr>
        <w:t xml:space="preserve">  联系方式：</w:t>
      </w:r>
      <w:r>
        <w:rPr>
          <w:rFonts w:hint="eastAsia" w:hAnsi="宋体" w:cs="宋体"/>
          <w:sz w:val="18"/>
          <w:szCs w:val="18"/>
        </w:rPr>
        <w:t xml:space="preserve">  </w:t>
      </w:r>
      <w:r>
        <w:rPr>
          <w:rFonts w:hint="eastAsia" w:hAnsi="宋体" w:cs="宋体"/>
          <w:sz w:val="18"/>
          <w:szCs w:val="18"/>
          <w:lang w:val="en-US" w:eastAsia="zh-CN"/>
        </w:rPr>
        <w:t xml:space="preserve">              </w:t>
      </w:r>
      <w:r>
        <w:rPr>
          <w:rFonts w:hint="eastAsia" w:hAnsi="宋体" w:cs="宋体"/>
          <w:sz w:val="18"/>
          <w:szCs w:val="18"/>
        </w:rPr>
        <w:t>报出日期：20   年   月   日</w:t>
      </w:r>
    </w:p>
    <w:p w14:paraId="39DD8488">
      <w:pPr>
        <w:pStyle w:val="24"/>
        <w:spacing w:line="300" w:lineRule="exact"/>
        <w:rPr>
          <w:rFonts w:hint="eastAsia" w:hAnsi="宋体" w:cs="宋体"/>
          <w:color w:val="auto"/>
          <w:sz w:val="18"/>
          <w:szCs w:val="18"/>
        </w:rPr>
      </w:pPr>
      <w:r>
        <w:rPr>
          <w:rFonts w:hint="eastAsia" w:hAnsi="宋体" w:cs="宋体"/>
          <w:color w:val="auto"/>
          <w:sz w:val="18"/>
          <w:szCs w:val="18"/>
        </w:rPr>
        <w:t>填表说明：1.本表用于了解全省海洋工程装备制造</w:t>
      </w:r>
      <w:r>
        <w:rPr>
          <w:rFonts w:hint="eastAsia" w:hAnsi="宋体" w:cs="宋体"/>
          <w:color w:val="auto"/>
          <w:sz w:val="18"/>
          <w:szCs w:val="18"/>
          <w:lang w:val="en-US" w:eastAsia="zh-CN"/>
        </w:rPr>
        <w:t>企业</w:t>
      </w:r>
      <w:r>
        <w:rPr>
          <w:rFonts w:hint="eastAsia" w:hAnsi="宋体" w:cs="宋体"/>
          <w:color w:val="auto"/>
          <w:sz w:val="18"/>
          <w:szCs w:val="18"/>
        </w:rPr>
        <w:t>生产情况。</w:t>
      </w:r>
    </w:p>
    <w:p w14:paraId="33B25F4B">
      <w:pPr>
        <w:pStyle w:val="24"/>
        <w:spacing w:line="300" w:lineRule="exact"/>
        <w:ind w:firstLine="900" w:firstLineChars="500"/>
        <w:jc w:val="both"/>
        <w:rPr>
          <w:rFonts w:hint="eastAsia" w:hAnsi="宋体" w:cs="宋体"/>
          <w:color w:val="auto"/>
          <w:sz w:val="18"/>
          <w:szCs w:val="18"/>
        </w:rPr>
      </w:pPr>
      <w:r>
        <w:rPr>
          <w:rFonts w:hint="eastAsia" w:hAnsi="宋体" w:cs="宋体"/>
          <w:color w:val="auto"/>
          <w:sz w:val="18"/>
          <w:szCs w:val="18"/>
        </w:rPr>
        <w:t>2.报送单位：</w:t>
      </w:r>
      <w:r>
        <w:rPr>
          <w:rFonts w:hint="eastAsia" w:hAnsi="宋体" w:cs="宋体"/>
          <w:color w:val="auto"/>
          <w:sz w:val="18"/>
          <w:szCs w:val="18"/>
          <w:lang w:val="en-US" w:eastAsia="zh-CN"/>
        </w:rPr>
        <w:t>沿海城市</w:t>
      </w:r>
      <w:r>
        <w:rPr>
          <w:rFonts w:hint="eastAsia" w:hAnsi="宋体" w:cs="宋体"/>
          <w:color w:val="auto"/>
          <w:sz w:val="18"/>
          <w:szCs w:val="18"/>
        </w:rPr>
        <w:t>自然资源（海洋）主管部门。</w:t>
      </w:r>
    </w:p>
    <w:p w14:paraId="5AA01838">
      <w:pPr>
        <w:pStyle w:val="24"/>
        <w:spacing w:line="300" w:lineRule="exact"/>
        <w:ind w:firstLine="900" w:firstLineChars="500"/>
        <w:jc w:val="both"/>
        <w:rPr>
          <w:rFonts w:hint="eastAsia" w:hAnsi="宋体" w:cs="宋体"/>
          <w:color w:val="auto"/>
          <w:sz w:val="18"/>
          <w:szCs w:val="18"/>
        </w:rPr>
      </w:pPr>
      <w:r>
        <w:rPr>
          <w:rFonts w:hint="eastAsia" w:hAnsi="宋体" w:cs="宋体"/>
          <w:color w:val="auto"/>
          <w:sz w:val="18"/>
          <w:szCs w:val="18"/>
        </w:rPr>
        <w:t>3.资料来源：</w:t>
      </w:r>
      <w:r>
        <w:rPr>
          <w:rFonts w:hint="eastAsia" w:hAnsi="宋体" w:cs="宋体"/>
          <w:color w:val="auto"/>
          <w:sz w:val="18"/>
          <w:szCs w:val="18"/>
          <w:lang w:val="en-US" w:eastAsia="zh-CN"/>
        </w:rPr>
        <w:t>海洋工程装备制造企业</w:t>
      </w:r>
      <w:r>
        <w:rPr>
          <w:rFonts w:hint="eastAsia" w:hAnsi="宋体" w:cs="宋体"/>
          <w:color w:val="auto"/>
          <w:sz w:val="18"/>
          <w:szCs w:val="18"/>
        </w:rPr>
        <w:t>。</w:t>
      </w:r>
    </w:p>
    <w:p w14:paraId="6FBE13FF">
      <w:pPr>
        <w:keepNext w:val="0"/>
        <w:keepLines w:val="0"/>
        <w:pageBreakBefore w:val="0"/>
        <w:widowControl/>
        <w:kinsoku w:val="0"/>
        <w:wordWrap/>
        <w:overflowPunct/>
        <w:topLinePunct w:val="0"/>
        <w:autoSpaceDE w:val="0"/>
        <w:autoSpaceDN w:val="0"/>
        <w:bidi w:val="0"/>
        <w:adjustRightInd w:val="0"/>
        <w:snapToGrid w:val="0"/>
        <w:spacing w:line="300" w:lineRule="exact"/>
        <w:ind w:left="893" w:leftChars="425" w:firstLine="0" w:firstLineChars="0"/>
        <w:jc w:val="both"/>
        <w:textAlignment w:val="baseline"/>
        <w:rPr>
          <w:rFonts w:hint="eastAsia" w:ascii="宋体" w:hAnsi="宋体" w:eastAsia="宋体"/>
          <w:kern w:val="0"/>
          <w:sz w:val="18"/>
          <w:szCs w:val="18"/>
          <w:lang w:val="en-US" w:eastAsia="zh-CN"/>
        </w:rPr>
      </w:pPr>
      <w:r>
        <w:rPr>
          <w:rFonts w:hint="eastAsia" w:ascii="宋体" w:hAnsi="宋体" w:eastAsia="宋体"/>
          <w:kern w:val="0"/>
          <w:sz w:val="18"/>
          <w:szCs w:val="18"/>
          <w:lang w:val="en-US" w:eastAsia="zh-CN"/>
        </w:rPr>
        <w:t>4.海洋工程装备制造业包含海洋矿产资源勘探开发装备制造及修理、海洋油气资源勘探开发装备制造及修理 、海洋风能与可再生能源开发利用装备制造及修理、海水淡化与综合利用装备制造及修理、海洋生物资源利用装备制造及修理、海洋信息装备制造及修理、海洋工程通用装备制造及修理、其他海洋工程装备制造。</w:t>
      </w:r>
    </w:p>
    <w:p w14:paraId="43E7C5ED">
      <w:pPr>
        <w:pStyle w:val="24"/>
        <w:keepNext w:val="0"/>
        <w:keepLines w:val="0"/>
        <w:pageBreakBefore w:val="0"/>
        <w:widowControl w:val="0"/>
        <w:numPr>
          <w:ilvl w:val="0"/>
          <w:numId w:val="0"/>
        </w:numPr>
        <w:kinsoku/>
        <w:wordWrap/>
        <w:overflowPunct/>
        <w:topLinePunct w:val="0"/>
        <w:autoSpaceDE w:val="0"/>
        <w:autoSpaceDN w:val="0"/>
        <w:bidi w:val="0"/>
        <w:adjustRightInd w:val="0"/>
        <w:snapToGrid/>
        <w:spacing w:line="300" w:lineRule="exact"/>
        <w:ind w:leftChars="425"/>
        <w:jc w:val="both"/>
        <w:textAlignment w:val="auto"/>
        <w:rPr>
          <w:rFonts w:hint="eastAsia" w:hAnsi="宋体" w:cs="宋体"/>
          <w:color w:val="auto"/>
          <w:sz w:val="18"/>
          <w:szCs w:val="18"/>
        </w:rPr>
      </w:pPr>
      <w:r>
        <w:rPr>
          <w:rFonts w:hint="eastAsia" w:hAnsi="宋体" w:cs="宋体"/>
          <w:color w:val="auto"/>
          <w:sz w:val="18"/>
          <w:szCs w:val="18"/>
          <w:lang w:val="en-US" w:eastAsia="zh-CN"/>
        </w:rPr>
        <w:t>5.</w:t>
      </w:r>
      <w:r>
        <w:rPr>
          <w:rFonts w:hint="eastAsia" w:hAnsi="宋体" w:cs="宋体"/>
          <w:color w:val="auto"/>
          <w:sz w:val="18"/>
          <w:szCs w:val="18"/>
        </w:rPr>
        <w:t>“产品类别”包括01海洋矿产资源勘探开发装备、02海洋油气资源勘探开发装备、03海洋风能与可再生能源开发利用装备、04海水淡化与综合利用装备、05海洋生物资源利用装备、06海洋信息装备、07海洋工程通用装备、09其他海洋工程装备制造。</w:t>
      </w:r>
    </w:p>
    <w:p w14:paraId="68D1AF9E">
      <w:pPr>
        <w:pStyle w:val="24"/>
        <w:keepNext w:val="0"/>
        <w:keepLines w:val="0"/>
        <w:pageBreakBefore w:val="0"/>
        <w:widowControl w:val="0"/>
        <w:numPr>
          <w:ilvl w:val="0"/>
          <w:numId w:val="0"/>
        </w:numPr>
        <w:kinsoku/>
        <w:wordWrap/>
        <w:overflowPunct/>
        <w:topLinePunct w:val="0"/>
        <w:autoSpaceDE w:val="0"/>
        <w:autoSpaceDN w:val="0"/>
        <w:bidi w:val="0"/>
        <w:adjustRightInd w:val="0"/>
        <w:snapToGrid/>
        <w:spacing w:line="300" w:lineRule="exact"/>
        <w:ind w:leftChars="425"/>
        <w:jc w:val="both"/>
        <w:textAlignment w:val="auto"/>
        <w:rPr>
          <w:rFonts w:hint="eastAsia" w:hAnsi="宋体" w:cs="宋体"/>
          <w:color w:val="auto"/>
          <w:sz w:val="18"/>
          <w:szCs w:val="18"/>
        </w:rPr>
      </w:pPr>
      <w:r>
        <w:rPr>
          <w:rFonts w:hint="eastAsia" w:hAnsi="宋体" w:cs="宋体"/>
          <w:color w:val="auto"/>
          <w:sz w:val="18"/>
          <w:szCs w:val="18"/>
          <w:lang w:val="en-US" w:eastAsia="zh-CN"/>
        </w:rPr>
        <w:t>6</w:t>
      </w:r>
      <w:r>
        <w:rPr>
          <w:rFonts w:hint="eastAsia" w:hAnsi="宋体" w:cs="宋体"/>
          <w:color w:val="auto"/>
          <w:sz w:val="18"/>
          <w:szCs w:val="18"/>
        </w:rPr>
        <w:t>.“产品名称”参照附录《主要海洋产品分类目录》</w:t>
      </w:r>
      <w:r>
        <w:rPr>
          <w:rFonts w:hint="eastAsia" w:hAnsi="宋体" w:cs="宋体"/>
          <w:color w:val="auto"/>
          <w:sz w:val="18"/>
          <w:szCs w:val="18"/>
          <w:lang w:eastAsia="zh-CN"/>
        </w:rPr>
        <w:t>（</w:t>
      </w:r>
      <w:r>
        <w:rPr>
          <w:rFonts w:hint="eastAsia" w:hAnsi="宋体" w:cs="宋体"/>
          <w:color w:val="auto"/>
          <w:sz w:val="18"/>
          <w:szCs w:val="18"/>
          <w:lang w:val="en-US" w:eastAsia="zh-CN"/>
        </w:rPr>
        <w:t>2022</w:t>
      </w:r>
      <w:r>
        <w:rPr>
          <w:rFonts w:hint="eastAsia" w:hAnsi="宋体" w:cs="宋体"/>
          <w:color w:val="auto"/>
          <w:sz w:val="18"/>
          <w:szCs w:val="18"/>
          <w:lang w:eastAsia="zh-CN"/>
        </w:rPr>
        <w:t>）</w:t>
      </w:r>
      <w:r>
        <w:rPr>
          <w:rFonts w:hint="eastAsia" w:hAnsi="宋体" w:cs="宋体"/>
          <w:color w:val="auto"/>
          <w:sz w:val="18"/>
          <w:szCs w:val="18"/>
        </w:rPr>
        <w:t>填报。</w:t>
      </w:r>
    </w:p>
    <w:p w14:paraId="3B77F89B">
      <w:pPr>
        <w:pStyle w:val="24"/>
        <w:keepNext w:val="0"/>
        <w:keepLines w:val="0"/>
        <w:pageBreakBefore w:val="0"/>
        <w:widowControl w:val="0"/>
        <w:numPr>
          <w:ilvl w:val="0"/>
          <w:numId w:val="0"/>
        </w:numPr>
        <w:kinsoku/>
        <w:wordWrap/>
        <w:overflowPunct/>
        <w:topLinePunct w:val="0"/>
        <w:autoSpaceDE w:val="0"/>
        <w:autoSpaceDN w:val="0"/>
        <w:bidi w:val="0"/>
        <w:adjustRightInd w:val="0"/>
        <w:snapToGrid/>
        <w:spacing w:line="300" w:lineRule="exact"/>
        <w:ind w:leftChars="425"/>
        <w:textAlignment w:val="auto"/>
        <w:rPr>
          <w:rFonts w:hint="eastAsia" w:hAnsi="宋体" w:cs="宋体"/>
          <w:color w:val="auto"/>
          <w:sz w:val="18"/>
          <w:szCs w:val="18"/>
        </w:rPr>
      </w:pPr>
    </w:p>
    <w:p w14:paraId="5046DD82">
      <w:pPr>
        <w:pStyle w:val="24"/>
        <w:keepNext w:val="0"/>
        <w:keepLines w:val="0"/>
        <w:pageBreakBefore w:val="0"/>
        <w:widowControl w:val="0"/>
        <w:kinsoku/>
        <w:wordWrap/>
        <w:overflowPunct/>
        <w:topLinePunct w:val="0"/>
        <w:autoSpaceDE w:val="0"/>
        <w:autoSpaceDN w:val="0"/>
        <w:bidi w:val="0"/>
        <w:adjustRightInd w:val="0"/>
        <w:snapToGrid/>
        <w:spacing w:line="300" w:lineRule="exact"/>
        <w:ind w:left="900" w:hanging="900" w:hangingChars="500"/>
        <w:textAlignment w:val="auto"/>
        <w:rPr>
          <w:rFonts w:hint="eastAsia" w:hAnsi="宋体" w:cs="宋体"/>
          <w:color w:val="auto"/>
          <w:sz w:val="18"/>
          <w:szCs w:val="18"/>
        </w:rPr>
      </w:pPr>
      <w:r>
        <w:rPr>
          <w:rFonts w:hint="eastAsia" w:hAnsi="宋体" w:cs="宋体"/>
          <w:color w:val="auto"/>
          <w:sz w:val="18"/>
          <w:szCs w:val="18"/>
        </w:rPr>
        <w:br w:type="page"/>
      </w:r>
    </w:p>
    <w:p w14:paraId="417383D6">
      <w:pPr>
        <w:pStyle w:val="3"/>
        <w:spacing w:before="0" w:after="0"/>
        <w:jc w:val="center"/>
        <w:rPr>
          <w:rFonts w:ascii="宋体" w:hAnsi="宋体" w:eastAsia="宋体"/>
          <w:b w:val="0"/>
        </w:rPr>
      </w:pPr>
      <w:bookmarkStart w:id="19" w:name="_Toc24871"/>
      <w:bookmarkStart w:id="20" w:name="_Hlk173073725"/>
      <w:r>
        <w:rPr>
          <w:rFonts w:hint="eastAsia" w:ascii="宋体" w:hAnsi="宋体" w:eastAsia="宋体"/>
          <w:b w:val="0"/>
        </w:rPr>
        <w:t>海洋化工企业生产情况</w:t>
      </w:r>
      <w:bookmarkEnd w:id="19"/>
    </w:p>
    <w:tbl>
      <w:tblPr>
        <w:tblStyle w:val="14"/>
        <w:tblW w:w="0" w:type="auto"/>
        <w:jc w:val="center"/>
        <w:tblLayout w:type="fixed"/>
        <w:tblCellMar>
          <w:top w:w="0" w:type="dxa"/>
          <w:left w:w="108" w:type="dxa"/>
          <w:bottom w:w="0" w:type="dxa"/>
          <w:right w:w="108" w:type="dxa"/>
        </w:tblCellMar>
      </w:tblPr>
      <w:tblGrid>
        <w:gridCol w:w="3115"/>
        <w:gridCol w:w="2097"/>
        <w:gridCol w:w="1278"/>
        <w:gridCol w:w="848"/>
        <w:gridCol w:w="2007"/>
      </w:tblGrid>
      <w:tr w14:paraId="1ADF175B">
        <w:tblPrEx>
          <w:tblCellMar>
            <w:top w:w="0" w:type="dxa"/>
            <w:left w:w="108" w:type="dxa"/>
            <w:bottom w:w="0" w:type="dxa"/>
            <w:right w:w="108" w:type="dxa"/>
          </w:tblCellMar>
        </w:tblPrEx>
        <w:trPr>
          <w:trHeight w:val="301" w:hRule="exact"/>
          <w:jc w:val="center"/>
        </w:trPr>
        <w:tc>
          <w:tcPr>
            <w:tcW w:w="6490" w:type="dxa"/>
            <w:gridSpan w:val="3"/>
            <w:tcBorders>
              <w:top w:val="nil"/>
              <w:left w:val="nil"/>
              <w:bottom w:val="nil"/>
            </w:tcBorders>
            <w:noWrap w:val="0"/>
            <w:vAlign w:val="center"/>
          </w:tcPr>
          <w:p w14:paraId="474C08A2">
            <w:pPr>
              <w:tabs>
                <w:tab w:val="right" w:pos="9412"/>
              </w:tabs>
              <w:spacing w:line="340" w:lineRule="exact"/>
              <w:ind w:left="900" w:hanging="900" w:hangingChars="500"/>
              <w:rPr>
                <w:rFonts w:hint="eastAsia" w:ascii="宋体" w:hAnsi="宋体" w:eastAsia="宋体" w:cs="宋体"/>
                <w:bCs/>
                <w:sz w:val="18"/>
                <w:szCs w:val="18"/>
                <w:lang w:eastAsia="zh-CN"/>
              </w:rPr>
            </w:pPr>
          </w:p>
        </w:tc>
        <w:tc>
          <w:tcPr>
            <w:tcW w:w="2855" w:type="dxa"/>
            <w:gridSpan w:val="2"/>
            <w:noWrap w:val="0"/>
            <w:vAlign w:val="center"/>
          </w:tcPr>
          <w:p w14:paraId="572A6D43">
            <w:pPr>
              <w:tabs>
                <w:tab w:val="right" w:pos="9412"/>
              </w:tabs>
              <w:spacing w:line="340" w:lineRule="exact"/>
              <w:ind w:left="900" w:hanging="900" w:hangingChars="500"/>
              <w:rPr>
                <w:rFonts w:hint="eastAsia" w:ascii="宋体" w:hAnsi="宋体" w:eastAsia="宋体" w:cs="宋体"/>
                <w:bCs/>
                <w:sz w:val="18"/>
                <w:szCs w:val="18"/>
                <w:lang w:eastAsia="zh-CN"/>
              </w:rPr>
            </w:pPr>
            <w:r>
              <w:rPr>
                <w:rFonts w:hint="eastAsia" w:ascii="宋体" w:hAnsi="宋体" w:eastAsia="宋体" w:cs="宋体"/>
                <w:bCs/>
                <w:sz w:val="18"/>
                <w:szCs w:val="18"/>
                <w:lang w:eastAsia="zh-CN"/>
              </w:rPr>
              <w:t>表    号：</w:t>
            </w:r>
            <w:r>
              <w:rPr>
                <w:rFonts w:hint="eastAsia" w:ascii="宋体" w:hAnsi="宋体" w:eastAsia="宋体" w:cs="宋体"/>
                <w:sz w:val="18"/>
                <w:szCs w:val="18"/>
                <w:lang w:val="en-US" w:eastAsia="zh-CN"/>
              </w:rPr>
              <w:t>辽海定基2表</w:t>
            </w:r>
          </w:p>
        </w:tc>
      </w:tr>
      <w:tr w14:paraId="7A5EEAE6">
        <w:tblPrEx>
          <w:tblCellMar>
            <w:top w:w="0" w:type="dxa"/>
            <w:left w:w="108" w:type="dxa"/>
            <w:bottom w:w="0" w:type="dxa"/>
            <w:right w:w="108" w:type="dxa"/>
          </w:tblCellMar>
        </w:tblPrEx>
        <w:trPr>
          <w:trHeight w:val="301" w:hRule="exact"/>
          <w:jc w:val="center"/>
        </w:trPr>
        <w:tc>
          <w:tcPr>
            <w:tcW w:w="6490" w:type="dxa"/>
            <w:gridSpan w:val="3"/>
            <w:noWrap w:val="0"/>
            <w:vAlign w:val="bottom"/>
          </w:tcPr>
          <w:p w14:paraId="5A708A49">
            <w:pPr>
              <w:tabs>
                <w:tab w:val="right" w:pos="9412"/>
              </w:tabs>
              <w:spacing w:line="340" w:lineRule="exact"/>
              <w:ind w:left="900" w:hanging="900" w:hangingChars="500"/>
              <w:rPr>
                <w:rFonts w:hint="eastAsia" w:ascii="宋体" w:hAnsi="宋体" w:eastAsia="宋体" w:cs="宋体"/>
                <w:bCs/>
                <w:sz w:val="18"/>
                <w:szCs w:val="18"/>
                <w:lang w:eastAsia="zh-CN"/>
              </w:rPr>
            </w:pPr>
          </w:p>
        </w:tc>
        <w:tc>
          <w:tcPr>
            <w:tcW w:w="2855" w:type="dxa"/>
            <w:gridSpan w:val="2"/>
            <w:noWrap w:val="0"/>
            <w:vAlign w:val="center"/>
          </w:tcPr>
          <w:p w14:paraId="3C3892C9">
            <w:pPr>
              <w:tabs>
                <w:tab w:val="right" w:pos="9412"/>
              </w:tabs>
              <w:spacing w:line="340" w:lineRule="exact"/>
              <w:ind w:left="900" w:hanging="900" w:hangingChars="500"/>
              <w:rPr>
                <w:rFonts w:hint="eastAsia" w:ascii="宋体" w:hAnsi="宋体" w:eastAsia="宋体" w:cs="宋体"/>
                <w:bCs/>
                <w:sz w:val="18"/>
                <w:szCs w:val="18"/>
                <w:lang w:val="en-US" w:eastAsia="zh-CN"/>
              </w:rPr>
            </w:pPr>
            <w:r>
              <w:rPr>
                <w:rFonts w:hint="eastAsia" w:ascii="宋体" w:hAnsi="宋体" w:eastAsia="宋体" w:cs="宋体"/>
                <w:bCs/>
                <w:sz w:val="18"/>
                <w:szCs w:val="18"/>
                <w:lang w:eastAsia="zh-CN"/>
              </w:rPr>
              <w:t>制定机关：</w:t>
            </w:r>
            <w:r>
              <w:rPr>
                <w:rFonts w:hint="eastAsia" w:ascii="宋体" w:hAnsi="宋体" w:eastAsia="宋体" w:cs="宋体"/>
                <w:bCs/>
                <w:sz w:val="18"/>
                <w:szCs w:val="18"/>
                <w:lang w:val="en-US" w:eastAsia="zh-CN"/>
              </w:rPr>
              <w:t>辽宁省</w:t>
            </w:r>
            <w:r>
              <w:rPr>
                <w:rFonts w:hint="eastAsia" w:ascii="宋体" w:hAnsi="宋体" w:eastAsia="宋体" w:cs="宋体"/>
                <w:bCs/>
                <w:sz w:val="18"/>
                <w:szCs w:val="18"/>
                <w:lang w:eastAsia="zh-CN"/>
              </w:rPr>
              <w:t>自然资源</w:t>
            </w:r>
            <w:r>
              <w:rPr>
                <w:rFonts w:hint="eastAsia" w:ascii="宋体" w:hAnsi="宋体" w:eastAsia="宋体" w:cs="宋体"/>
                <w:bCs/>
                <w:sz w:val="18"/>
                <w:szCs w:val="18"/>
                <w:lang w:val="en-US" w:eastAsia="zh-CN"/>
              </w:rPr>
              <w:t>厅</w:t>
            </w:r>
          </w:p>
        </w:tc>
      </w:tr>
      <w:tr w14:paraId="64FED555">
        <w:tblPrEx>
          <w:tblCellMar>
            <w:top w:w="0" w:type="dxa"/>
            <w:left w:w="108" w:type="dxa"/>
            <w:bottom w:w="0" w:type="dxa"/>
            <w:right w:w="108" w:type="dxa"/>
          </w:tblCellMar>
        </w:tblPrEx>
        <w:trPr>
          <w:trHeight w:val="301" w:hRule="exact"/>
          <w:jc w:val="center"/>
        </w:trPr>
        <w:tc>
          <w:tcPr>
            <w:tcW w:w="6490" w:type="dxa"/>
            <w:gridSpan w:val="3"/>
            <w:noWrap w:val="0"/>
            <w:vAlign w:val="center"/>
          </w:tcPr>
          <w:p w14:paraId="01A9F300">
            <w:pPr>
              <w:tabs>
                <w:tab w:val="right" w:pos="9412"/>
              </w:tabs>
              <w:spacing w:line="340" w:lineRule="exact"/>
              <w:ind w:left="900" w:hanging="900" w:hangingChars="500"/>
              <w:rPr>
                <w:rFonts w:hint="eastAsia" w:ascii="宋体" w:hAnsi="宋体" w:eastAsia="宋体" w:cs="宋体"/>
                <w:bCs/>
                <w:sz w:val="18"/>
                <w:szCs w:val="18"/>
                <w:lang w:eastAsia="zh-CN"/>
              </w:rPr>
            </w:pPr>
          </w:p>
        </w:tc>
        <w:tc>
          <w:tcPr>
            <w:tcW w:w="2855" w:type="dxa"/>
            <w:gridSpan w:val="2"/>
            <w:noWrap w:val="0"/>
            <w:vAlign w:val="center"/>
          </w:tcPr>
          <w:p w14:paraId="453A1D7B">
            <w:pPr>
              <w:tabs>
                <w:tab w:val="right" w:pos="9412"/>
              </w:tabs>
              <w:spacing w:line="340" w:lineRule="exact"/>
              <w:ind w:left="900" w:hanging="900" w:hangingChars="500"/>
              <w:rPr>
                <w:rFonts w:hint="eastAsia" w:ascii="宋体" w:hAnsi="宋体" w:eastAsia="宋体" w:cs="宋体"/>
                <w:bCs/>
                <w:sz w:val="18"/>
                <w:szCs w:val="18"/>
                <w:lang w:eastAsia="zh-CN"/>
              </w:rPr>
            </w:pPr>
            <w:r>
              <w:rPr>
                <w:rFonts w:hint="eastAsia" w:ascii="宋体" w:hAnsi="宋体" w:eastAsia="宋体" w:cs="宋体"/>
                <w:bCs/>
                <w:sz w:val="18"/>
                <w:szCs w:val="18"/>
                <w:lang w:eastAsia="zh-CN"/>
              </w:rPr>
              <w:t>批准机关：</w:t>
            </w:r>
            <w:r>
              <w:rPr>
                <w:rFonts w:hint="eastAsia" w:ascii="宋体" w:hAnsi="宋体" w:eastAsia="宋体" w:cs="宋体"/>
                <w:bCs/>
                <w:sz w:val="18"/>
                <w:szCs w:val="18"/>
                <w:lang w:val="en-US" w:eastAsia="zh-CN"/>
              </w:rPr>
              <w:t>辽宁省</w:t>
            </w:r>
            <w:r>
              <w:rPr>
                <w:rFonts w:hint="eastAsia" w:ascii="宋体" w:hAnsi="宋体" w:eastAsia="宋体" w:cs="宋体"/>
                <w:bCs/>
                <w:sz w:val="18"/>
                <w:szCs w:val="18"/>
                <w:lang w:eastAsia="zh-CN"/>
              </w:rPr>
              <w:t>统计局</w:t>
            </w:r>
          </w:p>
        </w:tc>
      </w:tr>
      <w:tr w14:paraId="367B25A0">
        <w:tblPrEx>
          <w:tblCellMar>
            <w:top w:w="0" w:type="dxa"/>
            <w:left w:w="108" w:type="dxa"/>
            <w:bottom w:w="0" w:type="dxa"/>
            <w:right w:w="108" w:type="dxa"/>
          </w:tblCellMar>
        </w:tblPrEx>
        <w:trPr>
          <w:trHeight w:val="301" w:hRule="exact"/>
          <w:jc w:val="center"/>
        </w:trPr>
        <w:tc>
          <w:tcPr>
            <w:tcW w:w="6490" w:type="dxa"/>
            <w:gridSpan w:val="3"/>
            <w:noWrap w:val="0"/>
            <w:vAlign w:val="bottom"/>
          </w:tcPr>
          <w:p w14:paraId="69098609">
            <w:pPr>
              <w:tabs>
                <w:tab w:val="right" w:pos="9412"/>
              </w:tabs>
              <w:spacing w:line="340" w:lineRule="exact"/>
              <w:ind w:left="900" w:hanging="900" w:hangingChars="500"/>
              <w:rPr>
                <w:rFonts w:hint="eastAsia" w:ascii="宋体" w:hAnsi="宋体" w:eastAsia="宋体" w:cs="宋体"/>
                <w:bCs/>
                <w:sz w:val="18"/>
                <w:szCs w:val="18"/>
                <w:lang w:eastAsia="zh-CN"/>
              </w:rPr>
            </w:pPr>
            <w:r>
              <w:rPr>
                <w:rFonts w:hint="eastAsia" w:ascii="宋体" w:hAnsi="宋体" w:eastAsia="宋体" w:cs="宋体"/>
                <w:bCs/>
                <w:sz w:val="18"/>
                <w:szCs w:val="18"/>
                <w:lang w:val="en-US" w:eastAsia="zh-CN"/>
              </w:rPr>
              <w:t>城市</w:t>
            </w:r>
            <w:r>
              <w:rPr>
                <w:rFonts w:hint="eastAsia" w:ascii="宋体" w:hAnsi="宋体" w:eastAsia="宋体" w:cs="宋体"/>
                <w:bCs/>
                <w:sz w:val="18"/>
                <w:szCs w:val="18"/>
                <w:lang w:eastAsia="zh-CN"/>
              </w:rPr>
              <w:t>名称：</w:t>
            </w:r>
          </w:p>
        </w:tc>
        <w:tc>
          <w:tcPr>
            <w:tcW w:w="2855" w:type="dxa"/>
            <w:gridSpan w:val="2"/>
            <w:noWrap w:val="0"/>
            <w:vAlign w:val="center"/>
          </w:tcPr>
          <w:p w14:paraId="32C6527A">
            <w:pPr>
              <w:tabs>
                <w:tab w:val="right" w:pos="9412"/>
              </w:tabs>
              <w:spacing w:line="340" w:lineRule="exact"/>
              <w:ind w:left="900" w:hanging="900" w:hangingChars="500"/>
              <w:rPr>
                <w:rFonts w:hint="eastAsia" w:ascii="宋体" w:hAnsi="宋体" w:eastAsia="宋体" w:cs="宋体"/>
                <w:bCs/>
                <w:sz w:val="18"/>
                <w:szCs w:val="18"/>
                <w:lang w:eastAsia="zh-CN"/>
              </w:rPr>
            </w:pPr>
            <w:r>
              <w:rPr>
                <w:rFonts w:hint="eastAsia" w:ascii="宋体" w:hAnsi="宋体" w:eastAsia="宋体" w:cs="宋体"/>
                <w:bCs/>
                <w:sz w:val="18"/>
                <w:szCs w:val="18"/>
                <w:lang w:eastAsia="zh-CN"/>
              </w:rPr>
              <w:t>批准文号：</w:t>
            </w:r>
            <w:r>
              <w:rPr>
                <w:rFonts w:hint="eastAsia" w:ascii="宋体" w:hAnsi="宋体" w:eastAsia="宋体" w:cs="宋体"/>
                <w:sz w:val="18"/>
                <w:szCs w:val="18"/>
                <w:lang w:eastAsia="zh-CN"/>
              </w:rPr>
              <w:t>辽统制字〔2024〕6号</w:t>
            </w:r>
          </w:p>
        </w:tc>
      </w:tr>
      <w:tr w14:paraId="73FE7D4F">
        <w:tblPrEx>
          <w:tblCellMar>
            <w:top w:w="0" w:type="dxa"/>
            <w:left w:w="108" w:type="dxa"/>
            <w:bottom w:w="0" w:type="dxa"/>
            <w:right w:w="108" w:type="dxa"/>
          </w:tblCellMar>
        </w:tblPrEx>
        <w:trPr>
          <w:trHeight w:val="341" w:hRule="exact"/>
          <w:jc w:val="center"/>
        </w:trPr>
        <w:tc>
          <w:tcPr>
            <w:tcW w:w="6490" w:type="dxa"/>
            <w:gridSpan w:val="3"/>
            <w:tcBorders>
              <w:bottom w:val="single" w:color="auto" w:sz="8" w:space="0"/>
            </w:tcBorders>
            <w:noWrap w:val="0"/>
            <w:vAlign w:val="center"/>
          </w:tcPr>
          <w:p w14:paraId="6DF9735B">
            <w:pPr>
              <w:tabs>
                <w:tab w:val="right" w:pos="9412"/>
              </w:tabs>
              <w:spacing w:line="340" w:lineRule="exact"/>
              <w:ind w:left="900" w:hanging="900" w:hangingChars="500"/>
              <w:rPr>
                <w:rFonts w:hint="eastAsia" w:ascii="宋体" w:hAnsi="宋体" w:eastAsia="宋体" w:cs="宋体"/>
                <w:bCs/>
                <w:sz w:val="18"/>
                <w:szCs w:val="18"/>
                <w:lang w:eastAsia="zh-CN"/>
              </w:rPr>
            </w:pPr>
            <w:r>
              <w:rPr>
                <w:rFonts w:hint="eastAsia" w:ascii="宋体" w:hAnsi="宋体" w:eastAsia="宋体" w:cs="宋体"/>
                <w:bCs/>
                <w:sz w:val="18"/>
                <w:szCs w:val="18"/>
                <w:lang w:eastAsia="zh-CN"/>
              </w:rPr>
              <w:t xml:space="preserve">填报单位：                  </w:t>
            </w:r>
            <w:r>
              <w:rPr>
                <w:rFonts w:hint="eastAsia" w:ascii="宋体" w:hAnsi="宋体" w:eastAsia="宋体" w:cs="宋体"/>
                <w:bCs/>
                <w:sz w:val="18"/>
                <w:szCs w:val="18"/>
                <w:lang w:val="en-US" w:eastAsia="zh-CN"/>
              </w:rPr>
              <w:t xml:space="preserve">  </w:t>
            </w:r>
            <w:r>
              <w:rPr>
                <w:rFonts w:hint="eastAsia" w:ascii="宋体" w:hAnsi="宋体" w:eastAsia="宋体" w:cs="宋体"/>
                <w:bCs/>
                <w:sz w:val="18"/>
                <w:szCs w:val="18"/>
                <w:lang w:eastAsia="zh-CN"/>
              </w:rPr>
              <w:t xml:space="preserve">  </w:t>
            </w:r>
            <w:r>
              <w:rPr>
                <w:rFonts w:hint="eastAsia" w:ascii="宋体" w:hAnsi="宋体" w:eastAsia="宋体" w:cs="宋体"/>
                <w:sz w:val="18"/>
                <w:szCs w:val="18"/>
              </w:rPr>
              <w:t>20</w:t>
            </w:r>
            <w:r>
              <w:rPr>
                <w:rFonts w:hint="eastAsia" w:ascii="宋体" w:hAnsi="宋体" w:eastAsia="宋体" w:cs="宋体"/>
                <w:sz w:val="18"/>
                <w:szCs w:val="18"/>
                <w:lang w:eastAsia="zh-CN"/>
              </w:rPr>
              <w:t xml:space="preserve">    </w:t>
            </w:r>
            <w:r>
              <w:rPr>
                <w:rFonts w:hint="eastAsia" w:ascii="宋体" w:hAnsi="宋体" w:eastAsia="宋体" w:cs="宋体"/>
                <w:sz w:val="18"/>
                <w:szCs w:val="18"/>
              </w:rPr>
              <w:t>年</w:t>
            </w:r>
            <w:r>
              <w:rPr>
                <w:rFonts w:hint="eastAsia" w:ascii="宋体" w:hAnsi="宋体" w:eastAsia="宋体" w:cs="宋体"/>
                <w:sz w:val="18"/>
                <w:szCs w:val="18"/>
                <w:lang w:val="en-US" w:eastAsia="zh-CN"/>
              </w:rPr>
              <w:t xml:space="preserve">   </w:t>
            </w:r>
            <w:r>
              <w:rPr>
                <w:rFonts w:hint="eastAsia" w:ascii="宋体" w:hAnsi="宋体" w:eastAsia="宋体" w:cs="宋体"/>
                <w:sz w:val="18"/>
                <w:szCs w:val="18"/>
                <w:lang w:eastAsia="zh-CN"/>
              </w:rPr>
              <w:t xml:space="preserve"> </w:t>
            </w:r>
            <w:r>
              <w:rPr>
                <w:rFonts w:hint="eastAsia" w:ascii="宋体" w:hAnsi="宋体" w:eastAsia="宋体" w:cs="宋体"/>
                <w:sz w:val="18"/>
                <w:szCs w:val="18"/>
              </w:rPr>
              <w:t>季</w:t>
            </w:r>
          </w:p>
        </w:tc>
        <w:tc>
          <w:tcPr>
            <w:tcW w:w="2855" w:type="dxa"/>
            <w:gridSpan w:val="2"/>
            <w:tcBorders>
              <w:bottom w:val="single" w:color="auto" w:sz="8" w:space="0"/>
            </w:tcBorders>
            <w:noWrap w:val="0"/>
            <w:vAlign w:val="center"/>
          </w:tcPr>
          <w:p w14:paraId="2BADDF00">
            <w:pPr>
              <w:tabs>
                <w:tab w:val="right" w:pos="9412"/>
              </w:tabs>
              <w:spacing w:line="340" w:lineRule="exact"/>
              <w:ind w:left="900" w:hanging="900" w:hangingChars="500"/>
              <w:rPr>
                <w:rFonts w:hint="eastAsia" w:ascii="宋体" w:hAnsi="宋体" w:eastAsia="宋体" w:cs="宋体"/>
                <w:bCs/>
                <w:sz w:val="18"/>
                <w:szCs w:val="18"/>
                <w:lang w:eastAsia="zh-CN"/>
              </w:rPr>
            </w:pPr>
            <w:r>
              <w:rPr>
                <w:rFonts w:hint="eastAsia" w:ascii="宋体" w:hAnsi="宋体" w:eastAsia="宋体" w:cs="宋体"/>
                <w:bCs/>
                <w:sz w:val="18"/>
                <w:szCs w:val="18"/>
                <w:lang w:eastAsia="zh-CN"/>
              </w:rPr>
              <w:t>有效期至：2026年4月</w:t>
            </w:r>
          </w:p>
        </w:tc>
      </w:tr>
      <w:tr w14:paraId="4B519224">
        <w:tblPrEx>
          <w:tblCellMar>
            <w:top w:w="0" w:type="dxa"/>
            <w:left w:w="108" w:type="dxa"/>
            <w:bottom w:w="0" w:type="dxa"/>
            <w:right w:w="108" w:type="dxa"/>
          </w:tblCellMar>
        </w:tblPrEx>
        <w:trPr>
          <w:trHeight w:val="397" w:hRule="exact"/>
          <w:jc w:val="center"/>
        </w:trPr>
        <w:tc>
          <w:tcPr>
            <w:tcW w:w="3115" w:type="dxa"/>
            <w:tcBorders>
              <w:top w:val="single" w:color="auto" w:sz="8" w:space="0"/>
              <w:left w:val="nil"/>
              <w:bottom w:val="single" w:color="auto" w:sz="2" w:space="0"/>
              <w:right w:val="single" w:color="auto" w:sz="2" w:space="0"/>
            </w:tcBorders>
            <w:noWrap w:val="0"/>
            <w:vAlign w:val="center"/>
          </w:tcPr>
          <w:p w14:paraId="52C1CCC6">
            <w:pPr>
              <w:tabs>
                <w:tab w:val="right" w:pos="9412"/>
              </w:tabs>
              <w:spacing w:line="340" w:lineRule="exact"/>
              <w:ind w:left="900" w:hanging="900" w:hangingChars="500"/>
              <w:jc w:val="center"/>
              <w:rPr>
                <w:rFonts w:hint="default" w:ascii="宋体" w:hAnsi="宋体" w:eastAsia="宋体" w:cs="宋体"/>
                <w:bCs/>
                <w:sz w:val="18"/>
                <w:szCs w:val="18"/>
                <w:lang w:val="en-US" w:eastAsia="zh-CN"/>
              </w:rPr>
            </w:pPr>
            <w:r>
              <w:rPr>
                <w:rFonts w:hint="eastAsia" w:ascii="宋体" w:hAnsi="宋体" w:eastAsia="宋体" w:cs="宋体"/>
                <w:bCs/>
                <w:sz w:val="18"/>
                <w:szCs w:val="18"/>
                <w:lang w:val="en-US" w:eastAsia="zh-CN"/>
              </w:rPr>
              <w:t>产品名称</w:t>
            </w:r>
          </w:p>
          <w:p w14:paraId="6F36F8EF">
            <w:pPr>
              <w:tabs>
                <w:tab w:val="right" w:pos="9412"/>
              </w:tabs>
              <w:spacing w:line="340" w:lineRule="exact"/>
              <w:ind w:left="900" w:hanging="900" w:hangingChars="500"/>
              <w:jc w:val="center"/>
              <w:rPr>
                <w:rFonts w:hint="eastAsia" w:ascii="宋体" w:hAnsi="宋体" w:eastAsia="宋体" w:cs="宋体"/>
                <w:bCs/>
                <w:sz w:val="18"/>
                <w:szCs w:val="18"/>
                <w:lang w:eastAsia="zh-CN"/>
              </w:rPr>
            </w:pPr>
          </w:p>
          <w:p w14:paraId="0D46527D">
            <w:pPr>
              <w:tabs>
                <w:tab w:val="right" w:pos="9412"/>
              </w:tabs>
              <w:spacing w:line="340" w:lineRule="exact"/>
              <w:ind w:left="900" w:hanging="900" w:hangingChars="500"/>
              <w:jc w:val="center"/>
              <w:rPr>
                <w:rFonts w:hint="eastAsia" w:ascii="宋体" w:hAnsi="宋体" w:eastAsia="宋体" w:cs="宋体"/>
                <w:bCs/>
                <w:sz w:val="18"/>
                <w:szCs w:val="18"/>
                <w:lang w:eastAsia="zh-CN"/>
              </w:rPr>
            </w:pPr>
          </w:p>
        </w:tc>
        <w:tc>
          <w:tcPr>
            <w:tcW w:w="2097" w:type="dxa"/>
            <w:tcBorders>
              <w:top w:val="single" w:color="auto" w:sz="8" w:space="0"/>
              <w:left w:val="single" w:color="auto" w:sz="2" w:space="0"/>
              <w:bottom w:val="single" w:color="auto" w:sz="2" w:space="0"/>
              <w:right w:val="single" w:color="auto" w:sz="2" w:space="0"/>
            </w:tcBorders>
            <w:noWrap w:val="0"/>
            <w:vAlign w:val="center"/>
          </w:tcPr>
          <w:p w14:paraId="61BD6D02">
            <w:pPr>
              <w:tabs>
                <w:tab w:val="right" w:pos="9412"/>
              </w:tabs>
              <w:spacing w:line="340" w:lineRule="exact"/>
              <w:ind w:left="900" w:hanging="900" w:hangingChars="500"/>
              <w:jc w:val="center"/>
              <w:rPr>
                <w:rFonts w:hint="eastAsia" w:ascii="宋体" w:hAnsi="宋体" w:eastAsia="宋体" w:cs="宋体"/>
                <w:bCs/>
                <w:sz w:val="18"/>
                <w:szCs w:val="18"/>
                <w:lang w:eastAsia="zh-CN"/>
              </w:rPr>
            </w:pPr>
            <w:r>
              <w:rPr>
                <w:rFonts w:hint="eastAsia" w:ascii="宋体" w:hAnsi="宋体" w:eastAsia="宋体" w:cs="宋体"/>
                <w:bCs/>
                <w:sz w:val="18"/>
                <w:szCs w:val="18"/>
                <w:lang w:eastAsia="zh-CN"/>
              </w:rPr>
              <w:t>计量单位</w:t>
            </w:r>
          </w:p>
          <w:p w14:paraId="1317658F">
            <w:pPr>
              <w:tabs>
                <w:tab w:val="right" w:pos="9412"/>
              </w:tabs>
              <w:spacing w:line="340" w:lineRule="exact"/>
              <w:ind w:left="900" w:hanging="900" w:hangingChars="500"/>
              <w:jc w:val="center"/>
              <w:rPr>
                <w:rFonts w:hint="eastAsia" w:ascii="宋体" w:hAnsi="宋体" w:eastAsia="宋体" w:cs="宋体"/>
                <w:bCs/>
                <w:sz w:val="18"/>
                <w:szCs w:val="18"/>
                <w:lang w:eastAsia="zh-CN"/>
              </w:rPr>
            </w:pPr>
          </w:p>
          <w:p w14:paraId="3DC4073D">
            <w:pPr>
              <w:tabs>
                <w:tab w:val="right" w:pos="9412"/>
              </w:tabs>
              <w:spacing w:line="340" w:lineRule="exact"/>
              <w:ind w:left="900" w:hanging="900" w:hangingChars="500"/>
              <w:jc w:val="center"/>
              <w:rPr>
                <w:rFonts w:hint="eastAsia" w:ascii="宋体" w:hAnsi="宋体" w:eastAsia="宋体" w:cs="宋体"/>
                <w:bCs/>
                <w:sz w:val="18"/>
                <w:szCs w:val="18"/>
                <w:lang w:eastAsia="zh-CN"/>
              </w:rPr>
            </w:pPr>
          </w:p>
          <w:p w14:paraId="12F2061A">
            <w:pPr>
              <w:tabs>
                <w:tab w:val="right" w:pos="9412"/>
              </w:tabs>
              <w:spacing w:line="340" w:lineRule="exact"/>
              <w:ind w:left="900" w:hanging="900" w:hangingChars="500"/>
              <w:jc w:val="center"/>
              <w:rPr>
                <w:rFonts w:hint="eastAsia" w:ascii="宋体" w:hAnsi="宋体" w:eastAsia="宋体" w:cs="宋体"/>
                <w:bCs/>
                <w:sz w:val="18"/>
                <w:szCs w:val="18"/>
                <w:lang w:eastAsia="zh-CN"/>
              </w:rPr>
            </w:pPr>
          </w:p>
          <w:p w14:paraId="60D466A4">
            <w:pPr>
              <w:tabs>
                <w:tab w:val="right" w:pos="9412"/>
              </w:tabs>
              <w:spacing w:line="340" w:lineRule="exact"/>
              <w:ind w:left="900" w:hanging="900" w:hangingChars="500"/>
              <w:jc w:val="center"/>
              <w:rPr>
                <w:rFonts w:hint="eastAsia" w:ascii="宋体" w:hAnsi="宋体" w:eastAsia="宋体" w:cs="宋体"/>
                <w:bCs/>
                <w:sz w:val="18"/>
                <w:szCs w:val="18"/>
                <w:lang w:eastAsia="zh-CN"/>
              </w:rPr>
            </w:pPr>
          </w:p>
          <w:p w14:paraId="0EA82FB6">
            <w:pPr>
              <w:tabs>
                <w:tab w:val="right" w:pos="9412"/>
              </w:tabs>
              <w:spacing w:line="340" w:lineRule="exact"/>
              <w:ind w:left="900" w:hanging="900" w:hangingChars="500"/>
              <w:jc w:val="center"/>
              <w:rPr>
                <w:rFonts w:hint="eastAsia" w:ascii="宋体" w:hAnsi="宋体" w:eastAsia="宋体" w:cs="宋体"/>
                <w:bCs/>
                <w:sz w:val="18"/>
                <w:szCs w:val="18"/>
                <w:lang w:eastAsia="zh-CN"/>
              </w:rPr>
            </w:pPr>
          </w:p>
        </w:tc>
        <w:tc>
          <w:tcPr>
            <w:tcW w:w="2126" w:type="dxa"/>
            <w:gridSpan w:val="2"/>
            <w:tcBorders>
              <w:top w:val="single" w:color="auto" w:sz="8" w:space="0"/>
              <w:left w:val="single" w:color="auto" w:sz="2" w:space="0"/>
              <w:bottom w:val="single" w:color="auto" w:sz="2" w:space="0"/>
              <w:right w:val="single" w:color="auto" w:sz="2" w:space="0"/>
            </w:tcBorders>
            <w:noWrap w:val="0"/>
            <w:vAlign w:val="center"/>
          </w:tcPr>
          <w:p w14:paraId="0E6CACBF">
            <w:pPr>
              <w:tabs>
                <w:tab w:val="right" w:pos="9412"/>
              </w:tabs>
              <w:spacing w:line="340" w:lineRule="exact"/>
              <w:ind w:left="900" w:hanging="900" w:hangingChars="500"/>
              <w:jc w:val="center"/>
              <w:rPr>
                <w:rFonts w:hint="eastAsia" w:ascii="宋体" w:hAnsi="宋体" w:eastAsia="宋体" w:cs="宋体"/>
                <w:bCs/>
                <w:sz w:val="18"/>
                <w:szCs w:val="18"/>
                <w:lang w:eastAsia="zh-CN"/>
              </w:rPr>
            </w:pPr>
            <w:r>
              <w:rPr>
                <w:rFonts w:hint="eastAsia" w:ascii="宋体" w:hAnsi="宋体" w:eastAsia="宋体" w:cs="宋体"/>
                <w:bCs/>
                <w:sz w:val="18"/>
                <w:szCs w:val="18"/>
                <w:lang w:eastAsia="zh-CN"/>
              </w:rPr>
              <w:t>产品产量</w:t>
            </w:r>
          </w:p>
          <w:p w14:paraId="3ACD138C">
            <w:pPr>
              <w:tabs>
                <w:tab w:val="right" w:pos="9412"/>
              </w:tabs>
              <w:spacing w:line="340" w:lineRule="exact"/>
              <w:ind w:left="900" w:hanging="900" w:hangingChars="500"/>
              <w:jc w:val="center"/>
              <w:rPr>
                <w:rFonts w:hint="eastAsia" w:ascii="宋体" w:hAnsi="宋体" w:eastAsia="宋体" w:cs="宋体"/>
                <w:bCs/>
                <w:sz w:val="18"/>
                <w:szCs w:val="18"/>
                <w:lang w:eastAsia="zh-CN"/>
              </w:rPr>
            </w:pPr>
          </w:p>
          <w:p w14:paraId="6356DFB9">
            <w:pPr>
              <w:tabs>
                <w:tab w:val="right" w:pos="9412"/>
              </w:tabs>
              <w:spacing w:line="340" w:lineRule="exact"/>
              <w:ind w:left="900" w:hanging="900" w:hangingChars="500"/>
              <w:jc w:val="center"/>
              <w:rPr>
                <w:rFonts w:hint="eastAsia" w:ascii="宋体" w:hAnsi="宋体" w:eastAsia="宋体" w:cs="宋体"/>
                <w:bCs/>
                <w:sz w:val="18"/>
                <w:szCs w:val="18"/>
                <w:lang w:eastAsia="zh-CN"/>
              </w:rPr>
            </w:pPr>
          </w:p>
          <w:p w14:paraId="156B6515">
            <w:pPr>
              <w:tabs>
                <w:tab w:val="right" w:pos="9412"/>
              </w:tabs>
              <w:spacing w:line="340" w:lineRule="exact"/>
              <w:ind w:left="900" w:hanging="900" w:hangingChars="500"/>
              <w:jc w:val="center"/>
              <w:rPr>
                <w:rFonts w:hint="eastAsia" w:ascii="宋体" w:hAnsi="宋体" w:eastAsia="宋体" w:cs="宋体"/>
                <w:bCs/>
                <w:sz w:val="18"/>
                <w:szCs w:val="18"/>
                <w:lang w:eastAsia="zh-CN"/>
              </w:rPr>
            </w:pPr>
          </w:p>
          <w:p w14:paraId="48BD9D6E">
            <w:pPr>
              <w:tabs>
                <w:tab w:val="right" w:pos="9412"/>
              </w:tabs>
              <w:spacing w:line="340" w:lineRule="exact"/>
              <w:ind w:left="900" w:hanging="900" w:hangingChars="500"/>
              <w:jc w:val="center"/>
              <w:rPr>
                <w:rFonts w:hint="eastAsia" w:ascii="宋体" w:hAnsi="宋体" w:eastAsia="宋体" w:cs="宋体"/>
                <w:bCs/>
                <w:sz w:val="18"/>
                <w:szCs w:val="18"/>
                <w:lang w:eastAsia="zh-CN"/>
              </w:rPr>
            </w:pPr>
          </w:p>
          <w:p w14:paraId="087F26CA">
            <w:pPr>
              <w:tabs>
                <w:tab w:val="right" w:pos="9412"/>
              </w:tabs>
              <w:spacing w:line="340" w:lineRule="exact"/>
              <w:ind w:left="900" w:hanging="900" w:hangingChars="500"/>
              <w:jc w:val="center"/>
              <w:rPr>
                <w:rFonts w:hint="eastAsia" w:ascii="宋体" w:hAnsi="宋体" w:eastAsia="宋体" w:cs="宋体"/>
                <w:bCs/>
                <w:sz w:val="18"/>
                <w:szCs w:val="18"/>
                <w:lang w:eastAsia="zh-CN"/>
              </w:rPr>
            </w:pPr>
          </w:p>
        </w:tc>
        <w:tc>
          <w:tcPr>
            <w:tcW w:w="2007" w:type="dxa"/>
            <w:tcBorders>
              <w:top w:val="single" w:color="auto" w:sz="8" w:space="0"/>
              <w:left w:val="single" w:color="auto" w:sz="2" w:space="0"/>
              <w:bottom w:val="single" w:color="auto" w:sz="2" w:space="0"/>
            </w:tcBorders>
            <w:noWrap w:val="0"/>
            <w:vAlign w:val="center"/>
          </w:tcPr>
          <w:p w14:paraId="5383761C">
            <w:pPr>
              <w:tabs>
                <w:tab w:val="right" w:pos="9412"/>
              </w:tabs>
              <w:spacing w:line="340" w:lineRule="exact"/>
              <w:ind w:left="900" w:hanging="900" w:hangingChars="500"/>
              <w:jc w:val="center"/>
              <w:rPr>
                <w:rFonts w:hint="eastAsia" w:ascii="宋体" w:hAnsi="宋体" w:eastAsia="宋体" w:cs="宋体"/>
                <w:bCs/>
                <w:sz w:val="18"/>
                <w:szCs w:val="18"/>
                <w:lang w:eastAsia="zh-CN"/>
              </w:rPr>
            </w:pPr>
            <w:r>
              <w:rPr>
                <w:rFonts w:hint="eastAsia" w:ascii="宋体" w:hAnsi="宋体" w:eastAsia="宋体" w:cs="宋体"/>
                <w:bCs/>
                <w:sz w:val="18"/>
                <w:szCs w:val="18"/>
                <w:lang w:eastAsia="zh-CN"/>
              </w:rPr>
              <w:t>产值（千元）</w:t>
            </w:r>
          </w:p>
        </w:tc>
      </w:tr>
      <w:tr w14:paraId="68E61A8D">
        <w:tblPrEx>
          <w:tblCellMar>
            <w:top w:w="0" w:type="dxa"/>
            <w:left w:w="108" w:type="dxa"/>
            <w:bottom w:w="0" w:type="dxa"/>
            <w:right w:w="108" w:type="dxa"/>
          </w:tblCellMar>
        </w:tblPrEx>
        <w:trPr>
          <w:trHeight w:val="397" w:hRule="exact"/>
          <w:jc w:val="center"/>
        </w:trPr>
        <w:tc>
          <w:tcPr>
            <w:tcW w:w="3115" w:type="dxa"/>
            <w:tcBorders>
              <w:top w:val="single" w:color="auto" w:sz="2" w:space="0"/>
              <w:left w:val="nil"/>
              <w:bottom w:val="single" w:color="auto" w:sz="2" w:space="0"/>
              <w:right w:val="single" w:color="auto" w:sz="2" w:space="0"/>
            </w:tcBorders>
            <w:noWrap w:val="0"/>
            <w:vAlign w:val="center"/>
          </w:tcPr>
          <w:p w14:paraId="3A88EFD7">
            <w:pPr>
              <w:tabs>
                <w:tab w:val="right" w:pos="9412"/>
              </w:tabs>
              <w:spacing w:line="340" w:lineRule="exact"/>
              <w:ind w:left="900" w:hanging="900" w:hangingChars="500"/>
              <w:jc w:val="center"/>
              <w:rPr>
                <w:rFonts w:hint="eastAsia" w:ascii="宋体" w:hAnsi="宋体" w:eastAsia="宋体" w:cs="宋体"/>
                <w:bCs/>
                <w:sz w:val="18"/>
                <w:szCs w:val="18"/>
                <w:lang w:eastAsia="zh-CN"/>
              </w:rPr>
            </w:pPr>
            <w:r>
              <w:rPr>
                <w:rFonts w:hint="eastAsia" w:ascii="宋体" w:hAnsi="宋体" w:eastAsia="宋体" w:cs="宋体"/>
                <w:bCs/>
                <w:sz w:val="18"/>
                <w:szCs w:val="18"/>
                <w:lang w:eastAsia="zh-CN"/>
              </w:rPr>
              <w:t>甲</w:t>
            </w:r>
          </w:p>
        </w:tc>
        <w:tc>
          <w:tcPr>
            <w:tcW w:w="2097" w:type="dxa"/>
            <w:tcBorders>
              <w:top w:val="single" w:color="auto" w:sz="2" w:space="0"/>
              <w:left w:val="single" w:color="auto" w:sz="2" w:space="0"/>
              <w:bottom w:val="single" w:color="auto" w:sz="2" w:space="0"/>
              <w:right w:val="single" w:color="auto" w:sz="2" w:space="0"/>
            </w:tcBorders>
            <w:noWrap w:val="0"/>
            <w:vAlign w:val="center"/>
          </w:tcPr>
          <w:p w14:paraId="5CE868CD">
            <w:pPr>
              <w:tabs>
                <w:tab w:val="right" w:pos="9412"/>
              </w:tabs>
              <w:spacing w:line="340" w:lineRule="exact"/>
              <w:ind w:left="900" w:hanging="900" w:hangingChars="500"/>
              <w:jc w:val="center"/>
              <w:rPr>
                <w:rFonts w:hint="eastAsia" w:ascii="宋体" w:hAnsi="宋体" w:eastAsia="宋体" w:cs="宋体"/>
                <w:bCs/>
                <w:sz w:val="18"/>
                <w:szCs w:val="18"/>
                <w:lang w:eastAsia="zh-CN"/>
              </w:rPr>
            </w:pPr>
            <w:r>
              <w:rPr>
                <w:rFonts w:hint="eastAsia" w:ascii="宋体" w:hAnsi="宋体" w:eastAsia="宋体" w:cs="宋体"/>
                <w:bCs/>
                <w:sz w:val="18"/>
                <w:szCs w:val="18"/>
                <w:lang w:eastAsia="zh-CN"/>
              </w:rPr>
              <w:t>乙</w:t>
            </w:r>
          </w:p>
        </w:tc>
        <w:tc>
          <w:tcPr>
            <w:tcW w:w="2126" w:type="dxa"/>
            <w:gridSpan w:val="2"/>
            <w:tcBorders>
              <w:top w:val="single" w:color="auto" w:sz="2" w:space="0"/>
              <w:left w:val="single" w:color="auto" w:sz="2" w:space="0"/>
              <w:bottom w:val="single" w:color="auto" w:sz="2" w:space="0"/>
              <w:right w:val="single" w:color="auto" w:sz="2" w:space="0"/>
            </w:tcBorders>
            <w:noWrap w:val="0"/>
            <w:vAlign w:val="center"/>
          </w:tcPr>
          <w:p w14:paraId="670868B8">
            <w:pPr>
              <w:tabs>
                <w:tab w:val="right" w:pos="9412"/>
              </w:tabs>
              <w:spacing w:line="340" w:lineRule="exact"/>
              <w:ind w:left="900" w:hanging="900" w:hangingChars="500"/>
              <w:jc w:val="center"/>
              <w:rPr>
                <w:rFonts w:hint="eastAsia" w:ascii="宋体" w:hAnsi="宋体" w:eastAsia="宋体" w:cs="宋体"/>
                <w:bCs/>
                <w:sz w:val="18"/>
                <w:szCs w:val="18"/>
                <w:lang w:eastAsia="zh-CN"/>
              </w:rPr>
            </w:pPr>
            <w:r>
              <w:rPr>
                <w:rFonts w:hint="eastAsia" w:ascii="宋体" w:hAnsi="宋体" w:eastAsia="宋体" w:cs="宋体"/>
                <w:bCs/>
                <w:sz w:val="18"/>
                <w:szCs w:val="18"/>
                <w:lang w:eastAsia="zh-CN"/>
              </w:rPr>
              <w:t>1</w:t>
            </w:r>
          </w:p>
        </w:tc>
        <w:tc>
          <w:tcPr>
            <w:tcW w:w="2007" w:type="dxa"/>
            <w:tcBorders>
              <w:top w:val="single" w:color="auto" w:sz="2" w:space="0"/>
              <w:left w:val="single" w:color="auto" w:sz="2" w:space="0"/>
              <w:bottom w:val="single" w:color="auto" w:sz="2" w:space="0"/>
            </w:tcBorders>
            <w:noWrap w:val="0"/>
            <w:vAlign w:val="center"/>
          </w:tcPr>
          <w:p w14:paraId="0A0F9992">
            <w:pPr>
              <w:tabs>
                <w:tab w:val="right" w:pos="9412"/>
              </w:tabs>
              <w:spacing w:line="340" w:lineRule="exact"/>
              <w:ind w:left="900" w:hanging="900" w:hangingChars="500"/>
              <w:jc w:val="center"/>
              <w:rPr>
                <w:rFonts w:hint="eastAsia" w:ascii="宋体" w:hAnsi="宋体" w:eastAsia="宋体" w:cs="宋体"/>
                <w:bCs/>
                <w:sz w:val="18"/>
                <w:szCs w:val="18"/>
                <w:lang w:eastAsia="zh-CN"/>
              </w:rPr>
            </w:pPr>
            <w:r>
              <w:rPr>
                <w:rFonts w:hint="eastAsia" w:ascii="宋体" w:hAnsi="宋体" w:eastAsia="宋体" w:cs="宋体"/>
                <w:bCs/>
                <w:sz w:val="18"/>
                <w:szCs w:val="18"/>
                <w:lang w:eastAsia="zh-CN"/>
              </w:rPr>
              <w:t>2</w:t>
            </w:r>
          </w:p>
        </w:tc>
      </w:tr>
      <w:tr w14:paraId="1C5D19B8">
        <w:tblPrEx>
          <w:tblCellMar>
            <w:top w:w="0" w:type="dxa"/>
            <w:left w:w="108" w:type="dxa"/>
            <w:bottom w:w="0" w:type="dxa"/>
            <w:right w:w="108" w:type="dxa"/>
          </w:tblCellMar>
        </w:tblPrEx>
        <w:trPr>
          <w:trHeight w:val="301" w:hRule="exact"/>
          <w:jc w:val="center"/>
        </w:trPr>
        <w:tc>
          <w:tcPr>
            <w:tcW w:w="3115" w:type="dxa"/>
            <w:tcBorders>
              <w:top w:val="single" w:color="auto" w:sz="2" w:space="0"/>
              <w:left w:val="nil"/>
              <w:right w:val="single" w:color="auto" w:sz="2" w:space="0"/>
            </w:tcBorders>
            <w:noWrap w:val="0"/>
            <w:vAlign w:val="bottom"/>
          </w:tcPr>
          <w:p w14:paraId="15293685">
            <w:pPr>
              <w:ind w:firstLine="180" w:firstLineChars="100"/>
              <w:rPr>
                <w:rFonts w:ascii="宋体" w:hAnsi="宋体"/>
                <w:kern w:val="0"/>
                <w:sz w:val="18"/>
                <w:szCs w:val="18"/>
              </w:rPr>
            </w:pPr>
            <w:r>
              <w:rPr>
                <w:rFonts w:ascii="宋体" w:hAnsi="宋体"/>
                <w:kern w:val="0"/>
                <w:sz w:val="18"/>
                <w:szCs w:val="18"/>
              </w:rPr>
              <w:t>　</w:t>
            </w:r>
          </w:p>
          <w:p w14:paraId="51A35033">
            <w:pPr>
              <w:rPr>
                <w:rFonts w:ascii="宋体" w:hAnsi="宋体" w:cs="宋体"/>
                <w:kern w:val="0"/>
                <w:sz w:val="18"/>
                <w:szCs w:val="18"/>
              </w:rPr>
            </w:pPr>
            <w:r>
              <w:rPr>
                <w:rFonts w:hint="eastAsia" w:ascii="宋体" w:hAnsi="宋体" w:cs="宋体"/>
                <w:kern w:val="0"/>
                <w:sz w:val="18"/>
                <w:szCs w:val="18"/>
              </w:rPr>
              <w:t>　</w:t>
            </w:r>
          </w:p>
          <w:p w14:paraId="271356E9">
            <w:pPr>
              <w:ind w:firstLine="180" w:firstLineChars="100"/>
              <w:rPr>
                <w:rFonts w:ascii="宋体" w:hAnsi="宋体"/>
                <w:kern w:val="0"/>
                <w:sz w:val="18"/>
                <w:szCs w:val="18"/>
              </w:rPr>
            </w:pPr>
            <w:r>
              <w:rPr>
                <w:rFonts w:ascii="宋体" w:hAnsi="宋体"/>
                <w:kern w:val="0"/>
                <w:sz w:val="18"/>
                <w:szCs w:val="18"/>
              </w:rPr>
              <w:t>　</w:t>
            </w:r>
          </w:p>
          <w:p w14:paraId="38DA4C06">
            <w:pPr>
              <w:rPr>
                <w:rFonts w:ascii="宋体" w:hAnsi="宋体" w:cs="宋体"/>
                <w:kern w:val="0"/>
                <w:sz w:val="18"/>
                <w:szCs w:val="18"/>
              </w:rPr>
            </w:pPr>
            <w:r>
              <w:rPr>
                <w:rFonts w:hint="eastAsia" w:ascii="宋体" w:hAnsi="宋体" w:cs="宋体"/>
                <w:kern w:val="0"/>
                <w:sz w:val="18"/>
                <w:szCs w:val="18"/>
              </w:rPr>
              <w:t>　</w:t>
            </w:r>
          </w:p>
          <w:p w14:paraId="598D4BD3">
            <w:pPr>
              <w:rPr>
                <w:rFonts w:ascii="宋体" w:hAnsi="宋体" w:cs="宋体"/>
                <w:kern w:val="0"/>
                <w:sz w:val="18"/>
                <w:szCs w:val="18"/>
              </w:rPr>
            </w:pPr>
            <w:r>
              <w:rPr>
                <w:rFonts w:hint="eastAsia" w:ascii="宋体" w:hAnsi="宋体" w:cs="宋体"/>
                <w:kern w:val="0"/>
                <w:sz w:val="18"/>
                <w:szCs w:val="18"/>
              </w:rPr>
              <w:t>　</w:t>
            </w:r>
          </w:p>
          <w:p w14:paraId="6A172EB7">
            <w:pPr>
              <w:rPr>
                <w:rFonts w:ascii="宋体" w:hAnsi="宋体" w:cs="宋体"/>
                <w:kern w:val="0"/>
                <w:sz w:val="18"/>
                <w:szCs w:val="18"/>
              </w:rPr>
            </w:pPr>
            <w:r>
              <w:rPr>
                <w:rFonts w:hint="eastAsia" w:ascii="宋体" w:hAnsi="宋体" w:cs="宋体"/>
                <w:kern w:val="0"/>
                <w:sz w:val="18"/>
                <w:szCs w:val="18"/>
              </w:rPr>
              <w:t>　</w:t>
            </w:r>
          </w:p>
          <w:p w14:paraId="56D540AB">
            <w:pPr>
              <w:rPr>
                <w:rFonts w:ascii="宋体" w:hAnsi="宋体" w:cs="宋体"/>
                <w:kern w:val="0"/>
                <w:sz w:val="18"/>
                <w:szCs w:val="18"/>
              </w:rPr>
            </w:pPr>
            <w:r>
              <w:rPr>
                <w:rFonts w:hint="eastAsia" w:ascii="宋体" w:hAnsi="宋体" w:cs="宋体"/>
                <w:kern w:val="0"/>
                <w:sz w:val="18"/>
                <w:szCs w:val="18"/>
              </w:rPr>
              <w:t>　</w:t>
            </w:r>
          </w:p>
          <w:p w14:paraId="26EDFB02">
            <w:pPr>
              <w:rPr>
                <w:rFonts w:ascii="宋体" w:hAnsi="宋体" w:cs="宋体"/>
                <w:kern w:val="0"/>
                <w:sz w:val="18"/>
                <w:szCs w:val="18"/>
              </w:rPr>
            </w:pPr>
            <w:r>
              <w:rPr>
                <w:rFonts w:hint="eastAsia" w:ascii="宋体" w:hAnsi="宋体" w:cs="宋体"/>
                <w:kern w:val="0"/>
                <w:sz w:val="18"/>
                <w:szCs w:val="18"/>
              </w:rPr>
              <w:t>　</w:t>
            </w:r>
          </w:p>
          <w:p w14:paraId="3F8C1CD2">
            <w:pPr>
              <w:rPr>
                <w:rFonts w:ascii="宋体" w:hAnsi="宋体" w:cs="宋体"/>
                <w:kern w:val="0"/>
                <w:sz w:val="18"/>
                <w:szCs w:val="18"/>
              </w:rPr>
            </w:pPr>
            <w:r>
              <w:rPr>
                <w:rFonts w:hint="eastAsia" w:ascii="宋体" w:hAnsi="宋体" w:cs="宋体"/>
                <w:kern w:val="0"/>
                <w:sz w:val="18"/>
                <w:szCs w:val="18"/>
              </w:rPr>
              <w:t>　</w:t>
            </w:r>
          </w:p>
          <w:p w14:paraId="31B7BD65">
            <w:pPr>
              <w:rPr>
                <w:rFonts w:ascii="宋体" w:hAnsi="宋体" w:cs="宋体"/>
                <w:kern w:val="0"/>
                <w:sz w:val="18"/>
                <w:szCs w:val="18"/>
              </w:rPr>
            </w:pPr>
            <w:r>
              <w:rPr>
                <w:rFonts w:hint="eastAsia" w:ascii="宋体" w:hAnsi="宋体" w:cs="宋体"/>
                <w:kern w:val="0"/>
                <w:sz w:val="18"/>
                <w:szCs w:val="18"/>
              </w:rPr>
              <w:t>　</w:t>
            </w:r>
          </w:p>
          <w:p w14:paraId="17AAC967">
            <w:pPr>
              <w:rPr>
                <w:rFonts w:ascii="宋体" w:hAnsi="宋体" w:cs="宋体"/>
                <w:kern w:val="0"/>
                <w:sz w:val="18"/>
                <w:szCs w:val="18"/>
              </w:rPr>
            </w:pPr>
            <w:r>
              <w:rPr>
                <w:rFonts w:hint="eastAsia" w:ascii="宋体" w:hAnsi="宋体" w:cs="宋体"/>
                <w:kern w:val="0"/>
                <w:sz w:val="18"/>
                <w:szCs w:val="18"/>
              </w:rPr>
              <w:t>　</w:t>
            </w:r>
          </w:p>
          <w:p w14:paraId="463E7A4A">
            <w:pPr>
              <w:rPr>
                <w:rFonts w:ascii="宋体" w:hAnsi="宋体" w:cs="宋体"/>
                <w:kern w:val="0"/>
                <w:sz w:val="18"/>
                <w:szCs w:val="18"/>
              </w:rPr>
            </w:pPr>
            <w:r>
              <w:rPr>
                <w:rFonts w:hint="eastAsia" w:ascii="宋体" w:hAnsi="宋体" w:cs="宋体"/>
                <w:kern w:val="0"/>
                <w:sz w:val="18"/>
                <w:szCs w:val="18"/>
              </w:rPr>
              <w:t>　</w:t>
            </w:r>
          </w:p>
          <w:p w14:paraId="780A7647">
            <w:pPr>
              <w:rPr>
                <w:rFonts w:ascii="宋体" w:hAnsi="宋体" w:cs="宋体"/>
                <w:kern w:val="0"/>
                <w:sz w:val="18"/>
                <w:szCs w:val="18"/>
              </w:rPr>
            </w:pPr>
            <w:r>
              <w:rPr>
                <w:rFonts w:hint="eastAsia" w:ascii="宋体" w:hAnsi="宋体" w:cs="宋体"/>
                <w:kern w:val="0"/>
                <w:sz w:val="18"/>
                <w:szCs w:val="18"/>
              </w:rPr>
              <w:t>　</w:t>
            </w:r>
          </w:p>
          <w:p w14:paraId="23966EA7">
            <w:pPr>
              <w:rPr>
                <w:rFonts w:ascii="宋体" w:hAnsi="宋体" w:cs="宋体"/>
                <w:kern w:val="0"/>
                <w:sz w:val="18"/>
                <w:szCs w:val="18"/>
              </w:rPr>
            </w:pPr>
            <w:r>
              <w:rPr>
                <w:rFonts w:hint="eastAsia" w:ascii="宋体" w:hAnsi="宋体" w:cs="宋体"/>
                <w:kern w:val="0"/>
                <w:sz w:val="18"/>
                <w:szCs w:val="18"/>
              </w:rPr>
              <w:t>　</w:t>
            </w:r>
          </w:p>
          <w:p w14:paraId="0B781EFE">
            <w:pPr>
              <w:rPr>
                <w:rFonts w:ascii="宋体" w:hAnsi="宋体" w:cs="宋体"/>
                <w:kern w:val="0"/>
                <w:sz w:val="18"/>
                <w:szCs w:val="18"/>
              </w:rPr>
            </w:pPr>
            <w:r>
              <w:rPr>
                <w:rFonts w:hint="eastAsia" w:ascii="宋体" w:hAnsi="宋体" w:cs="宋体"/>
                <w:kern w:val="0"/>
                <w:sz w:val="18"/>
                <w:szCs w:val="18"/>
              </w:rPr>
              <w:t>　</w:t>
            </w:r>
          </w:p>
          <w:p w14:paraId="0B68AE79">
            <w:pPr>
              <w:rPr>
                <w:rFonts w:ascii="宋体" w:hAnsi="宋体" w:cs="宋体"/>
                <w:kern w:val="0"/>
                <w:sz w:val="18"/>
                <w:szCs w:val="18"/>
              </w:rPr>
            </w:pPr>
            <w:r>
              <w:rPr>
                <w:rFonts w:hint="eastAsia" w:ascii="宋体" w:hAnsi="宋体" w:cs="宋体"/>
                <w:kern w:val="0"/>
                <w:sz w:val="18"/>
                <w:szCs w:val="18"/>
              </w:rPr>
              <w:t>　</w:t>
            </w:r>
          </w:p>
          <w:p w14:paraId="3EFB382D">
            <w:pPr>
              <w:rPr>
                <w:rFonts w:ascii="宋体" w:hAnsi="宋体" w:cs="宋体"/>
                <w:kern w:val="0"/>
                <w:sz w:val="18"/>
                <w:szCs w:val="18"/>
              </w:rPr>
            </w:pPr>
            <w:r>
              <w:rPr>
                <w:rFonts w:hint="eastAsia" w:ascii="宋体" w:hAnsi="宋体" w:cs="宋体"/>
                <w:kern w:val="0"/>
                <w:sz w:val="18"/>
                <w:szCs w:val="18"/>
              </w:rPr>
              <w:t>　</w:t>
            </w:r>
          </w:p>
          <w:p w14:paraId="154650D0">
            <w:pPr>
              <w:rPr>
                <w:rFonts w:ascii="宋体" w:hAnsi="宋体" w:cs="宋体"/>
                <w:kern w:val="0"/>
                <w:sz w:val="18"/>
                <w:szCs w:val="18"/>
              </w:rPr>
            </w:pPr>
            <w:r>
              <w:rPr>
                <w:rFonts w:hint="eastAsia" w:ascii="宋体" w:hAnsi="宋体" w:cs="宋体"/>
                <w:kern w:val="0"/>
                <w:sz w:val="18"/>
                <w:szCs w:val="18"/>
              </w:rPr>
              <w:t>　</w:t>
            </w:r>
          </w:p>
          <w:p w14:paraId="0B0B6A5E">
            <w:pPr>
              <w:rPr>
                <w:rFonts w:ascii="宋体" w:hAnsi="宋体" w:cs="宋体"/>
                <w:kern w:val="0"/>
                <w:sz w:val="18"/>
                <w:szCs w:val="18"/>
              </w:rPr>
            </w:pPr>
            <w:r>
              <w:rPr>
                <w:rFonts w:hint="eastAsia" w:ascii="宋体" w:hAnsi="宋体" w:cs="宋体"/>
                <w:kern w:val="0"/>
                <w:sz w:val="18"/>
                <w:szCs w:val="18"/>
              </w:rPr>
              <w:t>　</w:t>
            </w:r>
          </w:p>
          <w:p w14:paraId="7A4BA526">
            <w:pPr>
              <w:rPr>
                <w:rFonts w:ascii="宋体" w:hAnsi="宋体" w:cs="宋体"/>
                <w:kern w:val="0"/>
                <w:sz w:val="18"/>
                <w:szCs w:val="18"/>
              </w:rPr>
            </w:pPr>
            <w:r>
              <w:rPr>
                <w:rFonts w:hint="eastAsia" w:ascii="宋体" w:hAnsi="宋体" w:cs="宋体"/>
                <w:kern w:val="0"/>
                <w:sz w:val="18"/>
                <w:szCs w:val="18"/>
              </w:rPr>
              <w:t>　</w:t>
            </w:r>
          </w:p>
        </w:tc>
        <w:tc>
          <w:tcPr>
            <w:tcW w:w="2097" w:type="dxa"/>
            <w:tcBorders>
              <w:top w:val="single" w:color="auto" w:sz="2" w:space="0"/>
              <w:left w:val="single" w:color="auto" w:sz="2" w:space="0"/>
              <w:right w:val="single" w:color="auto" w:sz="2" w:space="0"/>
            </w:tcBorders>
            <w:noWrap w:val="0"/>
            <w:vAlign w:val="bottom"/>
          </w:tcPr>
          <w:p w14:paraId="60AE2E08">
            <w:pPr>
              <w:rPr>
                <w:rFonts w:ascii="宋体" w:hAnsi="宋体" w:cs="宋体"/>
                <w:kern w:val="0"/>
                <w:sz w:val="18"/>
                <w:szCs w:val="18"/>
              </w:rPr>
            </w:pPr>
          </w:p>
        </w:tc>
        <w:tc>
          <w:tcPr>
            <w:tcW w:w="2126" w:type="dxa"/>
            <w:gridSpan w:val="2"/>
            <w:tcBorders>
              <w:top w:val="single" w:color="auto" w:sz="2" w:space="0"/>
              <w:left w:val="single" w:color="auto" w:sz="2" w:space="0"/>
              <w:right w:val="single" w:color="auto" w:sz="2" w:space="0"/>
            </w:tcBorders>
            <w:noWrap w:val="0"/>
            <w:vAlign w:val="bottom"/>
          </w:tcPr>
          <w:p w14:paraId="10B2C1E6">
            <w:pPr>
              <w:rPr>
                <w:rFonts w:ascii="宋体" w:hAnsi="宋体" w:cs="宋体"/>
                <w:kern w:val="0"/>
                <w:sz w:val="18"/>
                <w:szCs w:val="18"/>
              </w:rPr>
            </w:pPr>
          </w:p>
        </w:tc>
        <w:tc>
          <w:tcPr>
            <w:tcW w:w="2007" w:type="dxa"/>
            <w:tcBorders>
              <w:top w:val="single" w:color="auto" w:sz="2" w:space="0"/>
              <w:left w:val="single" w:color="auto" w:sz="2" w:space="0"/>
              <w:bottom w:val="nil"/>
            </w:tcBorders>
            <w:noWrap w:val="0"/>
            <w:vAlign w:val="bottom"/>
          </w:tcPr>
          <w:p w14:paraId="5D69FE60">
            <w:pPr>
              <w:rPr>
                <w:rFonts w:ascii="宋体" w:hAnsi="宋体" w:cs="宋体"/>
                <w:kern w:val="0"/>
                <w:sz w:val="18"/>
                <w:szCs w:val="18"/>
              </w:rPr>
            </w:pPr>
          </w:p>
        </w:tc>
      </w:tr>
      <w:tr w14:paraId="03E86521">
        <w:tblPrEx>
          <w:tblCellMar>
            <w:top w:w="0" w:type="dxa"/>
            <w:left w:w="108" w:type="dxa"/>
            <w:bottom w:w="0" w:type="dxa"/>
            <w:right w:w="108" w:type="dxa"/>
          </w:tblCellMar>
        </w:tblPrEx>
        <w:trPr>
          <w:trHeight w:val="301" w:hRule="exact"/>
          <w:jc w:val="center"/>
        </w:trPr>
        <w:tc>
          <w:tcPr>
            <w:tcW w:w="3115" w:type="dxa"/>
            <w:tcBorders>
              <w:left w:val="nil"/>
              <w:right w:val="single" w:color="auto" w:sz="2" w:space="0"/>
            </w:tcBorders>
            <w:noWrap w:val="0"/>
            <w:vAlign w:val="bottom"/>
          </w:tcPr>
          <w:p w14:paraId="25056373">
            <w:pPr>
              <w:rPr>
                <w:rFonts w:ascii="宋体" w:hAnsi="宋体" w:cs="宋体"/>
                <w:kern w:val="0"/>
                <w:sz w:val="18"/>
                <w:szCs w:val="18"/>
              </w:rPr>
            </w:pPr>
          </w:p>
        </w:tc>
        <w:tc>
          <w:tcPr>
            <w:tcW w:w="2097" w:type="dxa"/>
            <w:tcBorders>
              <w:left w:val="single" w:color="auto" w:sz="2" w:space="0"/>
              <w:right w:val="single" w:color="auto" w:sz="2" w:space="0"/>
            </w:tcBorders>
            <w:noWrap w:val="0"/>
            <w:vAlign w:val="bottom"/>
          </w:tcPr>
          <w:p w14:paraId="368617FA">
            <w:pPr>
              <w:rPr>
                <w:rFonts w:ascii="宋体" w:hAnsi="宋体" w:cs="宋体"/>
                <w:kern w:val="0"/>
                <w:sz w:val="18"/>
                <w:szCs w:val="18"/>
              </w:rPr>
            </w:pPr>
          </w:p>
        </w:tc>
        <w:tc>
          <w:tcPr>
            <w:tcW w:w="2126" w:type="dxa"/>
            <w:gridSpan w:val="2"/>
            <w:tcBorders>
              <w:left w:val="single" w:color="auto" w:sz="2" w:space="0"/>
              <w:right w:val="single" w:color="auto" w:sz="2" w:space="0"/>
            </w:tcBorders>
            <w:noWrap w:val="0"/>
            <w:vAlign w:val="bottom"/>
          </w:tcPr>
          <w:p w14:paraId="04F99A65">
            <w:pPr>
              <w:rPr>
                <w:rFonts w:ascii="宋体" w:hAnsi="宋体" w:cs="宋体"/>
                <w:kern w:val="0"/>
                <w:sz w:val="18"/>
                <w:szCs w:val="18"/>
              </w:rPr>
            </w:pPr>
          </w:p>
        </w:tc>
        <w:tc>
          <w:tcPr>
            <w:tcW w:w="2007" w:type="dxa"/>
            <w:tcBorders>
              <w:top w:val="nil"/>
              <w:left w:val="single" w:color="auto" w:sz="2" w:space="0"/>
              <w:bottom w:val="nil"/>
            </w:tcBorders>
            <w:noWrap w:val="0"/>
            <w:vAlign w:val="bottom"/>
          </w:tcPr>
          <w:p w14:paraId="5DA35460">
            <w:pPr>
              <w:rPr>
                <w:rFonts w:ascii="宋体" w:hAnsi="宋体" w:cs="宋体"/>
                <w:kern w:val="0"/>
                <w:sz w:val="18"/>
                <w:szCs w:val="18"/>
              </w:rPr>
            </w:pPr>
          </w:p>
        </w:tc>
      </w:tr>
      <w:tr w14:paraId="27DE2ABA">
        <w:tblPrEx>
          <w:tblCellMar>
            <w:top w:w="0" w:type="dxa"/>
            <w:left w:w="108" w:type="dxa"/>
            <w:bottom w:w="0" w:type="dxa"/>
            <w:right w:w="108" w:type="dxa"/>
          </w:tblCellMar>
        </w:tblPrEx>
        <w:trPr>
          <w:trHeight w:val="301" w:hRule="exact"/>
          <w:jc w:val="center"/>
        </w:trPr>
        <w:tc>
          <w:tcPr>
            <w:tcW w:w="3115" w:type="dxa"/>
            <w:tcBorders>
              <w:left w:val="nil"/>
              <w:right w:val="single" w:color="auto" w:sz="2" w:space="0"/>
            </w:tcBorders>
            <w:noWrap w:val="0"/>
            <w:vAlign w:val="bottom"/>
          </w:tcPr>
          <w:p w14:paraId="2F475286">
            <w:pPr>
              <w:rPr>
                <w:rFonts w:ascii="宋体" w:hAnsi="宋体" w:cs="宋体"/>
                <w:kern w:val="0"/>
                <w:sz w:val="18"/>
                <w:szCs w:val="18"/>
              </w:rPr>
            </w:pPr>
          </w:p>
        </w:tc>
        <w:tc>
          <w:tcPr>
            <w:tcW w:w="2097" w:type="dxa"/>
            <w:tcBorders>
              <w:left w:val="single" w:color="auto" w:sz="2" w:space="0"/>
              <w:right w:val="single" w:color="auto" w:sz="2" w:space="0"/>
            </w:tcBorders>
            <w:noWrap w:val="0"/>
            <w:vAlign w:val="bottom"/>
          </w:tcPr>
          <w:p w14:paraId="092E9989">
            <w:pPr>
              <w:rPr>
                <w:rFonts w:ascii="宋体" w:hAnsi="宋体" w:cs="宋体"/>
                <w:kern w:val="0"/>
                <w:sz w:val="18"/>
                <w:szCs w:val="18"/>
              </w:rPr>
            </w:pPr>
          </w:p>
        </w:tc>
        <w:tc>
          <w:tcPr>
            <w:tcW w:w="2126" w:type="dxa"/>
            <w:gridSpan w:val="2"/>
            <w:tcBorders>
              <w:left w:val="single" w:color="auto" w:sz="2" w:space="0"/>
              <w:right w:val="single" w:color="auto" w:sz="2" w:space="0"/>
            </w:tcBorders>
            <w:noWrap w:val="0"/>
            <w:vAlign w:val="bottom"/>
          </w:tcPr>
          <w:p w14:paraId="7A7B8ECD">
            <w:pPr>
              <w:rPr>
                <w:rFonts w:ascii="宋体" w:hAnsi="宋体" w:cs="宋体"/>
                <w:kern w:val="0"/>
                <w:sz w:val="18"/>
                <w:szCs w:val="18"/>
              </w:rPr>
            </w:pPr>
          </w:p>
        </w:tc>
        <w:tc>
          <w:tcPr>
            <w:tcW w:w="2007" w:type="dxa"/>
            <w:tcBorders>
              <w:top w:val="nil"/>
              <w:left w:val="single" w:color="auto" w:sz="2" w:space="0"/>
              <w:bottom w:val="nil"/>
            </w:tcBorders>
            <w:noWrap w:val="0"/>
            <w:vAlign w:val="bottom"/>
          </w:tcPr>
          <w:p w14:paraId="3B18A380">
            <w:pPr>
              <w:rPr>
                <w:rFonts w:ascii="宋体" w:hAnsi="宋体" w:cs="宋体"/>
                <w:kern w:val="0"/>
                <w:sz w:val="18"/>
                <w:szCs w:val="18"/>
              </w:rPr>
            </w:pPr>
          </w:p>
        </w:tc>
      </w:tr>
      <w:tr w14:paraId="7764F933">
        <w:tblPrEx>
          <w:tblCellMar>
            <w:top w:w="0" w:type="dxa"/>
            <w:left w:w="108" w:type="dxa"/>
            <w:bottom w:w="0" w:type="dxa"/>
            <w:right w:w="108" w:type="dxa"/>
          </w:tblCellMar>
        </w:tblPrEx>
        <w:trPr>
          <w:trHeight w:val="301" w:hRule="exact"/>
          <w:jc w:val="center"/>
        </w:trPr>
        <w:tc>
          <w:tcPr>
            <w:tcW w:w="3115" w:type="dxa"/>
            <w:tcBorders>
              <w:left w:val="nil"/>
              <w:right w:val="single" w:color="auto" w:sz="2" w:space="0"/>
            </w:tcBorders>
            <w:noWrap w:val="0"/>
            <w:vAlign w:val="bottom"/>
          </w:tcPr>
          <w:p w14:paraId="2A7451B1">
            <w:pPr>
              <w:rPr>
                <w:rFonts w:ascii="宋体" w:hAnsi="宋体" w:cs="宋体"/>
                <w:kern w:val="0"/>
                <w:sz w:val="18"/>
                <w:szCs w:val="18"/>
              </w:rPr>
            </w:pPr>
          </w:p>
        </w:tc>
        <w:tc>
          <w:tcPr>
            <w:tcW w:w="2097" w:type="dxa"/>
            <w:tcBorders>
              <w:left w:val="single" w:color="auto" w:sz="2" w:space="0"/>
              <w:right w:val="single" w:color="auto" w:sz="2" w:space="0"/>
            </w:tcBorders>
            <w:noWrap w:val="0"/>
            <w:vAlign w:val="bottom"/>
          </w:tcPr>
          <w:p w14:paraId="64CF5EEE">
            <w:pPr>
              <w:rPr>
                <w:rFonts w:ascii="宋体" w:hAnsi="宋体" w:cs="宋体"/>
                <w:kern w:val="0"/>
                <w:sz w:val="18"/>
                <w:szCs w:val="18"/>
              </w:rPr>
            </w:pPr>
          </w:p>
        </w:tc>
        <w:tc>
          <w:tcPr>
            <w:tcW w:w="2126" w:type="dxa"/>
            <w:gridSpan w:val="2"/>
            <w:tcBorders>
              <w:left w:val="single" w:color="auto" w:sz="2" w:space="0"/>
              <w:right w:val="single" w:color="auto" w:sz="2" w:space="0"/>
            </w:tcBorders>
            <w:noWrap w:val="0"/>
            <w:vAlign w:val="bottom"/>
          </w:tcPr>
          <w:p w14:paraId="5716C432">
            <w:pPr>
              <w:rPr>
                <w:rFonts w:ascii="宋体" w:hAnsi="宋体" w:cs="宋体"/>
                <w:kern w:val="0"/>
                <w:sz w:val="18"/>
                <w:szCs w:val="18"/>
              </w:rPr>
            </w:pPr>
          </w:p>
        </w:tc>
        <w:tc>
          <w:tcPr>
            <w:tcW w:w="2007" w:type="dxa"/>
            <w:tcBorders>
              <w:top w:val="nil"/>
              <w:left w:val="single" w:color="auto" w:sz="2" w:space="0"/>
              <w:bottom w:val="nil"/>
            </w:tcBorders>
            <w:noWrap w:val="0"/>
            <w:vAlign w:val="bottom"/>
          </w:tcPr>
          <w:p w14:paraId="6C29ADE5">
            <w:pPr>
              <w:rPr>
                <w:rFonts w:ascii="宋体" w:hAnsi="宋体" w:cs="宋体"/>
                <w:kern w:val="0"/>
                <w:sz w:val="18"/>
                <w:szCs w:val="18"/>
              </w:rPr>
            </w:pPr>
          </w:p>
        </w:tc>
      </w:tr>
      <w:tr w14:paraId="52C2D8E8">
        <w:tblPrEx>
          <w:tblCellMar>
            <w:top w:w="0" w:type="dxa"/>
            <w:left w:w="108" w:type="dxa"/>
            <w:bottom w:w="0" w:type="dxa"/>
            <w:right w:w="108" w:type="dxa"/>
          </w:tblCellMar>
        </w:tblPrEx>
        <w:trPr>
          <w:trHeight w:val="301" w:hRule="exact"/>
          <w:jc w:val="center"/>
        </w:trPr>
        <w:tc>
          <w:tcPr>
            <w:tcW w:w="3115" w:type="dxa"/>
            <w:tcBorders>
              <w:left w:val="nil"/>
              <w:right w:val="single" w:color="auto" w:sz="2" w:space="0"/>
            </w:tcBorders>
            <w:noWrap w:val="0"/>
            <w:vAlign w:val="bottom"/>
          </w:tcPr>
          <w:p w14:paraId="1ACA69DE">
            <w:pPr>
              <w:rPr>
                <w:rFonts w:ascii="宋体" w:hAnsi="宋体" w:cs="宋体"/>
                <w:kern w:val="0"/>
                <w:sz w:val="18"/>
                <w:szCs w:val="18"/>
              </w:rPr>
            </w:pPr>
          </w:p>
        </w:tc>
        <w:tc>
          <w:tcPr>
            <w:tcW w:w="2097" w:type="dxa"/>
            <w:tcBorders>
              <w:left w:val="single" w:color="auto" w:sz="2" w:space="0"/>
              <w:right w:val="single" w:color="auto" w:sz="2" w:space="0"/>
            </w:tcBorders>
            <w:noWrap w:val="0"/>
            <w:vAlign w:val="bottom"/>
          </w:tcPr>
          <w:p w14:paraId="0AE9589C">
            <w:pPr>
              <w:rPr>
                <w:rFonts w:ascii="宋体" w:hAnsi="宋体" w:cs="宋体"/>
                <w:kern w:val="0"/>
                <w:sz w:val="18"/>
                <w:szCs w:val="18"/>
              </w:rPr>
            </w:pPr>
          </w:p>
        </w:tc>
        <w:tc>
          <w:tcPr>
            <w:tcW w:w="2126" w:type="dxa"/>
            <w:gridSpan w:val="2"/>
            <w:tcBorders>
              <w:left w:val="single" w:color="auto" w:sz="2" w:space="0"/>
              <w:right w:val="single" w:color="auto" w:sz="2" w:space="0"/>
            </w:tcBorders>
            <w:noWrap w:val="0"/>
            <w:vAlign w:val="bottom"/>
          </w:tcPr>
          <w:p w14:paraId="7A6B5960">
            <w:pPr>
              <w:rPr>
                <w:rFonts w:ascii="宋体" w:hAnsi="宋体" w:cs="宋体"/>
                <w:kern w:val="0"/>
                <w:sz w:val="18"/>
                <w:szCs w:val="18"/>
              </w:rPr>
            </w:pPr>
          </w:p>
        </w:tc>
        <w:tc>
          <w:tcPr>
            <w:tcW w:w="2007" w:type="dxa"/>
            <w:tcBorders>
              <w:top w:val="nil"/>
              <w:left w:val="single" w:color="auto" w:sz="2" w:space="0"/>
              <w:bottom w:val="nil"/>
            </w:tcBorders>
            <w:noWrap w:val="0"/>
            <w:vAlign w:val="bottom"/>
          </w:tcPr>
          <w:p w14:paraId="277BB771">
            <w:pPr>
              <w:rPr>
                <w:rFonts w:ascii="宋体" w:hAnsi="宋体" w:cs="宋体"/>
                <w:kern w:val="0"/>
                <w:sz w:val="18"/>
                <w:szCs w:val="18"/>
              </w:rPr>
            </w:pPr>
          </w:p>
        </w:tc>
      </w:tr>
      <w:tr w14:paraId="724332E7">
        <w:tblPrEx>
          <w:tblCellMar>
            <w:top w:w="0" w:type="dxa"/>
            <w:left w:w="108" w:type="dxa"/>
            <w:bottom w:w="0" w:type="dxa"/>
            <w:right w:w="108" w:type="dxa"/>
          </w:tblCellMar>
        </w:tblPrEx>
        <w:trPr>
          <w:trHeight w:val="301" w:hRule="exact"/>
          <w:jc w:val="center"/>
        </w:trPr>
        <w:tc>
          <w:tcPr>
            <w:tcW w:w="3115" w:type="dxa"/>
            <w:tcBorders>
              <w:left w:val="nil"/>
              <w:right w:val="single" w:color="auto" w:sz="2" w:space="0"/>
            </w:tcBorders>
            <w:noWrap w:val="0"/>
            <w:vAlign w:val="bottom"/>
          </w:tcPr>
          <w:p w14:paraId="3AF67B79">
            <w:pPr>
              <w:rPr>
                <w:rFonts w:ascii="宋体" w:hAnsi="宋体" w:cs="宋体"/>
                <w:kern w:val="0"/>
                <w:sz w:val="18"/>
                <w:szCs w:val="18"/>
              </w:rPr>
            </w:pPr>
          </w:p>
        </w:tc>
        <w:tc>
          <w:tcPr>
            <w:tcW w:w="2097" w:type="dxa"/>
            <w:tcBorders>
              <w:left w:val="single" w:color="auto" w:sz="2" w:space="0"/>
              <w:right w:val="single" w:color="auto" w:sz="2" w:space="0"/>
            </w:tcBorders>
            <w:noWrap w:val="0"/>
            <w:vAlign w:val="bottom"/>
          </w:tcPr>
          <w:p w14:paraId="04875F62">
            <w:pPr>
              <w:rPr>
                <w:rFonts w:ascii="宋体" w:hAnsi="宋体" w:cs="宋体"/>
                <w:kern w:val="0"/>
                <w:sz w:val="18"/>
                <w:szCs w:val="18"/>
              </w:rPr>
            </w:pPr>
          </w:p>
        </w:tc>
        <w:tc>
          <w:tcPr>
            <w:tcW w:w="2126" w:type="dxa"/>
            <w:gridSpan w:val="2"/>
            <w:tcBorders>
              <w:left w:val="single" w:color="auto" w:sz="2" w:space="0"/>
              <w:right w:val="single" w:color="auto" w:sz="2" w:space="0"/>
            </w:tcBorders>
            <w:noWrap w:val="0"/>
            <w:vAlign w:val="bottom"/>
          </w:tcPr>
          <w:p w14:paraId="1E4B460A">
            <w:pPr>
              <w:rPr>
                <w:rFonts w:ascii="宋体" w:hAnsi="宋体" w:cs="宋体"/>
                <w:kern w:val="0"/>
                <w:sz w:val="18"/>
                <w:szCs w:val="18"/>
              </w:rPr>
            </w:pPr>
          </w:p>
        </w:tc>
        <w:tc>
          <w:tcPr>
            <w:tcW w:w="2007" w:type="dxa"/>
            <w:tcBorders>
              <w:top w:val="nil"/>
              <w:left w:val="single" w:color="auto" w:sz="2" w:space="0"/>
              <w:bottom w:val="nil"/>
            </w:tcBorders>
            <w:noWrap w:val="0"/>
            <w:vAlign w:val="bottom"/>
          </w:tcPr>
          <w:p w14:paraId="6E5574D4">
            <w:pPr>
              <w:rPr>
                <w:rFonts w:ascii="宋体" w:hAnsi="宋体" w:cs="宋体"/>
                <w:kern w:val="0"/>
                <w:sz w:val="18"/>
                <w:szCs w:val="18"/>
              </w:rPr>
            </w:pPr>
          </w:p>
        </w:tc>
      </w:tr>
      <w:tr w14:paraId="6473D655">
        <w:tblPrEx>
          <w:tblCellMar>
            <w:top w:w="0" w:type="dxa"/>
            <w:left w:w="108" w:type="dxa"/>
            <w:bottom w:w="0" w:type="dxa"/>
            <w:right w:w="108" w:type="dxa"/>
          </w:tblCellMar>
        </w:tblPrEx>
        <w:trPr>
          <w:trHeight w:val="301" w:hRule="exact"/>
          <w:jc w:val="center"/>
        </w:trPr>
        <w:tc>
          <w:tcPr>
            <w:tcW w:w="3115" w:type="dxa"/>
            <w:tcBorders>
              <w:left w:val="nil"/>
              <w:right w:val="single" w:color="auto" w:sz="2" w:space="0"/>
            </w:tcBorders>
            <w:noWrap w:val="0"/>
            <w:vAlign w:val="bottom"/>
          </w:tcPr>
          <w:p w14:paraId="68F479C6">
            <w:pPr>
              <w:rPr>
                <w:rFonts w:ascii="宋体" w:hAnsi="宋体" w:cs="宋体"/>
                <w:kern w:val="0"/>
                <w:sz w:val="18"/>
                <w:szCs w:val="18"/>
              </w:rPr>
            </w:pPr>
          </w:p>
        </w:tc>
        <w:tc>
          <w:tcPr>
            <w:tcW w:w="2097" w:type="dxa"/>
            <w:tcBorders>
              <w:left w:val="single" w:color="auto" w:sz="2" w:space="0"/>
              <w:right w:val="single" w:color="auto" w:sz="2" w:space="0"/>
            </w:tcBorders>
            <w:noWrap w:val="0"/>
            <w:vAlign w:val="bottom"/>
          </w:tcPr>
          <w:p w14:paraId="5869BBD0">
            <w:pPr>
              <w:rPr>
                <w:rFonts w:ascii="宋体" w:hAnsi="宋体" w:cs="宋体"/>
                <w:kern w:val="0"/>
                <w:sz w:val="18"/>
                <w:szCs w:val="18"/>
              </w:rPr>
            </w:pPr>
          </w:p>
        </w:tc>
        <w:tc>
          <w:tcPr>
            <w:tcW w:w="2126" w:type="dxa"/>
            <w:gridSpan w:val="2"/>
            <w:tcBorders>
              <w:left w:val="single" w:color="auto" w:sz="2" w:space="0"/>
              <w:right w:val="single" w:color="auto" w:sz="2" w:space="0"/>
            </w:tcBorders>
            <w:noWrap w:val="0"/>
            <w:vAlign w:val="bottom"/>
          </w:tcPr>
          <w:p w14:paraId="5C8B96A1">
            <w:pPr>
              <w:rPr>
                <w:rFonts w:ascii="宋体" w:hAnsi="宋体" w:cs="宋体"/>
                <w:kern w:val="0"/>
                <w:sz w:val="18"/>
                <w:szCs w:val="18"/>
              </w:rPr>
            </w:pPr>
          </w:p>
        </w:tc>
        <w:tc>
          <w:tcPr>
            <w:tcW w:w="2007" w:type="dxa"/>
            <w:tcBorders>
              <w:top w:val="nil"/>
              <w:left w:val="single" w:color="auto" w:sz="2" w:space="0"/>
              <w:bottom w:val="nil"/>
            </w:tcBorders>
            <w:noWrap w:val="0"/>
            <w:vAlign w:val="bottom"/>
          </w:tcPr>
          <w:p w14:paraId="6AA048B4">
            <w:pPr>
              <w:rPr>
                <w:rFonts w:ascii="宋体" w:hAnsi="宋体" w:cs="宋体"/>
                <w:kern w:val="0"/>
                <w:sz w:val="18"/>
                <w:szCs w:val="18"/>
              </w:rPr>
            </w:pPr>
          </w:p>
        </w:tc>
      </w:tr>
      <w:tr w14:paraId="518B1975">
        <w:tblPrEx>
          <w:tblCellMar>
            <w:top w:w="0" w:type="dxa"/>
            <w:left w:w="108" w:type="dxa"/>
            <w:bottom w:w="0" w:type="dxa"/>
            <w:right w:w="108" w:type="dxa"/>
          </w:tblCellMar>
        </w:tblPrEx>
        <w:trPr>
          <w:trHeight w:val="301" w:hRule="exact"/>
          <w:jc w:val="center"/>
        </w:trPr>
        <w:tc>
          <w:tcPr>
            <w:tcW w:w="3115" w:type="dxa"/>
            <w:tcBorders>
              <w:left w:val="nil"/>
              <w:right w:val="single" w:color="auto" w:sz="2" w:space="0"/>
            </w:tcBorders>
            <w:noWrap w:val="0"/>
            <w:vAlign w:val="bottom"/>
          </w:tcPr>
          <w:p w14:paraId="40CA6979">
            <w:pPr>
              <w:rPr>
                <w:rFonts w:ascii="宋体" w:hAnsi="宋体" w:cs="宋体"/>
                <w:kern w:val="0"/>
                <w:sz w:val="18"/>
                <w:szCs w:val="18"/>
              </w:rPr>
            </w:pPr>
          </w:p>
        </w:tc>
        <w:tc>
          <w:tcPr>
            <w:tcW w:w="2097" w:type="dxa"/>
            <w:tcBorders>
              <w:left w:val="single" w:color="auto" w:sz="2" w:space="0"/>
              <w:right w:val="single" w:color="auto" w:sz="2" w:space="0"/>
            </w:tcBorders>
            <w:noWrap w:val="0"/>
            <w:vAlign w:val="bottom"/>
          </w:tcPr>
          <w:p w14:paraId="476F364E">
            <w:pPr>
              <w:rPr>
                <w:rFonts w:ascii="宋体" w:hAnsi="宋体" w:cs="宋体"/>
                <w:kern w:val="0"/>
                <w:sz w:val="18"/>
                <w:szCs w:val="18"/>
              </w:rPr>
            </w:pPr>
          </w:p>
        </w:tc>
        <w:tc>
          <w:tcPr>
            <w:tcW w:w="2126" w:type="dxa"/>
            <w:gridSpan w:val="2"/>
            <w:tcBorders>
              <w:left w:val="single" w:color="auto" w:sz="2" w:space="0"/>
              <w:right w:val="single" w:color="auto" w:sz="2" w:space="0"/>
            </w:tcBorders>
            <w:noWrap w:val="0"/>
            <w:vAlign w:val="bottom"/>
          </w:tcPr>
          <w:p w14:paraId="17CE8266">
            <w:pPr>
              <w:rPr>
                <w:rFonts w:ascii="宋体" w:hAnsi="宋体" w:cs="宋体"/>
                <w:kern w:val="0"/>
                <w:sz w:val="18"/>
                <w:szCs w:val="18"/>
              </w:rPr>
            </w:pPr>
          </w:p>
        </w:tc>
        <w:tc>
          <w:tcPr>
            <w:tcW w:w="2007" w:type="dxa"/>
            <w:tcBorders>
              <w:top w:val="nil"/>
              <w:left w:val="single" w:color="auto" w:sz="2" w:space="0"/>
            </w:tcBorders>
            <w:noWrap w:val="0"/>
            <w:vAlign w:val="bottom"/>
          </w:tcPr>
          <w:p w14:paraId="3693E4AB">
            <w:pPr>
              <w:rPr>
                <w:rFonts w:ascii="宋体" w:hAnsi="宋体" w:cs="宋体"/>
                <w:kern w:val="0"/>
                <w:sz w:val="18"/>
                <w:szCs w:val="18"/>
              </w:rPr>
            </w:pPr>
          </w:p>
        </w:tc>
      </w:tr>
      <w:tr w14:paraId="07BDAF74">
        <w:tblPrEx>
          <w:tblCellMar>
            <w:top w:w="0" w:type="dxa"/>
            <w:left w:w="108" w:type="dxa"/>
            <w:bottom w:w="0" w:type="dxa"/>
            <w:right w:w="108" w:type="dxa"/>
          </w:tblCellMar>
        </w:tblPrEx>
        <w:trPr>
          <w:trHeight w:val="301" w:hRule="exact"/>
          <w:jc w:val="center"/>
        </w:trPr>
        <w:tc>
          <w:tcPr>
            <w:tcW w:w="3115" w:type="dxa"/>
            <w:tcBorders>
              <w:left w:val="nil"/>
              <w:right w:val="single" w:color="auto" w:sz="2" w:space="0"/>
            </w:tcBorders>
            <w:noWrap w:val="0"/>
            <w:vAlign w:val="bottom"/>
          </w:tcPr>
          <w:p w14:paraId="2992DA75">
            <w:pPr>
              <w:rPr>
                <w:rFonts w:ascii="宋体" w:hAnsi="宋体" w:cs="宋体"/>
                <w:kern w:val="0"/>
                <w:sz w:val="18"/>
                <w:szCs w:val="18"/>
              </w:rPr>
            </w:pPr>
          </w:p>
        </w:tc>
        <w:tc>
          <w:tcPr>
            <w:tcW w:w="2097" w:type="dxa"/>
            <w:tcBorders>
              <w:left w:val="single" w:color="auto" w:sz="2" w:space="0"/>
              <w:right w:val="single" w:color="auto" w:sz="2" w:space="0"/>
            </w:tcBorders>
            <w:noWrap w:val="0"/>
            <w:vAlign w:val="bottom"/>
          </w:tcPr>
          <w:p w14:paraId="74E1D6B5">
            <w:pPr>
              <w:rPr>
                <w:rFonts w:ascii="宋体" w:hAnsi="宋体" w:cs="宋体"/>
                <w:kern w:val="0"/>
                <w:sz w:val="18"/>
                <w:szCs w:val="18"/>
              </w:rPr>
            </w:pPr>
          </w:p>
        </w:tc>
        <w:tc>
          <w:tcPr>
            <w:tcW w:w="2126" w:type="dxa"/>
            <w:gridSpan w:val="2"/>
            <w:tcBorders>
              <w:left w:val="single" w:color="auto" w:sz="2" w:space="0"/>
              <w:right w:val="single" w:color="auto" w:sz="2" w:space="0"/>
            </w:tcBorders>
            <w:noWrap w:val="0"/>
            <w:vAlign w:val="bottom"/>
          </w:tcPr>
          <w:p w14:paraId="23221A23">
            <w:pPr>
              <w:rPr>
                <w:rFonts w:ascii="宋体" w:hAnsi="宋体" w:cs="宋体"/>
                <w:kern w:val="0"/>
                <w:sz w:val="18"/>
                <w:szCs w:val="18"/>
              </w:rPr>
            </w:pPr>
          </w:p>
        </w:tc>
        <w:tc>
          <w:tcPr>
            <w:tcW w:w="2007" w:type="dxa"/>
            <w:tcBorders>
              <w:top w:val="nil"/>
              <w:left w:val="single" w:color="auto" w:sz="2" w:space="0"/>
            </w:tcBorders>
            <w:noWrap w:val="0"/>
            <w:vAlign w:val="bottom"/>
          </w:tcPr>
          <w:p w14:paraId="11BD0C9E">
            <w:pPr>
              <w:rPr>
                <w:rFonts w:ascii="宋体" w:hAnsi="宋体" w:cs="宋体"/>
                <w:kern w:val="0"/>
                <w:sz w:val="18"/>
                <w:szCs w:val="18"/>
              </w:rPr>
            </w:pPr>
          </w:p>
        </w:tc>
      </w:tr>
      <w:tr w14:paraId="1A562E8C">
        <w:tblPrEx>
          <w:tblCellMar>
            <w:top w:w="0" w:type="dxa"/>
            <w:left w:w="108" w:type="dxa"/>
            <w:bottom w:w="0" w:type="dxa"/>
            <w:right w:w="108" w:type="dxa"/>
          </w:tblCellMar>
        </w:tblPrEx>
        <w:trPr>
          <w:trHeight w:val="301" w:hRule="exact"/>
          <w:jc w:val="center"/>
        </w:trPr>
        <w:tc>
          <w:tcPr>
            <w:tcW w:w="3115" w:type="dxa"/>
            <w:tcBorders>
              <w:left w:val="nil"/>
              <w:bottom w:val="single" w:color="auto" w:sz="8" w:space="0"/>
              <w:right w:val="single" w:color="auto" w:sz="2" w:space="0"/>
            </w:tcBorders>
            <w:noWrap w:val="0"/>
            <w:vAlign w:val="bottom"/>
          </w:tcPr>
          <w:p w14:paraId="69C58932">
            <w:pPr>
              <w:rPr>
                <w:rFonts w:ascii="宋体" w:hAnsi="宋体" w:cs="宋体"/>
                <w:kern w:val="0"/>
                <w:sz w:val="18"/>
                <w:szCs w:val="18"/>
              </w:rPr>
            </w:pPr>
          </w:p>
        </w:tc>
        <w:tc>
          <w:tcPr>
            <w:tcW w:w="2097" w:type="dxa"/>
            <w:tcBorders>
              <w:left w:val="single" w:color="auto" w:sz="2" w:space="0"/>
              <w:bottom w:val="single" w:color="auto" w:sz="8" w:space="0"/>
              <w:right w:val="single" w:color="auto" w:sz="2" w:space="0"/>
            </w:tcBorders>
            <w:noWrap w:val="0"/>
            <w:vAlign w:val="bottom"/>
          </w:tcPr>
          <w:p w14:paraId="2A7AEC19">
            <w:pPr>
              <w:rPr>
                <w:rFonts w:ascii="宋体" w:hAnsi="宋体" w:cs="宋体"/>
                <w:kern w:val="0"/>
                <w:sz w:val="18"/>
                <w:szCs w:val="18"/>
              </w:rPr>
            </w:pPr>
          </w:p>
        </w:tc>
        <w:tc>
          <w:tcPr>
            <w:tcW w:w="2126" w:type="dxa"/>
            <w:gridSpan w:val="2"/>
            <w:tcBorders>
              <w:left w:val="single" w:color="auto" w:sz="2" w:space="0"/>
              <w:bottom w:val="single" w:color="auto" w:sz="8" w:space="0"/>
              <w:right w:val="single" w:color="auto" w:sz="2" w:space="0"/>
            </w:tcBorders>
            <w:noWrap w:val="0"/>
            <w:vAlign w:val="bottom"/>
          </w:tcPr>
          <w:p w14:paraId="7C3E760A">
            <w:pPr>
              <w:rPr>
                <w:rFonts w:ascii="宋体" w:hAnsi="宋体" w:cs="宋体"/>
                <w:kern w:val="0"/>
                <w:sz w:val="18"/>
                <w:szCs w:val="18"/>
              </w:rPr>
            </w:pPr>
          </w:p>
        </w:tc>
        <w:tc>
          <w:tcPr>
            <w:tcW w:w="2007" w:type="dxa"/>
            <w:tcBorders>
              <w:top w:val="nil"/>
              <w:left w:val="single" w:color="auto" w:sz="2" w:space="0"/>
              <w:bottom w:val="single" w:color="auto" w:sz="8" w:space="0"/>
            </w:tcBorders>
            <w:noWrap w:val="0"/>
            <w:vAlign w:val="bottom"/>
          </w:tcPr>
          <w:p w14:paraId="3DC614AA">
            <w:pPr>
              <w:rPr>
                <w:rFonts w:ascii="宋体" w:hAnsi="宋体" w:cs="宋体"/>
                <w:kern w:val="0"/>
                <w:sz w:val="18"/>
                <w:szCs w:val="18"/>
              </w:rPr>
            </w:pPr>
          </w:p>
        </w:tc>
      </w:tr>
    </w:tbl>
    <w:p w14:paraId="20B2D569">
      <w:pPr>
        <w:pStyle w:val="24"/>
        <w:spacing w:line="300" w:lineRule="exact"/>
        <w:rPr>
          <w:rFonts w:hint="eastAsia" w:hAnsi="宋体" w:cs="宋体"/>
          <w:sz w:val="18"/>
          <w:szCs w:val="18"/>
        </w:rPr>
      </w:pPr>
      <w:r>
        <w:rPr>
          <w:rFonts w:hint="eastAsia" w:hAnsi="宋体" w:cs="宋体"/>
          <w:sz w:val="18"/>
          <w:szCs w:val="18"/>
        </w:rPr>
        <w:t xml:space="preserve">统计负责人：                填表人：            </w:t>
      </w:r>
      <w:r>
        <w:rPr>
          <w:rFonts w:hint="eastAsia" w:hAnsi="宋体" w:cs="宋体"/>
          <w:sz w:val="18"/>
          <w:szCs w:val="18"/>
          <w:lang w:val="en-US" w:eastAsia="zh-CN"/>
        </w:rPr>
        <w:t xml:space="preserve">  联系方式：</w:t>
      </w:r>
      <w:r>
        <w:rPr>
          <w:rFonts w:hint="eastAsia" w:hAnsi="宋体" w:cs="宋体"/>
          <w:sz w:val="18"/>
          <w:szCs w:val="18"/>
        </w:rPr>
        <w:t xml:space="preserve">  </w:t>
      </w:r>
      <w:r>
        <w:rPr>
          <w:rFonts w:hint="eastAsia" w:hAnsi="宋体" w:cs="宋体"/>
          <w:sz w:val="18"/>
          <w:szCs w:val="18"/>
          <w:lang w:val="en-US" w:eastAsia="zh-CN"/>
        </w:rPr>
        <w:t xml:space="preserve">              </w:t>
      </w:r>
      <w:r>
        <w:rPr>
          <w:rFonts w:hint="eastAsia" w:hAnsi="宋体" w:cs="宋体"/>
          <w:sz w:val="18"/>
          <w:szCs w:val="18"/>
        </w:rPr>
        <w:t>报出日期：20   年   月   日</w:t>
      </w:r>
    </w:p>
    <w:p w14:paraId="00AC3876">
      <w:pPr>
        <w:pStyle w:val="24"/>
        <w:spacing w:line="300" w:lineRule="exact"/>
        <w:ind w:left="900" w:hanging="900" w:hangingChars="500"/>
        <w:rPr>
          <w:rFonts w:hint="eastAsia" w:ascii="宋体" w:hAnsi="宋体" w:eastAsia="宋体" w:cs="宋体"/>
          <w:color w:val="auto"/>
          <w:sz w:val="18"/>
          <w:szCs w:val="18"/>
          <w:lang w:eastAsia="zh-CN"/>
        </w:rPr>
      </w:pPr>
      <w:r>
        <w:rPr>
          <w:rFonts w:hint="eastAsia" w:ascii="宋体" w:hAnsi="宋体" w:eastAsia="宋体" w:cs="宋体"/>
          <w:bCs/>
          <w:sz w:val="18"/>
          <w:szCs w:val="18"/>
          <w:lang w:eastAsia="zh-CN"/>
        </w:rPr>
        <w:t>填表说明：1</w:t>
      </w:r>
      <w:r>
        <w:rPr>
          <w:rFonts w:hint="eastAsia" w:ascii="宋体" w:hAnsi="宋体" w:eastAsia="宋体" w:cs="宋体"/>
          <w:color w:val="auto"/>
          <w:sz w:val="18"/>
          <w:szCs w:val="18"/>
          <w:lang w:eastAsia="zh-CN"/>
        </w:rPr>
        <w:t>.本表用于了解</w:t>
      </w:r>
      <w:r>
        <w:rPr>
          <w:rFonts w:hint="eastAsia" w:ascii="宋体" w:hAnsi="宋体" w:eastAsia="宋体" w:cs="宋体"/>
          <w:color w:val="auto"/>
          <w:sz w:val="18"/>
          <w:szCs w:val="18"/>
          <w:lang w:val="en-US" w:eastAsia="zh-CN"/>
        </w:rPr>
        <w:t>全省</w:t>
      </w:r>
      <w:r>
        <w:rPr>
          <w:rFonts w:hint="eastAsia" w:ascii="宋体" w:hAnsi="宋体" w:eastAsia="宋体" w:cs="宋体"/>
          <w:color w:val="auto"/>
          <w:sz w:val="18"/>
          <w:szCs w:val="18"/>
          <w:lang w:eastAsia="zh-CN"/>
        </w:rPr>
        <w:t>海洋化工企业生产情况。按照国家标准《海洋及相关产业分类》（GB/T 20794-2021）海洋化工业指利用海盐、海洋石油、海藻等海洋原材料生产化工产品的活动。</w:t>
      </w:r>
    </w:p>
    <w:p w14:paraId="396CFC6F">
      <w:pPr>
        <w:pStyle w:val="24"/>
        <w:numPr>
          <w:ilvl w:val="0"/>
          <w:numId w:val="0"/>
        </w:numPr>
        <w:spacing w:line="300" w:lineRule="exact"/>
        <w:ind w:leftChars="425"/>
        <w:rPr>
          <w:rFonts w:hint="eastAsia" w:ascii="宋体" w:hAnsi="宋体" w:eastAsia="宋体" w:cs="宋体"/>
          <w:color w:val="auto"/>
          <w:sz w:val="18"/>
          <w:szCs w:val="18"/>
          <w:lang w:eastAsia="zh-CN"/>
        </w:rPr>
      </w:pPr>
      <w:r>
        <w:rPr>
          <w:rFonts w:hint="eastAsia" w:hAnsi="宋体" w:cs="宋体"/>
          <w:color w:val="auto"/>
          <w:sz w:val="18"/>
          <w:szCs w:val="18"/>
          <w:lang w:val="en-US" w:eastAsia="zh-CN"/>
        </w:rPr>
        <w:t>2.</w:t>
      </w:r>
      <w:r>
        <w:rPr>
          <w:rFonts w:hint="eastAsia" w:ascii="宋体" w:hAnsi="宋体" w:eastAsia="宋体" w:cs="宋体"/>
          <w:color w:val="auto"/>
          <w:sz w:val="18"/>
          <w:szCs w:val="18"/>
          <w:lang w:eastAsia="zh-CN"/>
        </w:rPr>
        <w:t>报送单位：</w:t>
      </w:r>
      <w:r>
        <w:rPr>
          <w:rFonts w:hint="eastAsia" w:ascii="宋体" w:hAnsi="宋体" w:eastAsia="宋体" w:cs="宋体"/>
          <w:color w:val="auto"/>
          <w:sz w:val="18"/>
          <w:szCs w:val="18"/>
          <w:lang w:val="en-US" w:eastAsia="zh-CN"/>
        </w:rPr>
        <w:t>沿海城市</w:t>
      </w:r>
      <w:r>
        <w:rPr>
          <w:rFonts w:hint="eastAsia" w:ascii="宋体" w:hAnsi="宋体" w:eastAsia="宋体" w:cs="宋体"/>
          <w:color w:val="auto"/>
          <w:sz w:val="18"/>
          <w:szCs w:val="18"/>
          <w:lang w:eastAsia="zh-CN"/>
        </w:rPr>
        <w:t>自然资源（海洋）主管部门。</w:t>
      </w:r>
    </w:p>
    <w:p w14:paraId="230271D3">
      <w:pPr>
        <w:pStyle w:val="24"/>
        <w:numPr>
          <w:ilvl w:val="0"/>
          <w:numId w:val="0"/>
        </w:numPr>
        <w:spacing w:line="300" w:lineRule="exact"/>
        <w:ind w:leftChars="425"/>
        <w:rPr>
          <w:rFonts w:hint="eastAsia" w:ascii="宋体" w:hAnsi="宋体" w:eastAsia="宋体" w:cs="宋体"/>
          <w:color w:val="auto"/>
          <w:sz w:val="18"/>
          <w:szCs w:val="18"/>
          <w:lang w:eastAsia="zh-CN"/>
        </w:rPr>
      </w:pPr>
      <w:r>
        <w:rPr>
          <w:rFonts w:hint="eastAsia" w:hAnsi="宋体" w:cs="宋体"/>
          <w:color w:val="auto"/>
          <w:sz w:val="18"/>
          <w:szCs w:val="18"/>
          <w:lang w:val="en-US" w:eastAsia="zh-CN"/>
        </w:rPr>
        <w:t>3.</w:t>
      </w:r>
      <w:r>
        <w:rPr>
          <w:rFonts w:hint="eastAsia" w:ascii="宋体" w:hAnsi="宋体" w:eastAsia="宋体" w:cs="宋体"/>
          <w:color w:val="auto"/>
          <w:sz w:val="18"/>
          <w:szCs w:val="18"/>
          <w:lang w:eastAsia="zh-CN"/>
        </w:rPr>
        <w:t>资料来源：</w:t>
      </w:r>
      <w:r>
        <w:rPr>
          <w:rFonts w:hint="eastAsia" w:ascii="宋体" w:hAnsi="宋体" w:eastAsia="宋体" w:cs="宋体"/>
          <w:color w:val="auto"/>
          <w:sz w:val="18"/>
          <w:szCs w:val="18"/>
          <w:lang w:val="en-US" w:eastAsia="zh-CN"/>
        </w:rPr>
        <w:t>海洋化工企业。</w:t>
      </w:r>
    </w:p>
    <w:p w14:paraId="6F2F92D0">
      <w:pPr>
        <w:pStyle w:val="24"/>
        <w:spacing w:line="300" w:lineRule="exact"/>
        <w:ind w:firstLine="900" w:firstLineChars="500"/>
        <w:rPr>
          <w:rFonts w:hint="eastAsia" w:ascii="宋体" w:hAnsi="宋体" w:eastAsia="宋体" w:cs="宋体"/>
          <w:color w:val="auto"/>
          <w:sz w:val="18"/>
          <w:szCs w:val="18"/>
        </w:rPr>
      </w:pPr>
      <w:r>
        <w:rPr>
          <w:rFonts w:hint="eastAsia" w:ascii="宋体" w:hAnsi="宋体" w:eastAsia="宋体" w:cs="宋体"/>
          <w:color w:val="auto"/>
          <w:sz w:val="18"/>
          <w:szCs w:val="18"/>
          <w:lang w:val="en-US" w:eastAsia="zh-CN"/>
        </w:rPr>
        <w:t>4.“产品名称”参照附录《主要海洋产品分类目录》（2022）填报。</w:t>
      </w:r>
    </w:p>
    <w:p w14:paraId="783DDAE5">
      <w:pPr>
        <w:pStyle w:val="24"/>
        <w:spacing w:line="300" w:lineRule="exact"/>
        <w:rPr>
          <w:rFonts w:hint="eastAsia" w:ascii="宋体" w:hAnsi="宋体" w:eastAsia="宋体" w:cs="宋体"/>
          <w:color w:val="auto"/>
          <w:sz w:val="18"/>
          <w:szCs w:val="18"/>
          <w:lang w:eastAsia="zh-CN"/>
        </w:rPr>
      </w:pPr>
    </w:p>
    <w:p w14:paraId="4D6EFB24">
      <w:pPr>
        <w:rPr>
          <w:rStyle w:val="23"/>
          <w:rFonts w:hint="eastAsia" w:ascii="宋体" w:hAnsi="宋体" w:eastAsia="宋体" w:cs="宋体"/>
          <w:b w:val="0"/>
          <w:bCs w:val="0"/>
          <w:lang w:eastAsia="zh-CN"/>
        </w:rPr>
      </w:pPr>
      <w:r>
        <w:rPr>
          <w:rStyle w:val="23"/>
          <w:rFonts w:hint="eastAsia" w:ascii="宋体" w:hAnsi="宋体" w:eastAsia="宋体" w:cs="宋体"/>
          <w:b w:val="0"/>
          <w:bCs w:val="0"/>
          <w:lang w:eastAsia="zh-CN"/>
        </w:rPr>
        <w:br w:type="page"/>
      </w:r>
    </w:p>
    <w:p w14:paraId="6521408C">
      <w:pPr>
        <w:pStyle w:val="24"/>
        <w:jc w:val="center"/>
        <w:outlineLvl w:val="1"/>
        <w:rPr>
          <w:sz w:val="28"/>
          <w:szCs w:val="28"/>
        </w:rPr>
      </w:pPr>
      <w:bookmarkStart w:id="21" w:name="_Toc3967"/>
      <w:r>
        <w:rPr>
          <w:rFonts w:hint="eastAsia"/>
          <w:color w:val="auto"/>
          <w:sz w:val="32"/>
          <w:szCs w:val="32"/>
        </w:rPr>
        <w:t>海洋药物和生物制品</w:t>
      </w:r>
      <w:r>
        <w:rPr>
          <w:rFonts w:hint="eastAsia"/>
          <w:color w:val="auto"/>
          <w:sz w:val="32"/>
          <w:szCs w:val="32"/>
          <w:lang w:val="en-US" w:eastAsia="zh-CN"/>
        </w:rPr>
        <w:t>企业</w:t>
      </w:r>
      <w:r>
        <w:rPr>
          <w:rFonts w:hint="eastAsia"/>
          <w:color w:val="auto"/>
          <w:sz w:val="32"/>
          <w:szCs w:val="32"/>
        </w:rPr>
        <w:t>生产情况</w:t>
      </w:r>
      <w:bookmarkEnd w:id="20"/>
      <w:bookmarkEnd w:id="21"/>
    </w:p>
    <w:tbl>
      <w:tblPr>
        <w:tblStyle w:val="14"/>
        <w:tblW w:w="9385" w:type="dxa"/>
        <w:jc w:val="center"/>
        <w:tblLayout w:type="fixed"/>
        <w:tblCellMar>
          <w:top w:w="0" w:type="dxa"/>
          <w:left w:w="108" w:type="dxa"/>
          <w:bottom w:w="0" w:type="dxa"/>
          <w:right w:w="108" w:type="dxa"/>
        </w:tblCellMar>
      </w:tblPr>
      <w:tblGrid>
        <w:gridCol w:w="2279"/>
        <w:gridCol w:w="2246"/>
        <w:gridCol w:w="993"/>
        <w:gridCol w:w="1002"/>
        <w:gridCol w:w="606"/>
        <w:gridCol w:w="2259"/>
      </w:tblGrid>
      <w:tr w14:paraId="1E7FA981">
        <w:tblPrEx>
          <w:tblCellMar>
            <w:top w:w="0" w:type="dxa"/>
            <w:left w:w="108" w:type="dxa"/>
            <w:bottom w:w="0" w:type="dxa"/>
            <w:right w:w="108" w:type="dxa"/>
          </w:tblCellMar>
        </w:tblPrEx>
        <w:trPr>
          <w:trHeight w:val="301" w:hRule="exact"/>
          <w:jc w:val="center"/>
        </w:trPr>
        <w:tc>
          <w:tcPr>
            <w:tcW w:w="6520" w:type="dxa"/>
            <w:gridSpan w:val="4"/>
            <w:tcBorders>
              <w:top w:val="nil"/>
              <w:left w:val="nil"/>
              <w:bottom w:val="nil"/>
            </w:tcBorders>
            <w:vAlign w:val="center"/>
          </w:tcPr>
          <w:p w14:paraId="3143CDCC">
            <w:pPr>
              <w:jc w:val="center"/>
              <w:rPr>
                <w:rFonts w:hint="eastAsia" w:ascii="宋体" w:hAnsi="宋体" w:eastAsia="宋体" w:cs="宋体"/>
                <w:sz w:val="18"/>
                <w:szCs w:val="18"/>
                <w:lang w:eastAsia="zh-CN"/>
              </w:rPr>
            </w:pPr>
          </w:p>
        </w:tc>
        <w:tc>
          <w:tcPr>
            <w:tcW w:w="2865" w:type="dxa"/>
            <w:gridSpan w:val="2"/>
          </w:tcPr>
          <w:p w14:paraId="5758436C">
            <w:pPr>
              <w:rPr>
                <w:rFonts w:hint="eastAsia" w:ascii="宋体" w:hAnsi="宋体" w:eastAsia="宋体" w:cs="宋体"/>
                <w:sz w:val="18"/>
                <w:szCs w:val="18"/>
              </w:rPr>
            </w:pPr>
            <w:r>
              <w:rPr>
                <w:rFonts w:hint="eastAsia" w:ascii="宋体" w:hAnsi="宋体" w:eastAsia="宋体" w:cs="宋体"/>
                <w:sz w:val="18"/>
                <w:szCs w:val="18"/>
                <w:lang w:eastAsia="zh-CN"/>
              </w:rPr>
              <w:t>表    号</w:t>
            </w:r>
            <w:r>
              <w:rPr>
                <w:rFonts w:hint="eastAsia" w:ascii="宋体" w:hAnsi="宋体" w:eastAsia="宋体" w:cs="宋体"/>
                <w:sz w:val="18"/>
                <w:szCs w:val="18"/>
              </w:rPr>
              <w:t>：</w:t>
            </w:r>
            <w:r>
              <w:rPr>
                <w:rFonts w:hint="eastAsia" w:ascii="宋体" w:hAnsi="宋体" w:eastAsia="宋体" w:cs="宋体"/>
                <w:sz w:val="18"/>
                <w:szCs w:val="18"/>
                <w:lang w:val="en-US" w:eastAsia="zh-CN"/>
              </w:rPr>
              <w:t>辽海定基3表</w:t>
            </w:r>
          </w:p>
        </w:tc>
      </w:tr>
      <w:tr w14:paraId="51DBD874">
        <w:tblPrEx>
          <w:tblCellMar>
            <w:top w:w="0" w:type="dxa"/>
            <w:left w:w="108" w:type="dxa"/>
            <w:bottom w:w="0" w:type="dxa"/>
            <w:right w:w="108" w:type="dxa"/>
          </w:tblCellMar>
        </w:tblPrEx>
        <w:trPr>
          <w:trHeight w:val="301" w:hRule="exact"/>
          <w:jc w:val="center"/>
        </w:trPr>
        <w:tc>
          <w:tcPr>
            <w:tcW w:w="6520" w:type="dxa"/>
            <w:gridSpan w:val="4"/>
            <w:vAlign w:val="bottom"/>
          </w:tcPr>
          <w:p w14:paraId="0ACE7640">
            <w:pPr>
              <w:rPr>
                <w:rFonts w:hint="eastAsia" w:ascii="宋体" w:hAnsi="宋体" w:eastAsia="宋体" w:cs="宋体"/>
                <w:sz w:val="18"/>
                <w:szCs w:val="18"/>
              </w:rPr>
            </w:pPr>
          </w:p>
        </w:tc>
        <w:tc>
          <w:tcPr>
            <w:tcW w:w="2865" w:type="dxa"/>
            <w:gridSpan w:val="2"/>
          </w:tcPr>
          <w:p w14:paraId="55EE04DF">
            <w:pPr>
              <w:rPr>
                <w:rFonts w:hint="eastAsia" w:ascii="宋体" w:hAnsi="宋体" w:eastAsia="宋体" w:cs="宋体"/>
                <w:sz w:val="18"/>
                <w:szCs w:val="18"/>
                <w:lang w:eastAsia="zh-CN"/>
              </w:rPr>
            </w:pPr>
            <w:r>
              <w:rPr>
                <w:rFonts w:hint="eastAsia" w:ascii="宋体" w:hAnsi="宋体" w:eastAsia="宋体" w:cs="宋体"/>
                <w:sz w:val="18"/>
                <w:szCs w:val="18"/>
                <w:lang w:eastAsia="zh-CN"/>
              </w:rPr>
              <w:t>制定机关：辽宁省自然资源厅</w:t>
            </w:r>
          </w:p>
        </w:tc>
      </w:tr>
      <w:tr w14:paraId="7713F9DC">
        <w:tblPrEx>
          <w:tblCellMar>
            <w:top w:w="0" w:type="dxa"/>
            <w:left w:w="108" w:type="dxa"/>
            <w:bottom w:w="0" w:type="dxa"/>
            <w:right w:w="108" w:type="dxa"/>
          </w:tblCellMar>
        </w:tblPrEx>
        <w:trPr>
          <w:trHeight w:val="301" w:hRule="exact"/>
          <w:jc w:val="center"/>
        </w:trPr>
        <w:tc>
          <w:tcPr>
            <w:tcW w:w="6520" w:type="dxa"/>
            <w:gridSpan w:val="4"/>
            <w:vAlign w:val="center"/>
          </w:tcPr>
          <w:p w14:paraId="7ACE844E">
            <w:pPr>
              <w:jc w:val="both"/>
              <w:rPr>
                <w:rFonts w:hint="eastAsia" w:ascii="宋体" w:hAnsi="宋体" w:eastAsia="宋体" w:cs="宋体"/>
                <w:sz w:val="18"/>
                <w:szCs w:val="18"/>
                <w:lang w:eastAsia="zh-CN"/>
              </w:rPr>
            </w:pPr>
          </w:p>
        </w:tc>
        <w:tc>
          <w:tcPr>
            <w:tcW w:w="2865" w:type="dxa"/>
            <w:gridSpan w:val="2"/>
          </w:tcPr>
          <w:p w14:paraId="030D3F01">
            <w:pPr>
              <w:rPr>
                <w:rFonts w:hint="eastAsia" w:ascii="宋体" w:hAnsi="宋体" w:eastAsia="宋体" w:cs="宋体"/>
                <w:sz w:val="18"/>
                <w:szCs w:val="18"/>
                <w:lang w:eastAsia="zh-CN"/>
              </w:rPr>
            </w:pPr>
            <w:r>
              <w:rPr>
                <w:rFonts w:hint="eastAsia" w:ascii="宋体" w:hAnsi="宋体" w:eastAsia="宋体" w:cs="宋体"/>
                <w:sz w:val="18"/>
                <w:szCs w:val="18"/>
                <w:lang w:eastAsia="zh-CN"/>
              </w:rPr>
              <w:t>批准机关：辽宁省统计局</w:t>
            </w:r>
          </w:p>
        </w:tc>
      </w:tr>
      <w:tr w14:paraId="675C50F2">
        <w:tblPrEx>
          <w:tblCellMar>
            <w:top w:w="0" w:type="dxa"/>
            <w:left w:w="108" w:type="dxa"/>
            <w:bottom w:w="0" w:type="dxa"/>
            <w:right w:w="108" w:type="dxa"/>
          </w:tblCellMar>
        </w:tblPrEx>
        <w:trPr>
          <w:trHeight w:val="301" w:hRule="exact"/>
          <w:jc w:val="center"/>
        </w:trPr>
        <w:tc>
          <w:tcPr>
            <w:tcW w:w="6520" w:type="dxa"/>
            <w:gridSpan w:val="4"/>
            <w:vAlign w:val="bottom"/>
          </w:tcPr>
          <w:p w14:paraId="0D90A41D">
            <w:pPr>
              <w:rPr>
                <w:rFonts w:hint="eastAsia" w:ascii="宋体" w:hAnsi="宋体" w:eastAsia="宋体" w:cs="宋体"/>
                <w:sz w:val="18"/>
                <w:szCs w:val="18"/>
                <w:lang w:eastAsia="zh-CN"/>
              </w:rPr>
            </w:pPr>
            <w:r>
              <w:rPr>
                <w:rFonts w:hint="eastAsia" w:ascii="宋体" w:hAnsi="宋体" w:eastAsia="宋体" w:cs="宋体"/>
                <w:sz w:val="18"/>
                <w:szCs w:val="18"/>
                <w:lang w:eastAsia="zh-CN"/>
              </w:rPr>
              <w:t>城市名称：</w:t>
            </w:r>
          </w:p>
          <w:p w14:paraId="154644A7">
            <w:pPr>
              <w:rPr>
                <w:rFonts w:hint="eastAsia" w:ascii="宋体" w:hAnsi="宋体" w:eastAsia="宋体" w:cs="宋体"/>
                <w:sz w:val="18"/>
                <w:szCs w:val="18"/>
                <w:lang w:eastAsia="zh-CN"/>
              </w:rPr>
            </w:pPr>
          </w:p>
        </w:tc>
        <w:tc>
          <w:tcPr>
            <w:tcW w:w="2865" w:type="dxa"/>
            <w:gridSpan w:val="2"/>
          </w:tcPr>
          <w:p w14:paraId="26CBA9E8">
            <w:pPr>
              <w:rPr>
                <w:rFonts w:hint="eastAsia" w:ascii="宋体" w:hAnsi="宋体" w:eastAsia="宋体" w:cs="宋体"/>
                <w:sz w:val="18"/>
                <w:szCs w:val="18"/>
              </w:rPr>
            </w:pPr>
            <w:r>
              <w:rPr>
                <w:rFonts w:hint="eastAsia" w:ascii="宋体" w:hAnsi="宋体" w:eastAsia="宋体" w:cs="宋体"/>
                <w:sz w:val="18"/>
                <w:szCs w:val="18"/>
              </w:rPr>
              <w:t>批准文号</w:t>
            </w:r>
            <w:r>
              <w:rPr>
                <w:rFonts w:hint="eastAsia" w:ascii="宋体" w:hAnsi="宋体" w:eastAsia="宋体" w:cs="宋体"/>
                <w:sz w:val="18"/>
                <w:szCs w:val="18"/>
                <w:lang w:eastAsia="zh-CN"/>
              </w:rPr>
              <w:t>：辽统制字〔2024〕6号</w:t>
            </w:r>
          </w:p>
        </w:tc>
      </w:tr>
      <w:tr w14:paraId="16CDA5B2">
        <w:tblPrEx>
          <w:tblCellMar>
            <w:top w:w="0" w:type="dxa"/>
            <w:left w:w="108" w:type="dxa"/>
            <w:bottom w:w="0" w:type="dxa"/>
            <w:right w:w="108" w:type="dxa"/>
          </w:tblCellMar>
        </w:tblPrEx>
        <w:trPr>
          <w:trHeight w:val="301" w:hRule="exact"/>
          <w:jc w:val="center"/>
        </w:trPr>
        <w:tc>
          <w:tcPr>
            <w:tcW w:w="6520" w:type="dxa"/>
            <w:gridSpan w:val="4"/>
            <w:tcBorders>
              <w:bottom w:val="single" w:color="auto" w:sz="8" w:space="0"/>
            </w:tcBorders>
            <w:vAlign w:val="center"/>
          </w:tcPr>
          <w:p w14:paraId="4A7E7FBD">
            <w:pPr>
              <w:rPr>
                <w:rFonts w:hint="eastAsia" w:ascii="宋体" w:hAnsi="宋体" w:eastAsia="宋体" w:cs="宋体"/>
                <w:sz w:val="18"/>
                <w:szCs w:val="18"/>
                <w:lang w:eastAsia="zh-CN"/>
              </w:rPr>
            </w:pPr>
            <w:r>
              <w:rPr>
                <w:rFonts w:hint="eastAsia" w:ascii="宋体" w:hAnsi="宋体" w:eastAsia="宋体" w:cs="宋体"/>
                <w:sz w:val="18"/>
                <w:szCs w:val="18"/>
              </w:rPr>
              <w:t xml:space="preserve">填报单位：             </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20</w:t>
            </w:r>
            <w:r>
              <w:rPr>
                <w:rFonts w:hint="eastAsia" w:ascii="宋体" w:hAnsi="宋体" w:eastAsia="宋体" w:cs="宋体"/>
                <w:sz w:val="18"/>
                <w:szCs w:val="18"/>
                <w:lang w:eastAsia="zh-CN"/>
              </w:rPr>
              <w:t xml:space="preserve">    </w:t>
            </w:r>
            <w:r>
              <w:rPr>
                <w:rFonts w:hint="eastAsia" w:ascii="宋体" w:hAnsi="宋体" w:eastAsia="宋体" w:cs="宋体"/>
                <w:sz w:val="18"/>
                <w:szCs w:val="18"/>
              </w:rPr>
              <w:t>年</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季</w:t>
            </w:r>
          </w:p>
        </w:tc>
        <w:tc>
          <w:tcPr>
            <w:tcW w:w="2865" w:type="dxa"/>
            <w:gridSpan w:val="2"/>
            <w:tcBorders>
              <w:bottom w:val="single" w:color="auto" w:sz="8" w:space="0"/>
            </w:tcBorders>
          </w:tcPr>
          <w:p w14:paraId="74C7F845">
            <w:pPr>
              <w:rPr>
                <w:rFonts w:hint="eastAsia" w:ascii="宋体" w:hAnsi="宋体" w:eastAsia="宋体" w:cs="宋体"/>
                <w:sz w:val="18"/>
                <w:szCs w:val="18"/>
              </w:rPr>
            </w:pPr>
            <w:r>
              <w:rPr>
                <w:rFonts w:hint="eastAsia" w:ascii="宋体" w:hAnsi="宋体" w:eastAsia="宋体" w:cs="宋体"/>
                <w:sz w:val="18"/>
                <w:szCs w:val="18"/>
              </w:rPr>
              <w:t>有效期至：202</w:t>
            </w:r>
            <w:r>
              <w:rPr>
                <w:rFonts w:hint="eastAsia" w:ascii="宋体" w:hAnsi="宋体" w:eastAsia="宋体" w:cs="宋体"/>
                <w:sz w:val="18"/>
                <w:szCs w:val="18"/>
                <w:lang w:eastAsia="zh-CN"/>
              </w:rPr>
              <w:t>6</w:t>
            </w:r>
            <w:r>
              <w:rPr>
                <w:rFonts w:hint="eastAsia" w:ascii="宋体" w:hAnsi="宋体" w:eastAsia="宋体" w:cs="宋体"/>
                <w:sz w:val="18"/>
                <w:szCs w:val="18"/>
              </w:rPr>
              <w:t>年</w:t>
            </w:r>
            <w:r>
              <w:rPr>
                <w:rFonts w:hint="eastAsia" w:ascii="宋体" w:hAnsi="宋体" w:eastAsia="宋体" w:cs="宋体"/>
                <w:sz w:val="18"/>
                <w:szCs w:val="18"/>
                <w:highlight w:val="none"/>
                <w:lang w:val="en-US" w:eastAsia="zh-CN"/>
              </w:rPr>
              <w:t>4</w:t>
            </w:r>
            <w:r>
              <w:rPr>
                <w:rFonts w:hint="eastAsia" w:ascii="宋体" w:hAnsi="宋体" w:eastAsia="宋体" w:cs="宋体"/>
                <w:sz w:val="18"/>
                <w:szCs w:val="18"/>
              </w:rPr>
              <w:t>月</w:t>
            </w:r>
          </w:p>
        </w:tc>
      </w:tr>
      <w:tr w14:paraId="3C8270CA">
        <w:tblPrEx>
          <w:tblCellMar>
            <w:top w:w="0" w:type="dxa"/>
            <w:left w:w="108" w:type="dxa"/>
            <w:bottom w:w="0" w:type="dxa"/>
            <w:right w:w="108" w:type="dxa"/>
          </w:tblCellMar>
        </w:tblPrEx>
        <w:trPr>
          <w:trHeight w:val="340" w:hRule="exact"/>
          <w:jc w:val="center"/>
        </w:trPr>
        <w:tc>
          <w:tcPr>
            <w:tcW w:w="2279" w:type="dxa"/>
            <w:tcBorders>
              <w:top w:val="single" w:color="auto" w:sz="8" w:space="0"/>
              <w:left w:val="nil"/>
              <w:bottom w:val="single" w:color="auto" w:sz="4" w:space="0"/>
              <w:right w:val="single" w:color="auto" w:sz="4" w:space="0"/>
            </w:tcBorders>
            <w:vAlign w:val="center"/>
          </w:tcPr>
          <w:p w14:paraId="26394779">
            <w:pPr>
              <w:jc w:val="center"/>
              <w:rPr>
                <w:rFonts w:hint="eastAsia" w:ascii="宋体" w:hAnsi="宋体" w:eastAsia="宋体" w:cs="宋体"/>
                <w:sz w:val="18"/>
                <w:szCs w:val="18"/>
              </w:rPr>
            </w:pPr>
            <w:r>
              <w:rPr>
                <w:rFonts w:hint="eastAsia" w:ascii="宋体" w:hAnsi="宋体" w:eastAsia="宋体" w:cs="宋体"/>
                <w:sz w:val="18"/>
                <w:szCs w:val="18"/>
              </w:rPr>
              <w:t>产品名称</w:t>
            </w:r>
          </w:p>
        </w:tc>
        <w:tc>
          <w:tcPr>
            <w:tcW w:w="2246" w:type="dxa"/>
            <w:tcBorders>
              <w:top w:val="single" w:color="auto" w:sz="8" w:space="0"/>
              <w:left w:val="single" w:color="auto" w:sz="4" w:space="0"/>
              <w:bottom w:val="single" w:color="auto" w:sz="4" w:space="0"/>
              <w:right w:val="single" w:color="auto" w:sz="4" w:space="0"/>
            </w:tcBorders>
            <w:vAlign w:val="center"/>
          </w:tcPr>
          <w:p w14:paraId="423E6841">
            <w:pPr>
              <w:jc w:val="center"/>
              <w:rPr>
                <w:rFonts w:hint="eastAsia" w:ascii="宋体" w:hAnsi="宋体" w:eastAsia="宋体" w:cs="宋体"/>
                <w:sz w:val="18"/>
                <w:szCs w:val="18"/>
              </w:rPr>
            </w:pPr>
            <w:r>
              <w:rPr>
                <w:rFonts w:hint="eastAsia" w:ascii="宋体" w:hAnsi="宋体" w:eastAsia="宋体" w:cs="宋体"/>
                <w:sz w:val="18"/>
                <w:szCs w:val="18"/>
              </w:rPr>
              <w:t>原材料名称</w:t>
            </w:r>
          </w:p>
        </w:tc>
        <w:tc>
          <w:tcPr>
            <w:tcW w:w="993" w:type="dxa"/>
            <w:tcBorders>
              <w:top w:val="single" w:color="auto" w:sz="8" w:space="0"/>
              <w:left w:val="single" w:color="auto" w:sz="4" w:space="0"/>
              <w:bottom w:val="single" w:color="auto" w:sz="4" w:space="0"/>
              <w:right w:val="single" w:color="auto" w:sz="4" w:space="0"/>
            </w:tcBorders>
            <w:vAlign w:val="center"/>
          </w:tcPr>
          <w:p w14:paraId="3FC15567">
            <w:pPr>
              <w:jc w:val="center"/>
              <w:rPr>
                <w:rFonts w:hint="eastAsia" w:ascii="宋体" w:hAnsi="宋体" w:eastAsia="宋体" w:cs="宋体"/>
                <w:sz w:val="18"/>
                <w:szCs w:val="18"/>
              </w:rPr>
            </w:pPr>
            <w:r>
              <w:rPr>
                <w:rFonts w:hint="eastAsia" w:ascii="宋体" w:hAnsi="宋体" w:eastAsia="宋体" w:cs="宋体"/>
                <w:sz w:val="18"/>
                <w:szCs w:val="18"/>
              </w:rPr>
              <w:t>计量单位</w:t>
            </w:r>
          </w:p>
        </w:tc>
        <w:tc>
          <w:tcPr>
            <w:tcW w:w="1608" w:type="dxa"/>
            <w:gridSpan w:val="2"/>
            <w:tcBorders>
              <w:top w:val="single" w:color="auto" w:sz="8" w:space="0"/>
              <w:left w:val="single" w:color="auto" w:sz="4" w:space="0"/>
              <w:bottom w:val="single" w:color="auto" w:sz="4" w:space="0"/>
              <w:right w:val="single" w:color="auto" w:sz="4" w:space="0"/>
            </w:tcBorders>
            <w:vAlign w:val="center"/>
          </w:tcPr>
          <w:p w14:paraId="079E47E6">
            <w:pPr>
              <w:jc w:val="center"/>
              <w:rPr>
                <w:rFonts w:hint="eastAsia" w:ascii="宋体" w:hAnsi="宋体" w:eastAsia="宋体" w:cs="宋体"/>
                <w:sz w:val="18"/>
                <w:szCs w:val="18"/>
              </w:rPr>
            </w:pPr>
            <w:r>
              <w:rPr>
                <w:rFonts w:hint="eastAsia" w:ascii="宋体" w:hAnsi="宋体" w:eastAsia="宋体" w:cs="宋体"/>
                <w:sz w:val="18"/>
                <w:szCs w:val="18"/>
              </w:rPr>
              <w:t>产品产量</w:t>
            </w:r>
          </w:p>
        </w:tc>
        <w:tc>
          <w:tcPr>
            <w:tcW w:w="2259" w:type="dxa"/>
            <w:tcBorders>
              <w:top w:val="single" w:color="auto" w:sz="8" w:space="0"/>
              <w:left w:val="single" w:color="auto" w:sz="4" w:space="0"/>
              <w:bottom w:val="single" w:color="auto" w:sz="4" w:space="0"/>
              <w:right w:val="nil"/>
            </w:tcBorders>
            <w:vAlign w:val="center"/>
          </w:tcPr>
          <w:p w14:paraId="3831C6C2">
            <w:pPr>
              <w:jc w:val="center"/>
              <w:rPr>
                <w:rFonts w:hint="eastAsia" w:ascii="宋体" w:hAnsi="宋体" w:eastAsia="宋体" w:cs="宋体"/>
                <w:sz w:val="18"/>
                <w:szCs w:val="18"/>
              </w:rPr>
            </w:pPr>
            <w:r>
              <w:rPr>
                <w:rFonts w:hint="eastAsia" w:ascii="宋体" w:hAnsi="宋体" w:eastAsia="宋体" w:cs="宋体"/>
                <w:sz w:val="18"/>
                <w:szCs w:val="18"/>
              </w:rPr>
              <w:t>产值（千元）</w:t>
            </w:r>
          </w:p>
        </w:tc>
      </w:tr>
      <w:tr w14:paraId="6FECA4FA">
        <w:tblPrEx>
          <w:tblCellMar>
            <w:top w:w="0" w:type="dxa"/>
            <w:left w:w="108" w:type="dxa"/>
            <w:bottom w:w="0" w:type="dxa"/>
            <w:right w:w="108" w:type="dxa"/>
          </w:tblCellMar>
        </w:tblPrEx>
        <w:trPr>
          <w:trHeight w:val="340" w:hRule="exact"/>
          <w:jc w:val="center"/>
        </w:trPr>
        <w:tc>
          <w:tcPr>
            <w:tcW w:w="2279" w:type="dxa"/>
            <w:tcBorders>
              <w:top w:val="single" w:color="auto" w:sz="4" w:space="0"/>
              <w:left w:val="nil"/>
              <w:bottom w:val="single" w:color="auto" w:sz="4" w:space="0"/>
              <w:right w:val="single" w:color="auto" w:sz="4" w:space="0"/>
            </w:tcBorders>
            <w:vAlign w:val="center"/>
          </w:tcPr>
          <w:p w14:paraId="54947039">
            <w:pPr>
              <w:jc w:val="center"/>
              <w:rPr>
                <w:rFonts w:hint="eastAsia" w:ascii="宋体" w:hAnsi="宋体" w:eastAsia="宋体" w:cs="宋体"/>
                <w:sz w:val="18"/>
                <w:szCs w:val="18"/>
              </w:rPr>
            </w:pPr>
            <w:r>
              <w:rPr>
                <w:rFonts w:hint="eastAsia" w:ascii="宋体" w:hAnsi="宋体" w:eastAsia="宋体" w:cs="宋体"/>
                <w:sz w:val="18"/>
                <w:szCs w:val="18"/>
              </w:rPr>
              <w:t>甲</w:t>
            </w:r>
          </w:p>
        </w:tc>
        <w:tc>
          <w:tcPr>
            <w:tcW w:w="2246" w:type="dxa"/>
            <w:tcBorders>
              <w:top w:val="single" w:color="auto" w:sz="4" w:space="0"/>
              <w:left w:val="single" w:color="auto" w:sz="4" w:space="0"/>
              <w:bottom w:val="single" w:color="auto" w:sz="4" w:space="0"/>
              <w:right w:val="single" w:color="auto" w:sz="4" w:space="0"/>
            </w:tcBorders>
            <w:vAlign w:val="center"/>
          </w:tcPr>
          <w:p w14:paraId="1C54EE16">
            <w:pPr>
              <w:jc w:val="center"/>
              <w:rPr>
                <w:rFonts w:hint="eastAsia" w:ascii="宋体" w:hAnsi="宋体" w:eastAsia="宋体" w:cs="宋体"/>
                <w:sz w:val="18"/>
                <w:szCs w:val="18"/>
              </w:rPr>
            </w:pPr>
            <w:r>
              <w:rPr>
                <w:rFonts w:hint="eastAsia" w:ascii="宋体" w:hAnsi="宋体" w:eastAsia="宋体" w:cs="宋体"/>
                <w:sz w:val="18"/>
                <w:szCs w:val="18"/>
              </w:rPr>
              <w:t>乙</w:t>
            </w:r>
          </w:p>
        </w:tc>
        <w:tc>
          <w:tcPr>
            <w:tcW w:w="993" w:type="dxa"/>
            <w:tcBorders>
              <w:top w:val="single" w:color="auto" w:sz="4" w:space="0"/>
              <w:left w:val="single" w:color="auto" w:sz="4" w:space="0"/>
              <w:bottom w:val="single" w:color="auto" w:sz="4" w:space="0"/>
              <w:right w:val="single" w:color="auto" w:sz="4" w:space="0"/>
            </w:tcBorders>
            <w:vAlign w:val="center"/>
          </w:tcPr>
          <w:p w14:paraId="0494F183">
            <w:pPr>
              <w:jc w:val="center"/>
              <w:rPr>
                <w:rFonts w:hint="eastAsia" w:ascii="宋体" w:hAnsi="宋体" w:eastAsia="宋体" w:cs="宋体"/>
                <w:sz w:val="18"/>
                <w:szCs w:val="18"/>
              </w:rPr>
            </w:pPr>
            <w:r>
              <w:rPr>
                <w:rFonts w:hint="eastAsia" w:ascii="宋体" w:hAnsi="宋体" w:eastAsia="宋体" w:cs="宋体"/>
                <w:sz w:val="18"/>
                <w:szCs w:val="18"/>
              </w:rPr>
              <w:t>丙</w:t>
            </w:r>
          </w:p>
        </w:tc>
        <w:tc>
          <w:tcPr>
            <w:tcW w:w="1608" w:type="dxa"/>
            <w:gridSpan w:val="2"/>
            <w:tcBorders>
              <w:top w:val="single" w:color="auto" w:sz="4" w:space="0"/>
              <w:left w:val="single" w:color="auto" w:sz="4" w:space="0"/>
              <w:bottom w:val="single" w:color="auto" w:sz="4" w:space="0"/>
              <w:right w:val="single" w:color="auto" w:sz="4" w:space="0"/>
            </w:tcBorders>
            <w:vAlign w:val="center"/>
          </w:tcPr>
          <w:p w14:paraId="1A837985">
            <w:pPr>
              <w:jc w:val="center"/>
              <w:rPr>
                <w:rFonts w:hint="eastAsia" w:ascii="宋体" w:hAnsi="宋体" w:eastAsia="宋体" w:cs="宋体"/>
                <w:sz w:val="18"/>
                <w:szCs w:val="18"/>
              </w:rPr>
            </w:pPr>
            <w:r>
              <w:rPr>
                <w:rFonts w:hint="eastAsia" w:ascii="宋体" w:hAnsi="宋体" w:eastAsia="宋体" w:cs="宋体"/>
                <w:sz w:val="18"/>
                <w:szCs w:val="18"/>
              </w:rPr>
              <w:t>1</w:t>
            </w:r>
          </w:p>
        </w:tc>
        <w:tc>
          <w:tcPr>
            <w:tcW w:w="2259" w:type="dxa"/>
            <w:tcBorders>
              <w:top w:val="single" w:color="auto" w:sz="4" w:space="0"/>
              <w:left w:val="single" w:color="auto" w:sz="4" w:space="0"/>
              <w:bottom w:val="single" w:color="auto" w:sz="4" w:space="0"/>
              <w:right w:val="nil"/>
            </w:tcBorders>
            <w:vAlign w:val="center"/>
          </w:tcPr>
          <w:p w14:paraId="34741994">
            <w:pPr>
              <w:jc w:val="center"/>
              <w:rPr>
                <w:rFonts w:hint="eastAsia" w:ascii="宋体" w:hAnsi="宋体" w:eastAsia="宋体" w:cs="宋体"/>
                <w:sz w:val="18"/>
                <w:szCs w:val="18"/>
              </w:rPr>
            </w:pPr>
            <w:r>
              <w:rPr>
                <w:rFonts w:hint="eastAsia" w:ascii="宋体" w:hAnsi="宋体" w:eastAsia="宋体" w:cs="宋体"/>
                <w:sz w:val="18"/>
                <w:szCs w:val="18"/>
              </w:rPr>
              <w:t>2</w:t>
            </w:r>
          </w:p>
        </w:tc>
      </w:tr>
      <w:tr w14:paraId="4B4BE6B6">
        <w:tblPrEx>
          <w:tblCellMar>
            <w:top w:w="0" w:type="dxa"/>
            <w:left w:w="108" w:type="dxa"/>
            <w:bottom w:w="0" w:type="dxa"/>
            <w:right w:w="108" w:type="dxa"/>
          </w:tblCellMar>
        </w:tblPrEx>
        <w:trPr>
          <w:trHeight w:val="340" w:hRule="exact"/>
          <w:jc w:val="center"/>
        </w:trPr>
        <w:tc>
          <w:tcPr>
            <w:tcW w:w="2279" w:type="dxa"/>
            <w:tcBorders>
              <w:top w:val="single" w:color="auto" w:sz="4" w:space="0"/>
              <w:left w:val="nil"/>
              <w:bottom w:val="nil"/>
              <w:right w:val="single" w:color="auto" w:sz="4" w:space="0"/>
            </w:tcBorders>
            <w:vAlign w:val="bottom"/>
          </w:tcPr>
          <w:p w14:paraId="37052AEF">
            <w:pPr>
              <w:rPr>
                <w:rFonts w:hint="eastAsia" w:ascii="宋体" w:hAnsi="宋体" w:eastAsia="宋体" w:cs="宋体"/>
                <w:sz w:val="18"/>
                <w:szCs w:val="18"/>
              </w:rPr>
            </w:pPr>
          </w:p>
          <w:p w14:paraId="3F81C482">
            <w:pPr>
              <w:rPr>
                <w:rFonts w:hint="eastAsia" w:ascii="宋体" w:hAnsi="宋体" w:eastAsia="宋体" w:cs="宋体"/>
                <w:sz w:val="18"/>
                <w:szCs w:val="18"/>
              </w:rPr>
            </w:pPr>
          </w:p>
        </w:tc>
        <w:tc>
          <w:tcPr>
            <w:tcW w:w="2246" w:type="dxa"/>
            <w:tcBorders>
              <w:top w:val="single" w:color="auto" w:sz="4" w:space="0"/>
              <w:left w:val="single" w:color="auto" w:sz="4" w:space="0"/>
              <w:bottom w:val="nil"/>
              <w:right w:val="single" w:color="auto" w:sz="4" w:space="0"/>
            </w:tcBorders>
            <w:vAlign w:val="bottom"/>
          </w:tcPr>
          <w:p w14:paraId="050DFB2F">
            <w:pPr>
              <w:rPr>
                <w:rFonts w:hint="eastAsia" w:ascii="宋体" w:hAnsi="宋体" w:eastAsia="宋体" w:cs="宋体"/>
                <w:sz w:val="18"/>
                <w:szCs w:val="18"/>
              </w:rPr>
            </w:pPr>
          </w:p>
        </w:tc>
        <w:tc>
          <w:tcPr>
            <w:tcW w:w="993" w:type="dxa"/>
            <w:tcBorders>
              <w:top w:val="single" w:color="auto" w:sz="4" w:space="0"/>
              <w:left w:val="single" w:color="auto" w:sz="4" w:space="0"/>
              <w:bottom w:val="nil"/>
              <w:right w:val="single" w:color="auto" w:sz="4" w:space="0"/>
            </w:tcBorders>
            <w:vAlign w:val="bottom"/>
          </w:tcPr>
          <w:p w14:paraId="449A6746">
            <w:pPr>
              <w:rPr>
                <w:rFonts w:hint="eastAsia" w:ascii="宋体" w:hAnsi="宋体" w:eastAsia="宋体" w:cs="宋体"/>
                <w:sz w:val="18"/>
                <w:szCs w:val="18"/>
              </w:rPr>
            </w:pPr>
          </w:p>
        </w:tc>
        <w:tc>
          <w:tcPr>
            <w:tcW w:w="1608" w:type="dxa"/>
            <w:gridSpan w:val="2"/>
            <w:tcBorders>
              <w:top w:val="single" w:color="auto" w:sz="4" w:space="0"/>
              <w:left w:val="single" w:color="auto" w:sz="4" w:space="0"/>
              <w:bottom w:val="nil"/>
              <w:right w:val="single" w:color="auto" w:sz="4" w:space="0"/>
            </w:tcBorders>
            <w:vAlign w:val="bottom"/>
          </w:tcPr>
          <w:p w14:paraId="4D8A6013">
            <w:pPr>
              <w:rPr>
                <w:rFonts w:hint="eastAsia" w:ascii="宋体" w:hAnsi="宋体" w:eastAsia="宋体" w:cs="宋体"/>
                <w:sz w:val="18"/>
                <w:szCs w:val="18"/>
              </w:rPr>
            </w:pPr>
          </w:p>
        </w:tc>
        <w:tc>
          <w:tcPr>
            <w:tcW w:w="2259" w:type="dxa"/>
            <w:tcBorders>
              <w:top w:val="single" w:color="auto" w:sz="4" w:space="0"/>
              <w:left w:val="single" w:color="auto" w:sz="4" w:space="0"/>
              <w:bottom w:val="nil"/>
              <w:right w:val="nil"/>
            </w:tcBorders>
            <w:vAlign w:val="bottom"/>
          </w:tcPr>
          <w:p w14:paraId="1C2FFECD">
            <w:pPr>
              <w:rPr>
                <w:rFonts w:hint="eastAsia" w:ascii="宋体" w:hAnsi="宋体" w:eastAsia="宋体" w:cs="宋体"/>
                <w:sz w:val="18"/>
                <w:szCs w:val="18"/>
              </w:rPr>
            </w:pPr>
          </w:p>
        </w:tc>
      </w:tr>
      <w:tr w14:paraId="703844F3">
        <w:tblPrEx>
          <w:tblCellMar>
            <w:top w:w="0" w:type="dxa"/>
            <w:left w:w="108" w:type="dxa"/>
            <w:bottom w:w="0" w:type="dxa"/>
            <w:right w:w="108" w:type="dxa"/>
          </w:tblCellMar>
        </w:tblPrEx>
        <w:trPr>
          <w:trHeight w:val="340" w:hRule="exact"/>
          <w:jc w:val="center"/>
        </w:trPr>
        <w:tc>
          <w:tcPr>
            <w:tcW w:w="2279" w:type="dxa"/>
            <w:tcBorders>
              <w:top w:val="nil"/>
              <w:left w:val="nil"/>
              <w:bottom w:val="nil"/>
              <w:right w:val="single" w:color="auto" w:sz="4" w:space="0"/>
            </w:tcBorders>
            <w:vAlign w:val="bottom"/>
          </w:tcPr>
          <w:p w14:paraId="0BCBC3DA">
            <w:pPr>
              <w:rPr>
                <w:rFonts w:hint="eastAsia" w:ascii="宋体" w:hAnsi="宋体" w:eastAsia="宋体" w:cs="宋体"/>
                <w:sz w:val="18"/>
                <w:szCs w:val="18"/>
              </w:rPr>
            </w:pPr>
          </w:p>
        </w:tc>
        <w:tc>
          <w:tcPr>
            <w:tcW w:w="2246" w:type="dxa"/>
            <w:tcBorders>
              <w:top w:val="nil"/>
              <w:left w:val="single" w:color="auto" w:sz="4" w:space="0"/>
              <w:bottom w:val="nil"/>
              <w:right w:val="single" w:color="auto" w:sz="4" w:space="0"/>
            </w:tcBorders>
            <w:vAlign w:val="bottom"/>
          </w:tcPr>
          <w:p w14:paraId="6D1C771C">
            <w:pPr>
              <w:rPr>
                <w:rFonts w:hint="eastAsia" w:ascii="宋体" w:hAnsi="宋体" w:eastAsia="宋体" w:cs="宋体"/>
                <w:sz w:val="18"/>
                <w:szCs w:val="18"/>
              </w:rPr>
            </w:pPr>
          </w:p>
        </w:tc>
        <w:tc>
          <w:tcPr>
            <w:tcW w:w="993" w:type="dxa"/>
            <w:tcBorders>
              <w:top w:val="nil"/>
              <w:left w:val="single" w:color="auto" w:sz="4" w:space="0"/>
              <w:bottom w:val="nil"/>
              <w:right w:val="single" w:color="auto" w:sz="4" w:space="0"/>
            </w:tcBorders>
            <w:vAlign w:val="bottom"/>
          </w:tcPr>
          <w:p w14:paraId="36E5A87B">
            <w:pPr>
              <w:rPr>
                <w:rFonts w:hint="eastAsia" w:ascii="宋体" w:hAnsi="宋体" w:eastAsia="宋体" w:cs="宋体"/>
                <w:sz w:val="18"/>
                <w:szCs w:val="18"/>
              </w:rPr>
            </w:pPr>
          </w:p>
        </w:tc>
        <w:tc>
          <w:tcPr>
            <w:tcW w:w="1608" w:type="dxa"/>
            <w:gridSpan w:val="2"/>
            <w:tcBorders>
              <w:top w:val="nil"/>
              <w:left w:val="single" w:color="auto" w:sz="4" w:space="0"/>
              <w:bottom w:val="nil"/>
              <w:right w:val="single" w:color="auto" w:sz="4" w:space="0"/>
            </w:tcBorders>
            <w:vAlign w:val="bottom"/>
          </w:tcPr>
          <w:p w14:paraId="71AF1C64">
            <w:pPr>
              <w:rPr>
                <w:rFonts w:hint="eastAsia" w:ascii="宋体" w:hAnsi="宋体" w:eastAsia="宋体" w:cs="宋体"/>
                <w:sz w:val="18"/>
                <w:szCs w:val="18"/>
              </w:rPr>
            </w:pPr>
          </w:p>
        </w:tc>
        <w:tc>
          <w:tcPr>
            <w:tcW w:w="2259" w:type="dxa"/>
            <w:tcBorders>
              <w:top w:val="nil"/>
              <w:left w:val="single" w:color="auto" w:sz="4" w:space="0"/>
              <w:bottom w:val="nil"/>
              <w:right w:val="nil"/>
            </w:tcBorders>
            <w:vAlign w:val="bottom"/>
          </w:tcPr>
          <w:p w14:paraId="1376FE81">
            <w:pPr>
              <w:rPr>
                <w:rFonts w:hint="eastAsia" w:ascii="宋体" w:hAnsi="宋体" w:eastAsia="宋体" w:cs="宋体"/>
                <w:sz w:val="18"/>
                <w:szCs w:val="18"/>
              </w:rPr>
            </w:pPr>
          </w:p>
        </w:tc>
      </w:tr>
      <w:tr w14:paraId="27619C2B">
        <w:tblPrEx>
          <w:tblCellMar>
            <w:top w:w="0" w:type="dxa"/>
            <w:left w:w="108" w:type="dxa"/>
            <w:bottom w:w="0" w:type="dxa"/>
            <w:right w:w="108" w:type="dxa"/>
          </w:tblCellMar>
        </w:tblPrEx>
        <w:trPr>
          <w:trHeight w:val="340" w:hRule="exact"/>
          <w:jc w:val="center"/>
        </w:trPr>
        <w:tc>
          <w:tcPr>
            <w:tcW w:w="2279" w:type="dxa"/>
            <w:tcBorders>
              <w:top w:val="nil"/>
              <w:left w:val="nil"/>
              <w:bottom w:val="nil"/>
              <w:right w:val="single" w:color="auto" w:sz="4" w:space="0"/>
            </w:tcBorders>
            <w:vAlign w:val="bottom"/>
          </w:tcPr>
          <w:p w14:paraId="23F5610B">
            <w:pPr>
              <w:rPr>
                <w:rFonts w:hint="eastAsia" w:ascii="宋体" w:hAnsi="宋体" w:eastAsia="宋体" w:cs="宋体"/>
                <w:sz w:val="18"/>
                <w:szCs w:val="18"/>
              </w:rPr>
            </w:pPr>
          </w:p>
        </w:tc>
        <w:tc>
          <w:tcPr>
            <w:tcW w:w="2246" w:type="dxa"/>
            <w:tcBorders>
              <w:top w:val="nil"/>
              <w:left w:val="single" w:color="auto" w:sz="4" w:space="0"/>
              <w:bottom w:val="nil"/>
              <w:right w:val="single" w:color="auto" w:sz="4" w:space="0"/>
            </w:tcBorders>
            <w:vAlign w:val="bottom"/>
          </w:tcPr>
          <w:p w14:paraId="212BD1D2">
            <w:pPr>
              <w:rPr>
                <w:rFonts w:hint="eastAsia" w:ascii="宋体" w:hAnsi="宋体" w:eastAsia="宋体" w:cs="宋体"/>
                <w:sz w:val="18"/>
                <w:szCs w:val="18"/>
              </w:rPr>
            </w:pPr>
          </w:p>
        </w:tc>
        <w:tc>
          <w:tcPr>
            <w:tcW w:w="993" w:type="dxa"/>
            <w:tcBorders>
              <w:top w:val="nil"/>
              <w:left w:val="single" w:color="auto" w:sz="4" w:space="0"/>
              <w:bottom w:val="nil"/>
              <w:right w:val="single" w:color="auto" w:sz="4" w:space="0"/>
            </w:tcBorders>
            <w:vAlign w:val="bottom"/>
          </w:tcPr>
          <w:p w14:paraId="34D6A2C3">
            <w:pPr>
              <w:rPr>
                <w:rFonts w:hint="eastAsia" w:ascii="宋体" w:hAnsi="宋体" w:eastAsia="宋体" w:cs="宋体"/>
                <w:sz w:val="18"/>
                <w:szCs w:val="18"/>
              </w:rPr>
            </w:pPr>
          </w:p>
        </w:tc>
        <w:tc>
          <w:tcPr>
            <w:tcW w:w="1608" w:type="dxa"/>
            <w:gridSpan w:val="2"/>
            <w:tcBorders>
              <w:top w:val="nil"/>
              <w:left w:val="single" w:color="auto" w:sz="4" w:space="0"/>
              <w:bottom w:val="nil"/>
              <w:right w:val="single" w:color="auto" w:sz="4" w:space="0"/>
            </w:tcBorders>
            <w:vAlign w:val="bottom"/>
          </w:tcPr>
          <w:p w14:paraId="11BE4B1C">
            <w:pPr>
              <w:rPr>
                <w:rFonts w:hint="eastAsia" w:ascii="宋体" w:hAnsi="宋体" w:eastAsia="宋体" w:cs="宋体"/>
                <w:sz w:val="18"/>
                <w:szCs w:val="18"/>
              </w:rPr>
            </w:pPr>
          </w:p>
        </w:tc>
        <w:tc>
          <w:tcPr>
            <w:tcW w:w="2259" w:type="dxa"/>
            <w:tcBorders>
              <w:top w:val="nil"/>
              <w:left w:val="single" w:color="auto" w:sz="4" w:space="0"/>
              <w:bottom w:val="nil"/>
              <w:right w:val="nil"/>
            </w:tcBorders>
            <w:vAlign w:val="bottom"/>
          </w:tcPr>
          <w:p w14:paraId="530C4B54">
            <w:pPr>
              <w:rPr>
                <w:rFonts w:hint="eastAsia" w:ascii="宋体" w:hAnsi="宋体" w:eastAsia="宋体" w:cs="宋体"/>
                <w:sz w:val="18"/>
                <w:szCs w:val="18"/>
              </w:rPr>
            </w:pPr>
          </w:p>
        </w:tc>
      </w:tr>
      <w:tr w14:paraId="434A602A">
        <w:tblPrEx>
          <w:tblCellMar>
            <w:top w:w="0" w:type="dxa"/>
            <w:left w:w="108" w:type="dxa"/>
            <w:bottom w:w="0" w:type="dxa"/>
            <w:right w:w="108" w:type="dxa"/>
          </w:tblCellMar>
        </w:tblPrEx>
        <w:trPr>
          <w:trHeight w:val="340" w:hRule="exact"/>
          <w:jc w:val="center"/>
        </w:trPr>
        <w:tc>
          <w:tcPr>
            <w:tcW w:w="2279" w:type="dxa"/>
            <w:tcBorders>
              <w:top w:val="nil"/>
              <w:left w:val="nil"/>
              <w:bottom w:val="nil"/>
              <w:right w:val="single" w:color="auto" w:sz="4" w:space="0"/>
            </w:tcBorders>
            <w:vAlign w:val="bottom"/>
          </w:tcPr>
          <w:p w14:paraId="2D7F2BAE">
            <w:pPr>
              <w:rPr>
                <w:rFonts w:hint="eastAsia" w:ascii="宋体" w:hAnsi="宋体" w:eastAsia="宋体" w:cs="宋体"/>
                <w:sz w:val="18"/>
                <w:szCs w:val="18"/>
              </w:rPr>
            </w:pPr>
          </w:p>
        </w:tc>
        <w:tc>
          <w:tcPr>
            <w:tcW w:w="2246" w:type="dxa"/>
            <w:tcBorders>
              <w:top w:val="nil"/>
              <w:left w:val="single" w:color="auto" w:sz="4" w:space="0"/>
              <w:bottom w:val="nil"/>
              <w:right w:val="single" w:color="auto" w:sz="4" w:space="0"/>
            </w:tcBorders>
            <w:vAlign w:val="bottom"/>
          </w:tcPr>
          <w:p w14:paraId="3712FB6D">
            <w:pPr>
              <w:rPr>
                <w:rFonts w:hint="eastAsia" w:ascii="宋体" w:hAnsi="宋体" w:eastAsia="宋体" w:cs="宋体"/>
                <w:sz w:val="18"/>
                <w:szCs w:val="18"/>
              </w:rPr>
            </w:pPr>
          </w:p>
        </w:tc>
        <w:tc>
          <w:tcPr>
            <w:tcW w:w="993" w:type="dxa"/>
            <w:tcBorders>
              <w:top w:val="nil"/>
              <w:left w:val="single" w:color="auto" w:sz="4" w:space="0"/>
              <w:bottom w:val="nil"/>
              <w:right w:val="single" w:color="auto" w:sz="4" w:space="0"/>
            </w:tcBorders>
            <w:vAlign w:val="bottom"/>
          </w:tcPr>
          <w:p w14:paraId="3D5A8159">
            <w:pPr>
              <w:rPr>
                <w:rFonts w:hint="eastAsia" w:ascii="宋体" w:hAnsi="宋体" w:eastAsia="宋体" w:cs="宋体"/>
                <w:sz w:val="18"/>
                <w:szCs w:val="18"/>
              </w:rPr>
            </w:pPr>
          </w:p>
        </w:tc>
        <w:tc>
          <w:tcPr>
            <w:tcW w:w="1608" w:type="dxa"/>
            <w:gridSpan w:val="2"/>
            <w:tcBorders>
              <w:top w:val="nil"/>
              <w:left w:val="single" w:color="auto" w:sz="4" w:space="0"/>
              <w:bottom w:val="nil"/>
              <w:right w:val="single" w:color="auto" w:sz="4" w:space="0"/>
            </w:tcBorders>
            <w:vAlign w:val="bottom"/>
          </w:tcPr>
          <w:p w14:paraId="669C3761">
            <w:pPr>
              <w:rPr>
                <w:rFonts w:hint="eastAsia" w:ascii="宋体" w:hAnsi="宋体" w:eastAsia="宋体" w:cs="宋体"/>
                <w:sz w:val="18"/>
                <w:szCs w:val="18"/>
              </w:rPr>
            </w:pPr>
          </w:p>
        </w:tc>
        <w:tc>
          <w:tcPr>
            <w:tcW w:w="2259" w:type="dxa"/>
            <w:tcBorders>
              <w:top w:val="nil"/>
              <w:left w:val="single" w:color="auto" w:sz="4" w:space="0"/>
              <w:bottom w:val="nil"/>
              <w:right w:val="nil"/>
            </w:tcBorders>
            <w:vAlign w:val="bottom"/>
          </w:tcPr>
          <w:p w14:paraId="4B362199">
            <w:pPr>
              <w:rPr>
                <w:rFonts w:hint="eastAsia" w:ascii="宋体" w:hAnsi="宋体" w:eastAsia="宋体" w:cs="宋体"/>
                <w:sz w:val="18"/>
                <w:szCs w:val="18"/>
              </w:rPr>
            </w:pPr>
          </w:p>
        </w:tc>
      </w:tr>
      <w:tr w14:paraId="37405DB0">
        <w:tblPrEx>
          <w:tblCellMar>
            <w:top w:w="0" w:type="dxa"/>
            <w:left w:w="108" w:type="dxa"/>
            <w:bottom w:w="0" w:type="dxa"/>
            <w:right w:w="108" w:type="dxa"/>
          </w:tblCellMar>
        </w:tblPrEx>
        <w:trPr>
          <w:trHeight w:val="340" w:hRule="exact"/>
          <w:jc w:val="center"/>
        </w:trPr>
        <w:tc>
          <w:tcPr>
            <w:tcW w:w="2279" w:type="dxa"/>
            <w:tcBorders>
              <w:top w:val="nil"/>
              <w:left w:val="nil"/>
              <w:bottom w:val="single" w:color="auto" w:sz="8" w:space="0"/>
              <w:right w:val="single" w:color="auto" w:sz="4" w:space="0"/>
            </w:tcBorders>
            <w:vAlign w:val="bottom"/>
          </w:tcPr>
          <w:p w14:paraId="0D3FDE77">
            <w:pPr>
              <w:rPr>
                <w:rFonts w:hint="eastAsia" w:ascii="宋体" w:hAnsi="宋体" w:eastAsia="宋体" w:cs="宋体"/>
                <w:sz w:val="18"/>
                <w:szCs w:val="18"/>
              </w:rPr>
            </w:pPr>
          </w:p>
        </w:tc>
        <w:tc>
          <w:tcPr>
            <w:tcW w:w="2246" w:type="dxa"/>
            <w:tcBorders>
              <w:top w:val="nil"/>
              <w:left w:val="single" w:color="auto" w:sz="4" w:space="0"/>
              <w:bottom w:val="single" w:color="auto" w:sz="8" w:space="0"/>
              <w:right w:val="single" w:color="auto" w:sz="4" w:space="0"/>
            </w:tcBorders>
            <w:vAlign w:val="bottom"/>
          </w:tcPr>
          <w:p w14:paraId="36781E21">
            <w:pPr>
              <w:rPr>
                <w:rFonts w:hint="eastAsia" w:ascii="宋体" w:hAnsi="宋体" w:eastAsia="宋体" w:cs="宋体"/>
                <w:sz w:val="18"/>
                <w:szCs w:val="18"/>
              </w:rPr>
            </w:pPr>
          </w:p>
        </w:tc>
        <w:tc>
          <w:tcPr>
            <w:tcW w:w="993" w:type="dxa"/>
            <w:tcBorders>
              <w:top w:val="nil"/>
              <w:left w:val="single" w:color="auto" w:sz="4" w:space="0"/>
              <w:bottom w:val="single" w:color="auto" w:sz="8" w:space="0"/>
              <w:right w:val="single" w:color="auto" w:sz="4" w:space="0"/>
            </w:tcBorders>
            <w:vAlign w:val="bottom"/>
          </w:tcPr>
          <w:p w14:paraId="4FDDF0F9">
            <w:pPr>
              <w:rPr>
                <w:rFonts w:hint="eastAsia" w:ascii="宋体" w:hAnsi="宋体" w:eastAsia="宋体" w:cs="宋体"/>
                <w:sz w:val="18"/>
                <w:szCs w:val="18"/>
              </w:rPr>
            </w:pPr>
          </w:p>
        </w:tc>
        <w:tc>
          <w:tcPr>
            <w:tcW w:w="1608" w:type="dxa"/>
            <w:gridSpan w:val="2"/>
            <w:tcBorders>
              <w:top w:val="nil"/>
              <w:left w:val="single" w:color="auto" w:sz="4" w:space="0"/>
              <w:bottom w:val="single" w:color="auto" w:sz="8" w:space="0"/>
              <w:right w:val="single" w:color="auto" w:sz="4" w:space="0"/>
            </w:tcBorders>
            <w:vAlign w:val="bottom"/>
          </w:tcPr>
          <w:p w14:paraId="09293BAC">
            <w:pPr>
              <w:rPr>
                <w:rFonts w:hint="eastAsia" w:ascii="宋体" w:hAnsi="宋体" w:eastAsia="宋体" w:cs="宋体"/>
                <w:sz w:val="18"/>
                <w:szCs w:val="18"/>
              </w:rPr>
            </w:pPr>
          </w:p>
          <w:p w14:paraId="1FB21D97">
            <w:pPr>
              <w:rPr>
                <w:rFonts w:hint="eastAsia" w:ascii="宋体" w:hAnsi="宋体" w:eastAsia="宋体" w:cs="宋体"/>
                <w:sz w:val="18"/>
                <w:szCs w:val="18"/>
              </w:rPr>
            </w:pPr>
          </w:p>
        </w:tc>
        <w:tc>
          <w:tcPr>
            <w:tcW w:w="2259" w:type="dxa"/>
            <w:tcBorders>
              <w:top w:val="nil"/>
              <w:left w:val="single" w:color="auto" w:sz="4" w:space="0"/>
              <w:bottom w:val="single" w:color="auto" w:sz="8" w:space="0"/>
              <w:right w:val="nil"/>
            </w:tcBorders>
            <w:vAlign w:val="bottom"/>
          </w:tcPr>
          <w:p w14:paraId="408D0CD2">
            <w:pPr>
              <w:rPr>
                <w:rFonts w:hint="eastAsia" w:ascii="宋体" w:hAnsi="宋体" w:eastAsia="宋体" w:cs="宋体"/>
                <w:sz w:val="18"/>
                <w:szCs w:val="18"/>
              </w:rPr>
            </w:pPr>
            <w:r>
              <w:rPr>
                <w:rFonts w:hint="eastAsia" w:ascii="宋体" w:hAnsi="宋体" w:eastAsia="宋体" w:cs="宋体"/>
                <w:sz w:val="18"/>
                <w:szCs w:val="18"/>
              </w:rPr>
              <w:t>　</w:t>
            </w:r>
          </w:p>
          <w:p w14:paraId="1004130C">
            <w:pPr>
              <w:rPr>
                <w:rFonts w:hint="eastAsia" w:ascii="宋体" w:hAnsi="宋体" w:eastAsia="宋体" w:cs="宋体"/>
                <w:sz w:val="18"/>
                <w:szCs w:val="18"/>
              </w:rPr>
            </w:pPr>
          </w:p>
        </w:tc>
      </w:tr>
    </w:tbl>
    <w:p w14:paraId="6D356428">
      <w:pPr>
        <w:pStyle w:val="24"/>
        <w:spacing w:line="300" w:lineRule="exact"/>
        <w:rPr>
          <w:rFonts w:hint="eastAsia" w:hAnsi="宋体" w:cs="宋体"/>
          <w:sz w:val="18"/>
          <w:szCs w:val="18"/>
        </w:rPr>
      </w:pPr>
      <w:r>
        <w:rPr>
          <w:rFonts w:hint="eastAsia" w:hAnsi="宋体" w:cs="宋体"/>
          <w:sz w:val="18"/>
          <w:szCs w:val="18"/>
        </w:rPr>
        <w:t xml:space="preserve">统计负责人：                填表人：            </w:t>
      </w:r>
      <w:r>
        <w:rPr>
          <w:rFonts w:hint="eastAsia" w:hAnsi="宋体" w:cs="宋体"/>
          <w:sz w:val="18"/>
          <w:szCs w:val="18"/>
          <w:lang w:val="en-US" w:eastAsia="zh-CN"/>
        </w:rPr>
        <w:t xml:space="preserve">  联系方式：</w:t>
      </w:r>
      <w:r>
        <w:rPr>
          <w:rFonts w:hint="eastAsia" w:hAnsi="宋体" w:cs="宋体"/>
          <w:sz w:val="18"/>
          <w:szCs w:val="18"/>
        </w:rPr>
        <w:t xml:space="preserve">  </w:t>
      </w:r>
      <w:r>
        <w:rPr>
          <w:rFonts w:hint="eastAsia" w:hAnsi="宋体" w:cs="宋体"/>
          <w:sz w:val="18"/>
          <w:szCs w:val="18"/>
          <w:lang w:val="en-US" w:eastAsia="zh-CN"/>
        </w:rPr>
        <w:t xml:space="preserve">              </w:t>
      </w:r>
      <w:r>
        <w:rPr>
          <w:rFonts w:hint="eastAsia" w:hAnsi="宋体" w:cs="宋体"/>
          <w:sz w:val="18"/>
          <w:szCs w:val="18"/>
        </w:rPr>
        <w:t>报出日期：20   年   月   日</w:t>
      </w:r>
    </w:p>
    <w:p w14:paraId="7E29B019">
      <w:pPr>
        <w:pStyle w:val="24"/>
        <w:keepNext w:val="0"/>
        <w:keepLines w:val="0"/>
        <w:pageBreakBefore w:val="0"/>
        <w:widowControl w:val="0"/>
        <w:kinsoku/>
        <w:wordWrap/>
        <w:overflowPunct/>
        <w:topLinePunct w:val="0"/>
        <w:autoSpaceDE w:val="0"/>
        <w:autoSpaceDN w:val="0"/>
        <w:bidi w:val="0"/>
        <w:adjustRightInd w:val="0"/>
        <w:snapToGrid/>
        <w:spacing w:line="300" w:lineRule="exact"/>
        <w:ind w:left="900" w:hanging="900" w:hangingChars="500"/>
        <w:jc w:val="both"/>
        <w:textAlignment w:val="auto"/>
        <w:rPr>
          <w:rFonts w:hint="eastAsia" w:hAnsi="宋体" w:cs="宋体"/>
          <w:color w:val="auto"/>
          <w:sz w:val="18"/>
          <w:szCs w:val="18"/>
        </w:rPr>
      </w:pPr>
      <w:r>
        <w:rPr>
          <w:rFonts w:hint="eastAsia" w:hAnsi="宋体" w:cs="宋体"/>
          <w:color w:val="auto"/>
          <w:sz w:val="18"/>
          <w:szCs w:val="18"/>
        </w:rPr>
        <w:t>填表说明：1.</w:t>
      </w:r>
      <w:bookmarkStart w:id="22" w:name="_Hlk173077349"/>
      <w:r>
        <w:rPr>
          <w:rFonts w:hint="eastAsia" w:hAnsi="宋体" w:cs="宋体"/>
          <w:color w:val="auto"/>
          <w:sz w:val="18"/>
          <w:szCs w:val="18"/>
        </w:rPr>
        <w:t>本表用于了解全省海洋药物和生物制品</w:t>
      </w:r>
      <w:r>
        <w:rPr>
          <w:rFonts w:hint="eastAsia" w:hAnsi="宋体" w:cs="宋体"/>
          <w:color w:val="auto"/>
          <w:sz w:val="18"/>
          <w:szCs w:val="18"/>
          <w:lang w:val="en-US" w:eastAsia="zh-CN"/>
        </w:rPr>
        <w:t>企业</w:t>
      </w:r>
      <w:r>
        <w:rPr>
          <w:rFonts w:hint="eastAsia" w:hAnsi="宋体" w:cs="宋体"/>
          <w:color w:val="auto"/>
          <w:sz w:val="18"/>
          <w:szCs w:val="18"/>
        </w:rPr>
        <w:t>生产情况</w:t>
      </w:r>
      <w:bookmarkEnd w:id="22"/>
      <w:r>
        <w:rPr>
          <w:rFonts w:hint="eastAsia" w:hAnsi="宋体" w:cs="宋体"/>
          <w:color w:val="auto"/>
          <w:sz w:val="18"/>
          <w:szCs w:val="18"/>
        </w:rPr>
        <w:t>。</w:t>
      </w:r>
      <w:bookmarkStart w:id="23" w:name="_Hlk173076627"/>
      <w:r>
        <w:rPr>
          <w:rFonts w:hint="eastAsia" w:hAnsi="宋体" w:cs="宋体"/>
          <w:color w:val="auto"/>
          <w:sz w:val="18"/>
          <w:szCs w:val="18"/>
        </w:rPr>
        <w:t>按照国家标准《海洋及相关产业分类》（GB/T 20794-2021）海洋药物和生物制品业指以海洋生物（包括其代谢产</w:t>
      </w:r>
      <w:r>
        <w:rPr>
          <w:rFonts w:hint="eastAsia" w:hAnsi="宋体" w:cs="宋体"/>
          <w:color w:val="auto"/>
          <w:sz w:val="18"/>
          <w:szCs w:val="18"/>
          <w:lang w:eastAsia="zh-CN"/>
        </w:rPr>
        <w:t>物</w:t>
      </w:r>
      <w:r>
        <w:rPr>
          <w:rFonts w:hint="eastAsia" w:hAnsi="宋体" w:cs="宋体"/>
          <w:color w:val="auto"/>
          <w:sz w:val="18"/>
          <w:szCs w:val="18"/>
        </w:rPr>
        <w:t>）和矿物等物质为原料，生产药物、功能性食品以及生物制品的活动。</w:t>
      </w:r>
    </w:p>
    <w:p w14:paraId="631551B7">
      <w:pPr>
        <w:pStyle w:val="24"/>
        <w:spacing w:line="300" w:lineRule="exact"/>
        <w:ind w:firstLine="900" w:firstLineChars="500"/>
        <w:rPr>
          <w:rFonts w:hint="eastAsia" w:hAnsi="宋体" w:cs="宋体"/>
          <w:color w:val="auto"/>
          <w:sz w:val="18"/>
          <w:szCs w:val="18"/>
          <w:highlight w:val="none"/>
        </w:rPr>
      </w:pPr>
      <w:r>
        <w:rPr>
          <w:rFonts w:hint="eastAsia" w:hAnsi="宋体" w:cs="宋体"/>
          <w:color w:val="auto"/>
          <w:sz w:val="18"/>
          <w:szCs w:val="18"/>
          <w:highlight w:val="none"/>
        </w:rPr>
        <w:t>2.报送单位：</w:t>
      </w:r>
      <w:r>
        <w:rPr>
          <w:rFonts w:hint="eastAsia" w:hAnsi="宋体" w:cs="宋体"/>
          <w:color w:val="auto"/>
          <w:sz w:val="18"/>
          <w:szCs w:val="18"/>
          <w:highlight w:val="none"/>
          <w:lang w:val="en-US" w:eastAsia="zh-CN"/>
        </w:rPr>
        <w:t>沿海城市</w:t>
      </w:r>
      <w:r>
        <w:rPr>
          <w:rFonts w:hint="eastAsia" w:hAnsi="宋体" w:cs="宋体"/>
          <w:color w:val="auto"/>
          <w:sz w:val="18"/>
          <w:szCs w:val="18"/>
          <w:highlight w:val="none"/>
        </w:rPr>
        <w:t>自然资源（海洋）主管部门。</w:t>
      </w:r>
    </w:p>
    <w:p w14:paraId="06876C25">
      <w:pPr>
        <w:pStyle w:val="24"/>
        <w:spacing w:line="300" w:lineRule="exact"/>
        <w:ind w:firstLine="900" w:firstLineChars="500"/>
        <w:rPr>
          <w:rFonts w:hint="eastAsia" w:hAnsi="宋体" w:cs="宋体"/>
          <w:color w:val="auto"/>
          <w:sz w:val="18"/>
          <w:szCs w:val="18"/>
          <w:highlight w:val="none"/>
        </w:rPr>
      </w:pPr>
      <w:r>
        <w:rPr>
          <w:rFonts w:hint="eastAsia" w:hAnsi="宋体" w:cs="宋体"/>
          <w:color w:val="auto"/>
          <w:sz w:val="18"/>
          <w:szCs w:val="18"/>
          <w:highlight w:val="none"/>
        </w:rPr>
        <w:t>3.资料来源：</w:t>
      </w:r>
      <w:r>
        <w:rPr>
          <w:rFonts w:hint="eastAsia" w:ascii="宋体" w:hAnsi="宋体" w:eastAsia="宋体" w:cs="Times New Roman"/>
          <w:snapToGrid/>
          <w:color w:val="auto"/>
          <w:kern w:val="2"/>
          <w:sz w:val="18"/>
          <w:szCs w:val="18"/>
          <w:highlight w:val="none"/>
          <w:lang w:eastAsia="zh-CN"/>
        </w:rPr>
        <w:t>海洋药物和生物制品企业</w:t>
      </w:r>
      <w:r>
        <w:rPr>
          <w:rFonts w:hint="eastAsia" w:hAnsi="宋体" w:cs="宋体"/>
          <w:color w:val="auto"/>
          <w:sz w:val="18"/>
          <w:szCs w:val="18"/>
          <w:highlight w:val="none"/>
        </w:rPr>
        <w:t>。</w:t>
      </w:r>
    </w:p>
    <w:bookmarkEnd w:id="23"/>
    <w:p w14:paraId="379AD7B2">
      <w:pPr>
        <w:pStyle w:val="24"/>
        <w:spacing w:line="300" w:lineRule="exact"/>
        <w:ind w:firstLine="900" w:firstLineChars="500"/>
        <w:rPr>
          <w:rFonts w:hint="eastAsia" w:hAnsi="宋体" w:cs="宋体"/>
          <w:color w:val="auto"/>
          <w:sz w:val="18"/>
          <w:szCs w:val="18"/>
          <w:highlight w:val="none"/>
        </w:rPr>
      </w:pPr>
      <w:r>
        <w:rPr>
          <w:rFonts w:hint="eastAsia" w:hAnsi="宋体" w:cs="宋体"/>
          <w:color w:val="auto"/>
          <w:sz w:val="18"/>
          <w:szCs w:val="18"/>
          <w:highlight w:val="none"/>
        </w:rPr>
        <w:t>4.“产品名称”参照附录《主要海洋产品分类目录》</w:t>
      </w:r>
      <w:r>
        <w:rPr>
          <w:rFonts w:hint="eastAsia" w:hAnsi="宋体" w:cs="宋体"/>
          <w:color w:val="auto"/>
          <w:sz w:val="18"/>
          <w:szCs w:val="18"/>
          <w:highlight w:val="none"/>
          <w:lang w:eastAsia="zh-CN"/>
        </w:rPr>
        <w:t>（</w:t>
      </w:r>
      <w:r>
        <w:rPr>
          <w:rFonts w:hint="eastAsia" w:hAnsi="宋体" w:cs="宋体"/>
          <w:color w:val="auto"/>
          <w:sz w:val="18"/>
          <w:szCs w:val="18"/>
          <w:highlight w:val="none"/>
          <w:lang w:val="en-US" w:eastAsia="zh-CN"/>
        </w:rPr>
        <w:t>2022</w:t>
      </w:r>
      <w:r>
        <w:rPr>
          <w:rFonts w:hint="eastAsia" w:hAnsi="宋体" w:cs="宋体"/>
          <w:color w:val="auto"/>
          <w:sz w:val="18"/>
          <w:szCs w:val="18"/>
          <w:highlight w:val="none"/>
          <w:lang w:eastAsia="zh-CN"/>
        </w:rPr>
        <w:t>）</w:t>
      </w:r>
      <w:r>
        <w:rPr>
          <w:rFonts w:hint="eastAsia" w:hAnsi="宋体" w:cs="宋体"/>
          <w:color w:val="auto"/>
          <w:sz w:val="18"/>
          <w:szCs w:val="18"/>
          <w:highlight w:val="none"/>
        </w:rPr>
        <w:t>填报。</w:t>
      </w:r>
    </w:p>
    <w:p w14:paraId="07C63102">
      <w:pPr>
        <w:pStyle w:val="24"/>
        <w:spacing w:line="300" w:lineRule="exact"/>
        <w:ind w:firstLine="900" w:firstLineChars="500"/>
        <w:rPr>
          <w:rFonts w:hint="eastAsia" w:hAnsi="宋体"/>
          <w:color w:val="auto"/>
          <w:sz w:val="18"/>
          <w:szCs w:val="18"/>
        </w:rPr>
      </w:pPr>
      <w:r>
        <w:rPr>
          <w:rFonts w:hint="eastAsia" w:hAnsi="宋体" w:cs="宋体"/>
          <w:color w:val="auto"/>
          <w:sz w:val="18"/>
          <w:szCs w:val="18"/>
        </w:rPr>
        <w:t>5.“原材料名称”填写使用的海洋动物、海洋植物、海洋矿物、海洋生物提取物或其他海洋原材料。</w:t>
      </w:r>
    </w:p>
    <w:p w14:paraId="4BD30699">
      <w:pPr>
        <w:rPr>
          <w:rFonts w:hAnsi="宋体"/>
          <w:color w:val="auto"/>
          <w:sz w:val="18"/>
          <w:szCs w:val="18"/>
          <w:lang w:eastAsia="zh-CN"/>
        </w:rPr>
      </w:pPr>
      <w:r>
        <w:rPr>
          <w:rFonts w:hint="eastAsia" w:hAnsi="宋体"/>
          <w:color w:val="auto"/>
          <w:sz w:val="18"/>
          <w:szCs w:val="18"/>
          <w:lang w:eastAsia="zh-CN"/>
        </w:rPr>
        <w:br w:type="page"/>
      </w:r>
    </w:p>
    <w:p w14:paraId="35965E70">
      <w:pPr>
        <w:pStyle w:val="24"/>
        <w:jc w:val="center"/>
        <w:outlineLvl w:val="1"/>
        <w:rPr>
          <w:sz w:val="32"/>
          <w:szCs w:val="32"/>
        </w:rPr>
      </w:pPr>
      <w:bookmarkStart w:id="24" w:name="_Toc4717"/>
      <w:bookmarkStart w:id="25" w:name="_Hlk171242727"/>
      <w:bookmarkStart w:id="26" w:name="_Toc132817749"/>
      <w:bookmarkStart w:id="27" w:name="_Toc132817766"/>
      <w:bookmarkStart w:id="28" w:name="_Toc531699076"/>
      <w:r>
        <w:rPr>
          <w:rFonts w:hint="eastAsia"/>
          <w:color w:val="auto"/>
          <w:sz w:val="32"/>
          <w:szCs w:val="32"/>
        </w:rPr>
        <w:t>海洋电力</w:t>
      </w:r>
      <w:r>
        <w:rPr>
          <w:rFonts w:hint="eastAsia"/>
          <w:color w:val="auto"/>
          <w:sz w:val="32"/>
          <w:szCs w:val="32"/>
          <w:lang w:val="en-US" w:eastAsia="zh-CN"/>
        </w:rPr>
        <w:t>企业</w:t>
      </w:r>
      <w:r>
        <w:rPr>
          <w:rFonts w:hint="eastAsia"/>
          <w:color w:val="auto"/>
          <w:sz w:val="32"/>
          <w:szCs w:val="32"/>
        </w:rPr>
        <w:t>生产情况</w:t>
      </w:r>
      <w:bookmarkEnd w:id="24"/>
      <w:bookmarkEnd w:id="25"/>
    </w:p>
    <w:tbl>
      <w:tblPr>
        <w:tblStyle w:val="14"/>
        <w:tblW w:w="4911" w:type="pct"/>
        <w:jc w:val="center"/>
        <w:tblLayout w:type="autofit"/>
        <w:tblCellMar>
          <w:top w:w="0" w:type="dxa"/>
          <w:left w:w="108" w:type="dxa"/>
          <w:bottom w:w="0" w:type="dxa"/>
          <w:right w:w="108" w:type="dxa"/>
        </w:tblCellMar>
      </w:tblPr>
      <w:tblGrid>
        <w:gridCol w:w="845"/>
        <w:gridCol w:w="1306"/>
        <w:gridCol w:w="1454"/>
        <w:gridCol w:w="1598"/>
        <w:gridCol w:w="1286"/>
        <w:gridCol w:w="1622"/>
        <w:gridCol w:w="1347"/>
        <w:gridCol w:w="10"/>
      </w:tblGrid>
      <w:tr w14:paraId="3D32485D">
        <w:trPr>
          <w:gridAfter w:val="1"/>
          <w:wAfter w:w="9" w:type="dxa"/>
          <w:trHeight w:val="301" w:hRule="exact"/>
          <w:jc w:val="center"/>
        </w:trPr>
        <w:tc>
          <w:tcPr>
            <w:tcW w:w="6493" w:type="dxa"/>
            <w:gridSpan w:val="5"/>
            <w:tcBorders>
              <w:top w:val="nil"/>
              <w:left w:val="nil"/>
              <w:bottom w:val="nil"/>
            </w:tcBorders>
            <w:vAlign w:val="center"/>
          </w:tcPr>
          <w:p w14:paraId="302F2B5B">
            <w:pPr>
              <w:jc w:val="center"/>
              <w:rPr>
                <w:rFonts w:hint="eastAsia" w:ascii="宋体" w:hAnsi="宋体" w:eastAsia="宋体" w:cs="宋体"/>
                <w:sz w:val="18"/>
                <w:szCs w:val="18"/>
                <w:lang w:eastAsia="zh-CN"/>
              </w:rPr>
            </w:pPr>
          </w:p>
        </w:tc>
        <w:tc>
          <w:tcPr>
            <w:tcW w:w="2970" w:type="dxa"/>
            <w:gridSpan w:val="2"/>
            <w:vAlign w:val="center"/>
          </w:tcPr>
          <w:p w14:paraId="17806BDC">
            <w:pPr>
              <w:rPr>
                <w:rFonts w:hint="eastAsia" w:ascii="宋体" w:hAnsi="宋体" w:eastAsia="宋体" w:cs="宋体"/>
                <w:sz w:val="18"/>
                <w:szCs w:val="18"/>
              </w:rPr>
            </w:pPr>
            <w:r>
              <w:rPr>
                <w:rFonts w:hint="eastAsia" w:ascii="宋体" w:hAnsi="宋体" w:eastAsia="宋体" w:cs="宋体"/>
                <w:sz w:val="18"/>
                <w:szCs w:val="18"/>
                <w:lang w:eastAsia="zh-CN"/>
              </w:rPr>
              <w:t>表    号：</w:t>
            </w:r>
            <w:r>
              <w:rPr>
                <w:rFonts w:hint="eastAsia" w:ascii="宋体" w:hAnsi="宋体" w:eastAsia="宋体" w:cs="宋体"/>
                <w:sz w:val="18"/>
                <w:szCs w:val="18"/>
                <w:lang w:val="en-US" w:eastAsia="zh-CN"/>
              </w:rPr>
              <w:t>辽海定基4表</w:t>
            </w:r>
          </w:p>
        </w:tc>
      </w:tr>
      <w:tr w14:paraId="2A34CB40">
        <w:tblPrEx>
          <w:tblCellMar>
            <w:top w:w="0" w:type="dxa"/>
            <w:left w:w="108" w:type="dxa"/>
            <w:bottom w:w="0" w:type="dxa"/>
            <w:right w:w="108" w:type="dxa"/>
          </w:tblCellMar>
        </w:tblPrEx>
        <w:trPr>
          <w:gridAfter w:val="1"/>
          <w:wAfter w:w="9" w:type="dxa"/>
          <w:trHeight w:val="301" w:hRule="exact"/>
          <w:jc w:val="center"/>
        </w:trPr>
        <w:tc>
          <w:tcPr>
            <w:tcW w:w="6493" w:type="dxa"/>
            <w:gridSpan w:val="5"/>
            <w:vAlign w:val="bottom"/>
          </w:tcPr>
          <w:p w14:paraId="0482ACE7">
            <w:pPr>
              <w:rPr>
                <w:rFonts w:hint="eastAsia" w:ascii="宋体" w:hAnsi="宋体" w:eastAsia="宋体" w:cs="宋体"/>
                <w:sz w:val="18"/>
                <w:szCs w:val="18"/>
              </w:rPr>
            </w:pPr>
          </w:p>
        </w:tc>
        <w:tc>
          <w:tcPr>
            <w:tcW w:w="2970" w:type="dxa"/>
            <w:gridSpan w:val="2"/>
            <w:vAlign w:val="center"/>
          </w:tcPr>
          <w:p w14:paraId="069F413A">
            <w:pPr>
              <w:rPr>
                <w:rFonts w:hint="eastAsia" w:ascii="宋体" w:hAnsi="宋体" w:eastAsia="宋体" w:cs="宋体"/>
                <w:sz w:val="18"/>
                <w:szCs w:val="18"/>
                <w:lang w:eastAsia="zh-CN"/>
              </w:rPr>
            </w:pPr>
            <w:r>
              <w:rPr>
                <w:rFonts w:hint="eastAsia" w:ascii="宋体" w:hAnsi="宋体" w:eastAsia="宋体" w:cs="宋体"/>
                <w:sz w:val="18"/>
                <w:szCs w:val="18"/>
                <w:lang w:eastAsia="zh-CN"/>
              </w:rPr>
              <w:t>制定机关：辽宁省自然资源厅</w:t>
            </w:r>
          </w:p>
        </w:tc>
      </w:tr>
      <w:tr w14:paraId="61BDF020">
        <w:tblPrEx>
          <w:tblCellMar>
            <w:top w:w="0" w:type="dxa"/>
            <w:left w:w="108" w:type="dxa"/>
            <w:bottom w:w="0" w:type="dxa"/>
            <w:right w:w="108" w:type="dxa"/>
          </w:tblCellMar>
        </w:tblPrEx>
        <w:trPr>
          <w:gridAfter w:val="1"/>
          <w:wAfter w:w="9" w:type="dxa"/>
          <w:trHeight w:val="313" w:hRule="exact"/>
          <w:jc w:val="center"/>
        </w:trPr>
        <w:tc>
          <w:tcPr>
            <w:tcW w:w="6493" w:type="dxa"/>
            <w:gridSpan w:val="5"/>
            <w:vAlign w:val="center"/>
          </w:tcPr>
          <w:p w14:paraId="12F30F4C">
            <w:pPr>
              <w:jc w:val="both"/>
              <w:rPr>
                <w:rFonts w:hint="eastAsia" w:ascii="宋体" w:hAnsi="宋体" w:eastAsia="宋体" w:cs="宋体"/>
                <w:sz w:val="18"/>
                <w:szCs w:val="18"/>
                <w:lang w:eastAsia="zh-CN"/>
              </w:rPr>
            </w:pPr>
          </w:p>
        </w:tc>
        <w:tc>
          <w:tcPr>
            <w:tcW w:w="2970" w:type="dxa"/>
            <w:gridSpan w:val="2"/>
            <w:vAlign w:val="center"/>
          </w:tcPr>
          <w:p w14:paraId="376F95AD">
            <w:pPr>
              <w:rPr>
                <w:rFonts w:hint="eastAsia" w:ascii="宋体" w:hAnsi="宋体" w:eastAsia="宋体" w:cs="宋体"/>
                <w:sz w:val="18"/>
                <w:szCs w:val="18"/>
                <w:lang w:eastAsia="zh-CN"/>
              </w:rPr>
            </w:pPr>
            <w:r>
              <w:rPr>
                <w:rFonts w:hint="eastAsia" w:ascii="宋体" w:hAnsi="宋体" w:eastAsia="宋体" w:cs="宋体"/>
                <w:sz w:val="18"/>
                <w:szCs w:val="18"/>
                <w:lang w:eastAsia="zh-CN"/>
              </w:rPr>
              <w:t>批准机关：辽宁省统计局</w:t>
            </w:r>
          </w:p>
        </w:tc>
      </w:tr>
      <w:tr w14:paraId="3D1264D9">
        <w:tblPrEx>
          <w:tblCellMar>
            <w:top w:w="0" w:type="dxa"/>
            <w:left w:w="108" w:type="dxa"/>
            <w:bottom w:w="0" w:type="dxa"/>
            <w:right w:w="108" w:type="dxa"/>
          </w:tblCellMar>
        </w:tblPrEx>
        <w:trPr>
          <w:gridAfter w:val="1"/>
          <w:wAfter w:w="9" w:type="dxa"/>
          <w:trHeight w:val="301" w:hRule="exact"/>
          <w:jc w:val="center"/>
        </w:trPr>
        <w:tc>
          <w:tcPr>
            <w:tcW w:w="6493" w:type="dxa"/>
            <w:gridSpan w:val="5"/>
            <w:vAlign w:val="bottom"/>
          </w:tcPr>
          <w:p w14:paraId="55D1395C">
            <w:pPr>
              <w:rPr>
                <w:rFonts w:hint="eastAsia" w:ascii="宋体" w:hAnsi="宋体" w:eastAsia="宋体" w:cs="宋体"/>
                <w:sz w:val="18"/>
                <w:szCs w:val="18"/>
              </w:rPr>
            </w:pPr>
            <w:r>
              <w:rPr>
                <w:rFonts w:hint="eastAsia" w:ascii="宋体" w:hAnsi="宋体" w:eastAsia="宋体" w:cs="宋体"/>
                <w:sz w:val="18"/>
                <w:szCs w:val="18"/>
                <w:lang w:eastAsia="zh-CN"/>
              </w:rPr>
              <w:t>城市名称</w:t>
            </w:r>
            <w:r>
              <w:rPr>
                <w:rFonts w:hint="eastAsia" w:ascii="宋体" w:hAnsi="宋体" w:eastAsia="宋体" w:cs="宋体"/>
                <w:sz w:val="18"/>
                <w:szCs w:val="18"/>
              </w:rPr>
              <w:t>：</w:t>
            </w:r>
          </w:p>
        </w:tc>
        <w:tc>
          <w:tcPr>
            <w:tcW w:w="2970" w:type="dxa"/>
            <w:gridSpan w:val="2"/>
            <w:vAlign w:val="center"/>
          </w:tcPr>
          <w:p w14:paraId="2EDB7A23">
            <w:pPr>
              <w:rPr>
                <w:rFonts w:hint="eastAsia" w:ascii="宋体" w:hAnsi="宋体" w:eastAsia="宋体" w:cs="宋体"/>
                <w:sz w:val="18"/>
                <w:szCs w:val="18"/>
              </w:rPr>
            </w:pPr>
            <w:r>
              <w:rPr>
                <w:rFonts w:hint="eastAsia" w:ascii="宋体" w:hAnsi="宋体" w:eastAsia="宋体" w:cs="宋体"/>
                <w:sz w:val="18"/>
                <w:szCs w:val="18"/>
                <w:lang w:eastAsia="zh-CN"/>
              </w:rPr>
              <w:t>批准文号：辽统制字〔2024〕6号</w:t>
            </w:r>
          </w:p>
        </w:tc>
      </w:tr>
      <w:tr w14:paraId="6C6323C4">
        <w:tblPrEx>
          <w:tblCellMar>
            <w:top w:w="0" w:type="dxa"/>
            <w:left w:w="108" w:type="dxa"/>
            <w:bottom w:w="0" w:type="dxa"/>
            <w:right w:w="108" w:type="dxa"/>
          </w:tblCellMar>
        </w:tblPrEx>
        <w:trPr>
          <w:gridAfter w:val="1"/>
          <w:wAfter w:w="9" w:type="dxa"/>
          <w:trHeight w:val="301" w:hRule="exact"/>
          <w:jc w:val="center"/>
        </w:trPr>
        <w:tc>
          <w:tcPr>
            <w:tcW w:w="6493" w:type="dxa"/>
            <w:gridSpan w:val="5"/>
            <w:tcBorders>
              <w:bottom w:val="single" w:color="auto" w:sz="8" w:space="0"/>
            </w:tcBorders>
            <w:vAlign w:val="center"/>
          </w:tcPr>
          <w:p w14:paraId="1777B442">
            <w:pPr>
              <w:rPr>
                <w:rFonts w:hint="eastAsia" w:ascii="宋体" w:hAnsi="宋体" w:eastAsia="宋体" w:cs="宋体"/>
                <w:sz w:val="18"/>
                <w:szCs w:val="18"/>
              </w:rPr>
            </w:pPr>
            <w:r>
              <w:rPr>
                <w:rFonts w:hint="eastAsia" w:ascii="宋体" w:hAnsi="宋体" w:eastAsia="宋体" w:cs="宋体"/>
                <w:sz w:val="18"/>
                <w:szCs w:val="18"/>
              </w:rPr>
              <w:t xml:space="preserve">填报单位：                  </w:t>
            </w:r>
            <w:r>
              <w:rPr>
                <w:rFonts w:hint="eastAsia" w:ascii="宋体" w:hAnsi="宋体" w:eastAsia="宋体" w:cs="宋体"/>
                <w:sz w:val="18"/>
                <w:szCs w:val="18"/>
                <w:lang w:val="en-US" w:eastAsia="zh-CN"/>
              </w:rPr>
              <w:t xml:space="preserve"> </w:t>
            </w:r>
            <w:r>
              <w:rPr>
                <w:rFonts w:hint="eastAsia" w:ascii="宋体" w:hAnsi="宋体" w:eastAsia="宋体" w:cs="宋体"/>
                <w:sz w:val="18"/>
                <w:szCs w:val="18"/>
                <w:lang w:eastAsia="zh-CN"/>
              </w:rPr>
              <w:t xml:space="preserve">  </w:t>
            </w:r>
            <w:r>
              <w:rPr>
                <w:rFonts w:hint="eastAsia" w:ascii="宋体" w:hAnsi="宋体" w:eastAsia="宋体" w:cs="宋体"/>
                <w:sz w:val="18"/>
                <w:szCs w:val="18"/>
              </w:rPr>
              <w:t>20</w:t>
            </w:r>
            <w:r>
              <w:rPr>
                <w:rFonts w:hint="eastAsia" w:ascii="宋体" w:hAnsi="宋体" w:eastAsia="宋体" w:cs="宋体"/>
                <w:sz w:val="18"/>
                <w:szCs w:val="18"/>
                <w:lang w:eastAsia="zh-CN"/>
              </w:rPr>
              <w:t xml:space="preserve">    </w:t>
            </w:r>
            <w:r>
              <w:rPr>
                <w:rFonts w:hint="eastAsia" w:ascii="宋体" w:hAnsi="宋体" w:eastAsia="宋体" w:cs="宋体"/>
                <w:sz w:val="18"/>
                <w:szCs w:val="18"/>
              </w:rPr>
              <w:t>年</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季</w:t>
            </w:r>
          </w:p>
        </w:tc>
        <w:tc>
          <w:tcPr>
            <w:tcW w:w="2970" w:type="dxa"/>
            <w:gridSpan w:val="2"/>
            <w:tcBorders>
              <w:bottom w:val="single" w:color="auto" w:sz="8" w:space="0"/>
            </w:tcBorders>
            <w:vAlign w:val="center"/>
          </w:tcPr>
          <w:p w14:paraId="1E2BDA34">
            <w:pPr>
              <w:rPr>
                <w:rFonts w:hint="eastAsia" w:ascii="宋体" w:hAnsi="宋体" w:eastAsia="宋体" w:cs="宋体"/>
                <w:sz w:val="18"/>
                <w:szCs w:val="18"/>
              </w:rPr>
            </w:pPr>
            <w:r>
              <w:rPr>
                <w:rFonts w:hint="eastAsia" w:ascii="宋体" w:hAnsi="宋体" w:eastAsia="宋体" w:cs="宋体"/>
                <w:sz w:val="18"/>
                <w:szCs w:val="18"/>
              </w:rPr>
              <w:t>有效期至：2026年</w:t>
            </w:r>
            <w:r>
              <w:rPr>
                <w:rFonts w:hint="eastAsia" w:ascii="宋体" w:hAnsi="宋体" w:eastAsia="宋体" w:cs="宋体"/>
                <w:sz w:val="18"/>
                <w:szCs w:val="18"/>
                <w:highlight w:val="none"/>
                <w:lang w:val="en-US" w:eastAsia="zh-CN"/>
              </w:rPr>
              <w:t>4</w:t>
            </w:r>
            <w:r>
              <w:rPr>
                <w:rFonts w:hint="eastAsia" w:ascii="宋体" w:hAnsi="宋体" w:eastAsia="宋体" w:cs="宋体"/>
                <w:sz w:val="18"/>
                <w:szCs w:val="18"/>
              </w:rPr>
              <w:t>月</w:t>
            </w:r>
          </w:p>
        </w:tc>
      </w:tr>
      <w:tr w14:paraId="53E925F8">
        <w:tblPrEx>
          <w:tblCellMar>
            <w:top w:w="0" w:type="dxa"/>
            <w:left w:w="108" w:type="dxa"/>
            <w:bottom w:w="0" w:type="dxa"/>
            <w:right w:w="108" w:type="dxa"/>
          </w:tblCellMar>
        </w:tblPrEx>
        <w:trPr>
          <w:trHeight w:val="862" w:hRule="exact"/>
          <w:jc w:val="center"/>
        </w:trPr>
        <w:tc>
          <w:tcPr>
            <w:tcW w:w="845" w:type="dxa"/>
            <w:tcBorders>
              <w:top w:val="single" w:color="auto" w:sz="8" w:space="0"/>
              <w:left w:val="nil"/>
              <w:bottom w:val="single" w:color="auto" w:sz="4" w:space="0"/>
              <w:right w:val="single" w:color="auto" w:sz="4" w:space="0"/>
            </w:tcBorders>
            <w:vAlign w:val="center"/>
          </w:tcPr>
          <w:p w14:paraId="69458F95">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电站名称</w:t>
            </w:r>
          </w:p>
        </w:tc>
        <w:tc>
          <w:tcPr>
            <w:tcW w:w="1307" w:type="dxa"/>
            <w:tcBorders>
              <w:top w:val="single" w:color="auto" w:sz="8" w:space="0"/>
              <w:left w:val="single" w:color="auto" w:sz="4" w:space="0"/>
              <w:bottom w:val="single" w:color="auto" w:sz="4" w:space="0"/>
              <w:right w:val="single" w:color="auto" w:sz="4" w:space="0"/>
            </w:tcBorders>
            <w:vAlign w:val="center"/>
          </w:tcPr>
          <w:p w14:paraId="728AD901">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发电类型</w:t>
            </w:r>
          </w:p>
        </w:tc>
        <w:tc>
          <w:tcPr>
            <w:tcW w:w="1455" w:type="dxa"/>
            <w:tcBorders>
              <w:top w:val="single" w:color="auto" w:sz="8" w:space="0"/>
              <w:left w:val="single" w:color="auto" w:sz="4" w:space="0"/>
              <w:bottom w:val="single" w:color="auto" w:sz="4" w:space="0"/>
              <w:right w:val="single" w:color="auto" w:sz="4" w:space="0"/>
            </w:tcBorders>
            <w:vAlign w:val="center"/>
          </w:tcPr>
          <w:p w14:paraId="795BE7AF">
            <w:pPr>
              <w:spacing w:line="240" w:lineRule="exact"/>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现有装机容量</w:t>
            </w:r>
          </w:p>
          <w:p w14:paraId="1407025C">
            <w:pPr>
              <w:spacing w:line="240" w:lineRule="exact"/>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（兆瓦）</w:t>
            </w:r>
          </w:p>
        </w:tc>
        <w:tc>
          <w:tcPr>
            <w:tcW w:w="1599" w:type="dxa"/>
            <w:tcBorders>
              <w:top w:val="single" w:color="auto" w:sz="8" w:space="0"/>
              <w:left w:val="single" w:color="auto" w:sz="4" w:space="0"/>
              <w:bottom w:val="single" w:color="auto" w:sz="4" w:space="0"/>
              <w:right w:val="single" w:color="auto" w:sz="4" w:space="0"/>
            </w:tcBorders>
            <w:vAlign w:val="center"/>
          </w:tcPr>
          <w:p w14:paraId="7A893987">
            <w:pPr>
              <w:spacing w:line="240" w:lineRule="exact"/>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年发电量</w:t>
            </w:r>
          </w:p>
          <w:p w14:paraId="33C25100">
            <w:pPr>
              <w:spacing w:line="240" w:lineRule="exact"/>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（万千瓦时）</w:t>
            </w:r>
          </w:p>
        </w:tc>
        <w:tc>
          <w:tcPr>
            <w:tcW w:w="1287" w:type="dxa"/>
            <w:tcBorders>
              <w:top w:val="single" w:color="auto" w:sz="8" w:space="0"/>
              <w:left w:val="single" w:color="auto" w:sz="4" w:space="0"/>
              <w:bottom w:val="single" w:color="auto" w:sz="4" w:space="0"/>
              <w:right w:val="single" w:color="auto" w:sz="4" w:space="0"/>
            </w:tcBorders>
            <w:vAlign w:val="center"/>
          </w:tcPr>
          <w:p w14:paraId="639A0033">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上网电价</w:t>
            </w:r>
          </w:p>
          <w:p w14:paraId="718A2A8A">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（元/千瓦时）</w:t>
            </w:r>
          </w:p>
        </w:tc>
        <w:tc>
          <w:tcPr>
            <w:tcW w:w="1623" w:type="dxa"/>
            <w:tcBorders>
              <w:top w:val="single" w:color="auto" w:sz="8" w:space="0"/>
              <w:left w:val="single" w:color="auto" w:sz="4" w:space="0"/>
              <w:bottom w:val="single" w:color="auto" w:sz="4" w:space="0"/>
              <w:right w:val="single" w:color="auto" w:sz="4" w:space="0"/>
            </w:tcBorders>
            <w:vAlign w:val="center"/>
          </w:tcPr>
          <w:p w14:paraId="5D59C718">
            <w:pPr>
              <w:spacing w:line="240" w:lineRule="exact"/>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平均利用小时</w:t>
            </w:r>
          </w:p>
          <w:p w14:paraId="671CD88B">
            <w:pPr>
              <w:spacing w:line="240" w:lineRule="exact"/>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（小时）</w:t>
            </w:r>
          </w:p>
        </w:tc>
        <w:tc>
          <w:tcPr>
            <w:tcW w:w="1356" w:type="dxa"/>
            <w:gridSpan w:val="2"/>
            <w:tcBorders>
              <w:top w:val="single" w:color="auto" w:sz="8" w:space="0"/>
              <w:left w:val="single" w:color="auto" w:sz="4" w:space="0"/>
              <w:bottom w:val="single" w:color="auto" w:sz="4" w:space="0"/>
              <w:right w:val="nil"/>
            </w:tcBorders>
            <w:vAlign w:val="center"/>
          </w:tcPr>
          <w:p w14:paraId="23A7E19D">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产值</w:t>
            </w:r>
          </w:p>
          <w:p w14:paraId="28FE5DBC">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（千元）</w:t>
            </w:r>
          </w:p>
        </w:tc>
      </w:tr>
      <w:tr w14:paraId="57F406A4">
        <w:tblPrEx>
          <w:tblCellMar>
            <w:top w:w="0" w:type="dxa"/>
            <w:left w:w="108" w:type="dxa"/>
            <w:bottom w:w="0" w:type="dxa"/>
            <w:right w:w="108" w:type="dxa"/>
          </w:tblCellMar>
        </w:tblPrEx>
        <w:trPr>
          <w:trHeight w:val="397" w:hRule="exact"/>
          <w:jc w:val="center"/>
        </w:trPr>
        <w:tc>
          <w:tcPr>
            <w:tcW w:w="845" w:type="dxa"/>
            <w:tcBorders>
              <w:top w:val="single" w:color="auto" w:sz="4" w:space="0"/>
              <w:left w:val="nil"/>
              <w:bottom w:val="single" w:color="auto" w:sz="4" w:space="0"/>
              <w:right w:val="single" w:color="auto" w:sz="4" w:space="0"/>
            </w:tcBorders>
            <w:vAlign w:val="center"/>
          </w:tcPr>
          <w:p w14:paraId="110CBE44">
            <w:pPr>
              <w:jc w:val="center"/>
              <w:rPr>
                <w:rFonts w:hint="eastAsia" w:ascii="宋体" w:hAnsi="宋体" w:eastAsia="宋体" w:cs="宋体"/>
                <w:sz w:val="18"/>
                <w:szCs w:val="18"/>
              </w:rPr>
            </w:pPr>
            <w:r>
              <w:rPr>
                <w:rFonts w:hint="eastAsia" w:ascii="宋体" w:hAnsi="宋体" w:eastAsia="宋体" w:cs="宋体"/>
                <w:sz w:val="18"/>
                <w:szCs w:val="18"/>
              </w:rPr>
              <w:t>甲</w:t>
            </w:r>
          </w:p>
        </w:tc>
        <w:tc>
          <w:tcPr>
            <w:tcW w:w="1307" w:type="dxa"/>
            <w:tcBorders>
              <w:top w:val="single" w:color="auto" w:sz="4" w:space="0"/>
              <w:left w:val="single" w:color="auto" w:sz="4" w:space="0"/>
              <w:bottom w:val="single" w:color="auto" w:sz="4" w:space="0"/>
              <w:right w:val="single" w:color="auto" w:sz="4" w:space="0"/>
            </w:tcBorders>
            <w:vAlign w:val="center"/>
          </w:tcPr>
          <w:p w14:paraId="0C2A5FE6">
            <w:pPr>
              <w:jc w:val="center"/>
              <w:rPr>
                <w:rFonts w:hint="eastAsia" w:ascii="宋体" w:hAnsi="宋体" w:eastAsia="宋体" w:cs="宋体"/>
                <w:sz w:val="18"/>
                <w:szCs w:val="18"/>
              </w:rPr>
            </w:pPr>
            <w:r>
              <w:rPr>
                <w:rFonts w:hint="eastAsia" w:ascii="宋体" w:hAnsi="宋体" w:eastAsia="宋体" w:cs="宋体"/>
                <w:sz w:val="18"/>
                <w:szCs w:val="18"/>
              </w:rPr>
              <w:t>乙</w:t>
            </w:r>
          </w:p>
        </w:tc>
        <w:tc>
          <w:tcPr>
            <w:tcW w:w="1455" w:type="dxa"/>
            <w:tcBorders>
              <w:top w:val="single" w:color="auto" w:sz="4" w:space="0"/>
              <w:left w:val="single" w:color="auto" w:sz="4" w:space="0"/>
              <w:bottom w:val="single" w:color="auto" w:sz="4" w:space="0"/>
              <w:right w:val="single" w:color="auto" w:sz="4" w:space="0"/>
            </w:tcBorders>
            <w:vAlign w:val="center"/>
          </w:tcPr>
          <w:p w14:paraId="43864600">
            <w:pPr>
              <w:jc w:val="center"/>
              <w:rPr>
                <w:rFonts w:hint="eastAsia" w:ascii="宋体" w:hAnsi="宋体" w:eastAsia="宋体" w:cs="宋体"/>
                <w:sz w:val="18"/>
                <w:szCs w:val="18"/>
              </w:rPr>
            </w:pPr>
            <w:r>
              <w:rPr>
                <w:rFonts w:hint="eastAsia" w:ascii="宋体" w:hAnsi="宋体" w:eastAsia="宋体" w:cs="宋体"/>
                <w:sz w:val="18"/>
                <w:szCs w:val="18"/>
              </w:rPr>
              <w:t>1</w:t>
            </w:r>
          </w:p>
        </w:tc>
        <w:tc>
          <w:tcPr>
            <w:tcW w:w="1599" w:type="dxa"/>
            <w:tcBorders>
              <w:top w:val="single" w:color="auto" w:sz="4" w:space="0"/>
              <w:left w:val="single" w:color="auto" w:sz="4" w:space="0"/>
              <w:bottom w:val="single" w:color="auto" w:sz="4" w:space="0"/>
              <w:right w:val="single" w:color="auto" w:sz="4" w:space="0"/>
            </w:tcBorders>
            <w:vAlign w:val="center"/>
          </w:tcPr>
          <w:p w14:paraId="4ABB4966">
            <w:pPr>
              <w:jc w:val="center"/>
              <w:rPr>
                <w:rFonts w:hint="eastAsia" w:ascii="宋体" w:hAnsi="宋体" w:eastAsia="宋体" w:cs="宋体"/>
                <w:sz w:val="18"/>
                <w:szCs w:val="18"/>
              </w:rPr>
            </w:pPr>
            <w:r>
              <w:rPr>
                <w:rFonts w:hint="eastAsia" w:ascii="宋体" w:hAnsi="宋体" w:eastAsia="宋体" w:cs="宋体"/>
                <w:sz w:val="18"/>
                <w:szCs w:val="18"/>
              </w:rPr>
              <w:t>2</w:t>
            </w:r>
          </w:p>
        </w:tc>
        <w:tc>
          <w:tcPr>
            <w:tcW w:w="1287" w:type="dxa"/>
            <w:tcBorders>
              <w:top w:val="single" w:color="auto" w:sz="4" w:space="0"/>
              <w:left w:val="single" w:color="auto" w:sz="4" w:space="0"/>
              <w:bottom w:val="single" w:color="auto" w:sz="4" w:space="0"/>
              <w:right w:val="single" w:color="auto" w:sz="4" w:space="0"/>
            </w:tcBorders>
            <w:vAlign w:val="center"/>
          </w:tcPr>
          <w:p w14:paraId="574410C9">
            <w:pPr>
              <w:jc w:val="center"/>
              <w:rPr>
                <w:rFonts w:hint="eastAsia" w:ascii="宋体" w:hAnsi="宋体" w:eastAsia="宋体" w:cs="宋体"/>
                <w:sz w:val="18"/>
                <w:szCs w:val="18"/>
              </w:rPr>
            </w:pPr>
            <w:r>
              <w:rPr>
                <w:rFonts w:hint="eastAsia" w:ascii="宋体" w:hAnsi="宋体" w:eastAsia="宋体" w:cs="宋体"/>
                <w:sz w:val="18"/>
                <w:szCs w:val="18"/>
              </w:rPr>
              <w:t>3</w:t>
            </w:r>
          </w:p>
        </w:tc>
        <w:tc>
          <w:tcPr>
            <w:tcW w:w="1623" w:type="dxa"/>
            <w:tcBorders>
              <w:top w:val="single" w:color="auto" w:sz="4" w:space="0"/>
              <w:left w:val="single" w:color="auto" w:sz="4" w:space="0"/>
              <w:bottom w:val="single" w:color="auto" w:sz="4" w:space="0"/>
              <w:right w:val="single" w:color="auto" w:sz="4" w:space="0"/>
            </w:tcBorders>
            <w:vAlign w:val="center"/>
          </w:tcPr>
          <w:p w14:paraId="431EA27E">
            <w:pPr>
              <w:jc w:val="center"/>
              <w:rPr>
                <w:rFonts w:hint="eastAsia" w:ascii="宋体" w:hAnsi="宋体" w:eastAsia="宋体" w:cs="宋体"/>
                <w:sz w:val="18"/>
                <w:szCs w:val="18"/>
              </w:rPr>
            </w:pPr>
            <w:r>
              <w:rPr>
                <w:rFonts w:hint="eastAsia" w:ascii="宋体" w:hAnsi="宋体" w:eastAsia="宋体" w:cs="宋体"/>
                <w:sz w:val="18"/>
                <w:szCs w:val="18"/>
              </w:rPr>
              <w:t>4</w:t>
            </w:r>
          </w:p>
        </w:tc>
        <w:tc>
          <w:tcPr>
            <w:tcW w:w="1356" w:type="dxa"/>
            <w:gridSpan w:val="2"/>
            <w:tcBorders>
              <w:top w:val="single" w:color="auto" w:sz="4" w:space="0"/>
              <w:left w:val="single" w:color="auto" w:sz="4" w:space="0"/>
              <w:bottom w:val="single" w:color="auto" w:sz="4" w:space="0"/>
              <w:right w:val="nil"/>
            </w:tcBorders>
            <w:vAlign w:val="center"/>
          </w:tcPr>
          <w:p w14:paraId="09161AB1">
            <w:pPr>
              <w:jc w:val="center"/>
              <w:rPr>
                <w:rFonts w:hint="eastAsia" w:ascii="宋体" w:hAnsi="宋体" w:eastAsia="宋体" w:cs="宋体"/>
                <w:sz w:val="18"/>
                <w:szCs w:val="18"/>
              </w:rPr>
            </w:pPr>
            <w:r>
              <w:rPr>
                <w:rFonts w:hint="eastAsia" w:ascii="宋体" w:hAnsi="宋体" w:eastAsia="宋体" w:cs="宋体"/>
                <w:sz w:val="18"/>
                <w:szCs w:val="18"/>
              </w:rPr>
              <w:t>5</w:t>
            </w:r>
          </w:p>
        </w:tc>
      </w:tr>
      <w:tr w14:paraId="47A53910">
        <w:tblPrEx>
          <w:tblCellMar>
            <w:top w:w="0" w:type="dxa"/>
            <w:left w:w="108" w:type="dxa"/>
            <w:bottom w:w="0" w:type="dxa"/>
            <w:right w:w="108" w:type="dxa"/>
          </w:tblCellMar>
        </w:tblPrEx>
        <w:trPr>
          <w:trHeight w:val="1694" w:hRule="atLeast"/>
          <w:jc w:val="center"/>
        </w:trPr>
        <w:tc>
          <w:tcPr>
            <w:tcW w:w="845" w:type="dxa"/>
            <w:tcBorders>
              <w:top w:val="single" w:color="auto" w:sz="4" w:space="0"/>
              <w:left w:val="nil"/>
              <w:bottom w:val="single" w:color="auto" w:sz="8" w:space="0"/>
              <w:right w:val="single" w:color="auto" w:sz="4" w:space="0"/>
            </w:tcBorders>
            <w:vAlign w:val="bottom"/>
          </w:tcPr>
          <w:p w14:paraId="17C8C392">
            <w:pPr>
              <w:rPr>
                <w:rFonts w:hint="eastAsia" w:ascii="宋体" w:hAnsi="宋体" w:eastAsia="宋体" w:cs="宋体"/>
                <w:sz w:val="18"/>
                <w:szCs w:val="18"/>
              </w:rPr>
            </w:pPr>
          </w:p>
        </w:tc>
        <w:tc>
          <w:tcPr>
            <w:tcW w:w="1307" w:type="dxa"/>
            <w:tcBorders>
              <w:top w:val="single" w:color="auto" w:sz="4" w:space="0"/>
              <w:left w:val="single" w:color="auto" w:sz="4" w:space="0"/>
              <w:bottom w:val="single" w:color="auto" w:sz="8" w:space="0"/>
              <w:right w:val="single" w:color="auto" w:sz="4" w:space="0"/>
            </w:tcBorders>
            <w:vAlign w:val="bottom"/>
          </w:tcPr>
          <w:p w14:paraId="101533D0">
            <w:pPr>
              <w:rPr>
                <w:rFonts w:hint="eastAsia" w:ascii="宋体" w:hAnsi="宋体" w:eastAsia="宋体" w:cs="宋体"/>
                <w:sz w:val="18"/>
                <w:szCs w:val="18"/>
              </w:rPr>
            </w:pPr>
            <w:r>
              <w:rPr>
                <w:rFonts w:hint="eastAsia" w:ascii="宋体" w:hAnsi="宋体" w:eastAsia="宋体" w:cs="宋体"/>
                <w:sz w:val="18"/>
                <w:szCs w:val="18"/>
              </w:rPr>
              <w:t>　</w:t>
            </w:r>
          </w:p>
        </w:tc>
        <w:tc>
          <w:tcPr>
            <w:tcW w:w="1455" w:type="dxa"/>
            <w:tcBorders>
              <w:top w:val="single" w:color="auto" w:sz="4" w:space="0"/>
              <w:left w:val="single" w:color="auto" w:sz="4" w:space="0"/>
              <w:bottom w:val="single" w:color="auto" w:sz="8" w:space="0"/>
              <w:right w:val="single" w:color="auto" w:sz="4" w:space="0"/>
            </w:tcBorders>
            <w:vAlign w:val="bottom"/>
          </w:tcPr>
          <w:p w14:paraId="06C88BD1">
            <w:pPr>
              <w:rPr>
                <w:rFonts w:hint="eastAsia" w:ascii="宋体" w:hAnsi="宋体" w:eastAsia="宋体" w:cs="宋体"/>
                <w:sz w:val="18"/>
                <w:szCs w:val="18"/>
              </w:rPr>
            </w:pPr>
          </w:p>
        </w:tc>
        <w:tc>
          <w:tcPr>
            <w:tcW w:w="1599" w:type="dxa"/>
            <w:tcBorders>
              <w:top w:val="single" w:color="auto" w:sz="4" w:space="0"/>
              <w:left w:val="single" w:color="auto" w:sz="4" w:space="0"/>
              <w:bottom w:val="single" w:color="auto" w:sz="8" w:space="0"/>
              <w:right w:val="single" w:color="auto" w:sz="4" w:space="0"/>
            </w:tcBorders>
            <w:vAlign w:val="bottom"/>
          </w:tcPr>
          <w:p w14:paraId="204EC441">
            <w:pPr>
              <w:rPr>
                <w:rFonts w:hint="eastAsia" w:ascii="宋体" w:hAnsi="宋体" w:eastAsia="宋体" w:cs="宋体"/>
                <w:sz w:val="18"/>
                <w:szCs w:val="18"/>
              </w:rPr>
            </w:pPr>
          </w:p>
        </w:tc>
        <w:tc>
          <w:tcPr>
            <w:tcW w:w="1287" w:type="dxa"/>
            <w:tcBorders>
              <w:top w:val="single" w:color="auto" w:sz="4" w:space="0"/>
              <w:left w:val="single" w:color="auto" w:sz="4" w:space="0"/>
              <w:bottom w:val="single" w:color="auto" w:sz="8" w:space="0"/>
              <w:right w:val="single" w:color="auto" w:sz="4" w:space="0"/>
            </w:tcBorders>
            <w:vAlign w:val="bottom"/>
          </w:tcPr>
          <w:p w14:paraId="536C003B">
            <w:pPr>
              <w:rPr>
                <w:rFonts w:hint="eastAsia" w:ascii="宋体" w:hAnsi="宋体" w:eastAsia="宋体" w:cs="宋体"/>
                <w:sz w:val="18"/>
                <w:szCs w:val="18"/>
              </w:rPr>
            </w:pPr>
          </w:p>
        </w:tc>
        <w:tc>
          <w:tcPr>
            <w:tcW w:w="1623" w:type="dxa"/>
            <w:tcBorders>
              <w:top w:val="single" w:color="auto" w:sz="4" w:space="0"/>
              <w:left w:val="single" w:color="auto" w:sz="4" w:space="0"/>
              <w:bottom w:val="single" w:color="auto" w:sz="8" w:space="0"/>
              <w:right w:val="single" w:color="auto" w:sz="4" w:space="0"/>
            </w:tcBorders>
            <w:vAlign w:val="bottom"/>
          </w:tcPr>
          <w:p w14:paraId="57B4E530">
            <w:pPr>
              <w:rPr>
                <w:rFonts w:hint="eastAsia" w:ascii="宋体" w:hAnsi="宋体" w:eastAsia="宋体" w:cs="宋体"/>
                <w:sz w:val="18"/>
                <w:szCs w:val="18"/>
              </w:rPr>
            </w:pPr>
          </w:p>
        </w:tc>
        <w:tc>
          <w:tcPr>
            <w:tcW w:w="1356" w:type="dxa"/>
            <w:gridSpan w:val="2"/>
            <w:tcBorders>
              <w:top w:val="single" w:color="auto" w:sz="4" w:space="0"/>
              <w:left w:val="single" w:color="auto" w:sz="4" w:space="0"/>
              <w:bottom w:val="single" w:color="auto" w:sz="8" w:space="0"/>
              <w:right w:val="nil"/>
            </w:tcBorders>
            <w:vAlign w:val="bottom"/>
          </w:tcPr>
          <w:p w14:paraId="1B0BF983">
            <w:pPr>
              <w:rPr>
                <w:rFonts w:hint="eastAsia" w:ascii="宋体" w:hAnsi="宋体" w:eastAsia="宋体" w:cs="宋体"/>
                <w:sz w:val="18"/>
                <w:szCs w:val="18"/>
              </w:rPr>
            </w:pPr>
          </w:p>
        </w:tc>
      </w:tr>
    </w:tbl>
    <w:p w14:paraId="20F38814">
      <w:pPr>
        <w:pStyle w:val="24"/>
        <w:spacing w:line="300" w:lineRule="exact"/>
        <w:rPr>
          <w:rFonts w:hint="eastAsia" w:hAnsi="宋体" w:cs="宋体"/>
          <w:sz w:val="18"/>
          <w:szCs w:val="18"/>
        </w:rPr>
      </w:pPr>
      <w:r>
        <w:rPr>
          <w:rFonts w:hint="eastAsia" w:hAnsi="宋体" w:cs="宋体"/>
          <w:sz w:val="18"/>
          <w:szCs w:val="18"/>
        </w:rPr>
        <w:t xml:space="preserve">统计负责人：                填表人：            </w:t>
      </w:r>
      <w:r>
        <w:rPr>
          <w:rFonts w:hint="eastAsia" w:hAnsi="宋体" w:cs="宋体"/>
          <w:sz w:val="18"/>
          <w:szCs w:val="18"/>
          <w:lang w:val="en-US" w:eastAsia="zh-CN"/>
        </w:rPr>
        <w:t xml:space="preserve">  联系方式：</w:t>
      </w:r>
      <w:r>
        <w:rPr>
          <w:rFonts w:hint="eastAsia" w:hAnsi="宋体" w:cs="宋体"/>
          <w:sz w:val="18"/>
          <w:szCs w:val="18"/>
        </w:rPr>
        <w:t xml:space="preserve">  </w:t>
      </w:r>
      <w:r>
        <w:rPr>
          <w:rFonts w:hint="eastAsia" w:hAnsi="宋体" w:cs="宋体"/>
          <w:sz w:val="18"/>
          <w:szCs w:val="18"/>
          <w:lang w:val="en-US" w:eastAsia="zh-CN"/>
        </w:rPr>
        <w:t xml:space="preserve">              </w:t>
      </w:r>
      <w:r>
        <w:rPr>
          <w:rFonts w:hint="eastAsia" w:hAnsi="宋体" w:cs="宋体"/>
          <w:sz w:val="18"/>
          <w:szCs w:val="18"/>
        </w:rPr>
        <w:t>报出日期：20   年   月   日</w:t>
      </w:r>
    </w:p>
    <w:p w14:paraId="3AB8AB54">
      <w:pPr>
        <w:pStyle w:val="24"/>
        <w:spacing w:line="300" w:lineRule="exact"/>
        <w:rPr>
          <w:rFonts w:hint="eastAsia" w:hAnsi="宋体" w:cs="宋体"/>
          <w:sz w:val="18"/>
          <w:szCs w:val="18"/>
          <w:lang w:eastAsia="zh-CN"/>
        </w:rPr>
      </w:pPr>
      <w:r>
        <w:rPr>
          <w:rFonts w:hint="eastAsia" w:hAnsi="宋体" w:cs="宋体"/>
          <w:sz w:val="18"/>
          <w:szCs w:val="18"/>
          <w:lang w:eastAsia="zh-CN"/>
        </w:rPr>
        <w:t>填表说明：1.本表用于了解全省海洋电力企业生产情况。按照国家标准《海洋及相关产业分类》（GB/T 20794-2021）</w:t>
      </w:r>
    </w:p>
    <w:p w14:paraId="44CD9F4F">
      <w:pPr>
        <w:pStyle w:val="24"/>
        <w:spacing w:line="300" w:lineRule="exact"/>
        <w:ind w:firstLine="900" w:firstLineChars="500"/>
        <w:rPr>
          <w:rFonts w:hint="eastAsia" w:hAnsi="宋体" w:cs="宋体"/>
          <w:sz w:val="18"/>
          <w:szCs w:val="18"/>
          <w:lang w:eastAsia="zh-CN"/>
        </w:rPr>
      </w:pPr>
      <w:r>
        <w:rPr>
          <w:rFonts w:hint="eastAsia" w:hAnsi="宋体" w:cs="宋体"/>
          <w:sz w:val="18"/>
          <w:szCs w:val="18"/>
          <w:lang w:eastAsia="zh-CN"/>
        </w:rPr>
        <w:t>海洋电力业指利用海洋风能、海洋能等可再生能源进行的电力生产活动。</w:t>
      </w:r>
    </w:p>
    <w:p w14:paraId="2CC1D4D6">
      <w:pPr>
        <w:pStyle w:val="24"/>
        <w:spacing w:line="300" w:lineRule="exact"/>
        <w:ind w:firstLine="900" w:firstLineChars="500"/>
        <w:rPr>
          <w:rFonts w:hint="eastAsia" w:hAnsi="宋体" w:cs="宋体"/>
          <w:sz w:val="18"/>
          <w:szCs w:val="18"/>
          <w:lang w:eastAsia="zh-CN"/>
        </w:rPr>
      </w:pPr>
      <w:r>
        <w:rPr>
          <w:rFonts w:hint="eastAsia" w:hAnsi="宋体" w:cs="宋体"/>
          <w:sz w:val="18"/>
          <w:szCs w:val="18"/>
          <w:lang w:eastAsia="zh-CN"/>
        </w:rPr>
        <w:t>2.报送单位：</w:t>
      </w:r>
      <w:r>
        <w:rPr>
          <w:rFonts w:hint="eastAsia" w:hAnsi="宋体" w:cs="宋体"/>
          <w:sz w:val="18"/>
          <w:szCs w:val="18"/>
          <w:lang w:val="en-US" w:eastAsia="zh-CN"/>
        </w:rPr>
        <w:t>沿海城市</w:t>
      </w:r>
      <w:r>
        <w:rPr>
          <w:rFonts w:hint="eastAsia" w:hAnsi="宋体" w:cs="宋体"/>
          <w:sz w:val="18"/>
          <w:szCs w:val="18"/>
          <w:lang w:eastAsia="zh-CN"/>
        </w:rPr>
        <w:t>自然资源（海洋）主管部门。</w:t>
      </w:r>
    </w:p>
    <w:p w14:paraId="3C2A7D36">
      <w:pPr>
        <w:pStyle w:val="24"/>
        <w:spacing w:line="300" w:lineRule="exact"/>
        <w:ind w:firstLine="900" w:firstLineChars="500"/>
        <w:rPr>
          <w:rFonts w:hint="eastAsia" w:hAnsi="宋体" w:cs="宋体"/>
          <w:sz w:val="18"/>
          <w:szCs w:val="18"/>
          <w:lang w:eastAsia="zh-CN"/>
        </w:rPr>
      </w:pPr>
      <w:r>
        <w:rPr>
          <w:rFonts w:hint="eastAsia" w:hAnsi="宋体" w:cs="宋体"/>
          <w:sz w:val="18"/>
          <w:szCs w:val="18"/>
          <w:lang w:eastAsia="zh-CN"/>
        </w:rPr>
        <w:t>3.资料来源：</w:t>
      </w:r>
      <w:r>
        <w:rPr>
          <w:rFonts w:hint="eastAsia" w:hAnsi="宋体" w:cs="宋体"/>
          <w:sz w:val="18"/>
          <w:szCs w:val="18"/>
          <w:lang w:val="en-US" w:eastAsia="zh-CN"/>
        </w:rPr>
        <w:t>海洋电力企业。</w:t>
      </w:r>
    </w:p>
    <w:p w14:paraId="3CC20752">
      <w:pPr>
        <w:pStyle w:val="24"/>
        <w:spacing w:line="300" w:lineRule="exact"/>
        <w:ind w:firstLine="900" w:firstLineChars="500"/>
        <w:rPr>
          <w:rFonts w:hint="eastAsia" w:hAnsi="宋体" w:cs="宋体"/>
          <w:sz w:val="18"/>
          <w:szCs w:val="18"/>
          <w:lang w:eastAsia="zh-CN"/>
        </w:rPr>
      </w:pPr>
      <w:r>
        <w:rPr>
          <w:rFonts w:hint="eastAsia" w:hAnsi="宋体" w:cs="宋体"/>
          <w:sz w:val="18"/>
          <w:szCs w:val="18"/>
          <w:lang w:eastAsia="zh-CN"/>
        </w:rPr>
        <w:t>4.“发电类型”包括01海洋风能、02潮汐能、03波浪能、04潮流能、05温差能、06盐差能、09其他海洋能</w:t>
      </w:r>
    </w:p>
    <w:p w14:paraId="7E49C94A">
      <w:pPr>
        <w:pStyle w:val="24"/>
        <w:spacing w:line="300" w:lineRule="exact"/>
        <w:ind w:firstLine="900" w:firstLineChars="500"/>
        <w:rPr>
          <w:rFonts w:hint="eastAsia" w:hAnsi="宋体" w:cs="宋体"/>
          <w:sz w:val="18"/>
          <w:szCs w:val="18"/>
          <w:lang w:eastAsia="zh-CN"/>
        </w:rPr>
      </w:pPr>
      <w:r>
        <w:rPr>
          <w:rFonts w:hint="eastAsia" w:hAnsi="宋体" w:cs="宋体"/>
          <w:sz w:val="18"/>
          <w:szCs w:val="18"/>
          <w:lang w:eastAsia="zh-CN"/>
        </w:rPr>
        <w:t>（如海洋光伏发电、海洋风光互补发电等）。</w:t>
      </w:r>
    </w:p>
    <w:p w14:paraId="6CDEF8E5">
      <w:pPr>
        <w:pStyle w:val="24"/>
        <w:spacing w:line="300" w:lineRule="exact"/>
        <w:ind w:firstLine="900" w:firstLineChars="500"/>
        <w:rPr>
          <w:rFonts w:hint="eastAsia" w:hAnsi="宋体" w:cs="宋体"/>
          <w:sz w:val="18"/>
          <w:szCs w:val="18"/>
          <w:lang w:val="en-US" w:eastAsia="zh-CN"/>
        </w:rPr>
      </w:pPr>
      <w:r>
        <w:rPr>
          <w:rFonts w:hint="eastAsia" w:hAnsi="宋体" w:cs="宋体"/>
          <w:sz w:val="18"/>
          <w:szCs w:val="18"/>
          <w:lang w:val="en-US" w:eastAsia="zh-CN"/>
        </w:rPr>
        <w:t>5.审核关系：1×"366"天×"24"小时/"10"≥2、4≤"366"天×"24"小时。</w:t>
      </w:r>
    </w:p>
    <w:p w14:paraId="2BDEE139">
      <w:pPr>
        <w:rPr>
          <w:rStyle w:val="23"/>
          <w:rFonts w:hint="eastAsia" w:ascii="宋体" w:hAnsi="宋体" w:eastAsia="宋体" w:cs="宋体"/>
          <w:b w:val="0"/>
          <w:bCs w:val="0"/>
          <w:lang w:eastAsia="zh-CN"/>
        </w:rPr>
      </w:pPr>
      <w:r>
        <w:rPr>
          <w:rStyle w:val="23"/>
          <w:rFonts w:hint="eastAsia" w:ascii="宋体" w:hAnsi="宋体" w:eastAsia="宋体" w:cs="宋体"/>
          <w:b w:val="0"/>
          <w:bCs w:val="0"/>
          <w:lang w:eastAsia="zh-CN"/>
        </w:rPr>
        <w:br w:type="page"/>
      </w:r>
    </w:p>
    <w:p w14:paraId="61549612">
      <w:pPr>
        <w:jc w:val="center"/>
        <w:outlineLvl w:val="1"/>
        <w:rPr>
          <w:rFonts w:hint="eastAsia" w:ascii="宋体" w:hAnsi="宋体" w:eastAsia="宋体" w:cs="宋体"/>
          <w:spacing w:val="8"/>
          <w:sz w:val="32"/>
          <w:szCs w:val="32"/>
          <w:lang w:eastAsia="zh-CN"/>
        </w:rPr>
      </w:pPr>
      <w:bookmarkStart w:id="29" w:name="_Toc531699103"/>
      <w:bookmarkStart w:id="30" w:name="_Toc24305"/>
      <w:r>
        <w:rPr>
          <w:rFonts w:hint="eastAsia" w:ascii="宋体" w:hAnsi="宋体" w:eastAsia="宋体" w:cs="宋体"/>
          <w:spacing w:val="8"/>
          <w:sz w:val="32"/>
          <w:szCs w:val="32"/>
          <w:lang w:eastAsia="zh-CN"/>
        </w:rPr>
        <w:t>重点涉海企业情况-工业企业</w:t>
      </w:r>
      <w:bookmarkEnd w:id="29"/>
      <w:bookmarkEnd w:id="30"/>
    </w:p>
    <w:tbl>
      <w:tblPr>
        <w:tblStyle w:val="14"/>
        <w:tblW w:w="4901" w:type="pct"/>
        <w:jc w:val="center"/>
        <w:tblLayout w:type="autofit"/>
        <w:tblCellMar>
          <w:top w:w="0" w:type="dxa"/>
          <w:left w:w="108" w:type="dxa"/>
          <w:bottom w:w="0" w:type="dxa"/>
          <w:right w:w="108" w:type="dxa"/>
        </w:tblCellMar>
      </w:tblPr>
      <w:tblGrid>
        <w:gridCol w:w="2977"/>
        <w:gridCol w:w="1423"/>
        <w:gridCol w:w="1327"/>
        <w:gridCol w:w="688"/>
        <w:gridCol w:w="1132"/>
        <w:gridCol w:w="1902"/>
      </w:tblGrid>
      <w:tr w14:paraId="313C8D13">
        <w:tblPrEx>
          <w:tblCellMar>
            <w:top w:w="0" w:type="dxa"/>
            <w:left w:w="108" w:type="dxa"/>
            <w:bottom w:w="0" w:type="dxa"/>
            <w:right w:w="108" w:type="dxa"/>
          </w:tblCellMar>
        </w:tblPrEx>
        <w:trPr>
          <w:jc w:val="center"/>
        </w:trPr>
        <w:tc>
          <w:tcPr>
            <w:tcW w:w="3394" w:type="pct"/>
            <w:gridSpan w:val="4"/>
            <w:tcBorders>
              <w:top w:val="nil"/>
              <w:left w:val="nil"/>
              <w:bottom w:val="nil"/>
              <w:right w:val="nil"/>
            </w:tcBorders>
            <w:noWrap/>
            <w:vAlign w:val="center"/>
          </w:tcPr>
          <w:p w14:paraId="3B4F16BA">
            <w:pPr>
              <w:spacing w:line="300" w:lineRule="exact"/>
              <w:rPr>
                <w:rFonts w:hint="eastAsia" w:ascii="宋体" w:hAnsi="宋体" w:eastAsia="宋体" w:cs="宋体"/>
                <w:sz w:val="18"/>
                <w:szCs w:val="18"/>
                <w:lang w:eastAsia="zh-CN"/>
              </w:rPr>
            </w:pPr>
          </w:p>
        </w:tc>
        <w:tc>
          <w:tcPr>
            <w:tcW w:w="1605" w:type="pct"/>
            <w:gridSpan w:val="2"/>
            <w:tcBorders>
              <w:top w:val="nil"/>
              <w:left w:val="nil"/>
              <w:bottom w:val="nil"/>
              <w:right w:val="nil"/>
            </w:tcBorders>
            <w:noWrap/>
            <w:vAlign w:val="center"/>
          </w:tcPr>
          <w:p w14:paraId="2A8EB920">
            <w:pPr>
              <w:spacing w:line="300" w:lineRule="exact"/>
              <w:rPr>
                <w:rFonts w:hint="eastAsia" w:ascii="宋体" w:hAnsi="宋体" w:eastAsia="宋体" w:cs="宋体"/>
                <w:sz w:val="18"/>
                <w:szCs w:val="18"/>
              </w:rPr>
            </w:pPr>
            <w:r>
              <w:rPr>
                <w:rFonts w:hint="eastAsia" w:ascii="宋体" w:hAnsi="宋体" w:eastAsia="宋体" w:cs="宋体"/>
                <w:sz w:val="18"/>
                <w:szCs w:val="18"/>
                <w:lang w:eastAsia="zh-CN"/>
              </w:rPr>
              <w:t>表    号：</w:t>
            </w:r>
            <w:r>
              <w:rPr>
                <w:rFonts w:hint="eastAsia" w:ascii="宋体" w:hAnsi="宋体" w:eastAsia="宋体" w:cs="宋体"/>
                <w:sz w:val="18"/>
                <w:szCs w:val="18"/>
                <w:lang w:val="en-US" w:eastAsia="zh-CN"/>
              </w:rPr>
              <w:t>辽海定基5表</w:t>
            </w:r>
          </w:p>
        </w:tc>
      </w:tr>
      <w:tr w14:paraId="763AFE99">
        <w:tblPrEx>
          <w:tblCellMar>
            <w:top w:w="0" w:type="dxa"/>
            <w:left w:w="108" w:type="dxa"/>
            <w:bottom w:w="0" w:type="dxa"/>
            <w:right w:w="108" w:type="dxa"/>
          </w:tblCellMar>
        </w:tblPrEx>
        <w:trPr>
          <w:jc w:val="center"/>
        </w:trPr>
        <w:tc>
          <w:tcPr>
            <w:tcW w:w="3394" w:type="pct"/>
            <w:gridSpan w:val="4"/>
            <w:tcBorders>
              <w:top w:val="nil"/>
              <w:left w:val="nil"/>
              <w:bottom w:val="nil"/>
              <w:right w:val="nil"/>
            </w:tcBorders>
            <w:noWrap/>
            <w:vAlign w:val="center"/>
          </w:tcPr>
          <w:p w14:paraId="7076C0B2">
            <w:pPr>
              <w:spacing w:line="300" w:lineRule="exact"/>
              <w:rPr>
                <w:rFonts w:hint="eastAsia" w:ascii="宋体" w:hAnsi="宋体" w:eastAsia="宋体" w:cs="宋体"/>
                <w:sz w:val="18"/>
                <w:szCs w:val="18"/>
              </w:rPr>
            </w:pPr>
          </w:p>
        </w:tc>
        <w:tc>
          <w:tcPr>
            <w:tcW w:w="1605" w:type="pct"/>
            <w:gridSpan w:val="2"/>
            <w:tcBorders>
              <w:top w:val="nil"/>
              <w:left w:val="nil"/>
              <w:bottom w:val="nil"/>
              <w:right w:val="nil"/>
            </w:tcBorders>
            <w:noWrap/>
            <w:vAlign w:val="center"/>
          </w:tcPr>
          <w:p w14:paraId="0B3D79D1">
            <w:pPr>
              <w:spacing w:line="300" w:lineRule="exact"/>
              <w:rPr>
                <w:rFonts w:hint="eastAsia" w:ascii="宋体" w:hAnsi="宋体" w:eastAsia="宋体" w:cs="宋体"/>
                <w:sz w:val="18"/>
                <w:szCs w:val="18"/>
                <w:lang w:eastAsia="zh-CN"/>
              </w:rPr>
            </w:pPr>
            <w:r>
              <w:rPr>
                <w:rFonts w:hint="eastAsia" w:ascii="宋体" w:hAnsi="宋体" w:eastAsia="宋体" w:cs="宋体"/>
                <w:sz w:val="18"/>
                <w:szCs w:val="18"/>
                <w:lang w:eastAsia="zh-CN"/>
              </w:rPr>
              <w:t>制定机关：辽宁省自然资源厅</w:t>
            </w:r>
          </w:p>
        </w:tc>
      </w:tr>
      <w:tr w14:paraId="095CB8BD">
        <w:tblPrEx>
          <w:tblCellMar>
            <w:top w:w="0" w:type="dxa"/>
            <w:left w:w="108" w:type="dxa"/>
            <w:bottom w:w="0" w:type="dxa"/>
            <w:right w:w="108" w:type="dxa"/>
          </w:tblCellMar>
        </w:tblPrEx>
        <w:trPr>
          <w:jc w:val="center"/>
        </w:trPr>
        <w:tc>
          <w:tcPr>
            <w:tcW w:w="3394" w:type="pct"/>
            <w:gridSpan w:val="4"/>
            <w:tcBorders>
              <w:top w:val="nil"/>
              <w:left w:val="nil"/>
              <w:bottom w:val="nil"/>
              <w:right w:val="nil"/>
            </w:tcBorders>
            <w:noWrap/>
            <w:vAlign w:val="center"/>
          </w:tcPr>
          <w:p w14:paraId="6A8905B5">
            <w:pPr>
              <w:spacing w:line="300" w:lineRule="exact"/>
              <w:rPr>
                <w:rFonts w:hint="eastAsia" w:ascii="宋体" w:hAnsi="宋体" w:eastAsia="宋体" w:cs="宋体"/>
                <w:sz w:val="18"/>
                <w:szCs w:val="18"/>
                <w:lang w:eastAsia="zh-CN"/>
              </w:rPr>
            </w:pPr>
            <w:r>
              <w:rPr>
                <w:rFonts w:hint="eastAsia" w:ascii="宋体" w:hAnsi="宋体" w:eastAsia="宋体" w:cs="宋体"/>
                <w:sz w:val="18"/>
                <w:szCs w:val="18"/>
                <w:lang w:eastAsia="zh-CN"/>
              </w:rPr>
              <w:t>城市名称：</w:t>
            </w:r>
          </w:p>
        </w:tc>
        <w:tc>
          <w:tcPr>
            <w:tcW w:w="1605" w:type="pct"/>
            <w:gridSpan w:val="2"/>
            <w:tcBorders>
              <w:top w:val="nil"/>
              <w:left w:val="nil"/>
              <w:bottom w:val="nil"/>
              <w:right w:val="nil"/>
            </w:tcBorders>
            <w:noWrap/>
            <w:vAlign w:val="center"/>
          </w:tcPr>
          <w:p w14:paraId="1B0604DD">
            <w:pPr>
              <w:spacing w:line="300" w:lineRule="exact"/>
              <w:rPr>
                <w:rFonts w:hint="eastAsia" w:ascii="宋体" w:hAnsi="宋体" w:eastAsia="宋体" w:cs="宋体"/>
                <w:sz w:val="18"/>
                <w:szCs w:val="18"/>
                <w:lang w:eastAsia="zh-CN"/>
              </w:rPr>
            </w:pPr>
            <w:r>
              <w:rPr>
                <w:rFonts w:hint="eastAsia" w:ascii="宋体" w:hAnsi="宋体" w:eastAsia="宋体" w:cs="宋体"/>
                <w:sz w:val="18"/>
                <w:szCs w:val="18"/>
                <w:lang w:eastAsia="zh-CN"/>
              </w:rPr>
              <w:t>批准机关：辽宁省统计局</w:t>
            </w:r>
          </w:p>
        </w:tc>
      </w:tr>
      <w:tr w14:paraId="2DB35FFC">
        <w:tblPrEx>
          <w:tblCellMar>
            <w:top w:w="0" w:type="dxa"/>
            <w:left w:w="108" w:type="dxa"/>
            <w:bottom w:w="0" w:type="dxa"/>
            <w:right w:w="108" w:type="dxa"/>
          </w:tblCellMar>
        </w:tblPrEx>
        <w:trPr>
          <w:jc w:val="center"/>
        </w:trPr>
        <w:tc>
          <w:tcPr>
            <w:tcW w:w="3394" w:type="pct"/>
            <w:gridSpan w:val="4"/>
            <w:tcBorders>
              <w:top w:val="nil"/>
              <w:left w:val="nil"/>
              <w:bottom w:val="nil"/>
              <w:right w:val="nil"/>
            </w:tcBorders>
            <w:noWrap/>
            <w:vAlign w:val="center"/>
          </w:tcPr>
          <w:p w14:paraId="6D28D6DB">
            <w:pPr>
              <w:spacing w:line="300" w:lineRule="exact"/>
              <w:rPr>
                <w:rFonts w:hint="eastAsia" w:ascii="宋体" w:hAnsi="宋体" w:eastAsia="宋体" w:cs="宋体"/>
                <w:sz w:val="18"/>
                <w:szCs w:val="18"/>
                <w:lang w:eastAsia="zh-CN"/>
              </w:rPr>
            </w:pPr>
            <w:r>
              <w:rPr>
                <w:rFonts w:hint="eastAsia" w:ascii="宋体" w:hAnsi="宋体" w:eastAsia="宋体" w:cs="宋体"/>
                <w:sz w:val="18"/>
                <w:szCs w:val="18"/>
              </w:rPr>
              <w:t>统一社会信用代码：</w:t>
            </w:r>
          </w:p>
        </w:tc>
        <w:tc>
          <w:tcPr>
            <w:tcW w:w="1605" w:type="pct"/>
            <w:gridSpan w:val="2"/>
            <w:tcBorders>
              <w:top w:val="nil"/>
              <w:left w:val="nil"/>
              <w:bottom w:val="nil"/>
              <w:right w:val="nil"/>
            </w:tcBorders>
            <w:noWrap/>
            <w:vAlign w:val="center"/>
          </w:tcPr>
          <w:p w14:paraId="5DDE7405">
            <w:pPr>
              <w:rPr>
                <w:rFonts w:hint="eastAsia" w:ascii="宋体" w:hAnsi="宋体" w:eastAsia="宋体" w:cs="宋体"/>
                <w:sz w:val="18"/>
                <w:szCs w:val="18"/>
                <w:lang w:eastAsia="zh-CN"/>
              </w:rPr>
            </w:pPr>
            <w:r>
              <w:rPr>
                <w:rFonts w:hint="eastAsia" w:ascii="宋体" w:hAnsi="宋体" w:eastAsia="宋体" w:cs="宋体"/>
                <w:sz w:val="18"/>
                <w:szCs w:val="18"/>
                <w:lang w:eastAsia="zh-CN"/>
              </w:rPr>
              <w:t>批准文号：辽统制字〔2024〕6号</w:t>
            </w:r>
          </w:p>
        </w:tc>
      </w:tr>
      <w:tr w14:paraId="1221FD99">
        <w:tblPrEx>
          <w:tblCellMar>
            <w:top w:w="0" w:type="dxa"/>
            <w:left w:w="108" w:type="dxa"/>
            <w:bottom w:w="0" w:type="dxa"/>
            <w:right w:w="108" w:type="dxa"/>
          </w:tblCellMar>
        </w:tblPrEx>
        <w:trPr>
          <w:jc w:val="center"/>
        </w:trPr>
        <w:tc>
          <w:tcPr>
            <w:tcW w:w="1575" w:type="pct"/>
            <w:tcBorders>
              <w:top w:val="nil"/>
              <w:left w:val="nil"/>
              <w:bottom w:val="single" w:color="auto" w:sz="8" w:space="0"/>
              <w:right w:val="nil"/>
            </w:tcBorders>
            <w:noWrap/>
            <w:vAlign w:val="center"/>
          </w:tcPr>
          <w:p w14:paraId="40D3214D">
            <w:pPr>
              <w:spacing w:line="300" w:lineRule="exact"/>
              <w:rPr>
                <w:rFonts w:hint="eastAsia" w:ascii="宋体" w:hAnsi="宋体" w:eastAsia="宋体" w:cs="宋体"/>
                <w:sz w:val="18"/>
                <w:szCs w:val="18"/>
                <w:lang w:eastAsia="zh-CN"/>
              </w:rPr>
            </w:pPr>
            <w:r>
              <w:rPr>
                <w:rFonts w:hint="eastAsia" w:ascii="宋体" w:hAnsi="宋体" w:eastAsia="宋体" w:cs="宋体"/>
                <w:sz w:val="18"/>
                <w:szCs w:val="18"/>
                <w:lang w:eastAsia="zh-CN"/>
              </w:rPr>
              <w:t>企业名称</w:t>
            </w:r>
            <w:r>
              <w:rPr>
                <w:rFonts w:hint="eastAsia" w:ascii="宋体" w:hAnsi="宋体" w:eastAsia="宋体" w:cs="宋体"/>
                <w:sz w:val="18"/>
                <w:szCs w:val="18"/>
              </w:rPr>
              <w:t>：</w:t>
            </w:r>
          </w:p>
        </w:tc>
        <w:tc>
          <w:tcPr>
            <w:tcW w:w="1818" w:type="pct"/>
            <w:gridSpan w:val="3"/>
            <w:tcBorders>
              <w:top w:val="nil"/>
              <w:left w:val="nil"/>
              <w:bottom w:val="single" w:color="auto" w:sz="8" w:space="0"/>
              <w:right w:val="nil"/>
            </w:tcBorders>
            <w:noWrap/>
            <w:vAlign w:val="center"/>
          </w:tcPr>
          <w:p w14:paraId="5CCC55DF">
            <w:pPr>
              <w:spacing w:line="300" w:lineRule="exact"/>
              <w:rPr>
                <w:rFonts w:hint="eastAsia" w:ascii="宋体" w:hAnsi="宋体" w:eastAsia="宋体" w:cs="宋体"/>
                <w:sz w:val="18"/>
                <w:szCs w:val="18"/>
              </w:rPr>
            </w:pPr>
            <w:r>
              <w:rPr>
                <w:rFonts w:hint="eastAsia" w:ascii="宋体" w:hAnsi="宋体" w:eastAsia="宋体" w:cs="宋体"/>
                <w:sz w:val="18"/>
                <w:szCs w:val="18"/>
              </w:rPr>
              <w:t>20</w:t>
            </w:r>
            <w:r>
              <w:rPr>
                <w:rFonts w:hint="eastAsia" w:ascii="宋体" w:hAnsi="宋体" w:eastAsia="宋体" w:cs="宋体"/>
                <w:sz w:val="18"/>
                <w:szCs w:val="18"/>
                <w:lang w:eastAsia="zh-CN"/>
              </w:rPr>
              <w:t xml:space="preserve">    </w:t>
            </w:r>
            <w:r>
              <w:rPr>
                <w:rFonts w:hint="eastAsia" w:ascii="宋体" w:hAnsi="宋体" w:eastAsia="宋体" w:cs="宋体"/>
                <w:sz w:val="18"/>
                <w:szCs w:val="18"/>
              </w:rPr>
              <w:t>年</w:t>
            </w:r>
            <w:r>
              <w:rPr>
                <w:rFonts w:hint="eastAsia" w:ascii="宋体" w:hAnsi="宋体" w:eastAsia="宋体" w:cs="宋体"/>
                <w:sz w:val="18"/>
                <w:szCs w:val="18"/>
                <w:lang w:eastAsia="zh-CN"/>
              </w:rPr>
              <w:t xml:space="preserve">    月</w:t>
            </w:r>
            <w:r>
              <w:rPr>
                <w:rFonts w:hint="eastAsia" w:ascii="宋体" w:hAnsi="宋体" w:eastAsia="宋体" w:cs="宋体"/>
                <w:sz w:val="18"/>
                <w:szCs w:val="18"/>
              </w:rPr>
              <w:t>（</w:t>
            </w:r>
            <w:r>
              <w:rPr>
                <w:rFonts w:hint="eastAsia" w:ascii="宋体" w:hAnsi="宋体" w:eastAsia="宋体" w:cs="宋体"/>
                <w:sz w:val="18"/>
                <w:szCs w:val="18"/>
                <w:lang w:eastAsia="zh-CN"/>
              </w:rPr>
              <w:t>季</w:t>
            </w:r>
            <w:r>
              <w:rPr>
                <w:rFonts w:hint="eastAsia" w:ascii="宋体" w:hAnsi="宋体" w:eastAsia="宋体" w:cs="宋体"/>
                <w:sz w:val="18"/>
                <w:szCs w:val="18"/>
              </w:rPr>
              <w:t>）</w:t>
            </w:r>
          </w:p>
        </w:tc>
        <w:tc>
          <w:tcPr>
            <w:tcW w:w="1605" w:type="pct"/>
            <w:gridSpan w:val="2"/>
            <w:tcBorders>
              <w:top w:val="nil"/>
              <w:left w:val="nil"/>
              <w:bottom w:val="single" w:color="auto" w:sz="8" w:space="0"/>
              <w:right w:val="nil"/>
            </w:tcBorders>
            <w:noWrap/>
            <w:vAlign w:val="center"/>
          </w:tcPr>
          <w:p w14:paraId="7EB5C4A2">
            <w:pPr>
              <w:rPr>
                <w:rFonts w:hint="eastAsia" w:ascii="宋体" w:hAnsi="宋体" w:eastAsia="宋体" w:cs="宋体"/>
                <w:sz w:val="18"/>
                <w:szCs w:val="18"/>
              </w:rPr>
            </w:pPr>
            <w:r>
              <w:rPr>
                <w:rFonts w:hint="eastAsia" w:ascii="宋体" w:hAnsi="宋体" w:eastAsia="宋体" w:cs="宋体"/>
                <w:sz w:val="18"/>
                <w:szCs w:val="18"/>
              </w:rPr>
              <w:t>有效期至：2026年</w:t>
            </w:r>
            <w:r>
              <w:rPr>
                <w:rFonts w:hint="eastAsia" w:ascii="宋体" w:hAnsi="宋体" w:eastAsia="宋体" w:cs="宋体"/>
                <w:sz w:val="18"/>
                <w:szCs w:val="18"/>
                <w:highlight w:val="none"/>
                <w:lang w:val="en-US" w:eastAsia="zh-CN"/>
              </w:rPr>
              <w:t>4</w:t>
            </w:r>
            <w:r>
              <w:rPr>
                <w:rFonts w:hint="eastAsia" w:ascii="宋体" w:hAnsi="宋体" w:eastAsia="宋体" w:cs="宋体"/>
                <w:sz w:val="18"/>
                <w:szCs w:val="18"/>
              </w:rPr>
              <w:t>月</w:t>
            </w:r>
          </w:p>
        </w:tc>
      </w:tr>
      <w:tr w14:paraId="41DD6AAA">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40" w:hRule="exact"/>
          <w:jc w:val="center"/>
        </w:trPr>
        <w:tc>
          <w:tcPr>
            <w:tcW w:w="1575" w:type="pct"/>
            <w:tcBorders>
              <w:top w:val="single" w:color="auto" w:sz="8" w:space="0"/>
              <w:left w:val="nil"/>
              <w:bottom w:val="single" w:color="auto" w:sz="4" w:space="0"/>
              <w:right w:val="single" w:color="auto" w:sz="4" w:space="0"/>
            </w:tcBorders>
            <w:noWrap/>
            <w:vAlign w:val="center"/>
          </w:tcPr>
          <w:p w14:paraId="1EDF36F4">
            <w:pPr>
              <w:spacing w:line="300" w:lineRule="exact"/>
              <w:jc w:val="center"/>
              <w:rPr>
                <w:rFonts w:hint="eastAsia" w:ascii="宋体" w:hAnsi="宋体" w:eastAsia="宋体" w:cs="宋体"/>
                <w:sz w:val="18"/>
                <w:szCs w:val="18"/>
              </w:rPr>
            </w:pPr>
            <w:r>
              <w:rPr>
                <w:rFonts w:hint="eastAsia" w:ascii="宋体" w:hAnsi="宋体" w:eastAsia="宋体" w:cs="宋体"/>
                <w:sz w:val="18"/>
                <w:szCs w:val="18"/>
              </w:rPr>
              <w:t>指标名称</w:t>
            </w:r>
          </w:p>
        </w:tc>
        <w:tc>
          <w:tcPr>
            <w:tcW w:w="753" w:type="pct"/>
            <w:tcBorders>
              <w:top w:val="single" w:color="auto" w:sz="8" w:space="0"/>
              <w:left w:val="single" w:color="auto" w:sz="4" w:space="0"/>
              <w:bottom w:val="single" w:color="auto" w:sz="4" w:space="0"/>
              <w:right w:val="single" w:color="auto" w:sz="4" w:space="0"/>
            </w:tcBorders>
            <w:noWrap/>
            <w:vAlign w:val="center"/>
          </w:tcPr>
          <w:p w14:paraId="4C31DEEC">
            <w:pPr>
              <w:spacing w:line="300" w:lineRule="exact"/>
              <w:jc w:val="center"/>
              <w:rPr>
                <w:rFonts w:hint="eastAsia" w:ascii="宋体" w:hAnsi="宋体" w:eastAsia="宋体" w:cs="宋体"/>
                <w:sz w:val="18"/>
                <w:szCs w:val="18"/>
              </w:rPr>
            </w:pPr>
            <w:r>
              <w:rPr>
                <w:rFonts w:hint="eastAsia" w:ascii="宋体" w:hAnsi="宋体" w:eastAsia="宋体" w:cs="宋体"/>
                <w:sz w:val="18"/>
                <w:szCs w:val="18"/>
              </w:rPr>
              <w:t>代码</w:t>
            </w:r>
          </w:p>
        </w:tc>
        <w:tc>
          <w:tcPr>
            <w:tcW w:w="702" w:type="pct"/>
            <w:tcBorders>
              <w:top w:val="single" w:color="auto" w:sz="8" w:space="0"/>
              <w:left w:val="single" w:color="auto" w:sz="4" w:space="0"/>
              <w:bottom w:val="single" w:color="auto" w:sz="4" w:space="0"/>
              <w:right w:val="single" w:color="auto" w:sz="4" w:space="0"/>
            </w:tcBorders>
            <w:noWrap/>
            <w:vAlign w:val="center"/>
          </w:tcPr>
          <w:p w14:paraId="39A59621">
            <w:pPr>
              <w:spacing w:line="300" w:lineRule="exact"/>
              <w:jc w:val="center"/>
              <w:rPr>
                <w:rFonts w:hint="eastAsia" w:ascii="宋体" w:hAnsi="宋体" w:eastAsia="宋体" w:cs="宋体"/>
                <w:sz w:val="18"/>
                <w:szCs w:val="18"/>
              </w:rPr>
            </w:pPr>
            <w:r>
              <w:rPr>
                <w:rFonts w:hint="eastAsia" w:ascii="宋体" w:hAnsi="宋体" w:eastAsia="宋体" w:cs="宋体"/>
                <w:sz w:val="18"/>
                <w:szCs w:val="18"/>
              </w:rPr>
              <w:t>计量单位</w:t>
            </w:r>
          </w:p>
        </w:tc>
        <w:tc>
          <w:tcPr>
            <w:tcW w:w="963" w:type="pct"/>
            <w:gridSpan w:val="2"/>
            <w:tcBorders>
              <w:top w:val="single" w:color="auto" w:sz="8" w:space="0"/>
              <w:left w:val="single" w:color="auto" w:sz="4" w:space="0"/>
              <w:bottom w:val="single" w:color="auto" w:sz="4" w:space="0"/>
              <w:right w:val="single" w:color="auto" w:sz="4" w:space="0"/>
            </w:tcBorders>
            <w:noWrap/>
            <w:vAlign w:val="center"/>
          </w:tcPr>
          <w:p w14:paraId="39C77898">
            <w:pPr>
              <w:spacing w:line="300" w:lineRule="exact"/>
              <w:jc w:val="center"/>
              <w:rPr>
                <w:rFonts w:hint="eastAsia" w:ascii="宋体" w:hAnsi="宋体" w:eastAsia="宋体" w:cs="宋体"/>
                <w:sz w:val="18"/>
                <w:szCs w:val="18"/>
              </w:rPr>
            </w:pPr>
            <w:r>
              <w:rPr>
                <w:rFonts w:hint="eastAsia" w:ascii="宋体" w:hAnsi="宋体" w:eastAsia="宋体" w:cs="宋体"/>
                <w:sz w:val="18"/>
                <w:szCs w:val="18"/>
              </w:rPr>
              <w:t>1-本期</w:t>
            </w:r>
          </w:p>
        </w:tc>
        <w:tc>
          <w:tcPr>
            <w:tcW w:w="1004" w:type="pct"/>
            <w:tcBorders>
              <w:top w:val="single" w:color="auto" w:sz="8" w:space="0"/>
              <w:left w:val="single" w:color="auto" w:sz="4" w:space="0"/>
              <w:bottom w:val="single" w:color="auto" w:sz="4" w:space="0"/>
              <w:right w:val="nil"/>
            </w:tcBorders>
            <w:noWrap/>
            <w:vAlign w:val="center"/>
          </w:tcPr>
          <w:p w14:paraId="005477DE">
            <w:pPr>
              <w:spacing w:line="300" w:lineRule="exact"/>
              <w:jc w:val="center"/>
              <w:rPr>
                <w:rFonts w:hint="eastAsia" w:ascii="宋体" w:hAnsi="宋体" w:eastAsia="宋体" w:cs="宋体"/>
                <w:sz w:val="18"/>
                <w:szCs w:val="18"/>
              </w:rPr>
            </w:pPr>
            <w:r>
              <w:rPr>
                <w:rFonts w:hint="eastAsia" w:ascii="宋体" w:hAnsi="宋体" w:eastAsia="宋体" w:cs="宋体"/>
                <w:sz w:val="18"/>
                <w:szCs w:val="18"/>
              </w:rPr>
              <w:t>上年同期</w:t>
            </w:r>
          </w:p>
        </w:tc>
      </w:tr>
      <w:tr w14:paraId="052D2B42">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40" w:hRule="exact"/>
          <w:jc w:val="center"/>
        </w:trPr>
        <w:tc>
          <w:tcPr>
            <w:tcW w:w="1575" w:type="pct"/>
            <w:tcBorders>
              <w:top w:val="single" w:color="auto" w:sz="4" w:space="0"/>
              <w:left w:val="nil"/>
              <w:bottom w:val="single" w:color="auto" w:sz="4" w:space="0"/>
              <w:right w:val="single" w:color="auto" w:sz="4" w:space="0"/>
            </w:tcBorders>
            <w:noWrap/>
            <w:vAlign w:val="center"/>
          </w:tcPr>
          <w:p w14:paraId="50A6390F">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甲</w:t>
            </w:r>
          </w:p>
        </w:tc>
        <w:tc>
          <w:tcPr>
            <w:tcW w:w="753" w:type="pct"/>
            <w:tcBorders>
              <w:top w:val="single" w:color="auto" w:sz="4" w:space="0"/>
              <w:left w:val="single" w:color="auto" w:sz="4" w:space="0"/>
              <w:bottom w:val="single" w:color="auto" w:sz="4" w:space="0"/>
              <w:right w:val="single" w:color="auto" w:sz="4" w:space="0"/>
            </w:tcBorders>
            <w:noWrap/>
            <w:vAlign w:val="center"/>
          </w:tcPr>
          <w:p w14:paraId="3DC7DAEF">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乙</w:t>
            </w:r>
          </w:p>
        </w:tc>
        <w:tc>
          <w:tcPr>
            <w:tcW w:w="702" w:type="pct"/>
            <w:tcBorders>
              <w:top w:val="single" w:color="auto" w:sz="4" w:space="0"/>
              <w:left w:val="single" w:color="auto" w:sz="4" w:space="0"/>
              <w:bottom w:val="single" w:color="auto" w:sz="4" w:space="0"/>
              <w:right w:val="single" w:color="auto" w:sz="4" w:space="0"/>
            </w:tcBorders>
            <w:noWrap/>
            <w:vAlign w:val="center"/>
          </w:tcPr>
          <w:p w14:paraId="6E94B416">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丙</w:t>
            </w:r>
          </w:p>
        </w:tc>
        <w:tc>
          <w:tcPr>
            <w:tcW w:w="963" w:type="pct"/>
            <w:gridSpan w:val="2"/>
            <w:tcBorders>
              <w:top w:val="single" w:color="auto" w:sz="4" w:space="0"/>
              <w:left w:val="single" w:color="auto" w:sz="4" w:space="0"/>
              <w:bottom w:val="single" w:color="auto" w:sz="4" w:space="0"/>
              <w:right w:val="single" w:color="auto" w:sz="4" w:space="0"/>
            </w:tcBorders>
            <w:noWrap/>
            <w:vAlign w:val="center"/>
          </w:tcPr>
          <w:p w14:paraId="3F376E65">
            <w:pPr>
              <w:spacing w:line="240" w:lineRule="exact"/>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1</w:t>
            </w:r>
          </w:p>
        </w:tc>
        <w:tc>
          <w:tcPr>
            <w:tcW w:w="1004" w:type="pct"/>
            <w:tcBorders>
              <w:top w:val="single" w:color="auto" w:sz="4" w:space="0"/>
              <w:left w:val="single" w:color="auto" w:sz="4" w:space="0"/>
              <w:bottom w:val="single" w:color="auto" w:sz="4" w:space="0"/>
              <w:right w:val="nil"/>
            </w:tcBorders>
            <w:noWrap/>
            <w:vAlign w:val="center"/>
          </w:tcPr>
          <w:p w14:paraId="3AAA9D48">
            <w:pPr>
              <w:spacing w:line="240" w:lineRule="exact"/>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2</w:t>
            </w:r>
          </w:p>
        </w:tc>
      </w:tr>
      <w:tr w14:paraId="3F8FE0B3">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40" w:hRule="exact"/>
          <w:jc w:val="center"/>
        </w:trPr>
        <w:tc>
          <w:tcPr>
            <w:tcW w:w="1575" w:type="pct"/>
            <w:tcBorders>
              <w:top w:val="single" w:color="auto" w:sz="4" w:space="0"/>
              <w:left w:val="nil"/>
              <w:bottom w:val="nil"/>
              <w:right w:val="single" w:color="auto" w:sz="4" w:space="0"/>
            </w:tcBorders>
            <w:noWrap/>
            <w:vAlign w:val="center"/>
          </w:tcPr>
          <w:p w14:paraId="229B8A57">
            <w:pPr>
              <w:spacing w:line="300" w:lineRule="exact"/>
              <w:rPr>
                <w:rFonts w:hint="eastAsia" w:ascii="宋体" w:hAnsi="宋体" w:eastAsia="宋体" w:cs="宋体"/>
                <w:sz w:val="18"/>
                <w:szCs w:val="18"/>
              </w:rPr>
            </w:pPr>
            <w:r>
              <w:rPr>
                <w:rFonts w:hint="eastAsia" w:ascii="宋体" w:hAnsi="宋体" w:eastAsia="宋体" w:cs="宋体"/>
                <w:sz w:val="18"/>
                <w:szCs w:val="18"/>
              </w:rPr>
              <w:t>应收账款</w:t>
            </w:r>
          </w:p>
        </w:tc>
        <w:tc>
          <w:tcPr>
            <w:tcW w:w="753" w:type="pct"/>
            <w:tcBorders>
              <w:top w:val="single" w:color="auto" w:sz="4" w:space="0"/>
              <w:left w:val="single" w:color="auto" w:sz="4" w:space="0"/>
              <w:bottom w:val="nil"/>
              <w:right w:val="single" w:color="auto" w:sz="4" w:space="0"/>
            </w:tcBorders>
            <w:noWrap/>
            <w:vAlign w:val="bottom"/>
          </w:tcPr>
          <w:p w14:paraId="6171D420">
            <w:pPr>
              <w:spacing w:line="300" w:lineRule="exact"/>
              <w:jc w:val="center"/>
              <w:rPr>
                <w:rFonts w:hint="eastAsia" w:ascii="宋体" w:hAnsi="宋体" w:eastAsia="宋体" w:cs="宋体"/>
                <w:sz w:val="18"/>
                <w:szCs w:val="18"/>
              </w:rPr>
            </w:pPr>
            <w:r>
              <w:rPr>
                <w:rFonts w:hint="eastAsia" w:ascii="宋体" w:hAnsi="宋体" w:eastAsia="宋体" w:cs="宋体"/>
                <w:sz w:val="18"/>
                <w:szCs w:val="18"/>
              </w:rPr>
              <w:t>01</w:t>
            </w:r>
          </w:p>
        </w:tc>
        <w:tc>
          <w:tcPr>
            <w:tcW w:w="702" w:type="pct"/>
            <w:tcBorders>
              <w:top w:val="single" w:color="auto" w:sz="4" w:space="0"/>
              <w:left w:val="single" w:color="auto" w:sz="4" w:space="0"/>
              <w:bottom w:val="nil"/>
              <w:right w:val="single" w:color="auto" w:sz="4" w:space="0"/>
            </w:tcBorders>
            <w:noWrap/>
            <w:vAlign w:val="center"/>
          </w:tcPr>
          <w:p w14:paraId="666C769D">
            <w:pPr>
              <w:spacing w:line="300" w:lineRule="exact"/>
              <w:jc w:val="center"/>
              <w:rPr>
                <w:rFonts w:hint="eastAsia" w:ascii="宋体" w:hAnsi="宋体" w:eastAsia="宋体" w:cs="宋体"/>
                <w:sz w:val="18"/>
                <w:szCs w:val="18"/>
              </w:rPr>
            </w:pPr>
            <w:r>
              <w:rPr>
                <w:rFonts w:hint="eastAsia" w:ascii="宋体" w:hAnsi="宋体" w:eastAsia="宋体" w:cs="宋体"/>
                <w:sz w:val="18"/>
                <w:szCs w:val="18"/>
              </w:rPr>
              <w:t>千元</w:t>
            </w:r>
          </w:p>
        </w:tc>
        <w:tc>
          <w:tcPr>
            <w:tcW w:w="963" w:type="pct"/>
            <w:gridSpan w:val="2"/>
            <w:tcBorders>
              <w:top w:val="single" w:color="auto" w:sz="4" w:space="0"/>
              <w:left w:val="single" w:color="auto" w:sz="4" w:space="0"/>
              <w:bottom w:val="nil"/>
              <w:right w:val="single" w:color="auto" w:sz="4" w:space="0"/>
            </w:tcBorders>
            <w:noWrap/>
            <w:vAlign w:val="center"/>
          </w:tcPr>
          <w:p w14:paraId="2B1574D8">
            <w:pPr>
              <w:spacing w:line="300" w:lineRule="exact"/>
              <w:rPr>
                <w:rFonts w:hint="eastAsia" w:ascii="宋体" w:hAnsi="宋体" w:eastAsia="宋体" w:cs="宋体"/>
                <w:sz w:val="18"/>
                <w:szCs w:val="18"/>
              </w:rPr>
            </w:pPr>
            <w:r>
              <w:rPr>
                <w:rFonts w:hint="eastAsia" w:ascii="宋体" w:hAnsi="宋体" w:eastAsia="宋体" w:cs="宋体"/>
                <w:sz w:val="18"/>
                <w:szCs w:val="18"/>
              </w:rPr>
              <w:t>　</w:t>
            </w:r>
          </w:p>
        </w:tc>
        <w:tc>
          <w:tcPr>
            <w:tcW w:w="1004" w:type="pct"/>
            <w:tcBorders>
              <w:top w:val="single" w:color="auto" w:sz="4" w:space="0"/>
              <w:left w:val="single" w:color="auto" w:sz="4" w:space="0"/>
              <w:bottom w:val="nil"/>
              <w:right w:val="nil"/>
            </w:tcBorders>
            <w:noWrap/>
            <w:vAlign w:val="center"/>
          </w:tcPr>
          <w:p w14:paraId="5700E00D">
            <w:pPr>
              <w:spacing w:line="300" w:lineRule="exact"/>
              <w:rPr>
                <w:rFonts w:hint="eastAsia" w:ascii="宋体" w:hAnsi="宋体" w:eastAsia="宋体" w:cs="宋体"/>
                <w:sz w:val="18"/>
                <w:szCs w:val="18"/>
              </w:rPr>
            </w:pPr>
            <w:r>
              <w:rPr>
                <w:rFonts w:hint="eastAsia" w:ascii="宋体" w:hAnsi="宋体" w:eastAsia="宋体" w:cs="宋体"/>
                <w:sz w:val="18"/>
                <w:szCs w:val="18"/>
              </w:rPr>
              <w:t>　</w:t>
            </w:r>
          </w:p>
        </w:tc>
      </w:tr>
      <w:tr w14:paraId="6741EC29">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40" w:hRule="exact"/>
          <w:jc w:val="center"/>
        </w:trPr>
        <w:tc>
          <w:tcPr>
            <w:tcW w:w="1575" w:type="pct"/>
            <w:tcBorders>
              <w:top w:val="nil"/>
              <w:left w:val="nil"/>
              <w:bottom w:val="nil"/>
              <w:right w:val="single" w:color="auto" w:sz="4" w:space="0"/>
            </w:tcBorders>
            <w:noWrap/>
            <w:vAlign w:val="center"/>
          </w:tcPr>
          <w:p w14:paraId="5D21C64A">
            <w:pPr>
              <w:spacing w:line="300" w:lineRule="exact"/>
              <w:rPr>
                <w:rFonts w:hint="eastAsia" w:ascii="宋体" w:hAnsi="宋体" w:eastAsia="宋体" w:cs="宋体"/>
                <w:sz w:val="18"/>
                <w:szCs w:val="18"/>
              </w:rPr>
            </w:pPr>
            <w:r>
              <w:rPr>
                <w:rFonts w:hint="eastAsia" w:ascii="宋体" w:hAnsi="宋体" w:eastAsia="宋体" w:cs="宋体"/>
                <w:sz w:val="18"/>
                <w:szCs w:val="18"/>
              </w:rPr>
              <w:t>存货</w:t>
            </w:r>
          </w:p>
        </w:tc>
        <w:tc>
          <w:tcPr>
            <w:tcW w:w="753" w:type="pct"/>
            <w:tcBorders>
              <w:top w:val="nil"/>
              <w:left w:val="single" w:color="auto" w:sz="4" w:space="0"/>
              <w:bottom w:val="nil"/>
              <w:right w:val="single" w:color="auto" w:sz="4" w:space="0"/>
            </w:tcBorders>
            <w:noWrap/>
            <w:vAlign w:val="bottom"/>
          </w:tcPr>
          <w:p w14:paraId="7AFA31D9">
            <w:pPr>
              <w:spacing w:line="300" w:lineRule="exact"/>
              <w:jc w:val="center"/>
              <w:rPr>
                <w:rFonts w:hint="eastAsia" w:ascii="宋体" w:hAnsi="宋体" w:eastAsia="宋体" w:cs="宋体"/>
                <w:sz w:val="18"/>
                <w:szCs w:val="18"/>
              </w:rPr>
            </w:pPr>
            <w:r>
              <w:rPr>
                <w:rFonts w:hint="eastAsia" w:ascii="宋体" w:hAnsi="宋体" w:eastAsia="宋体" w:cs="宋体"/>
                <w:sz w:val="18"/>
                <w:szCs w:val="18"/>
              </w:rPr>
              <w:t>02</w:t>
            </w:r>
          </w:p>
        </w:tc>
        <w:tc>
          <w:tcPr>
            <w:tcW w:w="702" w:type="pct"/>
            <w:tcBorders>
              <w:top w:val="nil"/>
              <w:left w:val="single" w:color="auto" w:sz="4" w:space="0"/>
              <w:bottom w:val="nil"/>
              <w:right w:val="single" w:color="auto" w:sz="4" w:space="0"/>
            </w:tcBorders>
            <w:noWrap/>
            <w:vAlign w:val="center"/>
          </w:tcPr>
          <w:p w14:paraId="391AA436">
            <w:pPr>
              <w:spacing w:line="300" w:lineRule="exact"/>
              <w:jc w:val="center"/>
              <w:rPr>
                <w:rFonts w:hint="eastAsia" w:ascii="宋体" w:hAnsi="宋体" w:eastAsia="宋体" w:cs="宋体"/>
                <w:sz w:val="18"/>
                <w:szCs w:val="18"/>
              </w:rPr>
            </w:pPr>
            <w:r>
              <w:rPr>
                <w:rFonts w:hint="eastAsia" w:ascii="宋体" w:hAnsi="宋体" w:eastAsia="宋体" w:cs="宋体"/>
                <w:sz w:val="18"/>
                <w:szCs w:val="18"/>
              </w:rPr>
              <w:t>千元</w:t>
            </w:r>
          </w:p>
        </w:tc>
        <w:tc>
          <w:tcPr>
            <w:tcW w:w="963" w:type="pct"/>
            <w:gridSpan w:val="2"/>
            <w:tcBorders>
              <w:top w:val="nil"/>
              <w:left w:val="single" w:color="auto" w:sz="4" w:space="0"/>
              <w:bottom w:val="nil"/>
              <w:right w:val="single" w:color="auto" w:sz="4" w:space="0"/>
            </w:tcBorders>
            <w:noWrap/>
            <w:vAlign w:val="center"/>
          </w:tcPr>
          <w:p w14:paraId="1796B5FB">
            <w:pPr>
              <w:spacing w:line="300" w:lineRule="exact"/>
              <w:rPr>
                <w:rFonts w:hint="eastAsia" w:ascii="宋体" w:hAnsi="宋体" w:eastAsia="宋体" w:cs="宋体"/>
                <w:sz w:val="18"/>
                <w:szCs w:val="18"/>
              </w:rPr>
            </w:pPr>
          </w:p>
        </w:tc>
        <w:tc>
          <w:tcPr>
            <w:tcW w:w="1004" w:type="pct"/>
            <w:tcBorders>
              <w:top w:val="nil"/>
              <w:left w:val="single" w:color="auto" w:sz="4" w:space="0"/>
              <w:bottom w:val="nil"/>
              <w:right w:val="nil"/>
            </w:tcBorders>
            <w:noWrap/>
            <w:vAlign w:val="center"/>
          </w:tcPr>
          <w:p w14:paraId="3B26211C">
            <w:pPr>
              <w:spacing w:line="300" w:lineRule="exact"/>
              <w:rPr>
                <w:rFonts w:hint="eastAsia" w:ascii="宋体" w:hAnsi="宋体" w:eastAsia="宋体" w:cs="宋体"/>
                <w:sz w:val="18"/>
                <w:szCs w:val="18"/>
              </w:rPr>
            </w:pPr>
          </w:p>
        </w:tc>
      </w:tr>
      <w:tr w14:paraId="65C3C40A">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40" w:hRule="exact"/>
          <w:jc w:val="center"/>
        </w:trPr>
        <w:tc>
          <w:tcPr>
            <w:tcW w:w="1575" w:type="pct"/>
            <w:tcBorders>
              <w:top w:val="nil"/>
              <w:left w:val="nil"/>
              <w:bottom w:val="nil"/>
              <w:right w:val="single" w:color="auto" w:sz="4" w:space="0"/>
            </w:tcBorders>
            <w:noWrap/>
            <w:vAlign w:val="center"/>
          </w:tcPr>
          <w:p w14:paraId="6403450D">
            <w:pPr>
              <w:spacing w:line="300" w:lineRule="exact"/>
              <w:ind w:firstLine="180" w:firstLineChars="100"/>
              <w:rPr>
                <w:rFonts w:hint="eastAsia" w:ascii="宋体" w:hAnsi="宋体" w:eastAsia="宋体" w:cs="宋体"/>
                <w:sz w:val="18"/>
                <w:szCs w:val="18"/>
              </w:rPr>
            </w:pPr>
            <w:r>
              <w:rPr>
                <w:rFonts w:hint="eastAsia" w:ascii="宋体" w:hAnsi="宋体" w:eastAsia="宋体" w:cs="宋体"/>
                <w:sz w:val="18"/>
                <w:szCs w:val="18"/>
              </w:rPr>
              <w:t>其中：产成品</w:t>
            </w:r>
          </w:p>
        </w:tc>
        <w:tc>
          <w:tcPr>
            <w:tcW w:w="753" w:type="pct"/>
            <w:tcBorders>
              <w:top w:val="nil"/>
              <w:left w:val="single" w:color="auto" w:sz="4" w:space="0"/>
              <w:bottom w:val="nil"/>
              <w:right w:val="single" w:color="auto" w:sz="4" w:space="0"/>
            </w:tcBorders>
            <w:noWrap/>
            <w:vAlign w:val="bottom"/>
          </w:tcPr>
          <w:p w14:paraId="2F718A46">
            <w:pPr>
              <w:spacing w:line="300" w:lineRule="exact"/>
              <w:jc w:val="center"/>
              <w:rPr>
                <w:rFonts w:hint="eastAsia" w:ascii="宋体" w:hAnsi="宋体" w:eastAsia="宋体" w:cs="宋体"/>
                <w:sz w:val="18"/>
                <w:szCs w:val="18"/>
              </w:rPr>
            </w:pPr>
            <w:r>
              <w:rPr>
                <w:rFonts w:hint="eastAsia" w:ascii="宋体" w:hAnsi="宋体" w:eastAsia="宋体" w:cs="宋体"/>
                <w:sz w:val="18"/>
                <w:szCs w:val="18"/>
              </w:rPr>
              <w:t>03</w:t>
            </w:r>
          </w:p>
        </w:tc>
        <w:tc>
          <w:tcPr>
            <w:tcW w:w="702" w:type="pct"/>
            <w:tcBorders>
              <w:top w:val="nil"/>
              <w:left w:val="single" w:color="auto" w:sz="4" w:space="0"/>
              <w:bottom w:val="nil"/>
              <w:right w:val="single" w:color="auto" w:sz="4" w:space="0"/>
            </w:tcBorders>
            <w:noWrap/>
            <w:vAlign w:val="center"/>
          </w:tcPr>
          <w:p w14:paraId="67F0C8DD">
            <w:pPr>
              <w:spacing w:line="300" w:lineRule="exact"/>
              <w:jc w:val="center"/>
              <w:rPr>
                <w:rFonts w:hint="eastAsia" w:ascii="宋体" w:hAnsi="宋体" w:eastAsia="宋体" w:cs="宋体"/>
                <w:sz w:val="18"/>
                <w:szCs w:val="18"/>
              </w:rPr>
            </w:pPr>
            <w:r>
              <w:rPr>
                <w:rFonts w:hint="eastAsia" w:ascii="宋体" w:hAnsi="宋体" w:eastAsia="宋体" w:cs="宋体"/>
                <w:sz w:val="18"/>
                <w:szCs w:val="18"/>
              </w:rPr>
              <w:t>千元</w:t>
            </w:r>
          </w:p>
        </w:tc>
        <w:tc>
          <w:tcPr>
            <w:tcW w:w="963" w:type="pct"/>
            <w:gridSpan w:val="2"/>
            <w:tcBorders>
              <w:top w:val="nil"/>
              <w:left w:val="single" w:color="auto" w:sz="4" w:space="0"/>
              <w:bottom w:val="nil"/>
              <w:right w:val="single" w:color="auto" w:sz="4" w:space="0"/>
            </w:tcBorders>
            <w:noWrap/>
            <w:vAlign w:val="center"/>
          </w:tcPr>
          <w:p w14:paraId="7E05A14B">
            <w:pPr>
              <w:spacing w:line="300" w:lineRule="exact"/>
              <w:rPr>
                <w:rFonts w:hint="eastAsia" w:ascii="宋体" w:hAnsi="宋体" w:eastAsia="宋体" w:cs="宋体"/>
                <w:sz w:val="18"/>
                <w:szCs w:val="18"/>
              </w:rPr>
            </w:pPr>
          </w:p>
        </w:tc>
        <w:tc>
          <w:tcPr>
            <w:tcW w:w="1004" w:type="pct"/>
            <w:tcBorders>
              <w:top w:val="nil"/>
              <w:left w:val="single" w:color="auto" w:sz="4" w:space="0"/>
              <w:bottom w:val="nil"/>
              <w:right w:val="nil"/>
            </w:tcBorders>
            <w:noWrap/>
            <w:vAlign w:val="center"/>
          </w:tcPr>
          <w:p w14:paraId="744A496A">
            <w:pPr>
              <w:spacing w:line="300" w:lineRule="exact"/>
              <w:rPr>
                <w:rFonts w:hint="eastAsia" w:ascii="宋体" w:hAnsi="宋体" w:eastAsia="宋体" w:cs="宋体"/>
                <w:sz w:val="18"/>
                <w:szCs w:val="18"/>
              </w:rPr>
            </w:pPr>
          </w:p>
        </w:tc>
      </w:tr>
      <w:tr w14:paraId="3C769B01">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40" w:hRule="exact"/>
          <w:jc w:val="center"/>
        </w:trPr>
        <w:tc>
          <w:tcPr>
            <w:tcW w:w="1575" w:type="pct"/>
            <w:tcBorders>
              <w:top w:val="nil"/>
              <w:left w:val="nil"/>
              <w:bottom w:val="nil"/>
              <w:right w:val="single" w:color="auto" w:sz="4" w:space="0"/>
            </w:tcBorders>
            <w:noWrap/>
            <w:vAlign w:val="center"/>
          </w:tcPr>
          <w:p w14:paraId="46587136">
            <w:pPr>
              <w:spacing w:line="300" w:lineRule="exact"/>
              <w:rPr>
                <w:rFonts w:hint="eastAsia" w:ascii="宋体" w:hAnsi="宋体" w:eastAsia="宋体" w:cs="宋体"/>
                <w:sz w:val="18"/>
                <w:szCs w:val="18"/>
              </w:rPr>
            </w:pPr>
            <w:r>
              <w:rPr>
                <w:rFonts w:hint="eastAsia" w:ascii="宋体" w:hAnsi="宋体" w:eastAsia="宋体" w:cs="宋体"/>
                <w:sz w:val="18"/>
                <w:szCs w:val="18"/>
              </w:rPr>
              <w:t>资产总计</w:t>
            </w:r>
          </w:p>
        </w:tc>
        <w:tc>
          <w:tcPr>
            <w:tcW w:w="753" w:type="pct"/>
            <w:tcBorders>
              <w:top w:val="nil"/>
              <w:left w:val="single" w:color="auto" w:sz="4" w:space="0"/>
              <w:bottom w:val="nil"/>
              <w:right w:val="single" w:color="auto" w:sz="4" w:space="0"/>
            </w:tcBorders>
            <w:noWrap/>
            <w:vAlign w:val="bottom"/>
          </w:tcPr>
          <w:p w14:paraId="3AFF56CB">
            <w:pPr>
              <w:spacing w:line="300" w:lineRule="exact"/>
              <w:jc w:val="center"/>
              <w:rPr>
                <w:rFonts w:hint="eastAsia" w:ascii="宋体" w:hAnsi="宋体" w:eastAsia="宋体" w:cs="宋体"/>
                <w:sz w:val="18"/>
                <w:szCs w:val="18"/>
              </w:rPr>
            </w:pPr>
            <w:r>
              <w:rPr>
                <w:rFonts w:hint="eastAsia" w:ascii="宋体" w:hAnsi="宋体" w:eastAsia="宋体" w:cs="宋体"/>
                <w:sz w:val="18"/>
                <w:szCs w:val="18"/>
              </w:rPr>
              <w:t>04</w:t>
            </w:r>
          </w:p>
        </w:tc>
        <w:tc>
          <w:tcPr>
            <w:tcW w:w="702" w:type="pct"/>
            <w:tcBorders>
              <w:top w:val="nil"/>
              <w:left w:val="single" w:color="auto" w:sz="4" w:space="0"/>
              <w:bottom w:val="nil"/>
              <w:right w:val="single" w:color="auto" w:sz="4" w:space="0"/>
            </w:tcBorders>
            <w:noWrap/>
            <w:vAlign w:val="center"/>
          </w:tcPr>
          <w:p w14:paraId="1392A1FD">
            <w:pPr>
              <w:spacing w:line="300" w:lineRule="exact"/>
              <w:jc w:val="center"/>
              <w:rPr>
                <w:rFonts w:hint="eastAsia" w:ascii="宋体" w:hAnsi="宋体" w:eastAsia="宋体" w:cs="宋体"/>
                <w:sz w:val="18"/>
                <w:szCs w:val="18"/>
              </w:rPr>
            </w:pPr>
            <w:r>
              <w:rPr>
                <w:rFonts w:hint="eastAsia" w:ascii="宋体" w:hAnsi="宋体" w:eastAsia="宋体" w:cs="宋体"/>
                <w:sz w:val="18"/>
                <w:szCs w:val="18"/>
              </w:rPr>
              <w:t>千元</w:t>
            </w:r>
          </w:p>
        </w:tc>
        <w:tc>
          <w:tcPr>
            <w:tcW w:w="963" w:type="pct"/>
            <w:gridSpan w:val="2"/>
            <w:tcBorders>
              <w:top w:val="nil"/>
              <w:left w:val="single" w:color="auto" w:sz="4" w:space="0"/>
              <w:bottom w:val="nil"/>
              <w:right w:val="single" w:color="auto" w:sz="4" w:space="0"/>
            </w:tcBorders>
            <w:noWrap/>
            <w:vAlign w:val="center"/>
          </w:tcPr>
          <w:p w14:paraId="136D6DDD">
            <w:pPr>
              <w:spacing w:line="300" w:lineRule="exact"/>
              <w:rPr>
                <w:rFonts w:hint="eastAsia" w:ascii="宋体" w:hAnsi="宋体" w:eastAsia="宋体" w:cs="宋体"/>
                <w:sz w:val="18"/>
                <w:szCs w:val="18"/>
              </w:rPr>
            </w:pPr>
          </w:p>
        </w:tc>
        <w:tc>
          <w:tcPr>
            <w:tcW w:w="1004" w:type="pct"/>
            <w:tcBorders>
              <w:top w:val="nil"/>
              <w:left w:val="single" w:color="auto" w:sz="4" w:space="0"/>
              <w:bottom w:val="nil"/>
              <w:right w:val="nil"/>
            </w:tcBorders>
            <w:noWrap/>
            <w:vAlign w:val="center"/>
          </w:tcPr>
          <w:p w14:paraId="375482E9">
            <w:pPr>
              <w:spacing w:line="300" w:lineRule="exact"/>
              <w:rPr>
                <w:rFonts w:hint="eastAsia" w:ascii="宋体" w:hAnsi="宋体" w:eastAsia="宋体" w:cs="宋体"/>
                <w:sz w:val="18"/>
                <w:szCs w:val="18"/>
              </w:rPr>
            </w:pPr>
          </w:p>
        </w:tc>
      </w:tr>
      <w:tr w14:paraId="0EC64006">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40" w:hRule="exact"/>
          <w:jc w:val="center"/>
        </w:trPr>
        <w:tc>
          <w:tcPr>
            <w:tcW w:w="1575" w:type="pct"/>
            <w:tcBorders>
              <w:top w:val="nil"/>
              <w:left w:val="nil"/>
              <w:bottom w:val="nil"/>
              <w:right w:val="single" w:color="auto" w:sz="4" w:space="0"/>
            </w:tcBorders>
            <w:noWrap/>
            <w:vAlign w:val="center"/>
          </w:tcPr>
          <w:p w14:paraId="2F3C7EAE">
            <w:pPr>
              <w:spacing w:line="300" w:lineRule="exact"/>
              <w:rPr>
                <w:rFonts w:hint="eastAsia" w:ascii="宋体" w:hAnsi="宋体" w:eastAsia="宋体" w:cs="宋体"/>
                <w:sz w:val="18"/>
                <w:szCs w:val="18"/>
              </w:rPr>
            </w:pPr>
            <w:r>
              <w:rPr>
                <w:rFonts w:hint="eastAsia" w:ascii="宋体" w:hAnsi="宋体" w:eastAsia="宋体" w:cs="宋体"/>
                <w:sz w:val="18"/>
                <w:szCs w:val="18"/>
              </w:rPr>
              <w:t>负债合计</w:t>
            </w:r>
          </w:p>
        </w:tc>
        <w:tc>
          <w:tcPr>
            <w:tcW w:w="753" w:type="pct"/>
            <w:tcBorders>
              <w:top w:val="nil"/>
              <w:left w:val="single" w:color="auto" w:sz="4" w:space="0"/>
              <w:bottom w:val="nil"/>
              <w:right w:val="single" w:color="auto" w:sz="4" w:space="0"/>
            </w:tcBorders>
            <w:noWrap/>
            <w:vAlign w:val="bottom"/>
          </w:tcPr>
          <w:p w14:paraId="58A46577">
            <w:pPr>
              <w:spacing w:line="300" w:lineRule="exact"/>
              <w:jc w:val="center"/>
              <w:rPr>
                <w:rFonts w:hint="eastAsia" w:ascii="宋体" w:hAnsi="宋体" w:eastAsia="宋体" w:cs="宋体"/>
                <w:sz w:val="18"/>
                <w:szCs w:val="18"/>
              </w:rPr>
            </w:pPr>
            <w:r>
              <w:rPr>
                <w:rFonts w:hint="eastAsia" w:ascii="宋体" w:hAnsi="宋体" w:eastAsia="宋体" w:cs="宋体"/>
                <w:sz w:val="18"/>
                <w:szCs w:val="18"/>
              </w:rPr>
              <w:t>05</w:t>
            </w:r>
          </w:p>
        </w:tc>
        <w:tc>
          <w:tcPr>
            <w:tcW w:w="702" w:type="pct"/>
            <w:tcBorders>
              <w:top w:val="nil"/>
              <w:left w:val="single" w:color="auto" w:sz="4" w:space="0"/>
              <w:bottom w:val="nil"/>
              <w:right w:val="single" w:color="auto" w:sz="4" w:space="0"/>
            </w:tcBorders>
            <w:noWrap/>
            <w:vAlign w:val="center"/>
          </w:tcPr>
          <w:p w14:paraId="750D9164">
            <w:pPr>
              <w:spacing w:line="300" w:lineRule="exact"/>
              <w:jc w:val="center"/>
              <w:rPr>
                <w:rFonts w:hint="eastAsia" w:ascii="宋体" w:hAnsi="宋体" w:eastAsia="宋体" w:cs="宋体"/>
                <w:sz w:val="18"/>
                <w:szCs w:val="18"/>
              </w:rPr>
            </w:pPr>
            <w:r>
              <w:rPr>
                <w:rFonts w:hint="eastAsia" w:ascii="宋体" w:hAnsi="宋体" w:eastAsia="宋体" w:cs="宋体"/>
                <w:sz w:val="18"/>
                <w:szCs w:val="18"/>
              </w:rPr>
              <w:t>千元</w:t>
            </w:r>
          </w:p>
        </w:tc>
        <w:tc>
          <w:tcPr>
            <w:tcW w:w="963" w:type="pct"/>
            <w:gridSpan w:val="2"/>
            <w:tcBorders>
              <w:top w:val="nil"/>
              <w:left w:val="single" w:color="auto" w:sz="4" w:space="0"/>
              <w:bottom w:val="nil"/>
              <w:right w:val="single" w:color="auto" w:sz="4" w:space="0"/>
            </w:tcBorders>
            <w:noWrap/>
            <w:vAlign w:val="center"/>
          </w:tcPr>
          <w:p w14:paraId="78438D83">
            <w:pPr>
              <w:spacing w:line="300" w:lineRule="exact"/>
              <w:rPr>
                <w:rFonts w:hint="eastAsia" w:ascii="宋体" w:hAnsi="宋体" w:eastAsia="宋体" w:cs="宋体"/>
                <w:sz w:val="18"/>
                <w:szCs w:val="18"/>
              </w:rPr>
            </w:pPr>
          </w:p>
        </w:tc>
        <w:tc>
          <w:tcPr>
            <w:tcW w:w="1004" w:type="pct"/>
            <w:tcBorders>
              <w:top w:val="nil"/>
              <w:left w:val="single" w:color="auto" w:sz="4" w:space="0"/>
              <w:bottom w:val="nil"/>
              <w:right w:val="nil"/>
            </w:tcBorders>
            <w:noWrap/>
            <w:vAlign w:val="center"/>
          </w:tcPr>
          <w:p w14:paraId="2A6E27A6">
            <w:pPr>
              <w:spacing w:line="300" w:lineRule="exact"/>
              <w:rPr>
                <w:rFonts w:hint="eastAsia" w:ascii="宋体" w:hAnsi="宋体" w:eastAsia="宋体" w:cs="宋体"/>
                <w:sz w:val="18"/>
                <w:szCs w:val="18"/>
              </w:rPr>
            </w:pPr>
          </w:p>
        </w:tc>
      </w:tr>
      <w:tr w14:paraId="750046AC">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40" w:hRule="exact"/>
          <w:jc w:val="center"/>
        </w:trPr>
        <w:tc>
          <w:tcPr>
            <w:tcW w:w="1575" w:type="pct"/>
            <w:tcBorders>
              <w:top w:val="nil"/>
              <w:left w:val="nil"/>
              <w:bottom w:val="nil"/>
              <w:right w:val="single" w:color="auto" w:sz="4" w:space="0"/>
            </w:tcBorders>
            <w:noWrap/>
            <w:vAlign w:val="center"/>
          </w:tcPr>
          <w:p w14:paraId="2C532297">
            <w:pPr>
              <w:spacing w:line="300" w:lineRule="exact"/>
              <w:rPr>
                <w:rFonts w:hint="eastAsia" w:ascii="宋体" w:hAnsi="宋体" w:eastAsia="宋体" w:cs="宋体"/>
                <w:sz w:val="18"/>
                <w:szCs w:val="18"/>
              </w:rPr>
            </w:pPr>
            <w:r>
              <w:rPr>
                <w:rFonts w:hint="eastAsia" w:ascii="宋体" w:hAnsi="宋体" w:eastAsia="宋体" w:cs="宋体"/>
                <w:sz w:val="18"/>
                <w:szCs w:val="18"/>
              </w:rPr>
              <w:t xml:space="preserve">营业收入 </w:t>
            </w:r>
          </w:p>
        </w:tc>
        <w:tc>
          <w:tcPr>
            <w:tcW w:w="753" w:type="pct"/>
            <w:tcBorders>
              <w:top w:val="nil"/>
              <w:left w:val="single" w:color="auto" w:sz="4" w:space="0"/>
              <w:bottom w:val="nil"/>
              <w:right w:val="single" w:color="auto" w:sz="4" w:space="0"/>
            </w:tcBorders>
            <w:noWrap/>
            <w:vAlign w:val="center"/>
          </w:tcPr>
          <w:p w14:paraId="6A752305">
            <w:pPr>
              <w:spacing w:line="300" w:lineRule="exact"/>
              <w:jc w:val="center"/>
              <w:rPr>
                <w:rFonts w:hint="eastAsia" w:ascii="宋体" w:hAnsi="宋体" w:eastAsia="宋体" w:cs="宋体"/>
                <w:sz w:val="18"/>
                <w:szCs w:val="18"/>
              </w:rPr>
            </w:pPr>
            <w:r>
              <w:rPr>
                <w:rFonts w:hint="eastAsia" w:ascii="宋体" w:hAnsi="宋体" w:eastAsia="宋体" w:cs="宋体"/>
                <w:sz w:val="18"/>
                <w:szCs w:val="18"/>
              </w:rPr>
              <w:t>06</w:t>
            </w:r>
          </w:p>
        </w:tc>
        <w:tc>
          <w:tcPr>
            <w:tcW w:w="702" w:type="pct"/>
            <w:tcBorders>
              <w:top w:val="nil"/>
              <w:left w:val="single" w:color="auto" w:sz="4" w:space="0"/>
              <w:bottom w:val="nil"/>
              <w:right w:val="single" w:color="auto" w:sz="4" w:space="0"/>
            </w:tcBorders>
            <w:noWrap/>
            <w:vAlign w:val="center"/>
          </w:tcPr>
          <w:p w14:paraId="7B939127">
            <w:pPr>
              <w:spacing w:line="300" w:lineRule="exact"/>
              <w:jc w:val="center"/>
              <w:rPr>
                <w:rFonts w:hint="eastAsia" w:ascii="宋体" w:hAnsi="宋体" w:eastAsia="宋体" w:cs="宋体"/>
                <w:sz w:val="18"/>
                <w:szCs w:val="18"/>
              </w:rPr>
            </w:pPr>
            <w:r>
              <w:rPr>
                <w:rFonts w:hint="eastAsia" w:ascii="宋体" w:hAnsi="宋体" w:eastAsia="宋体" w:cs="宋体"/>
                <w:sz w:val="18"/>
                <w:szCs w:val="18"/>
              </w:rPr>
              <w:t>千元</w:t>
            </w:r>
          </w:p>
        </w:tc>
        <w:tc>
          <w:tcPr>
            <w:tcW w:w="963" w:type="pct"/>
            <w:gridSpan w:val="2"/>
            <w:tcBorders>
              <w:top w:val="nil"/>
              <w:left w:val="single" w:color="auto" w:sz="4" w:space="0"/>
              <w:bottom w:val="nil"/>
              <w:right w:val="single" w:color="auto" w:sz="4" w:space="0"/>
            </w:tcBorders>
            <w:noWrap/>
            <w:vAlign w:val="center"/>
          </w:tcPr>
          <w:p w14:paraId="36DD569E">
            <w:pPr>
              <w:spacing w:line="300" w:lineRule="exact"/>
              <w:rPr>
                <w:rFonts w:hint="eastAsia" w:ascii="宋体" w:hAnsi="宋体" w:eastAsia="宋体" w:cs="宋体"/>
                <w:sz w:val="18"/>
                <w:szCs w:val="18"/>
              </w:rPr>
            </w:pPr>
          </w:p>
        </w:tc>
        <w:tc>
          <w:tcPr>
            <w:tcW w:w="1004" w:type="pct"/>
            <w:tcBorders>
              <w:top w:val="nil"/>
              <w:left w:val="single" w:color="auto" w:sz="4" w:space="0"/>
              <w:bottom w:val="nil"/>
              <w:right w:val="nil"/>
            </w:tcBorders>
            <w:noWrap/>
            <w:vAlign w:val="center"/>
          </w:tcPr>
          <w:p w14:paraId="6CB8DEAB">
            <w:pPr>
              <w:spacing w:line="300" w:lineRule="exact"/>
              <w:rPr>
                <w:rFonts w:hint="eastAsia" w:ascii="宋体" w:hAnsi="宋体" w:eastAsia="宋体" w:cs="宋体"/>
                <w:sz w:val="18"/>
                <w:szCs w:val="18"/>
              </w:rPr>
            </w:pPr>
          </w:p>
        </w:tc>
      </w:tr>
      <w:tr w14:paraId="5DB68BDD">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40" w:hRule="exact"/>
          <w:jc w:val="center"/>
        </w:trPr>
        <w:tc>
          <w:tcPr>
            <w:tcW w:w="1575" w:type="pct"/>
            <w:tcBorders>
              <w:top w:val="nil"/>
              <w:left w:val="nil"/>
              <w:bottom w:val="nil"/>
              <w:right w:val="single" w:color="auto" w:sz="4" w:space="0"/>
            </w:tcBorders>
            <w:noWrap/>
            <w:vAlign w:val="center"/>
          </w:tcPr>
          <w:p w14:paraId="781318E5">
            <w:pPr>
              <w:spacing w:line="300" w:lineRule="exact"/>
              <w:rPr>
                <w:rFonts w:hint="eastAsia" w:ascii="宋体" w:hAnsi="宋体" w:eastAsia="宋体" w:cs="宋体"/>
                <w:sz w:val="18"/>
                <w:szCs w:val="18"/>
              </w:rPr>
            </w:pPr>
            <w:r>
              <w:rPr>
                <w:rFonts w:hint="eastAsia" w:ascii="宋体" w:hAnsi="宋体" w:eastAsia="宋体" w:cs="宋体"/>
                <w:sz w:val="18"/>
                <w:szCs w:val="18"/>
              </w:rPr>
              <w:t>营业成本</w:t>
            </w:r>
          </w:p>
        </w:tc>
        <w:tc>
          <w:tcPr>
            <w:tcW w:w="753" w:type="pct"/>
            <w:tcBorders>
              <w:top w:val="nil"/>
              <w:left w:val="single" w:color="auto" w:sz="4" w:space="0"/>
              <w:bottom w:val="nil"/>
              <w:right w:val="single" w:color="auto" w:sz="4" w:space="0"/>
            </w:tcBorders>
            <w:noWrap/>
            <w:vAlign w:val="bottom"/>
          </w:tcPr>
          <w:p w14:paraId="333672B6">
            <w:pPr>
              <w:spacing w:line="300" w:lineRule="exact"/>
              <w:jc w:val="center"/>
              <w:rPr>
                <w:rFonts w:hint="eastAsia" w:ascii="宋体" w:hAnsi="宋体" w:eastAsia="宋体" w:cs="宋体"/>
                <w:sz w:val="18"/>
                <w:szCs w:val="18"/>
              </w:rPr>
            </w:pPr>
            <w:r>
              <w:rPr>
                <w:rFonts w:hint="eastAsia" w:ascii="宋体" w:hAnsi="宋体" w:eastAsia="宋体" w:cs="宋体"/>
                <w:sz w:val="18"/>
                <w:szCs w:val="18"/>
              </w:rPr>
              <w:t>07</w:t>
            </w:r>
          </w:p>
        </w:tc>
        <w:tc>
          <w:tcPr>
            <w:tcW w:w="702" w:type="pct"/>
            <w:tcBorders>
              <w:top w:val="nil"/>
              <w:left w:val="single" w:color="auto" w:sz="4" w:space="0"/>
              <w:bottom w:val="nil"/>
              <w:right w:val="single" w:color="auto" w:sz="4" w:space="0"/>
            </w:tcBorders>
            <w:noWrap/>
            <w:vAlign w:val="center"/>
          </w:tcPr>
          <w:p w14:paraId="79DCA9A3">
            <w:pPr>
              <w:spacing w:line="300" w:lineRule="exact"/>
              <w:jc w:val="center"/>
              <w:rPr>
                <w:rFonts w:hint="eastAsia" w:ascii="宋体" w:hAnsi="宋体" w:eastAsia="宋体" w:cs="宋体"/>
                <w:sz w:val="18"/>
                <w:szCs w:val="18"/>
              </w:rPr>
            </w:pPr>
            <w:r>
              <w:rPr>
                <w:rFonts w:hint="eastAsia" w:ascii="宋体" w:hAnsi="宋体" w:eastAsia="宋体" w:cs="宋体"/>
                <w:sz w:val="18"/>
                <w:szCs w:val="18"/>
              </w:rPr>
              <w:t>千元</w:t>
            </w:r>
          </w:p>
        </w:tc>
        <w:tc>
          <w:tcPr>
            <w:tcW w:w="963" w:type="pct"/>
            <w:gridSpan w:val="2"/>
            <w:tcBorders>
              <w:top w:val="nil"/>
              <w:left w:val="single" w:color="auto" w:sz="4" w:space="0"/>
              <w:bottom w:val="nil"/>
              <w:right w:val="single" w:color="auto" w:sz="4" w:space="0"/>
            </w:tcBorders>
            <w:noWrap/>
            <w:vAlign w:val="center"/>
          </w:tcPr>
          <w:p w14:paraId="4BF622AA">
            <w:pPr>
              <w:spacing w:line="300" w:lineRule="exact"/>
              <w:rPr>
                <w:rFonts w:hint="eastAsia" w:ascii="宋体" w:hAnsi="宋体" w:eastAsia="宋体" w:cs="宋体"/>
                <w:sz w:val="18"/>
                <w:szCs w:val="18"/>
              </w:rPr>
            </w:pPr>
          </w:p>
        </w:tc>
        <w:tc>
          <w:tcPr>
            <w:tcW w:w="1004" w:type="pct"/>
            <w:tcBorders>
              <w:top w:val="nil"/>
              <w:left w:val="single" w:color="auto" w:sz="4" w:space="0"/>
              <w:bottom w:val="nil"/>
              <w:right w:val="nil"/>
            </w:tcBorders>
            <w:noWrap/>
            <w:vAlign w:val="center"/>
          </w:tcPr>
          <w:p w14:paraId="542A849F">
            <w:pPr>
              <w:spacing w:line="300" w:lineRule="exact"/>
              <w:rPr>
                <w:rFonts w:hint="eastAsia" w:ascii="宋体" w:hAnsi="宋体" w:eastAsia="宋体" w:cs="宋体"/>
                <w:sz w:val="18"/>
                <w:szCs w:val="18"/>
              </w:rPr>
            </w:pPr>
          </w:p>
        </w:tc>
      </w:tr>
      <w:tr w14:paraId="3085C7A5">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40" w:hRule="exact"/>
          <w:jc w:val="center"/>
        </w:trPr>
        <w:tc>
          <w:tcPr>
            <w:tcW w:w="1575" w:type="pct"/>
            <w:tcBorders>
              <w:top w:val="nil"/>
              <w:left w:val="nil"/>
              <w:bottom w:val="nil"/>
              <w:right w:val="single" w:color="auto" w:sz="4" w:space="0"/>
            </w:tcBorders>
            <w:noWrap/>
            <w:vAlign w:val="center"/>
          </w:tcPr>
          <w:p w14:paraId="1F0CDD64">
            <w:pPr>
              <w:spacing w:line="300" w:lineRule="exact"/>
              <w:rPr>
                <w:rFonts w:hint="eastAsia" w:ascii="宋体" w:hAnsi="宋体" w:eastAsia="宋体" w:cs="宋体"/>
                <w:sz w:val="18"/>
                <w:szCs w:val="18"/>
              </w:rPr>
            </w:pPr>
            <w:r>
              <w:rPr>
                <w:rFonts w:hint="eastAsia" w:ascii="宋体" w:hAnsi="宋体" w:eastAsia="宋体" w:cs="宋体"/>
                <w:sz w:val="18"/>
                <w:szCs w:val="18"/>
              </w:rPr>
              <w:t>税金及附加</w:t>
            </w:r>
          </w:p>
        </w:tc>
        <w:tc>
          <w:tcPr>
            <w:tcW w:w="753" w:type="pct"/>
            <w:tcBorders>
              <w:top w:val="nil"/>
              <w:left w:val="single" w:color="auto" w:sz="4" w:space="0"/>
              <w:bottom w:val="nil"/>
              <w:right w:val="single" w:color="auto" w:sz="4" w:space="0"/>
            </w:tcBorders>
            <w:noWrap/>
            <w:vAlign w:val="bottom"/>
          </w:tcPr>
          <w:p w14:paraId="3E4A7A2B">
            <w:pPr>
              <w:spacing w:line="300" w:lineRule="exact"/>
              <w:jc w:val="center"/>
              <w:rPr>
                <w:rFonts w:hint="eastAsia" w:ascii="宋体" w:hAnsi="宋体" w:eastAsia="宋体" w:cs="宋体"/>
                <w:sz w:val="18"/>
                <w:szCs w:val="18"/>
              </w:rPr>
            </w:pPr>
            <w:r>
              <w:rPr>
                <w:rFonts w:hint="eastAsia" w:ascii="宋体" w:hAnsi="宋体" w:eastAsia="宋体" w:cs="宋体"/>
                <w:sz w:val="18"/>
                <w:szCs w:val="18"/>
              </w:rPr>
              <w:t>08</w:t>
            </w:r>
          </w:p>
        </w:tc>
        <w:tc>
          <w:tcPr>
            <w:tcW w:w="702" w:type="pct"/>
            <w:tcBorders>
              <w:top w:val="nil"/>
              <w:left w:val="single" w:color="auto" w:sz="4" w:space="0"/>
              <w:bottom w:val="nil"/>
              <w:right w:val="single" w:color="auto" w:sz="4" w:space="0"/>
            </w:tcBorders>
            <w:noWrap/>
            <w:vAlign w:val="center"/>
          </w:tcPr>
          <w:p w14:paraId="59539B94">
            <w:pPr>
              <w:spacing w:line="300" w:lineRule="exact"/>
              <w:jc w:val="center"/>
              <w:rPr>
                <w:rFonts w:hint="eastAsia" w:ascii="宋体" w:hAnsi="宋体" w:eastAsia="宋体" w:cs="宋体"/>
                <w:sz w:val="18"/>
                <w:szCs w:val="18"/>
              </w:rPr>
            </w:pPr>
            <w:r>
              <w:rPr>
                <w:rFonts w:hint="eastAsia" w:ascii="宋体" w:hAnsi="宋体" w:eastAsia="宋体" w:cs="宋体"/>
                <w:sz w:val="18"/>
                <w:szCs w:val="18"/>
              </w:rPr>
              <w:t>千元</w:t>
            </w:r>
          </w:p>
        </w:tc>
        <w:tc>
          <w:tcPr>
            <w:tcW w:w="963" w:type="pct"/>
            <w:gridSpan w:val="2"/>
            <w:tcBorders>
              <w:top w:val="nil"/>
              <w:left w:val="single" w:color="auto" w:sz="4" w:space="0"/>
              <w:bottom w:val="nil"/>
              <w:right w:val="single" w:color="auto" w:sz="4" w:space="0"/>
            </w:tcBorders>
            <w:noWrap/>
            <w:vAlign w:val="center"/>
          </w:tcPr>
          <w:p w14:paraId="654013CF">
            <w:pPr>
              <w:spacing w:line="300" w:lineRule="exact"/>
              <w:rPr>
                <w:rFonts w:hint="eastAsia" w:ascii="宋体" w:hAnsi="宋体" w:eastAsia="宋体" w:cs="宋体"/>
                <w:sz w:val="18"/>
                <w:szCs w:val="18"/>
              </w:rPr>
            </w:pPr>
          </w:p>
        </w:tc>
        <w:tc>
          <w:tcPr>
            <w:tcW w:w="1004" w:type="pct"/>
            <w:tcBorders>
              <w:top w:val="nil"/>
              <w:left w:val="single" w:color="auto" w:sz="4" w:space="0"/>
              <w:bottom w:val="nil"/>
              <w:right w:val="nil"/>
            </w:tcBorders>
            <w:noWrap/>
            <w:vAlign w:val="center"/>
          </w:tcPr>
          <w:p w14:paraId="30EA0C54">
            <w:pPr>
              <w:spacing w:line="300" w:lineRule="exact"/>
              <w:rPr>
                <w:rFonts w:hint="eastAsia" w:ascii="宋体" w:hAnsi="宋体" w:eastAsia="宋体" w:cs="宋体"/>
                <w:sz w:val="18"/>
                <w:szCs w:val="18"/>
              </w:rPr>
            </w:pPr>
          </w:p>
        </w:tc>
      </w:tr>
      <w:tr w14:paraId="1A4328EE">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40" w:hRule="exact"/>
          <w:jc w:val="center"/>
        </w:trPr>
        <w:tc>
          <w:tcPr>
            <w:tcW w:w="1575" w:type="pct"/>
            <w:tcBorders>
              <w:top w:val="nil"/>
              <w:left w:val="nil"/>
              <w:bottom w:val="nil"/>
              <w:right w:val="single" w:color="auto" w:sz="4" w:space="0"/>
            </w:tcBorders>
            <w:noWrap/>
            <w:vAlign w:val="center"/>
          </w:tcPr>
          <w:p w14:paraId="09521158">
            <w:pPr>
              <w:spacing w:line="300" w:lineRule="exact"/>
              <w:rPr>
                <w:rFonts w:hint="eastAsia" w:ascii="宋体" w:hAnsi="宋体" w:eastAsia="宋体" w:cs="宋体"/>
                <w:sz w:val="18"/>
                <w:szCs w:val="18"/>
                <w:lang w:eastAsia="zh-CN"/>
              </w:rPr>
            </w:pPr>
            <w:r>
              <w:rPr>
                <w:rFonts w:hint="eastAsia" w:ascii="宋体" w:hAnsi="宋体" w:eastAsia="宋体" w:cs="宋体"/>
                <w:sz w:val="18"/>
                <w:szCs w:val="18"/>
                <w:lang w:eastAsia="zh-CN"/>
              </w:rPr>
              <w:t>应交增值税（本期累计发生额）</w:t>
            </w:r>
          </w:p>
        </w:tc>
        <w:tc>
          <w:tcPr>
            <w:tcW w:w="753" w:type="pct"/>
            <w:tcBorders>
              <w:top w:val="nil"/>
              <w:left w:val="single" w:color="auto" w:sz="4" w:space="0"/>
              <w:bottom w:val="nil"/>
              <w:right w:val="single" w:color="auto" w:sz="4" w:space="0"/>
            </w:tcBorders>
            <w:noWrap/>
            <w:vAlign w:val="bottom"/>
          </w:tcPr>
          <w:p w14:paraId="75583463">
            <w:pPr>
              <w:spacing w:line="300" w:lineRule="exact"/>
              <w:jc w:val="center"/>
              <w:rPr>
                <w:rFonts w:hint="eastAsia" w:ascii="宋体" w:hAnsi="宋体" w:eastAsia="宋体" w:cs="宋体"/>
                <w:sz w:val="18"/>
                <w:szCs w:val="18"/>
              </w:rPr>
            </w:pPr>
            <w:r>
              <w:rPr>
                <w:rFonts w:hint="eastAsia" w:ascii="宋体" w:hAnsi="宋体" w:eastAsia="宋体" w:cs="宋体"/>
                <w:sz w:val="18"/>
                <w:szCs w:val="18"/>
              </w:rPr>
              <w:t>09</w:t>
            </w:r>
          </w:p>
        </w:tc>
        <w:tc>
          <w:tcPr>
            <w:tcW w:w="702" w:type="pct"/>
            <w:tcBorders>
              <w:top w:val="nil"/>
              <w:left w:val="single" w:color="auto" w:sz="4" w:space="0"/>
              <w:bottom w:val="nil"/>
              <w:right w:val="single" w:color="auto" w:sz="4" w:space="0"/>
            </w:tcBorders>
            <w:noWrap/>
            <w:vAlign w:val="center"/>
          </w:tcPr>
          <w:p w14:paraId="24213DC7">
            <w:pPr>
              <w:spacing w:line="300" w:lineRule="exact"/>
              <w:jc w:val="center"/>
              <w:rPr>
                <w:rFonts w:hint="eastAsia" w:ascii="宋体" w:hAnsi="宋体" w:eastAsia="宋体" w:cs="宋体"/>
                <w:sz w:val="18"/>
                <w:szCs w:val="18"/>
              </w:rPr>
            </w:pPr>
            <w:r>
              <w:rPr>
                <w:rFonts w:hint="eastAsia" w:ascii="宋体" w:hAnsi="宋体" w:eastAsia="宋体" w:cs="宋体"/>
                <w:sz w:val="18"/>
                <w:szCs w:val="18"/>
              </w:rPr>
              <w:t>千元</w:t>
            </w:r>
          </w:p>
        </w:tc>
        <w:tc>
          <w:tcPr>
            <w:tcW w:w="963" w:type="pct"/>
            <w:gridSpan w:val="2"/>
            <w:tcBorders>
              <w:top w:val="nil"/>
              <w:left w:val="single" w:color="auto" w:sz="4" w:space="0"/>
              <w:bottom w:val="nil"/>
              <w:right w:val="single" w:color="auto" w:sz="4" w:space="0"/>
            </w:tcBorders>
            <w:noWrap/>
            <w:vAlign w:val="center"/>
          </w:tcPr>
          <w:p w14:paraId="38E2349C">
            <w:pPr>
              <w:spacing w:line="300" w:lineRule="exact"/>
              <w:rPr>
                <w:rFonts w:hint="eastAsia" w:ascii="宋体" w:hAnsi="宋体" w:eastAsia="宋体" w:cs="宋体"/>
                <w:sz w:val="18"/>
                <w:szCs w:val="18"/>
              </w:rPr>
            </w:pPr>
          </w:p>
        </w:tc>
        <w:tc>
          <w:tcPr>
            <w:tcW w:w="1004" w:type="pct"/>
            <w:tcBorders>
              <w:top w:val="nil"/>
              <w:left w:val="single" w:color="auto" w:sz="4" w:space="0"/>
              <w:bottom w:val="nil"/>
              <w:right w:val="nil"/>
            </w:tcBorders>
            <w:noWrap/>
            <w:vAlign w:val="center"/>
          </w:tcPr>
          <w:p w14:paraId="7E49D386">
            <w:pPr>
              <w:spacing w:line="300" w:lineRule="exact"/>
              <w:rPr>
                <w:rFonts w:hint="eastAsia" w:ascii="宋体" w:hAnsi="宋体" w:eastAsia="宋体" w:cs="宋体"/>
                <w:sz w:val="18"/>
                <w:szCs w:val="18"/>
              </w:rPr>
            </w:pPr>
          </w:p>
        </w:tc>
      </w:tr>
      <w:tr w14:paraId="277CB858">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40" w:hRule="exact"/>
          <w:jc w:val="center"/>
        </w:trPr>
        <w:tc>
          <w:tcPr>
            <w:tcW w:w="1575" w:type="pct"/>
            <w:tcBorders>
              <w:top w:val="nil"/>
              <w:left w:val="nil"/>
              <w:bottom w:val="nil"/>
              <w:right w:val="single" w:color="auto" w:sz="4" w:space="0"/>
            </w:tcBorders>
            <w:noWrap/>
            <w:vAlign w:val="center"/>
          </w:tcPr>
          <w:p w14:paraId="5BC49ADC">
            <w:pPr>
              <w:spacing w:line="300" w:lineRule="exact"/>
              <w:rPr>
                <w:rFonts w:hint="eastAsia" w:ascii="宋体" w:hAnsi="宋体" w:eastAsia="宋体" w:cs="宋体"/>
                <w:sz w:val="18"/>
                <w:szCs w:val="18"/>
              </w:rPr>
            </w:pPr>
            <w:r>
              <w:rPr>
                <w:rFonts w:hint="eastAsia" w:ascii="宋体" w:hAnsi="宋体" w:eastAsia="宋体" w:cs="宋体"/>
                <w:sz w:val="18"/>
                <w:szCs w:val="18"/>
              </w:rPr>
              <w:t>营业利润</w:t>
            </w:r>
          </w:p>
        </w:tc>
        <w:tc>
          <w:tcPr>
            <w:tcW w:w="753" w:type="pct"/>
            <w:tcBorders>
              <w:top w:val="nil"/>
              <w:left w:val="single" w:color="auto" w:sz="4" w:space="0"/>
              <w:bottom w:val="nil"/>
              <w:right w:val="single" w:color="auto" w:sz="4" w:space="0"/>
            </w:tcBorders>
            <w:noWrap/>
            <w:vAlign w:val="bottom"/>
          </w:tcPr>
          <w:p w14:paraId="191D9A16">
            <w:pPr>
              <w:spacing w:line="300" w:lineRule="exact"/>
              <w:jc w:val="center"/>
              <w:rPr>
                <w:rFonts w:hint="eastAsia" w:ascii="宋体" w:hAnsi="宋体" w:eastAsia="宋体" w:cs="宋体"/>
                <w:sz w:val="18"/>
                <w:szCs w:val="18"/>
              </w:rPr>
            </w:pPr>
            <w:r>
              <w:rPr>
                <w:rFonts w:hint="eastAsia" w:ascii="宋体" w:hAnsi="宋体" w:eastAsia="宋体" w:cs="宋体"/>
                <w:sz w:val="18"/>
                <w:szCs w:val="18"/>
              </w:rPr>
              <w:t>10</w:t>
            </w:r>
          </w:p>
        </w:tc>
        <w:tc>
          <w:tcPr>
            <w:tcW w:w="702" w:type="pct"/>
            <w:tcBorders>
              <w:top w:val="nil"/>
              <w:left w:val="single" w:color="auto" w:sz="4" w:space="0"/>
              <w:bottom w:val="nil"/>
              <w:right w:val="single" w:color="auto" w:sz="4" w:space="0"/>
            </w:tcBorders>
            <w:noWrap/>
            <w:vAlign w:val="center"/>
          </w:tcPr>
          <w:p w14:paraId="25F46E04">
            <w:pPr>
              <w:spacing w:line="300" w:lineRule="exact"/>
              <w:jc w:val="center"/>
              <w:rPr>
                <w:rFonts w:hint="eastAsia" w:ascii="宋体" w:hAnsi="宋体" w:eastAsia="宋体" w:cs="宋体"/>
                <w:sz w:val="18"/>
                <w:szCs w:val="18"/>
              </w:rPr>
            </w:pPr>
            <w:r>
              <w:rPr>
                <w:rFonts w:hint="eastAsia" w:ascii="宋体" w:hAnsi="宋体" w:eastAsia="宋体" w:cs="宋体"/>
                <w:sz w:val="18"/>
                <w:szCs w:val="18"/>
              </w:rPr>
              <w:t>千元</w:t>
            </w:r>
          </w:p>
        </w:tc>
        <w:tc>
          <w:tcPr>
            <w:tcW w:w="963" w:type="pct"/>
            <w:gridSpan w:val="2"/>
            <w:tcBorders>
              <w:top w:val="nil"/>
              <w:left w:val="single" w:color="auto" w:sz="4" w:space="0"/>
              <w:bottom w:val="nil"/>
              <w:right w:val="single" w:color="auto" w:sz="4" w:space="0"/>
            </w:tcBorders>
            <w:noWrap/>
            <w:vAlign w:val="center"/>
          </w:tcPr>
          <w:p w14:paraId="4F0B4781">
            <w:pPr>
              <w:spacing w:line="300" w:lineRule="exact"/>
              <w:rPr>
                <w:rFonts w:hint="eastAsia" w:ascii="宋体" w:hAnsi="宋体" w:eastAsia="宋体" w:cs="宋体"/>
                <w:sz w:val="18"/>
                <w:szCs w:val="18"/>
              </w:rPr>
            </w:pPr>
          </w:p>
        </w:tc>
        <w:tc>
          <w:tcPr>
            <w:tcW w:w="1004" w:type="pct"/>
            <w:tcBorders>
              <w:top w:val="nil"/>
              <w:left w:val="single" w:color="auto" w:sz="4" w:space="0"/>
              <w:bottom w:val="nil"/>
              <w:right w:val="nil"/>
            </w:tcBorders>
            <w:noWrap/>
            <w:vAlign w:val="center"/>
          </w:tcPr>
          <w:p w14:paraId="5AF22DA5">
            <w:pPr>
              <w:spacing w:line="300" w:lineRule="exact"/>
              <w:rPr>
                <w:rFonts w:hint="eastAsia" w:ascii="宋体" w:hAnsi="宋体" w:eastAsia="宋体" w:cs="宋体"/>
                <w:sz w:val="18"/>
                <w:szCs w:val="18"/>
              </w:rPr>
            </w:pPr>
          </w:p>
        </w:tc>
      </w:tr>
      <w:tr w14:paraId="68326A4C">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40" w:hRule="exact"/>
          <w:jc w:val="center"/>
        </w:trPr>
        <w:tc>
          <w:tcPr>
            <w:tcW w:w="1575" w:type="pct"/>
            <w:tcBorders>
              <w:top w:val="nil"/>
              <w:left w:val="nil"/>
              <w:bottom w:val="nil"/>
              <w:right w:val="single" w:color="auto" w:sz="4" w:space="0"/>
            </w:tcBorders>
            <w:noWrap/>
            <w:vAlign w:val="center"/>
          </w:tcPr>
          <w:p w14:paraId="7CA55038">
            <w:pPr>
              <w:spacing w:line="300" w:lineRule="exact"/>
              <w:rPr>
                <w:rFonts w:hint="eastAsia" w:ascii="宋体" w:hAnsi="宋体" w:eastAsia="宋体" w:cs="宋体"/>
                <w:sz w:val="18"/>
                <w:szCs w:val="18"/>
              </w:rPr>
            </w:pPr>
            <w:r>
              <w:rPr>
                <w:rFonts w:hint="eastAsia" w:ascii="宋体" w:hAnsi="宋体" w:eastAsia="宋体" w:cs="宋体"/>
                <w:sz w:val="18"/>
                <w:szCs w:val="18"/>
              </w:rPr>
              <w:t>利润总额</w:t>
            </w:r>
          </w:p>
        </w:tc>
        <w:tc>
          <w:tcPr>
            <w:tcW w:w="753" w:type="pct"/>
            <w:tcBorders>
              <w:top w:val="nil"/>
              <w:left w:val="single" w:color="auto" w:sz="4" w:space="0"/>
              <w:bottom w:val="nil"/>
              <w:right w:val="single" w:color="auto" w:sz="4" w:space="0"/>
            </w:tcBorders>
            <w:noWrap/>
            <w:vAlign w:val="bottom"/>
          </w:tcPr>
          <w:p w14:paraId="5D8897EF">
            <w:pPr>
              <w:spacing w:line="300" w:lineRule="exact"/>
              <w:jc w:val="center"/>
              <w:rPr>
                <w:rFonts w:hint="eastAsia" w:ascii="宋体" w:hAnsi="宋体" w:eastAsia="宋体" w:cs="宋体"/>
                <w:sz w:val="18"/>
                <w:szCs w:val="18"/>
              </w:rPr>
            </w:pPr>
            <w:r>
              <w:rPr>
                <w:rFonts w:hint="eastAsia" w:ascii="宋体" w:hAnsi="宋体" w:eastAsia="宋体" w:cs="宋体"/>
                <w:sz w:val="18"/>
                <w:szCs w:val="18"/>
              </w:rPr>
              <w:t>11</w:t>
            </w:r>
          </w:p>
        </w:tc>
        <w:tc>
          <w:tcPr>
            <w:tcW w:w="702" w:type="pct"/>
            <w:tcBorders>
              <w:top w:val="nil"/>
              <w:left w:val="single" w:color="auto" w:sz="4" w:space="0"/>
              <w:bottom w:val="nil"/>
              <w:right w:val="single" w:color="auto" w:sz="4" w:space="0"/>
            </w:tcBorders>
            <w:noWrap/>
            <w:vAlign w:val="center"/>
          </w:tcPr>
          <w:p w14:paraId="14AD1013">
            <w:pPr>
              <w:spacing w:line="300" w:lineRule="exact"/>
              <w:jc w:val="center"/>
              <w:rPr>
                <w:rFonts w:hint="eastAsia" w:ascii="宋体" w:hAnsi="宋体" w:eastAsia="宋体" w:cs="宋体"/>
                <w:sz w:val="18"/>
                <w:szCs w:val="18"/>
              </w:rPr>
            </w:pPr>
            <w:r>
              <w:rPr>
                <w:rFonts w:hint="eastAsia" w:ascii="宋体" w:hAnsi="宋体" w:eastAsia="宋体" w:cs="宋体"/>
                <w:sz w:val="18"/>
                <w:szCs w:val="18"/>
              </w:rPr>
              <w:t>千元</w:t>
            </w:r>
          </w:p>
        </w:tc>
        <w:tc>
          <w:tcPr>
            <w:tcW w:w="963" w:type="pct"/>
            <w:gridSpan w:val="2"/>
            <w:tcBorders>
              <w:top w:val="nil"/>
              <w:left w:val="single" w:color="auto" w:sz="4" w:space="0"/>
              <w:bottom w:val="nil"/>
              <w:right w:val="single" w:color="auto" w:sz="4" w:space="0"/>
            </w:tcBorders>
            <w:noWrap/>
            <w:vAlign w:val="center"/>
          </w:tcPr>
          <w:p w14:paraId="4DF88FCE">
            <w:pPr>
              <w:spacing w:line="300" w:lineRule="exact"/>
              <w:rPr>
                <w:rFonts w:hint="eastAsia" w:ascii="宋体" w:hAnsi="宋体" w:eastAsia="宋体" w:cs="宋体"/>
                <w:sz w:val="18"/>
                <w:szCs w:val="18"/>
              </w:rPr>
            </w:pPr>
          </w:p>
        </w:tc>
        <w:tc>
          <w:tcPr>
            <w:tcW w:w="1004" w:type="pct"/>
            <w:tcBorders>
              <w:top w:val="nil"/>
              <w:left w:val="single" w:color="auto" w:sz="4" w:space="0"/>
              <w:bottom w:val="nil"/>
              <w:right w:val="nil"/>
            </w:tcBorders>
            <w:noWrap/>
            <w:vAlign w:val="center"/>
          </w:tcPr>
          <w:p w14:paraId="04B89F05">
            <w:pPr>
              <w:spacing w:line="300" w:lineRule="exact"/>
              <w:rPr>
                <w:rFonts w:hint="eastAsia" w:ascii="宋体" w:hAnsi="宋体" w:eastAsia="宋体" w:cs="宋体"/>
                <w:sz w:val="18"/>
                <w:szCs w:val="18"/>
              </w:rPr>
            </w:pPr>
          </w:p>
        </w:tc>
      </w:tr>
      <w:tr w14:paraId="541C801D">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40" w:hRule="exact"/>
          <w:jc w:val="center"/>
        </w:trPr>
        <w:tc>
          <w:tcPr>
            <w:tcW w:w="1575" w:type="pct"/>
            <w:tcBorders>
              <w:top w:val="nil"/>
              <w:left w:val="nil"/>
              <w:bottom w:val="nil"/>
              <w:right w:val="single" w:color="auto" w:sz="4" w:space="0"/>
            </w:tcBorders>
            <w:noWrap/>
            <w:vAlign w:val="center"/>
          </w:tcPr>
          <w:p w14:paraId="1E81D67B">
            <w:pPr>
              <w:spacing w:line="300" w:lineRule="exact"/>
              <w:rPr>
                <w:rFonts w:hint="eastAsia" w:ascii="宋体" w:hAnsi="宋体" w:eastAsia="宋体" w:cs="宋体"/>
                <w:sz w:val="18"/>
                <w:szCs w:val="18"/>
              </w:rPr>
            </w:pPr>
            <w:r>
              <w:rPr>
                <w:rFonts w:hint="eastAsia" w:ascii="宋体" w:hAnsi="宋体" w:eastAsia="宋体" w:cs="宋体"/>
                <w:sz w:val="18"/>
                <w:szCs w:val="18"/>
              </w:rPr>
              <w:t>工业总产值</w:t>
            </w:r>
          </w:p>
        </w:tc>
        <w:tc>
          <w:tcPr>
            <w:tcW w:w="753" w:type="pct"/>
            <w:tcBorders>
              <w:top w:val="nil"/>
              <w:left w:val="single" w:color="auto" w:sz="4" w:space="0"/>
              <w:bottom w:val="nil"/>
              <w:right w:val="single" w:color="auto" w:sz="4" w:space="0"/>
            </w:tcBorders>
            <w:noWrap/>
            <w:vAlign w:val="bottom"/>
          </w:tcPr>
          <w:p w14:paraId="4011BEF2">
            <w:pPr>
              <w:spacing w:line="300" w:lineRule="exact"/>
              <w:jc w:val="center"/>
              <w:rPr>
                <w:rFonts w:hint="eastAsia" w:ascii="宋体" w:hAnsi="宋体" w:eastAsia="宋体" w:cs="宋体"/>
                <w:sz w:val="18"/>
                <w:szCs w:val="18"/>
              </w:rPr>
            </w:pPr>
            <w:r>
              <w:rPr>
                <w:rFonts w:hint="eastAsia" w:ascii="宋体" w:hAnsi="宋体" w:eastAsia="宋体" w:cs="宋体"/>
                <w:sz w:val="18"/>
                <w:szCs w:val="18"/>
              </w:rPr>
              <w:t>12</w:t>
            </w:r>
          </w:p>
        </w:tc>
        <w:tc>
          <w:tcPr>
            <w:tcW w:w="702" w:type="pct"/>
            <w:tcBorders>
              <w:top w:val="nil"/>
              <w:left w:val="single" w:color="auto" w:sz="4" w:space="0"/>
              <w:bottom w:val="nil"/>
              <w:right w:val="single" w:color="auto" w:sz="4" w:space="0"/>
            </w:tcBorders>
            <w:noWrap/>
            <w:vAlign w:val="center"/>
          </w:tcPr>
          <w:p w14:paraId="0882EAD6">
            <w:pPr>
              <w:spacing w:line="300" w:lineRule="exact"/>
              <w:jc w:val="center"/>
              <w:rPr>
                <w:rFonts w:hint="eastAsia" w:ascii="宋体" w:hAnsi="宋体" w:eastAsia="宋体" w:cs="宋体"/>
                <w:sz w:val="18"/>
                <w:szCs w:val="18"/>
              </w:rPr>
            </w:pPr>
            <w:r>
              <w:rPr>
                <w:rFonts w:hint="eastAsia" w:ascii="宋体" w:hAnsi="宋体" w:eastAsia="宋体" w:cs="宋体"/>
                <w:sz w:val="18"/>
                <w:szCs w:val="18"/>
              </w:rPr>
              <w:t>千元</w:t>
            </w:r>
          </w:p>
        </w:tc>
        <w:tc>
          <w:tcPr>
            <w:tcW w:w="963" w:type="pct"/>
            <w:gridSpan w:val="2"/>
            <w:tcBorders>
              <w:top w:val="nil"/>
              <w:left w:val="single" w:color="auto" w:sz="4" w:space="0"/>
              <w:bottom w:val="nil"/>
              <w:right w:val="single" w:color="auto" w:sz="4" w:space="0"/>
            </w:tcBorders>
            <w:noWrap/>
            <w:vAlign w:val="center"/>
          </w:tcPr>
          <w:p w14:paraId="54857E9C">
            <w:pPr>
              <w:spacing w:line="300" w:lineRule="exact"/>
              <w:rPr>
                <w:rFonts w:hint="eastAsia" w:ascii="宋体" w:hAnsi="宋体" w:eastAsia="宋体" w:cs="宋体"/>
                <w:sz w:val="18"/>
                <w:szCs w:val="18"/>
              </w:rPr>
            </w:pPr>
          </w:p>
        </w:tc>
        <w:tc>
          <w:tcPr>
            <w:tcW w:w="1004" w:type="pct"/>
            <w:tcBorders>
              <w:top w:val="nil"/>
              <w:left w:val="single" w:color="auto" w:sz="4" w:space="0"/>
              <w:bottom w:val="nil"/>
              <w:right w:val="nil"/>
            </w:tcBorders>
            <w:noWrap/>
            <w:vAlign w:val="center"/>
          </w:tcPr>
          <w:p w14:paraId="75531527">
            <w:pPr>
              <w:spacing w:line="300" w:lineRule="exact"/>
              <w:rPr>
                <w:rFonts w:hint="eastAsia" w:ascii="宋体" w:hAnsi="宋体" w:eastAsia="宋体" w:cs="宋体"/>
                <w:sz w:val="18"/>
                <w:szCs w:val="18"/>
              </w:rPr>
            </w:pPr>
          </w:p>
        </w:tc>
      </w:tr>
      <w:tr w14:paraId="7CE5D0EB">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40" w:hRule="exact"/>
          <w:jc w:val="center"/>
        </w:trPr>
        <w:tc>
          <w:tcPr>
            <w:tcW w:w="1575" w:type="pct"/>
            <w:tcBorders>
              <w:top w:val="nil"/>
              <w:left w:val="nil"/>
              <w:bottom w:val="nil"/>
              <w:right w:val="single" w:color="auto" w:sz="4" w:space="0"/>
            </w:tcBorders>
            <w:noWrap/>
            <w:vAlign w:val="center"/>
          </w:tcPr>
          <w:p w14:paraId="67593883">
            <w:pPr>
              <w:spacing w:line="300" w:lineRule="exact"/>
              <w:rPr>
                <w:rFonts w:hint="eastAsia" w:ascii="宋体" w:hAnsi="宋体" w:eastAsia="宋体" w:cs="宋体"/>
                <w:sz w:val="18"/>
                <w:szCs w:val="18"/>
              </w:rPr>
            </w:pPr>
            <w:r>
              <w:rPr>
                <w:rFonts w:hint="eastAsia" w:ascii="宋体" w:hAnsi="宋体" w:eastAsia="宋体" w:cs="宋体"/>
                <w:sz w:val="18"/>
                <w:szCs w:val="18"/>
              </w:rPr>
              <w:t>*从业人员期末人数</w:t>
            </w:r>
          </w:p>
        </w:tc>
        <w:tc>
          <w:tcPr>
            <w:tcW w:w="753" w:type="pct"/>
            <w:tcBorders>
              <w:top w:val="nil"/>
              <w:left w:val="single" w:color="auto" w:sz="4" w:space="0"/>
              <w:bottom w:val="nil"/>
              <w:right w:val="single" w:color="auto" w:sz="4" w:space="0"/>
            </w:tcBorders>
            <w:noWrap/>
            <w:vAlign w:val="bottom"/>
          </w:tcPr>
          <w:p w14:paraId="1E0289C7">
            <w:pPr>
              <w:spacing w:line="300" w:lineRule="exact"/>
              <w:jc w:val="center"/>
              <w:rPr>
                <w:rFonts w:hint="eastAsia" w:ascii="宋体" w:hAnsi="宋体" w:eastAsia="宋体" w:cs="宋体"/>
                <w:sz w:val="18"/>
                <w:szCs w:val="18"/>
              </w:rPr>
            </w:pPr>
            <w:r>
              <w:rPr>
                <w:rFonts w:hint="eastAsia" w:ascii="宋体" w:hAnsi="宋体" w:eastAsia="宋体" w:cs="宋体"/>
                <w:sz w:val="18"/>
                <w:szCs w:val="18"/>
              </w:rPr>
              <w:t>13</w:t>
            </w:r>
          </w:p>
        </w:tc>
        <w:tc>
          <w:tcPr>
            <w:tcW w:w="702" w:type="pct"/>
            <w:tcBorders>
              <w:top w:val="nil"/>
              <w:left w:val="single" w:color="auto" w:sz="4" w:space="0"/>
              <w:bottom w:val="nil"/>
              <w:right w:val="single" w:color="auto" w:sz="4" w:space="0"/>
            </w:tcBorders>
            <w:noWrap/>
            <w:vAlign w:val="center"/>
          </w:tcPr>
          <w:p w14:paraId="6EB913F8">
            <w:pPr>
              <w:spacing w:line="300" w:lineRule="exact"/>
              <w:jc w:val="center"/>
              <w:rPr>
                <w:rFonts w:hint="eastAsia" w:ascii="宋体" w:hAnsi="宋体" w:eastAsia="宋体" w:cs="宋体"/>
                <w:sz w:val="18"/>
                <w:szCs w:val="18"/>
              </w:rPr>
            </w:pPr>
            <w:r>
              <w:rPr>
                <w:rFonts w:hint="eastAsia" w:ascii="宋体" w:hAnsi="宋体" w:eastAsia="宋体" w:cs="宋体"/>
                <w:sz w:val="18"/>
                <w:szCs w:val="18"/>
              </w:rPr>
              <w:t>人</w:t>
            </w:r>
          </w:p>
        </w:tc>
        <w:tc>
          <w:tcPr>
            <w:tcW w:w="963" w:type="pct"/>
            <w:gridSpan w:val="2"/>
            <w:tcBorders>
              <w:top w:val="nil"/>
              <w:left w:val="single" w:color="auto" w:sz="4" w:space="0"/>
              <w:bottom w:val="nil"/>
              <w:right w:val="single" w:color="auto" w:sz="4" w:space="0"/>
            </w:tcBorders>
            <w:noWrap/>
            <w:vAlign w:val="center"/>
          </w:tcPr>
          <w:p w14:paraId="25B8D6AD">
            <w:pPr>
              <w:spacing w:line="300" w:lineRule="exact"/>
              <w:rPr>
                <w:rFonts w:hint="eastAsia" w:ascii="宋体" w:hAnsi="宋体" w:eastAsia="宋体" w:cs="宋体"/>
                <w:sz w:val="18"/>
                <w:szCs w:val="18"/>
              </w:rPr>
            </w:pPr>
          </w:p>
        </w:tc>
        <w:tc>
          <w:tcPr>
            <w:tcW w:w="1004" w:type="pct"/>
            <w:tcBorders>
              <w:top w:val="nil"/>
              <w:left w:val="single" w:color="auto" w:sz="4" w:space="0"/>
              <w:bottom w:val="nil"/>
              <w:right w:val="nil"/>
            </w:tcBorders>
            <w:noWrap/>
            <w:vAlign w:val="center"/>
          </w:tcPr>
          <w:p w14:paraId="65736281">
            <w:pPr>
              <w:spacing w:line="300" w:lineRule="exact"/>
              <w:rPr>
                <w:rFonts w:hint="eastAsia" w:ascii="宋体" w:hAnsi="宋体" w:eastAsia="宋体" w:cs="宋体"/>
                <w:sz w:val="18"/>
                <w:szCs w:val="18"/>
              </w:rPr>
            </w:pPr>
          </w:p>
        </w:tc>
      </w:tr>
      <w:tr w14:paraId="16E9A7A7">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40" w:hRule="exact"/>
          <w:jc w:val="center"/>
        </w:trPr>
        <w:tc>
          <w:tcPr>
            <w:tcW w:w="1575" w:type="pct"/>
            <w:tcBorders>
              <w:top w:val="nil"/>
              <w:left w:val="nil"/>
              <w:bottom w:val="single" w:color="auto" w:sz="8" w:space="0"/>
              <w:right w:val="single" w:color="auto" w:sz="4" w:space="0"/>
            </w:tcBorders>
            <w:noWrap/>
            <w:vAlign w:val="center"/>
          </w:tcPr>
          <w:p w14:paraId="1847E203">
            <w:pPr>
              <w:spacing w:line="300" w:lineRule="exact"/>
              <w:rPr>
                <w:rFonts w:hint="eastAsia" w:ascii="宋体" w:hAnsi="宋体" w:eastAsia="宋体" w:cs="宋体"/>
                <w:sz w:val="18"/>
                <w:szCs w:val="18"/>
              </w:rPr>
            </w:pPr>
            <w:r>
              <w:rPr>
                <w:rFonts w:hint="eastAsia" w:ascii="宋体" w:hAnsi="宋体" w:eastAsia="宋体" w:cs="宋体"/>
                <w:sz w:val="18"/>
                <w:szCs w:val="18"/>
              </w:rPr>
              <w:t>*从业人员工资总额</w:t>
            </w:r>
          </w:p>
        </w:tc>
        <w:tc>
          <w:tcPr>
            <w:tcW w:w="753" w:type="pct"/>
            <w:tcBorders>
              <w:top w:val="nil"/>
              <w:left w:val="single" w:color="auto" w:sz="4" w:space="0"/>
              <w:bottom w:val="single" w:color="auto" w:sz="8" w:space="0"/>
              <w:right w:val="single" w:color="auto" w:sz="4" w:space="0"/>
            </w:tcBorders>
            <w:noWrap/>
            <w:vAlign w:val="bottom"/>
          </w:tcPr>
          <w:p w14:paraId="55A18915">
            <w:pPr>
              <w:spacing w:line="300" w:lineRule="exact"/>
              <w:jc w:val="center"/>
              <w:rPr>
                <w:rFonts w:hint="eastAsia" w:ascii="宋体" w:hAnsi="宋体" w:eastAsia="宋体" w:cs="宋体"/>
                <w:sz w:val="18"/>
                <w:szCs w:val="18"/>
              </w:rPr>
            </w:pPr>
            <w:r>
              <w:rPr>
                <w:rFonts w:hint="eastAsia" w:ascii="宋体" w:hAnsi="宋体" w:eastAsia="宋体" w:cs="宋体"/>
                <w:sz w:val="18"/>
                <w:szCs w:val="18"/>
              </w:rPr>
              <w:t>14</w:t>
            </w:r>
          </w:p>
        </w:tc>
        <w:tc>
          <w:tcPr>
            <w:tcW w:w="702" w:type="pct"/>
            <w:tcBorders>
              <w:top w:val="nil"/>
              <w:left w:val="single" w:color="auto" w:sz="4" w:space="0"/>
              <w:bottom w:val="single" w:color="auto" w:sz="8" w:space="0"/>
              <w:right w:val="single" w:color="auto" w:sz="4" w:space="0"/>
            </w:tcBorders>
            <w:noWrap/>
            <w:vAlign w:val="center"/>
          </w:tcPr>
          <w:p w14:paraId="25977B91">
            <w:pPr>
              <w:spacing w:line="300" w:lineRule="exact"/>
              <w:jc w:val="center"/>
              <w:rPr>
                <w:rFonts w:hint="eastAsia" w:ascii="宋体" w:hAnsi="宋体" w:eastAsia="宋体" w:cs="宋体"/>
                <w:sz w:val="18"/>
                <w:szCs w:val="18"/>
              </w:rPr>
            </w:pPr>
            <w:r>
              <w:rPr>
                <w:rFonts w:hint="eastAsia" w:ascii="宋体" w:hAnsi="宋体" w:eastAsia="宋体" w:cs="宋体"/>
                <w:sz w:val="18"/>
                <w:szCs w:val="18"/>
              </w:rPr>
              <w:t>千元</w:t>
            </w:r>
          </w:p>
        </w:tc>
        <w:tc>
          <w:tcPr>
            <w:tcW w:w="963" w:type="pct"/>
            <w:gridSpan w:val="2"/>
            <w:tcBorders>
              <w:top w:val="nil"/>
              <w:left w:val="single" w:color="auto" w:sz="4" w:space="0"/>
              <w:bottom w:val="single" w:color="auto" w:sz="8" w:space="0"/>
              <w:right w:val="single" w:color="auto" w:sz="4" w:space="0"/>
            </w:tcBorders>
            <w:noWrap/>
            <w:vAlign w:val="center"/>
          </w:tcPr>
          <w:p w14:paraId="49B094F5">
            <w:pPr>
              <w:spacing w:line="300" w:lineRule="exact"/>
              <w:rPr>
                <w:rFonts w:hint="eastAsia" w:ascii="宋体" w:hAnsi="宋体" w:eastAsia="宋体" w:cs="宋体"/>
                <w:sz w:val="18"/>
                <w:szCs w:val="18"/>
              </w:rPr>
            </w:pPr>
          </w:p>
        </w:tc>
        <w:tc>
          <w:tcPr>
            <w:tcW w:w="1004" w:type="pct"/>
            <w:tcBorders>
              <w:top w:val="nil"/>
              <w:left w:val="single" w:color="auto" w:sz="4" w:space="0"/>
              <w:bottom w:val="single" w:color="auto" w:sz="8" w:space="0"/>
              <w:right w:val="nil"/>
            </w:tcBorders>
            <w:noWrap/>
            <w:vAlign w:val="center"/>
          </w:tcPr>
          <w:p w14:paraId="2F13AA8C">
            <w:pPr>
              <w:spacing w:line="300" w:lineRule="exact"/>
              <w:rPr>
                <w:rFonts w:hint="eastAsia" w:ascii="宋体" w:hAnsi="宋体" w:eastAsia="宋体" w:cs="宋体"/>
                <w:sz w:val="18"/>
                <w:szCs w:val="18"/>
              </w:rPr>
            </w:pPr>
          </w:p>
        </w:tc>
      </w:tr>
    </w:tbl>
    <w:p w14:paraId="372DC0C7">
      <w:pPr>
        <w:pStyle w:val="24"/>
        <w:spacing w:line="300" w:lineRule="exact"/>
        <w:rPr>
          <w:rFonts w:hint="eastAsia" w:hAnsi="宋体" w:cs="宋体"/>
          <w:sz w:val="18"/>
          <w:szCs w:val="18"/>
        </w:rPr>
      </w:pPr>
      <w:r>
        <w:rPr>
          <w:rFonts w:hint="eastAsia" w:hAnsi="宋体" w:cs="宋体"/>
          <w:sz w:val="18"/>
          <w:szCs w:val="18"/>
        </w:rPr>
        <w:t xml:space="preserve">统计负责人：             填表人：            </w:t>
      </w:r>
      <w:r>
        <w:rPr>
          <w:rFonts w:hint="eastAsia" w:hAnsi="宋体" w:cs="宋体"/>
          <w:sz w:val="18"/>
          <w:szCs w:val="18"/>
          <w:lang w:val="en-US" w:eastAsia="zh-CN"/>
        </w:rPr>
        <w:t>联系方式：</w:t>
      </w:r>
      <w:r>
        <w:rPr>
          <w:rFonts w:hint="eastAsia" w:hAnsi="宋体" w:cs="宋体"/>
          <w:sz w:val="18"/>
          <w:szCs w:val="18"/>
        </w:rPr>
        <w:t xml:space="preserve">  </w:t>
      </w:r>
      <w:r>
        <w:rPr>
          <w:rFonts w:hint="eastAsia" w:hAnsi="宋体" w:cs="宋体"/>
          <w:sz w:val="18"/>
          <w:szCs w:val="18"/>
          <w:lang w:val="en-US" w:eastAsia="zh-CN"/>
        </w:rPr>
        <w:t xml:space="preserve">            </w:t>
      </w:r>
      <w:r>
        <w:rPr>
          <w:rFonts w:hint="eastAsia" w:hAnsi="宋体" w:cs="宋体"/>
          <w:sz w:val="18"/>
          <w:szCs w:val="18"/>
        </w:rPr>
        <w:t>报出日期：20   年   月   日</w:t>
      </w:r>
    </w:p>
    <w:p w14:paraId="0CDB00D2">
      <w:pPr>
        <w:pStyle w:val="24"/>
        <w:spacing w:line="300" w:lineRule="exact"/>
        <w:ind w:left="900" w:hanging="900" w:hangingChars="500"/>
        <w:rPr>
          <w:rFonts w:hint="eastAsia" w:hAnsi="宋体" w:cs="宋体"/>
          <w:color w:val="auto"/>
          <w:sz w:val="18"/>
          <w:szCs w:val="18"/>
        </w:rPr>
      </w:pPr>
      <w:r>
        <w:rPr>
          <w:rFonts w:hint="eastAsia" w:hAnsi="宋体" w:cs="宋体"/>
          <w:color w:val="auto"/>
          <w:sz w:val="18"/>
          <w:szCs w:val="18"/>
        </w:rPr>
        <w:t>填表说明：1.本表用于了解全省规模以下重点涉海工业企业、国家科技兴海示范基地、国家海洋高技术产业基地、海洋创新示范企业、重点用海、用岛企业、中国海洋工程咨询协会会员单位等月度和季度生产经营情况。</w:t>
      </w:r>
    </w:p>
    <w:p w14:paraId="7BE82435">
      <w:pPr>
        <w:pStyle w:val="24"/>
        <w:spacing w:line="300" w:lineRule="exact"/>
        <w:ind w:firstLine="900" w:firstLineChars="500"/>
        <w:rPr>
          <w:rFonts w:hint="eastAsia" w:hAnsi="宋体" w:cs="宋体"/>
          <w:color w:val="auto"/>
          <w:sz w:val="18"/>
          <w:szCs w:val="18"/>
        </w:rPr>
      </w:pPr>
      <w:r>
        <w:rPr>
          <w:rFonts w:hint="eastAsia" w:hAnsi="宋体" w:cs="宋体"/>
          <w:color w:val="auto"/>
          <w:sz w:val="18"/>
          <w:szCs w:val="18"/>
        </w:rPr>
        <w:t>2.报送单位：重点规模以下涉海工业企业。</w:t>
      </w:r>
    </w:p>
    <w:p w14:paraId="744356E9">
      <w:pPr>
        <w:pStyle w:val="24"/>
        <w:spacing w:line="300" w:lineRule="exact"/>
        <w:ind w:firstLine="900" w:firstLineChars="500"/>
        <w:rPr>
          <w:rFonts w:hint="eastAsia" w:hAnsi="宋体" w:cs="宋体"/>
          <w:color w:val="auto"/>
          <w:sz w:val="18"/>
          <w:szCs w:val="18"/>
        </w:rPr>
      </w:pPr>
      <w:r>
        <w:rPr>
          <w:rFonts w:hint="eastAsia" w:hAnsi="宋体" w:cs="宋体"/>
          <w:color w:val="auto"/>
          <w:sz w:val="18"/>
          <w:szCs w:val="18"/>
        </w:rPr>
        <w:t>3.资料来源：全省重点规模以下涉海工业企业。</w:t>
      </w:r>
    </w:p>
    <w:p w14:paraId="263AF57F">
      <w:pPr>
        <w:pStyle w:val="24"/>
        <w:spacing w:line="300" w:lineRule="exact"/>
        <w:ind w:firstLine="900" w:firstLineChars="500"/>
        <w:rPr>
          <w:rFonts w:hint="eastAsia" w:hAnsi="宋体" w:cs="宋体"/>
          <w:color w:val="auto"/>
          <w:sz w:val="18"/>
          <w:szCs w:val="18"/>
        </w:rPr>
      </w:pPr>
      <w:r>
        <w:rPr>
          <w:rFonts w:hint="eastAsia" w:hAnsi="宋体" w:cs="宋体"/>
          <w:color w:val="auto"/>
          <w:sz w:val="18"/>
          <w:szCs w:val="18"/>
        </w:rPr>
        <w:t>4.“*”指标为季度统计指标，其他为月度统计指标。</w:t>
      </w:r>
    </w:p>
    <w:p w14:paraId="4B66DCB8">
      <w:pPr>
        <w:pStyle w:val="24"/>
        <w:spacing w:line="300" w:lineRule="exact"/>
        <w:ind w:left="893" w:leftChars="425" w:firstLine="0" w:firstLineChars="0"/>
        <w:rPr>
          <w:rFonts w:hint="eastAsia" w:hAnsi="宋体" w:cs="宋体"/>
          <w:color w:val="auto"/>
          <w:sz w:val="18"/>
          <w:szCs w:val="18"/>
        </w:rPr>
      </w:pPr>
      <w:r>
        <w:rPr>
          <w:rFonts w:hint="eastAsia" w:hAnsi="宋体" w:cs="宋体"/>
          <w:color w:val="auto"/>
          <w:sz w:val="18"/>
          <w:szCs w:val="18"/>
        </w:rPr>
        <w:t>5.“应收账款”“存货”“产成品”“资产总计”“负债合计”“从业人员期末人数”为时点指标，填写期末值。</w:t>
      </w:r>
    </w:p>
    <w:p w14:paraId="140DF0A1">
      <w:pPr>
        <w:pStyle w:val="24"/>
        <w:spacing w:line="300" w:lineRule="exact"/>
        <w:ind w:firstLine="900" w:firstLineChars="500"/>
        <w:rPr>
          <w:rFonts w:hint="eastAsia" w:hAnsi="宋体" w:cs="宋体"/>
          <w:color w:val="auto"/>
          <w:sz w:val="18"/>
          <w:szCs w:val="18"/>
        </w:rPr>
      </w:pPr>
      <w:r>
        <w:rPr>
          <w:rFonts w:hint="eastAsia" w:hAnsi="宋体" w:cs="宋体"/>
          <w:color w:val="auto"/>
          <w:sz w:val="18"/>
          <w:szCs w:val="18"/>
        </w:rPr>
        <w:t>6.审核关系：02≥03。</w:t>
      </w:r>
      <w:bookmarkStart w:id="31" w:name="_Toc531699104"/>
    </w:p>
    <w:p w14:paraId="007E60FD">
      <w:pPr>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br w:type="page"/>
      </w:r>
    </w:p>
    <w:p w14:paraId="3AD3C17D">
      <w:pPr>
        <w:jc w:val="center"/>
        <w:outlineLvl w:val="1"/>
        <w:rPr>
          <w:sz w:val="32"/>
          <w:szCs w:val="32"/>
          <w:highlight w:val="green"/>
          <w:lang w:eastAsia="zh-CN"/>
        </w:rPr>
      </w:pPr>
      <w:bookmarkStart w:id="32" w:name="_Toc15339"/>
      <w:r>
        <w:rPr>
          <w:rFonts w:hint="eastAsia" w:ascii="宋体" w:hAnsi="宋体" w:eastAsia="宋体" w:cs="宋体"/>
          <w:spacing w:val="8"/>
          <w:sz w:val="32"/>
          <w:szCs w:val="32"/>
          <w:lang w:eastAsia="zh-CN"/>
        </w:rPr>
        <w:t>重点涉海企业情况-建筑业企业</w:t>
      </w:r>
      <w:bookmarkEnd w:id="31"/>
      <w:bookmarkEnd w:id="32"/>
    </w:p>
    <w:tbl>
      <w:tblPr>
        <w:tblStyle w:val="14"/>
        <w:tblW w:w="4892" w:type="pct"/>
        <w:jc w:val="center"/>
        <w:tblLayout w:type="autofit"/>
        <w:tblCellMar>
          <w:top w:w="0" w:type="dxa"/>
          <w:left w:w="108" w:type="dxa"/>
          <w:bottom w:w="0" w:type="dxa"/>
          <w:right w:w="108" w:type="dxa"/>
        </w:tblCellMar>
      </w:tblPr>
      <w:tblGrid>
        <w:gridCol w:w="2977"/>
        <w:gridCol w:w="1358"/>
        <w:gridCol w:w="1734"/>
        <w:gridCol w:w="513"/>
        <w:gridCol w:w="1196"/>
        <w:gridCol w:w="1654"/>
      </w:tblGrid>
      <w:tr w14:paraId="0F09216F">
        <w:tblPrEx>
          <w:tblCellMar>
            <w:top w:w="0" w:type="dxa"/>
            <w:left w:w="108" w:type="dxa"/>
            <w:bottom w:w="0" w:type="dxa"/>
            <w:right w:w="108" w:type="dxa"/>
          </w:tblCellMar>
        </w:tblPrEx>
        <w:trPr>
          <w:jc w:val="center"/>
        </w:trPr>
        <w:tc>
          <w:tcPr>
            <w:tcW w:w="3489" w:type="pct"/>
            <w:gridSpan w:val="4"/>
            <w:tcBorders>
              <w:top w:val="nil"/>
              <w:left w:val="nil"/>
              <w:bottom w:val="nil"/>
              <w:right w:val="nil"/>
            </w:tcBorders>
            <w:noWrap/>
            <w:vAlign w:val="center"/>
          </w:tcPr>
          <w:p w14:paraId="2F22738E">
            <w:pPr>
              <w:spacing w:line="300" w:lineRule="exact"/>
              <w:rPr>
                <w:rFonts w:hint="eastAsia" w:ascii="宋体" w:hAnsi="宋体" w:eastAsia="宋体" w:cs="宋体"/>
                <w:sz w:val="18"/>
                <w:szCs w:val="18"/>
                <w:lang w:eastAsia="zh-CN"/>
              </w:rPr>
            </w:pPr>
          </w:p>
        </w:tc>
        <w:tc>
          <w:tcPr>
            <w:tcW w:w="1510" w:type="pct"/>
            <w:gridSpan w:val="2"/>
            <w:tcBorders>
              <w:top w:val="nil"/>
              <w:left w:val="nil"/>
              <w:bottom w:val="nil"/>
              <w:right w:val="nil"/>
            </w:tcBorders>
            <w:noWrap/>
            <w:vAlign w:val="center"/>
          </w:tcPr>
          <w:p w14:paraId="53CDE888">
            <w:pPr>
              <w:spacing w:line="300" w:lineRule="exact"/>
              <w:rPr>
                <w:rFonts w:hint="eastAsia" w:ascii="宋体" w:hAnsi="宋体" w:eastAsia="宋体" w:cs="宋体"/>
                <w:sz w:val="18"/>
                <w:szCs w:val="18"/>
              </w:rPr>
            </w:pPr>
            <w:r>
              <w:rPr>
                <w:rFonts w:hint="eastAsia" w:ascii="宋体" w:hAnsi="宋体" w:eastAsia="宋体" w:cs="宋体"/>
                <w:sz w:val="18"/>
                <w:szCs w:val="18"/>
                <w:lang w:eastAsia="zh-CN"/>
              </w:rPr>
              <w:t>表    号</w:t>
            </w:r>
            <w:r>
              <w:rPr>
                <w:rFonts w:hint="eastAsia" w:ascii="宋体" w:hAnsi="宋体" w:eastAsia="宋体" w:cs="宋体"/>
                <w:sz w:val="18"/>
                <w:szCs w:val="18"/>
              </w:rPr>
              <w:t>：</w:t>
            </w:r>
            <w:r>
              <w:rPr>
                <w:rFonts w:hint="eastAsia" w:ascii="宋体" w:hAnsi="宋体" w:eastAsia="宋体" w:cs="宋体"/>
                <w:sz w:val="18"/>
                <w:szCs w:val="18"/>
                <w:lang w:val="en-US" w:eastAsia="zh-CN"/>
              </w:rPr>
              <w:t>辽海定基6表</w:t>
            </w:r>
          </w:p>
        </w:tc>
      </w:tr>
      <w:tr w14:paraId="02EE4574">
        <w:tblPrEx>
          <w:tblCellMar>
            <w:top w:w="0" w:type="dxa"/>
            <w:left w:w="108" w:type="dxa"/>
            <w:bottom w:w="0" w:type="dxa"/>
            <w:right w:w="108" w:type="dxa"/>
          </w:tblCellMar>
        </w:tblPrEx>
        <w:trPr>
          <w:jc w:val="center"/>
        </w:trPr>
        <w:tc>
          <w:tcPr>
            <w:tcW w:w="3489" w:type="pct"/>
            <w:gridSpan w:val="4"/>
            <w:tcBorders>
              <w:top w:val="nil"/>
              <w:left w:val="nil"/>
              <w:bottom w:val="nil"/>
              <w:right w:val="nil"/>
            </w:tcBorders>
            <w:noWrap/>
            <w:vAlign w:val="center"/>
          </w:tcPr>
          <w:p w14:paraId="21176533">
            <w:pPr>
              <w:spacing w:line="300" w:lineRule="exact"/>
              <w:rPr>
                <w:rFonts w:hint="eastAsia" w:ascii="宋体" w:hAnsi="宋体" w:eastAsia="宋体" w:cs="宋体"/>
                <w:sz w:val="18"/>
                <w:szCs w:val="18"/>
              </w:rPr>
            </w:pPr>
          </w:p>
        </w:tc>
        <w:tc>
          <w:tcPr>
            <w:tcW w:w="1510" w:type="pct"/>
            <w:gridSpan w:val="2"/>
            <w:tcBorders>
              <w:top w:val="nil"/>
              <w:left w:val="nil"/>
              <w:bottom w:val="nil"/>
              <w:right w:val="nil"/>
            </w:tcBorders>
            <w:noWrap/>
            <w:vAlign w:val="center"/>
          </w:tcPr>
          <w:p w14:paraId="3AABE925">
            <w:pPr>
              <w:spacing w:line="300" w:lineRule="exact"/>
              <w:rPr>
                <w:rFonts w:hint="eastAsia" w:ascii="宋体" w:hAnsi="宋体" w:eastAsia="宋体" w:cs="宋体"/>
                <w:sz w:val="18"/>
                <w:szCs w:val="18"/>
                <w:lang w:eastAsia="zh-CN"/>
              </w:rPr>
            </w:pPr>
            <w:r>
              <w:rPr>
                <w:rFonts w:hint="eastAsia" w:ascii="宋体" w:hAnsi="宋体" w:eastAsia="宋体" w:cs="宋体"/>
                <w:sz w:val="18"/>
                <w:szCs w:val="18"/>
                <w:lang w:eastAsia="zh-CN"/>
              </w:rPr>
              <w:t>制定机关：辽宁省自然资源厅</w:t>
            </w:r>
          </w:p>
        </w:tc>
      </w:tr>
      <w:tr w14:paraId="673F0FCD">
        <w:tblPrEx>
          <w:tblCellMar>
            <w:top w:w="0" w:type="dxa"/>
            <w:left w:w="108" w:type="dxa"/>
            <w:bottom w:w="0" w:type="dxa"/>
            <w:right w:w="108" w:type="dxa"/>
          </w:tblCellMar>
        </w:tblPrEx>
        <w:trPr>
          <w:jc w:val="center"/>
        </w:trPr>
        <w:tc>
          <w:tcPr>
            <w:tcW w:w="3489" w:type="pct"/>
            <w:gridSpan w:val="4"/>
            <w:tcBorders>
              <w:top w:val="nil"/>
              <w:left w:val="nil"/>
              <w:bottom w:val="nil"/>
              <w:right w:val="nil"/>
            </w:tcBorders>
            <w:noWrap/>
            <w:vAlign w:val="center"/>
          </w:tcPr>
          <w:p w14:paraId="3B79E682">
            <w:pPr>
              <w:spacing w:line="300" w:lineRule="exact"/>
              <w:rPr>
                <w:rFonts w:hint="eastAsia" w:ascii="宋体" w:hAnsi="宋体" w:eastAsia="宋体" w:cs="宋体"/>
                <w:sz w:val="18"/>
                <w:szCs w:val="18"/>
                <w:lang w:eastAsia="zh-CN"/>
              </w:rPr>
            </w:pPr>
            <w:r>
              <w:rPr>
                <w:rFonts w:hint="eastAsia" w:ascii="宋体" w:hAnsi="宋体" w:eastAsia="宋体" w:cs="宋体"/>
                <w:sz w:val="18"/>
                <w:szCs w:val="18"/>
                <w:lang w:eastAsia="zh-CN"/>
              </w:rPr>
              <w:t>城市名称：</w:t>
            </w:r>
          </w:p>
        </w:tc>
        <w:tc>
          <w:tcPr>
            <w:tcW w:w="1510" w:type="pct"/>
            <w:gridSpan w:val="2"/>
            <w:tcBorders>
              <w:top w:val="nil"/>
              <w:left w:val="nil"/>
              <w:bottom w:val="nil"/>
              <w:right w:val="nil"/>
            </w:tcBorders>
            <w:noWrap/>
            <w:vAlign w:val="center"/>
          </w:tcPr>
          <w:p w14:paraId="31C8B85A">
            <w:pPr>
              <w:spacing w:line="300" w:lineRule="exact"/>
              <w:rPr>
                <w:rFonts w:hint="eastAsia" w:ascii="宋体" w:hAnsi="宋体" w:eastAsia="宋体" w:cs="宋体"/>
                <w:sz w:val="18"/>
                <w:szCs w:val="18"/>
                <w:lang w:eastAsia="zh-CN"/>
              </w:rPr>
            </w:pPr>
            <w:r>
              <w:rPr>
                <w:rFonts w:hint="eastAsia" w:ascii="宋体" w:hAnsi="宋体" w:eastAsia="宋体" w:cs="宋体"/>
                <w:sz w:val="18"/>
                <w:szCs w:val="18"/>
                <w:lang w:eastAsia="zh-CN"/>
              </w:rPr>
              <w:t>批准机关：辽宁省统计局</w:t>
            </w:r>
          </w:p>
        </w:tc>
      </w:tr>
      <w:tr w14:paraId="4AAB1CC6">
        <w:tblPrEx>
          <w:tblCellMar>
            <w:top w:w="0" w:type="dxa"/>
            <w:left w:w="108" w:type="dxa"/>
            <w:bottom w:w="0" w:type="dxa"/>
            <w:right w:w="108" w:type="dxa"/>
          </w:tblCellMar>
        </w:tblPrEx>
        <w:trPr>
          <w:jc w:val="center"/>
        </w:trPr>
        <w:tc>
          <w:tcPr>
            <w:tcW w:w="3489" w:type="pct"/>
            <w:gridSpan w:val="4"/>
            <w:tcBorders>
              <w:top w:val="nil"/>
              <w:left w:val="nil"/>
              <w:bottom w:val="nil"/>
              <w:right w:val="nil"/>
            </w:tcBorders>
            <w:noWrap/>
            <w:vAlign w:val="center"/>
          </w:tcPr>
          <w:p w14:paraId="0468A6ED">
            <w:pPr>
              <w:spacing w:line="300" w:lineRule="exact"/>
              <w:rPr>
                <w:rFonts w:hint="eastAsia" w:ascii="宋体" w:hAnsi="宋体" w:eastAsia="宋体" w:cs="宋体"/>
                <w:sz w:val="18"/>
                <w:szCs w:val="18"/>
                <w:lang w:eastAsia="zh-CN"/>
              </w:rPr>
            </w:pPr>
            <w:r>
              <w:rPr>
                <w:rFonts w:hint="eastAsia" w:ascii="宋体" w:hAnsi="宋体" w:eastAsia="宋体" w:cs="宋体"/>
                <w:sz w:val="18"/>
                <w:szCs w:val="18"/>
              </w:rPr>
              <w:t>统一社会信用代码：</w:t>
            </w:r>
          </w:p>
        </w:tc>
        <w:tc>
          <w:tcPr>
            <w:tcW w:w="1510" w:type="pct"/>
            <w:gridSpan w:val="2"/>
            <w:tcBorders>
              <w:top w:val="nil"/>
              <w:left w:val="nil"/>
              <w:bottom w:val="nil"/>
              <w:right w:val="nil"/>
            </w:tcBorders>
            <w:noWrap/>
            <w:vAlign w:val="center"/>
          </w:tcPr>
          <w:p w14:paraId="69B0DFBE">
            <w:pPr>
              <w:rPr>
                <w:rFonts w:hint="eastAsia" w:ascii="宋体" w:hAnsi="宋体" w:eastAsia="宋体" w:cs="宋体"/>
                <w:sz w:val="18"/>
                <w:szCs w:val="18"/>
                <w:lang w:eastAsia="zh-CN"/>
              </w:rPr>
            </w:pPr>
            <w:r>
              <w:rPr>
                <w:rFonts w:hint="eastAsia" w:ascii="宋体" w:hAnsi="宋体" w:eastAsia="宋体" w:cs="宋体"/>
                <w:sz w:val="18"/>
                <w:szCs w:val="18"/>
                <w:lang w:eastAsia="zh-CN"/>
              </w:rPr>
              <w:t xml:space="preserve">批准文号：辽统制字〔2024〕6号 </w:t>
            </w:r>
          </w:p>
        </w:tc>
      </w:tr>
      <w:tr w14:paraId="2F3AE7AC">
        <w:tblPrEx>
          <w:tblCellMar>
            <w:top w:w="0" w:type="dxa"/>
            <w:left w:w="108" w:type="dxa"/>
            <w:bottom w:w="0" w:type="dxa"/>
            <w:right w:w="108" w:type="dxa"/>
          </w:tblCellMar>
        </w:tblPrEx>
        <w:trPr>
          <w:jc w:val="center"/>
        </w:trPr>
        <w:tc>
          <w:tcPr>
            <w:tcW w:w="1578" w:type="pct"/>
            <w:tcBorders>
              <w:top w:val="nil"/>
              <w:left w:val="nil"/>
              <w:bottom w:val="single" w:color="auto" w:sz="8" w:space="0"/>
              <w:right w:val="nil"/>
            </w:tcBorders>
            <w:noWrap/>
            <w:vAlign w:val="center"/>
          </w:tcPr>
          <w:p w14:paraId="75CA7863">
            <w:pPr>
              <w:spacing w:line="300" w:lineRule="exact"/>
              <w:rPr>
                <w:rFonts w:hint="eastAsia" w:ascii="宋体" w:hAnsi="宋体" w:eastAsia="宋体" w:cs="宋体"/>
                <w:sz w:val="18"/>
                <w:szCs w:val="18"/>
                <w:lang w:eastAsia="zh-CN"/>
              </w:rPr>
            </w:pPr>
            <w:r>
              <w:rPr>
                <w:rFonts w:hint="eastAsia" w:ascii="宋体" w:hAnsi="宋体" w:eastAsia="宋体" w:cs="宋体"/>
                <w:sz w:val="18"/>
                <w:szCs w:val="18"/>
              </w:rPr>
              <w:t>企业名称：</w:t>
            </w:r>
          </w:p>
        </w:tc>
        <w:tc>
          <w:tcPr>
            <w:tcW w:w="1910" w:type="pct"/>
            <w:gridSpan w:val="3"/>
            <w:tcBorders>
              <w:top w:val="nil"/>
              <w:left w:val="nil"/>
              <w:bottom w:val="single" w:color="auto" w:sz="8" w:space="0"/>
              <w:right w:val="nil"/>
            </w:tcBorders>
            <w:noWrap/>
            <w:vAlign w:val="center"/>
          </w:tcPr>
          <w:p w14:paraId="5CD27571">
            <w:pPr>
              <w:spacing w:line="300" w:lineRule="exact"/>
              <w:rPr>
                <w:rFonts w:hint="eastAsia" w:ascii="宋体" w:hAnsi="宋体" w:eastAsia="宋体" w:cs="宋体"/>
                <w:sz w:val="18"/>
                <w:szCs w:val="18"/>
                <w:lang w:eastAsia="zh-CN"/>
              </w:rPr>
            </w:pPr>
            <w:r>
              <w:rPr>
                <w:rFonts w:hint="eastAsia" w:ascii="宋体" w:hAnsi="宋体" w:eastAsia="宋体" w:cs="宋体"/>
                <w:sz w:val="18"/>
                <w:szCs w:val="18"/>
              </w:rPr>
              <w:t>20</w:t>
            </w:r>
            <w:r>
              <w:rPr>
                <w:rFonts w:hint="eastAsia" w:ascii="宋体" w:hAnsi="宋体" w:eastAsia="宋体" w:cs="宋体"/>
                <w:sz w:val="18"/>
                <w:szCs w:val="18"/>
                <w:lang w:eastAsia="zh-CN"/>
              </w:rPr>
              <w:t xml:space="preserve">    </w:t>
            </w:r>
            <w:r>
              <w:rPr>
                <w:rFonts w:hint="eastAsia" w:ascii="宋体" w:hAnsi="宋体" w:eastAsia="宋体" w:cs="宋体"/>
                <w:sz w:val="18"/>
                <w:szCs w:val="18"/>
              </w:rPr>
              <w:t>年</w:t>
            </w:r>
            <w:r>
              <w:rPr>
                <w:rFonts w:hint="eastAsia" w:ascii="宋体" w:hAnsi="宋体" w:eastAsia="宋体" w:cs="宋体"/>
                <w:sz w:val="18"/>
                <w:szCs w:val="18"/>
                <w:lang w:eastAsia="zh-CN"/>
              </w:rPr>
              <w:t xml:space="preserve">    </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季</w:t>
            </w:r>
          </w:p>
        </w:tc>
        <w:tc>
          <w:tcPr>
            <w:tcW w:w="1510" w:type="pct"/>
            <w:gridSpan w:val="2"/>
            <w:tcBorders>
              <w:top w:val="nil"/>
              <w:left w:val="nil"/>
              <w:bottom w:val="single" w:color="auto" w:sz="8" w:space="0"/>
              <w:right w:val="nil"/>
            </w:tcBorders>
            <w:noWrap/>
            <w:vAlign w:val="center"/>
          </w:tcPr>
          <w:p w14:paraId="610CFD18">
            <w:pPr>
              <w:rPr>
                <w:rFonts w:hint="eastAsia" w:ascii="宋体" w:hAnsi="宋体" w:eastAsia="宋体" w:cs="宋体"/>
                <w:sz w:val="18"/>
                <w:szCs w:val="18"/>
              </w:rPr>
            </w:pPr>
            <w:r>
              <w:rPr>
                <w:rFonts w:hint="eastAsia" w:ascii="宋体" w:hAnsi="宋体" w:eastAsia="宋体" w:cs="宋体"/>
                <w:sz w:val="18"/>
                <w:szCs w:val="18"/>
              </w:rPr>
              <w:t>有效期至：2026年</w:t>
            </w:r>
            <w:r>
              <w:rPr>
                <w:rFonts w:hint="eastAsia" w:ascii="宋体" w:hAnsi="宋体" w:eastAsia="宋体" w:cs="宋体"/>
                <w:sz w:val="18"/>
                <w:szCs w:val="18"/>
                <w:highlight w:val="none"/>
                <w:lang w:val="en-US" w:eastAsia="zh-CN"/>
              </w:rPr>
              <w:t>4</w:t>
            </w:r>
            <w:r>
              <w:rPr>
                <w:rFonts w:hint="eastAsia" w:ascii="宋体" w:hAnsi="宋体" w:eastAsia="宋体" w:cs="宋体"/>
                <w:sz w:val="18"/>
                <w:szCs w:val="18"/>
              </w:rPr>
              <w:t>月</w:t>
            </w:r>
          </w:p>
        </w:tc>
      </w:tr>
      <w:tr w14:paraId="62821D6B">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40" w:hRule="exact"/>
          <w:jc w:val="center"/>
        </w:trPr>
        <w:tc>
          <w:tcPr>
            <w:tcW w:w="1578" w:type="pct"/>
            <w:tcBorders>
              <w:top w:val="single" w:color="auto" w:sz="8" w:space="0"/>
              <w:left w:val="nil"/>
              <w:bottom w:val="single" w:color="auto" w:sz="4" w:space="0"/>
              <w:right w:val="single" w:color="auto" w:sz="4" w:space="0"/>
            </w:tcBorders>
            <w:noWrap/>
            <w:vAlign w:val="center"/>
          </w:tcPr>
          <w:p w14:paraId="3327E35B">
            <w:pPr>
              <w:jc w:val="center"/>
              <w:rPr>
                <w:rFonts w:hint="eastAsia" w:ascii="宋体" w:hAnsi="宋体" w:eastAsia="宋体" w:cs="宋体"/>
                <w:sz w:val="18"/>
                <w:szCs w:val="18"/>
              </w:rPr>
            </w:pPr>
            <w:r>
              <w:rPr>
                <w:rFonts w:hint="eastAsia" w:ascii="宋体" w:hAnsi="宋体" w:eastAsia="宋体" w:cs="宋体"/>
                <w:sz w:val="18"/>
                <w:szCs w:val="18"/>
              </w:rPr>
              <w:t>指标名称</w:t>
            </w:r>
          </w:p>
        </w:tc>
        <w:tc>
          <w:tcPr>
            <w:tcW w:w="720" w:type="pct"/>
            <w:tcBorders>
              <w:top w:val="single" w:color="auto" w:sz="8" w:space="0"/>
              <w:left w:val="single" w:color="auto" w:sz="4" w:space="0"/>
              <w:bottom w:val="single" w:color="auto" w:sz="4" w:space="0"/>
              <w:right w:val="single" w:color="auto" w:sz="4" w:space="0"/>
            </w:tcBorders>
            <w:noWrap/>
            <w:vAlign w:val="center"/>
          </w:tcPr>
          <w:p w14:paraId="57B86DFF">
            <w:pPr>
              <w:jc w:val="center"/>
              <w:rPr>
                <w:rFonts w:hint="eastAsia" w:ascii="宋体" w:hAnsi="宋体" w:eastAsia="宋体" w:cs="宋体"/>
                <w:sz w:val="18"/>
                <w:szCs w:val="18"/>
              </w:rPr>
            </w:pPr>
            <w:r>
              <w:rPr>
                <w:rFonts w:hint="eastAsia" w:ascii="宋体" w:hAnsi="宋体" w:eastAsia="宋体" w:cs="宋体"/>
                <w:sz w:val="18"/>
                <w:szCs w:val="18"/>
              </w:rPr>
              <w:t>代码</w:t>
            </w:r>
          </w:p>
        </w:tc>
        <w:tc>
          <w:tcPr>
            <w:tcW w:w="919" w:type="pct"/>
            <w:tcBorders>
              <w:top w:val="single" w:color="auto" w:sz="8" w:space="0"/>
              <w:left w:val="single" w:color="auto" w:sz="4" w:space="0"/>
              <w:bottom w:val="single" w:color="auto" w:sz="4" w:space="0"/>
              <w:right w:val="single" w:color="auto" w:sz="4" w:space="0"/>
            </w:tcBorders>
            <w:noWrap/>
            <w:vAlign w:val="center"/>
          </w:tcPr>
          <w:p w14:paraId="003F6CDA">
            <w:pPr>
              <w:jc w:val="center"/>
              <w:rPr>
                <w:rFonts w:hint="eastAsia" w:ascii="宋体" w:hAnsi="宋体" w:eastAsia="宋体" w:cs="宋体"/>
                <w:sz w:val="18"/>
                <w:szCs w:val="18"/>
              </w:rPr>
            </w:pPr>
            <w:r>
              <w:rPr>
                <w:rFonts w:hint="eastAsia" w:ascii="宋体" w:hAnsi="宋体" w:eastAsia="宋体" w:cs="宋体"/>
                <w:sz w:val="18"/>
                <w:szCs w:val="18"/>
              </w:rPr>
              <w:t>计量单位</w:t>
            </w:r>
          </w:p>
        </w:tc>
        <w:tc>
          <w:tcPr>
            <w:tcW w:w="906" w:type="pct"/>
            <w:gridSpan w:val="2"/>
            <w:tcBorders>
              <w:top w:val="single" w:color="auto" w:sz="8" w:space="0"/>
              <w:left w:val="single" w:color="auto" w:sz="4" w:space="0"/>
              <w:bottom w:val="single" w:color="auto" w:sz="4" w:space="0"/>
              <w:right w:val="single" w:color="auto" w:sz="4" w:space="0"/>
            </w:tcBorders>
            <w:noWrap/>
            <w:vAlign w:val="center"/>
          </w:tcPr>
          <w:p w14:paraId="322B01F4">
            <w:pPr>
              <w:jc w:val="center"/>
              <w:rPr>
                <w:rFonts w:hint="eastAsia" w:ascii="宋体" w:hAnsi="宋体" w:eastAsia="宋体" w:cs="宋体"/>
                <w:sz w:val="18"/>
                <w:szCs w:val="18"/>
              </w:rPr>
            </w:pPr>
            <w:r>
              <w:rPr>
                <w:rFonts w:hint="eastAsia" w:ascii="宋体" w:hAnsi="宋体" w:eastAsia="宋体" w:cs="宋体"/>
                <w:sz w:val="18"/>
                <w:szCs w:val="18"/>
              </w:rPr>
              <w:t>1-本期</w:t>
            </w:r>
          </w:p>
        </w:tc>
        <w:tc>
          <w:tcPr>
            <w:tcW w:w="875" w:type="pct"/>
            <w:tcBorders>
              <w:top w:val="single" w:color="auto" w:sz="8" w:space="0"/>
              <w:left w:val="single" w:color="auto" w:sz="4" w:space="0"/>
              <w:bottom w:val="single" w:color="auto" w:sz="4" w:space="0"/>
              <w:right w:val="nil"/>
            </w:tcBorders>
            <w:noWrap/>
            <w:vAlign w:val="center"/>
          </w:tcPr>
          <w:p w14:paraId="7BB8CF14">
            <w:pPr>
              <w:jc w:val="center"/>
              <w:rPr>
                <w:rFonts w:hint="eastAsia" w:ascii="宋体" w:hAnsi="宋体" w:eastAsia="宋体" w:cs="宋体"/>
                <w:sz w:val="18"/>
                <w:szCs w:val="18"/>
              </w:rPr>
            </w:pPr>
            <w:r>
              <w:rPr>
                <w:rFonts w:hint="eastAsia" w:ascii="宋体" w:hAnsi="宋体" w:eastAsia="宋体" w:cs="宋体"/>
                <w:sz w:val="18"/>
                <w:szCs w:val="18"/>
              </w:rPr>
              <w:t>上年同期</w:t>
            </w:r>
          </w:p>
        </w:tc>
      </w:tr>
      <w:tr w14:paraId="46894AED">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40" w:hRule="exact"/>
          <w:jc w:val="center"/>
        </w:trPr>
        <w:tc>
          <w:tcPr>
            <w:tcW w:w="1578" w:type="pct"/>
            <w:tcBorders>
              <w:top w:val="single" w:color="auto" w:sz="4" w:space="0"/>
              <w:left w:val="nil"/>
              <w:bottom w:val="single" w:color="auto" w:sz="4" w:space="0"/>
              <w:right w:val="single" w:color="auto" w:sz="4" w:space="0"/>
            </w:tcBorders>
            <w:noWrap/>
            <w:vAlign w:val="center"/>
          </w:tcPr>
          <w:p w14:paraId="60479779">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甲</w:t>
            </w:r>
          </w:p>
        </w:tc>
        <w:tc>
          <w:tcPr>
            <w:tcW w:w="720" w:type="pct"/>
            <w:tcBorders>
              <w:top w:val="single" w:color="auto" w:sz="4" w:space="0"/>
              <w:left w:val="single" w:color="auto" w:sz="4" w:space="0"/>
              <w:bottom w:val="single" w:color="auto" w:sz="4" w:space="0"/>
              <w:right w:val="single" w:color="auto" w:sz="4" w:space="0"/>
            </w:tcBorders>
            <w:noWrap/>
            <w:vAlign w:val="center"/>
          </w:tcPr>
          <w:p w14:paraId="03B8A263">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乙</w:t>
            </w:r>
          </w:p>
        </w:tc>
        <w:tc>
          <w:tcPr>
            <w:tcW w:w="919" w:type="pct"/>
            <w:tcBorders>
              <w:top w:val="single" w:color="auto" w:sz="4" w:space="0"/>
              <w:left w:val="single" w:color="auto" w:sz="4" w:space="0"/>
              <w:bottom w:val="single" w:color="auto" w:sz="4" w:space="0"/>
              <w:right w:val="single" w:color="auto" w:sz="4" w:space="0"/>
            </w:tcBorders>
            <w:noWrap/>
            <w:vAlign w:val="center"/>
          </w:tcPr>
          <w:p w14:paraId="7963E9DC">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丙</w:t>
            </w:r>
          </w:p>
        </w:tc>
        <w:tc>
          <w:tcPr>
            <w:tcW w:w="906" w:type="pct"/>
            <w:gridSpan w:val="2"/>
            <w:tcBorders>
              <w:top w:val="single" w:color="auto" w:sz="4" w:space="0"/>
              <w:left w:val="single" w:color="auto" w:sz="4" w:space="0"/>
              <w:bottom w:val="single" w:color="auto" w:sz="4" w:space="0"/>
              <w:right w:val="single" w:color="auto" w:sz="4" w:space="0"/>
            </w:tcBorders>
            <w:noWrap/>
            <w:vAlign w:val="center"/>
          </w:tcPr>
          <w:p w14:paraId="7B42173D">
            <w:pPr>
              <w:spacing w:line="240" w:lineRule="exact"/>
              <w:jc w:val="center"/>
              <w:rPr>
                <w:rFonts w:hint="eastAsia" w:ascii="宋体" w:hAnsi="宋体" w:eastAsia="宋体" w:cs="宋体"/>
                <w:sz w:val="18"/>
                <w:szCs w:val="18"/>
              </w:rPr>
            </w:pPr>
            <w:r>
              <w:rPr>
                <w:rFonts w:hint="eastAsia" w:ascii="宋体" w:hAnsi="宋体" w:eastAsia="宋体" w:cs="宋体"/>
                <w:sz w:val="18"/>
                <w:szCs w:val="18"/>
                <w:lang w:eastAsia="zh-CN"/>
              </w:rPr>
              <w:t>1</w:t>
            </w:r>
          </w:p>
        </w:tc>
        <w:tc>
          <w:tcPr>
            <w:tcW w:w="875" w:type="pct"/>
            <w:tcBorders>
              <w:top w:val="single" w:color="auto" w:sz="4" w:space="0"/>
              <w:left w:val="single" w:color="auto" w:sz="4" w:space="0"/>
              <w:bottom w:val="single" w:color="auto" w:sz="4" w:space="0"/>
              <w:right w:val="nil"/>
            </w:tcBorders>
            <w:noWrap/>
            <w:vAlign w:val="center"/>
          </w:tcPr>
          <w:p w14:paraId="5F1578BB">
            <w:pPr>
              <w:spacing w:line="240" w:lineRule="exact"/>
              <w:jc w:val="center"/>
              <w:rPr>
                <w:rFonts w:hint="eastAsia" w:ascii="宋体" w:hAnsi="宋体" w:eastAsia="宋体" w:cs="宋体"/>
                <w:sz w:val="18"/>
                <w:szCs w:val="18"/>
              </w:rPr>
            </w:pPr>
            <w:r>
              <w:rPr>
                <w:rFonts w:hint="eastAsia" w:ascii="宋体" w:hAnsi="宋体" w:eastAsia="宋体" w:cs="宋体"/>
                <w:sz w:val="18"/>
                <w:szCs w:val="18"/>
                <w:lang w:eastAsia="zh-CN"/>
              </w:rPr>
              <w:t>2</w:t>
            </w:r>
          </w:p>
        </w:tc>
      </w:tr>
      <w:tr w14:paraId="7EC3763E">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40" w:hRule="exact"/>
          <w:jc w:val="center"/>
        </w:trPr>
        <w:tc>
          <w:tcPr>
            <w:tcW w:w="1578" w:type="pct"/>
            <w:tcBorders>
              <w:top w:val="single" w:color="auto" w:sz="4" w:space="0"/>
              <w:left w:val="nil"/>
              <w:bottom w:val="nil"/>
              <w:right w:val="single" w:color="auto" w:sz="4" w:space="0"/>
            </w:tcBorders>
            <w:noWrap/>
            <w:vAlign w:val="center"/>
          </w:tcPr>
          <w:p w14:paraId="0AE0C5C9">
            <w:pPr>
              <w:rPr>
                <w:rFonts w:hint="eastAsia" w:ascii="宋体" w:hAnsi="宋体" w:eastAsia="宋体" w:cs="宋体"/>
                <w:sz w:val="18"/>
                <w:szCs w:val="18"/>
              </w:rPr>
            </w:pPr>
            <w:r>
              <w:rPr>
                <w:rFonts w:hint="eastAsia" w:ascii="宋体" w:hAnsi="宋体" w:eastAsia="宋体" w:cs="宋体"/>
                <w:sz w:val="18"/>
                <w:szCs w:val="18"/>
              </w:rPr>
              <w:t>应收账款</w:t>
            </w:r>
          </w:p>
        </w:tc>
        <w:tc>
          <w:tcPr>
            <w:tcW w:w="720" w:type="pct"/>
            <w:tcBorders>
              <w:top w:val="single" w:color="auto" w:sz="4" w:space="0"/>
              <w:left w:val="single" w:color="auto" w:sz="4" w:space="0"/>
              <w:bottom w:val="nil"/>
              <w:right w:val="single" w:color="auto" w:sz="4" w:space="0"/>
            </w:tcBorders>
            <w:noWrap/>
            <w:vAlign w:val="bottom"/>
          </w:tcPr>
          <w:p w14:paraId="0700099E">
            <w:pPr>
              <w:jc w:val="center"/>
              <w:rPr>
                <w:rFonts w:hint="eastAsia" w:ascii="宋体" w:hAnsi="宋体" w:eastAsia="宋体" w:cs="宋体"/>
                <w:sz w:val="18"/>
                <w:szCs w:val="18"/>
              </w:rPr>
            </w:pPr>
            <w:r>
              <w:rPr>
                <w:rFonts w:hint="eastAsia" w:ascii="宋体" w:hAnsi="宋体" w:eastAsia="宋体" w:cs="宋体"/>
                <w:sz w:val="18"/>
                <w:szCs w:val="18"/>
              </w:rPr>
              <w:t>01</w:t>
            </w:r>
          </w:p>
        </w:tc>
        <w:tc>
          <w:tcPr>
            <w:tcW w:w="919" w:type="pct"/>
            <w:tcBorders>
              <w:top w:val="single" w:color="auto" w:sz="4" w:space="0"/>
              <w:left w:val="single" w:color="auto" w:sz="4" w:space="0"/>
              <w:bottom w:val="nil"/>
              <w:right w:val="single" w:color="auto" w:sz="4" w:space="0"/>
            </w:tcBorders>
            <w:noWrap/>
            <w:vAlign w:val="center"/>
          </w:tcPr>
          <w:p w14:paraId="6A06B222">
            <w:pPr>
              <w:jc w:val="center"/>
              <w:rPr>
                <w:rFonts w:hint="eastAsia" w:ascii="宋体" w:hAnsi="宋体" w:eastAsia="宋体" w:cs="宋体"/>
                <w:sz w:val="18"/>
                <w:szCs w:val="18"/>
              </w:rPr>
            </w:pPr>
            <w:r>
              <w:rPr>
                <w:rFonts w:hint="eastAsia" w:ascii="宋体" w:hAnsi="宋体" w:eastAsia="宋体" w:cs="宋体"/>
                <w:sz w:val="18"/>
                <w:szCs w:val="18"/>
              </w:rPr>
              <w:t>千元</w:t>
            </w:r>
          </w:p>
        </w:tc>
        <w:tc>
          <w:tcPr>
            <w:tcW w:w="906" w:type="pct"/>
            <w:gridSpan w:val="2"/>
            <w:tcBorders>
              <w:top w:val="single" w:color="auto" w:sz="4" w:space="0"/>
              <w:left w:val="single" w:color="auto" w:sz="4" w:space="0"/>
              <w:bottom w:val="nil"/>
              <w:right w:val="single" w:color="auto" w:sz="4" w:space="0"/>
            </w:tcBorders>
            <w:noWrap/>
            <w:vAlign w:val="center"/>
          </w:tcPr>
          <w:p w14:paraId="55CE04F3">
            <w:pPr>
              <w:rPr>
                <w:rFonts w:hint="eastAsia" w:ascii="宋体" w:hAnsi="宋体" w:eastAsia="宋体" w:cs="宋体"/>
                <w:sz w:val="18"/>
                <w:szCs w:val="18"/>
              </w:rPr>
            </w:pPr>
            <w:r>
              <w:rPr>
                <w:rFonts w:hint="eastAsia" w:ascii="宋体" w:hAnsi="宋体" w:eastAsia="宋体" w:cs="宋体"/>
                <w:sz w:val="18"/>
                <w:szCs w:val="18"/>
              </w:rPr>
              <w:t>　</w:t>
            </w:r>
          </w:p>
        </w:tc>
        <w:tc>
          <w:tcPr>
            <w:tcW w:w="875" w:type="pct"/>
            <w:tcBorders>
              <w:top w:val="single" w:color="auto" w:sz="4" w:space="0"/>
              <w:left w:val="single" w:color="auto" w:sz="4" w:space="0"/>
              <w:bottom w:val="nil"/>
              <w:right w:val="nil"/>
            </w:tcBorders>
            <w:noWrap/>
            <w:vAlign w:val="center"/>
          </w:tcPr>
          <w:p w14:paraId="2D9D9FB7">
            <w:pPr>
              <w:rPr>
                <w:rFonts w:hint="eastAsia" w:ascii="宋体" w:hAnsi="宋体" w:eastAsia="宋体" w:cs="宋体"/>
                <w:sz w:val="18"/>
                <w:szCs w:val="18"/>
              </w:rPr>
            </w:pPr>
            <w:r>
              <w:rPr>
                <w:rFonts w:hint="eastAsia" w:ascii="宋体" w:hAnsi="宋体" w:eastAsia="宋体" w:cs="宋体"/>
                <w:sz w:val="18"/>
                <w:szCs w:val="18"/>
              </w:rPr>
              <w:t>　</w:t>
            </w:r>
          </w:p>
        </w:tc>
      </w:tr>
      <w:tr w14:paraId="227F43AF">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40" w:hRule="exact"/>
          <w:jc w:val="center"/>
        </w:trPr>
        <w:tc>
          <w:tcPr>
            <w:tcW w:w="1578" w:type="pct"/>
            <w:tcBorders>
              <w:top w:val="nil"/>
              <w:left w:val="nil"/>
              <w:bottom w:val="nil"/>
              <w:right w:val="single" w:color="auto" w:sz="4" w:space="0"/>
            </w:tcBorders>
            <w:noWrap/>
            <w:vAlign w:val="center"/>
          </w:tcPr>
          <w:p w14:paraId="7CC4F7C1">
            <w:pPr>
              <w:ind w:firstLine="180" w:firstLineChars="100"/>
              <w:rPr>
                <w:rFonts w:hint="eastAsia" w:ascii="宋体" w:hAnsi="宋体" w:eastAsia="宋体" w:cs="宋体"/>
                <w:sz w:val="18"/>
                <w:szCs w:val="18"/>
              </w:rPr>
            </w:pPr>
            <w:r>
              <w:rPr>
                <w:rFonts w:hint="eastAsia" w:ascii="宋体" w:hAnsi="宋体" w:eastAsia="宋体" w:cs="宋体"/>
                <w:sz w:val="18"/>
                <w:szCs w:val="18"/>
              </w:rPr>
              <w:t>其中：应收工程款</w:t>
            </w:r>
          </w:p>
        </w:tc>
        <w:tc>
          <w:tcPr>
            <w:tcW w:w="720" w:type="pct"/>
            <w:tcBorders>
              <w:top w:val="nil"/>
              <w:left w:val="single" w:color="auto" w:sz="4" w:space="0"/>
              <w:bottom w:val="nil"/>
              <w:right w:val="single" w:color="auto" w:sz="4" w:space="0"/>
            </w:tcBorders>
            <w:noWrap/>
            <w:vAlign w:val="bottom"/>
          </w:tcPr>
          <w:p w14:paraId="1F01B066">
            <w:pPr>
              <w:jc w:val="center"/>
              <w:rPr>
                <w:rFonts w:hint="eastAsia" w:ascii="宋体" w:hAnsi="宋体" w:eastAsia="宋体" w:cs="宋体"/>
                <w:sz w:val="18"/>
                <w:szCs w:val="18"/>
              </w:rPr>
            </w:pPr>
            <w:r>
              <w:rPr>
                <w:rFonts w:hint="eastAsia" w:ascii="宋体" w:hAnsi="宋体" w:eastAsia="宋体" w:cs="宋体"/>
                <w:sz w:val="18"/>
                <w:szCs w:val="18"/>
              </w:rPr>
              <w:t>02</w:t>
            </w:r>
          </w:p>
        </w:tc>
        <w:tc>
          <w:tcPr>
            <w:tcW w:w="919" w:type="pct"/>
            <w:tcBorders>
              <w:top w:val="nil"/>
              <w:left w:val="single" w:color="auto" w:sz="4" w:space="0"/>
              <w:bottom w:val="nil"/>
              <w:right w:val="single" w:color="auto" w:sz="4" w:space="0"/>
            </w:tcBorders>
            <w:noWrap/>
            <w:vAlign w:val="center"/>
          </w:tcPr>
          <w:p w14:paraId="3EBB34DB">
            <w:pPr>
              <w:jc w:val="center"/>
              <w:rPr>
                <w:rFonts w:hint="eastAsia" w:ascii="宋体" w:hAnsi="宋体" w:eastAsia="宋体" w:cs="宋体"/>
                <w:sz w:val="18"/>
                <w:szCs w:val="18"/>
              </w:rPr>
            </w:pPr>
            <w:r>
              <w:rPr>
                <w:rFonts w:hint="eastAsia" w:ascii="宋体" w:hAnsi="宋体" w:eastAsia="宋体" w:cs="宋体"/>
                <w:sz w:val="18"/>
                <w:szCs w:val="18"/>
              </w:rPr>
              <w:t>千元</w:t>
            </w:r>
          </w:p>
        </w:tc>
        <w:tc>
          <w:tcPr>
            <w:tcW w:w="906" w:type="pct"/>
            <w:gridSpan w:val="2"/>
            <w:tcBorders>
              <w:top w:val="nil"/>
              <w:left w:val="single" w:color="auto" w:sz="4" w:space="0"/>
              <w:bottom w:val="nil"/>
              <w:right w:val="single" w:color="auto" w:sz="4" w:space="0"/>
            </w:tcBorders>
            <w:noWrap/>
            <w:vAlign w:val="center"/>
          </w:tcPr>
          <w:p w14:paraId="271083E4">
            <w:pPr>
              <w:rPr>
                <w:rFonts w:hint="eastAsia" w:ascii="宋体" w:hAnsi="宋体" w:eastAsia="宋体" w:cs="宋体"/>
                <w:sz w:val="18"/>
                <w:szCs w:val="18"/>
              </w:rPr>
            </w:pPr>
          </w:p>
        </w:tc>
        <w:tc>
          <w:tcPr>
            <w:tcW w:w="875" w:type="pct"/>
            <w:tcBorders>
              <w:top w:val="nil"/>
              <w:left w:val="single" w:color="auto" w:sz="4" w:space="0"/>
              <w:bottom w:val="nil"/>
              <w:right w:val="nil"/>
            </w:tcBorders>
            <w:noWrap/>
            <w:vAlign w:val="center"/>
          </w:tcPr>
          <w:p w14:paraId="5EA1F3E2">
            <w:pPr>
              <w:rPr>
                <w:rFonts w:hint="eastAsia" w:ascii="宋体" w:hAnsi="宋体" w:eastAsia="宋体" w:cs="宋体"/>
                <w:sz w:val="18"/>
                <w:szCs w:val="18"/>
              </w:rPr>
            </w:pPr>
          </w:p>
        </w:tc>
      </w:tr>
      <w:tr w14:paraId="5E42316F">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40" w:hRule="exact"/>
          <w:jc w:val="center"/>
        </w:trPr>
        <w:tc>
          <w:tcPr>
            <w:tcW w:w="1578" w:type="pct"/>
            <w:tcBorders>
              <w:top w:val="nil"/>
              <w:left w:val="nil"/>
              <w:bottom w:val="nil"/>
              <w:right w:val="single" w:color="auto" w:sz="4" w:space="0"/>
            </w:tcBorders>
            <w:noWrap/>
            <w:vAlign w:val="center"/>
          </w:tcPr>
          <w:p w14:paraId="4E3A9252">
            <w:pPr>
              <w:rPr>
                <w:rFonts w:hint="eastAsia" w:ascii="宋体" w:hAnsi="宋体" w:eastAsia="宋体" w:cs="宋体"/>
                <w:sz w:val="18"/>
                <w:szCs w:val="18"/>
              </w:rPr>
            </w:pPr>
            <w:r>
              <w:rPr>
                <w:rFonts w:hint="eastAsia" w:ascii="宋体" w:hAnsi="宋体" w:eastAsia="宋体" w:cs="宋体"/>
                <w:sz w:val="18"/>
                <w:szCs w:val="18"/>
              </w:rPr>
              <w:t>存货</w:t>
            </w:r>
          </w:p>
        </w:tc>
        <w:tc>
          <w:tcPr>
            <w:tcW w:w="720" w:type="pct"/>
            <w:tcBorders>
              <w:top w:val="nil"/>
              <w:left w:val="single" w:color="auto" w:sz="4" w:space="0"/>
              <w:bottom w:val="nil"/>
              <w:right w:val="single" w:color="auto" w:sz="4" w:space="0"/>
            </w:tcBorders>
            <w:noWrap/>
            <w:vAlign w:val="bottom"/>
          </w:tcPr>
          <w:p w14:paraId="0916DA5B">
            <w:pPr>
              <w:jc w:val="center"/>
              <w:rPr>
                <w:rFonts w:hint="eastAsia" w:ascii="宋体" w:hAnsi="宋体" w:eastAsia="宋体" w:cs="宋体"/>
                <w:sz w:val="18"/>
                <w:szCs w:val="18"/>
              </w:rPr>
            </w:pPr>
            <w:r>
              <w:rPr>
                <w:rFonts w:hint="eastAsia" w:ascii="宋体" w:hAnsi="宋体" w:eastAsia="宋体" w:cs="宋体"/>
                <w:sz w:val="18"/>
                <w:szCs w:val="18"/>
              </w:rPr>
              <w:t>03</w:t>
            </w:r>
          </w:p>
        </w:tc>
        <w:tc>
          <w:tcPr>
            <w:tcW w:w="919" w:type="pct"/>
            <w:tcBorders>
              <w:top w:val="nil"/>
              <w:left w:val="single" w:color="auto" w:sz="4" w:space="0"/>
              <w:bottom w:val="nil"/>
              <w:right w:val="single" w:color="auto" w:sz="4" w:space="0"/>
            </w:tcBorders>
            <w:noWrap/>
            <w:vAlign w:val="center"/>
          </w:tcPr>
          <w:p w14:paraId="51B4D6C7">
            <w:pPr>
              <w:jc w:val="center"/>
              <w:rPr>
                <w:rFonts w:hint="eastAsia" w:ascii="宋体" w:hAnsi="宋体" w:eastAsia="宋体" w:cs="宋体"/>
                <w:sz w:val="18"/>
                <w:szCs w:val="18"/>
              </w:rPr>
            </w:pPr>
            <w:r>
              <w:rPr>
                <w:rFonts w:hint="eastAsia" w:ascii="宋体" w:hAnsi="宋体" w:eastAsia="宋体" w:cs="宋体"/>
                <w:sz w:val="18"/>
                <w:szCs w:val="18"/>
              </w:rPr>
              <w:t>千元</w:t>
            </w:r>
          </w:p>
        </w:tc>
        <w:tc>
          <w:tcPr>
            <w:tcW w:w="906" w:type="pct"/>
            <w:gridSpan w:val="2"/>
            <w:tcBorders>
              <w:top w:val="nil"/>
              <w:left w:val="single" w:color="auto" w:sz="4" w:space="0"/>
              <w:bottom w:val="nil"/>
              <w:right w:val="single" w:color="auto" w:sz="4" w:space="0"/>
            </w:tcBorders>
            <w:noWrap/>
            <w:vAlign w:val="center"/>
          </w:tcPr>
          <w:p w14:paraId="14AA6677">
            <w:pPr>
              <w:rPr>
                <w:rFonts w:hint="eastAsia" w:ascii="宋体" w:hAnsi="宋体" w:eastAsia="宋体" w:cs="宋体"/>
                <w:sz w:val="18"/>
                <w:szCs w:val="18"/>
              </w:rPr>
            </w:pPr>
          </w:p>
        </w:tc>
        <w:tc>
          <w:tcPr>
            <w:tcW w:w="875" w:type="pct"/>
            <w:tcBorders>
              <w:top w:val="nil"/>
              <w:left w:val="single" w:color="auto" w:sz="4" w:space="0"/>
              <w:bottom w:val="nil"/>
              <w:right w:val="nil"/>
            </w:tcBorders>
            <w:noWrap/>
            <w:vAlign w:val="center"/>
          </w:tcPr>
          <w:p w14:paraId="3A94EA79">
            <w:pPr>
              <w:rPr>
                <w:rFonts w:hint="eastAsia" w:ascii="宋体" w:hAnsi="宋体" w:eastAsia="宋体" w:cs="宋体"/>
                <w:sz w:val="18"/>
                <w:szCs w:val="18"/>
              </w:rPr>
            </w:pPr>
          </w:p>
        </w:tc>
      </w:tr>
      <w:tr w14:paraId="41BA33D3">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40" w:hRule="exact"/>
          <w:jc w:val="center"/>
        </w:trPr>
        <w:tc>
          <w:tcPr>
            <w:tcW w:w="1578" w:type="pct"/>
            <w:tcBorders>
              <w:top w:val="nil"/>
              <w:left w:val="nil"/>
              <w:bottom w:val="nil"/>
              <w:right w:val="single" w:color="auto" w:sz="4" w:space="0"/>
            </w:tcBorders>
            <w:noWrap/>
            <w:vAlign w:val="center"/>
          </w:tcPr>
          <w:p w14:paraId="18E76447">
            <w:pPr>
              <w:rPr>
                <w:rFonts w:hint="eastAsia" w:ascii="宋体" w:hAnsi="宋体" w:eastAsia="宋体" w:cs="宋体"/>
                <w:sz w:val="18"/>
                <w:szCs w:val="18"/>
              </w:rPr>
            </w:pPr>
            <w:r>
              <w:rPr>
                <w:rFonts w:hint="eastAsia" w:ascii="宋体" w:hAnsi="宋体" w:eastAsia="宋体" w:cs="宋体"/>
                <w:sz w:val="18"/>
                <w:szCs w:val="18"/>
              </w:rPr>
              <w:t>资产总计</w:t>
            </w:r>
          </w:p>
        </w:tc>
        <w:tc>
          <w:tcPr>
            <w:tcW w:w="720" w:type="pct"/>
            <w:tcBorders>
              <w:top w:val="nil"/>
              <w:left w:val="single" w:color="auto" w:sz="4" w:space="0"/>
              <w:bottom w:val="nil"/>
              <w:right w:val="single" w:color="auto" w:sz="4" w:space="0"/>
            </w:tcBorders>
            <w:noWrap/>
            <w:vAlign w:val="bottom"/>
          </w:tcPr>
          <w:p w14:paraId="7CCB7CA7">
            <w:pPr>
              <w:jc w:val="center"/>
              <w:rPr>
                <w:rFonts w:hint="eastAsia" w:ascii="宋体" w:hAnsi="宋体" w:eastAsia="宋体" w:cs="宋体"/>
                <w:sz w:val="18"/>
                <w:szCs w:val="18"/>
              </w:rPr>
            </w:pPr>
            <w:r>
              <w:rPr>
                <w:rFonts w:hint="eastAsia" w:ascii="宋体" w:hAnsi="宋体" w:eastAsia="宋体" w:cs="宋体"/>
                <w:sz w:val="18"/>
                <w:szCs w:val="18"/>
              </w:rPr>
              <w:t>04</w:t>
            </w:r>
          </w:p>
        </w:tc>
        <w:tc>
          <w:tcPr>
            <w:tcW w:w="919" w:type="pct"/>
            <w:tcBorders>
              <w:top w:val="nil"/>
              <w:left w:val="single" w:color="auto" w:sz="4" w:space="0"/>
              <w:bottom w:val="nil"/>
              <w:right w:val="single" w:color="auto" w:sz="4" w:space="0"/>
            </w:tcBorders>
            <w:noWrap/>
            <w:vAlign w:val="center"/>
          </w:tcPr>
          <w:p w14:paraId="6C8AAD08">
            <w:pPr>
              <w:jc w:val="center"/>
              <w:rPr>
                <w:rFonts w:hint="eastAsia" w:ascii="宋体" w:hAnsi="宋体" w:eastAsia="宋体" w:cs="宋体"/>
                <w:sz w:val="18"/>
                <w:szCs w:val="18"/>
              </w:rPr>
            </w:pPr>
            <w:r>
              <w:rPr>
                <w:rFonts w:hint="eastAsia" w:ascii="宋体" w:hAnsi="宋体" w:eastAsia="宋体" w:cs="宋体"/>
                <w:sz w:val="18"/>
                <w:szCs w:val="18"/>
              </w:rPr>
              <w:t>千元</w:t>
            </w:r>
          </w:p>
        </w:tc>
        <w:tc>
          <w:tcPr>
            <w:tcW w:w="906" w:type="pct"/>
            <w:gridSpan w:val="2"/>
            <w:tcBorders>
              <w:top w:val="nil"/>
              <w:left w:val="single" w:color="auto" w:sz="4" w:space="0"/>
              <w:bottom w:val="nil"/>
              <w:right w:val="single" w:color="auto" w:sz="4" w:space="0"/>
            </w:tcBorders>
            <w:noWrap/>
            <w:vAlign w:val="center"/>
          </w:tcPr>
          <w:p w14:paraId="61D8A9C1">
            <w:pPr>
              <w:rPr>
                <w:rFonts w:hint="eastAsia" w:ascii="宋体" w:hAnsi="宋体" w:eastAsia="宋体" w:cs="宋体"/>
                <w:sz w:val="18"/>
                <w:szCs w:val="18"/>
              </w:rPr>
            </w:pPr>
          </w:p>
        </w:tc>
        <w:tc>
          <w:tcPr>
            <w:tcW w:w="875" w:type="pct"/>
            <w:tcBorders>
              <w:top w:val="nil"/>
              <w:left w:val="single" w:color="auto" w:sz="4" w:space="0"/>
              <w:bottom w:val="nil"/>
              <w:right w:val="nil"/>
            </w:tcBorders>
            <w:noWrap/>
            <w:vAlign w:val="center"/>
          </w:tcPr>
          <w:p w14:paraId="5BD14D4F">
            <w:pPr>
              <w:rPr>
                <w:rFonts w:hint="eastAsia" w:ascii="宋体" w:hAnsi="宋体" w:eastAsia="宋体" w:cs="宋体"/>
                <w:sz w:val="18"/>
                <w:szCs w:val="18"/>
              </w:rPr>
            </w:pPr>
          </w:p>
        </w:tc>
      </w:tr>
      <w:tr w14:paraId="4D97707F">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40" w:hRule="exact"/>
          <w:jc w:val="center"/>
        </w:trPr>
        <w:tc>
          <w:tcPr>
            <w:tcW w:w="1578" w:type="pct"/>
            <w:tcBorders>
              <w:top w:val="nil"/>
              <w:left w:val="nil"/>
              <w:bottom w:val="nil"/>
              <w:right w:val="single" w:color="auto" w:sz="4" w:space="0"/>
            </w:tcBorders>
            <w:noWrap/>
            <w:vAlign w:val="center"/>
          </w:tcPr>
          <w:p w14:paraId="2AA4D46D">
            <w:pPr>
              <w:rPr>
                <w:rFonts w:hint="eastAsia" w:ascii="宋体" w:hAnsi="宋体" w:eastAsia="宋体" w:cs="宋体"/>
                <w:sz w:val="18"/>
                <w:szCs w:val="18"/>
              </w:rPr>
            </w:pPr>
            <w:r>
              <w:rPr>
                <w:rFonts w:hint="eastAsia" w:ascii="宋体" w:hAnsi="宋体" w:eastAsia="宋体" w:cs="宋体"/>
                <w:sz w:val="18"/>
                <w:szCs w:val="18"/>
              </w:rPr>
              <w:t>负债合计</w:t>
            </w:r>
          </w:p>
        </w:tc>
        <w:tc>
          <w:tcPr>
            <w:tcW w:w="720" w:type="pct"/>
            <w:tcBorders>
              <w:top w:val="nil"/>
              <w:left w:val="single" w:color="auto" w:sz="4" w:space="0"/>
              <w:bottom w:val="nil"/>
              <w:right w:val="single" w:color="auto" w:sz="4" w:space="0"/>
            </w:tcBorders>
            <w:noWrap/>
            <w:vAlign w:val="center"/>
          </w:tcPr>
          <w:p w14:paraId="300A074B">
            <w:pPr>
              <w:jc w:val="center"/>
              <w:rPr>
                <w:rFonts w:hint="eastAsia" w:ascii="宋体" w:hAnsi="宋体" w:eastAsia="宋体" w:cs="宋体"/>
                <w:sz w:val="18"/>
                <w:szCs w:val="18"/>
              </w:rPr>
            </w:pPr>
            <w:r>
              <w:rPr>
                <w:rFonts w:hint="eastAsia" w:ascii="宋体" w:hAnsi="宋体" w:eastAsia="宋体" w:cs="宋体"/>
                <w:sz w:val="18"/>
                <w:szCs w:val="18"/>
              </w:rPr>
              <w:t>05</w:t>
            </w:r>
          </w:p>
        </w:tc>
        <w:tc>
          <w:tcPr>
            <w:tcW w:w="919" w:type="pct"/>
            <w:tcBorders>
              <w:top w:val="nil"/>
              <w:left w:val="single" w:color="auto" w:sz="4" w:space="0"/>
              <w:bottom w:val="nil"/>
              <w:right w:val="single" w:color="auto" w:sz="4" w:space="0"/>
            </w:tcBorders>
            <w:noWrap/>
            <w:vAlign w:val="center"/>
          </w:tcPr>
          <w:p w14:paraId="294908B8">
            <w:pPr>
              <w:jc w:val="center"/>
              <w:rPr>
                <w:rFonts w:hint="eastAsia" w:ascii="宋体" w:hAnsi="宋体" w:eastAsia="宋体" w:cs="宋体"/>
                <w:sz w:val="18"/>
                <w:szCs w:val="18"/>
              </w:rPr>
            </w:pPr>
            <w:r>
              <w:rPr>
                <w:rFonts w:hint="eastAsia" w:ascii="宋体" w:hAnsi="宋体" w:eastAsia="宋体" w:cs="宋体"/>
                <w:sz w:val="18"/>
                <w:szCs w:val="18"/>
              </w:rPr>
              <w:t>千元</w:t>
            </w:r>
          </w:p>
        </w:tc>
        <w:tc>
          <w:tcPr>
            <w:tcW w:w="906" w:type="pct"/>
            <w:gridSpan w:val="2"/>
            <w:tcBorders>
              <w:top w:val="nil"/>
              <w:left w:val="single" w:color="auto" w:sz="4" w:space="0"/>
              <w:bottom w:val="nil"/>
              <w:right w:val="single" w:color="auto" w:sz="4" w:space="0"/>
            </w:tcBorders>
            <w:noWrap/>
            <w:vAlign w:val="center"/>
          </w:tcPr>
          <w:p w14:paraId="63F983F1">
            <w:pPr>
              <w:rPr>
                <w:rFonts w:hint="eastAsia" w:ascii="宋体" w:hAnsi="宋体" w:eastAsia="宋体" w:cs="宋体"/>
                <w:sz w:val="18"/>
                <w:szCs w:val="18"/>
              </w:rPr>
            </w:pPr>
          </w:p>
        </w:tc>
        <w:tc>
          <w:tcPr>
            <w:tcW w:w="875" w:type="pct"/>
            <w:tcBorders>
              <w:top w:val="nil"/>
              <w:left w:val="single" w:color="auto" w:sz="4" w:space="0"/>
              <w:bottom w:val="nil"/>
              <w:right w:val="nil"/>
            </w:tcBorders>
            <w:noWrap/>
            <w:vAlign w:val="center"/>
          </w:tcPr>
          <w:p w14:paraId="65F7ED3C">
            <w:pPr>
              <w:rPr>
                <w:rFonts w:hint="eastAsia" w:ascii="宋体" w:hAnsi="宋体" w:eastAsia="宋体" w:cs="宋体"/>
                <w:sz w:val="18"/>
                <w:szCs w:val="18"/>
              </w:rPr>
            </w:pPr>
          </w:p>
        </w:tc>
      </w:tr>
      <w:tr w14:paraId="2875BED4">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40" w:hRule="exact"/>
          <w:jc w:val="center"/>
        </w:trPr>
        <w:tc>
          <w:tcPr>
            <w:tcW w:w="1578" w:type="pct"/>
            <w:tcBorders>
              <w:top w:val="nil"/>
              <w:left w:val="nil"/>
              <w:bottom w:val="nil"/>
              <w:right w:val="single" w:color="auto" w:sz="4" w:space="0"/>
            </w:tcBorders>
            <w:noWrap/>
            <w:vAlign w:val="center"/>
          </w:tcPr>
          <w:p w14:paraId="344EE108">
            <w:pPr>
              <w:rPr>
                <w:rFonts w:hint="eastAsia" w:ascii="宋体" w:hAnsi="宋体" w:eastAsia="宋体" w:cs="宋体"/>
                <w:sz w:val="18"/>
                <w:szCs w:val="18"/>
              </w:rPr>
            </w:pPr>
            <w:r>
              <w:rPr>
                <w:rFonts w:hint="eastAsia" w:ascii="宋体" w:hAnsi="宋体" w:eastAsia="宋体" w:cs="宋体"/>
                <w:sz w:val="18"/>
                <w:szCs w:val="18"/>
              </w:rPr>
              <w:t>营业收入</w:t>
            </w:r>
          </w:p>
        </w:tc>
        <w:tc>
          <w:tcPr>
            <w:tcW w:w="720" w:type="pct"/>
            <w:tcBorders>
              <w:top w:val="nil"/>
              <w:left w:val="single" w:color="auto" w:sz="4" w:space="0"/>
              <w:bottom w:val="nil"/>
              <w:right w:val="single" w:color="auto" w:sz="4" w:space="0"/>
            </w:tcBorders>
            <w:noWrap/>
            <w:vAlign w:val="bottom"/>
          </w:tcPr>
          <w:p w14:paraId="734E4BC4">
            <w:pPr>
              <w:jc w:val="center"/>
              <w:rPr>
                <w:rFonts w:hint="eastAsia" w:ascii="宋体" w:hAnsi="宋体" w:eastAsia="宋体" w:cs="宋体"/>
                <w:sz w:val="18"/>
                <w:szCs w:val="18"/>
              </w:rPr>
            </w:pPr>
            <w:r>
              <w:rPr>
                <w:rFonts w:hint="eastAsia" w:ascii="宋体" w:hAnsi="宋体" w:eastAsia="宋体" w:cs="宋体"/>
                <w:sz w:val="18"/>
                <w:szCs w:val="18"/>
              </w:rPr>
              <w:t>06</w:t>
            </w:r>
          </w:p>
        </w:tc>
        <w:tc>
          <w:tcPr>
            <w:tcW w:w="919" w:type="pct"/>
            <w:tcBorders>
              <w:top w:val="nil"/>
              <w:left w:val="single" w:color="auto" w:sz="4" w:space="0"/>
              <w:bottom w:val="nil"/>
              <w:right w:val="single" w:color="auto" w:sz="4" w:space="0"/>
            </w:tcBorders>
            <w:noWrap/>
            <w:vAlign w:val="center"/>
          </w:tcPr>
          <w:p w14:paraId="5C1CD6F6">
            <w:pPr>
              <w:jc w:val="center"/>
              <w:rPr>
                <w:rFonts w:hint="eastAsia" w:ascii="宋体" w:hAnsi="宋体" w:eastAsia="宋体" w:cs="宋体"/>
                <w:sz w:val="18"/>
                <w:szCs w:val="18"/>
              </w:rPr>
            </w:pPr>
            <w:r>
              <w:rPr>
                <w:rFonts w:hint="eastAsia" w:ascii="宋体" w:hAnsi="宋体" w:eastAsia="宋体" w:cs="宋体"/>
                <w:sz w:val="18"/>
                <w:szCs w:val="18"/>
              </w:rPr>
              <w:t>千元</w:t>
            </w:r>
          </w:p>
        </w:tc>
        <w:tc>
          <w:tcPr>
            <w:tcW w:w="906" w:type="pct"/>
            <w:gridSpan w:val="2"/>
            <w:tcBorders>
              <w:top w:val="nil"/>
              <w:left w:val="single" w:color="auto" w:sz="4" w:space="0"/>
              <w:bottom w:val="nil"/>
              <w:right w:val="single" w:color="auto" w:sz="4" w:space="0"/>
            </w:tcBorders>
            <w:noWrap/>
            <w:vAlign w:val="center"/>
          </w:tcPr>
          <w:p w14:paraId="18BA3853">
            <w:pPr>
              <w:rPr>
                <w:rFonts w:hint="eastAsia" w:ascii="宋体" w:hAnsi="宋体" w:eastAsia="宋体" w:cs="宋体"/>
                <w:sz w:val="18"/>
                <w:szCs w:val="18"/>
              </w:rPr>
            </w:pPr>
          </w:p>
        </w:tc>
        <w:tc>
          <w:tcPr>
            <w:tcW w:w="875" w:type="pct"/>
            <w:tcBorders>
              <w:top w:val="nil"/>
              <w:left w:val="single" w:color="auto" w:sz="4" w:space="0"/>
              <w:bottom w:val="nil"/>
              <w:right w:val="nil"/>
            </w:tcBorders>
            <w:noWrap/>
            <w:vAlign w:val="center"/>
          </w:tcPr>
          <w:p w14:paraId="0D27D492">
            <w:pPr>
              <w:rPr>
                <w:rFonts w:hint="eastAsia" w:ascii="宋体" w:hAnsi="宋体" w:eastAsia="宋体" w:cs="宋体"/>
                <w:sz w:val="18"/>
                <w:szCs w:val="18"/>
              </w:rPr>
            </w:pPr>
          </w:p>
        </w:tc>
      </w:tr>
      <w:tr w14:paraId="4D385C8E">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40" w:hRule="exact"/>
          <w:jc w:val="center"/>
        </w:trPr>
        <w:tc>
          <w:tcPr>
            <w:tcW w:w="1578" w:type="pct"/>
            <w:tcBorders>
              <w:top w:val="nil"/>
              <w:left w:val="nil"/>
              <w:bottom w:val="nil"/>
              <w:right w:val="single" w:color="auto" w:sz="4" w:space="0"/>
            </w:tcBorders>
            <w:noWrap/>
            <w:vAlign w:val="center"/>
          </w:tcPr>
          <w:p w14:paraId="11848FE9">
            <w:pPr>
              <w:rPr>
                <w:rFonts w:hint="eastAsia" w:ascii="宋体" w:hAnsi="宋体" w:eastAsia="宋体" w:cs="宋体"/>
                <w:sz w:val="18"/>
                <w:szCs w:val="18"/>
              </w:rPr>
            </w:pPr>
            <w:r>
              <w:rPr>
                <w:rFonts w:hint="eastAsia" w:ascii="宋体" w:hAnsi="宋体" w:eastAsia="宋体" w:cs="宋体"/>
                <w:sz w:val="18"/>
                <w:szCs w:val="18"/>
              </w:rPr>
              <w:t>营业成本</w:t>
            </w:r>
          </w:p>
        </w:tc>
        <w:tc>
          <w:tcPr>
            <w:tcW w:w="720" w:type="pct"/>
            <w:tcBorders>
              <w:top w:val="nil"/>
              <w:left w:val="single" w:color="auto" w:sz="4" w:space="0"/>
              <w:bottom w:val="nil"/>
              <w:right w:val="single" w:color="auto" w:sz="4" w:space="0"/>
            </w:tcBorders>
            <w:noWrap/>
            <w:vAlign w:val="bottom"/>
          </w:tcPr>
          <w:p w14:paraId="68970DDF">
            <w:pPr>
              <w:jc w:val="center"/>
              <w:rPr>
                <w:rFonts w:hint="eastAsia" w:ascii="宋体" w:hAnsi="宋体" w:eastAsia="宋体" w:cs="宋体"/>
                <w:sz w:val="18"/>
                <w:szCs w:val="18"/>
              </w:rPr>
            </w:pPr>
            <w:r>
              <w:rPr>
                <w:rFonts w:hint="eastAsia" w:ascii="宋体" w:hAnsi="宋体" w:eastAsia="宋体" w:cs="宋体"/>
                <w:sz w:val="18"/>
                <w:szCs w:val="18"/>
              </w:rPr>
              <w:t>07</w:t>
            </w:r>
          </w:p>
        </w:tc>
        <w:tc>
          <w:tcPr>
            <w:tcW w:w="919" w:type="pct"/>
            <w:tcBorders>
              <w:top w:val="nil"/>
              <w:left w:val="single" w:color="auto" w:sz="4" w:space="0"/>
              <w:bottom w:val="nil"/>
              <w:right w:val="single" w:color="auto" w:sz="4" w:space="0"/>
            </w:tcBorders>
            <w:noWrap/>
            <w:vAlign w:val="center"/>
          </w:tcPr>
          <w:p w14:paraId="77B1D384">
            <w:pPr>
              <w:jc w:val="center"/>
              <w:rPr>
                <w:rFonts w:hint="eastAsia" w:ascii="宋体" w:hAnsi="宋体" w:eastAsia="宋体" w:cs="宋体"/>
                <w:sz w:val="18"/>
                <w:szCs w:val="18"/>
              </w:rPr>
            </w:pPr>
            <w:r>
              <w:rPr>
                <w:rFonts w:hint="eastAsia" w:ascii="宋体" w:hAnsi="宋体" w:eastAsia="宋体" w:cs="宋体"/>
                <w:sz w:val="18"/>
                <w:szCs w:val="18"/>
              </w:rPr>
              <w:t>千元</w:t>
            </w:r>
          </w:p>
        </w:tc>
        <w:tc>
          <w:tcPr>
            <w:tcW w:w="906" w:type="pct"/>
            <w:gridSpan w:val="2"/>
            <w:tcBorders>
              <w:top w:val="nil"/>
              <w:left w:val="single" w:color="auto" w:sz="4" w:space="0"/>
              <w:bottom w:val="nil"/>
              <w:right w:val="single" w:color="auto" w:sz="4" w:space="0"/>
            </w:tcBorders>
            <w:noWrap/>
            <w:vAlign w:val="center"/>
          </w:tcPr>
          <w:p w14:paraId="29AB3E3E">
            <w:pPr>
              <w:rPr>
                <w:rFonts w:hint="eastAsia" w:ascii="宋体" w:hAnsi="宋体" w:eastAsia="宋体" w:cs="宋体"/>
                <w:sz w:val="18"/>
                <w:szCs w:val="18"/>
              </w:rPr>
            </w:pPr>
          </w:p>
        </w:tc>
        <w:tc>
          <w:tcPr>
            <w:tcW w:w="875" w:type="pct"/>
            <w:tcBorders>
              <w:top w:val="nil"/>
              <w:left w:val="single" w:color="auto" w:sz="4" w:space="0"/>
              <w:bottom w:val="nil"/>
              <w:right w:val="nil"/>
            </w:tcBorders>
            <w:noWrap/>
            <w:vAlign w:val="center"/>
          </w:tcPr>
          <w:p w14:paraId="7E4D1396">
            <w:pPr>
              <w:rPr>
                <w:rFonts w:hint="eastAsia" w:ascii="宋体" w:hAnsi="宋体" w:eastAsia="宋体" w:cs="宋体"/>
                <w:sz w:val="18"/>
                <w:szCs w:val="18"/>
              </w:rPr>
            </w:pPr>
          </w:p>
        </w:tc>
      </w:tr>
      <w:tr w14:paraId="3DECC523">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40" w:hRule="exact"/>
          <w:jc w:val="center"/>
        </w:trPr>
        <w:tc>
          <w:tcPr>
            <w:tcW w:w="1578" w:type="pct"/>
            <w:tcBorders>
              <w:top w:val="nil"/>
              <w:left w:val="nil"/>
              <w:bottom w:val="nil"/>
              <w:right w:val="single" w:color="auto" w:sz="4" w:space="0"/>
            </w:tcBorders>
            <w:noWrap/>
            <w:vAlign w:val="center"/>
          </w:tcPr>
          <w:p w14:paraId="5D8A9B2A">
            <w:pPr>
              <w:rPr>
                <w:rFonts w:hint="eastAsia" w:ascii="宋体" w:hAnsi="宋体" w:eastAsia="宋体" w:cs="宋体"/>
                <w:sz w:val="18"/>
                <w:szCs w:val="18"/>
              </w:rPr>
            </w:pPr>
            <w:r>
              <w:rPr>
                <w:rFonts w:hint="eastAsia" w:ascii="宋体" w:hAnsi="宋体" w:eastAsia="宋体" w:cs="宋体"/>
                <w:sz w:val="18"/>
                <w:szCs w:val="18"/>
              </w:rPr>
              <w:t>税金及附加</w:t>
            </w:r>
          </w:p>
        </w:tc>
        <w:tc>
          <w:tcPr>
            <w:tcW w:w="720" w:type="pct"/>
            <w:tcBorders>
              <w:top w:val="nil"/>
              <w:left w:val="single" w:color="auto" w:sz="4" w:space="0"/>
              <w:bottom w:val="nil"/>
              <w:right w:val="single" w:color="auto" w:sz="4" w:space="0"/>
            </w:tcBorders>
            <w:noWrap/>
            <w:vAlign w:val="bottom"/>
          </w:tcPr>
          <w:p w14:paraId="08F34CA7">
            <w:pPr>
              <w:jc w:val="center"/>
              <w:rPr>
                <w:rFonts w:hint="eastAsia" w:ascii="宋体" w:hAnsi="宋体" w:eastAsia="宋体" w:cs="宋体"/>
                <w:sz w:val="18"/>
                <w:szCs w:val="18"/>
              </w:rPr>
            </w:pPr>
            <w:r>
              <w:rPr>
                <w:rFonts w:hint="eastAsia" w:ascii="宋体" w:hAnsi="宋体" w:eastAsia="宋体" w:cs="宋体"/>
                <w:sz w:val="18"/>
                <w:szCs w:val="18"/>
              </w:rPr>
              <w:t>08</w:t>
            </w:r>
          </w:p>
        </w:tc>
        <w:tc>
          <w:tcPr>
            <w:tcW w:w="919" w:type="pct"/>
            <w:tcBorders>
              <w:top w:val="nil"/>
              <w:left w:val="single" w:color="auto" w:sz="4" w:space="0"/>
              <w:bottom w:val="nil"/>
              <w:right w:val="single" w:color="auto" w:sz="4" w:space="0"/>
            </w:tcBorders>
            <w:noWrap/>
            <w:vAlign w:val="center"/>
          </w:tcPr>
          <w:p w14:paraId="56EE8D93">
            <w:pPr>
              <w:jc w:val="center"/>
              <w:rPr>
                <w:rFonts w:hint="eastAsia" w:ascii="宋体" w:hAnsi="宋体" w:eastAsia="宋体" w:cs="宋体"/>
                <w:sz w:val="18"/>
                <w:szCs w:val="18"/>
              </w:rPr>
            </w:pPr>
            <w:r>
              <w:rPr>
                <w:rFonts w:hint="eastAsia" w:ascii="宋体" w:hAnsi="宋体" w:eastAsia="宋体" w:cs="宋体"/>
                <w:sz w:val="18"/>
                <w:szCs w:val="18"/>
              </w:rPr>
              <w:t>千元</w:t>
            </w:r>
          </w:p>
        </w:tc>
        <w:tc>
          <w:tcPr>
            <w:tcW w:w="906" w:type="pct"/>
            <w:gridSpan w:val="2"/>
            <w:tcBorders>
              <w:top w:val="nil"/>
              <w:left w:val="single" w:color="auto" w:sz="4" w:space="0"/>
              <w:bottom w:val="nil"/>
              <w:right w:val="single" w:color="auto" w:sz="4" w:space="0"/>
            </w:tcBorders>
            <w:noWrap/>
            <w:vAlign w:val="center"/>
          </w:tcPr>
          <w:p w14:paraId="0B77C391">
            <w:pPr>
              <w:rPr>
                <w:rFonts w:hint="eastAsia" w:ascii="宋体" w:hAnsi="宋体" w:eastAsia="宋体" w:cs="宋体"/>
                <w:sz w:val="18"/>
                <w:szCs w:val="18"/>
              </w:rPr>
            </w:pPr>
          </w:p>
        </w:tc>
        <w:tc>
          <w:tcPr>
            <w:tcW w:w="875" w:type="pct"/>
            <w:tcBorders>
              <w:top w:val="nil"/>
              <w:left w:val="single" w:color="auto" w:sz="4" w:space="0"/>
              <w:bottom w:val="nil"/>
              <w:right w:val="nil"/>
            </w:tcBorders>
            <w:noWrap/>
            <w:vAlign w:val="center"/>
          </w:tcPr>
          <w:p w14:paraId="7E6E13D3">
            <w:pPr>
              <w:rPr>
                <w:rFonts w:hint="eastAsia" w:ascii="宋体" w:hAnsi="宋体" w:eastAsia="宋体" w:cs="宋体"/>
                <w:sz w:val="18"/>
                <w:szCs w:val="18"/>
              </w:rPr>
            </w:pPr>
          </w:p>
        </w:tc>
      </w:tr>
      <w:tr w14:paraId="07D7C7EB">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40" w:hRule="exact"/>
          <w:jc w:val="center"/>
        </w:trPr>
        <w:tc>
          <w:tcPr>
            <w:tcW w:w="1578" w:type="pct"/>
            <w:tcBorders>
              <w:top w:val="nil"/>
              <w:left w:val="nil"/>
              <w:bottom w:val="nil"/>
              <w:right w:val="single" w:color="auto" w:sz="4" w:space="0"/>
            </w:tcBorders>
            <w:noWrap/>
            <w:vAlign w:val="center"/>
          </w:tcPr>
          <w:p w14:paraId="04B9E240">
            <w:pPr>
              <w:rPr>
                <w:rFonts w:hint="eastAsia" w:ascii="宋体" w:hAnsi="宋体" w:eastAsia="宋体" w:cs="宋体"/>
                <w:sz w:val="18"/>
                <w:szCs w:val="18"/>
                <w:lang w:eastAsia="zh-CN"/>
              </w:rPr>
            </w:pPr>
            <w:r>
              <w:rPr>
                <w:rFonts w:hint="eastAsia" w:ascii="宋体" w:hAnsi="宋体" w:eastAsia="宋体" w:cs="宋体"/>
                <w:sz w:val="18"/>
                <w:szCs w:val="18"/>
                <w:lang w:eastAsia="zh-CN"/>
              </w:rPr>
              <w:t>应交增值税（本期累计发生额）</w:t>
            </w:r>
          </w:p>
        </w:tc>
        <w:tc>
          <w:tcPr>
            <w:tcW w:w="720" w:type="pct"/>
            <w:tcBorders>
              <w:top w:val="nil"/>
              <w:left w:val="single" w:color="auto" w:sz="4" w:space="0"/>
              <w:bottom w:val="nil"/>
              <w:right w:val="single" w:color="auto" w:sz="4" w:space="0"/>
            </w:tcBorders>
            <w:noWrap/>
            <w:vAlign w:val="bottom"/>
          </w:tcPr>
          <w:p w14:paraId="32192277">
            <w:pPr>
              <w:jc w:val="center"/>
              <w:rPr>
                <w:rFonts w:hint="eastAsia" w:ascii="宋体" w:hAnsi="宋体" w:eastAsia="宋体" w:cs="宋体"/>
                <w:sz w:val="18"/>
                <w:szCs w:val="18"/>
              </w:rPr>
            </w:pPr>
            <w:r>
              <w:rPr>
                <w:rFonts w:hint="eastAsia" w:ascii="宋体" w:hAnsi="宋体" w:eastAsia="宋体" w:cs="宋体"/>
                <w:sz w:val="18"/>
                <w:szCs w:val="18"/>
              </w:rPr>
              <w:t>09</w:t>
            </w:r>
          </w:p>
        </w:tc>
        <w:tc>
          <w:tcPr>
            <w:tcW w:w="919" w:type="pct"/>
            <w:tcBorders>
              <w:top w:val="nil"/>
              <w:left w:val="single" w:color="auto" w:sz="4" w:space="0"/>
              <w:bottom w:val="nil"/>
              <w:right w:val="single" w:color="auto" w:sz="4" w:space="0"/>
            </w:tcBorders>
            <w:noWrap/>
            <w:vAlign w:val="center"/>
          </w:tcPr>
          <w:p w14:paraId="7F040E3B">
            <w:pPr>
              <w:jc w:val="center"/>
              <w:rPr>
                <w:rFonts w:hint="eastAsia" w:ascii="宋体" w:hAnsi="宋体" w:eastAsia="宋体" w:cs="宋体"/>
                <w:sz w:val="18"/>
                <w:szCs w:val="18"/>
              </w:rPr>
            </w:pPr>
            <w:r>
              <w:rPr>
                <w:rFonts w:hint="eastAsia" w:ascii="宋体" w:hAnsi="宋体" w:eastAsia="宋体" w:cs="宋体"/>
                <w:sz w:val="18"/>
                <w:szCs w:val="18"/>
              </w:rPr>
              <w:t>千元</w:t>
            </w:r>
          </w:p>
        </w:tc>
        <w:tc>
          <w:tcPr>
            <w:tcW w:w="906" w:type="pct"/>
            <w:gridSpan w:val="2"/>
            <w:tcBorders>
              <w:top w:val="nil"/>
              <w:left w:val="single" w:color="auto" w:sz="4" w:space="0"/>
              <w:bottom w:val="nil"/>
              <w:right w:val="single" w:color="auto" w:sz="4" w:space="0"/>
            </w:tcBorders>
            <w:noWrap/>
            <w:vAlign w:val="center"/>
          </w:tcPr>
          <w:p w14:paraId="7E1642B7">
            <w:pPr>
              <w:rPr>
                <w:rFonts w:hint="eastAsia" w:ascii="宋体" w:hAnsi="宋体" w:eastAsia="宋体" w:cs="宋体"/>
                <w:sz w:val="18"/>
                <w:szCs w:val="18"/>
              </w:rPr>
            </w:pPr>
          </w:p>
        </w:tc>
        <w:tc>
          <w:tcPr>
            <w:tcW w:w="875" w:type="pct"/>
            <w:tcBorders>
              <w:top w:val="nil"/>
              <w:left w:val="single" w:color="auto" w:sz="4" w:space="0"/>
              <w:bottom w:val="nil"/>
              <w:right w:val="nil"/>
            </w:tcBorders>
            <w:noWrap/>
            <w:vAlign w:val="center"/>
          </w:tcPr>
          <w:p w14:paraId="102A2C86">
            <w:pPr>
              <w:rPr>
                <w:rFonts w:hint="eastAsia" w:ascii="宋体" w:hAnsi="宋体" w:eastAsia="宋体" w:cs="宋体"/>
                <w:sz w:val="18"/>
                <w:szCs w:val="18"/>
              </w:rPr>
            </w:pPr>
          </w:p>
        </w:tc>
      </w:tr>
      <w:tr w14:paraId="36DE762A">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40" w:hRule="exact"/>
          <w:jc w:val="center"/>
        </w:trPr>
        <w:tc>
          <w:tcPr>
            <w:tcW w:w="1578" w:type="pct"/>
            <w:tcBorders>
              <w:top w:val="nil"/>
              <w:left w:val="nil"/>
              <w:bottom w:val="nil"/>
              <w:right w:val="single" w:color="auto" w:sz="4" w:space="0"/>
            </w:tcBorders>
            <w:noWrap/>
            <w:vAlign w:val="center"/>
          </w:tcPr>
          <w:p w14:paraId="2E5EF4C5">
            <w:pPr>
              <w:rPr>
                <w:rFonts w:hint="eastAsia" w:ascii="宋体" w:hAnsi="宋体" w:eastAsia="宋体" w:cs="宋体"/>
                <w:sz w:val="18"/>
                <w:szCs w:val="18"/>
              </w:rPr>
            </w:pPr>
            <w:r>
              <w:rPr>
                <w:rFonts w:hint="eastAsia" w:ascii="宋体" w:hAnsi="宋体" w:eastAsia="宋体" w:cs="宋体"/>
                <w:sz w:val="18"/>
                <w:szCs w:val="18"/>
              </w:rPr>
              <w:t>利润总额</w:t>
            </w:r>
          </w:p>
        </w:tc>
        <w:tc>
          <w:tcPr>
            <w:tcW w:w="720" w:type="pct"/>
            <w:tcBorders>
              <w:top w:val="nil"/>
              <w:left w:val="single" w:color="auto" w:sz="4" w:space="0"/>
              <w:bottom w:val="nil"/>
              <w:right w:val="single" w:color="auto" w:sz="4" w:space="0"/>
            </w:tcBorders>
            <w:noWrap/>
            <w:vAlign w:val="bottom"/>
          </w:tcPr>
          <w:p w14:paraId="38AB0754">
            <w:pPr>
              <w:jc w:val="center"/>
              <w:rPr>
                <w:rFonts w:hint="eastAsia" w:ascii="宋体" w:hAnsi="宋体" w:eastAsia="宋体" w:cs="宋体"/>
                <w:sz w:val="18"/>
                <w:szCs w:val="18"/>
              </w:rPr>
            </w:pPr>
            <w:r>
              <w:rPr>
                <w:rFonts w:hint="eastAsia" w:ascii="宋体" w:hAnsi="宋体" w:eastAsia="宋体" w:cs="宋体"/>
                <w:sz w:val="18"/>
                <w:szCs w:val="18"/>
              </w:rPr>
              <w:t>10</w:t>
            </w:r>
          </w:p>
        </w:tc>
        <w:tc>
          <w:tcPr>
            <w:tcW w:w="919" w:type="pct"/>
            <w:tcBorders>
              <w:top w:val="nil"/>
              <w:left w:val="single" w:color="auto" w:sz="4" w:space="0"/>
              <w:bottom w:val="nil"/>
              <w:right w:val="single" w:color="auto" w:sz="4" w:space="0"/>
            </w:tcBorders>
            <w:noWrap/>
            <w:vAlign w:val="center"/>
          </w:tcPr>
          <w:p w14:paraId="6036A129">
            <w:pPr>
              <w:jc w:val="center"/>
              <w:rPr>
                <w:rFonts w:hint="eastAsia" w:ascii="宋体" w:hAnsi="宋体" w:eastAsia="宋体" w:cs="宋体"/>
                <w:sz w:val="18"/>
                <w:szCs w:val="18"/>
              </w:rPr>
            </w:pPr>
            <w:r>
              <w:rPr>
                <w:rFonts w:hint="eastAsia" w:ascii="宋体" w:hAnsi="宋体" w:eastAsia="宋体" w:cs="宋体"/>
                <w:sz w:val="18"/>
                <w:szCs w:val="18"/>
              </w:rPr>
              <w:t>千元</w:t>
            </w:r>
          </w:p>
        </w:tc>
        <w:tc>
          <w:tcPr>
            <w:tcW w:w="906" w:type="pct"/>
            <w:gridSpan w:val="2"/>
            <w:tcBorders>
              <w:top w:val="nil"/>
              <w:left w:val="single" w:color="auto" w:sz="4" w:space="0"/>
              <w:bottom w:val="nil"/>
              <w:right w:val="single" w:color="auto" w:sz="4" w:space="0"/>
            </w:tcBorders>
            <w:noWrap/>
            <w:vAlign w:val="center"/>
          </w:tcPr>
          <w:p w14:paraId="27733EBB">
            <w:pPr>
              <w:rPr>
                <w:rFonts w:hint="eastAsia" w:ascii="宋体" w:hAnsi="宋体" w:eastAsia="宋体" w:cs="宋体"/>
                <w:sz w:val="18"/>
                <w:szCs w:val="18"/>
              </w:rPr>
            </w:pPr>
          </w:p>
        </w:tc>
        <w:tc>
          <w:tcPr>
            <w:tcW w:w="875" w:type="pct"/>
            <w:tcBorders>
              <w:top w:val="nil"/>
              <w:left w:val="single" w:color="auto" w:sz="4" w:space="0"/>
              <w:bottom w:val="nil"/>
              <w:right w:val="nil"/>
            </w:tcBorders>
            <w:noWrap/>
            <w:vAlign w:val="center"/>
          </w:tcPr>
          <w:p w14:paraId="1D499522">
            <w:pPr>
              <w:rPr>
                <w:rFonts w:hint="eastAsia" w:ascii="宋体" w:hAnsi="宋体" w:eastAsia="宋体" w:cs="宋体"/>
                <w:sz w:val="18"/>
                <w:szCs w:val="18"/>
              </w:rPr>
            </w:pPr>
          </w:p>
        </w:tc>
      </w:tr>
      <w:tr w14:paraId="4B0A7C0B">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40" w:hRule="exact"/>
          <w:jc w:val="center"/>
        </w:trPr>
        <w:tc>
          <w:tcPr>
            <w:tcW w:w="1578" w:type="pct"/>
            <w:tcBorders>
              <w:top w:val="nil"/>
              <w:left w:val="nil"/>
              <w:bottom w:val="nil"/>
              <w:right w:val="single" w:color="auto" w:sz="4" w:space="0"/>
            </w:tcBorders>
            <w:noWrap/>
            <w:vAlign w:val="center"/>
          </w:tcPr>
          <w:p w14:paraId="4DF8506D">
            <w:pPr>
              <w:rPr>
                <w:rFonts w:hint="eastAsia" w:ascii="宋体" w:hAnsi="宋体" w:eastAsia="宋体" w:cs="宋体"/>
                <w:sz w:val="18"/>
                <w:szCs w:val="18"/>
              </w:rPr>
            </w:pPr>
            <w:r>
              <w:rPr>
                <w:rFonts w:hint="eastAsia" w:ascii="宋体" w:hAnsi="宋体" w:eastAsia="宋体" w:cs="宋体"/>
                <w:sz w:val="18"/>
                <w:szCs w:val="18"/>
              </w:rPr>
              <w:t>从业人员期末人数</w:t>
            </w:r>
          </w:p>
        </w:tc>
        <w:tc>
          <w:tcPr>
            <w:tcW w:w="720" w:type="pct"/>
            <w:tcBorders>
              <w:top w:val="nil"/>
              <w:left w:val="single" w:color="auto" w:sz="4" w:space="0"/>
              <w:bottom w:val="nil"/>
              <w:right w:val="single" w:color="auto" w:sz="4" w:space="0"/>
            </w:tcBorders>
            <w:noWrap/>
            <w:vAlign w:val="bottom"/>
          </w:tcPr>
          <w:p w14:paraId="16CE0C5F">
            <w:pPr>
              <w:jc w:val="center"/>
              <w:rPr>
                <w:rFonts w:hint="eastAsia" w:ascii="宋体" w:hAnsi="宋体" w:eastAsia="宋体" w:cs="宋体"/>
                <w:sz w:val="18"/>
                <w:szCs w:val="18"/>
              </w:rPr>
            </w:pPr>
            <w:r>
              <w:rPr>
                <w:rFonts w:hint="eastAsia" w:ascii="宋体" w:hAnsi="宋体" w:eastAsia="宋体" w:cs="宋体"/>
                <w:sz w:val="18"/>
                <w:szCs w:val="18"/>
              </w:rPr>
              <w:t>11</w:t>
            </w:r>
          </w:p>
        </w:tc>
        <w:tc>
          <w:tcPr>
            <w:tcW w:w="919" w:type="pct"/>
            <w:tcBorders>
              <w:top w:val="nil"/>
              <w:left w:val="single" w:color="auto" w:sz="4" w:space="0"/>
              <w:bottom w:val="nil"/>
              <w:right w:val="single" w:color="auto" w:sz="4" w:space="0"/>
            </w:tcBorders>
            <w:noWrap/>
            <w:vAlign w:val="center"/>
          </w:tcPr>
          <w:p w14:paraId="7ED2D93E">
            <w:pPr>
              <w:jc w:val="center"/>
              <w:rPr>
                <w:rFonts w:hint="eastAsia" w:ascii="宋体" w:hAnsi="宋体" w:eastAsia="宋体" w:cs="宋体"/>
                <w:sz w:val="18"/>
                <w:szCs w:val="18"/>
              </w:rPr>
            </w:pPr>
            <w:r>
              <w:rPr>
                <w:rFonts w:hint="eastAsia" w:ascii="宋体" w:hAnsi="宋体" w:eastAsia="宋体" w:cs="宋体"/>
                <w:sz w:val="18"/>
                <w:szCs w:val="18"/>
              </w:rPr>
              <w:t>人</w:t>
            </w:r>
          </w:p>
        </w:tc>
        <w:tc>
          <w:tcPr>
            <w:tcW w:w="906" w:type="pct"/>
            <w:gridSpan w:val="2"/>
            <w:tcBorders>
              <w:top w:val="nil"/>
              <w:left w:val="single" w:color="auto" w:sz="4" w:space="0"/>
              <w:bottom w:val="nil"/>
              <w:right w:val="single" w:color="auto" w:sz="4" w:space="0"/>
            </w:tcBorders>
            <w:noWrap/>
            <w:vAlign w:val="center"/>
          </w:tcPr>
          <w:p w14:paraId="41CA0B0B">
            <w:pPr>
              <w:rPr>
                <w:rFonts w:hint="eastAsia" w:ascii="宋体" w:hAnsi="宋体" w:eastAsia="宋体" w:cs="宋体"/>
                <w:sz w:val="18"/>
                <w:szCs w:val="18"/>
              </w:rPr>
            </w:pPr>
          </w:p>
        </w:tc>
        <w:tc>
          <w:tcPr>
            <w:tcW w:w="875" w:type="pct"/>
            <w:tcBorders>
              <w:top w:val="nil"/>
              <w:left w:val="single" w:color="auto" w:sz="4" w:space="0"/>
              <w:bottom w:val="nil"/>
              <w:right w:val="nil"/>
            </w:tcBorders>
            <w:noWrap/>
            <w:vAlign w:val="center"/>
          </w:tcPr>
          <w:p w14:paraId="510EEF36">
            <w:pPr>
              <w:rPr>
                <w:rFonts w:hint="eastAsia" w:ascii="宋体" w:hAnsi="宋体" w:eastAsia="宋体" w:cs="宋体"/>
                <w:sz w:val="18"/>
                <w:szCs w:val="18"/>
              </w:rPr>
            </w:pPr>
          </w:p>
        </w:tc>
      </w:tr>
      <w:tr w14:paraId="5FE8BB7A">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40" w:hRule="exact"/>
          <w:jc w:val="center"/>
        </w:trPr>
        <w:tc>
          <w:tcPr>
            <w:tcW w:w="1578" w:type="pct"/>
            <w:tcBorders>
              <w:top w:val="nil"/>
              <w:left w:val="nil"/>
              <w:bottom w:val="single" w:color="auto" w:sz="8" w:space="0"/>
              <w:right w:val="single" w:color="auto" w:sz="4" w:space="0"/>
            </w:tcBorders>
            <w:noWrap/>
            <w:vAlign w:val="center"/>
          </w:tcPr>
          <w:p w14:paraId="64C8A546">
            <w:pPr>
              <w:rPr>
                <w:rFonts w:hint="eastAsia" w:ascii="宋体" w:hAnsi="宋体" w:eastAsia="宋体" w:cs="宋体"/>
                <w:sz w:val="18"/>
                <w:szCs w:val="18"/>
              </w:rPr>
            </w:pPr>
            <w:r>
              <w:rPr>
                <w:rFonts w:hint="eastAsia" w:ascii="宋体" w:hAnsi="宋体" w:eastAsia="宋体" w:cs="宋体"/>
                <w:sz w:val="18"/>
                <w:szCs w:val="18"/>
              </w:rPr>
              <w:t>从业人员工资总额</w:t>
            </w:r>
          </w:p>
        </w:tc>
        <w:tc>
          <w:tcPr>
            <w:tcW w:w="720" w:type="pct"/>
            <w:tcBorders>
              <w:top w:val="nil"/>
              <w:left w:val="single" w:color="auto" w:sz="4" w:space="0"/>
              <w:bottom w:val="single" w:color="auto" w:sz="8" w:space="0"/>
              <w:right w:val="single" w:color="auto" w:sz="4" w:space="0"/>
            </w:tcBorders>
            <w:noWrap/>
            <w:vAlign w:val="bottom"/>
          </w:tcPr>
          <w:p w14:paraId="5493C51C">
            <w:pPr>
              <w:jc w:val="center"/>
              <w:rPr>
                <w:rFonts w:hint="eastAsia" w:ascii="宋体" w:hAnsi="宋体" w:eastAsia="宋体" w:cs="宋体"/>
                <w:sz w:val="18"/>
                <w:szCs w:val="18"/>
              </w:rPr>
            </w:pPr>
            <w:r>
              <w:rPr>
                <w:rFonts w:hint="eastAsia" w:ascii="宋体" w:hAnsi="宋体" w:eastAsia="宋体" w:cs="宋体"/>
                <w:sz w:val="18"/>
                <w:szCs w:val="18"/>
              </w:rPr>
              <w:t>12</w:t>
            </w:r>
          </w:p>
        </w:tc>
        <w:tc>
          <w:tcPr>
            <w:tcW w:w="919" w:type="pct"/>
            <w:tcBorders>
              <w:top w:val="nil"/>
              <w:left w:val="single" w:color="auto" w:sz="4" w:space="0"/>
              <w:bottom w:val="single" w:color="auto" w:sz="8" w:space="0"/>
              <w:right w:val="single" w:color="auto" w:sz="4" w:space="0"/>
            </w:tcBorders>
            <w:noWrap/>
            <w:vAlign w:val="center"/>
          </w:tcPr>
          <w:p w14:paraId="54C19D72">
            <w:pPr>
              <w:jc w:val="center"/>
              <w:rPr>
                <w:rFonts w:hint="eastAsia" w:ascii="宋体" w:hAnsi="宋体" w:eastAsia="宋体" w:cs="宋体"/>
                <w:sz w:val="18"/>
                <w:szCs w:val="18"/>
              </w:rPr>
            </w:pPr>
            <w:r>
              <w:rPr>
                <w:rFonts w:hint="eastAsia" w:ascii="宋体" w:hAnsi="宋体" w:eastAsia="宋体" w:cs="宋体"/>
                <w:sz w:val="18"/>
                <w:szCs w:val="18"/>
              </w:rPr>
              <w:t>千元</w:t>
            </w:r>
          </w:p>
        </w:tc>
        <w:tc>
          <w:tcPr>
            <w:tcW w:w="906" w:type="pct"/>
            <w:gridSpan w:val="2"/>
            <w:tcBorders>
              <w:top w:val="nil"/>
              <w:left w:val="single" w:color="auto" w:sz="4" w:space="0"/>
              <w:bottom w:val="single" w:color="auto" w:sz="8" w:space="0"/>
              <w:right w:val="single" w:color="auto" w:sz="4" w:space="0"/>
            </w:tcBorders>
            <w:noWrap/>
            <w:vAlign w:val="center"/>
          </w:tcPr>
          <w:p w14:paraId="648C0730">
            <w:pPr>
              <w:rPr>
                <w:rFonts w:hint="eastAsia" w:ascii="宋体" w:hAnsi="宋体" w:eastAsia="宋体" w:cs="宋体"/>
                <w:sz w:val="18"/>
                <w:szCs w:val="18"/>
              </w:rPr>
            </w:pPr>
          </w:p>
        </w:tc>
        <w:tc>
          <w:tcPr>
            <w:tcW w:w="875" w:type="pct"/>
            <w:tcBorders>
              <w:top w:val="nil"/>
              <w:left w:val="single" w:color="auto" w:sz="4" w:space="0"/>
              <w:bottom w:val="single" w:color="auto" w:sz="8" w:space="0"/>
              <w:right w:val="nil"/>
            </w:tcBorders>
            <w:noWrap/>
            <w:vAlign w:val="center"/>
          </w:tcPr>
          <w:p w14:paraId="30197CB1">
            <w:pPr>
              <w:rPr>
                <w:rFonts w:hint="eastAsia" w:ascii="宋体" w:hAnsi="宋体" w:eastAsia="宋体" w:cs="宋体"/>
                <w:sz w:val="18"/>
                <w:szCs w:val="18"/>
              </w:rPr>
            </w:pPr>
          </w:p>
        </w:tc>
      </w:tr>
    </w:tbl>
    <w:p w14:paraId="6EC460F0">
      <w:pPr>
        <w:pStyle w:val="24"/>
        <w:spacing w:line="300" w:lineRule="exact"/>
        <w:rPr>
          <w:rFonts w:hint="eastAsia" w:hAnsi="宋体" w:cs="宋体"/>
          <w:sz w:val="18"/>
          <w:szCs w:val="18"/>
        </w:rPr>
      </w:pPr>
      <w:r>
        <w:rPr>
          <w:rFonts w:hint="eastAsia" w:hAnsi="宋体" w:cs="宋体"/>
          <w:sz w:val="18"/>
          <w:szCs w:val="18"/>
        </w:rPr>
        <w:t xml:space="preserve">统计负责人：              填表人：            </w:t>
      </w:r>
      <w:r>
        <w:rPr>
          <w:rFonts w:hint="eastAsia" w:hAnsi="宋体" w:cs="宋体"/>
          <w:sz w:val="18"/>
          <w:szCs w:val="18"/>
          <w:lang w:val="en-US" w:eastAsia="zh-CN"/>
        </w:rPr>
        <w:t>联系方式：</w:t>
      </w:r>
      <w:r>
        <w:rPr>
          <w:rFonts w:hint="eastAsia" w:hAnsi="宋体" w:cs="宋体"/>
          <w:sz w:val="18"/>
          <w:szCs w:val="18"/>
        </w:rPr>
        <w:t xml:space="preserve">  </w:t>
      </w:r>
      <w:r>
        <w:rPr>
          <w:rFonts w:hint="eastAsia" w:hAnsi="宋体" w:cs="宋体"/>
          <w:sz w:val="18"/>
          <w:szCs w:val="18"/>
          <w:lang w:val="en-US" w:eastAsia="zh-CN"/>
        </w:rPr>
        <w:t xml:space="preserve">           </w:t>
      </w:r>
      <w:r>
        <w:rPr>
          <w:rFonts w:hint="eastAsia" w:hAnsi="宋体" w:cs="宋体"/>
          <w:sz w:val="18"/>
          <w:szCs w:val="18"/>
        </w:rPr>
        <w:t>报出日期：20   年   月   日</w:t>
      </w:r>
    </w:p>
    <w:p w14:paraId="2D90A726">
      <w:pPr>
        <w:pStyle w:val="24"/>
        <w:spacing w:line="300" w:lineRule="exact"/>
        <w:ind w:left="900" w:hanging="900" w:hangingChars="500"/>
        <w:rPr>
          <w:rFonts w:hint="eastAsia" w:hAnsi="宋体" w:cs="宋体"/>
          <w:color w:val="auto"/>
          <w:sz w:val="18"/>
          <w:szCs w:val="18"/>
        </w:rPr>
      </w:pPr>
      <w:r>
        <w:rPr>
          <w:rFonts w:hint="eastAsia" w:hAnsi="宋体" w:cs="宋体"/>
          <w:color w:val="auto"/>
          <w:sz w:val="18"/>
          <w:szCs w:val="18"/>
        </w:rPr>
        <w:t>填表说明：1.本表用于了解全省资质等级以下重点涉海建筑业企业、国家科技兴海示范基地、国家海洋高技术产业基地、海洋创新示范企业、重点用海、用岛企业、中国海洋工程咨询协会会员单位等季度生产经营情况。</w:t>
      </w:r>
    </w:p>
    <w:p w14:paraId="64B16963">
      <w:pPr>
        <w:pStyle w:val="24"/>
        <w:spacing w:line="300" w:lineRule="exact"/>
        <w:ind w:firstLine="900" w:firstLineChars="500"/>
        <w:rPr>
          <w:rFonts w:hint="eastAsia" w:hAnsi="宋体" w:cs="宋体"/>
          <w:color w:val="auto"/>
          <w:sz w:val="18"/>
          <w:szCs w:val="18"/>
        </w:rPr>
      </w:pPr>
      <w:r>
        <w:rPr>
          <w:rFonts w:hint="eastAsia" w:hAnsi="宋体" w:cs="宋体"/>
          <w:color w:val="auto"/>
          <w:sz w:val="18"/>
          <w:szCs w:val="18"/>
        </w:rPr>
        <w:t>2.报送单位：重点资质等级以下涉海建筑业企业。</w:t>
      </w:r>
    </w:p>
    <w:p w14:paraId="758F6476">
      <w:pPr>
        <w:pStyle w:val="24"/>
        <w:spacing w:line="300" w:lineRule="exact"/>
        <w:ind w:firstLine="900" w:firstLineChars="500"/>
        <w:rPr>
          <w:rFonts w:hint="eastAsia" w:hAnsi="宋体" w:cs="宋体"/>
          <w:color w:val="auto"/>
          <w:sz w:val="18"/>
          <w:szCs w:val="18"/>
        </w:rPr>
      </w:pPr>
      <w:r>
        <w:rPr>
          <w:rFonts w:hint="eastAsia" w:hAnsi="宋体" w:cs="宋体"/>
          <w:color w:val="auto"/>
          <w:sz w:val="18"/>
          <w:szCs w:val="18"/>
        </w:rPr>
        <w:t>3.资料来源：全省重点资质等级以下涉海建筑业企业。</w:t>
      </w:r>
    </w:p>
    <w:p w14:paraId="4E7DDC78">
      <w:pPr>
        <w:pStyle w:val="24"/>
        <w:spacing w:line="300" w:lineRule="exact"/>
        <w:ind w:left="893" w:leftChars="425" w:firstLine="0" w:firstLineChars="0"/>
        <w:rPr>
          <w:rFonts w:hint="eastAsia" w:hAnsi="宋体" w:cs="宋体"/>
          <w:color w:val="auto"/>
          <w:sz w:val="18"/>
          <w:szCs w:val="18"/>
        </w:rPr>
      </w:pPr>
      <w:r>
        <w:rPr>
          <w:rFonts w:hint="eastAsia" w:hAnsi="宋体" w:cs="宋体"/>
          <w:color w:val="auto"/>
          <w:sz w:val="18"/>
          <w:szCs w:val="18"/>
        </w:rPr>
        <w:t>4.“应收账款”“应收工程款”“存货”“资产总计”“负债合计”“从业人员期末人数”为时点指标，填写期末值。</w:t>
      </w:r>
    </w:p>
    <w:p w14:paraId="4B4B07D3">
      <w:pPr>
        <w:pStyle w:val="24"/>
        <w:spacing w:line="300" w:lineRule="exact"/>
        <w:ind w:firstLine="900" w:firstLineChars="500"/>
        <w:rPr>
          <w:rFonts w:hint="eastAsia" w:hAnsi="宋体" w:cs="宋体"/>
          <w:color w:val="auto"/>
          <w:sz w:val="18"/>
          <w:szCs w:val="18"/>
        </w:rPr>
      </w:pPr>
      <w:r>
        <w:rPr>
          <w:rFonts w:hint="eastAsia" w:hAnsi="宋体" w:cs="宋体"/>
          <w:color w:val="auto"/>
          <w:sz w:val="18"/>
          <w:szCs w:val="18"/>
        </w:rPr>
        <w:t>5.审核关系：01≥02。</w:t>
      </w:r>
    </w:p>
    <w:p w14:paraId="51D18AF9">
      <w:pPr>
        <w:ind w:firstLine="923" w:firstLineChars="513"/>
        <w:rPr>
          <w:rFonts w:hint="eastAsia" w:asciiTheme="minorEastAsia" w:hAnsiTheme="minorEastAsia" w:eastAsiaTheme="minorEastAsia"/>
          <w:sz w:val="18"/>
          <w:szCs w:val="18"/>
          <w:lang w:eastAsia="zh-CN"/>
        </w:rPr>
      </w:pPr>
    </w:p>
    <w:p w14:paraId="79D15EE5">
      <w:pPr>
        <w:ind w:left="-105" w:leftChars="-50" w:firstLine="1000" w:firstLineChars="556"/>
        <w:rPr>
          <w:rFonts w:hint="eastAsia" w:asciiTheme="minorEastAsia" w:hAnsiTheme="minorEastAsia" w:eastAsiaTheme="minorEastAsia"/>
          <w:sz w:val="18"/>
          <w:szCs w:val="18"/>
          <w:lang w:eastAsia="zh-CN"/>
        </w:rPr>
      </w:pPr>
    </w:p>
    <w:p w14:paraId="54A5497B">
      <w:pPr>
        <w:ind w:left="-105" w:leftChars="-50" w:firstLine="1000" w:firstLineChars="556"/>
        <w:rPr>
          <w:rFonts w:ascii="宋体" w:hAnsi="宋体"/>
          <w:sz w:val="18"/>
          <w:szCs w:val="18"/>
          <w:lang w:eastAsia="zh-CN"/>
        </w:rPr>
      </w:pPr>
    </w:p>
    <w:p w14:paraId="1DBC0C3C">
      <w:pPr>
        <w:ind w:left="-105" w:leftChars="-50" w:firstLine="1000" w:firstLineChars="556"/>
        <w:rPr>
          <w:rFonts w:ascii="宋体" w:hAnsi="宋体"/>
          <w:sz w:val="18"/>
          <w:szCs w:val="18"/>
          <w:lang w:eastAsia="zh-CN"/>
        </w:rPr>
      </w:pPr>
    </w:p>
    <w:p w14:paraId="62660A0A">
      <w:pPr>
        <w:ind w:left="-105" w:leftChars="-50" w:firstLine="1000" w:firstLineChars="556"/>
        <w:rPr>
          <w:rFonts w:ascii="宋体" w:hAnsi="宋体"/>
          <w:sz w:val="18"/>
          <w:szCs w:val="18"/>
          <w:lang w:eastAsia="zh-CN"/>
        </w:rPr>
      </w:pPr>
    </w:p>
    <w:p w14:paraId="53FDBE1D">
      <w:pPr>
        <w:jc w:val="center"/>
        <w:outlineLvl w:val="1"/>
        <w:rPr>
          <w:sz w:val="18"/>
          <w:szCs w:val="18"/>
          <w:lang w:eastAsia="zh-CN"/>
        </w:rPr>
      </w:pPr>
      <w:r>
        <w:rPr>
          <w:rFonts w:hint="eastAsia"/>
          <w:lang w:eastAsia="zh-CN"/>
        </w:rPr>
        <w:br w:type="page"/>
      </w:r>
      <w:bookmarkStart w:id="33" w:name="_Toc531699105"/>
      <w:bookmarkStart w:id="34" w:name="_Toc22042"/>
      <w:r>
        <w:rPr>
          <w:rFonts w:hint="eastAsia" w:ascii="宋体" w:hAnsi="宋体" w:eastAsia="宋体" w:cs="宋体"/>
          <w:spacing w:val="8"/>
          <w:sz w:val="32"/>
          <w:szCs w:val="32"/>
          <w:lang w:eastAsia="zh-CN"/>
        </w:rPr>
        <w:t>重点涉海企业情况-批发和零售、住宿和餐饮业企业</w:t>
      </w:r>
      <w:bookmarkEnd w:id="33"/>
      <w:bookmarkEnd w:id="34"/>
    </w:p>
    <w:tbl>
      <w:tblPr>
        <w:tblStyle w:val="14"/>
        <w:tblW w:w="4962" w:type="pct"/>
        <w:jc w:val="center"/>
        <w:tblLayout w:type="autofit"/>
        <w:tblCellMar>
          <w:top w:w="0" w:type="dxa"/>
          <w:left w:w="108" w:type="dxa"/>
          <w:bottom w:w="0" w:type="dxa"/>
          <w:right w:w="108" w:type="dxa"/>
        </w:tblCellMar>
      </w:tblPr>
      <w:tblGrid>
        <w:gridCol w:w="3087"/>
        <w:gridCol w:w="2"/>
        <w:gridCol w:w="1220"/>
        <w:gridCol w:w="2431"/>
        <w:gridCol w:w="1417"/>
        <w:gridCol w:w="1410"/>
      </w:tblGrid>
      <w:tr w14:paraId="09E4183D">
        <w:trPr>
          <w:trHeight w:val="284" w:hRule="exact"/>
          <w:jc w:val="center"/>
        </w:trPr>
        <w:tc>
          <w:tcPr>
            <w:tcW w:w="3545" w:type="pct"/>
            <w:gridSpan w:val="4"/>
            <w:tcBorders>
              <w:top w:val="nil"/>
              <w:left w:val="nil"/>
              <w:bottom w:val="nil"/>
              <w:right w:val="nil"/>
            </w:tcBorders>
            <w:noWrap/>
            <w:vAlign w:val="center"/>
          </w:tcPr>
          <w:p w14:paraId="15FAABC5">
            <w:pPr>
              <w:rPr>
                <w:rFonts w:hint="eastAsia" w:ascii="宋体" w:hAnsi="宋体" w:eastAsia="宋体" w:cs="宋体"/>
                <w:sz w:val="18"/>
                <w:szCs w:val="18"/>
                <w:lang w:eastAsia="zh-CN"/>
              </w:rPr>
            </w:pPr>
          </w:p>
        </w:tc>
        <w:tc>
          <w:tcPr>
            <w:tcW w:w="1454" w:type="pct"/>
            <w:gridSpan w:val="2"/>
            <w:tcBorders>
              <w:top w:val="nil"/>
              <w:left w:val="nil"/>
              <w:bottom w:val="nil"/>
              <w:right w:val="nil"/>
            </w:tcBorders>
            <w:noWrap/>
            <w:vAlign w:val="center"/>
          </w:tcPr>
          <w:p w14:paraId="1479BFA3">
            <w:pPr>
              <w:rPr>
                <w:rFonts w:hint="eastAsia" w:ascii="宋体" w:hAnsi="宋体" w:eastAsia="宋体" w:cs="宋体"/>
                <w:sz w:val="18"/>
                <w:szCs w:val="18"/>
              </w:rPr>
            </w:pPr>
            <w:r>
              <w:rPr>
                <w:rFonts w:hint="eastAsia" w:ascii="宋体" w:hAnsi="宋体" w:eastAsia="宋体" w:cs="宋体"/>
                <w:sz w:val="18"/>
                <w:szCs w:val="18"/>
                <w:lang w:eastAsia="zh-CN"/>
              </w:rPr>
              <w:t>表    号</w:t>
            </w:r>
            <w:r>
              <w:rPr>
                <w:rFonts w:hint="eastAsia" w:ascii="宋体" w:hAnsi="宋体" w:eastAsia="宋体" w:cs="宋体"/>
                <w:sz w:val="18"/>
                <w:szCs w:val="18"/>
              </w:rPr>
              <w:t>：</w:t>
            </w:r>
            <w:r>
              <w:rPr>
                <w:rFonts w:hint="eastAsia" w:ascii="宋体" w:hAnsi="宋体" w:eastAsia="宋体" w:cs="宋体"/>
                <w:sz w:val="18"/>
                <w:szCs w:val="18"/>
                <w:lang w:val="en-US" w:eastAsia="zh-CN"/>
              </w:rPr>
              <w:t>辽海定基7表</w:t>
            </w:r>
          </w:p>
        </w:tc>
      </w:tr>
      <w:tr w14:paraId="7E542582">
        <w:tblPrEx>
          <w:tblCellMar>
            <w:top w:w="0" w:type="dxa"/>
            <w:left w:w="108" w:type="dxa"/>
            <w:bottom w:w="0" w:type="dxa"/>
            <w:right w:w="108" w:type="dxa"/>
          </w:tblCellMar>
        </w:tblPrEx>
        <w:trPr>
          <w:trHeight w:val="284" w:hRule="exact"/>
          <w:jc w:val="center"/>
        </w:trPr>
        <w:tc>
          <w:tcPr>
            <w:tcW w:w="3545" w:type="pct"/>
            <w:gridSpan w:val="4"/>
            <w:tcBorders>
              <w:top w:val="nil"/>
              <w:left w:val="nil"/>
              <w:bottom w:val="nil"/>
              <w:right w:val="nil"/>
            </w:tcBorders>
            <w:noWrap/>
            <w:vAlign w:val="center"/>
          </w:tcPr>
          <w:p w14:paraId="7A7CC7B2">
            <w:pPr>
              <w:rPr>
                <w:rFonts w:hint="eastAsia" w:ascii="宋体" w:hAnsi="宋体" w:eastAsia="宋体" w:cs="宋体"/>
                <w:sz w:val="18"/>
                <w:szCs w:val="18"/>
              </w:rPr>
            </w:pPr>
          </w:p>
        </w:tc>
        <w:tc>
          <w:tcPr>
            <w:tcW w:w="1454" w:type="pct"/>
            <w:gridSpan w:val="2"/>
            <w:tcBorders>
              <w:top w:val="nil"/>
              <w:left w:val="nil"/>
              <w:bottom w:val="nil"/>
              <w:right w:val="nil"/>
            </w:tcBorders>
            <w:noWrap/>
            <w:vAlign w:val="center"/>
          </w:tcPr>
          <w:p w14:paraId="13CDCD9A">
            <w:pPr>
              <w:rPr>
                <w:rFonts w:hint="eastAsia" w:ascii="宋体" w:hAnsi="宋体" w:eastAsia="宋体" w:cs="宋体"/>
                <w:sz w:val="18"/>
                <w:szCs w:val="18"/>
                <w:lang w:eastAsia="zh-CN"/>
              </w:rPr>
            </w:pPr>
            <w:r>
              <w:rPr>
                <w:rFonts w:hint="eastAsia" w:ascii="宋体" w:hAnsi="宋体" w:eastAsia="宋体" w:cs="宋体"/>
                <w:sz w:val="18"/>
                <w:szCs w:val="18"/>
                <w:lang w:eastAsia="zh-CN"/>
              </w:rPr>
              <w:t>制定机关：辽宁省自然资源厅</w:t>
            </w:r>
          </w:p>
        </w:tc>
      </w:tr>
      <w:tr w14:paraId="001E7E82">
        <w:tblPrEx>
          <w:tblCellMar>
            <w:top w:w="0" w:type="dxa"/>
            <w:left w:w="108" w:type="dxa"/>
            <w:bottom w:w="0" w:type="dxa"/>
            <w:right w:w="108" w:type="dxa"/>
          </w:tblCellMar>
        </w:tblPrEx>
        <w:trPr>
          <w:trHeight w:val="284" w:hRule="exact"/>
          <w:jc w:val="center"/>
        </w:trPr>
        <w:tc>
          <w:tcPr>
            <w:tcW w:w="3545" w:type="pct"/>
            <w:gridSpan w:val="4"/>
            <w:tcBorders>
              <w:top w:val="nil"/>
              <w:left w:val="nil"/>
              <w:bottom w:val="nil"/>
              <w:right w:val="nil"/>
            </w:tcBorders>
            <w:noWrap/>
            <w:vAlign w:val="center"/>
          </w:tcPr>
          <w:p w14:paraId="44E29F6C">
            <w:pPr>
              <w:rPr>
                <w:rFonts w:hint="eastAsia" w:ascii="宋体" w:hAnsi="宋体" w:eastAsia="宋体" w:cs="宋体"/>
                <w:sz w:val="18"/>
                <w:szCs w:val="18"/>
                <w:lang w:eastAsia="zh-CN"/>
              </w:rPr>
            </w:pPr>
            <w:r>
              <w:rPr>
                <w:rFonts w:hint="eastAsia" w:ascii="宋体" w:hAnsi="宋体" w:eastAsia="宋体" w:cs="宋体"/>
                <w:sz w:val="18"/>
                <w:szCs w:val="18"/>
                <w:lang w:eastAsia="zh-CN"/>
              </w:rPr>
              <w:t>城市名称：</w:t>
            </w:r>
          </w:p>
        </w:tc>
        <w:tc>
          <w:tcPr>
            <w:tcW w:w="1454" w:type="pct"/>
            <w:gridSpan w:val="2"/>
            <w:tcBorders>
              <w:top w:val="nil"/>
              <w:left w:val="nil"/>
              <w:bottom w:val="nil"/>
              <w:right w:val="nil"/>
            </w:tcBorders>
            <w:noWrap/>
            <w:vAlign w:val="center"/>
          </w:tcPr>
          <w:p w14:paraId="2ED3C3FE">
            <w:pPr>
              <w:rPr>
                <w:rFonts w:hint="eastAsia" w:ascii="宋体" w:hAnsi="宋体" w:eastAsia="宋体" w:cs="宋体"/>
                <w:sz w:val="18"/>
                <w:szCs w:val="18"/>
                <w:lang w:eastAsia="zh-CN"/>
              </w:rPr>
            </w:pPr>
            <w:r>
              <w:rPr>
                <w:rFonts w:hint="eastAsia" w:ascii="宋体" w:hAnsi="宋体" w:eastAsia="宋体" w:cs="宋体"/>
                <w:sz w:val="18"/>
                <w:szCs w:val="18"/>
                <w:lang w:eastAsia="zh-CN"/>
              </w:rPr>
              <w:t>批准机关：辽宁省统计局</w:t>
            </w:r>
          </w:p>
        </w:tc>
      </w:tr>
      <w:tr w14:paraId="0BED173B">
        <w:tblPrEx>
          <w:tblCellMar>
            <w:top w:w="0" w:type="dxa"/>
            <w:left w:w="108" w:type="dxa"/>
            <w:bottom w:w="0" w:type="dxa"/>
            <w:right w:w="108" w:type="dxa"/>
          </w:tblCellMar>
        </w:tblPrEx>
        <w:trPr>
          <w:trHeight w:val="284" w:hRule="exact"/>
          <w:jc w:val="center"/>
        </w:trPr>
        <w:tc>
          <w:tcPr>
            <w:tcW w:w="3545" w:type="pct"/>
            <w:gridSpan w:val="4"/>
            <w:tcBorders>
              <w:top w:val="nil"/>
              <w:left w:val="nil"/>
              <w:bottom w:val="nil"/>
              <w:right w:val="nil"/>
            </w:tcBorders>
            <w:noWrap/>
            <w:vAlign w:val="center"/>
          </w:tcPr>
          <w:p w14:paraId="2D6F42BB">
            <w:pPr>
              <w:rPr>
                <w:rFonts w:hint="eastAsia" w:ascii="宋体" w:hAnsi="宋体" w:eastAsia="宋体" w:cs="宋体"/>
                <w:sz w:val="18"/>
                <w:szCs w:val="18"/>
                <w:lang w:eastAsia="zh-CN"/>
              </w:rPr>
            </w:pPr>
            <w:r>
              <w:rPr>
                <w:rFonts w:hint="eastAsia" w:ascii="宋体" w:hAnsi="宋体" w:eastAsia="宋体" w:cs="宋体"/>
                <w:sz w:val="18"/>
                <w:szCs w:val="18"/>
              </w:rPr>
              <w:t>统一社会信用代码：</w:t>
            </w:r>
          </w:p>
        </w:tc>
        <w:tc>
          <w:tcPr>
            <w:tcW w:w="1454" w:type="pct"/>
            <w:gridSpan w:val="2"/>
            <w:tcBorders>
              <w:top w:val="nil"/>
              <w:left w:val="nil"/>
              <w:bottom w:val="nil"/>
              <w:right w:val="nil"/>
            </w:tcBorders>
            <w:noWrap/>
            <w:vAlign w:val="center"/>
          </w:tcPr>
          <w:p w14:paraId="7732FEFE">
            <w:pPr>
              <w:rPr>
                <w:rFonts w:hint="eastAsia" w:ascii="宋体" w:hAnsi="宋体" w:eastAsia="宋体" w:cs="宋体"/>
                <w:sz w:val="18"/>
                <w:szCs w:val="18"/>
              </w:rPr>
            </w:pPr>
            <w:r>
              <w:rPr>
                <w:rFonts w:hint="eastAsia" w:ascii="宋体" w:hAnsi="宋体" w:eastAsia="宋体" w:cs="宋体"/>
                <w:sz w:val="18"/>
                <w:szCs w:val="18"/>
              </w:rPr>
              <w:t>批准文号：</w:t>
            </w:r>
            <w:r>
              <w:rPr>
                <w:rFonts w:hint="eastAsia" w:ascii="宋体" w:hAnsi="宋体" w:eastAsia="宋体" w:cs="宋体"/>
                <w:sz w:val="18"/>
                <w:szCs w:val="18"/>
                <w:lang w:eastAsia="zh-CN"/>
              </w:rPr>
              <w:t>辽统制字〔2024〕6号</w:t>
            </w:r>
          </w:p>
        </w:tc>
      </w:tr>
      <w:tr w14:paraId="50C60A3F">
        <w:tblPrEx>
          <w:tblCellMar>
            <w:top w:w="0" w:type="dxa"/>
            <w:left w:w="108" w:type="dxa"/>
            <w:bottom w:w="0" w:type="dxa"/>
            <w:right w:w="108" w:type="dxa"/>
          </w:tblCellMar>
        </w:tblPrEx>
        <w:trPr>
          <w:trHeight w:val="314" w:hRule="exact"/>
          <w:jc w:val="center"/>
        </w:trPr>
        <w:tc>
          <w:tcPr>
            <w:tcW w:w="1624" w:type="pct"/>
            <w:gridSpan w:val="2"/>
            <w:tcBorders>
              <w:top w:val="nil"/>
              <w:left w:val="nil"/>
              <w:bottom w:val="single" w:color="auto" w:sz="8" w:space="0"/>
              <w:right w:val="nil"/>
            </w:tcBorders>
            <w:noWrap/>
            <w:vAlign w:val="center"/>
          </w:tcPr>
          <w:p w14:paraId="618C9B08">
            <w:pPr>
              <w:jc w:val="both"/>
              <w:rPr>
                <w:rFonts w:hint="eastAsia" w:ascii="宋体" w:hAnsi="宋体" w:eastAsia="宋体" w:cs="宋体"/>
                <w:sz w:val="18"/>
                <w:szCs w:val="18"/>
              </w:rPr>
            </w:pPr>
            <w:r>
              <w:rPr>
                <w:rFonts w:hint="eastAsia" w:ascii="宋体" w:hAnsi="宋体" w:eastAsia="宋体" w:cs="宋体"/>
                <w:sz w:val="18"/>
                <w:szCs w:val="18"/>
              </w:rPr>
              <w:t>企业名称：</w:t>
            </w:r>
          </w:p>
          <w:p w14:paraId="6615641E">
            <w:pPr>
              <w:jc w:val="both"/>
              <w:rPr>
                <w:rFonts w:hint="eastAsia" w:ascii="宋体" w:hAnsi="宋体" w:eastAsia="宋体" w:cs="宋体"/>
                <w:sz w:val="18"/>
                <w:szCs w:val="18"/>
                <w:lang w:eastAsia="zh-CN"/>
              </w:rPr>
            </w:pPr>
          </w:p>
        </w:tc>
        <w:tc>
          <w:tcPr>
            <w:tcW w:w="1921" w:type="pct"/>
            <w:gridSpan w:val="2"/>
            <w:tcBorders>
              <w:top w:val="nil"/>
              <w:left w:val="nil"/>
              <w:bottom w:val="single" w:color="auto" w:sz="8" w:space="0"/>
              <w:right w:val="nil"/>
            </w:tcBorders>
            <w:noWrap/>
            <w:vAlign w:val="center"/>
          </w:tcPr>
          <w:p w14:paraId="60E44332">
            <w:pPr>
              <w:rPr>
                <w:rFonts w:hint="eastAsia" w:ascii="宋体" w:hAnsi="宋体" w:eastAsia="宋体" w:cs="宋体"/>
                <w:sz w:val="18"/>
                <w:szCs w:val="18"/>
                <w:lang w:eastAsia="zh-CN"/>
              </w:rPr>
            </w:pPr>
            <w:r>
              <w:rPr>
                <w:rFonts w:hint="eastAsia" w:ascii="宋体" w:hAnsi="宋体" w:eastAsia="宋体" w:cs="宋体"/>
                <w:sz w:val="18"/>
                <w:szCs w:val="18"/>
              </w:rPr>
              <w:t xml:space="preserve">  20</w:t>
            </w:r>
            <w:r>
              <w:rPr>
                <w:rFonts w:hint="eastAsia" w:ascii="宋体" w:hAnsi="宋体" w:eastAsia="宋体" w:cs="宋体"/>
                <w:sz w:val="18"/>
                <w:szCs w:val="18"/>
                <w:lang w:eastAsia="zh-CN"/>
              </w:rPr>
              <w:t xml:space="preserve">    </w:t>
            </w:r>
            <w:r>
              <w:rPr>
                <w:rFonts w:hint="eastAsia" w:ascii="宋体" w:hAnsi="宋体" w:eastAsia="宋体" w:cs="宋体"/>
                <w:sz w:val="18"/>
                <w:szCs w:val="18"/>
              </w:rPr>
              <w:t>年</w:t>
            </w:r>
            <w:r>
              <w:rPr>
                <w:rFonts w:hint="eastAsia" w:ascii="宋体" w:hAnsi="宋体" w:eastAsia="宋体" w:cs="宋体"/>
                <w:sz w:val="18"/>
                <w:szCs w:val="18"/>
                <w:lang w:eastAsia="zh-CN"/>
              </w:rPr>
              <w:t xml:space="preserve"> </w:t>
            </w:r>
            <w:r>
              <w:rPr>
                <w:rFonts w:hint="eastAsia" w:ascii="宋体" w:hAnsi="宋体" w:eastAsia="宋体" w:cs="宋体"/>
                <w:sz w:val="18"/>
                <w:szCs w:val="18"/>
                <w:lang w:val="en-US" w:eastAsia="zh-CN"/>
              </w:rPr>
              <w:t xml:space="preserve">  </w:t>
            </w:r>
            <w:r>
              <w:rPr>
                <w:rFonts w:hint="eastAsia" w:ascii="宋体" w:hAnsi="宋体" w:eastAsia="宋体" w:cs="宋体"/>
                <w:sz w:val="18"/>
                <w:szCs w:val="18"/>
                <w:lang w:eastAsia="zh-CN"/>
              </w:rPr>
              <w:t xml:space="preserve">   </w:t>
            </w:r>
            <w:r>
              <w:rPr>
                <w:rFonts w:hint="eastAsia" w:ascii="宋体" w:hAnsi="宋体" w:eastAsia="宋体" w:cs="宋体"/>
                <w:sz w:val="18"/>
                <w:szCs w:val="18"/>
              </w:rPr>
              <w:t>季</w:t>
            </w:r>
          </w:p>
        </w:tc>
        <w:tc>
          <w:tcPr>
            <w:tcW w:w="1454" w:type="pct"/>
            <w:gridSpan w:val="2"/>
            <w:tcBorders>
              <w:top w:val="nil"/>
              <w:left w:val="nil"/>
              <w:bottom w:val="single" w:color="auto" w:sz="8" w:space="0"/>
              <w:right w:val="nil"/>
            </w:tcBorders>
            <w:noWrap/>
            <w:vAlign w:val="center"/>
          </w:tcPr>
          <w:p w14:paraId="6DC517CB">
            <w:pPr>
              <w:rPr>
                <w:rFonts w:hint="eastAsia" w:ascii="宋体" w:hAnsi="宋体" w:eastAsia="宋体" w:cs="宋体"/>
                <w:sz w:val="18"/>
                <w:szCs w:val="18"/>
              </w:rPr>
            </w:pPr>
            <w:r>
              <w:rPr>
                <w:rFonts w:hint="eastAsia" w:ascii="宋体" w:hAnsi="宋体" w:eastAsia="宋体" w:cs="宋体"/>
                <w:sz w:val="18"/>
                <w:szCs w:val="18"/>
              </w:rPr>
              <w:t>有效期至：2026年</w:t>
            </w:r>
            <w:r>
              <w:rPr>
                <w:rFonts w:hint="eastAsia" w:ascii="宋体" w:hAnsi="宋体" w:eastAsia="宋体" w:cs="宋体"/>
                <w:sz w:val="18"/>
                <w:szCs w:val="18"/>
                <w:highlight w:val="none"/>
                <w:lang w:val="en-US" w:eastAsia="zh-CN"/>
              </w:rPr>
              <w:t>4</w:t>
            </w:r>
            <w:r>
              <w:rPr>
                <w:rFonts w:hint="eastAsia" w:ascii="宋体" w:hAnsi="宋体" w:eastAsia="宋体" w:cs="宋体"/>
                <w:sz w:val="18"/>
                <w:szCs w:val="18"/>
              </w:rPr>
              <w:t>月</w:t>
            </w:r>
          </w:p>
        </w:tc>
      </w:tr>
      <w:tr w14:paraId="04E44942">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40" w:hRule="exact"/>
          <w:jc w:val="center"/>
        </w:trPr>
        <w:tc>
          <w:tcPr>
            <w:tcW w:w="1619" w:type="pct"/>
            <w:tcBorders>
              <w:top w:val="single" w:color="auto" w:sz="8" w:space="0"/>
              <w:left w:val="nil"/>
              <w:bottom w:val="single" w:color="auto" w:sz="4" w:space="0"/>
              <w:right w:val="single" w:color="auto" w:sz="4" w:space="0"/>
            </w:tcBorders>
            <w:noWrap/>
            <w:vAlign w:val="center"/>
          </w:tcPr>
          <w:p w14:paraId="17545798">
            <w:pPr>
              <w:jc w:val="center"/>
              <w:rPr>
                <w:rFonts w:hint="eastAsia" w:ascii="宋体" w:hAnsi="宋体" w:eastAsia="宋体" w:cs="宋体"/>
                <w:sz w:val="18"/>
                <w:szCs w:val="18"/>
              </w:rPr>
            </w:pPr>
            <w:r>
              <w:rPr>
                <w:rFonts w:hint="eastAsia" w:ascii="宋体" w:hAnsi="宋体" w:eastAsia="宋体" w:cs="宋体"/>
                <w:sz w:val="18"/>
                <w:szCs w:val="18"/>
              </w:rPr>
              <w:t>指标名称</w:t>
            </w:r>
          </w:p>
        </w:tc>
        <w:tc>
          <w:tcPr>
            <w:tcW w:w="650" w:type="pct"/>
            <w:gridSpan w:val="2"/>
            <w:tcBorders>
              <w:top w:val="single" w:color="auto" w:sz="8" w:space="0"/>
              <w:left w:val="single" w:color="auto" w:sz="4" w:space="0"/>
              <w:bottom w:val="single" w:color="auto" w:sz="4" w:space="0"/>
              <w:right w:val="single" w:color="auto" w:sz="4" w:space="0"/>
            </w:tcBorders>
            <w:noWrap/>
            <w:vAlign w:val="center"/>
          </w:tcPr>
          <w:p w14:paraId="2EFCE72A">
            <w:pPr>
              <w:jc w:val="center"/>
              <w:rPr>
                <w:rFonts w:hint="eastAsia" w:ascii="宋体" w:hAnsi="宋体" w:eastAsia="宋体" w:cs="宋体"/>
                <w:sz w:val="18"/>
                <w:szCs w:val="18"/>
              </w:rPr>
            </w:pPr>
            <w:r>
              <w:rPr>
                <w:rFonts w:hint="eastAsia" w:ascii="宋体" w:hAnsi="宋体" w:eastAsia="宋体" w:cs="宋体"/>
                <w:sz w:val="18"/>
                <w:szCs w:val="18"/>
              </w:rPr>
              <w:t>代码</w:t>
            </w:r>
          </w:p>
        </w:tc>
        <w:tc>
          <w:tcPr>
            <w:tcW w:w="1276" w:type="pct"/>
            <w:tcBorders>
              <w:top w:val="single" w:color="auto" w:sz="8" w:space="0"/>
              <w:left w:val="single" w:color="auto" w:sz="4" w:space="0"/>
              <w:bottom w:val="single" w:color="auto" w:sz="4" w:space="0"/>
              <w:right w:val="single" w:color="auto" w:sz="4" w:space="0"/>
            </w:tcBorders>
            <w:noWrap/>
            <w:vAlign w:val="center"/>
          </w:tcPr>
          <w:p w14:paraId="20EF67F3">
            <w:pPr>
              <w:jc w:val="center"/>
              <w:rPr>
                <w:rFonts w:hint="eastAsia" w:ascii="宋体" w:hAnsi="宋体" w:eastAsia="宋体" w:cs="宋体"/>
                <w:sz w:val="18"/>
                <w:szCs w:val="18"/>
              </w:rPr>
            </w:pPr>
            <w:r>
              <w:rPr>
                <w:rFonts w:hint="eastAsia" w:ascii="宋体" w:hAnsi="宋体" w:eastAsia="宋体" w:cs="宋体"/>
                <w:sz w:val="18"/>
                <w:szCs w:val="18"/>
              </w:rPr>
              <w:t>计量单位</w:t>
            </w:r>
          </w:p>
        </w:tc>
        <w:tc>
          <w:tcPr>
            <w:tcW w:w="729" w:type="pct"/>
            <w:tcBorders>
              <w:top w:val="single" w:color="auto" w:sz="8" w:space="0"/>
              <w:left w:val="single" w:color="auto" w:sz="4" w:space="0"/>
              <w:bottom w:val="single" w:color="auto" w:sz="4" w:space="0"/>
              <w:right w:val="single" w:color="auto" w:sz="4" w:space="0"/>
            </w:tcBorders>
            <w:noWrap/>
            <w:vAlign w:val="center"/>
          </w:tcPr>
          <w:p w14:paraId="20BDC334">
            <w:pPr>
              <w:jc w:val="center"/>
              <w:rPr>
                <w:rFonts w:hint="eastAsia" w:ascii="宋体" w:hAnsi="宋体" w:eastAsia="宋体" w:cs="宋体"/>
                <w:sz w:val="18"/>
                <w:szCs w:val="18"/>
              </w:rPr>
            </w:pPr>
            <w:r>
              <w:rPr>
                <w:rFonts w:hint="eastAsia" w:ascii="宋体" w:hAnsi="宋体" w:eastAsia="宋体" w:cs="宋体"/>
                <w:sz w:val="18"/>
                <w:szCs w:val="18"/>
              </w:rPr>
              <w:t>1-本期</w:t>
            </w:r>
          </w:p>
        </w:tc>
        <w:tc>
          <w:tcPr>
            <w:tcW w:w="725" w:type="pct"/>
            <w:tcBorders>
              <w:top w:val="single" w:color="auto" w:sz="8" w:space="0"/>
              <w:left w:val="single" w:color="auto" w:sz="4" w:space="0"/>
              <w:bottom w:val="single" w:color="auto" w:sz="4" w:space="0"/>
              <w:right w:val="nil"/>
            </w:tcBorders>
            <w:noWrap/>
            <w:vAlign w:val="center"/>
          </w:tcPr>
          <w:p w14:paraId="39C66E93">
            <w:pPr>
              <w:jc w:val="center"/>
              <w:rPr>
                <w:rFonts w:hint="eastAsia" w:ascii="宋体" w:hAnsi="宋体" w:eastAsia="宋体" w:cs="宋体"/>
                <w:sz w:val="18"/>
                <w:szCs w:val="18"/>
              </w:rPr>
            </w:pPr>
            <w:r>
              <w:rPr>
                <w:rFonts w:hint="eastAsia" w:ascii="宋体" w:hAnsi="宋体" w:eastAsia="宋体" w:cs="宋体"/>
                <w:sz w:val="18"/>
                <w:szCs w:val="18"/>
              </w:rPr>
              <w:t>上年同期</w:t>
            </w:r>
          </w:p>
        </w:tc>
      </w:tr>
      <w:tr w14:paraId="44E96247">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40" w:hRule="exact"/>
          <w:jc w:val="center"/>
        </w:trPr>
        <w:tc>
          <w:tcPr>
            <w:tcW w:w="1619" w:type="pct"/>
            <w:tcBorders>
              <w:top w:val="single" w:color="auto" w:sz="4" w:space="0"/>
              <w:left w:val="nil"/>
              <w:bottom w:val="single" w:color="auto" w:sz="4" w:space="0"/>
              <w:right w:val="single" w:color="auto" w:sz="4" w:space="0"/>
            </w:tcBorders>
            <w:noWrap/>
            <w:vAlign w:val="center"/>
          </w:tcPr>
          <w:p w14:paraId="644E078A">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甲</w:t>
            </w:r>
          </w:p>
        </w:tc>
        <w:tc>
          <w:tcPr>
            <w:tcW w:w="650" w:type="pct"/>
            <w:gridSpan w:val="2"/>
            <w:tcBorders>
              <w:top w:val="single" w:color="auto" w:sz="4" w:space="0"/>
              <w:left w:val="single" w:color="auto" w:sz="4" w:space="0"/>
              <w:bottom w:val="single" w:color="auto" w:sz="4" w:space="0"/>
              <w:right w:val="single" w:color="auto" w:sz="4" w:space="0"/>
            </w:tcBorders>
            <w:noWrap/>
            <w:vAlign w:val="center"/>
          </w:tcPr>
          <w:p w14:paraId="554C4347">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乙</w:t>
            </w:r>
          </w:p>
        </w:tc>
        <w:tc>
          <w:tcPr>
            <w:tcW w:w="1276" w:type="pct"/>
            <w:tcBorders>
              <w:top w:val="single" w:color="auto" w:sz="4" w:space="0"/>
              <w:left w:val="single" w:color="auto" w:sz="4" w:space="0"/>
              <w:bottom w:val="single" w:color="auto" w:sz="4" w:space="0"/>
              <w:right w:val="single" w:color="auto" w:sz="4" w:space="0"/>
            </w:tcBorders>
            <w:noWrap/>
            <w:vAlign w:val="center"/>
          </w:tcPr>
          <w:p w14:paraId="47052930">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丙</w:t>
            </w:r>
          </w:p>
        </w:tc>
        <w:tc>
          <w:tcPr>
            <w:tcW w:w="729" w:type="pct"/>
            <w:tcBorders>
              <w:top w:val="single" w:color="auto" w:sz="4" w:space="0"/>
              <w:left w:val="single" w:color="auto" w:sz="4" w:space="0"/>
              <w:bottom w:val="single" w:color="auto" w:sz="4" w:space="0"/>
              <w:right w:val="single" w:color="auto" w:sz="4" w:space="0"/>
            </w:tcBorders>
            <w:noWrap/>
            <w:vAlign w:val="center"/>
          </w:tcPr>
          <w:p w14:paraId="29AF5964">
            <w:pPr>
              <w:spacing w:line="240" w:lineRule="exact"/>
              <w:jc w:val="center"/>
              <w:rPr>
                <w:rFonts w:hint="eastAsia" w:ascii="宋体" w:hAnsi="宋体" w:eastAsia="宋体" w:cs="宋体"/>
                <w:sz w:val="18"/>
                <w:szCs w:val="18"/>
              </w:rPr>
            </w:pPr>
            <w:r>
              <w:rPr>
                <w:rFonts w:hint="eastAsia" w:ascii="宋体" w:hAnsi="宋体" w:eastAsia="宋体" w:cs="宋体"/>
                <w:sz w:val="18"/>
                <w:szCs w:val="18"/>
                <w:lang w:eastAsia="zh-CN"/>
              </w:rPr>
              <w:t>1</w:t>
            </w:r>
          </w:p>
        </w:tc>
        <w:tc>
          <w:tcPr>
            <w:tcW w:w="725" w:type="pct"/>
            <w:tcBorders>
              <w:top w:val="single" w:color="auto" w:sz="4" w:space="0"/>
              <w:left w:val="single" w:color="auto" w:sz="4" w:space="0"/>
              <w:bottom w:val="single" w:color="auto" w:sz="4" w:space="0"/>
              <w:right w:val="nil"/>
            </w:tcBorders>
            <w:noWrap/>
            <w:vAlign w:val="center"/>
          </w:tcPr>
          <w:p w14:paraId="7D71AA54">
            <w:pPr>
              <w:spacing w:line="240" w:lineRule="exact"/>
              <w:jc w:val="center"/>
              <w:rPr>
                <w:rFonts w:hint="eastAsia" w:ascii="宋体" w:hAnsi="宋体" w:eastAsia="宋体" w:cs="宋体"/>
                <w:sz w:val="18"/>
                <w:szCs w:val="18"/>
              </w:rPr>
            </w:pPr>
            <w:r>
              <w:rPr>
                <w:rFonts w:hint="eastAsia" w:ascii="宋体" w:hAnsi="宋体" w:eastAsia="宋体" w:cs="宋体"/>
                <w:sz w:val="18"/>
                <w:szCs w:val="18"/>
                <w:lang w:eastAsia="zh-CN"/>
              </w:rPr>
              <w:t>2</w:t>
            </w:r>
          </w:p>
        </w:tc>
      </w:tr>
      <w:tr w14:paraId="5E5F9878">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40" w:hRule="exact"/>
          <w:jc w:val="center"/>
        </w:trPr>
        <w:tc>
          <w:tcPr>
            <w:tcW w:w="1619" w:type="pct"/>
            <w:tcBorders>
              <w:top w:val="single" w:color="auto" w:sz="4" w:space="0"/>
              <w:left w:val="nil"/>
              <w:bottom w:val="nil"/>
              <w:right w:val="single" w:color="auto" w:sz="4" w:space="0"/>
            </w:tcBorders>
            <w:noWrap/>
            <w:vAlign w:val="center"/>
          </w:tcPr>
          <w:p w14:paraId="099F7A01">
            <w:pPr>
              <w:rPr>
                <w:rFonts w:hint="eastAsia" w:ascii="宋体" w:hAnsi="宋体" w:eastAsia="宋体" w:cs="宋体"/>
                <w:sz w:val="18"/>
                <w:szCs w:val="18"/>
              </w:rPr>
            </w:pPr>
            <w:r>
              <w:rPr>
                <w:rFonts w:hint="eastAsia" w:ascii="宋体" w:hAnsi="宋体" w:eastAsia="宋体" w:cs="宋体"/>
                <w:sz w:val="18"/>
                <w:szCs w:val="18"/>
              </w:rPr>
              <w:t>应收账款</w:t>
            </w:r>
          </w:p>
        </w:tc>
        <w:tc>
          <w:tcPr>
            <w:tcW w:w="650" w:type="pct"/>
            <w:gridSpan w:val="2"/>
            <w:tcBorders>
              <w:top w:val="single" w:color="auto" w:sz="4" w:space="0"/>
              <w:left w:val="single" w:color="auto" w:sz="4" w:space="0"/>
              <w:bottom w:val="nil"/>
              <w:right w:val="single" w:color="auto" w:sz="4" w:space="0"/>
            </w:tcBorders>
            <w:noWrap/>
            <w:vAlign w:val="bottom"/>
          </w:tcPr>
          <w:p w14:paraId="055C474D">
            <w:pPr>
              <w:jc w:val="center"/>
              <w:rPr>
                <w:rFonts w:hint="eastAsia" w:ascii="宋体" w:hAnsi="宋体" w:eastAsia="宋体" w:cs="宋体"/>
                <w:sz w:val="18"/>
                <w:szCs w:val="18"/>
              </w:rPr>
            </w:pPr>
            <w:r>
              <w:rPr>
                <w:rFonts w:hint="eastAsia" w:ascii="宋体" w:hAnsi="宋体" w:eastAsia="宋体" w:cs="宋体"/>
                <w:sz w:val="18"/>
                <w:szCs w:val="18"/>
              </w:rPr>
              <w:t>01</w:t>
            </w:r>
          </w:p>
        </w:tc>
        <w:tc>
          <w:tcPr>
            <w:tcW w:w="1276" w:type="pct"/>
            <w:tcBorders>
              <w:top w:val="single" w:color="auto" w:sz="4" w:space="0"/>
              <w:left w:val="single" w:color="auto" w:sz="4" w:space="0"/>
              <w:bottom w:val="nil"/>
              <w:right w:val="single" w:color="auto" w:sz="4" w:space="0"/>
            </w:tcBorders>
            <w:noWrap/>
            <w:vAlign w:val="center"/>
          </w:tcPr>
          <w:p w14:paraId="0B8C276E">
            <w:pPr>
              <w:jc w:val="center"/>
              <w:rPr>
                <w:rFonts w:hint="eastAsia" w:ascii="宋体" w:hAnsi="宋体" w:eastAsia="宋体" w:cs="宋体"/>
                <w:sz w:val="18"/>
                <w:szCs w:val="18"/>
              </w:rPr>
            </w:pPr>
            <w:r>
              <w:rPr>
                <w:rFonts w:hint="eastAsia" w:ascii="宋体" w:hAnsi="宋体" w:eastAsia="宋体" w:cs="宋体"/>
                <w:sz w:val="18"/>
                <w:szCs w:val="18"/>
              </w:rPr>
              <w:t>千元</w:t>
            </w:r>
          </w:p>
        </w:tc>
        <w:tc>
          <w:tcPr>
            <w:tcW w:w="729" w:type="pct"/>
            <w:tcBorders>
              <w:top w:val="single" w:color="auto" w:sz="4" w:space="0"/>
              <w:left w:val="single" w:color="auto" w:sz="4" w:space="0"/>
              <w:bottom w:val="nil"/>
              <w:right w:val="single" w:color="auto" w:sz="4" w:space="0"/>
            </w:tcBorders>
            <w:noWrap/>
            <w:vAlign w:val="center"/>
          </w:tcPr>
          <w:p w14:paraId="3CEB0B87">
            <w:pPr>
              <w:rPr>
                <w:rFonts w:hint="eastAsia" w:ascii="宋体" w:hAnsi="宋体" w:eastAsia="宋体" w:cs="宋体"/>
                <w:sz w:val="18"/>
                <w:szCs w:val="18"/>
              </w:rPr>
            </w:pPr>
            <w:r>
              <w:rPr>
                <w:rFonts w:hint="eastAsia" w:ascii="宋体" w:hAnsi="宋体" w:eastAsia="宋体" w:cs="宋体"/>
                <w:sz w:val="18"/>
                <w:szCs w:val="18"/>
              </w:rPr>
              <w:t>　</w:t>
            </w:r>
          </w:p>
        </w:tc>
        <w:tc>
          <w:tcPr>
            <w:tcW w:w="725" w:type="pct"/>
            <w:tcBorders>
              <w:top w:val="single" w:color="auto" w:sz="4" w:space="0"/>
              <w:left w:val="single" w:color="auto" w:sz="4" w:space="0"/>
              <w:bottom w:val="nil"/>
              <w:right w:val="nil"/>
            </w:tcBorders>
            <w:noWrap/>
            <w:vAlign w:val="center"/>
          </w:tcPr>
          <w:p w14:paraId="25E99705">
            <w:pPr>
              <w:rPr>
                <w:rFonts w:hint="eastAsia" w:ascii="宋体" w:hAnsi="宋体" w:eastAsia="宋体" w:cs="宋体"/>
                <w:sz w:val="18"/>
                <w:szCs w:val="18"/>
              </w:rPr>
            </w:pPr>
            <w:r>
              <w:rPr>
                <w:rFonts w:hint="eastAsia" w:ascii="宋体" w:hAnsi="宋体" w:eastAsia="宋体" w:cs="宋体"/>
                <w:sz w:val="18"/>
                <w:szCs w:val="18"/>
              </w:rPr>
              <w:t>　</w:t>
            </w:r>
          </w:p>
        </w:tc>
      </w:tr>
      <w:tr w14:paraId="4699681C">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40" w:hRule="exact"/>
          <w:jc w:val="center"/>
        </w:trPr>
        <w:tc>
          <w:tcPr>
            <w:tcW w:w="1619" w:type="pct"/>
            <w:tcBorders>
              <w:top w:val="nil"/>
              <w:left w:val="nil"/>
              <w:bottom w:val="nil"/>
              <w:right w:val="single" w:color="auto" w:sz="4" w:space="0"/>
            </w:tcBorders>
            <w:noWrap/>
            <w:vAlign w:val="center"/>
          </w:tcPr>
          <w:p w14:paraId="333B424D">
            <w:pPr>
              <w:rPr>
                <w:rFonts w:hint="eastAsia" w:ascii="宋体" w:hAnsi="宋体" w:eastAsia="宋体" w:cs="宋体"/>
                <w:sz w:val="18"/>
                <w:szCs w:val="18"/>
              </w:rPr>
            </w:pPr>
            <w:r>
              <w:rPr>
                <w:rFonts w:hint="eastAsia" w:ascii="宋体" w:hAnsi="宋体" w:eastAsia="宋体" w:cs="宋体"/>
                <w:sz w:val="18"/>
                <w:szCs w:val="18"/>
              </w:rPr>
              <w:t>存货</w:t>
            </w:r>
          </w:p>
        </w:tc>
        <w:tc>
          <w:tcPr>
            <w:tcW w:w="650" w:type="pct"/>
            <w:gridSpan w:val="2"/>
            <w:tcBorders>
              <w:top w:val="nil"/>
              <w:left w:val="single" w:color="auto" w:sz="4" w:space="0"/>
              <w:bottom w:val="nil"/>
              <w:right w:val="single" w:color="auto" w:sz="4" w:space="0"/>
            </w:tcBorders>
            <w:noWrap/>
            <w:vAlign w:val="bottom"/>
          </w:tcPr>
          <w:p w14:paraId="3AE130FE">
            <w:pPr>
              <w:jc w:val="center"/>
              <w:rPr>
                <w:rFonts w:hint="eastAsia" w:ascii="宋体" w:hAnsi="宋体" w:eastAsia="宋体" w:cs="宋体"/>
                <w:sz w:val="18"/>
                <w:szCs w:val="18"/>
              </w:rPr>
            </w:pPr>
            <w:r>
              <w:rPr>
                <w:rFonts w:hint="eastAsia" w:ascii="宋体" w:hAnsi="宋体" w:eastAsia="宋体" w:cs="宋体"/>
                <w:sz w:val="18"/>
                <w:szCs w:val="18"/>
              </w:rPr>
              <w:t>02</w:t>
            </w:r>
          </w:p>
        </w:tc>
        <w:tc>
          <w:tcPr>
            <w:tcW w:w="1276" w:type="pct"/>
            <w:tcBorders>
              <w:top w:val="nil"/>
              <w:left w:val="single" w:color="auto" w:sz="4" w:space="0"/>
              <w:bottom w:val="nil"/>
              <w:right w:val="single" w:color="auto" w:sz="4" w:space="0"/>
            </w:tcBorders>
            <w:noWrap/>
            <w:vAlign w:val="center"/>
          </w:tcPr>
          <w:p w14:paraId="235760A2">
            <w:pPr>
              <w:jc w:val="center"/>
              <w:rPr>
                <w:rFonts w:hint="eastAsia" w:ascii="宋体" w:hAnsi="宋体" w:eastAsia="宋体" w:cs="宋体"/>
                <w:sz w:val="18"/>
                <w:szCs w:val="18"/>
              </w:rPr>
            </w:pPr>
            <w:r>
              <w:rPr>
                <w:rFonts w:hint="eastAsia" w:ascii="宋体" w:hAnsi="宋体" w:eastAsia="宋体" w:cs="宋体"/>
                <w:sz w:val="18"/>
                <w:szCs w:val="18"/>
              </w:rPr>
              <w:t>千元</w:t>
            </w:r>
          </w:p>
        </w:tc>
        <w:tc>
          <w:tcPr>
            <w:tcW w:w="729" w:type="pct"/>
            <w:tcBorders>
              <w:top w:val="nil"/>
              <w:left w:val="single" w:color="auto" w:sz="4" w:space="0"/>
              <w:bottom w:val="nil"/>
              <w:right w:val="single" w:color="auto" w:sz="4" w:space="0"/>
            </w:tcBorders>
            <w:noWrap/>
            <w:vAlign w:val="center"/>
          </w:tcPr>
          <w:p w14:paraId="6B997699">
            <w:pPr>
              <w:rPr>
                <w:rFonts w:hint="eastAsia" w:ascii="宋体" w:hAnsi="宋体" w:eastAsia="宋体" w:cs="宋体"/>
                <w:sz w:val="18"/>
                <w:szCs w:val="18"/>
              </w:rPr>
            </w:pPr>
          </w:p>
        </w:tc>
        <w:tc>
          <w:tcPr>
            <w:tcW w:w="725" w:type="pct"/>
            <w:tcBorders>
              <w:top w:val="nil"/>
              <w:left w:val="single" w:color="auto" w:sz="4" w:space="0"/>
              <w:bottom w:val="nil"/>
              <w:right w:val="nil"/>
            </w:tcBorders>
            <w:noWrap/>
            <w:vAlign w:val="center"/>
          </w:tcPr>
          <w:p w14:paraId="202F7542">
            <w:pPr>
              <w:rPr>
                <w:rFonts w:hint="eastAsia" w:ascii="宋体" w:hAnsi="宋体" w:eastAsia="宋体" w:cs="宋体"/>
                <w:sz w:val="18"/>
                <w:szCs w:val="18"/>
              </w:rPr>
            </w:pPr>
          </w:p>
        </w:tc>
      </w:tr>
      <w:tr w14:paraId="622ED01F">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40" w:hRule="exact"/>
          <w:jc w:val="center"/>
        </w:trPr>
        <w:tc>
          <w:tcPr>
            <w:tcW w:w="1619" w:type="pct"/>
            <w:tcBorders>
              <w:top w:val="nil"/>
              <w:left w:val="nil"/>
              <w:bottom w:val="nil"/>
              <w:right w:val="single" w:color="auto" w:sz="4" w:space="0"/>
            </w:tcBorders>
            <w:noWrap/>
            <w:vAlign w:val="center"/>
          </w:tcPr>
          <w:p w14:paraId="70D2562F">
            <w:pPr>
              <w:rPr>
                <w:rFonts w:hint="eastAsia" w:ascii="宋体" w:hAnsi="宋体" w:eastAsia="宋体" w:cs="宋体"/>
                <w:sz w:val="18"/>
                <w:szCs w:val="18"/>
              </w:rPr>
            </w:pPr>
            <w:r>
              <w:rPr>
                <w:rFonts w:hint="eastAsia" w:ascii="宋体" w:hAnsi="宋体" w:eastAsia="宋体" w:cs="宋体"/>
                <w:sz w:val="18"/>
                <w:szCs w:val="18"/>
              </w:rPr>
              <w:t>资产总计</w:t>
            </w:r>
          </w:p>
        </w:tc>
        <w:tc>
          <w:tcPr>
            <w:tcW w:w="650" w:type="pct"/>
            <w:gridSpan w:val="2"/>
            <w:tcBorders>
              <w:top w:val="nil"/>
              <w:left w:val="single" w:color="auto" w:sz="4" w:space="0"/>
              <w:bottom w:val="nil"/>
              <w:right w:val="single" w:color="auto" w:sz="4" w:space="0"/>
            </w:tcBorders>
            <w:noWrap/>
            <w:vAlign w:val="bottom"/>
          </w:tcPr>
          <w:p w14:paraId="15CD8053">
            <w:pPr>
              <w:jc w:val="center"/>
              <w:rPr>
                <w:rFonts w:hint="eastAsia" w:ascii="宋体" w:hAnsi="宋体" w:eastAsia="宋体" w:cs="宋体"/>
                <w:sz w:val="18"/>
                <w:szCs w:val="18"/>
              </w:rPr>
            </w:pPr>
            <w:r>
              <w:rPr>
                <w:rFonts w:hint="eastAsia" w:ascii="宋体" w:hAnsi="宋体" w:eastAsia="宋体" w:cs="宋体"/>
                <w:sz w:val="18"/>
                <w:szCs w:val="18"/>
              </w:rPr>
              <w:t>03</w:t>
            </w:r>
          </w:p>
        </w:tc>
        <w:tc>
          <w:tcPr>
            <w:tcW w:w="1276" w:type="pct"/>
            <w:tcBorders>
              <w:top w:val="nil"/>
              <w:left w:val="single" w:color="auto" w:sz="4" w:space="0"/>
              <w:bottom w:val="nil"/>
              <w:right w:val="single" w:color="auto" w:sz="4" w:space="0"/>
            </w:tcBorders>
            <w:noWrap/>
            <w:vAlign w:val="center"/>
          </w:tcPr>
          <w:p w14:paraId="73B71E29">
            <w:pPr>
              <w:jc w:val="center"/>
              <w:rPr>
                <w:rFonts w:hint="eastAsia" w:ascii="宋体" w:hAnsi="宋体" w:eastAsia="宋体" w:cs="宋体"/>
                <w:sz w:val="18"/>
                <w:szCs w:val="18"/>
              </w:rPr>
            </w:pPr>
            <w:r>
              <w:rPr>
                <w:rFonts w:hint="eastAsia" w:ascii="宋体" w:hAnsi="宋体" w:eastAsia="宋体" w:cs="宋体"/>
                <w:sz w:val="18"/>
                <w:szCs w:val="18"/>
              </w:rPr>
              <w:t>千元</w:t>
            </w:r>
          </w:p>
        </w:tc>
        <w:tc>
          <w:tcPr>
            <w:tcW w:w="729" w:type="pct"/>
            <w:tcBorders>
              <w:top w:val="nil"/>
              <w:left w:val="single" w:color="auto" w:sz="4" w:space="0"/>
              <w:bottom w:val="nil"/>
              <w:right w:val="single" w:color="auto" w:sz="4" w:space="0"/>
            </w:tcBorders>
            <w:noWrap/>
            <w:vAlign w:val="center"/>
          </w:tcPr>
          <w:p w14:paraId="5B58DDC4">
            <w:pPr>
              <w:rPr>
                <w:rFonts w:hint="eastAsia" w:ascii="宋体" w:hAnsi="宋体" w:eastAsia="宋体" w:cs="宋体"/>
                <w:sz w:val="18"/>
                <w:szCs w:val="18"/>
              </w:rPr>
            </w:pPr>
          </w:p>
        </w:tc>
        <w:tc>
          <w:tcPr>
            <w:tcW w:w="725" w:type="pct"/>
            <w:tcBorders>
              <w:top w:val="nil"/>
              <w:left w:val="single" w:color="auto" w:sz="4" w:space="0"/>
              <w:bottom w:val="nil"/>
              <w:right w:val="nil"/>
            </w:tcBorders>
            <w:noWrap/>
            <w:vAlign w:val="center"/>
          </w:tcPr>
          <w:p w14:paraId="22E313F0">
            <w:pPr>
              <w:rPr>
                <w:rFonts w:hint="eastAsia" w:ascii="宋体" w:hAnsi="宋体" w:eastAsia="宋体" w:cs="宋体"/>
                <w:sz w:val="18"/>
                <w:szCs w:val="18"/>
              </w:rPr>
            </w:pPr>
          </w:p>
        </w:tc>
      </w:tr>
      <w:tr w14:paraId="19B9AA5E">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40" w:hRule="exact"/>
          <w:jc w:val="center"/>
        </w:trPr>
        <w:tc>
          <w:tcPr>
            <w:tcW w:w="1619" w:type="pct"/>
            <w:tcBorders>
              <w:top w:val="nil"/>
              <w:left w:val="nil"/>
              <w:bottom w:val="nil"/>
              <w:right w:val="single" w:color="auto" w:sz="4" w:space="0"/>
            </w:tcBorders>
            <w:noWrap/>
            <w:vAlign w:val="center"/>
          </w:tcPr>
          <w:p w14:paraId="5E62C3CF">
            <w:pPr>
              <w:rPr>
                <w:rFonts w:hint="eastAsia" w:ascii="宋体" w:hAnsi="宋体" w:eastAsia="宋体" w:cs="宋体"/>
                <w:sz w:val="18"/>
                <w:szCs w:val="18"/>
              </w:rPr>
            </w:pPr>
            <w:r>
              <w:rPr>
                <w:rFonts w:hint="eastAsia" w:ascii="宋体" w:hAnsi="宋体" w:eastAsia="宋体" w:cs="宋体"/>
                <w:sz w:val="18"/>
                <w:szCs w:val="18"/>
              </w:rPr>
              <w:t>负债合计</w:t>
            </w:r>
          </w:p>
        </w:tc>
        <w:tc>
          <w:tcPr>
            <w:tcW w:w="650" w:type="pct"/>
            <w:gridSpan w:val="2"/>
            <w:tcBorders>
              <w:top w:val="nil"/>
              <w:left w:val="single" w:color="auto" w:sz="4" w:space="0"/>
              <w:bottom w:val="nil"/>
              <w:right w:val="single" w:color="auto" w:sz="4" w:space="0"/>
            </w:tcBorders>
            <w:noWrap/>
            <w:vAlign w:val="bottom"/>
          </w:tcPr>
          <w:p w14:paraId="343EEBBC">
            <w:pPr>
              <w:jc w:val="center"/>
              <w:rPr>
                <w:rFonts w:hint="eastAsia" w:ascii="宋体" w:hAnsi="宋体" w:eastAsia="宋体" w:cs="宋体"/>
                <w:sz w:val="18"/>
                <w:szCs w:val="18"/>
              </w:rPr>
            </w:pPr>
            <w:r>
              <w:rPr>
                <w:rFonts w:hint="eastAsia" w:ascii="宋体" w:hAnsi="宋体" w:eastAsia="宋体" w:cs="宋体"/>
                <w:sz w:val="18"/>
                <w:szCs w:val="18"/>
              </w:rPr>
              <w:t>04</w:t>
            </w:r>
          </w:p>
        </w:tc>
        <w:tc>
          <w:tcPr>
            <w:tcW w:w="1276" w:type="pct"/>
            <w:tcBorders>
              <w:top w:val="nil"/>
              <w:left w:val="single" w:color="auto" w:sz="4" w:space="0"/>
              <w:bottom w:val="nil"/>
              <w:right w:val="single" w:color="auto" w:sz="4" w:space="0"/>
            </w:tcBorders>
            <w:noWrap/>
            <w:vAlign w:val="center"/>
          </w:tcPr>
          <w:p w14:paraId="0FEEF146">
            <w:pPr>
              <w:jc w:val="center"/>
              <w:rPr>
                <w:rFonts w:hint="eastAsia" w:ascii="宋体" w:hAnsi="宋体" w:eastAsia="宋体" w:cs="宋体"/>
                <w:sz w:val="18"/>
                <w:szCs w:val="18"/>
              </w:rPr>
            </w:pPr>
            <w:r>
              <w:rPr>
                <w:rFonts w:hint="eastAsia" w:ascii="宋体" w:hAnsi="宋体" w:eastAsia="宋体" w:cs="宋体"/>
                <w:sz w:val="18"/>
                <w:szCs w:val="18"/>
              </w:rPr>
              <w:t>千元</w:t>
            </w:r>
          </w:p>
        </w:tc>
        <w:tc>
          <w:tcPr>
            <w:tcW w:w="729" w:type="pct"/>
            <w:tcBorders>
              <w:top w:val="nil"/>
              <w:left w:val="single" w:color="auto" w:sz="4" w:space="0"/>
              <w:bottom w:val="nil"/>
              <w:right w:val="single" w:color="auto" w:sz="4" w:space="0"/>
            </w:tcBorders>
            <w:noWrap/>
            <w:vAlign w:val="center"/>
          </w:tcPr>
          <w:p w14:paraId="6E8F050A">
            <w:pPr>
              <w:rPr>
                <w:rFonts w:hint="eastAsia" w:ascii="宋体" w:hAnsi="宋体" w:eastAsia="宋体" w:cs="宋体"/>
                <w:sz w:val="18"/>
                <w:szCs w:val="18"/>
              </w:rPr>
            </w:pPr>
          </w:p>
        </w:tc>
        <w:tc>
          <w:tcPr>
            <w:tcW w:w="725" w:type="pct"/>
            <w:tcBorders>
              <w:top w:val="nil"/>
              <w:left w:val="single" w:color="auto" w:sz="4" w:space="0"/>
              <w:bottom w:val="nil"/>
              <w:right w:val="nil"/>
            </w:tcBorders>
            <w:noWrap/>
            <w:vAlign w:val="center"/>
          </w:tcPr>
          <w:p w14:paraId="201D23A3">
            <w:pPr>
              <w:rPr>
                <w:rFonts w:hint="eastAsia" w:ascii="宋体" w:hAnsi="宋体" w:eastAsia="宋体" w:cs="宋体"/>
                <w:sz w:val="18"/>
                <w:szCs w:val="18"/>
              </w:rPr>
            </w:pPr>
          </w:p>
        </w:tc>
      </w:tr>
      <w:tr w14:paraId="08B2FC2F">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PrEx>
        <w:trPr>
          <w:trHeight w:val="340" w:hRule="exact"/>
          <w:jc w:val="center"/>
        </w:trPr>
        <w:tc>
          <w:tcPr>
            <w:tcW w:w="1619" w:type="pct"/>
            <w:tcBorders>
              <w:top w:val="nil"/>
              <w:left w:val="nil"/>
              <w:bottom w:val="nil"/>
              <w:right w:val="single" w:color="auto" w:sz="4" w:space="0"/>
            </w:tcBorders>
            <w:noWrap/>
            <w:vAlign w:val="center"/>
          </w:tcPr>
          <w:p w14:paraId="3DD11467">
            <w:pPr>
              <w:rPr>
                <w:rFonts w:hint="eastAsia" w:ascii="宋体" w:hAnsi="宋体" w:eastAsia="宋体" w:cs="宋体"/>
                <w:sz w:val="18"/>
                <w:szCs w:val="18"/>
              </w:rPr>
            </w:pPr>
            <w:r>
              <w:rPr>
                <w:rFonts w:hint="eastAsia" w:ascii="宋体" w:hAnsi="宋体" w:eastAsia="宋体" w:cs="宋体"/>
                <w:sz w:val="18"/>
                <w:szCs w:val="18"/>
              </w:rPr>
              <w:t>营业收入</w:t>
            </w:r>
          </w:p>
        </w:tc>
        <w:tc>
          <w:tcPr>
            <w:tcW w:w="650" w:type="pct"/>
            <w:gridSpan w:val="2"/>
            <w:tcBorders>
              <w:top w:val="nil"/>
              <w:left w:val="single" w:color="auto" w:sz="4" w:space="0"/>
              <w:bottom w:val="nil"/>
              <w:right w:val="single" w:color="auto" w:sz="4" w:space="0"/>
            </w:tcBorders>
            <w:noWrap/>
            <w:vAlign w:val="center"/>
          </w:tcPr>
          <w:p w14:paraId="62CA6547">
            <w:pPr>
              <w:jc w:val="center"/>
              <w:rPr>
                <w:rFonts w:hint="eastAsia" w:ascii="宋体" w:hAnsi="宋体" w:eastAsia="宋体" w:cs="宋体"/>
                <w:sz w:val="18"/>
                <w:szCs w:val="18"/>
              </w:rPr>
            </w:pPr>
            <w:r>
              <w:rPr>
                <w:rFonts w:hint="eastAsia" w:ascii="宋体" w:hAnsi="宋体" w:eastAsia="宋体" w:cs="宋体"/>
                <w:sz w:val="18"/>
                <w:szCs w:val="18"/>
              </w:rPr>
              <w:t>05</w:t>
            </w:r>
          </w:p>
        </w:tc>
        <w:tc>
          <w:tcPr>
            <w:tcW w:w="1276" w:type="pct"/>
            <w:tcBorders>
              <w:top w:val="nil"/>
              <w:left w:val="single" w:color="auto" w:sz="4" w:space="0"/>
              <w:bottom w:val="nil"/>
              <w:right w:val="single" w:color="auto" w:sz="4" w:space="0"/>
            </w:tcBorders>
            <w:noWrap/>
            <w:vAlign w:val="center"/>
          </w:tcPr>
          <w:p w14:paraId="29D61EEC">
            <w:pPr>
              <w:jc w:val="center"/>
              <w:rPr>
                <w:rFonts w:hint="eastAsia" w:ascii="宋体" w:hAnsi="宋体" w:eastAsia="宋体" w:cs="宋体"/>
                <w:sz w:val="18"/>
                <w:szCs w:val="18"/>
              </w:rPr>
            </w:pPr>
            <w:r>
              <w:rPr>
                <w:rFonts w:hint="eastAsia" w:ascii="宋体" w:hAnsi="宋体" w:eastAsia="宋体" w:cs="宋体"/>
                <w:sz w:val="18"/>
                <w:szCs w:val="18"/>
              </w:rPr>
              <w:t>千元</w:t>
            </w:r>
          </w:p>
        </w:tc>
        <w:tc>
          <w:tcPr>
            <w:tcW w:w="729" w:type="pct"/>
            <w:tcBorders>
              <w:top w:val="nil"/>
              <w:left w:val="single" w:color="auto" w:sz="4" w:space="0"/>
              <w:bottom w:val="nil"/>
              <w:right w:val="single" w:color="auto" w:sz="4" w:space="0"/>
            </w:tcBorders>
            <w:noWrap/>
            <w:vAlign w:val="center"/>
          </w:tcPr>
          <w:p w14:paraId="0622A854">
            <w:pPr>
              <w:rPr>
                <w:rFonts w:hint="eastAsia" w:ascii="宋体" w:hAnsi="宋体" w:eastAsia="宋体" w:cs="宋体"/>
                <w:sz w:val="18"/>
                <w:szCs w:val="18"/>
              </w:rPr>
            </w:pPr>
          </w:p>
        </w:tc>
        <w:tc>
          <w:tcPr>
            <w:tcW w:w="725" w:type="pct"/>
            <w:tcBorders>
              <w:top w:val="nil"/>
              <w:left w:val="single" w:color="auto" w:sz="4" w:space="0"/>
              <w:bottom w:val="nil"/>
              <w:right w:val="nil"/>
            </w:tcBorders>
            <w:noWrap/>
            <w:vAlign w:val="center"/>
          </w:tcPr>
          <w:p w14:paraId="016067BC">
            <w:pPr>
              <w:rPr>
                <w:rFonts w:hint="eastAsia" w:ascii="宋体" w:hAnsi="宋体" w:eastAsia="宋体" w:cs="宋体"/>
                <w:sz w:val="18"/>
                <w:szCs w:val="18"/>
              </w:rPr>
            </w:pPr>
          </w:p>
        </w:tc>
      </w:tr>
      <w:tr w14:paraId="21F7005B">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40" w:hRule="exact"/>
          <w:jc w:val="center"/>
        </w:trPr>
        <w:tc>
          <w:tcPr>
            <w:tcW w:w="1619" w:type="pct"/>
            <w:tcBorders>
              <w:top w:val="nil"/>
              <w:left w:val="nil"/>
              <w:bottom w:val="nil"/>
              <w:right w:val="single" w:color="auto" w:sz="4" w:space="0"/>
            </w:tcBorders>
            <w:noWrap/>
            <w:vAlign w:val="center"/>
          </w:tcPr>
          <w:p w14:paraId="4C52FD07">
            <w:pPr>
              <w:rPr>
                <w:rFonts w:hint="eastAsia" w:ascii="宋体" w:hAnsi="宋体" w:eastAsia="宋体" w:cs="宋体"/>
                <w:sz w:val="18"/>
                <w:szCs w:val="18"/>
              </w:rPr>
            </w:pPr>
            <w:r>
              <w:rPr>
                <w:rFonts w:hint="eastAsia" w:ascii="宋体" w:hAnsi="宋体" w:eastAsia="宋体" w:cs="宋体"/>
                <w:sz w:val="18"/>
                <w:szCs w:val="18"/>
              </w:rPr>
              <w:t>营业成本</w:t>
            </w:r>
          </w:p>
        </w:tc>
        <w:tc>
          <w:tcPr>
            <w:tcW w:w="650" w:type="pct"/>
            <w:gridSpan w:val="2"/>
            <w:tcBorders>
              <w:top w:val="nil"/>
              <w:left w:val="single" w:color="auto" w:sz="4" w:space="0"/>
              <w:bottom w:val="nil"/>
              <w:right w:val="single" w:color="auto" w:sz="4" w:space="0"/>
            </w:tcBorders>
            <w:noWrap/>
            <w:vAlign w:val="bottom"/>
          </w:tcPr>
          <w:p w14:paraId="7D1BC7E6">
            <w:pPr>
              <w:jc w:val="center"/>
              <w:rPr>
                <w:rFonts w:hint="eastAsia" w:ascii="宋体" w:hAnsi="宋体" w:eastAsia="宋体" w:cs="宋体"/>
                <w:sz w:val="18"/>
                <w:szCs w:val="18"/>
              </w:rPr>
            </w:pPr>
            <w:r>
              <w:rPr>
                <w:rFonts w:hint="eastAsia" w:ascii="宋体" w:hAnsi="宋体" w:eastAsia="宋体" w:cs="宋体"/>
                <w:sz w:val="18"/>
                <w:szCs w:val="18"/>
              </w:rPr>
              <w:t>06</w:t>
            </w:r>
          </w:p>
        </w:tc>
        <w:tc>
          <w:tcPr>
            <w:tcW w:w="1276" w:type="pct"/>
            <w:tcBorders>
              <w:top w:val="nil"/>
              <w:left w:val="single" w:color="auto" w:sz="4" w:space="0"/>
              <w:bottom w:val="nil"/>
              <w:right w:val="single" w:color="auto" w:sz="4" w:space="0"/>
            </w:tcBorders>
            <w:noWrap/>
            <w:vAlign w:val="center"/>
          </w:tcPr>
          <w:p w14:paraId="320B03DE">
            <w:pPr>
              <w:jc w:val="center"/>
              <w:rPr>
                <w:rFonts w:hint="eastAsia" w:ascii="宋体" w:hAnsi="宋体" w:eastAsia="宋体" w:cs="宋体"/>
                <w:sz w:val="18"/>
                <w:szCs w:val="18"/>
              </w:rPr>
            </w:pPr>
            <w:r>
              <w:rPr>
                <w:rFonts w:hint="eastAsia" w:ascii="宋体" w:hAnsi="宋体" w:eastAsia="宋体" w:cs="宋体"/>
                <w:sz w:val="18"/>
                <w:szCs w:val="18"/>
              </w:rPr>
              <w:t>千元</w:t>
            </w:r>
          </w:p>
        </w:tc>
        <w:tc>
          <w:tcPr>
            <w:tcW w:w="729" w:type="pct"/>
            <w:tcBorders>
              <w:top w:val="nil"/>
              <w:left w:val="single" w:color="auto" w:sz="4" w:space="0"/>
              <w:bottom w:val="nil"/>
              <w:right w:val="single" w:color="auto" w:sz="4" w:space="0"/>
            </w:tcBorders>
            <w:noWrap/>
            <w:vAlign w:val="center"/>
          </w:tcPr>
          <w:p w14:paraId="551227DF">
            <w:pPr>
              <w:rPr>
                <w:rFonts w:hint="eastAsia" w:ascii="宋体" w:hAnsi="宋体" w:eastAsia="宋体" w:cs="宋体"/>
                <w:sz w:val="18"/>
                <w:szCs w:val="18"/>
              </w:rPr>
            </w:pPr>
          </w:p>
        </w:tc>
        <w:tc>
          <w:tcPr>
            <w:tcW w:w="725" w:type="pct"/>
            <w:tcBorders>
              <w:top w:val="nil"/>
              <w:left w:val="single" w:color="auto" w:sz="4" w:space="0"/>
              <w:bottom w:val="nil"/>
              <w:right w:val="nil"/>
            </w:tcBorders>
            <w:noWrap/>
            <w:vAlign w:val="center"/>
          </w:tcPr>
          <w:p w14:paraId="357BC55A">
            <w:pPr>
              <w:rPr>
                <w:rFonts w:hint="eastAsia" w:ascii="宋体" w:hAnsi="宋体" w:eastAsia="宋体" w:cs="宋体"/>
                <w:sz w:val="18"/>
                <w:szCs w:val="18"/>
              </w:rPr>
            </w:pPr>
          </w:p>
        </w:tc>
      </w:tr>
      <w:tr w14:paraId="3780A311">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40" w:hRule="exact"/>
          <w:jc w:val="center"/>
        </w:trPr>
        <w:tc>
          <w:tcPr>
            <w:tcW w:w="1619" w:type="pct"/>
            <w:tcBorders>
              <w:top w:val="nil"/>
              <w:left w:val="nil"/>
              <w:bottom w:val="nil"/>
              <w:right w:val="single" w:color="auto" w:sz="4" w:space="0"/>
            </w:tcBorders>
            <w:noWrap/>
            <w:vAlign w:val="center"/>
          </w:tcPr>
          <w:p w14:paraId="6727E7A9">
            <w:pPr>
              <w:rPr>
                <w:rFonts w:hint="eastAsia" w:ascii="宋体" w:hAnsi="宋体" w:eastAsia="宋体" w:cs="宋体"/>
                <w:sz w:val="18"/>
                <w:szCs w:val="18"/>
              </w:rPr>
            </w:pPr>
            <w:r>
              <w:rPr>
                <w:rFonts w:hint="eastAsia" w:ascii="宋体" w:hAnsi="宋体" w:eastAsia="宋体" w:cs="宋体"/>
                <w:sz w:val="18"/>
                <w:szCs w:val="18"/>
              </w:rPr>
              <w:t>税金及附加</w:t>
            </w:r>
          </w:p>
        </w:tc>
        <w:tc>
          <w:tcPr>
            <w:tcW w:w="650" w:type="pct"/>
            <w:gridSpan w:val="2"/>
            <w:tcBorders>
              <w:top w:val="nil"/>
              <w:left w:val="single" w:color="auto" w:sz="4" w:space="0"/>
              <w:bottom w:val="nil"/>
              <w:right w:val="single" w:color="auto" w:sz="4" w:space="0"/>
            </w:tcBorders>
            <w:noWrap/>
            <w:vAlign w:val="bottom"/>
          </w:tcPr>
          <w:p w14:paraId="1C2A874F">
            <w:pPr>
              <w:jc w:val="center"/>
              <w:rPr>
                <w:rFonts w:hint="eastAsia" w:ascii="宋体" w:hAnsi="宋体" w:eastAsia="宋体" w:cs="宋体"/>
                <w:sz w:val="18"/>
                <w:szCs w:val="18"/>
              </w:rPr>
            </w:pPr>
            <w:r>
              <w:rPr>
                <w:rFonts w:hint="eastAsia" w:ascii="宋体" w:hAnsi="宋体" w:eastAsia="宋体" w:cs="宋体"/>
                <w:sz w:val="18"/>
                <w:szCs w:val="18"/>
              </w:rPr>
              <w:t>07</w:t>
            </w:r>
          </w:p>
        </w:tc>
        <w:tc>
          <w:tcPr>
            <w:tcW w:w="1276" w:type="pct"/>
            <w:tcBorders>
              <w:top w:val="nil"/>
              <w:left w:val="single" w:color="auto" w:sz="4" w:space="0"/>
              <w:bottom w:val="nil"/>
              <w:right w:val="single" w:color="auto" w:sz="4" w:space="0"/>
            </w:tcBorders>
            <w:noWrap/>
            <w:vAlign w:val="center"/>
          </w:tcPr>
          <w:p w14:paraId="512CC143">
            <w:pPr>
              <w:jc w:val="center"/>
              <w:rPr>
                <w:rFonts w:hint="eastAsia" w:ascii="宋体" w:hAnsi="宋体" w:eastAsia="宋体" w:cs="宋体"/>
                <w:sz w:val="18"/>
                <w:szCs w:val="18"/>
              </w:rPr>
            </w:pPr>
            <w:r>
              <w:rPr>
                <w:rFonts w:hint="eastAsia" w:ascii="宋体" w:hAnsi="宋体" w:eastAsia="宋体" w:cs="宋体"/>
                <w:sz w:val="18"/>
                <w:szCs w:val="18"/>
              </w:rPr>
              <w:t>千元</w:t>
            </w:r>
          </w:p>
        </w:tc>
        <w:tc>
          <w:tcPr>
            <w:tcW w:w="729" w:type="pct"/>
            <w:tcBorders>
              <w:top w:val="nil"/>
              <w:left w:val="single" w:color="auto" w:sz="4" w:space="0"/>
              <w:bottom w:val="nil"/>
              <w:right w:val="single" w:color="auto" w:sz="4" w:space="0"/>
            </w:tcBorders>
            <w:noWrap/>
            <w:vAlign w:val="center"/>
          </w:tcPr>
          <w:p w14:paraId="68E9B542">
            <w:pPr>
              <w:rPr>
                <w:rFonts w:hint="eastAsia" w:ascii="宋体" w:hAnsi="宋体" w:eastAsia="宋体" w:cs="宋体"/>
                <w:sz w:val="18"/>
                <w:szCs w:val="18"/>
              </w:rPr>
            </w:pPr>
          </w:p>
        </w:tc>
        <w:tc>
          <w:tcPr>
            <w:tcW w:w="725" w:type="pct"/>
            <w:tcBorders>
              <w:top w:val="nil"/>
              <w:left w:val="single" w:color="auto" w:sz="4" w:space="0"/>
              <w:bottom w:val="nil"/>
              <w:right w:val="nil"/>
            </w:tcBorders>
            <w:noWrap/>
            <w:vAlign w:val="center"/>
          </w:tcPr>
          <w:p w14:paraId="5F7F94D2">
            <w:pPr>
              <w:rPr>
                <w:rFonts w:hint="eastAsia" w:ascii="宋体" w:hAnsi="宋体" w:eastAsia="宋体" w:cs="宋体"/>
                <w:sz w:val="18"/>
                <w:szCs w:val="18"/>
              </w:rPr>
            </w:pPr>
          </w:p>
        </w:tc>
      </w:tr>
      <w:tr w14:paraId="6A51356E">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40" w:hRule="exact"/>
          <w:jc w:val="center"/>
        </w:trPr>
        <w:tc>
          <w:tcPr>
            <w:tcW w:w="1619" w:type="pct"/>
            <w:tcBorders>
              <w:top w:val="nil"/>
              <w:left w:val="nil"/>
              <w:bottom w:val="nil"/>
              <w:right w:val="single" w:color="auto" w:sz="4" w:space="0"/>
            </w:tcBorders>
            <w:noWrap/>
            <w:vAlign w:val="center"/>
          </w:tcPr>
          <w:p w14:paraId="3F6252D3">
            <w:pPr>
              <w:rPr>
                <w:rFonts w:hint="eastAsia" w:ascii="宋体" w:hAnsi="宋体" w:eastAsia="宋体" w:cs="宋体"/>
                <w:sz w:val="18"/>
                <w:szCs w:val="18"/>
                <w:lang w:eastAsia="zh-CN"/>
              </w:rPr>
            </w:pPr>
            <w:r>
              <w:rPr>
                <w:rFonts w:hint="eastAsia" w:ascii="宋体" w:hAnsi="宋体" w:eastAsia="宋体" w:cs="宋体"/>
                <w:sz w:val="18"/>
                <w:szCs w:val="18"/>
                <w:lang w:eastAsia="zh-CN"/>
              </w:rPr>
              <w:t>应交增值税（本期累计发生额）</w:t>
            </w:r>
          </w:p>
        </w:tc>
        <w:tc>
          <w:tcPr>
            <w:tcW w:w="650" w:type="pct"/>
            <w:gridSpan w:val="2"/>
            <w:tcBorders>
              <w:top w:val="nil"/>
              <w:left w:val="single" w:color="auto" w:sz="4" w:space="0"/>
              <w:bottom w:val="nil"/>
              <w:right w:val="single" w:color="auto" w:sz="4" w:space="0"/>
            </w:tcBorders>
            <w:noWrap/>
            <w:vAlign w:val="bottom"/>
          </w:tcPr>
          <w:p w14:paraId="64FFC477">
            <w:pPr>
              <w:jc w:val="center"/>
              <w:rPr>
                <w:rFonts w:hint="eastAsia" w:ascii="宋体" w:hAnsi="宋体" w:eastAsia="宋体" w:cs="宋体"/>
                <w:sz w:val="18"/>
                <w:szCs w:val="18"/>
              </w:rPr>
            </w:pPr>
            <w:r>
              <w:rPr>
                <w:rFonts w:hint="eastAsia" w:ascii="宋体" w:hAnsi="宋体" w:eastAsia="宋体" w:cs="宋体"/>
                <w:sz w:val="18"/>
                <w:szCs w:val="18"/>
              </w:rPr>
              <w:t>08</w:t>
            </w:r>
          </w:p>
        </w:tc>
        <w:tc>
          <w:tcPr>
            <w:tcW w:w="1276" w:type="pct"/>
            <w:tcBorders>
              <w:top w:val="nil"/>
              <w:left w:val="single" w:color="auto" w:sz="4" w:space="0"/>
              <w:bottom w:val="nil"/>
              <w:right w:val="single" w:color="auto" w:sz="4" w:space="0"/>
            </w:tcBorders>
            <w:noWrap/>
            <w:vAlign w:val="center"/>
          </w:tcPr>
          <w:p w14:paraId="6694A088">
            <w:pPr>
              <w:jc w:val="center"/>
              <w:rPr>
                <w:rFonts w:hint="eastAsia" w:ascii="宋体" w:hAnsi="宋体" w:eastAsia="宋体" w:cs="宋体"/>
                <w:sz w:val="18"/>
                <w:szCs w:val="18"/>
              </w:rPr>
            </w:pPr>
            <w:r>
              <w:rPr>
                <w:rFonts w:hint="eastAsia" w:ascii="宋体" w:hAnsi="宋体" w:eastAsia="宋体" w:cs="宋体"/>
                <w:sz w:val="18"/>
                <w:szCs w:val="18"/>
              </w:rPr>
              <w:t>千元</w:t>
            </w:r>
          </w:p>
        </w:tc>
        <w:tc>
          <w:tcPr>
            <w:tcW w:w="729" w:type="pct"/>
            <w:tcBorders>
              <w:top w:val="nil"/>
              <w:left w:val="single" w:color="auto" w:sz="4" w:space="0"/>
              <w:bottom w:val="nil"/>
              <w:right w:val="single" w:color="auto" w:sz="4" w:space="0"/>
            </w:tcBorders>
            <w:noWrap/>
            <w:vAlign w:val="center"/>
          </w:tcPr>
          <w:p w14:paraId="60C38719">
            <w:pPr>
              <w:rPr>
                <w:rFonts w:hint="eastAsia" w:ascii="宋体" w:hAnsi="宋体" w:eastAsia="宋体" w:cs="宋体"/>
                <w:sz w:val="18"/>
                <w:szCs w:val="18"/>
              </w:rPr>
            </w:pPr>
          </w:p>
        </w:tc>
        <w:tc>
          <w:tcPr>
            <w:tcW w:w="725" w:type="pct"/>
            <w:tcBorders>
              <w:top w:val="nil"/>
              <w:left w:val="single" w:color="auto" w:sz="4" w:space="0"/>
              <w:bottom w:val="nil"/>
              <w:right w:val="nil"/>
            </w:tcBorders>
            <w:noWrap/>
            <w:vAlign w:val="center"/>
          </w:tcPr>
          <w:p w14:paraId="39BB58A5">
            <w:pPr>
              <w:rPr>
                <w:rFonts w:hint="eastAsia" w:ascii="宋体" w:hAnsi="宋体" w:eastAsia="宋体" w:cs="宋体"/>
                <w:sz w:val="18"/>
                <w:szCs w:val="18"/>
              </w:rPr>
            </w:pPr>
          </w:p>
        </w:tc>
      </w:tr>
      <w:tr w14:paraId="4E527472">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40" w:hRule="exact"/>
          <w:jc w:val="center"/>
        </w:trPr>
        <w:tc>
          <w:tcPr>
            <w:tcW w:w="1619" w:type="pct"/>
            <w:tcBorders>
              <w:top w:val="nil"/>
              <w:left w:val="nil"/>
              <w:bottom w:val="nil"/>
              <w:right w:val="single" w:color="auto" w:sz="4" w:space="0"/>
            </w:tcBorders>
            <w:noWrap/>
            <w:vAlign w:val="center"/>
          </w:tcPr>
          <w:p w14:paraId="7EDAAAFF">
            <w:pPr>
              <w:rPr>
                <w:rFonts w:hint="eastAsia" w:ascii="宋体" w:hAnsi="宋体" w:eastAsia="宋体" w:cs="宋体"/>
                <w:sz w:val="18"/>
                <w:szCs w:val="18"/>
              </w:rPr>
            </w:pPr>
            <w:r>
              <w:rPr>
                <w:rFonts w:hint="eastAsia" w:ascii="宋体" w:hAnsi="宋体" w:eastAsia="宋体" w:cs="宋体"/>
                <w:sz w:val="18"/>
                <w:szCs w:val="18"/>
              </w:rPr>
              <w:t>营业利润</w:t>
            </w:r>
          </w:p>
        </w:tc>
        <w:tc>
          <w:tcPr>
            <w:tcW w:w="650" w:type="pct"/>
            <w:gridSpan w:val="2"/>
            <w:tcBorders>
              <w:top w:val="nil"/>
              <w:left w:val="single" w:color="auto" w:sz="4" w:space="0"/>
              <w:bottom w:val="nil"/>
              <w:right w:val="single" w:color="auto" w:sz="4" w:space="0"/>
            </w:tcBorders>
            <w:noWrap/>
            <w:vAlign w:val="bottom"/>
          </w:tcPr>
          <w:p w14:paraId="14AA7B00">
            <w:pPr>
              <w:jc w:val="center"/>
              <w:rPr>
                <w:rFonts w:hint="eastAsia" w:ascii="宋体" w:hAnsi="宋体" w:eastAsia="宋体" w:cs="宋体"/>
                <w:sz w:val="18"/>
                <w:szCs w:val="18"/>
              </w:rPr>
            </w:pPr>
            <w:r>
              <w:rPr>
                <w:rFonts w:hint="eastAsia" w:ascii="宋体" w:hAnsi="宋体" w:eastAsia="宋体" w:cs="宋体"/>
                <w:sz w:val="18"/>
                <w:szCs w:val="18"/>
              </w:rPr>
              <w:t>09</w:t>
            </w:r>
          </w:p>
        </w:tc>
        <w:tc>
          <w:tcPr>
            <w:tcW w:w="1276" w:type="pct"/>
            <w:tcBorders>
              <w:top w:val="nil"/>
              <w:left w:val="single" w:color="auto" w:sz="4" w:space="0"/>
              <w:bottom w:val="nil"/>
              <w:right w:val="single" w:color="auto" w:sz="4" w:space="0"/>
            </w:tcBorders>
            <w:noWrap/>
            <w:vAlign w:val="center"/>
          </w:tcPr>
          <w:p w14:paraId="0875CAD5">
            <w:pPr>
              <w:jc w:val="center"/>
              <w:rPr>
                <w:rFonts w:hint="eastAsia" w:ascii="宋体" w:hAnsi="宋体" w:eastAsia="宋体" w:cs="宋体"/>
                <w:sz w:val="18"/>
                <w:szCs w:val="18"/>
              </w:rPr>
            </w:pPr>
            <w:r>
              <w:rPr>
                <w:rFonts w:hint="eastAsia" w:ascii="宋体" w:hAnsi="宋体" w:eastAsia="宋体" w:cs="宋体"/>
                <w:sz w:val="18"/>
                <w:szCs w:val="18"/>
              </w:rPr>
              <w:t>千元</w:t>
            </w:r>
          </w:p>
        </w:tc>
        <w:tc>
          <w:tcPr>
            <w:tcW w:w="729" w:type="pct"/>
            <w:tcBorders>
              <w:top w:val="nil"/>
              <w:left w:val="single" w:color="auto" w:sz="4" w:space="0"/>
              <w:bottom w:val="nil"/>
              <w:right w:val="single" w:color="auto" w:sz="4" w:space="0"/>
            </w:tcBorders>
            <w:noWrap/>
            <w:vAlign w:val="center"/>
          </w:tcPr>
          <w:p w14:paraId="70B32442">
            <w:pPr>
              <w:rPr>
                <w:rFonts w:hint="eastAsia" w:ascii="宋体" w:hAnsi="宋体" w:eastAsia="宋体" w:cs="宋体"/>
                <w:sz w:val="18"/>
                <w:szCs w:val="18"/>
              </w:rPr>
            </w:pPr>
          </w:p>
        </w:tc>
        <w:tc>
          <w:tcPr>
            <w:tcW w:w="725" w:type="pct"/>
            <w:tcBorders>
              <w:top w:val="nil"/>
              <w:left w:val="single" w:color="auto" w:sz="4" w:space="0"/>
              <w:bottom w:val="nil"/>
              <w:right w:val="nil"/>
            </w:tcBorders>
            <w:noWrap/>
            <w:vAlign w:val="center"/>
          </w:tcPr>
          <w:p w14:paraId="30025FDA">
            <w:pPr>
              <w:rPr>
                <w:rFonts w:hint="eastAsia" w:ascii="宋体" w:hAnsi="宋体" w:eastAsia="宋体" w:cs="宋体"/>
                <w:sz w:val="18"/>
                <w:szCs w:val="18"/>
              </w:rPr>
            </w:pPr>
          </w:p>
        </w:tc>
      </w:tr>
      <w:tr w14:paraId="4BEE3686">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40" w:hRule="exact"/>
          <w:jc w:val="center"/>
        </w:trPr>
        <w:tc>
          <w:tcPr>
            <w:tcW w:w="1619" w:type="pct"/>
            <w:tcBorders>
              <w:top w:val="nil"/>
              <w:left w:val="nil"/>
              <w:bottom w:val="nil"/>
              <w:right w:val="single" w:color="auto" w:sz="4" w:space="0"/>
            </w:tcBorders>
            <w:noWrap/>
            <w:vAlign w:val="center"/>
          </w:tcPr>
          <w:p w14:paraId="70DAA343">
            <w:pPr>
              <w:rPr>
                <w:rFonts w:hint="eastAsia" w:ascii="宋体" w:hAnsi="宋体" w:eastAsia="宋体" w:cs="宋体"/>
                <w:sz w:val="18"/>
                <w:szCs w:val="18"/>
              </w:rPr>
            </w:pPr>
            <w:r>
              <w:rPr>
                <w:rFonts w:hint="eastAsia" w:ascii="宋体" w:hAnsi="宋体" w:eastAsia="宋体" w:cs="宋体"/>
                <w:sz w:val="18"/>
                <w:szCs w:val="18"/>
              </w:rPr>
              <w:t>利润总额</w:t>
            </w:r>
          </w:p>
        </w:tc>
        <w:tc>
          <w:tcPr>
            <w:tcW w:w="650" w:type="pct"/>
            <w:gridSpan w:val="2"/>
            <w:tcBorders>
              <w:top w:val="nil"/>
              <w:left w:val="single" w:color="auto" w:sz="4" w:space="0"/>
              <w:bottom w:val="nil"/>
              <w:right w:val="single" w:color="auto" w:sz="4" w:space="0"/>
            </w:tcBorders>
            <w:noWrap/>
            <w:vAlign w:val="bottom"/>
          </w:tcPr>
          <w:p w14:paraId="038B75A1">
            <w:pPr>
              <w:jc w:val="center"/>
              <w:rPr>
                <w:rFonts w:hint="eastAsia" w:ascii="宋体" w:hAnsi="宋体" w:eastAsia="宋体" w:cs="宋体"/>
                <w:sz w:val="18"/>
                <w:szCs w:val="18"/>
              </w:rPr>
            </w:pPr>
            <w:r>
              <w:rPr>
                <w:rFonts w:hint="eastAsia" w:ascii="宋体" w:hAnsi="宋体" w:eastAsia="宋体" w:cs="宋体"/>
                <w:sz w:val="18"/>
                <w:szCs w:val="18"/>
              </w:rPr>
              <w:t>10</w:t>
            </w:r>
          </w:p>
        </w:tc>
        <w:tc>
          <w:tcPr>
            <w:tcW w:w="1276" w:type="pct"/>
            <w:tcBorders>
              <w:top w:val="nil"/>
              <w:left w:val="single" w:color="auto" w:sz="4" w:space="0"/>
              <w:bottom w:val="nil"/>
              <w:right w:val="single" w:color="auto" w:sz="4" w:space="0"/>
            </w:tcBorders>
            <w:noWrap/>
            <w:vAlign w:val="center"/>
          </w:tcPr>
          <w:p w14:paraId="58A9C977">
            <w:pPr>
              <w:jc w:val="center"/>
              <w:rPr>
                <w:rFonts w:hint="eastAsia" w:ascii="宋体" w:hAnsi="宋体" w:eastAsia="宋体" w:cs="宋体"/>
                <w:sz w:val="18"/>
                <w:szCs w:val="18"/>
              </w:rPr>
            </w:pPr>
            <w:r>
              <w:rPr>
                <w:rFonts w:hint="eastAsia" w:ascii="宋体" w:hAnsi="宋体" w:eastAsia="宋体" w:cs="宋体"/>
                <w:sz w:val="18"/>
                <w:szCs w:val="18"/>
              </w:rPr>
              <w:t>千元</w:t>
            </w:r>
          </w:p>
        </w:tc>
        <w:tc>
          <w:tcPr>
            <w:tcW w:w="729" w:type="pct"/>
            <w:tcBorders>
              <w:top w:val="nil"/>
              <w:left w:val="single" w:color="auto" w:sz="4" w:space="0"/>
              <w:bottom w:val="nil"/>
              <w:right w:val="single" w:color="auto" w:sz="4" w:space="0"/>
            </w:tcBorders>
            <w:noWrap/>
            <w:vAlign w:val="center"/>
          </w:tcPr>
          <w:p w14:paraId="1492A740">
            <w:pPr>
              <w:rPr>
                <w:rFonts w:hint="eastAsia" w:ascii="宋体" w:hAnsi="宋体" w:eastAsia="宋体" w:cs="宋体"/>
                <w:sz w:val="18"/>
                <w:szCs w:val="18"/>
              </w:rPr>
            </w:pPr>
          </w:p>
        </w:tc>
        <w:tc>
          <w:tcPr>
            <w:tcW w:w="725" w:type="pct"/>
            <w:tcBorders>
              <w:top w:val="nil"/>
              <w:left w:val="single" w:color="auto" w:sz="4" w:space="0"/>
              <w:bottom w:val="nil"/>
              <w:right w:val="nil"/>
            </w:tcBorders>
            <w:noWrap/>
            <w:vAlign w:val="center"/>
          </w:tcPr>
          <w:p w14:paraId="7B039E3A">
            <w:pPr>
              <w:rPr>
                <w:rFonts w:hint="eastAsia" w:ascii="宋体" w:hAnsi="宋体" w:eastAsia="宋体" w:cs="宋体"/>
                <w:sz w:val="18"/>
                <w:szCs w:val="18"/>
              </w:rPr>
            </w:pPr>
          </w:p>
        </w:tc>
      </w:tr>
      <w:tr w14:paraId="39FA23C6">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40" w:hRule="exact"/>
          <w:jc w:val="center"/>
        </w:trPr>
        <w:tc>
          <w:tcPr>
            <w:tcW w:w="1619" w:type="pct"/>
            <w:tcBorders>
              <w:top w:val="nil"/>
              <w:left w:val="nil"/>
              <w:bottom w:val="nil"/>
              <w:right w:val="single" w:color="auto" w:sz="4" w:space="0"/>
            </w:tcBorders>
            <w:noWrap/>
            <w:vAlign w:val="center"/>
          </w:tcPr>
          <w:p w14:paraId="7C9D74F0">
            <w:pPr>
              <w:rPr>
                <w:rFonts w:hint="eastAsia" w:ascii="宋体" w:hAnsi="宋体" w:eastAsia="宋体" w:cs="宋体"/>
                <w:sz w:val="18"/>
                <w:szCs w:val="18"/>
              </w:rPr>
            </w:pPr>
            <w:r>
              <w:rPr>
                <w:rFonts w:hint="eastAsia" w:ascii="宋体" w:hAnsi="宋体" w:eastAsia="宋体" w:cs="宋体"/>
                <w:sz w:val="18"/>
                <w:szCs w:val="18"/>
              </w:rPr>
              <w:t>从业人员期末人数</w:t>
            </w:r>
          </w:p>
        </w:tc>
        <w:tc>
          <w:tcPr>
            <w:tcW w:w="650" w:type="pct"/>
            <w:gridSpan w:val="2"/>
            <w:tcBorders>
              <w:top w:val="nil"/>
              <w:left w:val="single" w:color="auto" w:sz="4" w:space="0"/>
              <w:bottom w:val="nil"/>
              <w:right w:val="single" w:color="auto" w:sz="4" w:space="0"/>
            </w:tcBorders>
            <w:noWrap/>
            <w:vAlign w:val="bottom"/>
          </w:tcPr>
          <w:p w14:paraId="4FD24CA1">
            <w:pPr>
              <w:jc w:val="center"/>
              <w:rPr>
                <w:rFonts w:hint="eastAsia" w:ascii="宋体" w:hAnsi="宋体" w:eastAsia="宋体" w:cs="宋体"/>
                <w:sz w:val="18"/>
                <w:szCs w:val="18"/>
              </w:rPr>
            </w:pPr>
            <w:r>
              <w:rPr>
                <w:rFonts w:hint="eastAsia" w:ascii="宋体" w:hAnsi="宋体" w:eastAsia="宋体" w:cs="宋体"/>
                <w:sz w:val="18"/>
                <w:szCs w:val="18"/>
              </w:rPr>
              <w:t>11</w:t>
            </w:r>
          </w:p>
        </w:tc>
        <w:tc>
          <w:tcPr>
            <w:tcW w:w="1276" w:type="pct"/>
            <w:tcBorders>
              <w:top w:val="nil"/>
              <w:left w:val="single" w:color="auto" w:sz="4" w:space="0"/>
              <w:bottom w:val="nil"/>
              <w:right w:val="single" w:color="auto" w:sz="4" w:space="0"/>
            </w:tcBorders>
            <w:noWrap/>
            <w:vAlign w:val="center"/>
          </w:tcPr>
          <w:p w14:paraId="77B1B60F">
            <w:pPr>
              <w:jc w:val="center"/>
              <w:rPr>
                <w:rFonts w:hint="eastAsia" w:ascii="宋体" w:hAnsi="宋体" w:eastAsia="宋体" w:cs="宋体"/>
                <w:sz w:val="18"/>
                <w:szCs w:val="18"/>
              </w:rPr>
            </w:pPr>
            <w:r>
              <w:rPr>
                <w:rFonts w:hint="eastAsia" w:ascii="宋体" w:hAnsi="宋体" w:eastAsia="宋体" w:cs="宋体"/>
                <w:sz w:val="18"/>
                <w:szCs w:val="18"/>
              </w:rPr>
              <w:t>人</w:t>
            </w:r>
          </w:p>
        </w:tc>
        <w:tc>
          <w:tcPr>
            <w:tcW w:w="729" w:type="pct"/>
            <w:tcBorders>
              <w:top w:val="nil"/>
              <w:left w:val="single" w:color="auto" w:sz="4" w:space="0"/>
              <w:bottom w:val="nil"/>
              <w:right w:val="single" w:color="auto" w:sz="4" w:space="0"/>
            </w:tcBorders>
            <w:noWrap/>
            <w:vAlign w:val="center"/>
          </w:tcPr>
          <w:p w14:paraId="2CCE1B28">
            <w:pPr>
              <w:rPr>
                <w:rFonts w:hint="eastAsia" w:ascii="宋体" w:hAnsi="宋体" w:eastAsia="宋体" w:cs="宋体"/>
                <w:sz w:val="18"/>
                <w:szCs w:val="18"/>
              </w:rPr>
            </w:pPr>
          </w:p>
        </w:tc>
        <w:tc>
          <w:tcPr>
            <w:tcW w:w="725" w:type="pct"/>
            <w:tcBorders>
              <w:top w:val="nil"/>
              <w:left w:val="single" w:color="auto" w:sz="4" w:space="0"/>
              <w:bottom w:val="nil"/>
              <w:right w:val="nil"/>
            </w:tcBorders>
            <w:noWrap/>
            <w:vAlign w:val="center"/>
          </w:tcPr>
          <w:p w14:paraId="3F9A23B4">
            <w:pPr>
              <w:rPr>
                <w:rFonts w:hint="eastAsia" w:ascii="宋体" w:hAnsi="宋体" w:eastAsia="宋体" w:cs="宋体"/>
                <w:sz w:val="18"/>
                <w:szCs w:val="18"/>
              </w:rPr>
            </w:pPr>
          </w:p>
        </w:tc>
      </w:tr>
      <w:tr w14:paraId="24F982A1">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40" w:hRule="exact"/>
          <w:jc w:val="center"/>
        </w:trPr>
        <w:tc>
          <w:tcPr>
            <w:tcW w:w="1619" w:type="pct"/>
            <w:tcBorders>
              <w:top w:val="nil"/>
              <w:left w:val="nil"/>
              <w:bottom w:val="single" w:color="auto" w:sz="8" w:space="0"/>
              <w:right w:val="single" w:color="auto" w:sz="4" w:space="0"/>
            </w:tcBorders>
            <w:noWrap/>
            <w:vAlign w:val="center"/>
          </w:tcPr>
          <w:p w14:paraId="62F4398C">
            <w:pPr>
              <w:rPr>
                <w:rFonts w:hint="eastAsia" w:ascii="宋体" w:hAnsi="宋体" w:eastAsia="宋体" w:cs="宋体"/>
                <w:sz w:val="18"/>
                <w:szCs w:val="18"/>
              </w:rPr>
            </w:pPr>
            <w:r>
              <w:rPr>
                <w:rFonts w:hint="eastAsia" w:ascii="宋体" w:hAnsi="宋体" w:eastAsia="宋体" w:cs="宋体"/>
                <w:sz w:val="18"/>
                <w:szCs w:val="18"/>
              </w:rPr>
              <w:t>从业人员工资总额</w:t>
            </w:r>
          </w:p>
        </w:tc>
        <w:tc>
          <w:tcPr>
            <w:tcW w:w="650" w:type="pct"/>
            <w:gridSpan w:val="2"/>
            <w:tcBorders>
              <w:top w:val="nil"/>
              <w:left w:val="single" w:color="auto" w:sz="4" w:space="0"/>
              <w:bottom w:val="single" w:color="auto" w:sz="8" w:space="0"/>
              <w:right w:val="single" w:color="auto" w:sz="4" w:space="0"/>
            </w:tcBorders>
            <w:noWrap/>
            <w:vAlign w:val="bottom"/>
          </w:tcPr>
          <w:p w14:paraId="3EE5F828">
            <w:pPr>
              <w:jc w:val="center"/>
              <w:rPr>
                <w:rFonts w:hint="eastAsia" w:ascii="宋体" w:hAnsi="宋体" w:eastAsia="宋体" w:cs="宋体"/>
                <w:sz w:val="18"/>
                <w:szCs w:val="18"/>
              </w:rPr>
            </w:pPr>
            <w:r>
              <w:rPr>
                <w:rFonts w:hint="eastAsia" w:ascii="宋体" w:hAnsi="宋体" w:eastAsia="宋体" w:cs="宋体"/>
                <w:sz w:val="18"/>
                <w:szCs w:val="18"/>
              </w:rPr>
              <w:t>12</w:t>
            </w:r>
          </w:p>
        </w:tc>
        <w:tc>
          <w:tcPr>
            <w:tcW w:w="1276" w:type="pct"/>
            <w:tcBorders>
              <w:top w:val="nil"/>
              <w:left w:val="single" w:color="auto" w:sz="4" w:space="0"/>
              <w:bottom w:val="single" w:color="auto" w:sz="8" w:space="0"/>
              <w:right w:val="single" w:color="auto" w:sz="4" w:space="0"/>
            </w:tcBorders>
            <w:noWrap/>
            <w:vAlign w:val="center"/>
          </w:tcPr>
          <w:p w14:paraId="1A04B4A5">
            <w:pPr>
              <w:jc w:val="center"/>
              <w:rPr>
                <w:rFonts w:hint="eastAsia" w:ascii="宋体" w:hAnsi="宋体" w:eastAsia="宋体" w:cs="宋体"/>
                <w:sz w:val="18"/>
                <w:szCs w:val="18"/>
              </w:rPr>
            </w:pPr>
            <w:r>
              <w:rPr>
                <w:rFonts w:hint="eastAsia" w:ascii="宋体" w:hAnsi="宋体" w:eastAsia="宋体" w:cs="宋体"/>
                <w:sz w:val="18"/>
                <w:szCs w:val="18"/>
              </w:rPr>
              <w:t>千元</w:t>
            </w:r>
          </w:p>
        </w:tc>
        <w:tc>
          <w:tcPr>
            <w:tcW w:w="729" w:type="pct"/>
            <w:tcBorders>
              <w:top w:val="nil"/>
              <w:left w:val="single" w:color="auto" w:sz="4" w:space="0"/>
              <w:bottom w:val="single" w:color="auto" w:sz="8" w:space="0"/>
              <w:right w:val="single" w:color="auto" w:sz="4" w:space="0"/>
            </w:tcBorders>
            <w:noWrap/>
            <w:vAlign w:val="center"/>
          </w:tcPr>
          <w:p w14:paraId="15BB914B">
            <w:pPr>
              <w:rPr>
                <w:rFonts w:hint="eastAsia" w:ascii="宋体" w:hAnsi="宋体" w:eastAsia="宋体" w:cs="宋体"/>
                <w:sz w:val="18"/>
                <w:szCs w:val="18"/>
              </w:rPr>
            </w:pPr>
          </w:p>
        </w:tc>
        <w:tc>
          <w:tcPr>
            <w:tcW w:w="725" w:type="pct"/>
            <w:tcBorders>
              <w:top w:val="nil"/>
              <w:left w:val="single" w:color="auto" w:sz="4" w:space="0"/>
              <w:bottom w:val="single" w:color="auto" w:sz="8" w:space="0"/>
              <w:right w:val="nil"/>
            </w:tcBorders>
            <w:noWrap/>
            <w:vAlign w:val="center"/>
          </w:tcPr>
          <w:p w14:paraId="4CA8910C">
            <w:pPr>
              <w:rPr>
                <w:rFonts w:hint="eastAsia" w:ascii="宋体" w:hAnsi="宋体" w:eastAsia="宋体" w:cs="宋体"/>
                <w:sz w:val="18"/>
                <w:szCs w:val="18"/>
              </w:rPr>
            </w:pPr>
          </w:p>
        </w:tc>
      </w:tr>
    </w:tbl>
    <w:p w14:paraId="7F7DB435">
      <w:pPr>
        <w:pStyle w:val="24"/>
        <w:spacing w:line="300" w:lineRule="exact"/>
        <w:rPr>
          <w:rFonts w:hint="eastAsia" w:hAnsi="宋体" w:cs="宋体"/>
          <w:sz w:val="18"/>
          <w:szCs w:val="18"/>
        </w:rPr>
      </w:pPr>
      <w:r>
        <w:rPr>
          <w:rFonts w:hint="eastAsia" w:hAnsi="宋体" w:cs="宋体"/>
          <w:sz w:val="18"/>
          <w:szCs w:val="18"/>
        </w:rPr>
        <w:t xml:space="preserve">统计负责人：             填表人：            </w:t>
      </w:r>
      <w:r>
        <w:rPr>
          <w:rFonts w:hint="eastAsia" w:hAnsi="宋体" w:cs="宋体"/>
          <w:sz w:val="18"/>
          <w:szCs w:val="18"/>
          <w:lang w:val="en-US" w:eastAsia="zh-CN"/>
        </w:rPr>
        <w:t>联系方式：</w:t>
      </w:r>
      <w:r>
        <w:rPr>
          <w:rFonts w:hint="eastAsia" w:hAnsi="宋体" w:cs="宋体"/>
          <w:sz w:val="18"/>
          <w:szCs w:val="18"/>
        </w:rPr>
        <w:t xml:space="preserve">  </w:t>
      </w:r>
      <w:r>
        <w:rPr>
          <w:rFonts w:hint="eastAsia" w:hAnsi="宋体" w:cs="宋体"/>
          <w:sz w:val="18"/>
          <w:szCs w:val="18"/>
          <w:lang w:val="en-US" w:eastAsia="zh-CN"/>
        </w:rPr>
        <w:t xml:space="preserve">            </w:t>
      </w:r>
      <w:r>
        <w:rPr>
          <w:rFonts w:hint="eastAsia" w:hAnsi="宋体" w:cs="宋体"/>
          <w:sz w:val="18"/>
          <w:szCs w:val="18"/>
        </w:rPr>
        <w:t>报出日期：20   年   月   日</w:t>
      </w:r>
    </w:p>
    <w:p w14:paraId="44CF72B8">
      <w:pPr>
        <w:spacing w:line="300" w:lineRule="atLeast"/>
        <w:ind w:left="900" w:right="-160" w:rightChars="-76" w:hanging="900" w:hangingChars="500"/>
        <w:rPr>
          <w:rFonts w:hint="eastAsia" w:ascii="宋体" w:hAnsi="宋体" w:eastAsia="宋体" w:cs="宋体"/>
          <w:sz w:val="18"/>
          <w:szCs w:val="18"/>
          <w:lang w:eastAsia="zh-CN"/>
        </w:rPr>
      </w:pPr>
      <w:r>
        <w:rPr>
          <w:rFonts w:hint="eastAsia" w:ascii="宋体" w:hAnsi="宋体" w:eastAsia="宋体" w:cs="宋体"/>
          <w:sz w:val="18"/>
          <w:szCs w:val="18"/>
          <w:lang w:eastAsia="zh-CN"/>
        </w:rPr>
        <w:t>填表说明：1.本表用于了解全省限额以下重点涉海批发和零售、住宿和餐饮业企业、国家科技兴海示范基地、国家海洋高技术产业基地、海洋创新示范企业、重点用海、用岛企业、中国海洋工程咨询协会会员单位等季度生产经营情况。</w:t>
      </w:r>
    </w:p>
    <w:p w14:paraId="07833DDB">
      <w:pPr>
        <w:pStyle w:val="24"/>
        <w:spacing w:line="300" w:lineRule="atLeast"/>
        <w:ind w:firstLine="900" w:firstLineChars="500"/>
        <w:rPr>
          <w:rFonts w:hint="eastAsia" w:hAnsi="宋体" w:cs="宋体"/>
          <w:color w:val="auto"/>
          <w:sz w:val="18"/>
          <w:szCs w:val="18"/>
        </w:rPr>
      </w:pPr>
      <w:r>
        <w:rPr>
          <w:rFonts w:hint="eastAsia" w:hAnsi="宋体" w:cs="宋体"/>
          <w:color w:val="auto"/>
          <w:sz w:val="18"/>
          <w:szCs w:val="18"/>
        </w:rPr>
        <w:t>2.报送单位：重点限额以下涉海批发和零售、住宿和餐饮业企业。</w:t>
      </w:r>
    </w:p>
    <w:p w14:paraId="6AC64883">
      <w:pPr>
        <w:pStyle w:val="24"/>
        <w:spacing w:line="300" w:lineRule="atLeast"/>
        <w:ind w:firstLine="900" w:firstLineChars="500"/>
        <w:rPr>
          <w:rFonts w:hint="eastAsia" w:hAnsi="宋体" w:cs="宋体"/>
          <w:color w:val="auto"/>
          <w:sz w:val="18"/>
          <w:szCs w:val="18"/>
        </w:rPr>
      </w:pPr>
      <w:r>
        <w:rPr>
          <w:rFonts w:hint="eastAsia" w:hAnsi="宋体" w:cs="宋体"/>
          <w:color w:val="auto"/>
          <w:sz w:val="18"/>
          <w:szCs w:val="18"/>
        </w:rPr>
        <w:t>3.资料来源：全省重点限额以下涉海批发和零售、住宿和餐饮业企业。</w:t>
      </w:r>
    </w:p>
    <w:p w14:paraId="1849F0A6">
      <w:pPr>
        <w:spacing w:line="300" w:lineRule="atLeast"/>
        <w:ind w:left="903" w:leftChars="430"/>
        <w:rPr>
          <w:rFonts w:hint="eastAsia" w:ascii="宋体" w:hAnsi="宋体" w:eastAsia="宋体" w:cs="宋体"/>
          <w:sz w:val="18"/>
          <w:szCs w:val="18"/>
          <w:lang w:eastAsia="zh-CN"/>
        </w:rPr>
      </w:pPr>
      <w:r>
        <w:rPr>
          <w:rFonts w:hint="eastAsia" w:ascii="宋体" w:hAnsi="宋体" w:eastAsia="宋体" w:cs="宋体"/>
          <w:sz w:val="18"/>
          <w:szCs w:val="18"/>
          <w:lang w:eastAsia="zh-CN"/>
        </w:rPr>
        <w:t>4.对于“营业收入”，涉海批发和零售业企业填报商品销售额，住宿和餐饮业企业填报营业额。</w:t>
      </w:r>
    </w:p>
    <w:p w14:paraId="127BD742">
      <w:pPr>
        <w:spacing w:line="300" w:lineRule="atLeast"/>
        <w:ind w:left="903" w:leftChars="430"/>
        <w:rPr>
          <w:rFonts w:hint="eastAsia" w:ascii="宋体" w:hAnsi="宋体" w:eastAsia="宋体" w:cs="宋体"/>
          <w:sz w:val="18"/>
          <w:szCs w:val="18"/>
          <w:lang w:eastAsia="zh-CN"/>
        </w:rPr>
      </w:pPr>
      <w:r>
        <w:rPr>
          <w:rFonts w:hint="eastAsia" w:ascii="宋体" w:hAnsi="宋体" w:eastAsia="宋体" w:cs="宋体"/>
          <w:sz w:val="18"/>
          <w:szCs w:val="18"/>
          <w:lang w:eastAsia="zh-CN"/>
        </w:rPr>
        <w:t>5.“应收账款”“存货”“资产总计”“负债合计”“从业人员期末人数”为时点指标，填写期末</w:t>
      </w:r>
      <w:bookmarkStart w:id="35" w:name="_Toc531699106"/>
      <w:r>
        <w:rPr>
          <w:rFonts w:hint="eastAsia" w:ascii="宋体" w:hAnsi="宋体" w:eastAsia="宋体" w:cs="宋体"/>
          <w:sz w:val="18"/>
          <w:szCs w:val="18"/>
          <w:lang w:eastAsia="zh-CN"/>
        </w:rPr>
        <w:t>值。</w:t>
      </w:r>
    </w:p>
    <w:p w14:paraId="5F831E2E">
      <w:pPr>
        <w:spacing w:line="300" w:lineRule="atLeast"/>
        <w:rPr>
          <w:rStyle w:val="23"/>
          <w:rFonts w:hint="eastAsia" w:ascii="宋体" w:hAnsi="宋体" w:eastAsia="宋体" w:cs="宋体"/>
          <w:b w:val="0"/>
          <w:bCs w:val="0"/>
          <w:lang w:eastAsia="zh-CN"/>
        </w:rPr>
      </w:pPr>
      <w:r>
        <w:rPr>
          <w:rStyle w:val="23"/>
          <w:rFonts w:hint="eastAsia" w:ascii="宋体" w:hAnsi="宋体" w:eastAsia="宋体" w:cs="宋体"/>
          <w:b w:val="0"/>
          <w:bCs w:val="0"/>
          <w:lang w:eastAsia="zh-CN"/>
        </w:rPr>
        <w:br w:type="page"/>
      </w:r>
    </w:p>
    <w:p w14:paraId="6A6B7F29">
      <w:pPr>
        <w:jc w:val="center"/>
        <w:outlineLvl w:val="1"/>
        <w:rPr>
          <w:sz w:val="18"/>
          <w:szCs w:val="18"/>
          <w:lang w:eastAsia="zh-CN"/>
        </w:rPr>
      </w:pPr>
      <w:bookmarkStart w:id="36" w:name="_Toc18982"/>
      <w:r>
        <w:rPr>
          <w:rStyle w:val="23"/>
          <w:rFonts w:hint="eastAsia" w:ascii="宋体" w:hAnsi="宋体" w:eastAsia="宋体" w:cs="宋体"/>
          <w:b w:val="0"/>
          <w:bCs w:val="0"/>
          <w:lang w:eastAsia="zh-CN"/>
        </w:rPr>
        <w:t>重点涉海企业情况-服务业企业</w:t>
      </w:r>
      <w:bookmarkEnd w:id="35"/>
      <w:bookmarkEnd w:id="36"/>
    </w:p>
    <w:tbl>
      <w:tblPr>
        <w:tblStyle w:val="14"/>
        <w:tblW w:w="4906" w:type="pct"/>
        <w:jc w:val="center"/>
        <w:tblLayout w:type="autofit"/>
        <w:tblCellMar>
          <w:top w:w="0" w:type="dxa"/>
          <w:left w:w="108" w:type="dxa"/>
          <w:bottom w:w="0" w:type="dxa"/>
          <w:right w:w="108" w:type="dxa"/>
        </w:tblCellMar>
      </w:tblPr>
      <w:tblGrid>
        <w:gridCol w:w="2978"/>
        <w:gridCol w:w="1482"/>
        <w:gridCol w:w="1412"/>
        <w:gridCol w:w="730"/>
        <w:gridCol w:w="1037"/>
        <w:gridCol w:w="1820"/>
      </w:tblGrid>
      <w:tr w14:paraId="7FCF014F">
        <w:tblPrEx>
          <w:tblCellMar>
            <w:top w:w="0" w:type="dxa"/>
            <w:left w:w="108" w:type="dxa"/>
            <w:bottom w:w="0" w:type="dxa"/>
            <w:right w:w="108" w:type="dxa"/>
          </w:tblCellMar>
        </w:tblPrEx>
        <w:trPr>
          <w:trHeight w:val="339" w:hRule="exact"/>
          <w:jc w:val="center"/>
        </w:trPr>
        <w:tc>
          <w:tcPr>
            <w:tcW w:w="3489" w:type="pct"/>
            <w:gridSpan w:val="4"/>
            <w:tcBorders>
              <w:top w:val="nil"/>
              <w:left w:val="nil"/>
              <w:bottom w:val="nil"/>
              <w:right w:val="nil"/>
            </w:tcBorders>
            <w:noWrap/>
            <w:vAlign w:val="center"/>
          </w:tcPr>
          <w:p w14:paraId="5C1EE0A0">
            <w:pPr>
              <w:rPr>
                <w:rFonts w:hint="eastAsia" w:ascii="宋体" w:hAnsi="宋体" w:eastAsia="宋体" w:cs="宋体"/>
                <w:sz w:val="18"/>
                <w:szCs w:val="18"/>
                <w:lang w:eastAsia="zh-CN"/>
              </w:rPr>
            </w:pPr>
          </w:p>
        </w:tc>
        <w:tc>
          <w:tcPr>
            <w:tcW w:w="1510" w:type="pct"/>
            <w:gridSpan w:val="2"/>
            <w:tcBorders>
              <w:top w:val="nil"/>
              <w:left w:val="nil"/>
              <w:bottom w:val="nil"/>
              <w:right w:val="nil"/>
            </w:tcBorders>
            <w:noWrap/>
            <w:vAlign w:val="center"/>
          </w:tcPr>
          <w:p w14:paraId="5D0F7155">
            <w:pPr>
              <w:rPr>
                <w:rFonts w:hint="eastAsia" w:ascii="宋体" w:hAnsi="宋体" w:eastAsia="宋体" w:cs="宋体"/>
                <w:sz w:val="18"/>
                <w:szCs w:val="18"/>
              </w:rPr>
            </w:pPr>
            <w:r>
              <w:rPr>
                <w:rFonts w:hint="eastAsia" w:ascii="宋体" w:hAnsi="宋体" w:eastAsia="宋体" w:cs="宋体"/>
                <w:sz w:val="18"/>
                <w:szCs w:val="18"/>
                <w:lang w:eastAsia="zh-CN"/>
              </w:rPr>
              <w:t>表    号</w:t>
            </w:r>
            <w:r>
              <w:rPr>
                <w:rFonts w:hint="eastAsia" w:ascii="宋体" w:hAnsi="宋体" w:eastAsia="宋体" w:cs="宋体"/>
                <w:sz w:val="18"/>
                <w:szCs w:val="18"/>
              </w:rPr>
              <w:t>：</w:t>
            </w:r>
            <w:r>
              <w:rPr>
                <w:rFonts w:hint="eastAsia" w:ascii="宋体" w:hAnsi="宋体" w:eastAsia="宋体" w:cs="宋体"/>
                <w:sz w:val="18"/>
                <w:szCs w:val="18"/>
                <w:lang w:val="en-US" w:eastAsia="zh-CN"/>
              </w:rPr>
              <w:t>辽海定基8表</w:t>
            </w:r>
          </w:p>
        </w:tc>
      </w:tr>
      <w:tr w14:paraId="783904E1">
        <w:tblPrEx>
          <w:tblCellMar>
            <w:top w:w="0" w:type="dxa"/>
            <w:left w:w="108" w:type="dxa"/>
            <w:bottom w:w="0" w:type="dxa"/>
            <w:right w:w="108" w:type="dxa"/>
          </w:tblCellMar>
        </w:tblPrEx>
        <w:trPr>
          <w:trHeight w:val="312" w:hRule="exact"/>
          <w:jc w:val="center"/>
        </w:trPr>
        <w:tc>
          <w:tcPr>
            <w:tcW w:w="3489" w:type="pct"/>
            <w:gridSpan w:val="4"/>
            <w:tcBorders>
              <w:top w:val="nil"/>
              <w:left w:val="nil"/>
              <w:bottom w:val="nil"/>
              <w:right w:val="nil"/>
            </w:tcBorders>
            <w:noWrap/>
            <w:vAlign w:val="center"/>
          </w:tcPr>
          <w:p w14:paraId="42F5FC8B">
            <w:pPr>
              <w:rPr>
                <w:rFonts w:hint="eastAsia" w:ascii="宋体" w:hAnsi="宋体" w:eastAsia="宋体" w:cs="宋体"/>
                <w:sz w:val="18"/>
                <w:szCs w:val="18"/>
              </w:rPr>
            </w:pPr>
          </w:p>
        </w:tc>
        <w:tc>
          <w:tcPr>
            <w:tcW w:w="1510" w:type="pct"/>
            <w:gridSpan w:val="2"/>
            <w:tcBorders>
              <w:top w:val="nil"/>
              <w:left w:val="nil"/>
              <w:bottom w:val="nil"/>
              <w:right w:val="nil"/>
            </w:tcBorders>
            <w:noWrap/>
            <w:vAlign w:val="center"/>
          </w:tcPr>
          <w:p w14:paraId="5D974C5F">
            <w:pPr>
              <w:rPr>
                <w:rFonts w:hint="eastAsia" w:ascii="宋体" w:hAnsi="宋体" w:eastAsia="宋体" w:cs="宋体"/>
                <w:sz w:val="18"/>
                <w:szCs w:val="18"/>
                <w:lang w:eastAsia="zh-CN"/>
              </w:rPr>
            </w:pPr>
            <w:r>
              <w:rPr>
                <w:rFonts w:hint="eastAsia" w:ascii="宋体" w:hAnsi="宋体" w:eastAsia="宋体" w:cs="宋体"/>
                <w:sz w:val="18"/>
                <w:szCs w:val="18"/>
                <w:lang w:eastAsia="zh-CN"/>
              </w:rPr>
              <w:t>制定机关：辽宁省自然资源厅</w:t>
            </w:r>
          </w:p>
        </w:tc>
      </w:tr>
      <w:tr w14:paraId="31C5235E">
        <w:tblPrEx>
          <w:tblCellMar>
            <w:top w:w="0" w:type="dxa"/>
            <w:left w:w="108" w:type="dxa"/>
            <w:bottom w:w="0" w:type="dxa"/>
            <w:right w:w="108" w:type="dxa"/>
          </w:tblCellMar>
        </w:tblPrEx>
        <w:trPr>
          <w:trHeight w:val="324" w:hRule="exact"/>
          <w:jc w:val="center"/>
        </w:trPr>
        <w:tc>
          <w:tcPr>
            <w:tcW w:w="3489" w:type="pct"/>
            <w:gridSpan w:val="4"/>
            <w:tcBorders>
              <w:top w:val="nil"/>
              <w:left w:val="nil"/>
              <w:bottom w:val="nil"/>
              <w:right w:val="nil"/>
            </w:tcBorders>
            <w:noWrap/>
            <w:vAlign w:val="center"/>
          </w:tcPr>
          <w:p w14:paraId="7988A2D4">
            <w:pPr>
              <w:rPr>
                <w:rFonts w:hint="eastAsia" w:ascii="宋体" w:hAnsi="宋体" w:eastAsia="宋体" w:cs="宋体"/>
                <w:sz w:val="18"/>
                <w:szCs w:val="18"/>
                <w:lang w:eastAsia="zh-CN"/>
              </w:rPr>
            </w:pPr>
            <w:r>
              <w:rPr>
                <w:rFonts w:hint="eastAsia" w:ascii="宋体" w:hAnsi="宋体" w:eastAsia="宋体" w:cs="宋体"/>
                <w:sz w:val="18"/>
                <w:szCs w:val="18"/>
                <w:lang w:eastAsia="zh-CN"/>
              </w:rPr>
              <w:t>城市名称：</w:t>
            </w:r>
          </w:p>
        </w:tc>
        <w:tc>
          <w:tcPr>
            <w:tcW w:w="1510" w:type="pct"/>
            <w:gridSpan w:val="2"/>
            <w:tcBorders>
              <w:top w:val="nil"/>
              <w:left w:val="nil"/>
              <w:bottom w:val="nil"/>
              <w:right w:val="nil"/>
            </w:tcBorders>
            <w:noWrap/>
            <w:vAlign w:val="center"/>
          </w:tcPr>
          <w:p w14:paraId="4FCFBD6D">
            <w:pPr>
              <w:rPr>
                <w:rFonts w:hint="eastAsia" w:ascii="宋体" w:hAnsi="宋体" w:eastAsia="宋体" w:cs="宋体"/>
                <w:sz w:val="18"/>
                <w:szCs w:val="18"/>
                <w:lang w:eastAsia="zh-CN"/>
              </w:rPr>
            </w:pPr>
            <w:r>
              <w:rPr>
                <w:rFonts w:hint="eastAsia" w:ascii="宋体" w:hAnsi="宋体" w:eastAsia="宋体" w:cs="宋体"/>
                <w:sz w:val="18"/>
                <w:szCs w:val="18"/>
                <w:lang w:eastAsia="zh-CN"/>
              </w:rPr>
              <w:t>批准机关：辽宁省统计局</w:t>
            </w:r>
          </w:p>
        </w:tc>
      </w:tr>
      <w:tr w14:paraId="0947DE3F">
        <w:tblPrEx>
          <w:tblCellMar>
            <w:top w:w="0" w:type="dxa"/>
            <w:left w:w="108" w:type="dxa"/>
            <w:bottom w:w="0" w:type="dxa"/>
            <w:right w:w="108" w:type="dxa"/>
          </w:tblCellMar>
        </w:tblPrEx>
        <w:trPr>
          <w:trHeight w:val="297" w:hRule="exact"/>
          <w:jc w:val="center"/>
        </w:trPr>
        <w:tc>
          <w:tcPr>
            <w:tcW w:w="3489" w:type="pct"/>
            <w:gridSpan w:val="4"/>
            <w:tcBorders>
              <w:top w:val="nil"/>
              <w:left w:val="nil"/>
              <w:bottom w:val="nil"/>
              <w:right w:val="nil"/>
            </w:tcBorders>
            <w:noWrap/>
            <w:vAlign w:val="center"/>
          </w:tcPr>
          <w:p w14:paraId="44B5233A">
            <w:pPr>
              <w:rPr>
                <w:rFonts w:hint="eastAsia" w:ascii="宋体" w:hAnsi="宋体" w:eastAsia="宋体" w:cs="宋体"/>
                <w:sz w:val="18"/>
                <w:szCs w:val="18"/>
                <w:lang w:eastAsia="zh-CN"/>
              </w:rPr>
            </w:pPr>
            <w:r>
              <w:rPr>
                <w:rFonts w:hint="eastAsia" w:ascii="宋体" w:hAnsi="宋体" w:eastAsia="宋体" w:cs="宋体"/>
                <w:sz w:val="18"/>
                <w:szCs w:val="18"/>
              </w:rPr>
              <w:t>统一社会信用代码：</w:t>
            </w:r>
          </w:p>
        </w:tc>
        <w:tc>
          <w:tcPr>
            <w:tcW w:w="1510" w:type="pct"/>
            <w:gridSpan w:val="2"/>
            <w:tcBorders>
              <w:top w:val="nil"/>
              <w:left w:val="nil"/>
              <w:bottom w:val="nil"/>
              <w:right w:val="nil"/>
            </w:tcBorders>
            <w:noWrap/>
            <w:vAlign w:val="center"/>
          </w:tcPr>
          <w:p w14:paraId="64ECD509">
            <w:pPr>
              <w:rPr>
                <w:rFonts w:hint="eastAsia" w:ascii="宋体" w:hAnsi="宋体" w:eastAsia="宋体" w:cs="宋体"/>
                <w:sz w:val="18"/>
                <w:szCs w:val="18"/>
              </w:rPr>
            </w:pPr>
            <w:r>
              <w:rPr>
                <w:rFonts w:hint="eastAsia" w:ascii="宋体" w:hAnsi="宋体" w:eastAsia="宋体" w:cs="宋体"/>
                <w:sz w:val="18"/>
                <w:szCs w:val="18"/>
              </w:rPr>
              <w:t>批准文号：</w:t>
            </w:r>
            <w:r>
              <w:rPr>
                <w:rFonts w:hint="eastAsia" w:ascii="宋体" w:hAnsi="宋体" w:eastAsia="宋体" w:cs="宋体"/>
                <w:sz w:val="18"/>
                <w:szCs w:val="18"/>
                <w:lang w:eastAsia="zh-CN"/>
              </w:rPr>
              <w:t>辽统制字〔2024〕6号</w:t>
            </w:r>
          </w:p>
        </w:tc>
      </w:tr>
      <w:tr w14:paraId="5F2B47C8">
        <w:tblPrEx>
          <w:tblCellMar>
            <w:top w:w="0" w:type="dxa"/>
            <w:left w:w="108" w:type="dxa"/>
            <w:bottom w:w="0" w:type="dxa"/>
            <w:right w:w="108" w:type="dxa"/>
          </w:tblCellMar>
        </w:tblPrEx>
        <w:trPr>
          <w:trHeight w:val="352" w:hRule="exact"/>
          <w:jc w:val="center"/>
        </w:trPr>
        <w:tc>
          <w:tcPr>
            <w:tcW w:w="1574" w:type="pct"/>
            <w:tcBorders>
              <w:top w:val="nil"/>
              <w:left w:val="nil"/>
              <w:bottom w:val="single" w:color="auto" w:sz="8" w:space="0"/>
              <w:right w:val="nil"/>
            </w:tcBorders>
            <w:noWrap/>
            <w:vAlign w:val="center"/>
          </w:tcPr>
          <w:p w14:paraId="79FD6991">
            <w:pPr>
              <w:jc w:val="both"/>
              <w:rPr>
                <w:rFonts w:hint="eastAsia" w:ascii="宋体" w:hAnsi="宋体" w:eastAsia="宋体" w:cs="宋体"/>
                <w:sz w:val="18"/>
                <w:szCs w:val="18"/>
                <w:lang w:eastAsia="zh-CN"/>
              </w:rPr>
            </w:pPr>
            <w:r>
              <w:rPr>
                <w:rFonts w:hint="eastAsia" w:ascii="宋体" w:hAnsi="宋体" w:eastAsia="宋体" w:cs="宋体"/>
                <w:sz w:val="18"/>
                <w:szCs w:val="18"/>
              </w:rPr>
              <w:t>企业名称：</w:t>
            </w:r>
          </w:p>
        </w:tc>
        <w:tc>
          <w:tcPr>
            <w:tcW w:w="1915" w:type="pct"/>
            <w:gridSpan w:val="3"/>
            <w:tcBorders>
              <w:top w:val="nil"/>
              <w:left w:val="nil"/>
              <w:bottom w:val="single" w:color="auto" w:sz="8" w:space="0"/>
              <w:right w:val="nil"/>
            </w:tcBorders>
            <w:noWrap/>
            <w:vAlign w:val="center"/>
          </w:tcPr>
          <w:p w14:paraId="0F6D6B76">
            <w:pPr>
              <w:rPr>
                <w:rFonts w:hint="eastAsia" w:ascii="宋体" w:hAnsi="宋体" w:eastAsia="宋体" w:cs="宋体"/>
                <w:sz w:val="18"/>
                <w:szCs w:val="18"/>
              </w:rPr>
            </w:pPr>
            <w:r>
              <w:rPr>
                <w:rFonts w:hint="eastAsia" w:ascii="宋体" w:hAnsi="宋体" w:eastAsia="宋体" w:cs="宋体"/>
                <w:sz w:val="18"/>
                <w:szCs w:val="18"/>
              </w:rPr>
              <w:t xml:space="preserve">  20</w:t>
            </w:r>
            <w:r>
              <w:rPr>
                <w:rFonts w:hint="eastAsia" w:ascii="宋体" w:hAnsi="宋体" w:eastAsia="宋体" w:cs="宋体"/>
                <w:sz w:val="18"/>
                <w:szCs w:val="18"/>
                <w:lang w:eastAsia="zh-CN"/>
              </w:rPr>
              <w:t xml:space="preserve">    </w:t>
            </w:r>
            <w:r>
              <w:rPr>
                <w:rFonts w:hint="eastAsia" w:ascii="宋体" w:hAnsi="宋体" w:eastAsia="宋体" w:cs="宋体"/>
                <w:sz w:val="18"/>
                <w:szCs w:val="18"/>
              </w:rPr>
              <w:t>年</w:t>
            </w:r>
            <w:r>
              <w:rPr>
                <w:rFonts w:hint="eastAsia" w:ascii="宋体" w:hAnsi="宋体" w:eastAsia="宋体" w:cs="宋体"/>
                <w:sz w:val="18"/>
                <w:szCs w:val="18"/>
                <w:lang w:eastAsia="zh-CN"/>
              </w:rPr>
              <w:t xml:space="preserve">    月</w:t>
            </w:r>
            <w:r>
              <w:rPr>
                <w:rFonts w:hint="eastAsia" w:ascii="宋体" w:hAnsi="宋体" w:eastAsia="宋体" w:cs="宋体"/>
                <w:sz w:val="18"/>
                <w:szCs w:val="18"/>
              </w:rPr>
              <w:t>（</w:t>
            </w:r>
            <w:r>
              <w:rPr>
                <w:rFonts w:hint="eastAsia" w:ascii="宋体" w:hAnsi="宋体" w:eastAsia="宋体" w:cs="宋体"/>
                <w:sz w:val="18"/>
                <w:szCs w:val="18"/>
                <w:lang w:eastAsia="zh-CN"/>
              </w:rPr>
              <w:t>季</w:t>
            </w:r>
            <w:r>
              <w:rPr>
                <w:rFonts w:hint="eastAsia" w:ascii="宋体" w:hAnsi="宋体" w:eastAsia="宋体" w:cs="宋体"/>
                <w:sz w:val="18"/>
                <w:szCs w:val="18"/>
              </w:rPr>
              <w:t>）</w:t>
            </w:r>
          </w:p>
        </w:tc>
        <w:tc>
          <w:tcPr>
            <w:tcW w:w="1510" w:type="pct"/>
            <w:gridSpan w:val="2"/>
            <w:tcBorders>
              <w:top w:val="nil"/>
              <w:left w:val="nil"/>
              <w:bottom w:val="single" w:color="auto" w:sz="8" w:space="0"/>
              <w:right w:val="nil"/>
            </w:tcBorders>
            <w:noWrap/>
            <w:vAlign w:val="center"/>
          </w:tcPr>
          <w:p w14:paraId="55978B67">
            <w:pPr>
              <w:rPr>
                <w:rFonts w:hint="eastAsia" w:ascii="宋体" w:hAnsi="宋体" w:eastAsia="宋体" w:cs="宋体"/>
                <w:sz w:val="18"/>
                <w:szCs w:val="18"/>
              </w:rPr>
            </w:pPr>
            <w:r>
              <w:rPr>
                <w:rFonts w:hint="eastAsia" w:ascii="宋体" w:hAnsi="宋体" w:eastAsia="宋体" w:cs="宋体"/>
                <w:sz w:val="18"/>
                <w:szCs w:val="18"/>
              </w:rPr>
              <w:t>有效期至：2026年</w:t>
            </w:r>
            <w:r>
              <w:rPr>
                <w:rFonts w:hint="eastAsia" w:ascii="宋体" w:hAnsi="宋体" w:eastAsia="宋体" w:cs="宋体"/>
                <w:sz w:val="18"/>
                <w:szCs w:val="18"/>
                <w:highlight w:val="none"/>
                <w:lang w:val="en-US" w:eastAsia="zh-CN"/>
              </w:rPr>
              <w:t>4</w:t>
            </w:r>
            <w:r>
              <w:rPr>
                <w:rFonts w:hint="eastAsia" w:ascii="宋体" w:hAnsi="宋体" w:eastAsia="宋体" w:cs="宋体"/>
                <w:sz w:val="18"/>
                <w:szCs w:val="18"/>
              </w:rPr>
              <w:t>月</w:t>
            </w:r>
          </w:p>
        </w:tc>
      </w:tr>
      <w:tr w14:paraId="4683AD94">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40" w:hRule="exact"/>
          <w:jc w:val="center"/>
        </w:trPr>
        <w:tc>
          <w:tcPr>
            <w:tcW w:w="1574" w:type="pct"/>
            <w:tcBorders>
              <w:top w:val="single" w:color="auto" w:sz="8" w:space="0"/>
              <w:left w:val="nil"/>
              <w:bottom w:val="single" w:color="auto" w:sz="4" w:space="0"/>
              <w:right w:val="single" w:color="auto" w:sz="4" w:space="0"/>
            </w:tcBorders>
            <w:noWrap/>
            <w:vAlign w:val="center"/>
          </w:tcPr>
          <w:p w14:paraId="7575F15D">
            <w:pPr>
              <w:jc w:val="center"/>
              <w:rPr>
                <w:rFonts w:hint="eastAsia" w:ascii="宋体" w:hAnsi="宋体" w:eastAsia="宋体" w:cs="宋体"/>
                <w:sz w:val="18"/>
                <w:szCs w:val="18"/>
              </w:rPr>
            </w:pPr>
            <w:r>
              <w:rPr>
                <w:rFonts w:hint="eastAsia" w:ascii="宋体" w:hAnsi="宋体" w:eastAsia="宋体" w:cs="宋体"/>
                <w:sz w:val="18"/>
                <w:szCs w:val="18"/>
              </w:rPr>
              <w:t>指标名称</w:t>
            </w:r>
          </w:p>
        </w:tc>
        <w:tc>
          <w:tcPr>
            <w:tcW w:w="783" w:type="pct"/>
            <w:tcBorders>
              <w:top w:val="single" w:color="auto" w:sz="8" w:space="0"/>
              <w:left w:val="single" w:color="auto" w:sz="4" w:space="0"/>
              <w:bottom w:val="single" w:color="auto" w:sz="4" w:space="0"/>
              <w:right w:val="single" w:color="auto" w:sz="4" w:space="0"/>
            </w:tcBorders>
            <w:noWrap/>
            <w:vAlign w:val="center"/>
          </w:tcPr>
          <w:p w14:paraId="68EF403E">
            <w:pPr>
              <w:jc w:val="center"/>
              <w:rPr>
                <w:rFonts w:hint="eastAsia" w:ascii="宋体" w:hAnsi="宋体" w:eastAsia="宋体" w:cs="宋体"/>
                <w:sz w:val="18"/>
                <w:szCs w:val="18"/>
              </w:rPr>
            </w:pPr>
            <w:r>
              <w:rPr>
                <w:rFonts w:hint="eastAsia" w:ascii="宋体" w:hAnsi="宋体" w:eastAsia="宋体" w:cs="宋体"/>
                <w:sz w:val="18"/>
                <w:szCs w:val="18"/>
              </w:rPr>
              <w:t>代码</w:t>
            </w:r>
          </w:p>
        </w:tc>
        <w:tc>
          <w:tcPr>
            <w:tcW w:w="746" w:type="pct"/>
            <w:tcBorders>
              <w:top w:val="single" w:color="auto" w:sz="8" w:space="0"/>
              <w:left w:val="single" w:color="auto" w:sz="4" w:space="0"/>
              <w:bottom w:val="single" w:color="auto" w:sz="4" w:space="0"/>
              <w:right w:val="single" w:color="auto" w:sz="4" w:space="0"/>
            </w:tcBorders>
            <w:noWrap/>
            <w:vAlign w:val="center"/>
          </w:tcPr>
          <w:p w14:paraId="3CA704CE">
            <w:pPr>
              <w:jc w:val="center"/>
              <w:rPr>
                <w:rFonts w:hint="eastAsia" w:ascii="宋体" w:hAnsi="宋体" w:eastAsia="宋体" w:cs="宋体"/>
                <w:sz w:val="18"/>
                <w:szCs w:val="18"/>
              </w:rPr>
            </w:pPr>
            <w:r>
              <w:rPr>
                <w:rFonts w:hint="eastAsia" w:ascii="宋体" w:hAnsi="宋体" w:eastAsia="宋体" w:cs="宋体"/>
                <w:sz w:val="18"/>
                <w:szCs w:val="18"/>
              </w:rPr>
              <w:t>计量单位</w:t>
            </w:r>
          </w:p>
        </w:tc>
        <w:tc>
          <w:tcPr>
            <w:tcW w:w="934" w:type="pct"/>
            <w:gridSpan w:val="2"/>
            <w:tcBorders>
              <w:top w:val="single" w:color="auto" w:sz="8" w:space="0"/>
              <w:left w:val="single" w:color="auto" w:sz="4" w:space="0"/>
              <w:bottom w:val="single" w:color="auto" w:sz="4" w:space="0"/>
              <w:right w:val="single" w:color="auto" w:sz="4" w:space="0"/>
            </w:tcBorders>
            <w:noWrap/>
            <w:vAlign w:val="center"/>
          </w:tcPr>
          <w:p w14:paraId="59F380EB">
            <w:pPr>
              <w:jc w:val="center"/>
              <w:rPr>
                <w:rFonts w:hint="eastAsia" w:ascii="宋体" w:hAnsi="宋体" w:eastAsia="宋体" w:cs="宋体"/>
                <w:sz w:val="18"/>
                <w:szCs w:val="18"/>
              </w:rPr>
            </w:pPr>
            <w:r>
              <w:rPr>
                <w:rFonts w:hint="eastAsia" w:ascii="宋体" w:hAnsi="宋体" w:eastAsia="宋体" w:cs="宋体"/>
                <w:sz w:val="18"/>
                <w:szCs w:val="18"/>
              </w:rPr>
              <w:t>1-本期</w:t>
            </w:r>
          </w:p>
        </w:tc>
        <w:tc>
          <w:tcPr>
            <w:tcW w:w="962" w:type="pct"/>
            <w:tcBorders>
              <w:top w:val="single" w:color="auto" w:sz="8" w:space="0"/>
              <w:left w:val="single" w:color="auto" w:sz="4" w:space="0"/>
              <w:bottom w:val="single" w:color="auto" w:sz="4" w:space="0"/>
              <w:right w:val="nil"/>
            </w:tcBorders>
            <w:noWrap/>
            <w:vAlign w:val="center"/>
          </w:tcPr>
          <w:p w14:paraId="70E1C6C0">
            <w:pPr>
              <w:jc w:val="center"/>
              <w:rPr>
                <w:rFonts w:hint="eastAsia" w:ascii="宋体" w:hAnsi="宋体" w:eastAsia="宋体" w:cs="宋体"/>
                <w:sz w:val="18"/>
                <w:szCs w:val="18"/>
              </w:rPr>
            </w:pPr>
            <w:r>
              <w:rPr>
                <w:rFonts w:hint="eastAsia" w:ascii="宋体" w:hAnsi="宋体" w:eastAsia="宋体" w:cs="宋体"/>
                <w:sz w:val="18"/>
                <w:szCs w:val="18"/>
              </w:rPr>
              <w:t>上年同期</w:t>
            </w:r>
          </w:p>
        </w:tc>
      </w:tr>
      <w:tr w14:paraId="6C0087BB">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40" w:hRule="exact"/>
          <w:jc w:val="center"/>
        </w:trPr>
        <w:tc>
          <w:tcPr>
            <w:tcW w:w="1574" w:type="pct"/>
            <w:tcBorders>
              <w:top w:val="single" w:color="auto" w:sz="4" w:space="0"/>
              <w:left w:val="nil"/>
              <w:bottom w:val="single" w:color="auto" w:sz="4" w:space="0"/>
              <w:right w:val="single" w:color="auto" w:sz="4" w:space="0"/>
            </w:tcBorders>
            <w:noWrap/>
            <w:vAlign w:val="center"/>
          </w:tcPr>
          <w:p w14:paraId="6F25A6A7">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甲</w:t>
            </w:r>
          </w:p>
        </w:tc>
        <w:tc>
          <w:tcPr>
            <w:tcW w:w="783" w:type="pct"/>
            <w:tcBorders>
              <w:top w:val="single" w:color="auto" w:sz="4" w:space="0"/>
              <w:left w:val="single" w:color="auto" w:sz="4" w:space="0"/>
              <w:bottom w:val="single" w:color="auto" w:sz="4" w:space="0"/>
              <w:right w:val="single" w:color="auto" w:sz="4" w:space="0"/>
            </w:tcBorders>
            <w:noWrap/>
            <w:vAlign w:val="center"/>
          </w:tcPr>
          <w:p w14:paraId="4ABD8FF9">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乙</w:t>
            </w:r>
          </w:p>
        </w:tc>
        <w:tc>
          <w:tcPr>
            <w:tcW w:w="746" w:type="pct"/>
            <w:tcBorders>
              <w:top w:val="single" w:color="auto" w:sz="4" w:space="0"/>
              <w:left w:val="single" w:color="auto" w:sz="4" w:space="0"/>
              <w:bottom w:val="single" w:color="auto" w:sz="4" w:space="0"/>
              <w:right w:val="single" w:color="auto" w:sz="4" w:space="0"/>
            </w:tcBorders>
            <w:noWrap/>
            <w:vAlign w:val="center"/>
          </w:tcPr>
          <w:p w14:paraId="371035C9">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丙</w:t>
            </w:r>
          </w:p>
        </w:tc>
        <w:tc>
          <w:tcPr>
            <w:tcW w:w="934" w:type="pct"/>
            <w:gridSpan w:val="2"/>
            <w:tcBorders>
              <w:top w:val="single" w:color="auto" w:sz="4" w:space="0"/>
              <w:left w:val="single" w:color="auto" w:sz="4" w:space="0"/>
              <w:bottom w:val="single" w:color="auto" w:sz="4" w:space="0"/>
              <w:right w:val="single" w:color="auto" w:sz="4" w:space="0"/>
            </w:tcBorders>
            <w:noWrap/>
            <w:vAlign w:val="center"/>
          </w:tcPr>
          <w:p w14:paraId="424A43B3">
            <w:pPr>
              <w:spacing w:line="240" w:lineRule="exact"/>
              <w:jc w:val="center"/>
              <w:rPr>
                <w:rFonts w:hint="eastAsia" w:ascii="宋体" w:hAnsi="宋体" w:eastAsia="宋体" w:cs="宋体"/>
                <w:sz w:val="18"/>
                <w:szCs w:val="18"/>
              </w:rPr>
            </w:pPr>
            <w:r>
              <w:rPr>
                <w:rFonts w:hint="eastAsia" w:ascii="宋体" w:hAnsi="宋体" w:eastAsia="宋体" w:cs="宋体"/>
                <w:sz w:val="18"/>
                <w:szCs w:val="18"/>
                <w:lang w:eastAsia="zh-CN"/>
              </w:rPr>
              <w:t>1</w:t>
            </w:r>
          </w:p>
        </w:tc>
        <w:tc>
          <w:tcPr>
            <w:tcW w:w="962" w:type="pct"/>
            <w:tcBorders>
              <w:top w:val="single" w:color="auto" w:sz="4" w:space="0"/>
              <w:left w:val="single" w:color="auto" w:sz="4" w:space="0"/>
              <w:bottom w:val="single" w:color="auto" w:sz="4" w:space="0"/>
              <w:right w:val="nil"/>
            </w:tcBorders>
            <w:noWrap/>
            <w:vAlign w:val="center"/>
          </w:tcPr>
          <w:p w14:paraId="4DF58F15">
            <w:pPr>
              <w:spacing w:line="240" w:lineRule="exact"/>
              <w:jc w:val="center"/>
              <w:rPr>
                <w:rFonts w:hint="eastAsia" w:ascii="宋体" w:hAnsi="宋体" w:eastAsia="宋体" w:cs="宋体"/>
                <w:sz w:val="18"/>
                <w:szCs w:val="18"/>
              </w:rPr>
            </w:pPr>
            <w:r>
              <w:rPr>
                <w:rFonts w:hint="eastAsia" w:ascii="宋体" w:hAnsi="宋体" w:eastAsia="宋体" w:cs="宋体"/>
                <w:sz w:val="18"/>
                <w:szCs w:val="18"/>
                <w:lang w:eastAsia="zh-CN"/>
              </w:rPr>
              <w:t>2</w:t>
            </w:r>
          </w:p>
        </w:tc>
      </w:tr>
      <w:tr w14:paraId="705B706D">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40" w:hRule="exact"/>
          <w:jc w:val="center"/>
        </w:trPr>
        <w:tc>
          <w:tcPr>
            <w:tcW w:w="1574" w:type="pct"/>
            <w:tcBorders>
              <w:top w:val="single" w:color="auto" w:sz="4" w:space="0"/>
              <w:left w:val="nil"/>
              <w:bottom w:val="nil"/>
              <w:right w:val="single" w:color="auto" w:sz="4" w:space="0"/>
            </w:tcBorders>
            <w:noWrap/>
            <w:vAlign w:val="center"/>
          </w:tcPr>
          <w:p w14:paraId="2F750BCB">
            <w:pPr>
              <w:rPr>
                <w:rFonts w:hint="eastAsia" w:ascii="宋体" w:hAnsi="宋体" w:eastAsia="宋体" w:cs="宋体"/>
                <w:sz w:val="18"/>
                <w:szCs w:val="18"/>
              </w:rPr>
            </w:pPr>
            <w:r>
              <w:rPr>
                <w:rFonts w:hint="eastAsia" w:ascii="宋体" w:hAnsi="宋体" w:eastAsia="宋体" w:cs="宋体"/>
                <w:sz w:val="18"/>
                <w:szCs w:val="18"/>
              </w:rPr>
              <w:t>应收账款</w:t>
            </w:r>
          </w:p>
        </w:tc>
        <w:tc>
          <w:tcPr>
            <w:tcW w:w="783" w:type="pct"/>
            <w:tcBorders>
              <w:top w:val="single" w:color="auto" w:sz="4" w:space="0"/>
              <w:left w:val="single" w:color="auto" w:sz="4" w:space="0"/>
              <w:bottom w:val="nil"/>
              <w:right w:val="single" w:color="auto" w:sz="4" w:space="0"/>
            </w:tcBorders>
            <w:noWrap/>
            <w:vAlign w:val="center"/>
          </w:tcPr>
          <w:p w14:paraId="0DBDD5AC">
            <w:pPr>
              <w:jc w:val="center"/>
              <w:rPr>
                <w:rFonts w:hint="eastAsia" w:ascii="宋体" w:hAnsi="宋体" w:eastAsia="宋体" w:cs="宋体"/>
                <w:sz w:val="18"/>
                <w:szCs w:val="18"/>
              </w:rPr>
            </w:pPr>
            <w:r>
              <w:rPr>
                <w:rFonts w:hint="eastAsia" w:ascii="宋体" w:hAnsi="宋体" w:eastAsia="宋体" w:cs="宋体"/>
                <w:sz w:val="18"/>
                <w:szCs w:val="18"/>
              </w:rPr>
              <w:t>01</w:t>
            </w:r>
          </w:p>
        </w:tc>
        <w:tc>
          <w:tcPr>
            <w:tcW w:w="746" w:type="pct"/>
            <w:tcBorders>
              <w:top w:val="single" w:color="auto" w:sz="4" w:space="0"/>
              <w:left w:val="single" w:color="auto" w:sz="4" w:space="0"/>
              <w:bottom w:val="nil"/>
              <w:right w:val="single" w:color="auto" w:sz="4" w:space="0"/>
            </w:tcBorders>
            <w:noWrap/>
            <w:vAlign w:val="center"/>
          </w:tcPr>
          <w:p w14:paraId="06B072A8">
            <w:pPr>
              <w:jc w:val="center"/>
              <w:rPr>
                <w:rFonts w:hint="eastAsia" w:ascii="宋体" w:hAnsi="宋体" w:eastAsia="宋体" w:cs="宋体"/>
                <w:sz w:val="18"/>
                <w:szCs w:val="18"/>
              </w:rPr>
            </w:pPr>
            <w:r>
              <w:rPr>
                <w:rFonts w:hint="eastAsia" w:ascii="宋体" w:hAnsi="宋体" w:eastAsia="宋体" w:cs="宋体"/>
                <w:sz w:val="18"/>
                <w:szCs w:val="18"/>
              </w:rPr>
              <w:t>千元</w:t>
            </w:r>
          </w:p>
        </w:tc>
        <w:tc>
          <w:tcPr>
            <w:tcW w:w="934" w:type="pct"/>
            <w:gridSpan w:val="2"/>
            <w:tcBorders>
              <w:top w:val="single" w:color="auto" w:sz="4" w:space="0"/>
              <w:left w:val="single" w:color="auto" w:sz="4" w:space="0"/>
              <w:bottom w:val="nil"/>
              <w:right w:val="single" w:color="auto" w:sz="4" w:space="0"/>
            </w:tcBorders>
            <w:noWrap/>
            <w:vAlign w:val="center"/>
          </w:tcPr>
          <w:p w14:paraId="610840C8">
            <w:pPr>
              <w:rPr>
                <w:rFonts w:hint="eastAsia" w:ascii="宋体" w:hAnsi="宋体" w:eastAsia="宋体" w:cs="宋体"/>
                <w:sz w:val="18"/>
                <w:szCs w:val="18"/>
              </w:rPr>
            </w:pPr>
          </w:p>
        </w:tc>
        <w:tc>
          <w:tcPr>
            <w:tcW w:w="962" w:type="pct"/>
            <w:tcBorders>
              <w:top w:val="single" w:color="auto" w:sz="4" w:space="0"/>
              <w:left w:val="single" w:color="auto" w:sz="4" w:space="0"/>
              <w:bottom w:val="nil"/>
              <w:right w:val="nil"/>
            </w:tcBorders>
            <w:noWrap/>
            <w:vAlign w:val="center"/>
          </w:tcPr>
          <w:p w14:paraId="0012478E">
            <w:pPr>
              <w:rPr>
                <w:rFonts w:hint="eastAsia" w:ascii="宋体" w:hAnsi="宋体" w:eastAsia="宋体" w:cs="宋体"/>
                <w:sz w:val="18"/>
                <w:szCs w:val="18"/>
              </w:rPr>
            </w:pPr>
          </w:p>
        </w:tc>
      </w:tr>
      <w:tr w14:paraId="43BAC995">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40" w:hRule="exact"/>
          <w:jc w:val="center"/>
        </w:trPr>
        <w:tc>
          <w:tcPr>
            <w:tcW w:w="1574" w:type="pct"/>
            <w:tcBorders>
              <w:top w:val="nil"/>
              <w:left w:val="nil"/>
              <w:bottom w:val="nil"/>
              <w:right w:val="single" w:color="auto" w:sz="4" w:space="0"/>
            </w:tcBorders>
            <w:noWrap/>
            <w:vAlign w:val="center"/>
          </w:tcPr>
          <w:p w14:paraId="3D0C64C6">
            <w:pPr>
              <w:rPr>
                <w:rFonts w:hint="eastAsia" w:ascii="宋体" w:hAnsi="宋体" w:eastAsia="宋体" w:cs="宋体"/>
                <w:sz w:val="18"/>
                <w:szCs w:val="18"/>
              </w:rPr>
            </w:pPr>
            <w:r>
              <w:rPr>
                <w:rFonts w:hint="eastAsia" w:ascii="宋体" w:hAnsi="宋体" w:eastAsia="宋体" w:cs="宋体"/>
                <w:sz w:val="18"/>
                <w:szCs w:val="18"/>
              </w:rPr>
              <w:t>营业收入</w:t>
            </w:r>
          </w:p>
        </w:tc>
        <w:tc>
          <w:tcPr>
            <w:tcW w:w="783" w:type="pct"/>
            <w:tcBorders>
              <w:top w:val="nil"/>
              <w:left w:val="single" w:color="auto" w:sz="4" w:space="0"/>
              <w:bottom w:val="nil"/>
              <w:right w:val="single" w:color="auto" w:sz="4" w:space="0"/>
            </w:tcBorders>
            <w:noWrap/>
            <w:vAlign w:val="bottom"/>
          </w:tcPr>
          <w:p w14:paraId="3F2998F4">
            <w:pPr>
              <w:jc w:val="center"/>
              <w:rPr>
                <w:rFonts w:hint="eastAsia" w:ascii="宋体" w:hAnsi="宋体" w:eastAsia="宋体" w:cs="宋体"/>
                <w:sz w:val="18"/>
                <w:szCs w:val="18"/>
              </w:rPr>
            </w:pPr>
            <w:r>
              <w:rPr>
                <w:rFonts w:hint="eastAsia" w:ascii="宋体" w:hAnsi="宋体" w:eastAsia="宋体" w:cs="宋体"/>
                <w:sz w:val="18"/>
                <w:szCs w:val="18"/>
              </w:rPr>
              <w:t>02</w:t>
            </w:r>
          </w:p>
        </w:tc>
        <w:tc>
          <w:tcPr>
            <w:tcW w:w="746" w:type="pct"/>
            <w:tcBorders>
              <w:top w:val="nil"/>
              <w:left w:val="single" w:color="auto" w:sz="4" w:space="0"/>
              <w:bottom w:val="nil"/>
              <w:right w:val="single" w:color="auto" w:sz="4" w:space="0"/>
            </w:tcBorders>
            <w:noWrap/>
            <w:vAlign w:val="center"/>
          </w:tcPr>
          <w:p w14:paraId="73B28F80">
            <w:pPr>
              <w:jc w:val="center"/>
              <w:rPr>
                <w:rFonts w:hint="eastAsia" w:ascii="宋体" w:hAnsi="宋体" w:eastAsia="宋体" w:cs="宋体"/>
                <w:sz w:val="18"/>
                <w:szCs w:val="18"/>
              </w:rPr>
            </w:pPr>
            <w:r>
              <w:rPr>
                <w:rFonts w:hint="eastAsia" w:ascii="宋体" w:hAnsi="宋体" w:eastAsia="宋体" w:cs="宋体"/>
                <w:sz w:val="18"/>
                <w:szCs w:val="18"/>
              </w:rPr>
              <w:t>千元</w:t>
            </w:r>
          </w:p>
        </w:tc>
        <w:tc>
          <w:tcPr>
            <w:tcW w:w="934" w:type="pct"/>
            <w:gridSpan w:val="2"/>
            <w:tcBorders>
              <w:top w:val="nil"/>
              <w:left w:val="single" w:color="auto" w:sz="4" w:space="0"/>
              <w:bottom w:val="nil"/>
              <w:right w:val="single" w:color="auto" w:sz="4" w:space="0"/>
            </w:tcBorders>
            <w:noWrap/>
            <w:vAlign w:val="center"/>
          </w:tcPr>
          <w:p w14:paraId="1B7727BD">
            <w:pPr>
              <w:rPr>
                <w:rFonts w:hint="eastAsia" w:ascii="宋体" w:hAnsi="宋体" w:eastAsia="宋体" w:cs="宋体"/>
                <w:sz w:val="18"/>
                <w:szCs w:val="18"/>
              </w:rPr>
            </w:pPr>
          </w:p>
        </w:tc>
        <w:tc>
          <w:tcPr>
            <w:tcW w:w="962" w:type="pct"/>
            <w:tcBorders>
              <w:top w:val="nil"/>
              <w:left w:val="single" w:color="auto" w:sz="4" w:space="0"/>
              <w:bottom w:val="nil"/>
              <w:right w:val="nil"/>
            </w:tcBorders>
            <w:noWrap/>
            <w:vAlign w:val="center"/>
          </w:tcPr>
          <w:p w14:paraId="5A9322C3">
            <w:pPr>
              <w:rPr>
                <w:rFonts w:hint="eastAsia" w:ascii="宋体" w:hAnsi="宋体" w:eastAsia="宋体" w:cs="宋体"/>
                <w:sz w:val="18"/>
                <w:szCs w:val="18"/>
              </w:rPr>
            </w:pPr>
          </w:p>
        </w:tc>
      </w:tr>
      <w:tr w14:paraId="06695DA7">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40" w:hRule="exact"/>
          <w:jc w:val="center"/>
        </w:trPr>
        <w:tc>
          <w:tcPr>
            <w:tcW w:w="1574" w:type="pct"/>
            <w:tcBorders>
              <w:top w:val="nil"/>
              <w:left w:val="nil"/>
              <w:bottom w:val="nil"/>
              <w:right w:val="single" w:color="auto" w:sz="4" w:space="0"/>
            </w:tcBorders>
            <w:noWrap/>
            <w:vAlign w:val="center"/>
          </w:tcPr>
          <w:p w14:paraId="5D434044">
            <w:pPr>
              <w:rPr>
                <w:rFonts w:hint="eastAsia" w:ascii="宋体" w:hAnsi="宋体" w:eastAsia="宋体" w:cs="宋体"/>
                <w:sz w:val="18"/>
                <w:szCs w:val="18"/>
              </w:rPr>
            </w:pPr>
            <w:r>
              <w:rPr>
                <w:rFonts w:hint="eastAsia" w:ascii="宋体" w:hAnsi="宋体" w:eastAsia="宋体" w:cs="宋体"/>
                <w:sz w:val="18"/>
                <w:szCs w:val="18"/>
              </w:rPr>
              <w:t>营业成本</w:t>
            </w:r>
          </w:p>
        </w:tc>
        <w:tc>
          <w:tcPr>
            <w:tcW w:w="783" w:type="pct"/>
            <w:tcBorders>
              <w:top w:val="nil"/>
              <w:left w:val="single" w:color="auto" w:sz="4" w:space="0"/>
              <w:bottom w:val="nil"/>
              <w:right w:val="single" w:color="auto" w:sz="4" w:space="0"/>
            </w:tcBorders>
            <w:noWrap/>
            <w:vAlign w:val="bottom"/>
          </w:tcPr>
          <w:p w14:paraId="4C4AAC51">
            <w:pPr>
              <w:jc w:val="center"/>
              <w:rPr>
                <w:rFonts w:hint="eastAsia" w:ascii="宋体" w:hAnsi="宋体" w:eastAsia="宋体" w:cs="宋体"/>
                <w:sz w:val="18"/>
                <w:szCs w:val="18"/>
              </w:rPr>
            </w:pPr>
            <w:r>
              <w:rPr>
                <w:rFonts w:hint="eastAsia" w:ascii="宋体" w:hAnsi="宋体" w:eastAsia="宋体" w:cs="宋体"/>
                <w:sz w:val="18"/>
                <w:szCs w:val="18"/>
              </w:rPr>
              <w:t>03</w:t>
            </w:r>
          </w:p>
        </w:tc>
        <w:tc>
          <w:tcPr>
            <w:tcW w:w="746" w:type="pct"/>
            <w:tcBorders>
              <w:top w:val="nil"/>
              <w:left w:val="single" w:color="auto" w:sz="4" w:space="0"/>
              <w:bottom w:val="nil"/>
              <w:right w:val="single" w:color="auto" w:sz="4" w:space="0"/>
            </w:tcBorders>
            <w:noWrap/>
            <w:vAlign w:val="center"/>
          </w:tcPr>
          <w:p w14:paraId="5825088F">
            <w:pPr>
              <w:jc w:val="center"/>
              <w:rPr>
                <w:rFonts w:hint="eastAsia" w:ascii="宋体" w:hAnsi="宋体" w:eastAsia="宋体" w:cs="宋体"/>
                <w:sz w:val="18"/>
                <w:szCs w:val="18"/>
              </w:rPr>
            </w:pPr>
            <w:r>
              <w:rPr>
                <w:rFonts w:hint="eastAsia" w:ascii="宋体" w:hAnsi="宋体" w:eastAsia="宋体" w:cs="宋体"/>
                <w:sz w:val="18"/>
                <w:szCs w:val="18"/>
              </w:rPr>
              <w:t>千元</w:t>
            </w:r>
          </w:p>
        </w:tc>
        <w:tc>
          <w:tcPr>
            <w:tcW w:w="934" w:type="pct"/>
            <w:gridSpan w:val="2"/>
            <w:tcBorders>
              <w:top w:val="nil"/>
              <w:left w:val="single" w:color="auto" w:sz="4" w:space="0"/>
              <w:bottom w:val="nil"/>
              <w:right w:val="single" w:color="auto" w:sz="4" w:space="0"/>
            </w:tcBorders>
            <w:noWrap/>
            <w:vAlign w:val="center"/>
          </w:tcPr>
          <w:p w14:paraId="138B951D">
            <w:pPr>
              <w:rPr>
                <w:rFonts w:hint="eastAsia" w:ascii="宋体" w:hAnsi="宋体" w:eastAsia="宋体" w:cs="宋体"/>
                <w:sz w:val="18"/>
                <w:szCs w:val="18"/>
              </w:rPr>
            </w:pPr>
          </w:p>
        </w:tc>
        <w:tc>
          <w:tcPr>
            <w:tcW w:w="962" w:type="pct"/>
            <w:tcBorders>
              <w:top w:val="nil"/>
              <w:left w:val="single" w:color="auto" w:sz="4" w:space="0"/>
              <w:bottom w:val="nil"/>
              <w:right w:val="nil"/>
            </w:tcBorders>
            <w:noWrap/>
            <w:vAlign w:val="center"/>
          </w:tcPr>
          <w:p w14:paraId="44C0ED0D">
            <w:pPr>
              <w:rPr>
                <w:rFonts w:hint="eastAsia" w:ascii="宋体" w:hAnsi="宋体" w:eastAsia="宋体" w:cs="宋体"/>
                <w:sz w:val="18"/>
                <w:szCs w:val="18"/>
              </w:rPr>
            </w:pPr>
          </w:p>
        </w:tc>
      </w:tr>
      <w:tr w14:paraId="4FD7FB50">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40" w:hRule="exact"/>
          <w:jc w:val="center"/>
        </w:trPr>
        <w:tc>
          <w:tcPr>
            <w:tcW w:w="1574" w:type="pct"/>
            <w:tcBorders>
              <w:top w:val="nil"/>
              <w:left w:val="nil"/>
              <w:bottom w:val="nil"/>
              <w:right w:val="single" w:color="auto" w:sz="4" w:space="0"/>
            </w:tcBorders>
            <w:noWrap/>
            <w:vAlign w:val="center"/>
          </w:tcPr>
          <w:p w14:paraId="6582B730">
            <w:pPr>
              <w:rPr>
                <w:rFonts w:hint="eastAsia" w:ascii="宋体" w:hAnsi="宋体" w:eastAsia="宋体" w:cs="宋体"/>
                <w:sz w:val="18"/>
                <w:szCs w:val="18"/>
              </w:rPr>
            </w:pPr>
            <w:r>
              <w:rPr>
                <w:rFonts w:hint="eastAsia" w:ascii="宋体" w:hAnsi="宋体" w:eastAsia="宋体" w:cs="宋体"/>
                <w:sz w:val="18"/>
                <w:szCs w:val="18"/>
              </w:rPr>
              <w:t>税金及附加</w:t>
            </w:r>
          </w:p>
        </w:tc>
        <w:tc>
          <w:tcPr>
            <w:tcW w:w="783" w:type="pct"/>
            <w:tcBorders>
              <w:top w:val="nil"/>
              <w:left w:val="single" w:color="auto" w:sz="4" w:space="0"/>
              <w:bottom w:val="nil"/>
              <w:right w:val="single" w:color="auto" w:sz="4" w:space="0"/>
            </w:tcBorders>
            <w:noWrap/>
            <w:vAlign w:val="bottom"/>
          </w:tcPr>
          <w:p w14:paraId="4D7B1365">
            <w:pPr>
              <w:jc w:val="center"/>
              <w:rPr>
                <w:rFonts w:hint="eastAsia" w:ascii="宋体" w:hAnsi="宋体" w:eastAsia="宋体" w:cs="宋体"/>
                <w:sz w:val="18"/>
                <w:szCs w:val="18"/>
              </w:rPr>
            </w:pPr>
            <w:r>
              <w:rPr>
                <w:rFonts w:hint="eastAsia" w:ascii="宋体" w:hAnsi="宋体" w:eastAsia="宋体" w:cs="宋体"/>
                <w:sz w:val="18"/>
                <w:szCs w:val="18"/>
              </w:rPr>
              <w:t>04</w:t>
            </w:r>
          </w:p>
        </w:tc>
        <w:tc>
          <w:tcPr>
            <w:tcW w:w="746" w:type="pct"/>
            <w:tcBorders>
              <w:top w:val="nil"/>
              <w:left w:val="single" w:color="auto" w:sz="4" w:space="0"/>
              <w:bottom w:val="nil"/>
              <w:right w:val="single" w:color="auto" w:sz="4" w:space="0"/>
            </w:tcBorders>
            <w:noWrap/>
            <w:vAlign w:val="center"/>
          </w:tcPr>
          <w:p w14:paraId="06E6ABA3">
            <w:pPr>
              <w:jc w:val="center"/>
              <w:rPr>
                <w:rFonts w:hint="eastAsia" w:ascii="宋体" w:hAnsi="宋体" w:eastAsia="宋体" w:cs="宋体"/>
                <w:sz w:val="18"/>
                <w:szCs w:val="18"/>
              </w:rPr>
            </w:pPr>
            <w:r>
              <w:rPr>
                <w:rFonts w:hint="eastAsia" w:ascii="宋体" w:hAnsi="宋体" w:eastAsia="宋体" w:cs="宋体"/>
                <w:sz w:val="18"/>
                <w:szCs w:val="18"/>
              </w:rPr>
              <w:t>千元</w:t>
            </w:r>
          </w:p>
        </w:tc>
        <w:tc>
          <w:tcPr>
            <w:tcW w:w="934" w:type="pct"/>
            <w:gridSpan w:val="2"/>
            <w:tcBorders>
              <w:top w:val="nil"/>
              <w:left w:val="single" w:color="auto" w:sz="4" w:space="0"/>
              <w:bottom w:val="nil"/>
              <w:right w:val="single" w:color="auto" w:sz="4" w:space="0"/>
            </w:tcBorders>
            <w:noWrap/>
            <w:vAlign w:val="center"/>
          </w:tcPr>
          <w:p w14:paraId="230DC3A7">
            <w:pPr>
              <w:rPr>
                <w:rFonts w:hint="eastAsia" w:ascii="宋体" w:hAnsi="宋体" w:eastAsia="宋体" w:cs="宋体"/>
                <w:sz w:val="18"/>
                <w:szCs w:val="18"/>
              </w:rPr>
            </w:pPr>
          </w:p>
        </w:tc>
        <w:tc>
          <w:tcPr>
            <w:tcW w:w="962" w:type="pct"/>
            <w:tcBorders>
              <w:top w:val="nil"/>
              <w:left w:val="single" w:color="auto" w:sz="4" w:space="0"/>
              <w:bottom w:val="nil"/>
              <w:right w:val="nil"/>
            </w:tcBorders>
            <w:noWrap/>
            <w:vAlign w:val="center"/>
          </w:tcPr>
          <w:p w14:paraId="5D59E20B">
            <w:pPr>
              <w:rPr>
                <w:rFonts w:hint="eastAsia" w:ascii="宋体" w:hAnsi="宋体" w:eastAsia="宋体" w:cs="宋体"/>
                <w:sz w:val="18"/>
                <w:szCs w:val="18"/>
              </w:rPr>
            </w:pPr>
          </w:p>
        </w:tc>
      </w:tr>
      <w:tr w14:paraId="7AF93E32">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40" w:hRule="exact"/>
          <w:jc w:val="center"/>
        </w:trPr>
        <w:tc>
          <w:tcPr>
            <w:tcW w:w="1574" w:type="pct"/>
            <w:tcBorders>
              <w:top w:val="nil"/>
              <w:left w:val="nil"/>
              <w:bottom w:val="nil"/>
              <w:right w:val="single" w:color="auto" w:sz="4" w:space="0"/>
            </w:tcBorders>
            <w:noWrap/>
            <w:vAlign w:val="center"/>
          </w:tcPr>
          <w:p w14:paraId="475DBF0A">
            <w:pPr>
              <w:rPr>
                <w:rFonts w:hint="eastAsia" w:ascii="宋体" w:hAnsi="宋体" w:eastAsia="宋体" w:cs="宋体"/>
                <w:sz w:val="18"/>
                <w:szCs w:val="18"/>
                <w:lang w:eastAsia="zh-CN"/>
              </w:rPr>
            </w:pPr>
            <w:r>
              <w:rPr>
                <w:rFonts w:hint="eastAsia" w:ascii="宋体" w:hAnsi="宋体" w:eastAsia="宋体" w:cs="宋体"/>
                <w:sz w:val="18"/>
                <w:szCs w:val="18"/>
                <w:lang w:eastAsia="zh-CN"/>
              </w:rPr>
              <w:t>应交增值税（本期累计发生额）</w:t>
            </w:r>
          </w:p>
        </w:tc>
        <w:tc>
          <w:tcPr>
            <w:tcW w:w="783" w:type="pct"/>
            <w:tcBorders>
              <w:top w:val="nil"/>
              <w:left w:val="single" w:color="auto" w:sz="4" w:space="0"/>
              <w:bottom w:val="nil"/>
              <w:right w:val="single" w:color="auto" w:sz="4" w:space="0"/>
            </w:tcBorders>
            <w:noWrap/>
            <w:vAlign w:val="bottom"/>
          </w:tcPr>
          <w:p w14:paraId="1C4E7215">
            <w:pPr>
              <w:jc w:val="center"/>
              <w:rPr>
                <w:rFonts w:hint="eastAsia" w:ascii="宋体" w:hAnsi="宋体" w:eastAsia="宋体" w:cs="宋体"/>
                <w:sz w:val="18"/>
                <w:szCs w:val="18"/>
              </w:rPr>
            </w:pPr>
            <w:r>
              <w:rPr>
                <w:rFonts w:hint="eastAsia" w:ascii="宋体" w:hAnsi="宋体" w:eastAsia="宋体" w:cs="宋体"/>
                <w:sz w:val="18"/>
                <w:szCs w:val="18"/>
              </w:rPr>
              <w:t>05</w:t>
            </w:r>
          </w:p>
        </w:tc>
        <w:tc>
          <w:tcPr>
            <w:tcW w:w="746" w:type="pct"/>
            <w:tcBorders>
              <w:top w:val="nil"/>
              <w:left w:val="single" w:color="auto" w:sz="4" w:space="0"/>
              <w:bottom w:val="nil"/>
              <w:right w:val="single" w:color="auto" w:sz="4" w:space="0"/>
            </w:tcBorders>
            <w:noWrap/>
            <w:vAlign w:val="center"/>
          </w:tcPr>
          <w:p w14:paraId="3A508E5D">
            <w:pPr>
              <w:jc w:val="center"/>
              <w:rPr>
                <w:rFonts w:hint="eastAsia" w:ascii="宋体" w:hAnsi="宋体" w:eastAsia="宋体" w:cs="宋体"/>
                <w:sz w:val="18"/>
                <w:szCs w:val="18"/>
              </w:rPr>
            </w:pPr>
            <w:r>
              <w:rPr>
                <w:rFonts w:hint="eastAsia" w:ascii="宋体" w:hAnsi="宋体" w:eastAsia="宋体" w:cs="宋体"/>
                <w:sz w:val="18"/>
                <w:szCs w:val="18"/>
              </w:rPr>
              <w:t>千元</w:t>
            </w:r>
          </w:p>
        </w:tc>
        <w:tc>
          <w:tcPr>
            <w:tcW w:w="934" w:type="pct"/>
            <w:gridSpan w:val="2"/>
            <w:tcBorders>
              <w:top w:val="nil"/>
              <w:left w:val="single" w:color="auto" w:sz="4" w:space="0"/>
              <w:bottom w:val="nil"/>
              <w:right w:val="single" w:color="auto" w:sz="4" w:space="0"/>
            </w:tcBorders>
            <w:noWrap/>
            <w:vAlign w:val="center"/>
          </w:tcPr>
          <w:p w14:paraId="123B5F1E">
            <w:pPr>
              <w:rPr>
                <w:rFonts w:hint="eastAsia" w:ascii="宋体" w:hAnsi="宋体" w:eastAsia="宋体" w:cs="宋体"/>
                <w:sz w:val="18"/>
                <w:szCs w:val="18"/>
              </w:rPr>
            </w:pPr>
          </w:p>
        </w:tc>
        <w:tc>
          <w:tcPr>
            <w:tcW w:w="962" w:type="pct"/>
            <w:tcBorders>
              <w:top w:val="nil"/>
              <w:left w:val="single" w:color="auto" w:sz="4" w:space="0"/>
              <w:bottom w:val="nil"/>
              <w:right w:val="nil"/>
            </w:tcBorders>
            <w:noWrap/>
            <w:vAlign w:val="center"/>
          </w:tcPr>
          <w:p w14:paraId="2004CFC3">
            <w:pPr>
              <w:rPr>
                <w:rFonts w:hint="eastAsia" w:ascii="宋体" w:hAnsi="宋体" w:eastAsia="宋体" w:cs="宋体"/>
                <w:sz w:val="18"/>
                <w:szCs w:val="18"/>
              </w:rPr>
            </w:pPr>
          </w:p>
        </w:tc>
      </w:tr>
      <w:tr w14:paraId="0364BA86">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40" w:hRule="exact"/>
          <w:jc w:val="center"/>
        </w:trPr>
        <w:tc>
          <w:tcPr>
            <w:tcW w:w="1574" w:type="pct"/>
            <w:tcBorders>
              <w:top w:val="nil"/>
              <w:left w:val="nil"/>
              <w:bottom w:val="nil"/>
              <w:right w:val="single" w:color="auto" w:sz="4" w:space="0"/>
            </w:tcBorders>
            <w:noWrap/>
            <w:vAlign w:val="center"/>
          </w:tcPr>
          <w:p w14:paraId="71EC3A06">
            <w:pPr>
              <w:rPr>
                <w:rFonts w:hint="eastAsia" w:ascii="宋体" w:hAnsi="宋体" w:eastAsia="宋体" w:cs="宋体"/>
                <w:sz w:val="18"/>
                <w:szCs w:val="18"/>
              </w:rPr>
            </w:pPr>
            <w:r>
              <w:rPr>
                <w:rFonts w:hint="eastAsia" w:ascii="宋体" w:hAnsi="宋体" w:eastAsia="宋体" w:cs="宋体"/>
                <w:sz w:val="18"/>
                <w:szCs w:val="18"/>
              </w:rPr>
              <w:t>营业利润</w:t>
            </w:r>
          </w:p>
        </w:tc>
        <w:tc>
          <w:tcPr>
            <w:tcW w:w="783" w:type="pct"/>
            <w:tcBorders>
              <w:top w:val="nil"/>
              <w:left w:val="single" w:color="auto" w:sz="4" w:space="0"/>
              <w:bottom w:val="nil"/>
              <w:right w:val="single" w:color="auto" w:sz="4" w:space="0"/>
            </w:tcBorders>
            <w:noWrap/>
            <w:vAlign w:val="bottom"/>
          </w:tcPr>
          <w:p w14:paraId="171839E3">
            <w:pPr>
              <w:jc w:val="center"/>
              <w:rPr>
                <w:rFonts w:hint="eastAsia" w:ascii="宋体" w:hAnsi="宋体" w:eastAsia="宋体" w:cs="宋体"/>
                <w:sz w:val="18"/>
                <w:szCs w:val="18"/>
              </w:rPr>
            </w:pPr>
            <w:r>
              <w:rPr>
                <w:rFonts w:hint="eastAsia" w:ascii="宋体" w:hAnsi="宋体" w:eastAsia="宋体" w:cs="宋体"/>
                <w:sz w:val="18"/>
                <w:szCs w:val="18"/>
              </w:rPr>
              <w:t>06</w:t>
            </w:r>
          </w:p>
        </w:tc>
        <w:tc>
          <w:tcPr>
            <w:tcW w:w="746" w:type="pct"/>
            <w:tcBorders>
              <w:top w:val="nil"/>
              <w:left w:val="single" w:color="auto" w:sz="4" w:space="0"/>
              <w:bottom w:val="nil"/>
              <w:right w:val="single" w:color="auto" w:sz="4" w:space="0"/>
            </w:tcBorders>
            <w:noWrap/>
            <w:vAlign w:val="center"/>
          </w:tcPr>
          <w:p w14:paraId="296633A4">
            <w:pPr>
              <w:jc w:val="center"/>
              <w:rPr>
                <w:rFonts w:hint="eastAsia" w:ascii="宋体" w:hAnsi="宋体" w:eastAsia="宋体" w:cs="宋体"/>
                <w:sz w:val="18"/>
                <w:szCs w:val="18"/>
              </w:rPr>
            </w:pPr>
            <w:r>
              <w:rPr>
                <w:rFonts w:hint="eastAsia" w:ascii="宋体" w:hAnsi="宋体" w:eastAsia="宋体" w:cs="宋体"/>
                <w:sz w:val="18"/>
                <w:szCs w:val="18"/>
              </w:rPr>
              <w:t>千元</w:t>
            </w:r>
          </w:p>
        </w:tc>
        <w:tc>
          <w:tcPr>
            <w:tcW w:w="934" w:type="pct"/>
            <w:gridSpan w:val="2"/>
            <w:tcBorders>
              <w:top w:val="nil"/>
              <w:left w:val="single" w:color="auto" w:sz="4" w:space="0"/>
              <w:bottom w:val="nil"/>
              <w:right w:val="single" w:color="auto" w:sz="4" w:space="0"/>
            </w:tcBorders>
            <w:noWrap/>
            <w:vAlign w:val="center"/>
          </w:tcPr>
          <w:p w14:paraId="651E1B6F">
            <w:pPr>
              <w:rPr>
                <w:rFonts w:hint="eastAsia" w:ascii="宋体" w:hAnsi="宋体" w:eastAsia="宋体" w:cs="宋体"/>
                <w:sz w:val="18"/>
                <w:szCs w:val="18"/>
              </w:rPr>
            </w:pPr>
          </w:p>
        </w:tc>
        <w:tc>
          <w:tcPr>
            <w:tcW w:w="962" w:type="pct"/>
            <w:tcBorders>
              <w:top w:val="nil"/>
              <w:left w:val="single" w:color="auto" w:sz="4" w:space="0"/>
              <w:bottom w:val="nil"/>
              <w:right w:val="nil"/>
            </w:tcBorders>
            <w:noWrap/>
            <w:vAlign w:val="center"/>
          </w:tcPr>
          <w:p w14:paraId="633E00F8">
            <w:pPr>
              <w:rPr>
                <w:rFonts w:hint="eastAsia" w:ascii="宋体" w:hAnsi="宋体" w:eastAsia="宋体" w:cs="宋体"/>
                <w:sz w:val="18"/>
                <w:szCs w:val="18"/>
              </w:rPr>
            </w:pPr>
          </w:p>
        </w:tc>
      </w:tr>
      <w:tr w14:paraId="617301B5">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40" w:hRule="exact"/>
          <w:jc w:val="center"/>
        </w:trPr>
        <w:tc>
          <w:tcPr>
            <w:tcW w:w="1574" w:type="pct"/>
            <w:tcBorders>
              <w:top w:val="nil"/>
              <w:left w:val="nil"/>
              <w:bottom w:val="nil"/>
              <w:right w:val="single" w:color="auto" w:sz="4" w:space="0"/>
            </w:tcBorders>
            <w:noWrap/>
            <w:vAlign w:val="center"/>
          </w:tcPr>
          <w:p w14:paraId="09C65341">
            <w:pPr>
              <w:rPr>
                <w:rFonts w:hint="eastAsia" w:ascii="宋体" w:hAnsi="宋体" w:eastAsia="宋体" w:cs="宋体"/>
                <w:sz w:val="18"/>
                <w:szCs w:val="18"/>
              </w:rPr>
            </w:pPr>
            <w:r>
              <w:rPr>
                <w:rFonts w:hint="eastAsia" w:ascii="宋体" w:hAnsi="宋体" w:eastAsia="宋体" w:cs="宋体"/>
                <w:sz w:val="18"/>
                <w:szCs w:val="18"/>
              </w:rPr>
              <w:t>利润总额</w:t>
            </w:r>
          </w:p>
        </w:tc>
        <w:tc>
          <w:tcPr>
            <w:tcW w:w="783" w:type="pct"/>
            <w:tcBorders>
              <w:top w:val="nil"/>
              <w:left w:val="single" w:color="auto" w:sz="4" w:space="0"/>
              <w:bottom w:val="nil"/>
              <w:right w:val="single" w:color="auto" w:sz="4" w:space="0"/>
            </w:tcBorders>
            <w:noWrap/>
            <w:vAlign w:val="bottom"/>
          </w:tcPr>
          <w:p w14:paraId="16108314">
            <w:pPr>
              <w:jc w:val="center"/>
              <w:rPr>
                <w:rFonts w:hint="eastAsia" w:ascii="宋体" w:hAnsi="宋体" w:eastAsia="宋体" w:cs="宋体"/>
                <w:sz w:val="18"/>
                <w:szCs w:val="18"/>
              </w:rPr>
            </w:pPr>
            <w:r>
              <w:rPr>
                <w:rFonts w:hint="eastAsia" w:ascii="宋体" w:hAnsi="宋体" w:eastAsia="宋体" w:cs="宋体"/>
                <w:sz w:val="18"/>
                <w:szCs w:val="18"/>
              </w:rPr>
              <w:t>07</w:t>
            </w:r>
          </w:p>
        </w:tc>
        <w:tc>
          <w:tcPr>
            <w:tcW w:w="746" w:type="pct"/>
            <w:tcBorders>
              <w:top w:val="nil"/>
              <w:left w:val="single" w:color="auto" w:sz="4" w:space="0"/>
              <w:bottom w:val="nil"/>
              <w:right w:val="single" w:color="auto" w:sz="4" w:space="0"/>
            </w:tcBorders>
            <w:noWrap/>
            <w:vAlign w:val="center"/>
          </w:tcPr>
          <w:p w14:paraId="1D87B5A1">
            <w:pPr>
              <w:jc w:val="center"/>
              <w:rPr>
                <w:rFonts w:hint="eastAsia" w:ascii="宋体" w:hAnsi="宋体" w:eastAsia="宋体" w:cs="宋体"/>
                <w:sz w:val="18"/>
                <w:szCs w:val="18"/>
              </w:rPr>
            </w:pPr>
            <w:r>
              <w:rPr>
                <w:rFonts w:hint="eastAsia" w:ascii="宋体" w:hAnsi="宋体" w:eastAsia="宋体" w:cs="宋体"/>
                <w:sz w:val="18"/>
                <w:szCs w:val="18"/>
              </w:rPr>
              <w:t>千元</w:t>
            </w:r>
          </w:p>
        </w:tc>
        <w:tc>
          <w:tcPr>
            <w:tcW w:w="934" w:type="pct"/>
            <w:gridSpan w:val="2"/>
            <w:tcBorders>
              <w:top w:val="nil"/>
              <w:left w:val="single" w:color="auto" w:sz="4" w:space="0"/>
              <w:bottom w:val="nil"/>
              <w:right w:val="single" w:color="auto" w:sz="4" w:space="0"/>
            </w:tcBorders>
            <w:noWrap/>
            <w:vAlign w:val="center"/>
          </w:tcPr>
          <w:p w14:paraId="3E7574C3">
            <w:pPr>
              <w:rPr>
                <w:rFonts w:hint="eastAsia" w:ascii="宋体" w:hAnsi="宋体" w:eastAsia="宋体" w:cs="宋体"/>
                <w:sz w:val="18"/>
                <w:szCs w:val="18"/>
              </w:rPr>
            </w:pPr>
          </w:p>
        </w:tc>
        <w:tc>
          <w:tcPr>
            <w:tcW w:w="962" w:type="pct"/>
            <w:tcBorders>
              <w:top w:val="nil"/>
              <w:left w:val="single" w:color="auto" w:sz="4" w:space="0"/>
              <w:bottom w:val="nil"/>
              <w:right w:val="nil"/>
            </w:tcBorders>
            <w:noWrap/>
            <w:vAlign w:val="center"/>
          </w:tcPr>
          <w:p w14:paraId="53460781">
            <w:pPr>
              <w:rPr>
                <w:rFonts w:hint="eastAsia" w:ascii="宋体" w:hAnsi="宋体" w:eastAsia="宋体" w:cs="宋体"/>
                <w:sz w:val="18"/>
                <w:szCs w:val="18"/>
              </w:rPr>
            </w:pPr>
          </w:p>
        </w:tc>
      </w:tr>
      <w:tr w14:paraId="22ED65CD">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PrEx>
        <w:trPr>
          <w:trHeight w:val="340" w:hRule="exact"/>
          <w:jc w:val="center"/>
        </w:trPr>
        <w:tc>
          <w:tcPr>
            <w:tcW w:w="1574" w:type="pct"/>
            <w:tcBorders>
              <w:top w:val="nil"/>
              <w:left w:val="nil"/>
              <w:bottom w:val="nil"/>
              <w:right w:val="single" w:color="auto" w:sz="4" w:space="0"/>
            </w:tcBorders>
            <w:noWrap/>
            <w:vAlign w:val="center"/>
          </w:tcPr>
          <w:p w14:paraId="7504A875">
            <w:pPr>
              <w:rPr>
                <w:rFonts w:hint="eastAsia" w:ascii="宋体" w:hAnsi="宋体" w:eastAsia="宋体" w:cs="宋体"/>
                <w:sz w:val="18"/>
                <w:szCs w:val="18"/>
              </w:rPr>
            </w:pPr>
            <w:r>
              <w:rPr>
                <w:rFonts w:hint="eastAsia" w:ascii="宋体" w:hAnsi="宋体" w:eastAsia="宋体" w:cs="宋体"/>
                <w:sz w:val="18"/>
                <w:szCs w:val="18"/>
              </w:rPr>
              <w:t>*从业人员期末人数</w:t>
            </w:r>
          </w:p>
        </w:tc>
        <w:tc>
          <w:tcPr>
            <w:tcW w:w="783" w:type="pct"/>
            <w:tcBorders>
              <w:top w:val="nil"/>
              <w:left w:val="single" w:color="auto" w:sz="4" w:space="0"/>
              <w:bottom w:val="nil"/>
              <w:right w:val="single" w:color="auto" w:sz="4" w:space="0"/>
            </w:tcBorders>
            <w:noWrap/>
            <w:vAlign w:val="bottom"/>
          </w:tcPr>
          <w:p w14:paraId="72332BEF">
            <w:pPr>
              <w:jc w:val="center"/>
              <w:rPr>
                <w:rFonts w:hint="eastAsia" w:ascii="宋体" w:hAnsi="宋体" w:eastAsia="宋体" w:cs="宋体"/>
                <w:sz w:val="18"/>
                <w:szCs w:val="18"/>
              </w:rPr>
            </w:pPr>
            <w:r>
              <w:rPr>
                <w:rFonts w:hint="eastAsia" w:ascii="宋体" w:hAnsi="宋体" w:eastAsia="宋体" w:cs="宋体"/>
                <w:sz w:val="18"/>
                <w:szCs w:val="18"/>
              </w:rPr>
              <w:t>08</w:t>
            </w:r>
          </w:p>
        </w:tc>
        <w:tc>
          <w:tcPr>
            <w:tcW w:w="746" w:type="pct"/>
            <w:tcBorders>
              <w:top w:val="nil"/>
              <w:left w:val="single" w:color="auto" w:sz="4" w:space="0"/>
              <w:bottom w:val="nil"/>
              <w:right w:val="single" w:color="auto" w:sz="4" w:space="0"/>
            </w:tcBorders>
            <w:noWrap/>
            <w:vAlign w:val="center"/>
          </w:tcPr>
          <w:p w14:paraId="11ECED0B">
            <w:pPr>
              <w:jc w:val="center"/>
              <w:rPr>
                <w:rFonts w:hint="eastAsia" w:ascii="宋体" w:hAnsi="宋体" w:eastAsia="宋体" w:cs="宋体"/>
                <w:sz w:val="18"/>
                <w:szCs w:val="18"/>
              </w:rPr>
            </w:pPr>
            <w:r>
              <w:rPr>
                <w:rFonts w:hint="eastAsia" w:ascii="宋体" w:hAnsi="宋体" w:eastAsia="宋体" w:cs="宋体"/>
                <w:sz w:val="18"/>
                <w:szCs w:val="18"/>
              </w:rPr>
              <w:t>人</w:t>
            </w:r>
          </w:p>
        </w:tc>
        <w:tc>
          <w:tcPr>
            <w:tcW w:w="934" w:type="pct"/>
            <w:gridSpan w:val="2"/>
            <w:tcBorders>
              <w:top w:val="nil"/>
              <w:left w:val="single" w:color="auto" w:sz="4" w:space="0"/>
              <w:bottom w:val="nil"/>
              <w:right w:val="single" w:color="auto" w:sz="4" w:space="0"/>
            </w:tcBorders>
            <w:noWrap/>
            <w:vAlign w:val="center"/>
          </w:tcPr>
          <w:p w14:paraId="4322FC5A">
            <w:pPr>
              <w:rPr>
                <w:rFonts w:hint="eastAsia" w:ascii="宋体" w:hAnsi="宋体" w:eastAsia="宋体" w:cs="宋体"/>
                <w:sz w:val="18"/>
                <w:szCs w:val="18"/>
              </w:rPr>
            </w:pPr>
          </w:p>
        </w:tc>
        <w:tc>
          <w:tcPr>
            <w:tcW w:w="962" w:type="pct"/>
            <w:tcBorders>
              <w:top w:val="nil"/>
              <w:left w:val="single" w:color="auto" w:sz="4" w:space="0"/>
              <w:bottom w:val="nil"/>
              <w:right w:val="nil"/>
            </w:tcBorders>
            <w:noWrap/>
            <w:vAlign w:val="center"/>
          </w:tcPr>
          <w:p w14:paraId="63737A23">
            <w:pPr>
              <w:rPr>
                <w:rFonts w:hint="eastAsia" w:ascii="宋体" w:hAnsi="宋体" w:eastAsia="宋体" w:cs="宋体"/>
                <w:sz w:val="18"/>
                <w:szCs w:val="18"/>
              </w:rPr>
            </w:pPr>
          </w:p>
        </w:tc>
      </w:tr>
      <w:tr w14:paraId="1CE3D676">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40" w:hRule="exact"/>
          <w:jc w:val="center"/>
        </w:trPr>
        <w:tc>
          <w:tcPr>
            <w:tcW w:w="1574" w:type="pct"/>
            <w:tcBorders>
              <w:top w:val="nil"/>
              <w:left w:val="nil"/>
              <w:bottom w:val="single" w:color="auto" w:sz="8" w:space="0"/>
              <w:right w:val="single" w:color="auto" w:sz="4" w:space="0"/>
            </w:tcBorders>
            <w:noWrap/>
            <w:vAlign w:val="center"/>
          </w:tcPr>
          <w:p w14:paraId="61DC5499">
            <w:pPr>
              <w:rPr>
                <w:rFonts w:hint="eastAsia" w:ascii="宋体" w:hAnsi="宋体" w:eastAsia="宋体" w:cs="宋体"/>
                <w:sz w:val="18"/>
                <w:szCs w:val="18"/>
              </w:rPr>
            </w:pPr>
            <w:r>
              <w:rPr>
                <w:rFonts w:hint="eastAsia" w:ascii="宋体" w:hAnsi="宋体" w:eastAsia="宋体" w:cs="宋体"/>
                <w:sz w:val="18"/>
                <w:szCs w:val="18"/>
              </w:rPr>
              <w:t>*从业人员工资总额</w:t>
            </w:r>
          </w:p>
        </w:tc>
        <w:tc>
          <w:tcPr>
            <w:tcW w:w="783" w:type="pct"/>
            <w:tcBorders>
              <w:top w:val="nil"/>
              <w:left w:val="single" w:color="auto" w:sz="4" w:space="0"/>
              <w:bottom w:val="single" w:color="auto" w:sz="8" w:space="0"/>
              <w:right w:val="single" w:color="auto" w:sz="4" w:space="0"/>
            </w:tcBorders>
            <w:noWrap/>
            <w:vAlign w:val="bottom"/>
          </w:tcPr>
          <w:p w14:paraId="7579FA50">
            <w:pPr>
              <w:jc w:val="center"/>
              <w:rPr>
                <w:rFonts w:hint="eastAsia" w:ascii="宋体" w:hAnsi="宋体" w:eastAsia="宋体" w:cs="宋体"/>
                <w:sz w:val="18"/>
                <w:szCs w:val="18"/>
              </w:rPr>
            </w:pPr>
            <w:r>
              <w:rPr>
                <w:rFonts w:hint="eastAsia" w:ascii="宋体" w:hAnsi="宋体" w:eastAsia="宋体" w:cs="宋体"/>
                <w:sz w:val="18"/>
                <w:szCs w:val="18"/>
              </w:rPr>
              <w:t>09</w:t>
            </w:r>
          </w:p>
        </w:tc>
        <w:tc>
          <w:tcPr>
            <w:tcW w:w="746" w:type="pct"/>
            <w:tcBorders>
              <w:top w:val="nil"/>
              <w:left w:val="single" w:color="auto" w:sz="4" w:space="0"/>
              <w:bottom w:val="single" w:color="auto" w:sz="8" w:space="0"/>
              <w:right w:val="single" w:color="auto" w:sz="4" w:space="0"/>
            </w:tcBorders>
            <w:noWrap/>
            <w:vAlign w:val="center"/>
          </w:tcPr>
          <w:p w14:paraId="02359AF0">
            <w:pPr>
              <w:jc w:val="center"/>
              <w:rPr>
                <w:rFonts w:hint="eastAsia" w:ascii="宋体" w:hAnsi="宋体" w:eastAsia="宋体" w:cs="宋体"/>
                <w:sz w:val="18"/>
                <w:szCs w:val="18"/>
              </w:rPr>
            </w:pPr>
            <w:r>
              <w:rPr>
                <w:rFonts w:hint="eastAsia" w:ascii="宋体" w:hAnsi="宋体" w:eastAsia="宋体" w:cs="宋体"/>
                <w:sz w:val="18"/>
                <w:szCs w:val="18"/>
              </w:rPr>
              <w:t>千元</w:t>
            </w:r>
          </w:p>
        </w:tc>
        <w:tc>
          <w:tcPr>
            <w:tcW w:w="934" w:type="pct"/>
            <w:gridSpan w:val="2"/>
            <w:tcBorders>
              <w:top w:val="nil"/>
              <w:left w:val="single" w:color="auto" w:sz="4" w:space="0"/>
              <w:bottom w:val="single" w:color="auto" w:sz="8" w:space="0"/>
              <w:right w:val="single" w:color="auto" w:sz="4" w:space="0"/>
            </w:tcBorders>
            <w:noWrap/>
            <w:vAlign w:val="center"/>
          </w:tcPr>
          <w:p w14:paraId="760BABD4">
            <w:pPr>
              <w:rPr>
                <w:rFonts w:hint="eastAsia" w:ascii="宋体" w:hAnsi="宋体" w:eastAsia="宋体" w:cs="宋体"/>
                <w:sz w:val="18"/>
                <w:szCs w:val="18"/>
              </w:rPr>
            </w:pPr>
          </w:p>
        </w:tc>
        <w:tc>
          <w:tcPr>
            <w:tcW w:w="962" w:type="pct"/>
            <w:tcBorders>
              <w:top w:val="nil"/>
              <w:left w:val="single" w:color="auto" w:sz="4" w:space="0"/>
              <w:bottom w:val="single" w:color="auto" w:sz="8" w:space="0"/>
              <w:right w:val="nil"/>
            </w:tcBorders>
            <w:noWrap/>
            <w:vAlign w:val="center"/>
          </w:tcPr>
          <w:p w14:paraId="0C497E34">
            <w:pPr>
              <w:rPr>
                <w:rFonts w:hint="eastAsia" w:ascii="宋体" w:hAnsi="宋体" w:eastAsia="宋体" w:cs="宋体"/>
                <w:sz w:val="18"/>
                <w:szCs w:val="18"/>
              </w:rPr>
            </w:pPr>
          </w:p>
        </w:tc>
      </w:tr>
    </w:tbl>
    <w:p w14:paraId="3AA544CF">
      <w:pPr>
        <w:pStyle w:val="24"/>
        <w:spacing w:line="300" w:lineRule="exact"/>
        <w:rPr>
          <w:rFonts w:hint="eastAsia" w:hAnsi="宋体" w:cs="宋体"/>
          <w:sz w:val="18"/>
          <w:szCs w:val="18"/>
        </w:rPr>
      </w:pPr>
      <w:r>
        <w:rPr>
          <w:rFonts w:hint="eastAsia" w:hAnsi="宋体" w:cs="宋体"/>
          <w:sz w:val="18"/>
          <w:szCs w:val="18"/>
        </w:rPr>
        <w:t xml:space="preserve">统计负责人：              填表人：            </w:t>
      </w:r>
      <w:r>
        <w:rPr>
          <w:rFonts w:hint="eastAsia" w:hAnsi="宋体" w:cs="宋体"/>
          <w:sz w:val="18"/>
          <w:szCs w:val="18"/>
          <w:lang w:val="en-US" w:eastAsia="zh-CN"/>
        </w:rPr>
        <w:t>联系方式：</w:t>
      </w:r>
      <w:r>
        <w:rPr>
          <w:rFonts w:hint="eastAsia" w:hAnsi="宋体" w:cs="宋体"/>
          <w:sz w:val="18"/>
          <w:szCs w:val="18"/>
        </w:rPr>
        <w:t xml:space="preserve">  </w:t>
      </w:r>
      <w:r>
        <w:rPr>
          <w:rFonts w:hint="eastAsia" w:hAnsi="宋体" w:cs="宋体"/>
          <w:sz w:val="18"/>
          <w:szCs w:val="18"/>
          <w:lang w:val="en-US" w:eastAsia="zh-CN"/>
        </w:rPr>
        <w:t xml:space="preserve">           </w:t>
      </w:r>
      <w:r>
        <w:rPr>
          <w:rFonts w:hint="eastAsia" w:hAnsi="宋体" w:cs="宋体"/>
          <w:sz w:val="18"/>
          <w:szCs w:val="18"/>
        </w:rPr>
        <w:t>报出日期：20   年   月   日</w:t>
      </w:r>
    </w:p>
    <w:p w14:paraId="6601545D">
      <w:pPr>
        <w:spacing w:line="300" w:lineRule="atLeast"/>
        <w:ind w:left="900" w:right="-160" w:rightChars="-76" w:hanging="900" w:hangingChars="500"/>
        <w:rPr>
          <w:rFonts w:hint="eastAsia" w:ascii="宋体" w:hAnsi="宋体" w:eastAsia="宋体" w:cs="宋体"/>
          <w:sz w:val="18"/>
          <w:szCs w:val="18"/>
          <w:lang w:eastAsia="zh-CN"/>
        </w:rPr>
      </w:pPr>
      <w:r>
        <w:rPr>
          <w:rFonts w:hint="eastAsia" w:ascii="宋体" w:hAnsi="宋体" w:eastAsia="宋体" w:cs="宋体"/>
          <w:sz w:val="18"/>
          <w:szCs w:val="18"/>
          <w:lang w:eastAsia="zh-CN"/>
        </w:rPr>
        <w:t>填表说明：</w:t>
      </w:r>
      <w:r>
        <w:rPr>
          <w:rFonts w:hint="eastAsia" w:ascii="宋体" w:hAnsi="宋体" w:eastAsia="宋体" w:cs="宋体"/>
          <w:bCs/>
          <w:sz w:val="18"/>
          <w:szCs w:val="18"/>
          <w:lang w:eastAsia="zh-CN"/>
        </w:rPr>
        <w:t>1.本表用于了解全省规模以下重点涉海服务业企业、国家科技兴海示范基地、国家海洋高技术产业基地、海洋创新示范企业、重点用海、用岛企业、中国海洋工程咨询协会会员单位等月度和季度生产经营情况。</w:t>
      </w:r>
    </w:p>
    <w:p w14:paraId="1A3ADF28">
      <w:pPr>
        <w:pStyle w:val="24"/>
        <w:spacing w:line="300" w:lineRule="atLeast"/>
        <w:ind w:firstLine="900" w:firstLineChars="500"/>
        <w:rPr>
          <w:rFonts w:hint="eastAsia" w:hAnsi="宋体" w:cs="宋体"/>
          <w:color w:val="auto"/>
          <w:sz w:val="18"/>
          <w:szCs w:val="18"/>
        </w:rPr>
      </w:pPr>
      <w:r>
        <w:rPr>
          <w:rFonts w:hint="eastAsia" w:hAnsi="宋体" w:cs="宋体"/>
          <w:color w:val="auto"/>
          <w:sz w:val="18"/>
          <w:szCs w:val="18"/>
        </w:rPr>
        <w:t>2.报送单位：</w:t>
      </w:r>
      <w:r>
        <w:rPr>
          <w:rFonts w:hint="eastAsia" w:hAnsi="宋体"/>
          <w:color w:val="auto"/>
          <w:kern w:val="2"/>
          <w:sz w:val="18"/>
          <w:szCs w:val="18"/>
        </w:rPr>
        <w:t>除涉海批发和零售、住宿和餐饮业企业以外的重点限额以下涉海服务业企业。</w:t>
      </w:r>
    </w:p>
    <w:p w14:paraId="40EAF078">
      <w:pPr>
        <w:pStyle w:val="24"/>
        <w:spacing w:line="300" w:lineRule="atLeast"/>
        <w:ind w:firstLine="900" w:firstLineChars="500"/>
        <w:rPr>
          <w:rFonts w:hint="eastAsia" w:hAnsi="宋体" w:cs="宋体"/>
          <w:color w:val="auto"/>
          <w:sz w:val="18"/>
          <w:szCs w:val="18"/>
        </w:rPr>
      </w:pPr>
      <w:r>
        <w:rPr>
          <w:rFonts w:hint="eastAsia" w:hAnsi="宋体" w:cs="宋体"/>
          <w:color w:val="auto"/>
          <w:sz w:val="18"/>
          <w:szCs w:val="18"/>
        </w:rPr>
        <w:t>3.资料来源：</w:t>
      </w:r>
      <w:r>
        <w:rPr>
          <w:rFonts w:hint="eastAsia" w:hAnsi="宋体"/>
          <w:color w:val="auto"/>
          <w:kern w:val="2"/>
          <w:sz w:val="18"/>
          <w:szCs w:val="18"/>
        </w:rPr>
        <w:t>全省除涉海批发和零售、住宿和餐饮业企业以外的重点限额以下涉海服务业企业</w:t>
      </w:r>
      <w:r>
        <w:rPr>
          <w:rFonts w:hint="eastAsia" w:hAnsi="宋体" w:cs="宋体"/>
          <w:color w:val="auto"/>
          <w:sz w:val="18"/>
          <w:szCs w:val="18"/>
        </w:rPr>
        <w:t>。</w:t>
      </w:r>
    </w:p>
    <w:p w14:paraId="58962810">
      <w:pPr>
        <w:spacing w:line="300" w:lineRule="atLeast"/>
        <w:ind w:firstLine="900" w:firstLineChars="500"/>
        <w:rPr>
          <w:rFonts w:hint="eastAsia" w:ascii="宋体" w:hAnsi="宋体" w:eastAsia="宋体" w:cs="宋体"/>
          <w:sz w:val="18"/>
          <w:szCs w:val="18"/>
          <w:lang w:eastAsia="zh-CN"/>
        </w:rPr>
      </w:pPr>
      <w:r>
        <w:rPr>
          <w:rFonts w:hint="eastAsia" w:ascii="宋体" w:hAnsi="宋体" w:eastAsia="宋体" w:cs="宋体"/>
          <w:sz w:val="18"/>
          <w:szCs w:val="18"/>
          <w:lang w:val="en-US" w:eastAsia="zh-CN"/>
        </w:rPr>
        <w:t>4</w:t>
      </w:r>
      <w:r>
        <w:rPr>
          <w:rFonts w:hint="eastAsia" w:ascii="宋体" w:hAnsi="宋体" w:eastAsia="宋体" w:cs="宋体"/>
          <w:sz w:val="18"/>
          <w:szCs w:val="18"/>
          <w:lang w:eastAsia="zh-CN"/>
        </w:rPr>
        <w:t>.“*”指标为季度统计指标，其他为月度统计指标。</w:t>
      </w:r>
    </w:p>
    <w:p w14:paraId="598DB8F3">
      <w:pPr>
        <w:spacing w:line="300" w:lineRule="atLeast"/>
        <w:ind w:firstLine="900" w:firstLineChars="500"/>
        <w:rPr>
          <w:rFonts w:hint="eastAsia" w:ascii="宋体" w:hAnsi="宋体" w:eastAsia="宋体" w:cs="宋体"/>
          <w:sz w:val="18"/>
          <w:szCs w:val="18"/>
          <w:lang w:eastAsia="zh-CN"/>
        </w:rPr>
      </w:pPr>
      <w:r>
        <w:rPr>
          <w:rFonts w:hint="eastAsia" w:ascii="宋体" w:hAnsi="宋体" w:eastAsia="宋体" w:cs="宋体"/>
          <w:sz w:val="18"/>
          <w:szCs w:val="18"/>
          <w:lang w:val="en-US" w:eastAsia="zh-CN"/>
        </w:rPr>
        <w:t>5</w:t>
      </w:r>
      <w:r>
        <w:rPr>
          <w:rFonts w:hint="eastAsia" w:ascii="宋体" w:hAnsi="宋体" w:eastAsia="宋体" w:cs="宋体"/>
          <w:sz w:val="18"/>
          <w:szCs w:val="18"/>
          <w:lang w:eastAsia="zh-CN"/>
        </w:rPr>
        <w:t>.“从业人员期末人数”为时点指标，填写期末值。</w:t>
      </w:r>
    </w:p>
    <w:p w14:paraId="6DD9F50C">
      <w:pPr>
        <w:kinsoku/>
        <w:autoSpaceDE/>
        <w:autoSpaceDN/>
        <w:adjustRightInd/>
        <w:snapToGrid/>
        <w:textAlignment w:val="auto"/>
        <w:rPr>
          <w:rFonts w:hint="eastAsia" w:ascii="宋体" w:hAnsi="宋体" w:eastAsia="宋体" w:cs="宋体"/>
          <w:spacing w:val="7"/>
          <w:sz w:val="18"/>
          <w:szCs w:val="18"/>
          <w:lang w:eastAsia="zh-CN"/>
        </w:rPr>
      </w:pPr>
      <w:r>
        <w:rPr>
          <w:rFonts w:hint="eastAsia" w:ascii="宋体" w:hAnsi="宋体" w:eastAsia="宋体" w:cs="宋体"/>
          <w:spacing w:val="7"/>
          <w:sz w:val="18"/>
          <w:szCs w:val="18"/>
          <w:lang w:eastAsia="zh-CN"/>
        </w:rPr>
        <w:br w:type="page"/>
      </w:r>
    </w:p>
    <w:p w14:paraId="1D495D89">
      <w:pPr>
        <w:jc w:val="center"/>
        <w:outlineLvl w:val="1"/>
        <w:rPr>
          <w:rFonts w:hint="eastAsia" w:asciiTheme="majorEastAsia" w:hAnsiTheme="majorEastAsia" w:eastAsiaTheme="majorEastAsia" w:cstheme="majorEastAsia"/>
          <w:sz w:val="32"/>
          <w:szCs w:val="32"/>
        </w:rPr>
      </w:pPr>
      <w:bookmarkStart w:id="37" w:name="_Toc25702"/>
      <w:r>
        <w:rPr>
          <w:rFonts w:hint="eastAsia" w:asciiTheme="majorEastAsia" w:hAnsiTheme="majorEastAsia" w:eastAsiaTheme="majorEastAsia" w:cstheme="majorEastAsia"/>
          <w:sz w:val="32"/>
          <w:szCs w:val="32"/>
          <w:lang w:eastAsia="zh-CN"/>
        </w:rPr>
        <w:t>（</w:t>
      </w:r>
      <w:r>
        <w:rPr>
          <w:rFonts w:hint="eastAsia" w:asciiTheme="majorEastAsia" w:hAnsiTheme="majorEastAsia" w:eastAsiaTheme="majorEastAsia" w:cstheme="majorEastAsia"/>
          <w:sz w:val="32"/>
          <w:szCs w:val="32"/>
          <w:lang w:val="en-US" w:eastAsia="zh-CN"/>
        </w:rPr>
        <w:t>二</w:t>
      </w:r>
      <w:r>
        <w:rPr>
          <w:rFonts w:hint="eastAsia" w:asciiTheme="majorEastAsia" w:hAnsiTheme="majorEastAsia" w:eastAsiaTheme="majorEastAsia" w:cstheme="majorEastAsia"/>
          <w:sz w:val="32"/>
          <w:szCs w:val="32"/>
          <w:lang w:eastAsia="zh-CN"/>
        </w:rPr>
        <w:t>）</w:t>
      </w:r>
      <w:r>
        <w:rPr>
          <w:rFonts w:hint="eastAsia" w:asciiTheme="majorEastAsia" w:hAnsiTheme="majorEastAsia" w:eastAsiaTheme="majorEastAsia" w:cstheme="majorEastAsia"/>
          <w:sz w:val="32"/>
          <w:szCs w:val="32"/>
        </w:rPr>
        <w:t>基层</w:t>
      </w:r>
      <w:r>
        <w:rPr>
          <w:rFonts w:hint="eastAsia" w:asciiTheme="majorEastAsia" w:hAnsiTheme="majorEastAsia" w:eastAsiaTheme="majorEastAsia" w:cstheme="majorEastAsia"/>
          <w:sz w:val="32"/>
          <w:szCs w:val="32"/>
          <w:lang w:val="en-US" w:eastAsia="zh-CN"/>
        </w:rPr>
        <w:t>年</w:t>
      </w:r>
      <w:r>
        <w:rPr>
          <w:rFonts w:hint="eastAsia" w:asciiTheme="majorEastAsia" w:hAnsiTheme="majorEastAsia" w:eastAsiaTheme="majorEastAsia" w:cstheme="majorEastAsia"/>
          <w:sz w:val="32"/>
          <w:szCs w:val="32"/>
        </w:rPr>
        <w:t>报表</w:t>
      </w:r>
      <w:bookmarkEnd w:id="37"/>
    </w:p>
    <w:p w14:paraId="67905E48">
      <w:pPr>
        <w:pStyle w:val="3"/>
        <w:spacing w:before="0" w:after="0" w:line="240" w:lineRule="auto"/>
        <w:jc w:val="center"/>
        <w:rPr>
          <w:rFonts w:hint="eastAsia" w:ascii="宋体" w:hAnsi="宋体" w:eastAsia="宋体"/>
          <w:b w:val="0"/>
          <w:color w:val="000000"/>
        </w:rPr>
      </w:pPr>
      <w:bookmarkStart w:id="38" w:name="_Toc14319"/>
      <w:r>
        <w:rPr>
          <w:rFonts w:hint="eastAsia" w:ascii="宋体" w:hAnsi="宋体" w:eastAsia="宋体"/>
          <w:b w:val="0"/>
          <w:color w:val="000000"/>
        </w:rPr>
        <w:t>海洋工程建筑项目情况</w:t>
      </w:r>
      <w:bookmarkEnd w:id="26"/>
      <w:bookmarkEnd w:id="38"/>
    </w:p>
    <w:tbl>
      <w:tblPr>
        <w:tblStyle w:val="14"/>
        <w:tblW w:w="5129" w:type="pct"/>
        <w:jc w:val="center"/>
        <w:tblLayout w:type="fixed"/>
        <w:tblCellMar>
          <w:top w:w="0" w:type="dxa"/>
          <w:left w:w="108" w:type="dxa"/>
          <w:bottom w:w="0" w:type="dxa"/>
          <w:right w:w="108" w:type="dxa"/>
        </w:tblCellMar>
      </w:tblPr>
      <w:tblGrid>
        <w:gridCol w:w="810"/>
        <w:gridCol w:w="310"/>
        <w:gridCol w:w="474"/>
        <w:gridCol w:w="800"/>
        <w:gridCol w:w="752"/>
        <w:gridCol w:w="915"/>
        <w:gridCol w:w="324"/>
        <w:gridCol w:w="457"/>
        <w:gridCol w:w="143"/>
        <w:gridCol w:w="560"/>
        <w:gridCol w:w="440"/>
        <w:gridCol w:w="396"/>
        <w:gridCol w:w="238"/>
        <w:gridCol w:w="163"/>
        <w:gridCol w:w="571"/>
        <w:gridCol w:w="198"/>
        <w:gridCol w:w="536"/>
        <w:gridCol w:w="640"/>
        <w:gridCol w:w="1164"/>
      </w:tblGrid>
      <w:tr w14:paraId="3041BEA2">
        <w:tblPrEx>
          <w:tblCellMar>
            <w:top w:w="0" w:type="dxa"/>
            <w:left w:w="108" w:type="dxa"/>
            <w:bottom w:w="0" w:type="dxa"/>
            <w:right w:w="108" w:type="dxa"/>
          </w:tblCellMar>
        </w:tblPrEx>
        <w:trPr>
          <w:trHeight w:val="301" w:hRule="exact"/>
          <w:jc w:val="center"/>
        </w:trPr>
        <w:tc>
          <w:tcPr>
            <w:tcW w:w="3428" w:type="pct"/>
            <w:gridSpan w:val="14"/>
            <w:tcBorders>
              <w:top w:val="nil"/>
              <w:left w:val="nil"/>
              <w:bottom w:val="nil"/>
              <w:right w:val="nil"/>
            </w:tcBorders>
            <w:noWrap/>
            <w:vAlign w:val="center"/>
          </w:tcPr>
          <w:p w14:paraId="497910EA">
            <w:pPr>
              <w:jc w:val="center"/>
              <w:rPr>
                <w:rFonts w:hint="eastAsia" w:ascii="宋体" w:hAnsi="宋体" w:eastAsia="宋体" w:cs="宋体"/>
                <w:sz w:val="18"/>
                <w:szCs w:val="18"/>
                <w:lang w:eastAsia="zh-CN"/>
              </w:rPr>
            </w:pPr>
          </w:p>
        </w:tc>
        <w:tc>
          <w:tcPr>
            <w:tcW w:w="1571" w:type="pct"/>
            <w:gridSpan w:val="5"/>
            <w:tcBorders>
              <w:top w:val="nil"/>
              <w:left w:val="nil"/>
              <w:bottom w:val="nil"/>
              <w:right w:val="nil"/>
            </w:tcBorders>
            <w:noWrap/>
            <w:vAlign w:val="center"/>
          </w:tcPr>
          <w:p w14:paraId="73FFBC9C">
            <w:pPr>
              <w:rPr>
                <w:rFonts w:hint="eastAsia" w:ascii="宋体" w:hAnsi="宋体" w:eastAsia="宋体" w:cs="宋体"/>
                <w:sz w:val="18"/>
                <w:szCs w:val="18"/>
              </w:rPr>
            </w:pPr>
            <w:r>
              <w:rPr>
                <w:rFonts w:hint="eastAsia" w:ascii="宋体" w:hAnsi="宋体" w:eastAsia="宋体" w:cs="宋体"/>
                <w:sz w:val="18"/>
                <w:szCs w:val="18"/>
                <w:lang w:eastAsia="zh-CN"/>
              </w:rPr>
              <w:t>表    号：</w:t>
            </w:r>
            <w:r>
              <w:rPr>
                <w:rFonts w:hint="eastAsia" w:ascii="宋体" w:hAnsi="宋体" w:eastAsia="宋体" w:cs="宋体"/>
                <w:sz w:val="18"/>
                <w:szCs w:val="18"/>
                <w:lang w:val="en-US" w:eastAsia="zh-CN"/>
              </w:rPr>
              <w:t>辽海年基1表</w:t>
            </w:r>
          </w:p>
        </w:tc>
      </w:tr>
      <w:tr w14:paraId="7CED07E5">
        <w:tblPrEx>
          <w:tblCellMar>
            <w:top w:w="0" w:type="dxa"/>
            <w:left w:w="108" w:type="dxa"/>
            <w:bottom w:w="0" w:type="dxa"/>
            <w:right w:w="108" w:type="dxa"/>
          </w:tblCellMar>
        </w:tblPrEx>
        <w:trPr>
          <w:trHeight w:val="301" w:hRule="exact"/>
          <w:jc w:val="center"/>
        </w:trPr>
        <w:tc>
          <w:tcPr>
            <w:tcW w:w="3428" w:type="pct"/>
            <w:gridSpan w:val="14"/>
            <w:tcBorders>
              <w:top w:val="nil"/>
              <w:left w:val="nil"/>
              <w:bottom w:val="nil"/>
              <w:right w:val="nil"/>
            </w:tcBorders>
            <w:noWrap/>
            <w:vAlign w:val="bottom"/>
          </w:tcPr>
          <w:p w14:paraId="2E4B4E39">
            <w:pPr>
              <w:rPr>
                <w:rFonts w:hint="eastAsia" w:ascii="宋体" w:hAnsi="宋体" w:eastAsia="宋体" w:cs="宋体"/>
                <w:sz w:val="18"/>
                <w:szCs w:val="18"/>
              </w:rPr>
            </w:pPr>
          </w:p>
        </w:tc>
        <w:tc>
          <w:tcPr>
            <w:tcW w:w="1571" w:type="pct"/>
            <w:gridSpan w:val="5"/>
            <w:tcBorders>
              <w:top w:val="nil"/>
              <w:left w:val="nil"/>
              <w:bottom w:val="nil"/>
              <w:right w:val="nil"/>
            </w:tcBorders>
            <w:noWrap/>
            <w:vAlign w:val="center"/>
          </w:tcPr>
          <w:p w14:paraId="09998D16">
            <w:pPr>
              <w:rPr>
                <w:rFonts w:hint="eastAsia" w:ascii="宋体" w:hAnsi="宋体" w:eastAsia="宋体" w:cs="宋体"/>
                <w:sz w:val="18"/>
                <w:szCs w:val="18"/>
                <w:lang w:eastAsia="zh-CN"/>
              </w:rPr>
            </w:pPr>
            <w:r>
              <w:rPr>
                <w:rFonts w:hint="eastAsia" w:ascii="宋体" w:hAnsi="宋体" w:eastAsia="宋体" w:cs="宋体"/>
                <w:sz w:val="18"/>
                <w:szCs w:val="18"/>
                <w:lang w:eastAsia="zh-CN"/>
              </w:rPr>
              <w:t>制定机关：辽宁省自然资源厅</w:t>
            </w:r>
          </w:p>
        </w:tc>
      </w:tr>
      <w:tr w14:paraId="4B43A157">
        <w:tblPrEx>
          <w:tblCellMar>
            <w:top w:w="0" w:type="dxa"/>
            <w:left w:w="108" w:type="dxa"/>
            <w:bottom w:w="0" w:type="dxa"/>
            <w:right w:w="108" w:type="dxa"/>
          </w:tblCellMar>
        </w:tblPrEx>
        <w:trPr>
          <w:trHeight w:val="301" w:hRule="exact"/>
          <w:jc w:val="center"/>
        </w:trPr>
        <w:tc>
          <w:tcPr>
            <w:tcW w:w="3428" w:type="pct"/>
            <w:gridSpan w:val="14"/>
            <w:tcBorders>
              <w:top w:val="nil"/>
              <w:left w:val="nil"/>
              <w:bottom w:val="nil"/>
              <w:right w:val="nil"/>
            </w:tcBorders>
            <w:noWrap/>
            <w:vAlign w:val="center"/>
          </w:tcPr>
          <w:p w14:paraId="66A32E62">
            <w:pPr>
              <w:jc w:val="both"/>
              <w:rPr>
                <w:rFonts w:hint="eastAsia" w:ascii="宋体" w:hAnsi="宋体" w:eastAsia="宋体" w:cs="宋体"/>
                <w:sz w:val="18"/>
                <w:szCs w:val="18"/>
                <w:lang w:eastAsia="zh-CN"/>
              </w:rPr>
            </w:pPr>
          </w:p>
        </w:tc>
        <w:tc>
          <w:tcPr>
            <w:tcW w:w="1571" w:type="pct"/>
            <w:gridSpan w:val="5"/>
            <w:tcBorders>
              <w:top w:val="nil"/>
              <w:left w:val="nil"/>
              <w:bottom w:val="nil"/>
              <w:right w:val="nil"/>
            </w:tcBorders>
            <w:noWrap/>
            <w:vAlign w:val="center"/>
          </w:tcPr>
          <w:p w14:paraId="64CE991E">
            <w:pPr>
              <w:rPr>
                <w:rFonts w:hint="eastAsia" w:ascii="宋体" w:hAnsi="宋体" w:eastAsia="宋体" w:cs="宋体"/>
                <w:sz w:val="18"/>
                <w:szCs w:val="18"/>
                <w:lang w:eastAsia="zh-CN"/>
              </w:rPr>
            </w:pPr>
            <w:r>
              <w:rPr>
                <w:rFonts w:hint="eastAsia" w:ascii="宋体" w:hAnsi="宋体" w:eastAsia="宋体" w:cs="宋体"/>
                <w:sz w:val="18"/>
                <w:szCs w:val="18"/>
                <w:lang w:eastAsia="zh-CN"/>
              </w:rPr>
              <w:t>批准机关：辽宁省统计局</w:t>
            </w:r>
          </w:p>
        </w:tc>
      </w:tr>
      <w:tr w14:paraId="10BBB657">
        <w:tblPrEx>
          <w:tblCellMar>
            <w:top w:w="0" w:type="dxa"/>
            <w:left w:w="108" w:type="dxa"/>
            <w:bottom w:w="0" w:type="dxa"/>
            <w:right w:w="108" w:type="dxa"/>
          </w:tblCellMar>
        </w:tblPrEx>
        <w:trPr>
          <w:trHeight w:val="301" w:hRule="exact"/>
          <w:jc w:val="center"/>
        </w:trPr>
        <w:tc>
          <w:tcPr>
            <w:tcW w:w="3428" w:type="pct"/>
            <w:gridSpan w:val="14"/>
            <w:tcBorders>
              <w:top w:val="nil"/>
              <w:left w:val="nil"/>
              <w:bottom w:val="nil"/>
              <w:right w:val="nil"/>
            </w:tcBorders>
            <w:noWrap/>
            <w:vAlign w:val="bottom"/>
          </w:tcPr>
          <w:p w14:paraId="425813FF">
            <w:pPr>
              <w:rPr>
                <w:rFonts w:hint="eastAsia" w:ascii="宋体" w:hAnsi="宋体" w:eastAsia="宋体" w:cs="宋体"/>
                <w:sz w:val="18"/>
                <w:szCs w:val="18"/>
                <w:lang w:eastAsia="zh-CN"/>
              </w:rPr>
            </w:pPr>
            <w:r>
              <w:rPr>
                <w:rFonts w:hint="eastAsia" w:ascii="宋体" w:hAnsi="宋体" w:eastAsia="宋体" w:cs="宋体"/>
                <w:sz w:val="18"/>
                <w:szCs w:val="18"/>
                <w:lang w:eastAsia="zh-CN"/>
              </w:rPr>
              <w:t>城市名称</w:t>
            </w:r>
            <w:r>
              <w:rPr>
                <w:rFonts w:hint="eastAsia" w:ascii="宋体" w:hAnsi="宋体" w:eastAsia="宋体" w:cs="宋体"/>
                <w:sz w:val="18"/>
                <w:szCs w:val="18"/>
              </w:rPr>
              <w:t>：</w:t>
            </w:r>
          </w:p>
        </w:tc>
        <w:tc>
          <w:tcPr>
            <w:tcW w:w="1571" w:type="pct"/>
            <w:gridSpan w:val="5"/>
            <w:tcBorders>
              <w:top w:val="nil"/>
              <w:left w:val="nil"/>
              <w:bottom w:val="nil"/>
              <w:right w:val="nil"/>
            </w:tcBorders>
            <w:noWrap/>
            <w:vAlign w:val="center"/>
          </w:tcPr>
          <w:p w14:paraId="055BD9B3">
            <w:pPr>
              <w:rPr>
                <w:rFonts w:hint="eastAsia" w:ascii="宋体" w:hAnsi="宋体" w:eastAsia="宋体" w:cs="宋体"/>
                <w:sz w:val="18"/>
                <w:szCs w:val="18"/>
                <w:lang w:eastAsia="zh-CN"/>
              </w:rPr>
            </w:pPr>
            <w:r>
              <w:rPr>
                <w:rFonts w:hint="eastAsia" w:ascii="宋体" w:hAnsi="宋体" w:eastAsia="宋体" w:cs="宋体"/>
                <w:sz w:val="18"/>
                <w:szCs w:val="18"/>
                <w:lang w:eastAsia="zh-CN"/>
              </w:rPr>
              <w:t>批准文号：辽统制字〔2024〕6号</w:t>
            </w:r>
          </w:p>
        </w:tc>
      </w:tr>
      <w:tr w14:paraId="1EE0B2CC">
        <w:tblPrEx>
          <w:tblCellMar>
            <w:top w:w="0" w:type="dxa"/>
            <w:left w:w="108" w:type="dxa"/>
            <w:bottom w:w="0" w:type="dxa"/>
            <w:right w:w="108" w:type="dxa"/>
          </w:tblCellMar>
        </w:tblPrEx>
        <w:trPr>
          <w:trHeight w:val="301" w:hRule="exact"/>
          <w:jc w:val="center"/>
        </w:trPr>
        <w:tc>
          <w:tcPr>
            <w:tcW w:w="3428" w:type="pct"/>
            <w:gridSpan w:val="14"/>
            <w:tcBorders>
              <w:top w:val="nil"/>
              <w:left w:val="nil"/>
              <w:bottom w:val="single" w:color="auto" w:sz="8" w:space="0"/>
              <w:right w:val="nil"/>
            </w:tcBorders>
            <w:noWrap/>
            <w:vAlign w:val="center"/>
          </w:tcPr>
          <w:p w14:paraId="167A688D">
            <w:pPr>
              <w:rPr>
                <w:rFonts w:hint="eastAsia" w:ascii="宋体" w:hAnsi="宋体" w:eastAsia="宋体" w:cs="宋体"/>
                <w:sz w:val="18"/>
                <w:szCs w:val="18"/>
              </w:rPr>
            </w:pPr>
            <w:r>
              <w:rPr>
                <w:rFonts w:hint="eastAsia" w:ascii="宋体" w:hAnsi="宋体" w:eastAsia="宋体" w:cs="宋体"/>
                <w:sz w:val="18"/>
                <w:szCs w:val="18"/>
              </w:rPr>
              <w:t xml:space="preserve">填报单位：                </w:t>
            </w:r>
            <w:r>
              <w:rPr>
                <w:rFonts w:hint="eastAsia" w:ascii="宋体" w:hAnsi="宋体" w:eastAsia="宋体" w:cs="宋体"/>
                <w:sz w:val="18"/>
                <w:szCs w:val="18"/>
                <w:lang w:eastAsia="zh-CN"/>
              </w:rPr>
              <w:t xml:space="preserve">     </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20</w:t>
            </w:r>
            <w:r>
              <w:rPr>
                <w:rFonts w:hint="eastAsia" w:ascii="宋体" w:hAnsi="宋体" w:eastAsia="宋体" w:cs="宋体"/>
                <w:sz w:val="18"/>
                <w:szCs w:val="18"/>
                <w:lang w:eastAsia="zh-CN"/>
              </w:rPr>
              <w:t xml:space="preserve">    </w:t>
            </w:r>
            <w:r>
              <w:rPr>
                <w:rFonts w:hint="eastAsia" w:ascii="宋体" w:hAnsi="宋体" w:eastAsia="宋体" w:cs="宋体"/>
                <w:sz w:val="18"/>
                <w:szCs w:val="18"/>
              </w:rPr>
              <w:t>年</w:t>
            </w:r>
          </w:p>
        </w:tc>
        <w:tc>
          <w:tcPr>
            <w:tcW w:w="1571" w:type="pct"/>
            <w:gridSpan w:val="5"/>
            <w:tcBorders>
              <w:top w:val="nil"/>
              <w:left w:val="nil"/>
              <w:bottom w:val="single" w:color="auto" w:sz="8" w:space="0"/>
              <w:right w:val="nil"/>
            </w:tcBorders>
            <w:noWrap/>
            <w:vAlign w:val="center"/>
          </w:tcPr>
          <w:p w14:paraId="343C2DE2">
            <w:pPr>
              <w:rPr>
                <w:rFonts w:hint="eastAsia" w:ascii="宋体" w:hAnsi="宋体" w:eastAsia="宋体" w:cs="宋体"/>
                <w:sz w:val="18"/>
                <w:szCs w:val="18"/>
                <w:lang w:eastAsia="zh-CN"/>
              </w:rPr>
            </w:pPr>
            <w:r>
              <w:rPr>
                <w:rFonts w:hint="eastAsia" w:ascii="宋体" w:hAnsi="宋体" w:eastAsia="宋体" w:cs="宋体"/>
                <w:sz w:val="18"/>
                <w:szCs w:val="18"/>
              </w:rPr>
              <w:t>有效期至：2026年</w:t>
            </w:r>
            <w:r>
              <w:rPr>
                <w:rFonts w:hint="eastAsia" w:ascii="宋体" w:hAnsi="宋体" w:eastAsia="宋体" w:cs="宋体"/>
                <w:sz w:val="18"/>
                <w:szCs w:val="18"/>
                <w:highlight w:val="none"/>
                <w:lang w:val="en-US" w:eastAsia="zh-CN"/>
              </w:rPr>
              <w:t>4</w:t>
            </w:r>
            <w:r>
              <w:rPr>
                <w:rFonts w:hint="eastAsia" w:ascii="宋体" w:hAnsi="宋体" w:eastAsia="宋体" w:cs="宋体"/>
                <w:sz w:val="18"/>
                <w:szCs w:val="18"/>
              </w:rPr>
              <w:t>月</w:t>
            </w:r>
          </w:p>
        </w:tc>
      </w:tr>
      <w:tr w14:paraId="1AFA6EB7">
        <w:tblPrEx>
          <w:tblCellMar>
            <w:top w:w="0" w:type="dxa"/>
            <w:left w:w="108" w:type="dxa"/>
            <w:bottom w:w="0" w:type="dxa"/>
            <w:right w:w="108" w:type="dxa"/>
          </w:tblCellMar>
        </w:tblPrEx>
        <w:trPr>
          <w:trHeight w:val="522" w:hRule="atLeast"/>
          <w:jc w:val="center"/>
        </w:trPr>
        <w:tc>
          <w:tcPr>
            <w:tcW w:w="566" w:type="pct"/>
            <w:gridSpan w:val="2"/>
            <w:vMerge w:val="restart"/>
            <w:tcBorders>
              <w:top w:val="single" w:color="auto" w:sz="8" w:space="0"/>
              <w:left w:val="nil"/>
              <w:bottom w:val="nil"/>
              <w:right w:val="single" w:color="auto" w:sz="4" w:space="0"/>
            </w:tcBorders>
            <w:vAlign w:val="center"/>
          </w:tcPr>
          <w:p w14:paraId="69E7C115">
            <w:pPr>
              <w:jc w:val="center"/>
              <w:rPr>
                <w:rFonts w:hint="eastAsia" w:ascii="宋体" w:hAnsi="宋体" w:eastAsia="宋体" w:cs="宋体"/>
                <w:sz w:val="18"/>
                <w:szCs w:val="18"/>
              </w:rPr>
            </w:pPr>
            <w:r>
              <w:rPr>
                <w:rFonts w:hint="eastAsia" w:ascii="宋体" w:hAnsi="宋体" w:eastAsia="宋体" w:cs="宋体"/>
                <w:sz w:val="18"/>
                <w:szCs w:val="18"/>
              </w:rPr>
              <w:t>项目名称</w:t>
            </w:r>
          </w:p>
        </w:tc>
        <w:tc>
          <w:tcPr>
            <w:tcW w:w="1024" w:type="pct"/>
            <w:gridSpan w:val="3"/>
            <w:vMerge w:val="restart"/>
            <w:tcBorders>
              <w:top w:val="single" w:color="auto" w:sz="8" w:space="0"/>
              <w:left w:val="single" w:color="auto" w:sz="4" w:space="0"/>
              <w:bottom w:val="nil"/>
              <w:right w:val="single" w:color="auto" w:sz="4" w:space="0"/>
            </w:tcBorders>
            <w:vAlign w:val="center"/>
          </w:tcPr>
          <w:p w14:paraId="396F48F1">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投资项目在线审批监管平台统一代码</w:t>
            </w:r>
          </w:p>
        </w:tc>
        <w:tc>
          <w:tcPr>
            <w:tcW w:w="626" w:type="pct"/>
            <w:gridSpan w:val="2"/>
            <w:vMerge w:val="restart"/>
            <w:tcBorders>
              <w:top w:val="single" w:color="auto" w:sz="8" w:space="0"/>
              <w:left w:val="single" w:color="auto" w:sz="4" w:space="0"/>
              <w:bottom w:val="nil"/>
              <w:right w:val="single" w:color="auto" w:sz="4" w:space="0"/>
            </w:tcBorders>
            <w:vAlign w:val="center"/>
          </w:tcPr>
          <w:p w14:paraId="1FCF53A8">
            <w:pPr>
              <w:jc w:val="center"/>
              <w:rPr>
                <w:rFonts w:hint="eastAsia" w:ascii="宋体" w:hAnsi="宋体" w:eastAsia="宋体" w:cs="宋体"/>
                <w:sz w:val="18"/>
                <w:szCs w:val="18"/>
              </w:rPr>
            </w:pPr>
            <w:r>
              <w:rPr>
                <w:rFonts w:hint="eastAsia" w:ascii="宋体" w:hAnsi="宋体" w:eastAsia="宋体" w:cs="宋体"/>
                <w:sz w:val="18"/>
                <w:szCs w:val="18"/>
              </w:rPr>
              <w:t>工程类别</w:t>
            </w:r>
          </w:p>
        </w:tc>
        <w:tc>
          <w:tcPr>
            <w:tcW w:w="586" w:type="pct"/>
            <w:gridSpan w:val="3"/>
            <w:vMerge w:val="restart"/>
            <w:tcBorders>
              <w:top w:val="single" w:color="auto" w:sz="8" w:space="0"/>
              <w:left w:val="single" w:color="auto" w:sz="4" w:space="0"/>
              <w:bottom w:val="nil"/>
              <w:right w:val="single" w:color="auto" w:sz="4" w:space="0"/>
            </w:tcBorders>
            <w:vAlign w:val="center"/>
          </w:tcPr>
          <w:p w14:paraId="61686BA5">
            <w:pPr>
              <w:jc w:val="center"/>
              <w:rPr>
                <w:rFonts w:hint="eastAsia" w:ascii="宋体" w:hAnsi="宋体" w:eastAsia="宋体" w:cs="宋体"/>
                <w:sz w:val="18"/>
                <w:szCs w:val="18"/>
              </w:rPr>
            </w:pPr>
            <w:r>
              <w:rPr>
                <w:rFonts w:hint="eastAsia" w:ascii="宋体" w:hAnsi="宋体" w:eastAsia="宋体" w:cs="宋体"/>
                <w:sz w:val="18"/>
                <w:szCs w:val="18"/>
              </w:rPr>
              <w:t>项目状态</w:t>
            </w:r>
          </w:p>
        </w:tc>
        <w:tc>
          <w:tcPr>
            <w:tcW w:w="542" w:type="pct"/>
            <w:gridSpan w:val="3"/>
            <w:vMerge w:val="restart"/>
            <w:tcBorders>
              <w:top w:val="single" w:color="auto" w:sz="8" w:space="0"/>
              <w:left w:val="single" w:color="auto" w:sz="4" w:space="0"/>
              <w:bottom w:val="nil"/>
              <w:right w:val="single" w:color="auto" w:sz="4" w:space="0"/>
            </w:tcBorders>
            <w:vAlign w:val="center"/>
          </w:tcPr>
          <w:p w14:paraId="0D3719D9">
            <w:pPr>
              <w:jc w:val="center"/>
              <w:rPr>
                <w:rFonts w:hint="eastAsia" w:ascii="宋体" w:hAnsi="宋体" w:eastAsia="宋体" w:cs="宋体"/>
                <w:sz w:val="18"/>
                <w:szCs w:val="18"/>
              </w:rPr>
            </w:pPr>
            <w:r>
              <w:rPr>
                <w:rFonts w:hint="eastAsia" w:ascii="宋体" w:hAnsi="宋体" w:eastAsia="宋体" w:cs="宋体"/>
                <w:sz w:val="18"/>
                <w:szCs w:val="18"/>
              </w:rPr>
              <w:t>施工单位名称</w:t>
            </w:r>
          </w:p>
        </w:tc>
        <w:tc>
          <w:tcPr>
            <w:tcW w:w="742" w:type="pct"/>
            <w:gridSpan w:val="4"/>
            <w:vMerge w:val="restart"/>
            <w:tcBorders>
              <w:top w:val="single" w:color="auto" w:sz="8" w:space="0"/>
              <w:left w:val="single" w:color="auto" w:sz="4" w:space="0"/>
              <w:bottom w:val="nil"/>
              <w:right w:val="single" w:color="auto" w:sz="4" w:space="0"/>
            </w:tcBorders>
            <w:vAlign w:val="center"/>
          </w:tcPr>
          <w:p w14:paraId="1DEDDFB0">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施工单位统一社会信用代码</w:t>
            </w:r>
          </w:p>
        </w:tc>
        <w:tc>
          <w:tcPr>
            <w:tcW w:w="911" w:type="pct"/>
            <w:gridSpan w:val="2"/>
            <w:tcBorders>
              <w:top w:val="single" w:color="auto" w:sz="8" w:space="0"/>
              <w:left w:val="single" w:color="auto" w:sz="4" w:space="0"/>
              <w:bottom w:val="nil"/>
              <w:right w:val="nil"/>
            </w:tcBorders>
            <w:vAlign w:val="center"/>
          </w:tcPr>
          <w:p w14:paraId="014054E3">
            <w:pPr>
              <w:jc w:val="center"/>
              <w:rPr>
                <w:rFonts w:hint="eastAsia" w:ascii="宋体" w:hAnsi="宋体" w:eastAsia="宋体" w:cs="宋体"/>
                <w:sz w:val="18"/>
                <w:szCs w:val="18"/>
              </w:rPr>
            </w:pPr>
            <w:r>
              <w:rPr>
                <w:rFonts w:hint="eastAsia" w:ascii="宋体" w:hAnsi="宋体" w:eastAsia="宋体" w:cs="宋体"/>
                <w:sz w:val="18"/>
                <w:szCs w:val="18"/>
              </w:rPr>
              <w:t>计划总投资</w:t>
            </w:r>
          </w:p>
          <w:p w14:paraId="4F749881">
            <w:pPr>
              <w:jc w:val="center"/>
              <w:rPr>
                <w:rFonts w:hint="eastAsia" w:ascii="宋体" w:hAnsi="宋体" w:eastAsia="宋体" w:cs="宋体"/>
                <w:sz w:val="18"/>
                <w:szCs w:val="18"/>
              </w:rPr>
            </w:pPr>
            <w:r>
              <w:rPr>
                <w:rFonts w:hint="eastAsia" w:ascii="宋体" w:hAnsi="宋体" w:eastAsia="宋体" w:cs="宋体"/>
                <w:sz w:val="18"/>
                <w:szCs w:val="18"/>
              </w:rPr>
              <w:t>（万元）</w:t>
            </w:r>
          </w:p>
        </w:tc>
      </w:tr>
      <w:tr w14:paraId="01582413">
        <w:tblPrEx>
          <w:tblCellMar>
            <w:top w:w="0" w:type="dxa"/>
            <w:left w:w="108" w:type="dxa"/>
            <w:bottom w:w="0" w:type="dxa"/>
            <w:right w:w="108" w:type="dxa"/>
          </w:tblCellMar>
        </w:tblPrEx>
        <w:trPr>
          <w:trHeight w:val="522" w:hRule="atLeast"/>
          <w:jc w:val="center"/>
        </w:trPr>
        <w:tc>
          <w:tcPr>
            <w:tcW w:w="566" w:type="pct"/>
            <w:gridSpan w:val="2"/>
            <w:vMerge w:val="continue"/>
            <w:tcBorders>
              <w:top w:val="nil"/>
              <w:left w:val="nil"/>
              <w:bottom w:val="single" w:color="auto" w:sz="4" w:space="0"/>
              <w:right w:val="single" w:color="auto" w:sz="4" w:space="0"/>
            </w:tcBorders>
            <w:vAlign w:val="center"/>
          </w:tcPr>
          <w:p w14:paraId="5F5590DF">
            <w:pPr>
              <w:rPr>
                <w:rFonts w:hint="eastAsia" w:ascii="宋体" w:hAnsi="宋体" w:eastAsia="宋体" w:cs="宋体"/>
                <w:sz w:val="18"/>
                <w:szCs w:val="18"/>
              </w:rPr>
            </w:pPr>
          </w:p>
        </w:tc>
        <w:tc>
          <w:tcPr>
            <w:tcW w:w="1024" w:type="pct"/>
            <w:gridSpan w:val="3"/>
            <w:vMerge w:val="continue"/>
            <w:tcBorders>
              <w:top w:val="nil"/>
              <w:left w:val="single" w:color="auto" w:sz="4" w:space="0"/>
              <w:bottom w:val="single" w:color="auto" w:sz="4" w:space="0"/>
              <w:right w:val="single" w:color="auto" w:sz="4" w:space="0"/>
            </w:tcBorders>
            <w:vAlign w:val="center"/>
          </w:tcPr>
          <w:p w14:paraId="18F8140F">
            <w:pPr>
              <w:rPr>
                <w:rFonts w:hint="eastAsia" w:ascii="宋体" w:hAnsi="宋体" w:eastAsia="宋体" w:cs="宋体"/>
                <w:sz w:val="18"/>
                <w:szCs w:val="18"/>
              </w:rPr>
            </w:pPr>
          </w:p>
        </w:tc>
        <w:tc>
          <w:tcPr>
            <w:tcW w:w="626" w:type="pct"/>
            <w:gridSpan w:val="2"/>
            <w:vMerge w:val="continue"/>
            <w:tcBorders>
              <w:top w:val="nil"/>
              <w:left w:val="single" w:color="auto" w:sz="4" w:space="0"/>
              <w:bottom w:val="single" w:color="auto" w:sz="4" w:space="0"/>
              <w:right w:val="single" w:color="auto" w:sz="4" w:space="0"/>
            </w:tcBorders>
            <w:vAlign w:val="center"/>
          </w:tcPr>
          <w:p w14:paraId="1B1C2305">
            <w:pPr>
              <w:rPr>
                <w:rFonts w:hint="eastAsia" w:ascii="宋体" w:hAnsi="宋体" w:eastAsia="宋体" w:cs="宋体"/>
                <w:sz w:val="18"/>
                <w:szCs w:val="18"/>
              </w:rPr>
            </w:pPr>
          </w:p>
        </w:tc>
        <w:tc>
          <w:tcPr>
            <w:tcW w:w="586" w:type="pct"/>
            <w:gridSpan w:val="3"/>
            <w:vMerge w:val="continue"/>
            <w:tcBorders>
              <w:top w:val="nil"/>
              <w:left w:val="single" w:color="auto" w:sz="4" w:space="0"/>
              <w:bottom w:val="single" w:color="auto" w:sz="4" w:space="0"/>
              <w:right w:val="single" w:color="auto" w:sz="4" w:space="0"/>
            </w:tcBorders>
            <w:vAlign w:val="center"/>
          </w:tcPr>
          <w:p w14:paraId="0789CFA1">
            <w:pPr>
              <w:rPr>
                <w:rFonts w:hint="eastAsia" w:ascii="宋体" w:hAnsi="宋体" w:eastAsia="宋体" w:cs="宋体"/>
                <w:sz w:val="18"/>
                <w:szCs w:val="18"/>
              </w:rPr>
            </w:pPr>
          </w:p>
        </w:tc>
        <w:tc>
          <w:tcPr>
            <w:tcW w:w="542" w:type="pct"/>
            <w:gridSpan w:val="3"/>
            <w:vMerge w:val="continue"/>
            <w:tcBorders>
              <w:top w:val="nil"/>
              <w:left w:val="single" w:color="auto" w:sz="4" w:space="0"/>
              <w:bottom w:val="single" w:color="auto" w:sz="4" w:space="0"/>
              <w:right w:val="single" w:color="auto" w:sz="4" w:space="0"/>
            </w:tcBorders>
            <w:vAlign w:val="center"/>
          </w:tcPr>
          <w:p w14:paraId="3B4B6E5B">
            <w:pPr>
              <w:rPr>
                <w:rFonts w:hint="eastAsia" w:ascii="宋体" w:hAnsi="宋体" w:eastAsia="宋体" w:cs="宋体"/>
                <w:sz w:val="18"/>
                <w:szCs w:val="18"/>
              </w:rPr>
            </w:pPr>
          </w:p>
        </w:tc>
        <w:tc>
          <w:tcPr>
            <w:tcW w:w="742" w:type="pct"/>
            <w:gridSpan w:val="4"/>
            <w:vMerge w:val="continue"/>
            <w:tcBorders>
              <w:top w:val="nil"/>
              <w:left w:val="single" w:color="auto" w:sz="4" w:space="0"/>
              <w:bottom w:val="single" w:color="auto" w:sz="4" w:space="0"/>
              <w:right w:val="single" w:color="auto" w:sz="4" w:space="0"/>
            </w:tcBorders>
            <w:vAlign w:val="center"/>
          </w:tcPr>
          <w:p w14:paraId="4FB7524E">
            <w:pPr>
              <w:rPr>
                <w:rFonts w:hint="eastAsia" w:ascii="宋体" w:hAnsi="宋体" w:eastAsia="宋体" w:cs="宋体"/>
                <w:sz w:val="18"/>
                <w:szCs w:val="18"/>
              </w:rPr>
            </w:pPr>
          </w:p>
        </w:tc>
        <w:tc>
          <w:tcPr>
            <w:tcW w:w="323" w:type="pct"/>
            <w:tcBorders>
              <w:top w:val="nil"/>
              <w:left w:val="single" w:color="auto" w:sz="4" w:space="0"/>
              <w:bottom w:val="single" w:color="auto" w:sz="4" w:space="0"/>
              <w:right w:val="single" w:color="auto" w:sz="4" w:space="0"/>
            </w:tcBorders>
            <w:noWrap/>
            <w:vAlign w:val="center"/>
          </w:tcPr>
          <w:p w14:paraId="3C31A07D">
            <w:pPr>
              <w:jc w:val="center"/>
              <w:rPr>
                <w:rFonts w:hint="eastAsia" w:ascii="宋体" w:hAnsi="宋体" w:eastAsia="宋体" w:cs="宋体"/>
                <w:sz w:val="18"/>
                <w:szCs w:val="18"/>
              </w:rPr>
            </w:pPr>
            <w:r>
              <w:rPr>
                <w:rFonts w:hint="eastAsia" w:ascii="宋体" w:hAnsi="宋体" w:eastAsia="宋体" w:cs="宋体"/>
                <w:sz w:val="18"/>
                <w:szCs w:val="18"/>
              </w:rPr>
              <w:t>　</w:t>
            </w:r>
          </w:p>
        </w:tc>
        <w:tc>
          <w:tcPr>
            <w:tcW w:w="588" w:type="pct"/>
            <w:tcBorders>
              <w:top w:val="single" w:color="auto" w:sz="4" w:space="0"/>
              <w:left w:val="single" w:color="auto" w:sz="4" w:space="0"/>
              <w:bottom w:val="single" w:color="auto" w:sz="4" w:space="0"/>
              <w:right w:val="nil"/>
            </w:tcBorders>
            <w:vAlign w:val="center"/>
          </w:tcPr>
          <w:p w14:paraId="152DFE35">
            <w:pPr>
              <w:jc w:val="center"/>
              <w:rPr>
                <w:rFonts w:hint="eastAsia" w:ascii="宋体" w:hAnsi="宋体" w:eastAsia="宋体" w:cs="宋体"/>
                <w:sz w:val="18"/>
                <w:szCs w:val="18"/>
              </w:rPr>
            </w:pPr>
            <w:r>
              <w:rPr>
                <w:rFonts w:hint="eastAsia" w:ascii="宋体" w:hAnsi="宋体" w:eastAsia="宋体" w:cs="宋体"/>
                <w:sz w:val="18"/>
                <w:szCs w:val="18"/>
              </w:rPr>
              <w:t>#生态保护修复措施</w:t>
            </w:r>
          </w:p>
        </w:tc>
      </w:tr>
      <w:tr w14:paraId="71E06E75">
        <w:tblPrEx>
          <w:tblCellMar>
            <w:top w:w="0" w:type="dxa"/>
            <w:left w:w="108" w:type="dxa"/>
            <w:bottom w:w="0" w:type="dxa"/>
            <w:right w:w="108" w:type="dxa"/>
          </w:tblCellMar>
        </w:tblPrEx>
        <w:trPr>
          <w:trHeight w:val="282" w:hRule="atLeast"/>
          <w:jc w:val="center"/>
        </w:trPr>
        <w:tc>
          <w:tcPr>
            <w:tcW w:w="566" w:type="pct"/>
            <w:gridSpan w:val="2"/>
            <w:tcBorders>
              <w:top w:val="single" w:color="auto" w:sz="4" w:space="0"/>
              <w:left w:val="nil"/>
              <w:bottom w:val="single" w:color="auto" w:sz="4" w:space="0"/>
              <w:right w:val="single" w:color="auto" w:sz="4" w:space="0"/>
            </w:tcBorders>
            <w:vAlign w:val="center"/>
          </w:tcPr>
          <w:p w14:paraId="023DB71A">
            <w:pPr>
              <w:jc w:val="center"/>
              <w:rPr>
                <w:rFonts w:hint="eastAsia" w:ascii="宋体" w:hAnsi="宋体" w:eastAsia="宋体" w:cs="宋体"/>
                <w:sz w:val="18"/>
                <w:szCs w:val="18"/>
              </w:rPr>
            </w:pPr>
            <w:r>
              <w:rPr>
                <w:rFonts w:hint="eastAsia" w:ascii="宋体" w:hAnsi="宋体" w:eastAsia="宋体" w:cs="宋体"/>
                <w:sz w:val="18"/>
                <w:szCs w:val="18"/>
              </w:rPr>
              <w:t>甲</w:t>
            </w:r>
          </w:p>
        </w:tc>
        <w:tc>
          <w:tcPr>
            <w:tcW w:w="1024" w:type="pct"/>
            <w:gridSpan w:val="3"/>
            <w:tcBorders>
              <w:top w:val="single" w:color="auto" w:sz="4" w:space="0"/>
              <w:left w:val="single" w:color="auto" w:sz="4" w:space="0"/>
              <w:bottom w:val="single" w:color="auto" w:sz="4" w:space="0"/>
              <w:right w:val="single" w:color="auto" w:sz="4" w:space="0"/>
            </w:tcBorders>
            <w:vAlign w:val="center"/>
          </w:tcPr>
          <w:p w14:paraId="6FE7E433">
            <w:pPr>
              <w:jc w:val="center"/>
              <w:rPr>
                <w:rFonts w:hint="eastAsia" w:ascii="宋体" w:hAnsi="宋体" w:eastAsia="宋体" w:cs="宋体"/>
                <w:sz w:val="18"/>
                <w:szCs w:val="18"/>
              </w:rPr>
            </w:pPr>
            <w:r>
              <w:rPr>
                <w:rFonts w:hint="eastAsia" w:ascii="宋体" w:hAnsi="宋体" w:eastAsia="宋体" w:cs="宋体"/>
                <w:sz w:val="18"/>
                <w:szCs w:val="18"/>
              </w:rPr>
              <w:t>乙</w:t>
            </w:r>
          </w:p>
        </w:tc>
        <w:tc>
          <w:tcPr>
            <w:tcW w:w="626" w:type="pct"/>
            <w:gridSpan w:val="2"/>
            <w:tcBorders>
              <w:top w:val="single" w:color="auto" w:sz="4" w:space="0"/>
              <w:left w:val="single" w:color="auto" w:sz="4" w:space="0"/>
              <w:bottom w:val="single" w:color="auto" w:sz="4" w:space="0"/>
              <w:right w:val="single" w:color="auto" w:sz="4" w:space="0"/>
            </w:tcBorders>
            <w:vAlign w:val="center"/>
          </w:tcPr>
          <w:p w14:paraId="7864DE20">
            <w:pPr>
              <w:jc w:val="center"/>
              <w:rPr>
                <w:rFonts w:hint="eastAsia" w:ascii="宋体" w:hAnsi="宋体" w:eastAsia="宋体" w:cs="宋体"/>
                <w:sz w:val="18"/>
                <w:szCs w:val="18"/>
              </w:rPr>
            </w:pPr>
            <w:r>
              <w:rPr>
                <w:rFonts w:hint="eastAsia" w:ascii="宋体" w:hAnsi="宋体" w:eastAsia="宋体" w:cs="宋体"/>
                <w:sz w:val="18"/>
                <w:szCs w:val="18"/>
              </w:rPr>
              <w:t>丙</w:t>
            </w:r>
          </w:p>
        </w:tc>
        <w:tc>
          <w:tcPr>
            <w:tcW w:w="586" w:type="pct"/>
            <w:gridSpan w:val="3"/>
            <w:tcBorders>
              <w:top w:val="single" w:color="auto" w:sz="4" w:space="0"/>
              <w:left w:val="single" w:color="auto" w:sz="4" w:space="0"/>
              <w:bottom w:val="single" w:color="auto" w:sz="4" w:space="0"/>
              <w:right w:val="single" w:color="auto" w:sz="4" w:space="0"/>
            </w:tcBorders>
            <w:vAlign w:val="center"/>
          </w:tcPr>
          <w:p w14:paraId="1B7462C4">
            <w:pPr>
              <w:jc w:val="center"/>
              <w:rPr>
                <w:rFonts w:hint="eastAsia" w:ascii="宋体" w:hAnsi="宋体" w:eastAsia="宋体" w:cs="宋体"/>
                <w:sz w:val="18"/>
                <w:szCs w:val="18"/>
              </w:rPr>
            </w:pPr>
            <w:r>
              <w:rPr>
                <w:rFonts w:hint="eastAsia" w:ascii="宋体" w:hAnsi="宋体" w:eastAsia="宋体" w:cs="宋体"/>
                <w:sz w:val="18"/>
                <w:szCs w:val="18"/>
              </w:rPr>
              <w:t>丁</w:t>
            </w:r>
          </w:p>
        </w:tc>
        <w:tc>
          <w:tcPr>
            <w:tcW w:w="542" w:type="pct"/>
            <w:gridSpan w:val="3"/>
            <w:tcBorders>
              <w:top w:val="single" w:color="auto" w:sz="4" w:space="0"/>
              <w:left w:val="single" w:color="auto" w:sz="4" w:space="0"/>
              <w:bottom w:val="single" w:color="auto" w:sz="4" w:space="0"/>
              <w:right w:val="single" w:color="auto" w:sz="4" w:space="0"/>
            </w:tcBorders>
            <w:vAlign w:val="center"/>
          </w:tcPr>
          <w:p w14:paraId="36F7D87B">
            <w:pPr>
              <w:jc w:val="center"/>
              <w:rPr>
                <w:rFonts w:hint="eastAsia" w:ascii="宋体" w:hAnsi="宋体" w:eastAsia="宋体" w:cs="宋体"/>
                <w:sz w:val="18"/>
                <w:szCs w:val="18"/>
              </w:rPr>
            </w:pPr>
            <w:r>
              <w:rPr>
                <w:rFonts w:hint="eastAsia" w:ascii="宋体" w:hAnsi="宋体" w:eastAsia="宋体" w:cs="宋体"/>
                <w:sz w:val="18"/>
                <w:szCs w:val="18"/>
              </w:rPr>
              <w:t>戊</w:t>
            </w:r>
          </w:p>
        </w:tc>
        <w:tc>
          <w:tcPr>
            <w:tcW w:w="742" w:type="pct"/>
            <w:gridSpan w:val="4"/>
            <w:tcBorders>
              <w:top w:val="single" w:color="auto" w:sz="4" w:space="0"/>
              <w:left w:val="single" w:color="auto" w:sz="4" w:space="0"/>
              <w:bottom w:val="single" w:color="auto" w:sz="4" w:space="0"/>
              <w:right w:val="single" w:color="auto" w:sz="4" w:space="0"/>
            </w:tcBorders>
            <w:vAlign w:val="center"/>
          </w:tcPr>
          <w:p w14:paraId="6288081F">
            <w:pPr>
              <w:jc w:val="center"/>
              <w:rPr>
                <w:rFonts w:hint="eastAsia" w:ascii="宋体" w:hAnsi="宋体" w:eastAsia="宋体" w:cs="宋体"/>
                <w:sz w:val="18"/>
                <w:szCs w:val="18"/>
              </w:rPr>
            </w:pPr>
            <w:r>
              <w:rPr>
                <w:rFonts w:hint="eastAsia" w:ascii="宋体" w:hAnsi="宋体" w:eastAsia="宋体" w:cs="宋体"/>
                <w:sz w:val="18"/>
                <w:szCs w:val="18"/>
              </w:rPr>
              <w:t>己</w:t>
            </w:r>
          </w:p>
        </w:tc>
        <w:tc>
          <w:tcPr>
            <w:tcW w:w="323" w:type="pct"/>
            <w:tcBorders>
              <w:top w:val="single" w:color="auto" w:sz="4" w:space="0"/>
              <w:left w:val="single" w:color="auto" w:sz="4" w:space="0"/>
              <w:bottom w:val="single" w:color="auto" w:sz="4" w:space="0"/>
              <w:right w:val="single" w:color="auto" w:sz="4" w:space="0"/>
            </w:tcBorders>
            <w:vAlign w:val="center"/>
          </w:tcPr>
          <w:p w14:paraId="54156F85">
            <w:pPr>
              <w:jc w:val="center"/>
              <w:rPr>
                <w:rFonts w:hint="eastAsia" w:ascii="宋体" w:hAnsi="宋体" w:eastAsia="宋体" w:cs="宋体"/>
                <w:sz w:val="18"/>
                <w:szCs w:val="18"/>
              </w:rPr>
            </w:pPr>
            <w:r>
              <w:rPr>
                <w:rFonts w:hint="eastAsia" w:ascii="宋体" w:hAnsi="宋体" w:eastAsia="宋体" w:cs="宋体"/>
                <w:sz w:val="18"/>
                <w:szCs w:val="18"/>
              </w:rPr>
              <w:t>1</w:t>
            </w:r>
          </w:p>
        </w:tc>
        <w:tc>
          <w:tcPr>
            <w:tcW w:w="588" w:type="pct"/>
            <w:tcBorders>
              <w:top w:val="single" w:color="auto" w:sz="4" w:space="0"/>
              <w:left w:val="single" w:color="auto" w:sz="4" w:space="0"/>
              <w:bottom w:val="single" w:color="auto" w:sz="4" w:space="0"/>
              <w:right w:val="nil"/>
            </w:tcBorders>
            <w:noWrap/>
            <w:vAlign w:val="center"/>
          </w:tcPr>
          <w:p w14:paraId="5CE9B329">
            <w:pPr>
              <w:jc w:val="center"/>
              <w:rPr>
                <w:rFonts w:hint="eastAsia" w:ascii="宋体" w:hAnsi="宋体" w:eastAsia="宋体" w:cs="宋体"/>
                <w:sz w:val="18"/>
                <w:szCs w:val="18"/>
              </w:rPr>
            </w:pPr>
            <w:r>
              <w:rPr>
                <w:rFonts w:hint="eastAsia" w:ascii="宋体" w:hAnsi="宋体" w:eastAsia="宋体" w:cs="宋体"/>
                <w:sz w:val="18"/>
                <w:szCs w:val="18"/>
              </w:rPr>
              <w:t>2</w:t>
            </w:r>
          </w:p>
        </w:tc>
      </w:tr>
      <w:tr w14:paraId="4246C0E8">
        <w:tblPrEx>
          <w:tblCellMar>
            <w:top w:w="0" w:type="dxa"/>
            <w:left w:w="108" w:type="dxa"/>
            <w:bottom w:w="0" w:type="dxa"/>
            <w:right w:w="108" w:type="dxa"/>
          </w:tblCellMar>
        </w:tblPrEx>
        <w:trPr>
          <w:trHeight w:val="381" w:hRule="atLeast"/>
          <w:jc w:val="center"/>
        </w:trPr>
        <w:tc>
          <w:tcPr>
            <w:tcW w:w="566" w:type="pct"/>
            <w:gridSpan w:val="2"/>
            <w:vMerge w:val="restart"/>
            <w:tcBorders>
              <w:top w:val="single" w:color="auto" w:sz="4" w:space="0"/>
              <w:left w:val="nil"/>
              <w:bottom w:val="single" w:color="auto" w:sz="4" w:space="0"/>
              <w:right w:val="single" w:color="auto" w:sz="4" w:space="0"/>
            </w:tcBorders>
            <w:noWrap/>
            <w:vAlign w:val="center"/>
          </w:tcPr>
          <w:p w14:paraId="50969851">
            <w:pPr>
              <w:jc w:val="center"/>
              <w:rPr>
                <w:rFonts w:hint="eastAsia" w:ascii="宋体" w:hAnsi="宋体" w:eastAsia="宋体" w:cs="宋体"/>
                <w:sz w:val="18"/>
                <w:szCs w:val="18"/>
              </w:rPr>
            </w:pPr>
            <w:r>
              <w:rPr>
                <w:rFonts w:hint="eastAsia" w:ascii="宋体" w:hAnsi="宋体" w:eastAsia="宋体" w:cs="宋体"/>
                <w:sz w:val="18"/>
                <w:szCs w:val="18"/>
              </w:rPr>
              <w:t>　</w:t>
            </w:r>
          </w:p>
        </w:tc>
        <w:tc>
          <w:tcPr>
            <w:tcW w:w="1024" w:type="pct"/>
            <w:gridSpan w:val="3"/>
            <w:vMerge w:val="restart"/>
            <w:tcBorders>
              <w:top w:val="single" w:color="auto" w:sz="4" w:space="0"/>
              <w:left w:val="single" w:color="auto" w:sz="4" w:space="0"/>
              <w:bottom w:val="single" w:color="auto" w:sz="4" w:space="0"/>
              <w:right w:val="single" w:color="auto" w:sz="4" w:space="0"/>
            </w:tcBorders>
            <w:noWrap/>
            <w:vAlign w:val="center"/>
          </w:tcPr>
          <w:p w14:paraId="70021259">
            <w:pPr>
              <w:jc w:val="center"/>
              <w:rPr>
                <w:rFonts w:hint="eastAsia" w:ascii="宋体" w:hAnsi="宋体" w:eastAsia="宋体" w:cs="宋体"/>
                <w:sz w:val="18"/>
                <w:szCs w:val="18"/>
              </w:rPr>
            </w:pPr>
            <w:r>
              <w:rPr>
                <w:rFonts w:hint="eastAsia" w:ascii="宋体" w:hAnsi="宋体" w:eastAsia="宋体" w:cs="宋体"/>
                <w:sz w:val="18"/>
                <w:szCs w:val="18"/>
              </w:rPr>
              <w:t>□□□□-□□□□□□-□□-□□-□□□□□□</w:t>
            </w:r>
          </w:p>
        </w:tc>
        <w:tc>
          <w:tcPr>
            <w:tcW w:w="626" w:type="pct"/>
            <w:gridSpan w:val="2"/>
            <w:vMerge w:val="restart"/>
            <w:tcBorders>
              <w:top w:val="single" w:color="auto" w:sz="4" w:space="0"/>
              <w:left w:val="single" w:color="auto" w:sz="4" w:space="0"/>
              <w:bottom w:val="single" w:color="auto" w:sz="4" w:space="0"/>
              <w:right w:val="single" w:color="auto" w:sz="4" w:space="0"/>
            </w:tcBorders>
            <w:noWrap/>
            <w:vAlign w:val="center"/>
          </w:tcPr>
          <w:p w14:paraId="690F8F25">
            <w:pPr>
              <w:jc w:val="center"/>
              <w:rPr>
                <w:rFonts w:hint="eastAsia" w:ascii="宋体" w:hAnsi="宋体" w:eastAsia="宋体" w:cs="宋体"/>
                <w:sz w:val="18"/>
                <w:szCs w:val="18"/>
              </w:rPr>
            </w:pPr>
            <w:r>
              <w:rPr>
                <w:rFonts w:hint="eastAsia" w:ascii="宋体" w:hAnsi="宋体" w:eastAsia="宋体" w:cs="宋体"/>
                <w:sz w:val="18"/>
                <w:szCs w:val="18"/>
              </w:rPr>
              <w:t>　</w:t>
            </w:r>
          </w:p>
        </w:tc>
        <w:tc>
          <w:tcPr>
            <w:tcW w:w="586" w:type="pct"/>
            <w:gridSpan w:val="3"/>
            <w:vMerge w:val="restart"/>
            <w:tcBorders>
              <w:top w:val="single" w:color="auto" w:sz="4" w:space="0"/>
              <w:left w:val="single" w:color="auto" w:sz="4" w:space="0"/>
              <w:bottom w:val="single" w:color="auto" w:sz="4" w:space="0"/>
              <w:right w:val="single" w:color="auto" w:sz="4" w:space="0"/>
            </w:tcBorders>
            <w:noWrap/>
            <w:vAlign w:val="center"/>
          </w:tcPr>
          <w:p w14:paraId="425D1EF0">
            <w:pPr>
              <w:jc w:val="center"/>
              <w:rPr>
                <w:rFonts w:hint="eastAsia" w:ascii="宋体" w:hAnsi="宋体" w:eastAsia="宋体" w:cs="宋体"/>
                <w:sz w:val="18"/>
                <w:szCs w:val="18"/>
              </w:rPr>
            </w:pPr>
            <w:r>
              <w:rPr>
                <w:rFonts w:hint="eastAsia" w:ascii="宋体" w:hAnsi="宋体" w:eastAsia="宋体" w:cs="宋体"/>
                <w:sz w:val="18"/>
                <w:szCs w:val="18"/>
              </w:rPr>
              <w:t>　</w:t>
            </w:r>
          </w:p>
        </w:tc>
        <w:tc>
          <w:tcPr>
            <w:tcW w:w="542" w:type="pct"/>
            <w:gridSpan w:val="3"/>
            <w:vMerge w:val="restart"/>
            <w:tcBorders>
              <w:top w:val="single" w:color="auto" w:sz="4" w:space="0"/>
              <w:left w:val="single" w:color="auto" w:sz="4" w:space="0"/>
              <w:bottom w:val="single" w:color="auto" w:sz="4" w:space="0"/>
              <w:right w:val="single" w:color="auto" w:sz="4" w:space="0"/>
            </w:tcBorders>
            <w:noWrap/>
            <w:vAlign w:val="center"/>
          </w:tcPr>
          <w:p w14:paraId="1FE838C7">
            <w:pPr>
              <w:jc w:val="center"/>
              <w:rPr>
                <w:rFonts w:hint="eastAsia" w:ascii="宋体" w:hAnsi="宋体" w:eastAsia="宋体" w:cs="宋体"/>
                <w:sz w:val="18"/>
                <w:szCs w:val="18"/>
              </w:rPr>
            </w:pPr>
            <w:r>
              <w:rPr>
                <w:rFonts w:hint="eastAsia" w:ascii="宋体" w:hAnsi="宋体" w:eastAsia="宋体" w:cs="宋体"/>
                <w:sz w:val="18"/>
                <w:szCs w:val="18"/>
              </w:rPr>
              <w:t>　</w:t>
            </w:r>
          </w:p>
        </w:tc>
        <w:tc>
          <w:tcPr>
            <w:tcW w:w="742" w:type="pct"/>
            <w:gridSpan w:val="4"/>
            <w:vMerge w:val="restart"/>
            <w:tcBorders>
              <w:top w:val="single" w:color="auto" w:sz="4" w:space="0"/>
              <w:left w:val="single" w:color="auto" w:sz="4" w:space="0"/>
              <w:bottom w:val="single" w:color="auto" w:sz="4" w:space="0"/>
              <w:right w:val="single" w:color="auto" w:sz="4" w:space="0"/>
            </w:tcBorders>
            <w:noWrap/>
            <w:vAlign w:val="center"/>
          </w:tcPr>
          <w:p w14:paraId="56B152ED">
            <w:pPr>
              <w:jc w:val="center"/>
              <w:rPr>
                <w:rFonts w:hint="eastAsia" w:ascii="宋体" w:hAnsi="宋体" w:eastAsia="宋体" w:cs="宋体"/>
                <w:sz w:val="18"/>
                <w:szCs w:val="18"/>
              </w:rPr>
            </w:pPr>
            <w:r>
              <w:rPr>
                <w:rFonts w:hint="eastAsia" w:ascii="宋体" w:hAnsi="宋体" w:eastAsia="宋体" w:cs="宋体"/>
                <w:sz w:val="18"/>
                <w:szCs w:val="18"/>
              </w:rPr>
              <w:t>□□□□□□□□□□□□□□□□□□</w:t>
            </w:r>
          </w:p>
        </w:tc>
        <w:tc>
          <w:tcPr>
            <w:tcW w:w="323" w:type="pct"/>
            <w:vMerge w:val="restart"/>
            <w:tcBorders>
              <w:top w:val="single" w:color="auto" w:sz="4" w:space="0"/>
              <w:left w:val="single" w:color="auto" w:sz="4" w:space="0"/>
              <w:bottom w:val="single" w:color="auto" w:sz="4" w:space="0"/>
              <w:right w:val="single" w:color="auto" w:sz="4" w:space="0"/>
            </w:tcBorders>
            <w:noWrap/>
            <w:vAlign w:val="center"/>
          </w:tcPr>
          <w:p w14:paraId="742A65ED">
            <w:pPr>
              <w:jc w:val="center"/>
              <w:rPr>
                <w:rFonts w:hint="eastAsia" w:ascii="宋体" w:hAnsi="宋体" w:eastAsia="宋体" w:cs="宋体"/>
                <w:sz w:val="18"/>
                <w:szCs w:val="18"/>
              </w:rPr>
            </w:pPr>
            <w:r>
              <w:rPr>
                <w:rFonts w:hint="eastAsia" w:ascii="宋体" w:hAnsi="宋体" w:eastAsia="宋体" w:cs="宋体"/>
                <w:sz w:val="18"/>
                <w:szCs w:val="18"/>
              </w:rPr>
              <w:t>　</w:t>
            </w:r>
          </w:p>
        </w:tc>
        <w:tc>
          <w:tcPr>
            <w:tcW w:w="588" w:type="pct"/>
            <w:vMerge w:val="restart"/>
            <w:tcBorders>
              <w:top w:val="single" w:color="auto" w:sz="4" w:space="0"/>
              <w:left w:val="single" w:color="auto" w:sz="4" w:space="0"/>
              <w:bottom w:val="single" w:color="auto" w:sz="4" w:space="0"/>
              <w:right w:val="nil"/>
            </w:tcBorders>
            <w:noWrap/>
            <w:vAlign w:val="center"/>
          </w:tcPr>
          <w:p w14:paraId="000CE8E0">
            <w:pPr>
              <w:jc w:val="center"/>
              <w:rPr>
                <w:rFonts w:hint="eastAsia" w:ascii="宋体" w:hAnsi="宋体" w:eastAsia="宋体" w:cs="宋体"/>
                <w:sz w:val="18"/>
                <w:szCs w:val="18"/>
              </w:rPr>
            </w:pPr>
            <w:r>
              <w:rPr>
                <w:rFonts w:hint="eastAsia" w:ascii="宋体" w:hAnsi="宋体" w:eastAsia="宋体" w:cs="宋体"/>
                <w:sz w:val="18"/>
                <w:szCs w:val="18"/>
              </w:rPr>
              <w:t>　</w:t>
            </w:r>
          </w:p>
        </w:tc>
      </w:tr>
      <w:tr w14:paraId="32E11891">
        <w:tblPrEx>
          <w:tblCellMar>
            <w:top w:w="0" w:type="dxa"/>
            <w:left w:w="108" w:type="dxa"/>
            <w:bottom w:w="0" w:type="dxa"/>
            <w:right w:w="108" w:type="dxa"/>
          </w:tblCellMar>
        </w:tblPrEx>
        <w:trPr>
          <w:trHeight w:val="381" w:hRule="atLeast"/>
          <w:jc w:val="center"/>
        </w:trPr>
        <w:tc>
          <w:tcPr>
            <w:tcW w:w="566" w:type="pct"/>
            <w:gridSpan w:val="2"/>
            <w:vMerge w:val="continue"/>
            <w:tcBorders>
              <w:top w:val="single" w:color="auto" w:sz="4" w:space="0"/>
              <w:left w:val="nil"/>
              <w:bottom w:val="single" w:color="auto" w:sz="4" w:space="0"/>
              <w:right w:val="single" w:color="auto" w:sz="4" w:space="0"/>
            </w:tcBorders>
            <w:vAlign w:val="center"/>
          </w:tcPr>
          <w:p w14:paraId="38197D96">
            <w:pPr>
              <w:rPr>
                <w:rFonts w:hint="eastAsia" w:ascii="宋体" w:hAnsi="宋体" w:eastAsia="宋体" w:cs="宋体"/>
                <w:sz w:val="18"/>
                <w:szCs w:val="18"/>
              </w:rPr>
            </w:pPr>
          </w:p>
        </w:tc>
        <w:tc>
          <w:tcPr>
            <w:tcW w:w="1024" w:type="pct"/>
            <w:gridSpan w:val="3"/>
            <w:vMerge w:val="continue"/>
            <w:tcBorders>
              <w:top w:val="single" w:color="auto" w:sz="4" w:space="0"/>
              <w:left w:val="single" w:color="auto" w:sz="4" w:space="0"/>
              <w:bottom w:val="single" w:color="auto" w:sz="4" w:space="0"/>
              <w:right w:val="single" w:color="auto" w:sz="4" w:space="0"/>
            </w:tcBorders>
            <w:vAlign w:val="center"/>
          </w:tcPr>
          <w:p w14:paraId="6123D39A">
            <w:pPr>
              <w:rPr>
                <w:rFonts w:hint="eastAsia" w:ascii="宋体" w:hAnsi="宋体" w:eastAsia="宋体" w:cs="宋体"/>
                <w:sz w:val="18"/>
                <w:szCs w:val="18"/>
              </w:rPr>
            </w:pPr>
          </w:p>
        </w:tc>
        <w:tc>
          <w:tcPr>
            <w:tcW w:w="626" w:type="pct"/>
            <w:gridSpan w:val="2"/>
            <w:vMerge w:val="continue"/>
            <w:tcBorders>
              <w:top w:val="single" w:color="auto" w:sz="4" w:space="0"/>
              <w:left w:val="single" w:color="auto" w:sz="4" w:space="0"/>
              <w:bottom w:val="single" w:color="auto" w:sz="4" w:space="0"/>
              <w:right w:val="single" w:color="auto" w:sz="4" w:space="0"/>
            </w:tcBorders>
            <w:vAlign w:val="center"/>
          </w:tcPr>
          <w:p w14:paraId="19E8CEEB">
            <w:pPr>
              <w:rPr>
                <w:rFonts w:hint="eastAsia" w:ascii="宋体" w:hAnsi="宋体" w:eastAsia="宋体" w:cs="宋体"/>
                <w:sz w:val="18"/>
                <w:szCs w:val="18"/>
              </w:rPr>
            </w:pPr>
          </w:p>
        </w:tc>
        <w:tc>
          <w:tcPr>
            <w:tcW w:w="586" w:type="pct"/>
            <w:gridSpan w:val="3"/>
            <w:vMerge w:val="continue"/>
            <w:tcBorders>
              <w:top w:val="single" w:color="auto" w:sz="4" w:space="0"/>
              <w:left w:val="single" w:color="auto" w:sz="4" w:space="0"/>
              <w:bottom w:val="single" w:color="auto" w:sz="4" w:space="0"/>
              <w:right w:val="single" w:color="auto" w:sz="4" w:space="0"/>
            </w:tcBorders>
            <w:vAlign w:val="center"/>
          </w:tcPr>
          <w:p w14:paraId="413EA003">
            <w:pPr>
              <w:rPr>
                <w:rFonts w:hint="eastAsia" w:ascii="宋体" w:hAnsi="宋体" w:eastAsia="宋体" w:cs="宋体"/>
                <w:sz w:val="18"/>
                <w:szCs w:val="18"/>
              </w:rPr>
            </w:pPr>
          </w:p>
        </w:tc>
        <w:tc>
          <w:tcPr>
            <w:tcW w:w="542" w:type="pct"/>
            <w:gridSpan w:val="3"/>
            <w:vMerge w:val="continue"/>
            <w:tcBorders>
              <w:top w:val="single" w:color="auto" w:sz="4" w:space="0"/>
              <w:left w:val="single" w:color="auto" w:sz="4" w:space="0"/>
              <w:bottom w:val="single" w:color="auto" w:sz="4" w:space="0"/>
              <w:right w:val="single" w:color="auto" w:sz="4" w:space="0"/>
            </w:tcBorders>
            <w:vAlign w:val="center"/>
          </w:tcPr>
          <w:p w14:paraId="698A2A2F">
            <w:pPr>
              <w:rPr>
                <w:rFonts w:hint="eastAsia" w:ascii="宋体" w:hAnsi="宋体" w:eastAsia="宋体" w:cs="宋体"/>
                <w:sz w:val="18"/>
                <w:szCs w:val="18"/>
              </w:rPr>
            </w:pPr>
          </w:p>
        </w:tc>
        <w:tc>
          <w:tcPr>
            <w:tcW w:w="742" w:type="pct"/>
            <w:gridSpan w:val="4"/>
            <w:vMerge w:val="continue"/>
            <w:tcBorders>
              <w:top w:val="single" w:color="auto" w:sz="4" w:space="0"/>
              <w:left w:val="single" w:color="auto" w:sz="4" w:space="0"/>
              <w:bottom w:val="single" w:color="auto" w:sz="4" w:space="0"/>
              <w:right w:val="single" w:color="auto" w:sz="4" w:space="0"/>
            </w:tcBorders>
            <w:vAlign w:val="center"/>
          </w:tcPr>
          <w:p w14:paraId="5AB7D557">
            <w:pPr>
              <w:rPr>
                <w:rFonts w:hint="eastAsia" w:ascii="宋体" w:hAnsi="宋体" w:eastAsia="宋体" w:cs="宋体"/>
                <w:sz w:val="18"/>
                <w:szCs w:val="18"/>
              </w:rPr>
            </w:pPr>
          </w:p>
        </w:tc>
        <w:tc>
          <w:tcPr>
            <w:tcW w:w="323" w:type="pct"/>
            <w:vMerge w:val="continue"/>
            <w:tcBorders>
              <w:top w:val="single" w:color="auto" w:sz="4" w:space="0"/>
              <w:left w:val="single" w:color="auto" w:sz="4" w:space="0"/>
              <w:bottom w:val="single" w:color="auto" w:sz="4" w:space="0"/>
              <w:right w:val="single" w:color="auto" w:sz="4" w:space="0"/>
            </w:tcBorders>
            <w:vAlign w:val="center"/>
          </w:tcPr>
          <w:p w14:paraId="01740AE1">
            <w:pPr>
              <w:rPr>
                <w:rFonts w:hint="eastAsia" w:ascii="宋体" w:hAnsi="宋体" w:eastAsia="宋体" w:cs="宋体"/>
                <w:sz w:val="18"/>
                <w:szCs w:val="18"/>
              </w:rPr>
            </w:pPr>
          </w:p>
        </w:tc>
        <w:tc>
          <w:tcPr>
            <w:tcW w:w="588" w:type="pct"/>
            <w:vMerge w:val="continue"/>
            <w:tcBorders>
              <w:top w:val="single" w:color="auto" w:sz="4" w:space="0"/>
              <w:left w:val="single" w:color="auto" w:sz="4" w:space="0"/>
              <w:bottom w:val="single" w:color="auto" w:sz="4" w:space="0"/>
              <w:right w:val="nil"/>
            </w:tcBorders>
            <w:vAlign w:val="center"/>
          </w:tcPr>
          <w:p w14:paraId="0A65E6FF">
            <w:pPr>
              <w:rPr>
                <w:rFonts w:hint="eastAsia" w:ascii="宋体" w:hAnsi="宋体" w:eastAsia="宋体" w:cs="宋体"/>
                <w:sz w:val="18"/>
                <w:szCs w:val="18"/>
              </w:rPr>
            </w:pPr>
          </w:p>
        </w:tc>
      </w:tr>
      <w:tr w14:paraId="0E1D8980">
        <w:tblPrEx>
          <w:tblCellMar>
            <w:top w:w="0" w:type="dxa"/>
            <w:left w:w="108" w:type="dxa"/>
            <w:bottom w:w="0" w:type="dxa"/>
            <w:right w:w="108" w:type="dxa"/>
          </w:tblCellMar>
        </w:tblPrEx>
        <w:trPr>
          <w:trHeight w:val="381" w:hRule="atLeast"/>
          <w:jc w:val="center"/>
        </w:trPr>
        <w:tc>
          <w:tcPr>
            <w:tcW w:w="566" w:type="pct"/>
            <w:gridSpan w:val="2"/>
            <w:vMerge w:val="continue"/>
            <w:tcBorders>
              <w:top w:val="single" w:color="auto" w:sz="4" w:space="0"/>
              <w:left w:val="nil"/>
              <w:bottom w:val="single" w:color="auto" w:sz="4" w:space="0"/>
              <w:right w:val="single" w:color="auto" w:sz="4" w:space="0"/>
            </w:tcBorders>
            <w:vAlign w:val="center"/>
          </w:tcPr>
          <w:p w14:paraId="4B18A303">
            <w:pPr>
              <w:rPr>
                <w:rFonts w:hint="eastAsia" w:ascii="宋体" w:hAnsi="宋体" w:eastAsia="宋体" w:cs="宋体"/>
                <w:sz w:val="18"/>
                <w:szCs w:val="18"/>
              </w:rPr>
            </w:pPr>
          </w:p>
        </w:tc>
        <w:tc>
          <w:tcPr>
            <w:tcW w:w="1024" w:type="pct"/>
            <w:gridSpan w:val="3"/>
            <w:vMerge w:val="continue"/>
            <w:tcBorders>
              <w:top w:val="single" w:color="auto" w:sz="4" w:space="0"/>
              <w:left w:val="single" w:color="auto" w:sz="4" w:space="0"/>
              <w:bottom w:val="single" w:color="auto" w:sz="4" w:space="0"/>
              <w:right w:val="single" w:color="auto" w:sz="4" w:space="0"/>
            </w:tcBorders>
            <w:vAlign w:val="center"/>
          </w:tcPr>
          <w:p w14:paraId="21A3012E">
            <w:pPr>
              <w:rPr>
                <w:rFonts w:hint="eastAsia" w:ascii="宋体" w:hAnsi="宋体" w:eastAsia="宋体" w:cs="宋体"/>
                <w:sz w:val="18"/>
                <w:szCs w:val="18"/>
              </w:rPr>
            </w:pPr>
          </w:p>
        </w:tc>
        <w:tc>
          <w:tcPr>
            <w:tcW w:w="626" w:type="pct"/>
            <w:gridSpan w:val="2"/>
            <w:vMerge w:val="continue"/>
            <w:tcBorders>
              <w:top w:val="single" w:color="auto" w:sz="4" w:space="0"/>
              <w:left w:val="single" w:color="auto" w:sz="4" w:space="0"/>
              <w:bottom w:val="single" w:color="auto" w:sz="4" w:space="0"/>
              <w:right w:val="single" w:color="auto" w:sz="4" w:space="0"/>
            </w:tcBorders>
            <w:vAlign w:val="center"/>
          </w:tcPr>
          <w:p w14:paraId="12E778E8">
            <w:pPr>
              <w:rPr>
                <w:rFonts w:hint="eastAsia" w:ascii="宋体" w:hAnsi="宋体" w:eastAsia="宋体" w:cs="宋体"/>
                <w:sz w:val="18"/>
                <w:szCs w:val="18"/>
              </w:rPr>
            </w:pPr>
          </w:p>
        </w:tc>
        <w:tc>
          <w:tcPr>
            <w:tcW w:w="586" w:type="pct"/>
            <w:gridSpan w:val="3"/>
            <w:vMerge w:val="continue"/>
            <w:tcBorders>
              <w:top w:val="single" w:color="auto" w:sz="4" w:space="0"/>
              <w:left w:val="single" w:color="auto" w:sz="4" w:space="0"/>
              <w:bottom w:val="single" w:color="auto" w:sz="4" w:space="0"/>
              <w:right w:val="single" w:color="auto" w:sz="4" w:space="0"/>
            </w:tcBorders>
            <w:vAlign w:val="center"/>
          </w:tcPr>
          <w:p w14:paraId="3ADDF779">
            <w:pPr>
              <w:rPr>
                <w:rFonts w:hint="eastAsia" w:ascii="宋体" w:hAnsi="宋体" w:eastAsia="宋体" w:cs="宋体"/>
                <w:sz w:val="18"/>
                <w:szCs w:val="18"/>
              </w:rPr>
            </w:pPr>
          </w:p>
        </w:tc>
        <w:tc>
          <w:tcPr>
            <w:tcW w:w="542" w:type="pct"/>
            <w:gridSpan w:val="3"/>
            <w:vMerge w:val="continue"/>
            <w:tcBorders>
              <w:top w:val="single" w:color="auto" w:sz="4" w:space="0"/>
              <w:left w:val="single" w:color="auto" w:sz="4" w:space="0"/>
              <w:bottom w:val="single" w:color="auto" w:sz="4" w:space="0"/>
              <w:right w:val="single" w:color="auto" w:sz="4" w:space="0"/>
            </w:tcBorders>
            <w:vAlign w:val="center"/>
          </w:tcPr>
          <w:p w14:paraId="204925E1">
            <w:pPr>
              <w:rPr>
                <w:rFonts w:hint="eastAsia" w:ascii="宋体" w:hAnsi="宋体" w:eastAsia="宋体" w:cs="宋体"/>
                <w:sz w:val="18"/>
                <w:szCs w:val="18"/>
              </w:rPr>
            </w:pPr>
          </w:p>
        </w:tc>
        <w:tc>
          <w:tcPr>
            <w:tcW w:w="742" w:type="pct"/>
            <w:gridSpan w:val="4"/>
            <w:vMerge w:val="continue"/>
            <w:tcBorders>
              <w:top w:val="single" w:color="auto" w:sz="4" w:space="0"/>
              <w:left w:val="single" w:color="auto" w:sz="4" w:space="0"/>
              <w:bottom w:val="single" w:color="auto" w:sz="4" w:space="0"/>
              <w:right w:val="single" w:color="auto" w:sz="4" w:space="0"/>
            </w:tcBorders>
            <w:vAlign w:val="center"/>
          </w:tcPr>
          <w:p w14:paraId="0DFEFAE8">
            <w:pPr>
              <w:rPr>
                <w:rFonts w:hint="eastAsia" w:ascii="宋体" w:hAnsi="宋体" w:eastAsia="宋体" w:cs="宋体"/>
                <w:sz w:val="18"/>
                <w:szCs w:val="18"/>
              </w:rPr>
            </w:pPr>
          </w:p>
        </w:tc>
        <w:tc>
          <w:tcPr>
            <w:tcW w:w="323" w:type="pct"/>
            <w:vMerge w:val="continue"/>
            <w:tcBorders>
              <w:top w:val="single" w:color="auto" w:sz="4" w:space="0"/>
              <w:left w:val="single" w:color="auto" w:sz="4" w:space="0"/>
              <w:bottom w:val="single" w:color="auto" w:sz="4" w:space="0"/>
              <w:right w:val="single" w:color="auto" w:sz="4" w:space="0"/>
            </w:tcBorders>
            <w:vAlign w:val="center"/>
          </w:tcPr>
          <w:p w14:paraId="3C5E8B66">
            <w:pPr>
              <w:rPr>
                <w:rFonts w:hint="eastAsia" w:ascii="宋体" w:hAnsi="宋体" w:eastAsia="宋体" w:cs="宋体"/>
                <w:sz w:val="18"/>
                <w:szCs w:val="18"/>
              </w:rPr>
            </w:pPr>
          </w:p>
        </w:tc>
        <w:tc>
          <w:tcPr>
            <w:tcW w:w="588" w:type="pct"/>
            <w:vMerge w:val="continue"/>
            <w:tcBorders>
              <w:top w:val="single" w:color="auto" w:sz="4" w:space="0"/>
              <w:left w:val="single" w:color="auto" w:sz="4" w:space="0"/>
              <w:bottom w:val="single" w:color="auto" w:sz="4" w:space="0"/>
              <w:right w:val="nil"/>
            </w:tcBorders>
            <w:vAlign w:val="center"/>
          </w:tcPr>
          <w:p w14:paraId="2F643562">
            <w:pPr>
              <w:rPr>
                <w:rFonts w:hint="eastAsia" w:ascii="宋体" w:hAnsi="宋体" w:eastAsia="宋体" w:cs="宋体"/>
                <w:sz w:val="18"/>
                <w:szCs w:val="18"/>
              </w:rPr>
            </w:pPr>
          </w:p>
        </w:tc>
      </w:tr>
      <w:tr w14:paraId="66A941AE">
        <w:tblPrEx>
          <w:tblCellMar>
            <w:top w:w="0" w:type="dxa"/>
            <w:left w:w="108" w:type="dxa"/>
            <w:bottom w:w="0" w:type="dxa"/>
            <w:right w:w="108" w:type="dxa"/>
          </w:tblCellMar>
        </w:tblPrEx>
        <w:trPr>
          <w:trHeight w:val="282" w:hRule="atLeast"/>
          <w:jc w:val="center"/>
        </w:trPr>
        <w:tc>
          <w:tcPr>
            <w:tcW w:w="5000" w:type="pct"/>
            <w:gridSpan w:val="19"/>
            <w:tcBorders>
              <w:top w:val="single" w:color="auto" w:sz="4" w:space="0"/>
              <w:left w:val="nil"/>
              <w:bottom w:val="single" w:color="auto" w:sz="4" w:space="0"/>
              <w:right w:val="nil"/>
            </w:tcBorders>
            <w:noWrap/>
            <w:vAlign w:val="center"/>
          </w:tcPr>
          <w:p w14:paraId="504B0554">
            <w:pPr>
              <w:rPr>
                <w:rFonts w:hint="eastAsia" w:ascii="宋体" w:hAnsi="宋体" w:eastAsia="宋体" w:cs="宋体"/>
                <w:sz w:val="18"/>
                <w:szCs w:val="18"/>
              </w:rPr>
            </w:pPr>
            <w:r>
              <w:rPr>
                <w:rFonts w:hint="eastAsia" w:ascii="宋体" w:hAnsi="宋体" w:eastAsia="宋体" w:cs="宋体"/>
                <w:sz w:val="18"/>
                <w:szCs w:val="18"/>
              </w:rPr>
              <w:t>续表</w:t>
            </w:r>
          </w:p>
        </w:tc>
      </w:tr>
      <w:tr w14:paraId="78E6B0E2">
        <w:tblPrEx>
          <w:tblCellMar>
            <w:top w:w="0" w:type="dxa"/>
            <w:left w:w="108" w:type="dxa"/>
            <w:bottom w:w="0" w:type="dxa"/>
            <w:right w:w="108" w:type="dxa"/>
          </w:tblCellMar>
        </w:tblPrEx>
        <w:trPr>
          <w:trHeight w:val="558" w:hRule="atLeast"/>
          <w:jc w:val="center"/>
        </w:trPr>
        <w:tc>
          <w:tcPr>
            <w:tcW w:w="1210" w:type="pct"/>
            <w:gridSpan w:val="4"/>
            <w:tcBorders>
              <w:top w:val="single" w:color="auto" w:sz="4" w:space="0"/>
              <w:left w:val="nil"/>
              <w:bottom w:val="nil"/>
              <w:right w:val="single" w:color="auto" w:sz="4" w:space="0"/>
            </w:tcBorders>
            <w:vAlign w:val="center"/>
          </w:tcPr>
          <w:p w14:paraId="377C5941">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自开始建设累计完成投资</w:t>
            </w:r>
          </w:p>
          <w:p w14:paraId="62B064EC">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（万元）</w:t>
            </w:r>
          </w:p>
        </w:tc>
        <w:tc>
          <w:tcPr>
            <w:tcW w:w="1237" w:type="pct"/>
            <w:gridSpan w:val="4"/>
            <w:tcBorders>
              <w:top w:val="single" w:color="auto" w:sz="4" w:space="0"/>
              <w:left w:val="single" w:color="auto" w:sz="4" w:space="0"/>
              <w:bottom w:val="nil"/>
              <w:right w:val="single" w:color="auto" w:sz="4" w:space="0"/>
            </w:tcBorders>
            <w:vAlign w:val="center"/>
          </w:tcPr>
          <w:p w14:paraId="2DF975A0">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本年完成投资</w:t>
            </w:r>
          </w:p>
          <w:p w14:paraId="4973DC52">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（万元）</w:t>
            </w:r>
          </w:p>
        </w:tc>
        <w:tc>
          <w:tcPr>
            <w:tcW w:w="777" w:type="pct"/>
            <w:gridSpan w:val="4"/>
            <w:vMerge w:val="restart"/>
            <w:tcBorders>
              <w:top w:val="single" w:color="auto" w:sz="4" w:space="0"/>
              <w:left w:val="single" w:color="auto" w:sz="4" w:space="0"/>
              <w:bottom w:val="single" w:color="auto" w:sz="4" w:space="0"/>
              <w:right w:val="single" w:color="auto" w:sz="4" w:space="0"/>
            </w:tcBorders>
            <w:vAlign w:val="center"/>
          </w:tcPr>
          <w:p w14:paraId="78C07AA7">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新增生产能力（或工程效益）名称</w:t>
            </w:r>
          </w:p>
        </w:tc>
        <w:tc>
          <w:tcPr>
            <w:tcW w:w="591" w:type="pct"/>
            <w:gridSpan w:val="4"/>
            <w:vMerge w:val="restart"/>
            <w:tcBorders>
              <w:top w:val="single" w:color="auto" w:sz="4" w:space="0"/>
              <w:left w:val="single" w:color="auto" w:sz="4" w:space="0"/>
              <w:bottom w:val="single" w:color="auto" w:sz="4" w:space="0"/>
              <w:right w:val="single" w:color="auto" w:sz="4" w:space="0"/>
            </w:tcBorders>
            <w:vAlign w:val="center"/>
          </w:tcPr>
          <w:p w14:paraId="537132DD">
            <w:pPr>
              <w:jc w:val="center"/>
              <w:rPr>
                <w:rFonts w:hint="eastAsia" w:ascii="宋体" w:hAnsi="宋体" w:eastAsia="宋体" w:cs="宋体"/>
                <w:sz w:val="18"/>
                <w:szCs w:val="18"/>
              </w:rPr>
            </w:pPr>
            <w:r>
              <w:rPr>
                <w:rFonts w:hint="eastAsia" w:ascii="宋体" w:hAnsi="宋体" w:eastAsia="宋体" w:cs="宋体"/>
                <w:sz w:val="18"/>
                <w:szCs w:val="18"/>
              </w:rPr>
              <w:t>计量单位</w:t>
            </w:r>
          </w:p>
        </w:tc>
        <w:tc>
          <w:tcPr>
            <w:tcW w:w="594" w:type="pct"/>
            <w:gridSpan w:val="2"/>
            <w:vMerge w:val="restart"/>
            <w:tcBorders>
              <w:top w:val="single" w:color="auto" w:sz="4" w:space="0"/>
              <w:left w:val="single" w:color="auto" w:sz="4" w:space="0"/>
              <w:bottom w:val="single" w:color="auto" w:sz="4" w:space="0"/>
              <w:right w:val="single" w:color="auto" w:sz="4" w:space="0"/>
            </w:tcBorders>
            <w:vAlign w:val="center"/>
          </w:tcPr>
          <w:p w14:paraId="3859AF43">
            <w:pPr>
              <w:jc w:val="center"/>
              <w:rPr>
                <w:rFonts w:hint="eastAsia" w:ascii="宋体" w:hAnsi="宋体" w:eastAsia="宋体" w:cs="宋体"/>
                <w:sz w:val="18"/>
                <w:szCs w:val="18"/>
              </w:rPr>
            </w:pPr>
            <w:r>
              <w:rPr>
                <w:rFonts w:hint="eastAsia" w:ascii="宋体" w:hAnsi="宋体" w:eastAsia="宋体" w:cs="宋体"/>
                <w:sz w:val="18"/>
                <w:szCs w:val="18"/>
              </w:rPr>
              <w:t>建设规模</w:t>
            </w:r>
          </w:p>
        </w:tc>
        <w:tc>
          <w:tcPr>
            <w:tcW w:w="588" w:type="pct"/>
            <w:vMerge w:val="restart"/>
            <w:tcBorders>
              <w:top w:val="single" w:color="auto" w:sz="4" w:space="0"/>
              <w:left w:val="single" w:color="auto" w:sz="4" w:space="0"/>
              <w:bottom w:val="single" w:color="auto" w:sz="4" w:space="0"/>
              <w:right w:val="nil"/>
            </w:tcBorders>
            <w:vAlign w:val="center"/>
          </w:tcPr>
          <w:p w14:paraId="4F0F48DD">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累计新增生产能力（或工程效益）</w:t>
            </w:r>
          </w:p>
        </w:tc>
      </w:tr>
      <w:tr w14:paraId="08562056">
        <w:tblPrEx>
          <w:tblCellMar>
            <w:top w:w="0" w:type="dxa"/>
            <w:left w:w="108" w:type="dxa"/>
            <w:bottom w:w="0" w:type="dxa"/>
            <w:right w:w="108" w:type="dxa"/>
          </w:tblCellMar>
        </w:tblPrEx>
        <w:trPr>
          <w:trHeight w:val="558" w:hRule="atLeast"/>
          <w:jc w:val="center"/>
        </w:trPr>
        <w:tc>
          <w:tcPr>
            <w:tcW w:w="409" w:type="pct"/>
            <w:tcBorders>
              <w:top w:val="nil"/>
              <w:left w:val="nil"/>
              <w:bottom w:val="single" w:color="auto" w:sz="4" w:space="0"/>
              <w:right w:val="single" w:color="auto" w:sz="4" w:space="0"/>
            </w:tcBorders>
            <w:noWrap/>
            <w:vAlign w:val="center"/>
          </w:tcPr>
          <w:p w14:paraId="4978EF93">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　</w:t>
            </w:r>
          </w:p>
        </w:tc>
        <w:tc>
          <w:tcPr>
            <w:tcW w:w="800" w:type="pct"/>
            <w:gridSpan w:val="3"/>
            <w:tcBorders>
              <w:top w:val="single" w:color="auto" w:sz="4" w:space="0"/>
              <w:left w:val="single" w:color="auto" w:sz="4" w:space="0"/>
              <w:bottom w:val="single" w:color="auto" w:sz="4" w:space="0"/>
              <w:right w:val="single" w:color="auto" w:sz="4" w:space="0"/>
            </w:tcBorders>
            <w:vAlign w:val="center"/>
          </w:tcPr>
          <w:p w14:paraId="0FB43371">
            <w:pPr>
              <w:jc w:val="center"/>
              <w:rPr>
                <w:rFonts w:hint="eastAsia" w:ascii="宋体" w:hAnsi="宋体" w:eastAsia="宋体" w:cs="宋体"/>
                <w:sz w:val="18"/>
                <w:szCs w:val="18"/>
              </w:rPr>
            </w:pPr>
            <w:r>
              <w:rPr>
                <w:rFonts w:hint="eastAsia" w:ascii="宋体" w:hAnsi="宋体" w:eastAsia="宋体" w:cs="宋体"/>
                <w:sz w:val="18"/>
                <w:szCs w:val="18"/>
              </w:rPr>
              <w:t>#生态保护修复措施</w:t>
            </w:r>
          </w:p>
        </w:tc>
        <w:tc>
          <w:tcPr>
            <w:tcW w:w="380" w:type="pct"/>
            <w:tcBorders>
              <w:top w:val="nil"/>
              <w:left w:val="single" w:color="auto" w:sz="4" w:space="0"/>
              <w:bottom w:val="single" w:color="auto" w:sz="4" w:space="0"/>
              <w:right w:val="single" w:color="auto" w:sz="4" w:space="0"/>
            </w:tcBorders>
            <w:noWrap/>
            <w:vAlign w:val="center"/>
          </w:tcPr>
          <w:p w14:paraId="63C4AF2A">
            <w:pPr>
              <w:jc w:val="center"/>
              <w:rPr>
                <w:rFonts w:hint="eastAsia" w:ascii="宋体" w:hAnsi="宋体" w:eastAsia="宋体" w:cs="宋体"/>
                <w:sz w:val="18"/>
                <w:szCs w:val="18"/>
              </w:rPr>
            </w:pPr>
            <w:r>
              <w:rPr>
                <w:rFonts w:hint="eastAsia" w:ascii="宋体" w:hAnsi="宋体" w:eastAsia="宋体" w:cs="宋体"/>
                <w:sz w:val="18"/>
                <w:szCs w:val="18"/>
              </w:rPr>
              <w:t>　</w:t>
            </w:r>
          </w:p>
        </w:tc>
        <w:tc>
          <w:tcPr>
            <w:tcW w:w="857" w:type="pct"/>
            <w:gridSpan w:val="3"/>
            <w:tcBorders>
              <w:top w:val="single" w:color="auto" w:sz="4" w:space="0"/>
              <w:left w:val="single" w:color="auto" w:sz="4" w:space="0"/>
              <w:bottom w:val="single" w:color="auto" w:sz="4" w:space="0"/>
              <w:right w:val="single" w:color="auto" w:sz="4" w:space="0"/>
            </w:tcBorders>
            <w:vAlign w:val="center"/>
          </w:tcPr>
          <w:p w14:paraId="77618AA7">
            <w:pPr>
              <w:jc w:val="center"/>
              <w:rPr>
                <w:rFonts w:hint="eastAsia" w:ascii="宋体" w:hAnsi="宋体" w:eastAsia="宋体" w:cs="宋体"/>
                <w:sz w:val="18"/>
                <w:szCs w:val="18"/>
              </w:rPr>
            </w:pPr>
            <w:r>
              <w:rPr>
                <w:rFonts w:hint="eastAsia" w:ascii="宋体" w:hAnsi="宋体" w:eastAsia="宋体" w:cs="宋体"/>
                <w:sz w:val="18"/>
                <w:szCs w:val="18"/>
              </w:rPr>
              <w:t>#生态保护修复措施</w:t>
            </w:r>
          </w:p>
        </w:tc>
        <w:tc>
          <w:tcPr>
            <w:tcW w:w="777" w:type="pct"/>
            <w:gridSpan w:val="4"/>
            <w:vMerge w:val="continue"/>
            <w:tcBorders>
              <w:top w:val="single" w:color="auto" w:sz="4" w:space="0"/>
              <w:left w:val="single" w:color="auto" w:sz="4" w:space="0"/>
              <w:bottom w:val="single" w:color="auto" w:sz="4" w:space="0"/>
              <w:right w:val="single" w:color="auto" w:sz="4" w:space="0"/>
            </w:tcBorders>
            <w:vAlign w:val="center"/>
          </w:tcPr>
          <w:p w14:paraId="24C54C2F">
            <w:pPr>
              <w:rPr>
                <w:rFonts w:hint="eastAsia" w:ascii="宋体" w:hAnsi="宋体" w:eastAsia="宋体" w:cs="宋体"/>
                <w:sz w:val="18"/>
                <w:szCs w:val="18"/>
              </w:rPr>
            </w:pPr>
          </w:p>
        </w:tc>
        <w:tc>
          <w:tcPr>
            <w:tcW w:w="591" w:type="pct"/>
            <w:gridSpan w:val="4"/>
            <w:vMerge w:val="continue"/>
            <w:tcBorders>
              <w:top w:val="single" w:color="auto" w:sz="4" w:space="0"/>
              <w:left w:val="single" w:color="auto" w:sz="4" w:space="0"/>
              <w:bottom w:val="single" w:color="auto" w:sz="4" w:space="0"/>
              <w:right w:val="single" w:color="auto" w:sz="4" w:space="0"/>
            </w:tcBorders>
            <w:vAlign w:val="center"/>
          </w:tcPr>
          <w:p w14:paraId="7D23B37F">
            <w:pPr>
              <w:rPr>
                <w:rFonts w:hint="eastAsia" w:ascii="宋体" w:hAnsi="宋体" w:eastAsia="宋体" w:cs="宋体"/>
                <w:sz w:val="18"/>
                <w:szCs w:val="18"/>
              </w:rPr>
            </w:pPr>
          </w:p>
        </w:tc>
        <w:tc>
          <w:tcPr>
            <w:tcW w:w="594" w:type="pct"/>
            <w:gridSpan w:val="2"/>
            <w:vMerge w:val="continue"/>
            <w:tcBorders>
              <w:top w:val="single" w:color="auto" w:sz="4" w:space="0"/>
              <w:left w:val="single" w:color="auto" w:sz="4" w:space="0"/>
              <w:bottom w:val="single" w:color="auto" w:sz="4" w:space="0"/>
              <w:right w:val="single" w:color="auto" w:sz="4" w:space="0"/>
            </w:tcBorders>
            <w:vAlign w:val="center"/>
          </w:tcPr>
          <w:p w14:paraId="32A77397">
            <w:pPr>
              <w:rPr>
                <w:rFonts w:hint="eastAsia" w:ascii="宋体" w:hAnsi="宋体" w:eastAsia="宋体" w:cs="宋体"/>
                <w:sz w:val="18"/>
                <w:szCs w:val="18"/>
              </w:rPr>
            </w:pPr>
          </w:p>
        </w:tc>
        <w:tc>
          <w:tcPr>
            <w:tcW w:w="588" w:type="pct"/>
            <w:vMerge w:val="continue"/>
            <w:tcBorders>
              <w:top w:val="single" w:color="auto" w:sz="4" w:space="0"/>
              <w:left w:val="single" w:color="auto" w:sz="4" w:space="0"/>
              <w:bottom w:val="single" w:color="auto" w:sz="4" w:space="0"/>
              <w:right w:val="nil"/>
            </w:tcBorders>
            <w:vAlign w:val="center"/>
          </w:tcPr>
          <w:p w14:paraId="4FD30B62">
            <w:pPr>
              <w:rPr>
                <w:rFonts w:hint="eastAsia" w:ascii="宋体" w:hAnsi="宋体" w:eastAsia="宋体" w:cs="宋体"/>
                <w:sz w:val="18"/>
                <w:szCs w:val="18"/>
              </w:rPr>
            </w:pPr>
          </w:p>
        </w:tc>
      </w:tr>
      <w:tr w14:paraId="014AE063">
        <w:tblPrEx>
          <w:tblCellMar>
            <w:top w:w="0" w:type="dxa"/>
            <w:left w:w="108" w:type="dxa"/>
            <w:bottom w:w="0" w:type="dxa"/>
            <w:right w:w="108" w:type="dxa"/>
          </w:tblCellMar>
        </w:tblPrEx>
        <w:trPr>
          <w:trHeight w:val="282" w:hRule="atLeast"/>
          <w:jc w:val="center"/>
        </w:trPr>
        <w:tc>
          <w:tcPr>
            <w:tcW w:w="409" w:type="pct"/>
            <w:tcBorders>
              <w:top w:val="single" w:color="auto" w:sz="4" w:space="0"/>
              <w:left w:val="nil"/>
              <w:bottom w:val="single" w:color="auto" w:sz="4" w:space="0"/>
              <w:right w:val="single" w:color="auto" w:sz="4" w:space="0"/>
            </w:tcBorders>
            <w:noWrap/>
            <w:vAlign w:val="center"/>
          </w:tcPr>
          <w:p w14:paraId="0F677E55">
            <w:pPr>
              <w:jc w:val="center"/>
              <w:rPr>
                <w:rFonts w:hint="eastAsia" w:ascii="宋体" w:hAnsi="宋体" w:eastAsia="宋体" w:cs="宋体"/>
                <w:sz w:val="18"/>
                <w:szCs w:val="18"/>
              </w:rPr>
            </w:pPr>
            <w:r>
              <w:rPr>
                <w:rFonts w:hint="eastAsia" w:ascii="宋体" w:hAnsi="宋体" w:eastAsia="宋体" w:cs="宋体"/>
                <w:sz w:val="18"/>
                <w:szCs w:val="18"/>
              </w:rPr>
              <w:t>3</w:t>
            </w:r>
          </w:p>
        </w:tc>
        <w:tc>
          <w:tcPr>
            <w:tcW w:w="800" w:type="pct"/>
            <w:gridSpan w:val="3"/>
            <w:tcBorders>
              <w:top w:val="single" w:color="auto" w:sz="4" w:space="0"/>
              <w:left w:val="single" w:color="auto" w:sz="4" w:space="0"/>
              <w:bottom w:val="single" w:color="auto" w:sz="4" w:space="0"/>
              <w:right w:val="single" w:color="auto" w:sz="4" w:space="0"/>
            </w:tcBorders>
            <w:vAlign w:val="center"/>
          </w:tcPr>
          <w:p w14:paraId="65E364F6">
            <w:pPr>
              <w:jc w:val="center"/>
              <w:rPr>
                <w:rFonts w:hint="eastAsia" w:ascii="宋体" w:hAnsi="宋体" w:eastAsia="宋体" w:cs="宋体"/>
                <w:sz w:val="18"/>
                <w:szCs w:val="18"/>
              </w:rPr>
            </w:pPr>
            <w:r>
              <w:rPr>
                <w:rFonts w:hint="eastAsia" w:ascii="宋体" w:hAnsi="宋体" w:eastAsia="宋体" w:cs="宋体"/>
                <w:sz w:val="18"/>
                <w:szCs w:val="18"/>
              </w:rPr>
              <w:t>4</w:t>
            </w:r>
          </w:p>
        </w:tc>
        <w:tc>
          <w:tcPr>
            <w:tcW w:w="380" w:type="pct"/>
            <w:tcBorders>
              <w:top w:val="single" w:color="auto" w:sz="4" w:space="0"/>
              <w:left w:val="single" w:color="auto" w:sz="4" w:space="0"/>
              <w:bottom w:val="single" w:color="auto" w:sz="4" w:space="0"/>
              <w:right w:val="single" w:color="auto" w:sz="4" w:space="0"/>
            </w:tcBorders>
            <w:noWrap/>
            <w:vAlign w:val="center"/>
          </w:tcPr>
          <w:p w14:paraId="4587F673">
            <w:pPr>
              <w:jc w:val="center"/>
              <w:rPr>
                <w:rFonts w:hint="eastAsia" w:ascii="宋体" w:hAnsi="宋体" w:eastAsia="宋体" w:cs="宋体"/>
                <w:sz w:val="18"/>
                <w:szCs w:val="18"/>
              </w:rPr>
            </w:pPr>
            <w:r>
              <w:rPr>
                <w:rFonts w:hint="eastAsia" w:ascii="宋体" w:hAnsi="宋体" w:eastAsia="宋体" w:cs="宋体"/>
                <w:sz w:val="18"/>
                <w:szCs w:val="18"/>
              </w:rPr>
              <w:t>5</w:t>
            </w:r>
          </w:p>
        </w:tc>
        <w:tc>
          <w:tcPr>
            <w:tcW w:w="857" w:type="pct"/>
            <w:gridSpan w:val="3"/>
            <w:tcBorders>
              <w:top w:val="single" w:color="auto" w:sz="4" w:space="0"/>
              <w:left w:val="single" w:color="auto" w:sz="4" w:space="0"/>
              <w:bottom w:val="single" w:color="auto" w:sz="4" w:space="0"/>
              <w:right w:val="single" w:color="auto" w:sz="4" w:space="0"/>
            </w:tcBorders>
            <w:vAlign w:val="center"/>
          </w:tcPr>
          <w:p w14:paraId="10EF3585">
            <w:pPr>
              <w:jc w:val="center"/>
              <w:rPr>
                <w:rFonts w:hint="eastAsia" w:ascii="宋体" w:hAnsi="宋体" w:eastAsia="宋体" w:cs="宋体"/>
                <w:sz w:val="18"/>
                <w:szCs w:val="18"/>
              </w:rPr>
            </w:pPr>
            <w:r>
              <w:rPr>
                <w:rFonts w:hint="eastAsia" w:ascii="宋体" w:hAnsi="宋体" w:eastAsia="宋体" w:cs="宋体"/>
                <w:sz w:val="18"/>
                <w:szCs w:val="18"/>
              </w:rPr>
              <w:t>6</w:t>
            </w:r>
          </w:p>
        </w:tc>
        <w:tc>
          <w:tcPr>
            <w:tcW w:w="777" w:type="pct"/>
            <w:gridSpan w:val="4"/>
            <w:tcBorders>
              <w:top w:val="single" w:color="auto" w:sz="4" w:space="0"/>
              <w:left w:val="single" w:color="auto" w:sz="4" w:space="0"/>
              <w:bottom w:val="single" w:color="auto" w:sz="4" w:space="0"/>
              <w:right w:val="single" w:color="auto" w:sz="4" w:space="0"/>
            </w:tcBorders>
            <w:noWrap/>
            <w:vAlign w:val="center"/>
          </w:tcPr>
          <w:p w14:paraId="44678488">
            <w:pPr>
              <w:jc w:val="center"/>
              <w:rPr>
                <w:rFonts w:hint="eastAsia" w:ascii="宋体" w:hAnsi="宋体" w:eastAsia="宋体" w:cs="宋体"/>
                <w:sz w:val="18"/>
                <w:szCs w:val="18"/>
              </w:rPr>
            </w:pPr>
            <w:r>
              <w:rPr>
                <w:rFonts w:hint="eastAsia" w:ascii="宋体" w:hAnsi="宋体" w:eastAsia="宋体" w:cs="宋体"/>
                <w:sz w:val="18"/>
                <w:szCs w:val="18"/>
              </w:rPr>
              <w:t>庚</w:t>
            </w:r>
          </w:p>
        </w:tc>
        <w:tc>
          <w:tcPr>
            <w:tcW w:w="591" w:type="pct"/>
            <w:gridSpan w:val="4"/>
            <w:tcBorders>
              <w:top w:val="single" w:color="auto" w:sz="4" w:space="0"/>
              <w:left w:val="single" w:color="auto" w:sz="4" w:space="0"/>
              <w:bottom w:val="single" w:color="auto" w:sz="4" w:space="0"/>
              <w:right w:val="single" w:color="auto" w:sz="4" w:space="0"/>
            </w:tcBorders>
            <w:noWrap/>
            <w:vAlign w:val="center"/>
          </w:tcPr>
          <w:p w14:paraId="644DA205">
            <w:pPr>
              <w:jc w:val="center"/>
              <w:rPr>
                <w:rFonts w:hint="eastAsia" w:ascii="宋体" w:hAnsi="宋体" w:eastAsia="宋体" w:cs="宋体"/>
                <w:sz w:val="18"/>
                <w:szCs w:val="18"/>
              </w:rPr>
            </w:pPr>
            <w:r>
              <w:rPr>
                <w:rFonts w:hint="eastAsia" w:ascii="宋体" w:hAnsi="宋体" w:eastAsia="宋体" w:cs="宋体"/>
                <w:sz w:val="18"/>
                <w:szCs w:val="18"/>
              </w:rPr>
              <w:t>辛</w:t>
            </w:r>
          </w:p>
        </w:tc>
        <w:tc>
          <w:tcPr>
            <w:tcW w:w="594" w:type="pct"/>
            <w:gridSpan w:val="2"/>
            <w:tcBorders>
              <w:top w:val="single" w:color="auto" w:sz="4" w:space="0"/>
              <w:left w:val="single" w:color="auto" w:sz="4" w:space="0"/>
              <w:bottom w:val="single" w:color="auto" w:sz="4" w:space="0"/>
              <w:right w:val="single" w:color="auto" w:sz="4" w:space="0"/>
            </w:tcBorders>
            <w:noWrap/>
            <w:vAlign w:val="center"/>
          </w:tcPr>
          <w:p w14:paraId="02138D39">
            <w:pPr>
              <w:jc w:val="center"/>
              <w:rPr>
                <w:rFonts w:hint="eastAsia" w:ascii="宋体" w:hAnsi="宋体" w:eastAsia="宋体" w:cs="宋体"/>
                <w:sz w:val="18"/>
                <w:szCs w:val="18"/>
              </w:rPr>
            </w:pPr>
            <w:r>
              <w:rPr>
                <w:rFonts w:hint="eastAsia" w:ascii="宋体" w:hAnsi="宋体" w:eastAsia="宋体" w:cs="宋体"/>
                <w:sz w:val="18"/>
                <w:szCs w:val="18"/>
              </w:rPr>
              <w:t>7</w:t>
            </w:r>
          </w:p>
        </w:tc>
        <w:tc>
          <w:tcPr>
            <w:tcW w:w="588" w:type="pct"/>
            <w:tcBorders>
              <w:top w:val="single" w:color="auto" w:sz="4" w:space="0"/>
              <w:left w:val="single" w:color="auto" w:sz="4" w:space="0"/>
              <w:bottom w:val="single" w:color="auto" w:sz="4" w:space="0"/>
              <w:right w:val="nil"/>
            </w:tcBorders>
            <w:noWrap/>
            <w:vAlign w:val="center"/>
          </w:tcPr>
          <w:p w14:paraId="1E36AF62">
            <w:pPr>
              <w:jc w:val="center"/>
              <w:rPr>
                <w:rFonts w:hint="eastAsia" w:ascii="宋体" w:hAnsi="宋体" w:eastAsia="宋体" w:cs="宋体"/>
                <w:sz w:val="18"/>
                <w:szCs w:val="18"/>
              </w:rPr>
            </w:pPr>
            <w:r>
              <w:rPr>
                <w:rFonts w:hint="eastAsia" w:ascii="宋体" w:hAnsi="宋体" w:eastAsia="宋体" w:cs="宋体"/>
                <w:sz w:val="18"/>
                <w:szCs w:val="18"/>
              </w:rPr>
              <w:t>8</w:t>
            </w:r>
          </w:p>
        </w:tc>
      </w:tr>
      <w:tr w14:paraId="3489956C">
        <w:tblPrEx>
          <w:tblCellMar>
            <w:top w:w="0" w:type="dxa"/>
            <w:left w:w="108" w:type="dxa"/>
            <w:bottom w:w="0" w:type="dxa"/>
            <w:right w:w="108" w:type="dxa"/>
          </w:tblCellMar>
        </w:tblPrEx>
        <w:trPr>
          <w:trHeight w:val="381" w:hRule="atLeast"/>
          <w:jc w:val="center"/>
        </w:trPr>
        <w:tc>
          <w:tcPr>
            <w:tcW w:w="409" w:type="pct"/>
            <w:vMerge w:val="restart"/>
            <w:tcBorders>
              <w:top w:val="single" w:color="auto" w:sz="4" w:space="0"/>
              <w:left w:val="nil"/>
              <w:bottom w:val="single" w:color="auto" w:sz="4" w:space="0"/>
              <w:right w:val="single" w:color="auto" w:sz="4" w:space="0"/>
            </w:tcBorders>
            <w:noWrap/>
            <w:vAlign w:val="center"/>
          </w:tcPr>
          <w:p w14:paraId="4BAC6B4B">
            <w:pPr>
              <w:jc w:val="center"/>
              <w:rPr>
                <w:rFonts w:hint="eastAsia" w:ascii="宋体" w:hAnsi="宋体" w:eastAsia="宋体" w:cs="宋体"/>
                <w:sz w:val="18"/>
                <w:szCs w:val="18"/>
              </w:rPr>
            </w:pPr>
            <w:r>
              <w:rPr>
                <w:rFonts w:hint="eastAsia" w:ascii="宋体" w:hAnsi="宋体" w:eastAsia="宋体" w:cs="宋体"/>
                <w:sz w:val="18"/>
                <w:szCs w:val="18"/>
              </w:rPr>
              <w:t>　</w:t>
            </w:r>
          </w:p>
        </w:tc>
        <w:tc>
          <w:tcPr>
            <w:tcW w:w="800" w:type="pct"/>
            <w:gridSpan w:val="3"/>
            <w:vMerge w:val="restart"/>
            <w:tcBorders>
              <w:top w:val="single" w:color="auto" w:sz="4" w:space="0"/>
              <w:left w:val="single" w:color="auto" w:sz="4" w:space="0"/>
              <w:bottom w:val="single" w:color="auto" w:sz="4" w:space="0"/>
              <w:right w:val="single" w:color="auto" w:sz="4" w:space="0"/>
            </w:tcBorders>
            <w:vAlign w:val="center"/>
          </w:tcPr>
          <w:p w14:paraId="1AEBA0B7">
            <w:pPr>
              <w:jc w:val="center"/>
              <w:rPr>
                <w:rFonts w:hint="eastAsia" w:ascii="宋体" w:hAnsi="宋体" w:eastAsia="宋体" w:cs="宋体"/>
                <w:sz w:val="18"/>
                <w:szCs w:val="18"/>
              </w:rPr>
            </w:pPr>
            <w:r>
              <w:rPr>
                <w:rFonts w:hint="eastAsia" w:ascii="宋体" w:hAnsi="宋体" w:eastAsia="宋体" w:cs="宋体"/>
                <w:sz w:val="18"/>
                <w:szCs w:val="18"/>
              </w:rPr>
              <w:t>　</w:t>
            </w:r>
          </w:p>
        </w:tc>
        <w:tc>
          <w:tcPr>
            <w:tcW w:w="380" w:type="pct"/>
            <w:vMerge w:val="restart"/>
            <w:tcBorders>
              <w:top w:val="single" w:color="auto" w:sz="4" w:space="0"/>
              <w:left w:val="single" w:color="auto" w:sz="4" w:space="0"/>
              <w:bottom w:val="single" w:color="auto" w:sz="4" w:space="0"/>
              <w:right w:val="single" w:color="auto" w:sz="4" w:space="0"/>
            </w:tcBorders>
            <w:noWrap/>
            <w:vAlign w:val="center"/>
          </w:tcPr>
          <w:p w14:paraId="2375D575">
            <w:pPr>
              <w:jc w:val="center"/>
              <w:rPr>
                <w:rFonts w:hint="eastAsia" w:ascii="宋体" w:hAnsi="宋体" w:eastAsia="宋体" w:cs="宋体"/>
                <w:sz w:val="18"/>
                <w:szCs w:val="18"/>
              </w:rPr>
            </w:pPr>
            <w:r>
              <w:rPr>
                <w:rFonts w:hint="eastAsia" w:ascii="宋体" w:hAnsi="宋体" w:eastAsia="宋体" w:cs="宋体"/>
                <w:sz w:val="18"/>
                <w:szCs w:val="18"/>
              </w:rPr>
              <w:t>　</w:t>
            </w:r>
          </w:p>
        </w:tc>
        <w:tc>
          <w:tcPr>
            <w:tcW w:w="857" w:type="pct"/>
            <w:gridSpan w:val="3"/>
            <w:vMerge w:val="restart"/>
            <w:tcBorders>
              <w:top w:val="single" w:color="auto" w:sz="4" w:space="0"/>
              <w:left w:val="single" w:color="auto" w:sz="4" w:space="0"/>
              <w:bottom w:val="single" w:color="auto" w:sz="4" w:space="0"/>
              <w:right w:val="single" w:color="auto" w:sz="4" w:space="0"/>
            </w:tcBorders>
            <w:vAlign w:val="center"/>
          </w:tcPr>
          <w:p w14:paraId="786B4657">
            <w:pPr>
              <w:jc w:val="center"/>
              <w:rPr>
                <w:rFonts w:hint="eastAsia" w:ascii="宋体" w:hAnsi="宋体" w:eastAsia="宋体" w:cs="宋体"/>
                <w:sz w:val="18"/>
                <w:szCs w:val="18"/>
              </w:rPr>
            </w:pPr>
            <w:r>
              <w:rPr>
                <w:rFonts w:hint="eastAsia" w:ascii="宋体" w:hAnsi="宋体" w:eastAsia="宋体" w:cs="宋体"/>
                <w:sz w:val="18"/>
                <w:szCs w:val="18"/>
              </w:rPr>
              <w:t>　</w:t>
            </w:r>
          </w:p>
        </w:tc>
        <w:tc>
          <w:tcPr>
            <w:tcW w:w="777" w:type="pct"/>
            <w:gridSpan w:val="4"/>
            <w:vMerge w:val="restart"/>
            <w:tcBorders>
              <w:top w:val="single" w:color="auto" w:sz="4" w:space="0"/>
              <w:left w:val="single" w:color="auto" w:sz="4" w:space="0"/>
              <w:bottom w:val="single" w:color="auto" w:sz="4" w:space="0"/>
              <w:right w:val="single" w:color="auto" w:sz="4" w:space="0"/>
            </w:tcBorders>
            <w:noWrap/>
            <w:vAlign w:val="center"/>
          </w:tcPr>
          <w:p w14:paraId="5D83D8B2">
            <w:pPr>
              <w:jc w:val="center"/>
              <w:rPr>
                <w:rFonts w:hint="eastAsia" w:ascii="宋体" w:hAnsi="宋体" w:eastAsia="宋体" w:cs="宋体"/>
                <w:sz w:val="18"/>
                <w:szCs w:val="18"/>
              </w:rPr>
            </w:pPr>
            <w:r>
              <w:rPr>
                <w:rFonts w:hint="eastAsia" w:ascii="宋体" w:hAnsi="宋体" w:eastAsia="宋体" w:cs="宋体"/>
                <w:sz w:val="18"/>
                <w:szCs w:val="18"/>
              </w:rPr>
              <w:t>　</w:t>
            </w:r>
          </w:p>
        </w:tc>
        <w:tc>
          <w:tcPr>
            <w:tcW w:w="591" w:type="pct"/>
            <w:gridSpan w:val="4"/>
            <w:vMerge w:val="restart"/>
            <w:tcBorders>
              <w:top w:val="single" w:color="auto" w:sz="4" w:space="0"/>
              <w:left w:val="single" w:color="auto" w:sz="4" w:space="0"/>
              <w:bottom w:val="single" w:color="auto" w:sz="4" w:space="0"/>
              <w:right w:val="single" w:color="auto" w:sz="4" w:space="0"/>
            </w:tcBorders>
            <w:noWrap/>
            <w:vAlign w:val="center"/>
          </w:tcPr>
          <w:p w14:paraId="3E5C16A2">
            <w:pPr>
              <w:jc w:val="center"/>
              <w:rPr>
                <w:rFonts w:hint="eastAsia" w:ascii="宋体" w:hAnsi="宋体" w:eastAsia="宋体" w:cs="宋体"/>
                <w:sz w:val="18"/>
                <w:szCs w:val="18"/>
              </w:rPr>
            </w:pPr>
            <w:r>
              <w:rPr>
                <w:rFonts w:hint="eastAsia" w:ascii="宋体" w:hAnsi="宋体" w:eastAsia="宋体" w:cs="宋体"/>
                <w:sz w:val="18"/>
                <w:szCs w:val="18"/>
              </w:rPr>
              <w:t>　</w:t>
            </w:r>
          </w:p>
        </w:tc>
        <w:tc>
          <w:tcPr>
            <w:tcW w:w="594" w:type="pct"/>
            <w:gridSpan w:val="2"/>
            <w:vMerge w:val="restart"/>
            <w:tcBorders>
              <w:top w:val="single" w:color="auto" w:sz="4" w:space="0"/>
              <w:left w:val="single" w:color="auto" w:sz="4" w:space="0"/>
              <w:bottom w:val="single" w:color="auto" w:sz="4" w:space="0"/>
              <w:right w:val="single" w:color="auto" w:sz="4" w:space="0"/>
            </w:tcBorders>
            <w:noWrap/>
            <w:vAlign w:val="center"/>
          </w:tcPr>
          <w:p w14:paraId="0E8F95A5">
            <w:pPr>
              <w:jc w:val="center"/>
              <w:rPr>
                <w:rFonts w:hint="eastAsia" w:ascii="宋体" w:hAnsi="宋体" w:eastAsia="宋体" w:cs="宋体"/>
                <w:sz w:val="18"/>
                <w:szCs w:val="18"/>
              </w:rPr>
            </w:pPr>
            <w:r>
              <w:rPr>
                <w:rFonts w:hint="eastAsia" w:ascii="宋体" w:hAnsi="宋体" w:eastAsia="宋体" w:cs="宋体"/>
                <w:sz w:val="18"/>
                <w:szCs w:val="18"/>
              </w:rPr>
              <w:t>　</w:t>
            </w:r>
          </w:p>
        </w:tc>
        <w:tc>
          <w:tcPr>
            <w:tcW w:w="588" w:type="pct"/>
            <w:vMerge w:val="restart"/>
            <w:tcBorders>
              <w:top w:val="single" w:color="auto" w:sz="4" w:space="0"/>
              <w:left w:val="single" w:color="auto" w:sz="4" w:space="0"/>
              <w:bottom w:val="single" w:color="auto" w:sz="4" w:space="0"/>
              <w:right w:val="nil"/>
            </w:tcBorders>
            <w:noWrap/>
            <w:vAlign w:val="center"/>
          </w:tcPr>
          <w:p w14:paraId="03EEE263">
            <w:pPr>
              <w:jc w:val="center"/>
              <w:rPr>
                <w:rFonts w:hint="eastAsia" w:ascii="宋体" w:hAnsi="宋体" w:eastAsia="宋体" w:cs="宋体"/>
                <w:sz w:val="18"/>
                <w:szCs w:val="18"/>
              </w:rPr>
            </w:pPr>
            <w:r>
              <w:rPr>
                <w:rFonts w:hint="eastAsia" w:ascii="宋体" w:hAnsi="宋体" w:eastAsia="宋体" w:cs="宋体"/>
                <w:sz w:val="18"/>
                <w:szCs w:val="18"/>
              </w:rPr>
              <w:t>　</w:t>
            </w:r>
          </w:p>
        </w:tc>
      </w:tr>
      <w:tr w14:paraId="7E2BA0E7">
        <w:tblPrEx>
          <w:tblCellMar>
            <w:top w:w="0" w:type="dxa"/>
            <w:left w:w="108" w:type="dxa"/>
            <w:bottom w:w="0" w:type="dxa"/>
            <w:right w:w="108" w:type="dxa"/>
          </w:tblCellMar>
        </w:tblPrEx>
        <w:trPr>
          <w:trHeight w:val="381" w:hRule="atLeast"/>
          <w:jc w:val="center"/>
        </w:trPr>
        <w:tc>
          <w:tcPr>
            <w:tcW w:w="409" w:type="pct"/>
            <w:vMerge w:val="continue"/>
            <w:tcBorders>
              <w:top w:val="single" w:color="auto" w:sz="4" w:space="0"/>
              <w:left w:val="nil"/>
              <w:bottom w:val="single" w:color="auto" w:sz="4" w:space="0"/>
              <w:right w:val="single" w:color="auto" w:sz="4" w:space="0"/>
            </w:tcBorders>
            <w:vAlign w:val="center"/>
          </w:tcPr>
          <w:p w14:paraId="31DEF50C">
            <w:pPr>
              <w:rPr>
                <w:rFonts w:hint="eastAsia" w:ascii="宋体" w:hAnsi="宋体" w:eastAsia="宋体" w:cs="宋体"/>
                <w:sz w:val="18"/>
                <w:szCs w:val="18"/>
              </w:rPr>
            </w:pPr>
          </w:p>
        </w:tc>
        <w:tc>
          <w:tcPr>
            <w:tcW w:w="800" w:type="pct"/>
            <w:gridSpan w:val="3"/>
            <w:vMerge w:val="continue"/>
            <w:tcBorders>
              <w:top w:val="single" w:color="auto" w:sz="4" w:space="0"/>
              <w:left w:val="single" w:color="auto" w:sz="4" w:space="0"/>
              <w:bottom w:val="single" w:color="auto" w:sz="4" w:space="0"/>
              <w:right w:val="single" w:color="auto" w:sz="4" w:space="0"/>
            </w:tcBorders>
            <w:vAlign w:val="center"/>
          </w:tcPr>
          <w:p w14:paraId="5C6430B4">
            <w:pPr>
              <w:rPr>
                <w:rFonts w:hint="eastAsia" w:ascii="宋体" w:hAnsi="宋体" w:eastAsia="宋体" w:cs="宋体"/>
                <w:sz w:val="18"/>
                <w:szCs w:val="18"/>
              </w:rPr>
            </w:pPr>
          </w:p>
        </w:tc>
        <w:tc>
          <w:tcPr>
            <w:tcW w:w="380" w:type="pct"/>
            <w:vMerge w:val="continue"/>
            <w:tcBorders>
              <w:top w:val="single" w:color="auto" w:sz="4" w:space="0"/>
              <w:left w:val="single" w:color="auto" w:sz="4" w:space="0"/>
              <w:bottom w:val="single" w:color="auto" w:sz="4" w:space="0"/>
              <w:right w:val="single" w:color="auto" w:sz="4" w:space="0"/>
            </w:tcBorders>
            <w:vAlign w:val="center"/>
          </w:tcPr>
          <w:p w14:paraId="6136AEB9">
            <w:pPr>
              <w:rPr>
                <w:rFonts w:hint="eastAsia" w:ascii="宋体" w:hAnsi="宋体" w:eastAsia="宋体" w:cs="宋体"/>
                <w:sz w:val="18"/>
                <w:szCs w:val="18"/>
              </w:rPr>
            </w:pPr>
          </w:p>
        </w:tc>
        <w:tc>
          <w:tcPr>
            <w:tcW w:w="857" w:type="pct"/>
            <w:gridSpan w:val="3"/>
            <w:vMerge w:val="continue"/>
            <w:tcBorders>
              <w:top w:val="single" w:color="auto" w:sz="4" w:space="0"/>
              <w:left w:val="single" w:color="auto" w:sz="4" w:space="0"/>
              <w:bottom w:val="single" w:color="auto" w:sz="4" w:space="0"/>
              <w:right w:val="single" w:color="auto" w:sz="4" w:space="0"/>
            </w:tcBorders>
            <w:vAlign w:val="center"/>
          </w:tcPr>
          <w:p w14:paraId="57CF3B81">
            <w:pPr>
              <w:rPr>
                <w:rFonts w:hint="eastAsia" w:ascii="宋体" w:hAnsi="宋体" w:eastAsia="宋体" w:cs="宋体"/>
                <w:sz w:val="18"/>
                <w:szCs w:val="18"/>
              </w:rPr>
            </w:pPr>
          </w:p>
        </w:tc>
        <w:tc>
          <w:tcPr>
            <w:tcW w:w="777" w:type="pct"/>
            <w:gridSpan w:val="4"/>
            <w:vMerge w:val="continue"/>
            <w:tcBorders>
              <w:top w:val="single" w:color="auto" w:sz="4" w:space="0"/>
              <w:left w:val="single" w:color="auto" w:sz="4" w:space="0"/>
              <w:bottom w:val="single" w:color="auto" w:sz="4" w:space="0"/>
              <w:right w:val="single" w:color="auto" w:sz="4" w:space="0"/>
            </w:tcBorders>
            <w:vAlign w:val="center"/>
          </w:tcPr>
          <w:p w14:paraId="490FB939">
            <w:pPr>
              <w:rPr>
                <w:rFonts w:hint="eastAsia" w:ascii="宋体" w:hAnsi="宋体" w:eastAsia="宋体" w:cs="宋体"/>
                <w:sz w:val="18"/>
                <w:szCs w:val="18"/>
              </w:rPr>
            </w:pPr>
          </w:p>
        </w:tc>
        <w:tc>
          <w:tcPr>
            <w:tcW w:w="591" w:type="pct"/>
            <w:gridSpan w:val="4"/>
            <w:vMerge w:val="continue"/>
            <w:tcBorders>
              <w:top w:val="single" w:color="auto" w:sz="4" w:space="0"/>
              <w:left w:val="single" w:color="auto" w:sz="4" w:space="0"/>
              <w:bottom w:val="single" w:color="auto" w:sz="4" w:space="0"/>
              <w:right w:val="single" w:color="auto" w:sz="4" w:space="0"/>
            </w:tcBorders>
            <w:vAlign w:val="center"/>
          </w:tcPr>
          <w:p w14:paraId="455C7301">
            <w:pPr>
              <w:rPr>
                <w:rFonts w:hint="eastAsia" w:ascii="宋体" w:hAnsi="宋体" w:eastAsia="宋体" w:cs="宋体"/>
                <w:sz w:val="18"/>
                <w:szCs w:val="18"/>
              </w:rPr>
            </w:pPr>
          </w:p>
        </w:tc>
        <w:tc>
          <w:tcPr>
            <w:tcW w:w="594" w:type="pct"/>
            <w:gridSpan w:val="2"/>
            <w:vMerge w:val="continue"/>
            <w:tcBorders>
              <w:top w:val="single" w:color="auto" w:sz="4" w:space="0"/>
              <w:left w:val="single" w:color="auto" w:sz="4" w:space="0"/>
              <w:bottom w:val="single" w:color="auto" w:sz="4" w:space="0"/>
              <w:right w:val="single" w:color="auto" w:sz="4" w:space="0"/>
            </w:tcBorders>
            <w:vAlign w:val="center"/>
          </w:tcPr>
          <w:p w14:paraId="12B3550F">
            <w:pPr>
              <w:rPr>
                <w:rFonts w:hint="eastAsia" w:ascii="宋体" w:hAnsi="宋体" w:eastAsia="宋体" w:cs="宋体"/>
                <w:sz w:val="18"/>
                <w:szCs w:val="18"/>
              </w:rPr>
            </w:pPr>
          </w:p>
        </w:tc>
        <w:tc>
          <w:tcPr>
            <w:tcW w:w="588" w:type="pct"/>
            <w:vMerge w:val="continue"/>
            <w:tcBorders>
              <w:top w:val="single" w:color="auto" w:sz="4" w:space="0"/>
              <w:left w:val="single" w:color="auto" w:sz="4" w:space="0"/>
              <w:bottom w:val="single" w:color="auto" w:sz="4" w:space="0"/>
              <w:right w:val="nil"/>
            </w:tcBorders>
            <w:vAlign w:val="center"/>
          </w:tcPr>
          <w:p w14:paraId="6C124A8D">
            <w:pPr>
              <w:rPr>
                <w:rFonts w:hint="eastAsia" w:ascii="宋体" w:hAnsi="宋体" w:eastAsia="宋体" w:cs="宋体"/>
                <w:sz w:val="18"/>
                <w:szCs w:val="18"/>
              </w:rPr>
            </w:pPr>
          </w:p>
        </w:tc>
      </w:tr>
      <w:tr w14:paraId="7A00142C">
        <w:tblPrEx>
          <w:tblCellMar>
            <w:top w:w="0" w:type="dxa"/>
            <w:left w:w="108" w:type="dxa"/>
            <w:bottom w:w="0" w:type="dxa"/>
            <w:right w:w="108" w:type="dxa"/>
          </w:tblCellMar>
        </w:tblPrEx>
        <w:trPr>
          <w:trHeight w:val="381" w:hRule="atLeast"/>
          <w:jc w:val="center"/>
        </w:trPr>
        <w:tc>
          <w:tcPr>
            <w:tcW w:w="409" w:type="pct"/>
            <w:vMerge w:val="continue"/>
            <w:tcBorders>
              <w:top w:val="single" w:color="auto" w:sz="4" w:space="0"/>
              <w:left w:val="nil"/>
              <w:bottom w:val="single" w:color="auto" w:sz="4" w:space="0"/>
              <w:right w:val="single" w:color="auto" w:sz="4" w:space="0"/>
            </w:tcBorders>
            <w:vAlign w:val="center"/>
          </w:tcPr>
          <w:p w14:paraId="70F162F5">
            <w:pPr>
              <w:rPr>
                <w:rFonts w:hint="eastAsia" w:ascii="宋体" w:hAnsi="宋体" w:eastAsia="宋体" w:cs="宋体"/>
                <w:sz w:val="18"/>
                <w:szCs w:val="18"/>
              </w:rPr>
            </w:pPr>
          </w:p>
        </w:tc>
        <w:tc>
          <w:tcPr>
            <w:tcW w:w="800" w:type="pct"/>
            <w:gridSpan w:val="3"/>
            <w:vMerge w:val="continue"/>
            <w:tcBorders>
              <w:top w:val="single" w:color="auto" w:sz="4" w:space="0"/>
              <w:left w:val="single" w:color="auto" w:sz="4" w:space="0"/>
              <w:bottom w:val="single" w:color="auto" w:sz="4" w:space="0"/>
              <w:right w:val="single" w:color="auto" w:sz="4" w:space="0"/>
            </w:tcBorders>
            <w:vAlign w:val="center"/>
          </w:tcPr>
          <w:p w14:paraId="1FD6EECC">
            <w:pPr>
              <w:rPr>
                <w:rFonts w:hint="eastAsia" w:ascii="宋体" w:hAnsi="宋体" w:eastAsia="宋体" w:cs="宋体"/>
                <w:sz w:val="18"/>
                <w:szCs w:val="18"/>
              </w:rPr>
            </w:pPr>
          </w:p>
        </w:tc>
        <w:tc>
          <w:tcPr>
            <w:tcW w:w="380" w:type="pct"/>
            <w:vMerge w:val="continue"/>
            <w:tcBorders>
              <w:top w:val="single" w:color="auto" w:sz="4" w:space="0"/>
              <w:left w:val="single" w:color="auto" w:sz="4" w:space="0"/>
              <w:bottom w:val="single" w:color="auto" w:sz="4" w:space="0"/>
              <w:right w:val="single" w:color="auto" w:sz="4" w:space="0"/>
            </w:tcBorders>
            <w:vAlign w:val="center"/>
          </w:tcPr>
          <w:p w14:paraId="115E7852">
            <w:pPr>
              <w:rPr>
                <w:rFonts w:hint="eastAsia" w:ascii="宋体" w:hAnsi="宋体" w:eastAsia="宋体" w:cs="宋体"/>
                <w:sz w:val="18"/>
                <w:szCs w:val="18"/>
              </w:rPr>
            </w:pPr>
          </w:p>
        </w:tc>
        <w:tc>
          <w:tcPr>
            <w:tcW w:w="857" w:type="pct"/>
            <w:gridSpan w:val="3"/>
            <w:vMerge w:val="continue"/>
            <w:tcBorders>
              <w:top w:val="single" w:color="auto" w:sz="4" w:space="0"/>
              <w:left w:val="single" w:color="auto" w:sz="4" w:space="0"/>
              <w:bottom w:val="single" w:color="auto" w:sz="4" w:space="0"/>
              <w:right w:val="single" w:color="auto" w:sz="4" w:space="0"/>
            </w:tcBorders>
            <w:vAlign w:val="center"/>
          </w:tcPr>
          <w:p w14:paraId="764ABEB6">
            <w:pPr>
              <w:rPr>
                <w:rFonts w:hint="eastAsia" w:ascii="宋体" w:hAnsi="宋体" w:eastAsia="宋体" w:cs="宋体"/>
                <w:sz w:val="18"/>
                <w:szCs w:val="18"/>
              </w:rPr>
            </w:pPr>
          </w:p>
        </w:tc>
        <w:tc>
          <w:tcPr>
            <w:tcW w:w="777" w:type="pct"/>
            <w:gridSpan w:val="4"/>
            <w:vMerge w:val="continue"/>
            <w:tcBorders>
              <w:top w:val="single" w:color="auto" w:sz="4" w:space="0"/>
              <w:left w:val="single" w:color="auto" w:sz="4" w:space="0"/>
              <w:bottom w:val="single" w:color="auto" w:sz="4" w:space="0"/>
              <w:right w:val="single" w:color="auto" w:sz="4" w:space="0"/>
            </w:tcBorders>
            <w:vAlign w:val="center"/>
          </w:tcPr>
          <w:p w14:paraId="6088181B">
            <w:pPr>
              <w:rPr>
                <w:rFonts w:hint="eastAsia" w:ascii="宋体" w:hAnsi="宋体" w:eastAsia="宋体" w:cs="宋体"/>
                <w:sz w:val="18"/>
                <w:szCs w:val="18"/>
              </w:rPr>
            </w:pPr>
          </w:p>
        </w:tc>
        <w:tc>
          <w:tcPr>
            <w:tcW w:w="591" w:type="pct"/>
            <w:gridSpan w:val="4"/>
            <w:vMerge w:val="continue"/>
            <w:tcBorders>
              <w:top w:val="single" w:color="auto" w:sz="4" w:space="0"/>
              <w:left w:val="single" w:color="auto" w:sz="4" w:space="0"/>
              <w:bottom w:val="single" w:color="auto" w:sz="4" w:space="0"/>
              <w:right w:val="single" w:color="auto" w:sz="4" w:space="0"/>
            </w:tcBorders>
            <w:vAlign w:val="center"/>
          </w:tcPr>
          <w:p w14:paraId="24371A63">
            <w:pPr>
              <w:rPr>
                <w:rFonts w:hint="eastAsia" w:ascii="宋体" w:hAnsi="宋体" w:eastAsia="宋体" w:cs="宋体"/>
                <w:sz w:val="18"/>
                <w:szCs w:val="18"/>
              </w:rPr>
            </w:pPr>
          </w:p>
        </w:tc>
        <w:tc>
          <w:tcPr>
            <w:tcW w:w="594" w:type="pct"/>
            <w:gridSpan w:val="2"/>
            <w:vMerge w:val="continue"/>
            <w:tcBorders>
              <w:top w:val="single" w:color="auto" w:sz="4" w:space="0"/>
              <w:left w:val="single" w:color="auto" w:sz="4" w:space="0"/>
              <w:bottom w:val="single" w:color="auto" w:sz="4" w:space="0"/>
              <w:right w:val="single" w:color="auto" w:sz="4" w:space="0"/>
            </w:tcBorders>
            <w:vAlign w:val="center"/>
          </w:tcPr>
          <w:p w14:paraId="5EC0E0B2">
            <w:pPr>
              <w:rPr>
                <w:rFonts w:hint="eastAsia" w:ascii="宋体" w:hAnsi="宋体" w:eastAsia="宋体" w:cs="宋体"/>
                <w:sz w:val="18"/>
                <w:szCs w:val="18"/>
              </w:rPr>
            </w:pPr>
          </w:p>
        </w:tc>
        <w:tc>
          <w:tcPr>
            <w:tcW w:w="588" w:type="pct"/>
            <w:vMerge w:val="continue"/>
            <w:tcBorders>
              <w:top w:val="single" w:color="auto" w:sz="4" w:space="0"/>
              <w:left w:val="single" w:color="auto" w:sz="4" w:space="0"/>
              <w:bottom w:val="single" w:color="auto" w:sz="4" w:space="0"/>
              <w:right w:val="nil"/>
            </w:tcBorders>
            <w:vAlign w:val="center"/>
          </w:tcPr>
          <w:p w14:paraId="625156F5">
            <w:pPr>
              <w:rPr>
                <w:rFonts w:hint="eastAsia" w:ascii="宋体" w:hAnsi="宋体" w:eastAsia="宋体" w:cs="宋体"/>
                <w:sz w:val="18"/>
                <w:szCs w:val="18"/>
              </w:rPr>
            </w:pPr>
          </w:p>
        </w:tc>
      </w:tr>
      <w:tr w14:paraId="44A1BD2C">
        <w:tblPrEx>
          <w:tblCellMar>
            <w:top w:w="0" w:type="dxa"/>
            <w:left w:w="108" w:type="dxa"/>
            <w:bottom w:w="0" w:type="dxa"/>
            <w:right w:w="108" w:type="dxa"/>
          </w:tblCellMar>
        </w:tblPrEx>
        <w:trPr>
          <w:trHeight w:val="282" w:hRule="atLeast"/>
          <w:jc w:val="center"/>
        </w:trPr>
        <w:tc>
          <w:tcPr>
            <w:tcW w:w="5000" w:type="pct"/>
            <w:gridSpan w:val="19"/>
            <w:tcBorders>
              <w:top w:val="single" w:color="auto" w:sz="4" w:space="0"/>
              <w:left w:val="nil"/>
              <w:bottom w:val="single" w:color="auto" w:sz="4" w:space="0"/>
              <w:right w:val="nil"/>
            </w:tcBorders>
            <w:noWrap/>
            <w:vAlign w:val="center"/>
          </w:tcPr>
          <w:p w14:paraId="6824B438">
            <w:pPr>
              <w:rPr>
                <w:rFonts w:hint="eastAsia" w:ascii="宋体" w:hAnsi="宋体" w:eastAsia="宋体" w:cs="宋体"/>
                <w:sz w:val="18"/>
                <w:szCs w:val="18"/>
              </w:rPr>
            </w:pPr>
            <w:r>
              <w:rPr>
                <w:rFonts w:hint="eastAsia" w:ascii="宋体" w:hAnsi="宋体" w:eastAsia="宋体" w:cs="宋体"/>
                <w:sz w:val="18"/>
                <w:szCs w:val="18"/>
              </w:rPr>
              <w:t>续表</w:t>
            </w:r>
          </w:p>
        </w:tc>
      </w:tr>
      <w:tr w14:paraId="149C8171">
        <w:tblPrEx>
          <w:tblCellMar>
            <w:top w:w="0" w:type="dxa"/>
            <w:left w:w="108" w:type="dxa"/>
            <w:bottom w:w="0" w:type="dxa"/>
            <w:right w:w="108" w:type="dxa"/>
          </w:tblCellMar>
        </w:tblPrEx>
        <w:trPr>
          <w:trHeight w:val="282" w:hRule="atLeast"/>
          <w:jc w:val="center"/>
        </w:trPr>
        <w:tc>
          <w:tcPr>
            <w:tcW w:w="1590" w:type="pct"/>
            <w:gridSpan w:val="5"/>
            <w:tcBorders>
              <w:top w:val="single" w:color="auto" w:sz="4" w:space="0"/>
              <w:left w:val="nil"/>
              <w:bottom w:val="nil"/>
              <w:right w:val="single" w:color="auto" w:sz="4" w:space="0"/>
            </w:tcBorders>
            <w:noWrap/>
            <w:vAlign w:val="center"/>
          </w:tcPr>
          <w:p w14:paraId="478623FB">
            <w:pPr>
              <w:jc w:val="center"/>
              <w:rPr>
                <w:rFonts w:hint="eastAsia" w:ascii="宋体" w:hAnsi="宋体" w:eastAsia="宋体" w:cs="宋体"/>
                <w:sz w:val="18"/>
                <w:szCs w:val="18"/>
              </w:rPr>
            </w:pPr>
            <w:r>
              <w:rPr>
                <w:rFonts w:hint="eastAsia" w:ascii="宋体" w:hAnsi="宋体" w:eastAsia="宋体" w:cs="宋体"/>
                <w:sz w:val="18"/>
                <w:szCs w:val="18"/>
              </w:rPr>
              <w:t>占用总面积（公顷）</w:t>
            </w:r>
          </w:p>
        </w:tc>
        <w:tc>
          <w:tcPr>
            <w:tcW w:w="1435" w:type="pct"/>
            <w:gridSpan w:val="6"/>
            <w:tcBorders>
              <w:top w:val="single" w:color="auto" w:sz="4" w:space="0"/>
              <w:left w:val="single" w:color="auto" w:sz="4" w:space="0"/>
              <w:bottom w:val="nil"/>
              <w:right w:val="single" w:color="auto" w:sz="4" w:space="0"/>
            </w:tcBorders>
            <w:noWrap/>
            <w:vAlign w:val="center"/>
          </w:tcPr>
          <w:p w14:paraId="37F8F08D">
            <w:pPr>
              <w:jc w:val="center"/>
              <w:rPr>
                <w:rFonts w:hint="eastAsia" w:ascii="宋体" w:hAnsi="宋体" w:eastAsia="宋体" w:cs="宋体"/>
                <w:sz w:val="18"/>
                <w:szCs w:val="18"/>
              </w:rPr>
            </w:pPr>
            <w:r>
              <w:rPr>
                <w:rFonts w:hint="eastAsia" w:ascii="宋体" w:hAnsi="宋体" w:eastAsia="宋体" w:cs="宋体"/>
                <w:sz w:val="18"/>
                <w:szCs w:val="18"/>
              </w:rPr>
              <w:t>占用岸线长度（米）</w:t>
            </w:r>
          </w:p>
        </w:tc>
        <w:tc>
          <w:tcPr>
            <w:tcW w:w="691" w:type="pct"/>
            <w:gridSpan w:val="4"/>
            <w:vMerge w:val="restart"/>
            <w:tcBorders>
              <w:top w:val="single" w:color="auto" w:sz="4" w:space="0"/>
              <w:left w:val="single" w:color="auto" w:sz="4" w:space="0"/>
              <w:bottom w:val="nil"/>
              <w:right w:val="single" w:color="auto" w:sz="4" w:space="0"/>
            </w:tcBorders>
            <w:noWrap/>
            <w:vAlign w:val="center"/>
          </w:tcPr>
          <w:p w14:paraId="01CBDB2E">
            <w:pPr>
              <w:jc w:val="center"/>
              <w:rPr>
                <w:rFonts w:hint="eastAsia" w:ascii="宋体" w:hAnsi="宋体" w:eastAsia="宋体" w:cs="宋体"/>
                <w:sz w:val="18"/>
                <w:szCs w:val="18"/>
              </w:rPr>
            </w:pPr>
            <w:r>
              <w:rPr>
                <w:rFonts w:hint="eastAsia" w:ascii="宋体" w:hAnsi="宋体" w:eastAsia="宋体" w:cs="宋体"/>
                <w:sz w:val="18"/>
                <w:szCs w:val="18"/>
              </w:rPr>
              <w:t>产量</w:t>
            </w:r>
          </w:p>
        </w:tc>
        <w:tc>
          <w:tcPr>
            <w:tcW w:w="694" w:type="pct"/>
            <w:gridSpan w:val="3"/>
            <w:vMerge w:val="restart"/>
            <w:tcBorders>
              <w:top w:val="single" w:color="auto" w:sz="4" w:space="0"/>
              <w:left w:val="single" w:color="auto" w:sz="4" w:space="0"/>
              <w:bottom w:val="nil"/>
              <w:right w:val="single" w:color="auto" w:sz="4" w:space="0"/>
            </w:tcBorders>
            <w:vAlign w:val="center"/>
          </w:tcPr>
          <w:p w14:paraId="098FA16D">
            <w:pPr>
              <w:jc w:val="center"/>
              <w:rPr>
                <w:rFonts w:hint="eastAsia" w:ascii="宋体" w:hAnsi="宋体" w:eastAsia="宋体" w:cs="宋体"/>
                <w:sz w:val="18"/>
                <w:szCs w:val="18"/>
              </w:rPr>
            </w:pPr>
            <w:r>
              <w:rPr>
                <w:rFonts w:hint="eastAsia" w:ascii="宋体" w:hAnsi="宋体" w:eastAsia="宋体" w:cs="宋体"/>
                <w:sz w:val="18"/>
                <w:szCs w:val="18"/>
              </w:rPr>
              <w:t>产值</w:t>
            </w:r>
          </w:p>
          <w:p w14:paraId="7FB07C56">
            <w:pPr>
              <w:jc w:val="center"/>
              <w:rPr>
                <w:rFonts w:hint="eastAsia" w:ascii="宋体" w:hAnsi="宋体" w:eastAsia="宋体" w:cs="宋体"/>
                <w:sz w:val="18"/>
                <w:szCs w:val="18"/>
              </w:rPr>
            </w:pPr>
            <w:r>
              <w:rPr>
                <w:rFonts w:hint="eastAsia" w:ascii="宋体" w:hAnsi="宋体" w:eastAsia="宋体" w:cs="宋体"/>
                <w:sz w:val="18"/>
                <w:szCs w:val="18"/>
              </w:rPr>
              <w:t>（千元）</w:t>
            </w:r>
          </w:p>
        </w:tc>
        <w:tc>
          <w:tcPr>
            <w:tcW w:w="588" w:type="pct"/>
            <w:vMerge w:val="restart"/>
            <w:tcBorders>
              <w:top w:val="single" w:color="auto" w:sz="4" w:space="0"/>
              <w:left w:val="single" w:color="auto" w:sz="4" w:space="0"/>
              <w:bottom w:val="nil"/>
              <w:right w:val="nil"/>
            </w:tcBorders>
            <w:vAlign w:val="center"/>
          </w:tcPr>
          <w:p w14:paraId="7A46691C">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从业人员</w:t>
            </w:r>
          </w:p>
          <w:p w14:paraId="54A08170">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期末人数</w:t>
            </w:r>
          </w:p>
          <w:p w14:paraId="0E5EB5B6">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（人）</w:t>
            </w:r>
          </w:p>
        </w:tc>
      </w:tr>
      <w:tr w14:paraId="6101098F">
        <w:tblPrEx>
          <w:tblCellMar>
            <w:top w:w="0" w:type="dxa"/>
            <w:left w:w="108" w:type="dxa"/>
            <w:bottom w:w="0" w:type="dxa"/>
            <w:right w:w="108" w:type="dxa"/>
          </w:tblCellMar>
        </w:tblPrEx>
        <w:trPr>
          <w:trHeight w:val="282" w:hRule="atLeast"/>
          <w:jc w:val="center"/>
        </w:trPr>
        <w:tc>
          <w:tcPr>
            <w:tcW w:w="409" w:type="pct"/>
            <w:tcBorders>
              <w:top w:val="nil"/>
              <w:left w:val="nil"/>
              <w:bottom w:val="single" w:color="auto" w:sz="4" w:space="0"/>
              <w:right w:val="single" w:color="auto" w:sz="4" w:space="0"/>
            </w:tcBorders>
            <w:noWrap/>
            <w:vAlign w:val="center"/>
          </w:tcPr>
          <w:p w14:paraId="38F4087F">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　</w:t>
            </w:r>
          </w:p>
        </w:tc>
        <w:tc>
          <w:tcPr>
            <w:tcW w:w="396" w:type="pct"/>
            <w:gridSpan w:val="2"/>
            <w:tcBorders>
              <w:top w:val="single" w:color="auto" w:sz="4" w:space="0"/>
              <w:left w:val="single" w:color="auto" w:sz="4" w:space="0"/>
              <w:bottom w:val="single" w:color="auto" w:sz="4" w:space="0"/>
              <w:right w:val="single" w:color="auto" w:sz="4" w:space="0"/>
            </w:tcBorders>
            <w:vAlign w:val="center"/>
          </w:tcPr>
          <w:p w14:paraId="6616D22E">
            <w:pPr>
              <w:jc w:val="center"/>
              <w:rPr>
                <w:rFonts w:hint="eastAsia" w:ascii="宋体" w:hAnsi="宋体" w:eastAsia="宋体" w:cs="宋体"/>
                <w:sz w:val="18"/>
                <w:szCs w:val="18"/>
              </w:rPr>
            </w:pPr>
            <w:r>
              <w:rPr>
                <w:rFonts w:hint="eastAsia" w:ascii="宋体" w:hAnsi="宋体" w:eastAsia="宋体" w:cs="宋体"/>
                <w:sz w:val="18"/>
                <w:szCs w:val="18"/>
              </w:rPr>
              <w:t>土地</w:t>
            </w:r>
          </w:p>
        </w:tc>
        <w:tc>
          <w:tcPr>
            <w:tcW w:w="404" w:type="pct"/>
            <w:tcBorders>
              <w:top w:val="single" w:color="auto" w:sz="4" w:space="0"/>
              <w:left w:val="single" w:color="auto" w:sz="4" w:space="0"/>
              <w:bottom w:val="single" w:color="auto" w:sz="4" w:space="0"/>
              <w:right w:val="single" w:color="auto" w:sz="4" w:space="0"/>
            </w:tcBorders>
            <w:vAlign w:val="center"/>
          </w:tcPr>
          <w:p w14:paraId="7D36D13D">
            <w:pPr>
              <w:jc w:val="center"/>
              <w:rPr>
                <w:rFonts w:hint="eastAsia" w:ascii="宋体" w:hAnsi="宋体" w:eastAsia="宋体" w:cs="宋体"/>
                <w:sz w:val="18"/>
                <w:szCs w:val="18"/>
              </w:rPr>
            </w:pPr>
            <w:r>
              <w:rPr>
                <w:rFonts w:hint="eastAsia" w:ascii="宋体" w:hAnsi="宋体" w:eastAsia="宋体" w:cs="宋体"/>
                <w:sz w:val="18"/>
                <w:szCs w:val="18"/>
              </w:rPr>
              <w:t>海域</w:t>
            </w:r>
          </w:p>
        </w:tc>
        <w:tc>
          <w:tcPr>
            <w:tcW w:w="380" w:type="pct"/>
            <w:tcBorders>
              <w:top w:val="single" w:color="auto" w:sz="4" w:space="0"/>
              <w:left w:val="single" w:color="auto" w:sz="4" w:space="0"/>
              <w:bottom w:val="single" w:color="auto" w:sz="4" w:space="0"/>
              <w:right w:val="single" w:color="auto" w:sz="4" w:space="0"/>
            </w:tcBorders>
            <w:vAlign w:val="center"/>
          </w:tcPr>
          <w:p w14:paraId="4E7737EA">
            <w:pPr>
              <w:jc w:val="center"/>
              <w:rPr>
                <w:rFonts w:hint="eastAsia" w:ascii="宋体" w:hAnsi="宋体" w:eastAsia="宋体" w:cs="宋体"/>
                <w:sz w:val="18"/>
                <w:szCs w:val="18"/>
              </w:rPr>
            </w:pPr>
            <w:r>
              <w:rPr>
                <w:rFonts w:hint="eastAsia" w:ascii="宋体" w:hAnsi="宋体" w:eastAsia="宋体" w:cs="宋体"/>
                <w:sz w:val="18"/>
                <w:szCs w:val="18"/>
              </w:rPr>
              <w:t>海岛</w:t>
            </w:r>
          </w:p>
        </w:tc>
        <w:tc>
          <w:tcPr>
            <w:tcW w:w="462" w:type="pct"/>
            <w:tcBorders>
              <w:top w:val="nil"/>
              <w:left w:val="single" w:color="auto" w:sz="4" w:space="0"/>
              <w:bottom w:val="single" w:color="auto" w:sz="4" w:space="0"/>
              <w:right w:val="single" w:color="auto" w:sz="4" w:space="0"/>
            </w:tcBorders>
            <w:noWrap/>
            <w:vAlign w:val="center"/>
          </w:tcPr>
          <w:p w14:paraId="37D0C44C">
            <w:pPr>
              <w:jc w:val="center"/>
              <w:rPr>
                <w:rFonts w:hint="eastAsia" w:ascii="宋体" w:hAnsi="宋体" w:eastAsia="宋体" w:cs="宋体"/>
                <w:sz w:val="18"/>
                <w:szCs w:val="18"/>
              </w:rPr>
            </w:pPr>
            <w:r>
              <w:rPr>
                <w:rFonts w:hint="eastAsia" w:ascii="宋体" w:hAnsi="宋体" w:eastAsia="宋体" w:cs="宋体"/>
                <w:sz w:val="18"/>
                <w:szCs w:val="18"/>
              </w:rPr>
              <w:t>　</w:t>
            </w:r>
          </w:p>
        </w:tc>
        <w:tc>
          <w:tcPr>
            <w:tcW w:w="467" w:type="pct"/>
            <w:gridSpan w:val="3"/>
            <w:tcBorders>
              <w:top w:val="single" w:color="auto" w:sz="4" w:space="0"/>
              <w:left w:val="single" w:color="auto" w:sz="4" w:space="0"/>
              <w:bottom w:val="single" w:color="auto" w:sz="4" w:space="0"/>
              <w:right w:val="single" w:color="auto" w:sz="4" w:space="0"/>
            </w:tcBorders>
            <w:vAlign w:val="center"/>
          </w:tcPr>
          <w:p w14:paraId="783817FB">
            <w:pPr>
              <w:jc w:val="center"/>
              <w:rPr>
                <w:rFonts w:hint="eastAsia" w:ascii="宋体" w:hAnsi="宋体" w:eastAsia="宋体" w:cs="宋体"/>
                <w:sz w:val="18"/>
                <w:szCs w:val="18"/>
              </w:rPr>
            </w:pPr>
            <w:r>
              <w:rPr>
                <w:rFonts w:hint="eastAsia" w:ascii="宋体" w:hAnsi="宋体" w:eastAsia="宋体" w:cs="宋体"/>
                <w:sz w:val="18"/>
                <w:szCs w:val="18"/>
              </w:rPr>
              <w:t>#大陆</w:t>
            </w:r>
          </w:p>
        </w:tc>
        <w:tc>
          <w:tcPr>
            <w:tcW w:w="505" w:type="pct"/>
            <w:gridSpan w:val="2"/>
            <w:tcBorders>
              <w:top w:val="single" w:color="auto" w:sz="4" w:space="0"/>
              <w:left w:val="single" w:color="auto" w:sz="4" w:space="0"/>
              <w:bottom w:val="single" w:color="auto" w:sz="4" w:space="0"/>
              <w:right w:val="single" w:color="auto" w:sz="4" w:space="0"/>
            </w:tcBorders>
            <w:vAlign w:val="center"/>
          </w:tcPr>
          <w:p w14:paraId="0B15AB16">
            <w:pPr>
              <w:jc w:val="center"/>
              <w:rPr>
                <w:rFonts w:hint="eastAsia" w:ascii="宋体" w:hAnsi="宋体" w:eastAsia="宋体" w:cs="宋体"/>
                <w:sz w:val="18"/>
                <w:szCs w:val="18"/>
              </w:rPr>
            </w:pPr>
            <w:r>
              <w:rPr>
                <w:rFonts w:hint="eastAsia" w:ascii="宋体" w:hAnsi="宋体" w:eastAsia="宋体" w:cs="宋体"/>
                <w:sz w:val="18"/>
                <w:szCs w:val="18"/>
              </w:rPr>
              <w:t>#有居民海岛</w:t>
            </w:r>
          </w:p>
        </w:tc>
        <w:tc>
          <w:tcPr>
            <w:tcW w:w="691" w:type="pct"/>
            <w:gridSpan w:val="4"/>
            <w:vMerge w:val="continue"/>
            <w:tcBorders>
              <w:top w:val="nil"/>
              <w:left w:val="single" w:color="auto" w:sz="4" w:space="0"/>
              <w:bottom w:val="single" w:color="auto" w:sz="4" w:space="0"/>
              <w:right w:val="single" w:color="auto" w:sz="4" w:space="0"/>
            </w:tcBorders>
            <w:vAlign w:val="center"/>
          </w:tcPr>
          <w:p w14:paraId="148C1C70">
            <w:pPr>
              <w:rPr>
                <w:rFonts w:hint="eastAsia" w:ascii="宋体" w:hAnsi="宋体" w:eastAsia="宋体" w:cs="宋体"/>
                <w:sz w:val="18"/>
                <w:szCs w:val="18"/>
              </w:rPr>
            </w:pPr>
          </w:p>
        </w:tc>
        <w:tc>
          <w:tcPr>
            <w:tcW w:w="694" w:type="pct"/>
            <w:gridSpan w:val="3"/>
            <w:vMerge w:val="continue"/>
            <w:tcBorders>
              <w:top w:val="nil"/>
              <w:left w:val="single" w:color="auto" w:sz="4" w:space="0"/>
              <w:bottom w:val="single" w:color="auto" w:sz="4" w:space="0"/>
              <w:right w:val="single" w:color="auto" w:sz="4" w:space="0"/>
            </w:tcBorders>
            <w:vAlign w:val="center"/>
          </w:tcPr>
          <w:p w14:paraId="468613B7">
            <w:pPr>
              <w:rPr>
                <w:rFonts w:hint="eastAsia" w:ascii="宋体" w:hAnsi="宋体" w:eastAsia="宋体" w:cs="宋体"/>
                <w:sz w:val="18"/>
                <w:szCs w:val="18"/>
              </w:rPr>
            </w:pPr>
          </w:p>
        </w:tc>
        <w:tc>
          <w:tcPr>
            <w:tcW w:w="588" w:type="pct"/>
            <w:vMerge w:val="continue"/>
            <w:tcBorders>
              <w:top w:val="nil"/>
              <w:left w:val="single" w:color="auto" w:sz="4" w:space="0"/>
              <w:bottom w:val="single" w:color="auto" w:sz="4" w:space="0"/>
              <w:right w:val="nil"/>
            </w:tcBorders>
            <w:vAlign w:val="center"/>
          </w:tcPr>
          <w:p w14:paraId="5D5566C8">
            <w:pPr>
              <w:rPr>
                <w:rFonts w:hint="eastAsia" w:ascii="宋体" w:hAnsi="宋体" w:eastAsia="宋体" w:cs="宋体"/>
                <w:sz w:val="18"/>
                <w:szCs w:val="18"/>
              </w:rPr>
            </w:pPr>
          </w:p>
        </w:tc>
      </w:tr>
      <w:tr w14:paraId="55E9CE01">
        <w:tblPrEx>
          <w:tblCellMar>
            <w:top w:w="0" w:type="dxa"/>
            <w:left w:w="108" w:type="dxa"/>
            <w:bottom w:w="0" w:type="dxa"/>
            <w:right w:w="108" w:type="dxa"/>
          </w:tblCellMar>
        </w:tblPrEx>
        <w:trPr>
          <w:trHeight w:val="282" w:hRule="atLeast"/>
          <w:jc w:val="center"/>
        </w:trPr>
        <w:tc>
          <w:tcPr>
            <w:tcW w:w="409" w:type="pct"/>
            <w:tcBorders>
              <w:top w:val="single" w:color="auto" w:sz="4" w:space="0"/>
              <w:left w:val="nil"/>
              <w:bottom w:val="single" w:color="auto" w:sz="4" w:space="0"/>
              <w:right w:val="single" w:color="auto" w:sz="4" w:space="0"/>
            </w:tcBorders>
            <w:noWrap/>
            <w:vAlign w:val="center"/>
          </w:tcPr>
          <w:p w14:paraId="7A223C07">
            <w:pPr>
              <w:jc w:val="center"/>
              <w:rPr>
                <w:rFonts w:hint="eastAsia" w:ascii="宋体" w:hAnsi="宋体" w:eastAsia="宋体" w:cs="宋体"/>
                <w:sz w:val="18"/>
                <w:szCs w:val="18"/>
              </w:rPr>
            </w:pPr>
            <w:r>
              <w:rPr>
                <w:rFonts w:hint="eastAsia" w:ascii="宋体" w:hAnsi="宋体" w:eastAsia="宋体" w:cs="宋体"/>
                <w:sz w:val="18"/>
                <w:szCs w:val="18"/>
              </w:rPr>
              <w:t>9</w:t>
            </w:r>
          </w:p>
        </w:tc>
        <w:tc>
          <w:tcPr>
            <w:tcW w:w="396" w:type="pct"/>
            <w:gridSpan w:val="2"/>
            <w:tcBorders>
              <w:top w:val="single" w:color="auto" w:sz="4" w:space="0"/>
              <w:left w:val="single" w:color="auto" w:sz="4" w:space="0"/>
              <w:bottom w:val="single" w:color="auto" w:sz="4" w:space="0"/>
              <w:right w:val="single" w:color="auto" w:sz="4" w:space="0"/>
            </w:tcBorders>
            <w:noWrap/>
            <w:vAlign w:val="center"/>
          </w:tcPr>
          <w:p w14:paraId="3003A9A3">
            <w:pPr>
              <w:jc w:val="center"/>
              <w:rPr>
                <w:rFonts w:hint="eastAsia" w:ascii="宋体" w:hAnsi="宋体" w:eastAsia="宋体" w:cs="宋体"/>
                <w:sz w:val="18"/>
                <w:szCs w:val="18"/>
              </w:rPr>
            </w:pPr>
            <w:r>
              <w:rPr>
                <w:rFonts w:hint="eastAsia" w:ascii="宋体" w:hAnsi="宋体" w:eastAsia="宋体" w:cs="宋体"/>
                <w:sz w:val="18"/>
                <w:szCs w:val="18"/>
              </w:rPr>
              <w:t>10</w:t>
            </w:r>
          </w:p>
        </w:tc>
        <w:tc>
          <w:tcPr>
            <w:tcW w:w="404" w:type="pct"/>
            <w:tcBorders>
              <w:top w:val="single" w:color="auto" w:sz="4" w:space="0"/>
              <w:left w:val="single" w:color="auto" w:sz="4" w:space="0"/>
              <w:bottom w:val="single" w:color="auto" w:sz="4" w:space="0"/>
              <w:right w:val="single" w:color="auto" w:sz="4" w:space="0"/>
            </w:tcBorders>
            <w:noWrap/>
            <w:vAlign w:val="center"/>
          </w:tcPr>
          <w:p w14:paraId="70B4AE93">
            <w:pPr>
              <w:jc w:val="center"/>
              <w:rPr>
                <w:rFonts w:hint="eastAsia" w:ascii="宋体" w:hAnsi="宋体" w:eastAsia="宋体" w:cs="宋体"/>
                <w:sz w:val="18"/>
                <w:szCs w:val="18"/>
              </w:rPr>
            </w:pPr>
            <w:r>
              <w:rPr>
                <w:rFonts w:hint="eastAsia" w:ascii="宋体" w:hAnsi="宋体" w:eastAsia="宋体" w:cs="宋体"/>
                <w:sz w:val="18"/>
                <w:szCs w:val="18"/>
              </w:rPr>
              <w:t>11</w:t>
            </w:r>
          </w:p>
        </w:tc>
        <w:tc>
          <w:tcPr>
            <w:tcW w:w="380" w:type="pct"/>
            <w:tcBorders>
              <w:top w:val="single" w:color="auto" w:sz="4" w:space="0"/>
              <w:left w:val="single" w:color="auto" w:sz="4" w:space="0"/>
              <w:bottom w:val="single" w:color="auto" w:sz="4" w:space="0"/>
              <w:right w:val="single" w:color="auto" w:sz="4" w:space="0"/>
            </w:tcBorders>
            <w:noWrap/>
            <w:vAlign w:val="center"/>
          </w:tcPr>
          <w:p w14:paraId="1F0DEA31">
            <w:pPr>
              <w:jc w:val="center"/>
              <w:rPr>
                <w:rFonts w:hint="eastAsia" w:ascii="宋体" w:hAnsi="宋体" w:eastAsia="宋体" w:cs="宋体"/>
                <w:sz w:val="18"/>
                <w:szCs w:val="18"/>
              </w:rPr>
            </w:pPr>
            <w:r>
              <w:rPr>
                <w:rFonts w:hint="eastAsia" w:ascii="宋体" w:hAnsi="宋体" w:eastAsia="宋体" w:cs="宋体"/>
                <w:sz w:val="18"/>
                <w:szCs w:val="18"/>
              </w:rPr>
              <w:t>12</w:t>
            </w:r>
          </w:p>
        </w:tc>
        <w:tc>
          <w:tcPr>
            <w:tcW w:w="462" w:type="pct"/>
            <w:tcBorders>
              <w:top w:val="single" w:color="auto" w:sz="4" w:space="0"/>
              <w:left w:val="single" w:color="auto" w:sz="4" w:space="0"/>
              <w:bottom w:val="single" w:color="auto" w:sz="4" w:space="0"/>
              <w:right w:val="single" w:color="auto" w:sz="4" w:space="0"/>
            </w:tcBorders>
            <w:noWrap/>
            <w:vAlign w:val="center"/>
          </w:tcPr>
          <w:p w14:paraId="7AEF8CAE">
            <w:pPr>
              <w:jc w:val="center"/>
              <w:rPr>
                <w:rFonts w:hint="eastAsia" w:ascii="宋体" w:hAnsi="宋体" w:eastAsia="宋体" w:cs="宋体"/>
                <w:sz w:val="18"/>
                <w:szCs w:val="18"/>
              </w:rPr>
            </w:pPr>
            <w:r>
              <w:rPr>
                <w:rFonts w:hint="eastAsia" w:ascii="宋体" w:hAnsi="宋体" w:eastAsia="宋体" w:cs="宋体"/>
                <w:sz w:val="18"/>
                <w:szCs w:val="18"/>
              </w:rPr>
              <w:t>13</w:t>
            </w:r>
          </w:p>
        </w:tc>
        <w:tc>
          <w:tcPr>
            <w:tcW w:w="467" w:type="pct"/>
            <w:gridSpan w:val="3"/>
            <w:tcBorders>
              <w:top w:val="single" w:color="auto" w:sz="4" w:space="0"/>
              <w:left w:val="single" w:color="auto" w:sz="4" w:space="0"/>
              <w:bottom w:val="single" w:color="auto" w:sz="4" w:space="0"/>
              <w:right w:val="single" w:color="auto" w:sz="4" w:space="0"/>
            </w:tcBorders>
            <w:noWrap/>
            <w:vAlign w:val="center"/>
          </w:tcPr>
          <w:p w14:paraId="55AE0B9B">
            <w:pPr>
              <w:jc w:val="center"/>
              <w:rPr>
                <w:rFonts w:hint="eastAsia" w:ascii="宋体" w:hAnsi="宋体" w:eastAsia="宋体" w:cs="宋体"/>
                <w:sz w:val="18"/>
                <w:szCs w:val="18"/>
              </w:rPr>
            </w:pPr>
            <w:r>
              <w:rPr>
                <w:rFonts w:hint="eastAsia" w:ascii="宋体" w:hAnsi="宋体" w:eastAsia="宋体" w:cs="宋体"/>
                <w:sz w:val="18"/>
                <w:szCs w:val="18"/>
              </w:rPr>
              <w:t>14</w:t>
            </w:r>
          </w:p>
        </w:tc>
        <w:tc>
          <w:tcPr>
            <w:tcW w:w="505" w:type="pct"/>
            <w:gridSpan w:val="2"/>
            <w:tcBorders>
              <w:top w:val="single" w:color="auto" w:sz="4" w:space="0"/>
              <w:left w:val="single" w:color="auto" w:sz="4" w:space="0"/>
              <w:bottom w:val="single" w:color="auto" w:sz="4" w:space="0"/>
              <w:right w:val="single" w:color="auto" w:sz="4" w:space="0"/>
            </w:tcBorders>
            <w:noWrap/>
            <w:vAlign w:val="center"/>
          </w:tcPr>
          <w:p w14:paraId="7CFD5F79">
            <w:pPr>
              <w:jc w:val="center"/>
              <w:rPr>
                <w:rFonts w:hint="eastAsia" w:ascii="宋体" w:hAnsi="宋体" w:eastAsia="宋体" w:cs="宋体"/>
                <w:sz w:val="18"/>
                <w:szCs w:val="18"/>
              </w:rPr>
            </w:pPr>
            <w:r>
              <w:rPr>
                <w:rFonts w:hint="eastAsia" w:ascii="宋体" w:hAnsi="宋体" w:eastAsia="宋体" w:cs="宋体"/>
                <w:sz w:val="18"/>
                <w:szCs w:val="18"/>
              </w:rPr>
              <w:t>15</w:t>
            </w:r>
          </w:p>
        </w:tc>
        <w:tc>
          <w:tcPr>
            <w:tcW w:w="691" w:type="pct"/>
            <w:gridSpan w:val="4"/>
            <w:tcBorders>
              <w:top w:val="single" w:color="auto" w:sz="4" w:space="0"/>
              <w:left w:val="single" w:color="auto" w:sz="4" w:space="0"/>
              <w:bottom w:val="single" w:color="auto" w:sz="4" w:space="0"/>
              <w:right w:val="single" w:color="auto" w:sz="4" w:space="0"/>
            </w:tcBorders>
            <w:noWrap/>
            <w:vAlign w:val="center"/>
          </w:tcPr>
          <w:p w14:paraId="008BA1BF">
            <w:pPr>
              <w:jc w:val="center"/>
              <w:rPr>
                <w:rFonts w:hint="eastAsia" w:ascii="宋体" w:hAnsi="宋体" w:eastAsia="宋体" w:cs="宋体"/>
                <w:sz w:val="18"/>
                <w:szCs w:val="18"/>
              </w:rPr>
            </w:pPr>
            <w:r>
              <w:rPr>
                <w:rFonts w:hint="eastAsia" w:ascii="宋体" w:hAnsi="宋体" w:eastAsia="宋体" w:cs="宋体"/>
                <w:sz w:val="18"/>
                <w:szCs w:val="18"/>
              </w:rPr>
              <w:t>16</w:t>
            </w:r>
          </w:p>
        </w:tc>
        <w:tc>
          <w:tcPr>
            <w:tcW w:w="694" w:type="pct"/>
            <w:gridSpan w:val="3"/>
            <w:tcBorders>
              <w:top w:val="single" w:color="auto" w:sz="4" w:space="0"/>
              <w:left w:val="single" w:color="auto" w:sz="4" w:space="0"/>
              <w:bottom w:val="single" w:color="auto" w:sz="4" w:space="0"/>
              <w:right w:val="single" w:color="auto" w:sz="4" w:space="0"/>
            </w:tcBorders>
            <w:noWrap/>
            <w:vAlign w:val="center"/>
          </w:tcPr>
          <w:p w14:paraId="11F32D26">
            <w:pPr>
              <w:jc w:val="center"/>
              <w:rPr>
                <w:rFonts w:hint="eastAsia" w:ascii="宋体" w:hAnsi="宋体" w:eastAsia="宋体" w:cs="宋体"/>
                <w:sz w:val="18"/>
                <w:szCs w:val="18"/>
              </w:rPr>
            </w:pPr>
            <w:r>
              <w:rPr>
                <w:rFonts w:hint="eastAsia" w:ascii="宋体" w:hAnsi="宋体" w:eastAsia="宋体" w:cs="宋体"/>
                <w:sz w:val="18"/>
                <w:szCs w:val="18"/>
              </w:rPr>
              <w:t>17</w:t>
            </w:r>
          </w:p>
        </w:tc>
        <w:tc>
          <w:tcPr>
            <w:tcW w:w="588" w:type="pct"/>
            <w:tcBorders>
              <w:top w:val="single" w:color="auto" w:sz="4" w:space="0"/>
              <w:left w:val="single" w:color="auto" w:sz="4" w:space="0"/>
              <w:bottom w:val="single" w:color="auto" w:sz="4" w:space="0"/>
              <w:right w:val="nil"/>
            </w:tcBorders>
            <w:noWrap/>
            <w:vAlign w:val="center"/>
          </w:tcPr>
          <w:p w14:paraId="1CDB04D5">
            <w:pPr>
              <w:jc w:val="center"/>
              <w:rPr>
                <w:rFonts w:hint="eastAsia" w:ascii="宋体" w:hAnsi="宋体" w:eastAsia="宋体" w:cs="宋体"/>
                <w:sz w:val="18"/>
                <w:szCs w:val="18"/>
              </w:rPr>
            </w:pPr>
            <w:r>
              <w:rPr>
                <w:rFonts w:hint="eastAsia" w:ascii="宋体" w:hAnsi="宋体" w:eastAsia="宋体" w:cs="宋体"/>
                <w:sz w:val="18"/>
                <w:szCs w:val="18"/>
              </w:rPr>
              <w:t>18</w:t>
            </w:r>
          </w:p>
        </w:tc>
      </w:tr>
      <w:tr w14:paraId="5A90411F">
        <w:tblPrEx>
          <w:tblCellMar>
            <w:top w:w="0" w:type="dxa"/>
            <w:left w:w="108" w:type="dxa"/>
            <w:bottom w:w="0" w:type="dxa"/>
            <w:right w:w="108" w:type="dxa"/>
          </w:tblCellMar>
        </w:tblPrEx>
        <w:trPr>
          <w:trHeight w:val="1086" w:hRule="atLeast"/>
          <w:jc w:val="center"/>
        </w:trPr>
        <w:tc>
          <w:tcPr>
            <w:tcW w:w="409" w:type="pct"/>
            <w:tcBorders>
              <w:top w:val="single" w:color="auto" w:sz="4" w:space="0"/>
              <w:left w:val="nil"/>
              <w:bottom w:val="single" w:color="auto" w:sz="8" w:space="0"/>
              <w:right w:val="single" w:color="auto" w:sz="4" w:space="0"/>
            </w:tcBorders>
            <w:noWrap/>
            <w:vAlign w:val="center"/>
          </w:tcPr>
          <w:p w14:paraId="77BF922B">
            <w:pPr>
              <w:jc w:val="center"/>
              <w:rPr>
                <w:rFonts w:hint="eastAsia" w:ascii="宋体" w:hAnsi="宋体" w:eastAsia="宋体" w:cs="宋体"/>
                <w:sz w:val="18"/>
                <w:szCs w:val="18"/>
              </w:rPr>
            </w:pPr>
            <w:r>
              <w:rPr>
                <w:rFonts w:hint="eastAsia" w:ascii="宋体" w:hAnsi="宋体" w:eastAsia="宋体" w:cs="宋体"/>
                <w:sz w:val="18"/>
                <w:szCs w:val="18"/>
              </w:rPr>
              <w:t>　</w:t>
            </w:r>
          </w:p>
        </w:tc>
        <w:tc>
          <w:tcPr>
            <w:tcW w:w="396" w:type="pct"/>
            <w:gridSpan w:val="2"/>
            <w:tcBorders>
              <w:top w:val="single" w:color="auto" w:sz="4" w:space="0"/>
              <w:left w:val="single" w:color="auto" w:sz="4" w:space="0"/>
              <w:bottom w:val="single" w:color="auto" w:sz="8" w:space="0"/>
              <w:right w:val="single" w:color="auto" w:sz="4" w:space="0"/>
            </w:tcBorders>
            <w:noWrap/>
            <w:vAlign w:val="center"/>
          </w:tcPr>
          <w:p w14:paraId="74798926">
            <w:pPr>
              <w:jc w:val="center"/>
              <w:rPr>
                <w:rFonts w:hint="eastAsia" w:ascii="宋体" w:hAnsi="宋体" w:eastAsia="宋体" w:cs="宋体"/>
                <w:sz w:val="18"/>
                <w:szCs w:val="18"/>
              </w:rPr>
            </w:pPr>
            <w:r>
              <w:rPr>
                <w:rFonts w:hint="eastAsia" w:ascii="宋体" w:hAnsi="宋体" w:eastAsia="宋体" w:cs="宋体"/>
                <w:sz w:val="18"/>
                <w:szCs w:val="18"/>
              </w:rPr>
              <w:t>　</w:t>
            </w:r>
          </w:p>
        </w:tc>
        <w:tc>
          <w:tcPr>
            <w:tcW w:w="404" w:type="pct"/>
            <w:tcBorders>
              <w:top w:val="single" w:color="auto" w:sz="4" w:space="0"/>
              <w:left w:val="single" w:color="auto" w:sz="4" w:space="0"/>
              <w:bottom w:val="single" w:color="auto" w:sz="8" w:space="0"/>
              <w:right w:val="single" w:color="auto" w:sz="4" w:space="0"/>
            </w:tcBorders>
            <w:noWrap/>
            <w:vAlign w:val="center"/>
          </w:tcPr>
          <w:p w14:paraId="657AC622">
            <w:pPr>
              <w:jc w:val="center"/>
              <w:rPr>
                <w:rFonts w:hint="eastAsia" w:ascii="宋体" w:hAnsi="宋体" w:eastAsia="宋体" w:cs="宋体"/>
                <w:sz w:val="18"/>
                <w:szCs w:val="18"/>
              </w:rPr>
            </w:pPr>
            <w:r>
              <w:rPr>
                <w:rFonts w:hint="eastAsia" w:ascii="宋体" w:hAnsi="宋体" w:eastAsia="宋体" w:cs="宋体"/>
                <w:sz w:val="18"/>
                <w:szCs w:val="18"/>
              </w:rPr>
              <w:t>　</w:t>
            </w:r>
          </w:p>
        </w:tc>
        <w:tc>
          <w:tcPr>
            <w:tcW w:w="380" w:type="pct"/>
            <w:tcBorders>
              <w:top w:val="single" w:color="auto" w:sz="4" w:space="0"/>
              <w:left w:val="single" w:color="auto" w:sz="4" w:space="0"/>
              <w:bottom w:val="single" w:color="auto" w:sz="8" w:space="0"/>
              <w:right w:val="single" w:color="auto" w:sz="4" w:space="0"/>
            </w:tcBorders>
            <w:noWrap/>
            <w:vAlign w:val="center"/>
          </w:tcPr>
          <w:p w14:paraId="3D2DFE21">
            <w:pPr>
              <w:jc w:val="center"/>
              <w:rPr>
                <w:rFonts w:hint="eastAsia" w:ascii="宋体" w:hAnsi="宋体" w:eastAsia="宋体" w:cs="宋体"/>
                <w:sz w:val="18"/>
                <w:szCs w:val="18"/>
              </w:rPr>
            </w:pPr>
            <w:r>
              <w:rPr>
                <w:rFonts w:hint="eastAsia" w:ascii="宋体" w:hAnsi="宋体" w:eastAsia="宋体" w:cs="宋体"/>
                <w:sz w:val="18"/>
                <w:szCs w:val="18"/>
              </w:rPr>
              <w:t>　</w:t>
            </w:r>
          </w:p>
        </w:tc>
        <w:tc>
          <w:tcPr>
            <w:tcW w:w="462" w:type="pct"/>
            <w:tcBorders>
              <w:top w:val="single" w:color="auto" w:sz="4" w:space="0"/>
              <w:left w:val="single" w:color="auto" w:sz="4" w:space="0"/>
              <w:bottom w:val="single" w:color="auto" w:sz="8" w:space="0"/>
              <w:right w:val="single" w:color="auto" w:sz="4" w:space="0"/>
            </w:tcBorders>
            <w:noWrap/>
            <w:vAlign w:val="center"/>
          </w:tcPr>
          <w:p w14:paraId="505AC9DA">
            <w:pPr>
              <w:jc w:val="center"/>
              <w:rPr>
                <w:rFonts w:hint="eastAsia" w:ascii="宋体" w:hAnsi="宋体" w:eastAsia="宋体" w:cs="宋体"/>
                <w:sz w:val="18"/>
                <w:szCs w:val="18"/>
              </w:rPr>
            </w:pPr>
            <w:r>
              <w:rPr>
                <w:rFonts w:hint="eastAsia" w:ascii="宋体" w:hAnsi="宋体" w:eastAsia="宋体" w:cs="宋体"/>
                <w:sz w:val="18"/>
                <w:szCs w:val="18"/>
              </w:rPr>
              <w:t>　</w:t>
            </w:r>
          </w:p>
        </w:tc>
        <w:tc>
          <w:tcPr>
            <w:tcW w:w="467" w:type="pct"/>
            <w:gridSpan w:val="3"/>
            <w:tcBorders>
              <w:top w:val="single" w:color="auto" w:sz="4" w:space="0"/>
              <w:left w:val="single" w:color="auto" w:sz="4" w:space="0"/>
              <w:bottom w:val="single" w:color="auto" w:sz="8" w:space="0"/>
              <w:right w:val="single" w:color="auto" w:sz="4" w:space="0"/>
            </w:tcBorders>
            <w:noWrap/>
            <w:vAlign w:val="center"/>
          </w:tcPr>
          <w:p w14:paraId="3A96FCEF">
            <w:pPr>
              <w:jc w:val="center"/>
              <w:rPr>
                <w:rFonts w:hint="eastAsia" w:ascii="宋体" w:hAnsi="宋体" w:eastAsia="宋体" w:cs="宋体"/>
                <w:sz w:val="18"/>
                <w:szCs w:val="18"/>
              </w:rPr>
            </w:pPr>
            <w:r>
              <w:rPr>
                <w:rFonts w:hint="eastAsia" w:ascii="宋体" w:hAnsi="宋体" w:eastAsia="宋体" w:cs="宋体"/>
                <w:sz w:val="18"/>
                <w:szCs w:val="18"/>
              </w:rPr>
              <w:t>　</w:t>
            </w:r>
          </w:p>
        </w:tc>
        <w:tc>
          <w:tcPr>
            <w:tcW w:w="505" w:type="pct"/>
            <w:gridSpan w:val="2"/>
            <w:tcBorders>
              <w:top w:val="single" w:color="auto" w:sz="4" w:space="0"/>
              <w:left w:val="single" w:color="auto" w:sz="4" w:space="0"/>
              <w:bottom w:val="single" w:color="auto" w:sz="8" w:space="0"/>
              <w:right w:val="single" w:color="auto" w:sz="4" w:space="0"/>
            </w:tcBorders>
            <w:noWrap/>
            <w:vAlign w:val="center"/>
          </w:tcPr>
          <w:p w14:paraId="7CAD0021">
            <w:pPr>
              <w:jc w:val="center"/>
              <w:rPr>
                <w:rFonts w:hint="eastAsia" w:ascii="宋体" w:hAnsi="宋体" w:eastAsia="宋体" w:cs="宋体"/>
                <w:sz w:val="18"/>
                <w:szCs w:val="18"/>
              </w:rPr>
            </w:pPr>
            <w:r>
              <w:rPr>
                <w:rFonts w:hint="eastAsia" w:ascii="宋体" w:hAnsi="宋体" w:eastAsia="宋体" w:cs="宋体"/>
                <w:sz w:val="18"/>
                <w:szCs w:val="18"/>
              </w:rPr>
              <w:t>　</w:t>
            </w:r>
          </w:p>
        </w:tc>
        <w:tc>
          <w:tcPr>
            <w:tcW w:w="691" w:type="pct"/>
            <w:gridSpan w:val="4"/>
            <w:tcBorders>
              <w:top w:val="single" w:color="auto" w:sz="4" w:space="0"/>
              <w:left w:val="single" w:color="auto" w:sz="4" w:space="0"/>
              <w:bottom w:val="single" w:color="auto" w:sz="8" w:space="0"/>
              <w:right w:val="single" w:color="auto" w:sz="4" w:space="0"/>
            </w:tcBorders>
            <w:noWrap/>
            <w:vAlign w:val="center"/>
          </w:tcPr>
          <w:p w14:paraId="50C6D9D2">
            <w:pPr>
              <w:jc w:val="center"/>
              <w:rPr>
                <w:rFonts w:hint="eastAsia" w:ascii="宋体" w:hAnsi="宋体" w:eastAsia="宋体" w:cs="宋体"/>
                <w:sz w:val="18"/>
                <w:szCs w:val="18"/>
              </w:rPr>
            </w:pPr>
            <w:r>
              <w:rPr>
                <w:rFonts w:hint="eastAsia" w:ascii="宋体" w:hAnsi="宋体" w:eastAsia="宋体" w:cs="宋体"/>
                <w:sz w:val="18"/>
                <w:szCs w:val="18"/>
              </w:rPr>
              <w:t>　</w:t>
            </w:r>
          </w:p>
        </w:tc>
        <w:tc>
          <w:tcPr>
            <w:tcW w:w="694" w:type="pct"/>
            <w:gridSpan w:val="3"/>
            <w:tcBorders>
              <w:top w:val="single" w:color="auto" w:sz="4" w:space="0"/>
              <w:left w:val="single" w:color="auto" w:sz="4" w:space="0"/>
              <w:bottom w:val="single" w:color="auto" w:sz="8" w:space="0"/>
              <w:right w:val="single" w:color="auto" w:sz="4" w:space="0"/>
            </w:tcBorders>
            <w:noWrap/>
            <w:vAlign w:val="center"/>
          </w:tcPr>
          <w:p w14:paraId="2FCC76BF">
            <w:pPr>
              <w:jc w:val="center"/>
              <w:rPr>
                <w:rFonts w:hint="eastAsia" w:ascii="宋体" w:hAnsi="宋体" w:eastAsia="宋体" w:cs="宋体"/>
                <w:sz w:val="18"/>
                <w:szCs w:val="18"/>
              </w:rPr>
            </w:pPr>
            <w:r>
              <w:rPr>
                <w:rFonts w:hint="eastAsia" w:ascii="宋体" w:hAnsi="宋体" w:eastAsia="宋体" w:cs="宋体"/>
                <w:sz w:val="18"/>
                <w:szCs w:val="18"/>
              </w:rPr>
              <w:t>　</w:t>
            </w:r>
          </w:p>
        </w:tc>
        <w:tc>
          <w:tcPr>
            <w:tcW w:w="588" w:type="pct"/>
            <w:tcBorders>
              <w:top w:val="single" w:color="auto" w:sz="4" w:space="0"/>
              <w:left w:val="single" w:color="auto" w:sz="4" w:space="0"/>
              <w:bottom w:val="single" w:color="auto" w:sz="8" w:space="0"/>
              <w:right w:val="nil"/>
            </w:tcBorders>
            <w:noWrap/>
            <w:vAlign w:val="center"/>
          </w:tcPr>
          <w:p w14:paraId="0E845CEA">
            <w:pPr>
              <w:jc w:val="center"/>
              <w:rPr>
                <w:rFonts w:hint="eastAsia" w:ascii="宋体" w:hAnsi="宋体" w:eastAsia="宋体" w:cs="宋体"/>
                <w:sz w:val="18"/>
                <w:szCs w:val="18"/>
              </w:rPr>
            </w:pPr>
            <w:r>
              <w:rPr>
                <w:rFonts w:hint="eastAsia" w:ascii="宋体" w:hAnsi="宋体" w:eastAsia="宋体" w:cs="宋体"/>
                <w:sz w:val="18"/>
                <w:szCs w:val="18"/>
              </w:rPr>
              <w:t>　</w:t>
            </w:r>
          </w:p>
        </w:tc>
      </w:tr>
    </w:tbl>
    <w:p w14:paraId="29F91842">
      <w:pPr>
        <w:pStyle w:val="24"/>
        <w:spacing w:line="300" w:lineRule="exact"/>
        <w:rPr>
          <w:rFonts w:hint="eastAsia" w:hAnsi="宋体" w:cs="宋体"/>
          <w:sz w:val="18"/>
          <w:szCs w:val="18"/>
        </w:rPr>
      </w:pPr>
      <w:r>
        <w:rPr>
          <w:rFonts w:hint="eastAsia" w:hAnsi="宋体" w:cs="宋体"/>
          <w:sz w:val="18"/>
          <w:szCs w:val="18"/>
        </w:rPr>
        <w:t xml:space="preserve">统计负责人：                填表人：            </w:t>
      </w:r>
      <w:r>
        <w:rPr>
          <w:rFonts w:hint="eastAsia" w:hAnsi="宋体" w:cs="宋体"/>
          <w:sz w:val="18"/>
          <w:szCs w:val="18"/>
          <w:lang w:val="en-US" w:eastAsia="zh-CN"/>
        </w:rPr>
        <w:t xml:space="preserve">  联系方式：</w:t>
      </w:r>
      <w:r>
        <w:rPr>
          <w:rFonts w:hint="eastAsia" w:hAnsi="宋体" w:cs="宋体"/>
          <w:sz w:val="18"/>
          <w:szCs w:val="18"/>
        </w:rPr>
        <w:t xml:space="preserve">  </w:t>
      </w:r>
      <w:r>
        <w:rPr>
          <w:rFonts w:hint="eastAsia" w:hAnsi="宋体" w:cs="宋体"/>
          <w:sz w:val="18"/>
          <w:szCs w:val="18"/>
          <w:lang w:val="en-US" w:eastAsia="zh-CN"/>
        </w:rPr>
        <w:t xml:space="preserve">              </w:t>
      </w:r>
      <w:r>
        <w:rPr>
          <w:rFonts w:hint="eastAsia" w:hAnsi="宋体" w:cs="宋体"/>
          <w:sz w:val="18"/>
          <w:szCs w:val="18"/>
        </w:rPr>
        <w:t>报出日期：20   年   月   日</w:t>
      </w:r>
    </w:p>
    <w:p w14:paraId="0A6DFA3E">
      <w:pPr>
        <w:tabs>
          <w:tab w:val="right" w:pos="9412"/>
        </w:tabs>
        <w:kinsoku/>
        <w:spacing w:line="300" w:lineRule="exact"/>
        <w:rPr>
          <w:rFonts w:hint="eastAsia" w:ascii="宋体" w:hAnsi="宋体" w:eastAsia="宋体" w:cs="宋体"/>
          <w:bCs/>
          <w:sz w:val="18"/>
          <w:szCs w:val="18"/>
          <w:lang w:eastAsia="zh-CN"/>
        </w:rPr>
      </w:pPr>
      <w:r>
        <w:rPr>
          <w:rFonts w:hint="eastAsia" w:ascii="宋体" w:hAnsi="宋体" w:eastAsia="宋体" w:cs="宋体"/>
          <w:sz w:val="18"/>
          <w:szCs w:val="18"/>
          <w:lang w:eastAsia="zh-CN"/>
        </w:rPr>
        <w:t>填表说明：</w:t>
      </w:r>
      <w:r>
        <w:rPr>
          <w:rFonts w:hint="eastAsia" w:ascii="宋体" w:hAnsi="宋体" w:eastAsia="宋体" w:cs="宋体"/>
          <w:bCs/>
          <w:sz w:val="18"/>
          <w:szCs w:val="18"/>
          <w:lang w:eastAsia="zh-CN"/>
        </w:rPr>
        <w:t>1.本表用于了解</w:t>
      </w:r>
      <w:r>
        <w:rPr>
          <w:rFonts w:hint="eastAsia" w:ascii="宋体" w:hAnsi="宋体" w:eastAsia="宋体" w:cs="宋体"/>
          <w:bCs/>
          <w:sz w:val="18"/>
          <w:szCs w:val="18"/>
          <w:lang w:val="en-US" w:eastAsia="zh-CN"/>
        </w:rPr>
        <w:t>全省</w:t>
      </w:r>
      <w:r>
        <w:rPr>
          <w:rFonts w:hint="eastAsia" w:ascii="宋体" w:hAnsi="宋体" w:eastAsia="宋体" w:cs="宋体"/>
          <w:bCs/>
          <w:sz w:val="18"/>
          <w:szCs w:val="18"/>
          <w:lang w:eastAsia="zh-CN"/>
        </w:rPr>
        <w:t>海洋工程建设项目情况。</w:t>
      </w:r>
    </w:p>
    <w:p w14:paraId="34A832EE">
      <w:pPr>
        <w:pStyle w:val="24"/>
        <w:spacing w:line="300" w:lineRule="exact"/>
        <w:ind w:right="-160" w:rightChars="-76" w:firstLine="900" w:firstLineChars="500"/>
        <w:rPr>
          <w:rFonts w:hint="eastAsia" w:hAnsi="宋体" w:cs="宋体"/>
          <w:color w:val="auto"/>
          <w:sz w:val="18"/>
          <w:szCs w:val="18"/>
        </w:rPr>
      </w:pPr>
      <w:r>
        <w:rPr>
          <w:rFonts w:hint="eastAsia" w:hAnsi="宋体" w:cs="宋体"/>
          <w:color w:val="auto"/>
          <w:sz w:val="18"/>
          <w:szCs w:val="18"/>
        </w:rPr>
        <w:t>2.报送单位：沿海城市自然资源（海洋）主管部门。</w:t>
      </w:r>
    </w:p>
    <w:p w14:paraId="6ACB998C">
      <w:pPr>
        <w:pStyle w:val="24"/>
        <w:spacing w:line="300" w:lineRule="exact"/>
        <w:ind w:firstLine="900" w:firstLineChars="500"/>
        <w:rPr>
          <w:rFonts w:hint="eastAsia" w:hAnsi="宋体" w:cs="宋体"/>
          <w:sz w:val="18"/>
          <w:szCs w:val="18"/>
        </w:rPr>
      </w:pPr>
      <w:r>
        <w:rPr>
          <w:rFonts w:hint="eastAsia" w:hAnsi="宋体" w:cs="宋体"/>
          <w:color w:val="auto"/>
          <w:sz w:val="18"/>
          <w:szCs w:val="18"/>
        </w:rPr>
        <w:t>3.资料来源：</w:t>
      </w:r>
      <w:r>
        <w:rPr>
          <w:rFonts w:hint="eastAsia" w:hAnsi="宋体" w:cs="宋体"/>
          <w:color w:val="auto"/>
          <w:sz w:val="18"/>
          <w:szCs w:val="18"/>
          <w:lang w:val="en-US" w:eastAsia="zh-CN"/>
        </w:rPr>
        <w:t>海洋工程建设项目的投资开发企业和运营企业</w:t>
      </w:r>
      <w:r>
        <w:rPr>
          <w:rFonts w:hint="eastAsia" w:hAnsi="宋体" w:cs="宋体"/>
          <w:color w:val="auto"/>
          <w:sz w:val="18"/>
          <w:szCs w:val="18"/>
        </w:rPr>
        <w:t>。</w:t>
      </w:r>
    </w:p>
    <w:p w14:paraId="039E1D01">
      <w:pPr>
        <w:kinsoku/>
        <w:spacing w:line="300" w:lineRule="exact"/>
        <w:ind w:firstLine="900" w:firstLineChars="500"/>
        <w:rPr>
          <w:rFonts w:hint="eastAsia" w:ascii="宋体" w:hAnsi="宋体" w:eastAsia="宋体" w:cs="宋体"/>
          <w:sz w:val="18"/>
          <w:szCs w:val="18"/>
          <w:lang w:eastAsia="zh-CN"/>
        </w:rPr>
      </w:pPr>
      <w:r>
        <w:rPr>
          <w:rFonts w:hint="eastAsia" w:ascii="宋体" w:hAnsi="宋体" w:eastAsia="宋体" w:cs="宋体"/>
          <w:sz w:val="18"/>
          <w:szCs w:val="18"/>
          <w:lang w:eastAsia="zh-CN"/>
        </w:rPr>
        <w:t>4.“工程类别”包括11海水养殖工程、12海洋渔港工程、13海洋牧场工程、21海洋油气开发工程22</w:t>
      </w:r>
    </w:p>
    <w:p w14:paraId="3E2AA39A">
      <w:pPr>
        <w:kinsoku/>
        <w:spacing w:line="300" w:lineRule="exact"/>
        <w:ind w:firstLine="900" w:firstLineChars="500"/>
        <w:rPr>
          <w:rFonts w:hint="eastAsia" w:ascii="宋体" w:hAnsi="宋体" w:eastAsia="宋体" w:cs="宋体"/>
          <w:sz w:val="18"/>
          <w:szCs w:val="18"/>
          <w:lang w:eastAsia="zh-CN"/>
        </w:rPr>
      </w:pPr>
      <w:r>
        <w:rPr>
          <w:rFonts w:hint="eastAsia" w:ascii="宋体" w:hAnsi="宋体" w:eastAsia="宋体" w:cs="宋体"/>
          <w:sz w:val="18"/>
          <w:szCs w:val="18"/>
          <w:lang w:eastAsia="zh-CN"/>
        </w:rPr>
        <w:t>海洋金属矿产开发工程、23海砂开采工程、31海洋船台船坞工程、32海洋装备制造工程、41海洋能</w:t>
      </w:r>
    </w:p>
    <w:p w14:paraId="13F9791C">
      <w:pPr>
        <w:kinsoku/>
        <w:spacing w:line="300" w:lineRule="exact"/>
        <w:ind w:firstLine="900" w:firstLineChars="500"/>
        <w:rPr>
          <w:rFonts w:hint="eastAsia" w:ascii="宋体" w:hAnsi="宋体" w:eastAsia="宋体" w:cs="宋体"/>
          <w:sz w:val="18"/>
          <w:szCs w:val="18"/>
          <w:lang w:eastAsia="zh-CN"/>
        </w:rPr>
      </w:pPr>
      <w:r>
        <w:rPr>
          <w:rFonts w:hint="eastAsia" w:ascii="宋体" w:hAnsi="宋体" w:eastAsia="宋体" w:cs="宋体"/>
          <w:sz w:val="18"/>
          <w:szCs w:val="18"/>
          <w:lang w:eastAsia="zh-CN"/>
        </w:rPr>
        <w:t>利用工程、42海上风电工程、43海上光伏工程、44滨海核电工程、45滨海火电工程、51海水制盐工</w:t>
      </w:r>
    </w:p>
    <w:p w14:paraId="528C2250">
      <w:pPr>
        <w:kinsoku/>
        <w:spacing w:line="300" w:lineRule="exact"/>
        <w:ind w:firstLine="900" w:firstLineChars="500"/>
        <w:rPr>
          <w:rFonts w:hint="eastAsia" w:ascii="宋体" w:hAnsi="宋体" w:eastAsia="宋体" w:cs="宋体"/>
          <w:sz w:val="18"/>
          <w:szCs w:val="18"/>
          <w:lang w:eastAsia="zh-CN"/>
        </w:rPr>
      </w:pPr>
      <w:r>
        <w:rPr>
          <w:rFonts w:hint="eastAsia" w:ascii="宋体" w:hAnsi="宋体" w:eastAsia="宋体" w:cs="宋体"/>
          <w:sz w:val="18"/>
          <w:szCs w:val="18"/>
          <w:lang w:eastAsia="zh-CN"/>
        </w:rPr>
        <w:t>程、52海水淡化工程、53海水直接利用工程、61海洋港口工程、62海洋航道工程、63跨海桥梁工程</w:t>
      </w:r>
    </w:p>
    <w:p w14:paraId="3AF471AA">
      <w:pPr>
        <w:kinsoku/>
        <w:spacing w:line="300" w:lineRule="exact"/>
        <w:ind w:firstLine="900" w:firstLineChars="500"/>
        <w:rPr>
          <w:rFonts w:hint="eastAsia" w:ascii="宋体" w:hAnsi="宋体" w:eastAsia="宋体" w:cs="宋体"/>
          <w:sz w:val="18"/>
          <w:szCs w:val="18"/>
          <w:lang w:eastAsia="zh-CN"/>
        </w:rPr>
      </w:pPr>
      <w:r>
        <w:rPr>
          <w:rFonts w:hint="eastAsia" w:ascii="宋体" w:hAnsi="宋体" w:eastAsia="宋体" w:cs="宋体"/>
          <w:sz w:val="18"/>
          <w:szCs w:val="18"/>
          <w:lang w:eastAsia="zh-CN"/>
        </w:rPr>
        <w:t>、64海底隧道工程、65海底管线工程、71邮轮游艇码头、72海上游乐场、73海水浴场、74海洋场馆</w:t>
      </w:r>
    </w:p>
    <w:p w14:paraId="14E5B0C3">
      <w:pPr>
        <w:kinsoku/>
        <w:spacing w:line="300" w:lineRule="exact"/>
        <w:ind w:firstLine="900" w:firstLineChars="500"/>
        <w:rPr>
          <w:rFonts w:hint="eastAsia" w:ascii="宋体" w:hAnsi="宋体" w:eastAsia="宋体" w:cs="宋体"/>
          <w:sz w:val="18"/>
          <w:szCs w:val="18"/>
          <w:lang w:eastAsia="zh-CN"/>
        </w:rPr>
      </w:pPr>
      <w:r>
        <w:rPr>
          <w:rFonts w:hint="eastAsia" w:ascii="宋体" w:hAnsi="宋体" w:eastAsia="宋体" w:cs="宋体"/>
          <w:sz w:val="18"/>
          <w:szCs w:val="18"/>
          <w:lang w:eastAsia="zh-CN"/>
        </w:rPr>
        <w:t>、81海洋防护工程、91其他滨海工业与城镇建设涉及的围填海工程、99其他工程。</w:t>
      </w:r>
    </w:p>
    <w:p w14:paraId="5F757C8C">
      <w:pPr>
        <w:kinsoku/>
        <w:spacing w:line="300" w:lineRule="exact"/>
        <w:ind w:firstLine="900" w:firstLineChars="500"/>
        <w:rPr>
          <w:rFonts w:hint="eastAsia" w:ascii="宋体" w:hAnsi="宋体" w:eastAsia="宋体" w:cs="宋体"/>
          <w:sz w:val="18"/>
          <w:szCs w:val="18"/>
          <w:lang w:eastAsia="zh-CN"/>
        </w:rPr>
      </w:pPr>
      <w:r>
        <w:rPr>
          <w:rFonts w:hint="eastAsia" w:ascii="宋体" w:hAnsi="宋体" w:eastAsia="宋体" w:cs="宋体"/>
          <w:sz w:val="18"/>
          <w:szCs w:val="18"/>
          <w:lang w:eastAsia="zh-CN"/>
        </w:rPr>
        <w:t>5.“项目状态”包括在建和运营。项目开工时间在统计调查年度12月31日以前、且全部投产时间在</w:t>
      </w:r>
    </w:p>
    <w:p w14:paraId="42EABFCD">
      <w:pPr>
        <w:kinsoku/>
        <w:spacing w:line="300" w:lineRule="exact"/>
        <w:ind w:firstLine="900" w:firstLineChars="500"/>
        <w:rPr>
          <w:rFonts w:hint="eastAsia" w:ascii="宋体" w:hAnsi="宋体" w:eastAsia="宋体" w:cs="宋体"/>
          <w:sz w:val="18"/>
          <w:szCs w:val="18"/>
          <w:lang w:eastAsia="zh-CN"/>
        </w:rPr>
      </w:pPr>
      <w:r>
        <w:rPr>
          <w:rFonts w:hint="eastAsia" w:ascii="宋体" w:hAnsi="宋体" w:eastAsia="宋体" w:cs="宋体"/>
          <w:sz w:val="18"/>
          <w:szCs w:val="18"/>
          <w:lang w:eastAsia="zh-CN"/>
        </w:rPr>
        <w:t>统计调查年度1月1日以后的项目状态为在建。项目全部投产时间在统计调查年度1月1日以前的项目</w:t>
      </w:r>
    </w:p>
    <w:p w14:paraId="32D2AB77">
      <w:pPr>
        <w:kinsoku/>
        <w:spacing w:line="300" w:lineRule="exact"/>
        <w:ind w:firstLine="900" w:firstLineChars="500"/>
        <w:rPr>
          <w:rFonts w:hint="eastAsia" w:ascii="宋体" w:hAnsi="宋体" w:eastAsia="宋体" w:cs="宋体"/>
          <w:sz w:val="18"/>
          <w:szCs w:val="18"/>
          <w:lang w:eastAsia="zh-CN"/>
        </w:rPr>
      </w:pPr>
      <w:r>
        <w:rPr>
          <w:rFonts w:hint="eastAsia" w:ascii="宋体" w:hAnsi="宋体" w:eastAsia="宋体" w:cs="宋体"/>
          <w:sz w:val="18"/>
          <w:szCs w:val="18"/>
          <w:lang w:eastAsia="zh-CN"/>
        </w:rPr>
        <w:t>状态为运营。</w:t>
      </w:r>
    </w:p>
    <w:p w14:paraId="2E13738B">
      <w:pPr>
        <w:kinsoku/>
        <w:spacing w:line="300" w:lineRule="exact"/>
        <w:ind w:firstLine="900" w:firstLineChars="500"/>
        <w:rPr>
          <w:rFonts w:hint="eastAsia" w:ascii="宋体" w:hAnsi="宋体" w:eastAsia="宋体" w:cs="宋体"/>
          <w:sz w:val="18"/>
          <w:szCs w:val="18"/>
          <w:lang w:eastAsia="zh-CN"/>
        </w:rPr>
      </w:pPr>
      <w:r>
        <w:rPr>
          <w:rFonts w:hint="eastAsia" w:ascii="宋体" w:hAnsi="宋体" w:eastAsia="宋体" w:cs="宋体"/>
          <w:sz w:val="18"/>
          <w:szCs w:val="18"/>
          <w:lang w:eastAsia="zh-CN"/>
        </w:rPr>
        <w:t>6.在建项目由投资建设企业填写项目名称、投资项目在线审批监管平台统一代码、工程类别、施工</w:t>
      </w:r>
    </w:p>
    <w:p w14:paraId="0D48EE5B">
      <w:pPr>
        <w:kinsoku/>
        <w:spacing w:line="300" w:lineRule="exact"/>
        <w:ind w:firstLine="900" w:firstLineChars="500"/>
        <w:rPr>
          <w:rFonts w:hint="eastAsia" w:ascii="宋体" w:hAnsi="宋体" w:eastAsia="宋体" w:cs="宋体"/>
          <w:sz w:val="18"/>
          <w:szCs w:val="18"/>
          <w:lang w:eastAsia="zh-CN"/>
        </w:rPr>
      </w:pPr>
      <w:r>
        <w:rPr>
          <w:rFonts w:hint="eastAsia" w:ascii="宋体" w:hAnsi="宋体" w:eastAsia="宋体" w:cs="宋体"/>
          <w:sz w:val="18"/>
          <w:szCs w:val="18"/>
          <w:lang w:eastAsia="zh-CN"/>
        </w:rPr>
        <w:t>单位名称、施工单位统一社会信用代码、计划总投资、自开始建设累计完成投资、本年完成投资、</w:t>
      </w:r>
    </w:p>
    <w:p w14:paraId="560DB89C">
      <w:pPr>
        <w:kinsoku/>
        <w:spacing w:line="300" w:lineRule="exact"/>
        <w:ind w:firstLine="900" w:firstLineChars="500"/>
        <w:rPr>
          <w:rFonts w:hint="eastAsia" w:ascii="宋体" w:hAnsi="宋体" w:eastAsia="宋体" w:cs="宋体"/>
          <w:sz w:val="18"/>
          <w:szCs w:val="18"/>
          <w:lang w:eastAsia="zh-CN"/>
        </w:rPr>
      </w:pPr>
      <w:r>
        <w:rPr>
          <w:rFonts w:hint="eastAsia" w:ascii="宋体" w:hAnsi="宋体" w:eastAsia="宋体" w:cs="宋体"/>
          <w:sz w:val="18"/>
          <w:szCs w:val="18"/>
          <w:lang w:eastAsia="zh-CN"/>
        </w:rPr>
        <w:t>新增生产能力（或工程效益）名称、计量单位、建设规模、累计新增生产能力（或工程效益）。运</w:t>
      </w:r>
    </w:p>
    <w:p w14:paraId="3AA6B9B3">
      <w:pPr>
        <w:kinsoku/>
        <w:spacing w:line="300" w:lineRule="exact"/>
        <w:ind w:firstLine="900" w:firstLineChars="500"/>
        <w:rPr>
          <w:rFonts w:hint="eastAsia" w:ascii="宋体" w:hAnsi="宋体" w:eastAsia="宋体" w:cs="宋体"/>
          <w:sz w:val="18"/>
          <w:szCs w:val="18"/>
          <w:lang w:eastAsia="zh-CN"/>
        </w:rPr>
      </w:pPr>
      <w:r>
        <w:rPr>
          <w:rFonts w:hint="eastAsia" w:ascii="宋体" w:hAnsi="宋体" w:eastAsia="宋体" w:cs="宋体"/>
          <w:sz w:val="18"/>
          <w:szCs w:val="18"/>
          <w:lang w:eastAsia="zh-CN"/>
        </w:rPr>
        <w:t>营项目由运营企业填写项目名称、投资项目在线审批监管平台统一代码、工程类别、占用总面积、</w:t>
      </w:r>
    </w:p>
    <w:p w14:paraId="3E944DC9">
      <w:pPr>
        <w:kinsoku/>
        <w:spacing w:line="300" w:lineRule="exact"/>
        <w:ind w:firstLine="900" w:firstLineChars="500"/>
        <w:rPr>
          <w:rFonts w:hint="eastAsia" w:ascii="宋体" w:hAnsi="宋体" w:eastAsia="宋体" w:cs="宋体"/>
          <w:sz w:val="18"/>
          <w:szCs w:val="18"/>
          <w:lang w:eastAsia="zh-CN"/>
        </w:rPr>
      </w:pPr>
      <w:r>
        <w:rPr>
          <w:rFonts w:hint="eastAsia" w:ascii="宋体" w:hAnsi="宋体" w:eastAsia="宋体" w:cs="宋体"/>
          <w:sz w:val="18"/>
          <w:szCs w:val="18"/>
          <w:lang w:eastAsia="zh-CN"/>
        </w:rPr>
        <w:t>占用岸线长度、产量、产值、从业人员期末人数。</w:t>
      </w:r>
    </w:p>
    <w:p w14:paraId="4C798F6D">
      <w:pPr>
        <w:kinsoku/>
        <w:spacing w:line="300" w:lineRule="exact"/>
        <w:ind w:firstLine="900" w:firstLineChars="500"/>
        <w:rPr>
          <w:rFonts w:hint="eastAsia" w:ascii="宋体" w:hAnsi="宋体" w:eastAsia="宋体" w:cs="宋体"/>
          <w:sz w:val="18"/>
          <w:szCs w:val="18"/>
          <w:highlight w:val="none"/>
          <w:lang w:eastAsia="zh-CN"/>
        </w:rPr>
      </w:pPr>
      <w:r>
        <w:rPr>
          <w:rFonts w:hint="eastAsia" w:ascii="宋体" w:hAnsi="宋体" w:eastAsia="宋体" w:cs="宋体"/>
          <w:sz w:val="18"/>
          <w:szCs w:val="18"/>
          <w:highlight w:val="none"/>
          <w:lang w:eastAsia="zh-CN"/>
        </w:rPr>
        <w:t>7.“新增生产能力（或工程效益）名称”可参照附录《新增生产能力(或工程效益)目录》填报。</w:t>
      </w:r>
    </w:p>
    <w:p w14:paraId="1E5B9DCD">
      <w:pPr>
        <w:kinsoku/>
        <w:spacing w:line="300" w:lineRule="exact"/>
        <w:ind w:firstLine="900" w:firstLineChars="500"/>
        <w:rPr>
          <w:rFonts w:hint="eastAsia" w:ascii="宋体" w:hAnsi="宋体" w:eastAsia="宋体" w:cs="宋体"/>
          <w:sz w:val="18"/>
          <w:szCs w:val="18"/>
          <w:lang w:eastAsia="zh-CN"/>
        </w:rPr>
      </w:pPr>
      <w:r>
        <w:rPr>
          <w:rFonts w:hint="eastAsia" w:ascii="宋体" w:hAnsi="宋体" w:eastAsia="宋体" w:cs="宋体"/>
          <w:sz w:val="18"/>
          <w:szCs w:val="18"/>
          <w:lang w:eastAsia="zh-CN"/>
        </w:rPr>
        <w:t>8.审核关系：1≥2、3≥4、5≥6、9=10+11+12、13≥14+15。</w:t>
      </w:r>
    </w:p>
    <w:p w14:paraId="05A811AC">
      <w:pPr>
        <w:rPr>
          <w:rFonts w:hint="eastAsia" w:ascii="宋体" w:hAnsi="宋体" w:eastAsia="宋体"/>
          <w:lang w:eastAsia="zh-CN"/>
        </w:rPr>
      </w:pPr>
      <w:r>
        <w:rPr>
          <w:rFonts w:hint="eastAsia" w:ascii="宋体" w:hAnsi="宋体" w:eastAsia="宋体"/>
          <w:lang w:eastAsia="zh-CN"/>
        </w:rPr>
        <w:br w:type="page"/>
      </w:r>
    </w:p>
    <w:bookmarkEnd w:id="27"/>
    <w:bookmarkEnd w:id="28"/>
    <w:p w14:paraId="0313C598">
      <w:pPr>
        <w:pStyle w:val="3"/>
        <w:spacing w:before="0" w:after="0" w:line="240" w:lineRule="auto"/>
        <w:jc w:val="center"/>
        <w:rPr>
          <w:rFonts w:hint="eastAsia" w:ascii="宋体" w:hAnsi="宋体" w:eastAsia="宋体"/>
          <w:b w:val="0"/>
        </w:rPr>
      </w:pPr>
      <w:bookmarkStart w:id="39" w:name="_Toc1579"/>
      <w:r>
        <w:rPr>
          <w:rFonts w:hint="eastAsia" w:ascii="宋体" w:hAnsi="宋体" w:eastAsia="宋体"/>
          <w:b w:val="0"/>
        </w:rPr>
        <w:t>海洋矿业</w:t>
      </w:r>
      <w:r>
        <w:rPr>
          <w:rFonts w:hint="eastAsia" w:ascii="宋体" w:hAnsi="宋体" w:eastAsia="宋体"/>
          <w:b w:val="0"/>
          <w:lang w:val="en-US" w:eastAsia="zh-CN"/>
        </w:rPr>
        <w:t>企业</w:t>
      </w:r>
      <w:r>
        <w:rPr>
          <w:rFonts w:hint="eastAsia" w:ascii="宋体" w:hAnsi="宋体" w:eastAsia="宋体"/>
          <w:b w:val="0"/>
        </w:rPr>
        <w:t>生产情况</w:t>
      </w:r>
      <w:bookmarkEnd w:id="39"/>
    </w:p>
    <w:tbl>
      <w:tblPr>
        <w:tblStyle w:val="14"/>
        <w:tblW w:w="8953" w:type="dxa"/>
        <w:jc w:val="center"/>
        <w:tblLayout w:type="fixed"/>
        <w:tblCellMar>
          <w:top w:w="0" w:type="dxa"/>
          <w:left w:w="108" w:type="dxa"/>
          <w:bottom w:w="0" w:type="dxa"/>
          <w:right w:w="108" w:type="dxa"/>
        </w:tblCellMar>
      </w:tblPr>
      <w:tblGrid>
        <w:gridCol w:w="2722"/>
        <w:gridCol w:w="1773"/>
        <w:gridCol w:w="1543"/>
        <w:gridCol w:w="2915"/>
      </w:tblGrid>
      <w:tr w14:paraId="77EE3090">
        <w:tblPrEx>
          <w:tblCellMar>
            <w:top w:w="0" w:type="dxa"/>
            <w:left w:w="108" w:type="dxa"/>
            <w:bottom w:w="0" w:type="dxa"/>
            <w:right w:w="108" w:type="dxa"/>
          </w:tblCellMar>
        </w:tblPrEx>
        <w:trPr>
          <w:trHeight w:val="301" w:hRule="exact"/>
          <w:jc w:val="center"/>
        </w:trPr>
        <w:tc>
          <w:tcPr>
            <w:tcW w:w="6038" w:type="dxa"/>
            <w:gridSpan w:val="3"/>
            <w:tcBorders>
              <w:top w:val="nil"/>
              <w:left w:val="nil"/>
              <w:bottom w:val="nil"/>
              <w:right w:val="nil"/>
            </w:tcBorders>
            <w:vAlign w:val="center"/>
          </w:tcPr>
          <w:p w14:paraId="320A4F15">
            <w:pPr>
              <w:jc w:val="center"/>
              <w:rPr>
                <w:rFonts w:hint="eastAsia" w:ascii="宋体" w:hAnsi="宋体" w:eastAsia="宋体" w:cs="宋体"/>
                <w:sz w:val="18"/>
                <w:szCs w:val="18"/>
                <w:lang w:eastAsia="zh-CN"/>
              </w:rPr>
            </w:pPr>
          </w:p>
        </w:tc>
        <w:tc>
          <w:tcPr>
            <w:tcW w:w="2915" w:type="dxa"/>
            <w:tcBorders>
              <w:top w:val="nil"/>
              <w:left w:val="nil"/>
              <w:bottom w:val="nil"/>
              <w:right w:val="nil"/>
            </w:tcBorders>
            <w:vAlign w:val="center"/>
          </w:tcPr>
          <w:p w14:paraId="20B12A4D">
            <w:pPr>
              <w:rPr>
                <w:rFonts w:hint="eastAsia" w:ascii="宋体" w:hAnsi="宋体" w:eastAsia="宋体" w:cs="宋体"/>
                <w:sz w:val="18"/>
                <w:szCs w:val="18"/>
              </w:rPr>
            </w:pPr>
            <w:r>
              <w:rPr>
                <w:rFonts w:hint="eastAsia" w:ascii="宋体" w:hAnsi="宋体" w:eastAsia="宋体" w:cs="宋体"/>
                <w:sz w:val="18"/>
                <w:szCs w:val="18"/>
                <w:lang w:eastAsia="zh-CN"/>
              </w:rPr>
              <w:t>表    号</w:t>
            </w:r>
            <w:r>
              <w:rPr>
                <w:rFonts w:hint="eastAsia" w:ascii="宋体" w:hAnsi="宋体" w:eastAsia="宋体" w:cs="宋体"/>
                <w:sz w:val="18"/>
                <w:szCs w:val="18"/>
              </w:rPr>
              <w:t>：</w:t>
            </w:r>
            <w:r>
              <w:rPr>
                <w:rFonts w:hint="eastAsia" w:ascii="宋体" w:hAnsi="宋体" w:eastAsia="宋体" w:cs="宋体"/>
                <w:sz w:val="18"/>
                <w:szCs w:val="18"/>
                <w:lang w:val="en-US" w:eastAsia="zh-CN"/>
              </w:rPr>
              <w:t>辽海年基2表</w:t>
            </w:r>
          </w:p>
        </w:tc>
      </w:tr>
      <w:tr w14:paraId="57EC051B">
        <w:tblPrEx>
          <w:tblCellMar>
            <w:top w:w="0" w:type="dxa"/>
            <w:left w:w="108" w:type="dxa"/>
            <w:bottom w:w="0" w:type="dxa"/>
            <w:right w:w="108" w:type="dxa"/>
          </w:tblCellMar>
        </w:tblPrEx>
        <w:trPr>
          <w:trHeight w:val="301" w:hRule="exact"/>
          <w:jc w:val="center"/>
        </w:trPr>
        <w:tc>
          <w:tcPr>
            <w:tcW w:w="6038" w:type="dxa"/>
            <w:gridSpan w:val="3"/>
            <w:tcBorders>
              <w:top w:val="nil"/>
              <w:left w:val="nil"/>
              <w:bottom w:val="nil"/>
              <w:right w:val="nil"/>
            </w:tcBorders>
            <w:vAlign w:val="bottom"/>
          </w:tcPr>
          <w:p w14:paraId="1028C8C3">
            <w:pPr>
              <w:rPr>
                <w:rFonts w:hint="eastAsia" w:ascii="宋体" w:hAnsi="宋体" w:eastAsia="宋体" w:cs="宋体"/>
                <w:sz w:val="18"/>
                <w:szCs w:val="18"/>
              </w:rPr>
            </w:pPr>
          </w:p>
        </w:tc>
        <w:tc>
          <w:tcPr>
            <w:tcW w:w="2915" w:type="dxa"/>
            <w:tcBorders>
              <w:top w:val="nil"/>
              <w:left w:val="nil"/>
              <w:bottom w:val="nil"/>
              <w:right w:val="nil"/>
            </w:tcBorders>
            <w:vAlign w:val="center"/>
          </w:tcPr>
          <w:p w14:paraId="196F3872">
            <w:pPr>
              <w:rPr>
                <w:rFonts w:hint="eastAsia" w:ascii="宋体" w:hAnsi="宋体" w:eastAsia="宋体" w:cs="宋体"/>
                <w:sz w:val="18"/>
                <w:szCs w:val="18"/>
                <w:lang w:eastAsia="zh-CN"/>
              </w:rPr>
            </w:pPr>
            <w:r>
              <w:rPr>
                <w:rFonts w:hint="eastAsia" w:ascii="宋体" w:hAnsi="宋体" w:eastAsia="宋体" w:cs="宋体"/>
                <w:sz w:val="18"/>
                <w:szCs w:val="18"/>
                <w:lang w:eastAsia="zh-CN"/>
              </w:rPr>
              <w:t>制定机关：辽宁省自然资源厅</w:t>
            </w:r>
          </w:p>
        </w:tc>
      </w:tr>
      <w:tr w14:paraId="11904951">
        <w:tblPrEx>
          <w:tblCellMar>
            <w:top w:w="0" w:type="dxa"/>
            <w:left w:w="108" w:type="dxa"/>
            <w:bottom w:w="0" w:type="dxa"/>
            <w:right w:w="108" w:type="dxa"/>
          </w:tblCellMar>
        </w:tblPrEx>
        <w:trPr>
          <w:trHeight w:val="301" w:hRule="exact"/>
          <w:jc w:val="center"/>
        </w:trPr>
        <w:tc>
          <w:tcPr>
            <w:tcW w:w="6038" w:type="dxa"/>
            <w:gridSpan w:val="3"/>
            <w:tcBorders>
              <w:top w:val="nil"/>
              <w:left w:val="nil"/>
              <w:bottom w:val="nil"/>
              <w:right w:val="nil"/>
            </w:tcBorders>
            <w:vAlign w:val="center"/>
          </w:tcPr>
          <w:p w14:paraId="40D58F55">
            <w:pPr>
              <w:rPr>
                <w:rFonts w:hint="eastAsia" w:ascii="宋体" w:hAnsi="宋体" w:eastAsia="宋体" w:cs="宋体"/>
                <w:sz w:val="18"/>
                <w:szCs w:val="18"/>
                <w:lang w:eastAsia="zh-CN"/>
              </w:rPr>
            </w:pPr>
          </w:p>
        </w:tc>
        <w:tc>
          <w:tcPr>
            <w:tcW w:w="2915" w:type="dxa"/>
            <w:tcBorders>
              <w:top w:val="nil"/>
              <w:left w:val="nil"/>
              <w:bottom w:val="nil"/>
              <w:right w:val="nil"/>
            </w:tcBorders>
            <w:vAlign w:val="center"/>
          </w:tcPr>
          <w:p w14:paraId="7ABDFE73">
            <w:pPr>
              <w:rPr>
                <w:rFonts w:hint="eastAsia" w:ascii="宋体" w:hAnsi="宋体" w:eastAsia="宋体" w:cs="宋体"/>
                <w:sz w:val="18"/>
                <w:szCs w:val="18"/>
                <w:lang w:eastAsia="zh-CN"/>
              </w:rPr>
            </w:pPr>
            <w:r>
              <w:rPr>
                <w:rFonts w:hint="eastAsia" w:ascii="宋体" w:hAnsi="宋体" w:eastAsia="宋体" w:cs="宋体"/>
                <w:sz w:val="18"/>
                <w:szCs w:val="18"/>
                <w:lang w:eastAsia="zh-CN"/>
              </w:rPr>
              <w:t>批准机关：辽宁省统计局</w:t>
            </w:r>
          </w:p>
        </w:tc>
      </w:tr>
      <w:tr w14:paraId="5E7BCCD9">
        <w:tblPrEx>
          <w:tblCellMar>
            <w:top w:w="0" w:type="dxa"/>
            <w:left w:w="108" w:type="dxa"/>
            <w:bottom w:w="0" w:type="dxa"/>
            <w:right w:w="108" w:type="dxa"/>
          </w:tblCellMar>
        </w:tblPrEx>
        <w:trPr>
          <w:trHeight w:val="301" w:hRule="exact"/>
          <w:jc w:val="center"/>
        </w:trPr>
        <w:tc>
          <w:tcPr>
            <w:tcW w:w="6038" w:type="dxa"/>
            <w:gridSpan w:val="3"/>
            <w:tcBorders>
              <w:top w:val="nil"/>
              <w:left w:val="nil"/>
              <w:bottom w:val="nil"/>
              <w:right w:val="nil"/>
            </w:tcBorders>
            <w:vAlign w:val="bottom"/>
          </w:tcPr>
          <w:p w14:paraId="02018734">
            <w:pPr>
              <w:rPr>
                <w:rFonts w:hint="eastAsia" w:ascii="宋体" w:hAnsi="宋体" w:eastAsia="宋体" w:cs="宋体"/>
                <w:sz w:val="18"/>
                <w:szCs w:val="18"/>
                <w:lang w:eastAsia="zh-CN"/>
              </w:rPr>
            </w:pPr>
            <w:r>
              <w:rPr>
                <w:rFonts w:hint="eastAsia" w:ascii="宋体" w:hAnsi="宋体" w:eastAsia="宋体" w:cs="宋体"/>
                <w:sz w:val="18"/>
                <w:szCs w:val="18"/>
                <w:lang w:eastAsia="zh-CN"/>
              </w:rPr>
              <w:t>城市名称：</w:t>
            </w:r>
          </w:p>
        </w:tc>
        <w:tc>
          <w:tcPr>
            <w:tcW w:w="2915" w:type="dxa"/>
            <w:tcBorders>
              <w:top w:val="nil"/>
              <w:left w:val="nil"/>
              <w:bottom w:val="nil"/>
              <w:right w:val="nil"/>
            </w:tcBorders>
            <w:vAlign w:val="center"/>
          </w:tcPr>
          <w:p w14:paraId="34A95832">
            <w:pPr>
              <w:rPr>
                <w:rFonts w:hint="eastAsia" w:ascii="宋体" w:hAnsi="宋体" w:eastAsia="宋体" w:cs="宋体"/>
                <w:sz w:val="18"/>
                <w:szCs w:val="18"/>
              </w:rPr>
            </w:pPr>
            <w:r>
              <w:rPr>
                <w:rFonts w:hint="eastAsia" w:ascii="宋体" w:hAnsi="宋体" w:eastAsia="宋体" w:cs="宋体"/>
                <w:sz w:val="18"/>
                <w:szCs w:val="18"/>
              </w:rPr>
              <w:t>批准文号：</w:t>
            </w:r>
            <w:r>
              <w:rPr>
                <w:rFonts w:hint="eastAsia" w:ascii="宋体" w:hAnsi="宋体" w:eastAsia="宋体" w:cs="宋体"/>
                <w:sz w:val="18"/>
                <w:szCs w:val="18"/>
                <w:lang w:eastAsia="zh-CN"/>
              </w:rPr>
              <w:t>辽统制字〔2024〕6号</w:t>
            </w:r>
          </w:p>
        </w:tc>
      </w:tr>
      <w:tr w14:paraId="62CD4BF6">
        <w:tblPrEx>
          <w:tblCellMar>
            <w:top w:w="0" w:type="dxa"/>
            <w:left w:w="108" w:type="dxa"/>
            <w:bottom w:w="0" w:type="dxa"/>
            <w:right w:w="108" w:type="dxa"/>
          </w:tblCellMar>
        </w:tblPrEx>
        <w:trPr>
          <w:trHeight w:val="301" w:hRule="exact"/>
          <w:jc w:val="center"/>
        </w:trPr>
        <w:tc>
          <w:tcPr>
            <w:tcW w:w="6038" w:type="dxa"/>
            <w:gridSpan w:val="3"/>
            <w:tcBorders>
              <w:top w:val="nil"/>
              <w:left w:val="nil"/>
              <w:bottom w:val="single" w:color="auto" w:sz="8" w:space="0"/>
              <w:right w:val="nil"/>
            </w:tcBorders>
            <w:vAlign w:val="center"/>
          </w:tcPr>
          <w:p w14:paraId="1E047354">
            <w:pPr>
              <w:rPr>
                <w:rFonts w:hint="eastAsia" w:ascii="宋体" w:hAnsi="宋体" w:eastAsia="宋体" w:cs="宋体"/>
                <w:sz w:val="18"/>
                <w:szCs w:val="18"/>
                <w:lang w:eastAsia="zh-CN"/>
              </w:rPr>
            </w:pPr>
            <w:r>
              <w:rPr>
                <w:rFonts w:hint="eastAsia" w:ascii="宋体" w:hAnsi="宋体" w:eastAsia="宋体" w:cs="宋体"/>
                <w:sz w:val="18"/>
                <w:szCs w:val="18"/>
              </w:rPr>
              <w:t xml:space="preserve">填报单位：                </w:t>
            </w:r>
            <w:r>
              <w:rPr>
                <w:rFonts w:hint="eastAsia" w:ascii="宋体" w:hAnsi="宋体" w:eastAsia="宋体" w:cs="宋体"/>
                <w:sz w:val="18"/>
                <w:szCs w:val="18"/>
                <w:lang w:val="en-US" w:eastAsia="zh-CN"/>
              </w:rPr>
              <w:t xml:space="preserve">   </w:t>
            </w:r>
            <w:r>
              <w:rPr>
                <w:rFonts w:hint="eastAsia" w:ascii="宋体" w:hAnsi="宋体" w:eastAsia="宋体" w:cs="宋体"/>
                <w:sz w:val="18"/>
                <w:szCs w:val="18"/>
                <w:lang w:eastAsia="zh-CN"/>
              </w:rPr>
              <w:t xml:space="preserve"> </w:t>
            </w:r>
            <w:r>
              <w:rPr>
                <w:rFonts w:hint="eastAsia" w:ascii="宋体" w:hAnsi="宋体" w:eastAsia="宋体" w:cs="宋体"/>
                <w:sz w:val="18"/>
                <w:szCs w:val="18"/>
              </w:rPr>
              <w:t>20</w:t>
            </w:r>
            <w:r>
              <w:rPr>
                <w:rFonts w:hint="eastAsia" w:ascii="宋体" w:hAnsi="宋体" w:eastAsia="宋体" w:cs="宋体"/>
                <w:sz w:val="18"/>
                <w:szCs w:val="18"/>
                <w:lang w:eastAsia="zh-CN"/>
              </w:rPr>
              <w:t xml:space="preserve">    </w:t>
            </w:r>
            <w:r>
              <w:rPr>
                <w:rFonts w:hint="eastAsia" w:ascii="宋体" w:hAnsi="宋体" w:eastAsia="宋体" w:cs="宋体"/>
                <w:sz w:val="18"/>
                <w:szCs w:val="18"/>
              </w:rPr>
              <w:t>年</w:t>
            </w:r>
          </w:p>
        </w:tc>
        <w:tc>
          <w:tcPr>
            <w:tcW w:w="2915" w:type="dxa"/>
            <w:tcBorders>
              <w:top w:val="nil"/>
              <w:left w:val="nil"/>
              <w:bottom w:val="single" w:color="auto" w:sz="8" w:space="0"/>
              <w:right w:val="nil"/>
            </w:tcBorders>
            <w:vAlign w:val="center"/>
          </w:tcPr>
          <w:p w14:paraId="4970D3F9">
            <w:pPr>
              <w:rPr>
                <w:rFonts w:hint="eastAsia" w:ascii="宋体" w:hAnsi="宋体" w:eastAsia="宋体" w:cs="宋体"/>
                <w:sz w:val="18"/>
                <w:szCs w:val="18"/>
              </w:rPr>
            </w:pPr>
            <w:r>
              <w:rPr>
                <w:rFonts w:hint="eastAsia" w:ascii="宋体" w:hAnsi="宋体" w:eastAsia="宋体" w:cs="宋体"/>
                <w:sz w:val="18"/>
                <w:szCs w:val="18"/>
              </w:rPr>
              <w:t>有效期至：202</w:t>
            </w:r>
            <w:r>
              <w:rPr>
                <w:rFonts w:hint="eastAsia" w:ascii="宋体" w:hAnsi="宋体" w:eastAsia="宋体" w:cs="宋体"/>
                <w:sz w:val="18"/>
                <w:szCs w:val="18"/>
                <w:lang w:eastAsia="zh-CN"/>
              </w:rPr>
              <w:t>6</w:t>
            </w:r>
            <w:r>
              <w:rPr>
                <w:rFonts w:hint="eastAsia" w:ascii="宋体" w:hAnsi="宋体" w:eastAsia="宋体" w:cs="宋体"/>
                <w:sz w:val="18"/>
                <w:szCs w:val="18"/>
              </w:rPr>
              <w:t>年</w:t>
            </w:r>
            <w:r>
              <w:rPr>
                <w:rFonts w:hint="eastAsia" w:ascii="宋体" w:hAnsi="宋体" w:eastAsia="宋体" w:cs="宋体"/>
                <w:sz w:val="18"/>
                <w:szCs w:val="18"/>
                <w:highlight w:val="none"/>
                <w:lang w:val="en-US" w:eastAsia="zh-CN"/>
              </w:rPr>
              <w:t>4</w:t>
            </w:r>
            <w:r>
              <w:rPr>
                <w:rFonts w:hint="eastAsia" w:ascii="宋体" w:hAnsi="宋体" w:eastAsia="宋体" w:cs="宋体"/>
                <w:sz w:val="18"/>
                <w:szCs w:val="18"/>
              </w:rPr>
              <w:t>月</w:t>
            </w:r>
          </w:p>
        </w:tc>
      </w:tr>
      <w:tr w14:paraId="51C97471">
        <w:tblPrEx>
          <w:tblCellMar>
            <w:top w:w="0" w:type="dxa"/>
            <w:left w:w="108" w:type="dxa"/>
            <w:bottom w:w="0" w:type="dxa"/>
            <w:right w:w="108" w:type="dxa"/>
          </w:tblCellMar>
        </w:tblPrEx>
        <w:trPr>
          <w:trHeight w:val="340" w:hRule="exact"/>
          <w:jc w:val="center"/>
        </w:trPr>
        <w:tc>
          <w:tcPr>
            <w:tcW w:w="2722" w:type="dxa"/>
            <w:tcBorders>
              <w:top w:val="single" w:color="auto" w:sz="8" w:space="0"/>
              <w:left w:val="nil"/>
              <w:bottom w:val="single" w:color="auto" w:sz="4" w:space="0"/>
              <w:right w:val="single" w:color="auto" w:sz="4" w:space="0"/>
            </w:tcBorders>
            <w:vAlign w:val="center"/>
          </w:tcPr>
          <w:p w14:paraId="7029D944">
            <w:pPr>
              <w:jc w:val="center"/>
              <w:rPr>
                <w:rFonts w:hint="eastAsia" w:ascii="宋体" w:hAnsi="宋体" w:eastAsia="宋体" w:cs="宋体"/>
                <w:sz w:val="18"/>
                <w:szCs w:val="18"/>
              </w:rPr>
            </w:pPr>
            <w:r>
              <w:rPr>
                <w:rFonts w:hint="eastAsia" w:ascii="宋体" w:hAnsi="宋体" w:eastAsia="宋体" w:cs="宋体"/>
                <w:sz w:val="18"/>
                <w:szCs w:val="18"/>
              </w:rPr>
              <w:t>矿种名称</w:t>
            </w:r>
          </w:p>
        </w:tc>
        <w:tc>
          <w:tcPr>
            <w:tcW w:w="1773" w:type="dxa"/>
            <w:tcBorders>
              <w:top w:val="single" w:color="auto" w:sz="8" w:space="0"/>
              <w:left w:val="single" w:color="auto" w:sz="4" w:space="0"/>
              <w:bottom w:val="single" w:color="auto" w:sz="4" w:space="0"/>
              <w:right w:val="single" w:color="auto" w:sz="4" w:space="0"/>
            </w:tcBorders>
            <w:vAlign w:val="center"/>
          </w:tcPr>
          <w:p w14:paraId="1A6C2F65">
            <w:pPr>
              <w:jc w:val="center"/>
              <w:rPr>
                <w:rFonts w:hint="eastAsia" w:ascii="宋体" w:hAnsi="宋体" w:eastAsia="宋体" w:cs="宋体"/>
                <w:sz w:val="18"/>
                <w:szCs w:val="18"/>
              </w:rPr>
            </w:pPr>
            <w:r>
              <w:rPr>
                <w:rFonts w:hint="eastAsia" w:ascii="宋体" w:hAnsi="宋体" w:eastAsia="宋体" w:cs="宋体"/>
                <w:sz w:val="18"/>
                <w:szCs w:val="18"/>
              </w:rPr>
              <w:t>矿种类别</w:t>
            </w:r>
          </w:p>
        </w:tc>
        <w:tc>
          <w:tcPr>
            <w:tcW w:w="1543" w:type="dxa"/>
            <w:tcBorders>
              <w:top w:val="single" w:color="auto" w:sz="8" w:space="0"/>
              <w:left w:val="single" w:color="auto" w:sz="4" w:space="0"/>
              <w:bottom w:val="single" w:color="auto" w:sz="4" w:space="0"/>
              <w:right w:val="single" w:color="auto" w:sz="4" w:space="0"/>
            </w:tcBorders>
            <w:vAlign w:val="center"/>
          </w:tcPr>
          <w:p w14:paraId="37C8EB9F">
            <w:pPr>
              <w:jc w:val="center"/>
              <w:rPr>
                <w:rFonts w:hint="eastAsia" w:ascii="宋体" w:hAnsi="宋体" w:eastAsia="宋体" w:cs="宋体"/>
                <w:sz w:val="18"/>
                <w:szCs w:val="18"/>
              </w:rPr>
            </w:pPr>
            <w:r>
              <w:rPr>
                <w:rFonts w:hint="eastAsia" w:ascii="宋体" w:hAnsi="宋体" w:eastAsia="宋体" w:cs="宋体"/>
                <w:sz w:val="18"/>
                <w:szCs w:val="18"/>
              </w:rPr>
              <w:t>产品产量（吨）</w:t>
            </w:r>
          </w:p>
        </w:tc>
        <w:tc>
          <w:tcPr>
            <w:tcW w:w="2915" w:type="dxa"/>
            <w:tcBorders>
              <w:top w:val="single" w:color="auto" w:sz="8" w:space="0"/>
              <w:left w:val="single" w:color="auto" w:sz="4" w:space="0"/>
              <w:bottom w:val="single" w:color="auto" w:sz="4" w:space="0"/>
              <w:right w:val="nil"/>
            </w:tcBorders>
            <w:vAlign w:val="center"/>
          </w:tcPr>
          <w:p w14:paraId="7AE9AD27">
            <w:pPr>
              <w:jc w:val="center"/>
              <w:rPr>
                <w:rFonts w:hint="eastAsia" w:ascii="宋体" w:hAnsi="宋体" w:eastAsia="宋体" w:cs="宋体"/>
                <w:sz w:val="18"/>
                <w:szCs w:val="18"/>
              </w:rPr>
            </w:pPr>
            <w:r>
              <w:rPr>
                <w:rFonts w:hint="eastAsia" w:ascii="宋体" w:hAnsi="宋体" w:eastAsia="宋体" w:cs="宋体"/>
                <w:sz w:val="18"/>
                <w:szCs w:val="18"/>
              </w:rPr>
              <w:t>产值（</w:t>
            </w:r>
            <w:r>
              <w:rPr>
                <w:rFonts w:hint="eastAsia" w:ascii="宋体" w:hAnsi="宋体" w:eastAsia="宋体" w:cs="宋体"/>
                <w:sz w:val="18"/>
                <w:szCs w:val="18"/>
                <w:lang w:eastAsia="zh-CN"/>
              </w:rPr>
              <w:t>千</w:t>
            </w:r>
            <w:r>
              <w:rPr>
                <w:rFonts w:hint="eastAsia" w:ascii="宋体" w:hAnsi="宋体" w:eastAsia="宋体" w:cs="宋体"/>
                <w:sz w:val="18"/>
                <w:szCs w:val="18"/>
              </w:rPr>
              <w:t>元）</w:t>
            </w:r>
          </w:p>
        </w:tc>
      </w:tr>
      <w:tr w14:paraId="49463512">
        <w:tblPrEx>
          <w:tblCellMar>
            <w:top w:w="0" w:type="dxa"/>
            <w:left w:w="108" w:type="dxa"/>
            <w:bottom w:w="0" w:type="dxa"/>
            <w:right w:w="108" w:type="dxa"/>
          </w:tblCellMar>
        </w:tblPrEx>
        <w:trPr>
          <w:trHeight w:val="340" w:hRule="exact"/>
          <w:jc w:val="center"/>
        </w:trPr>
        <w:tc>
          <w:tcPr>
            <w:tcW w:w="2722" w:type="dxa"/>
            <w:tcBorders>
              <w:top w:val="single" w:color="auto" w:sz="4" w:space="0"/>
              <w:left w:val="nil"/>
              <w:bottom w:val="single" w:color="auto" w:sz="4" w:space="0"/>
              <w:right w:val="single" w:color="auto" w:sz="4" w:space="0"/>
            </w:tcBorders>
            <w:vAlign w:val="center"/>
          </w:tcPr>
          <w:p w14:paraId="43C85BC2">
            <w:pPr>
              <w:jc w:val="center"/>
              <w:rPr>
                <w:rFonts w:hint="eastAsia" w:ascii="宋体" w:hAnsi="宋体" w:eastAsia="宋体" w:cs="宋体"/>
                <w:sz w:val="18"/>
                <w:szCs w:val="18"/>
              </w:rPr>
            </w:pPr>
            <w:r>
              <w:rPr>
                <w:rFonts w:hint="eastAsia" w:ascii="宋体" w:hAnsi="宋体" w:eastAsia="宋体" w:cs="宋体"/>
                <w:sz w:val="18"/>
                <w:szCs w:val="18"/>
              </w:rPr>
              <w:t>甲</w:t>
            </w:r>
          </w:p>
        </w:tc>
        <w:tc>
          <w:tcPr>
            <w:tcW w:w="1773" w:type="dxa"/>
            <w:tcBorders>
              <w:top w:val="single" w:color="auto" w:sz="4" w:space="0"/>
              <w:left w:val="single" w:color="auto" w:sz="4" w:space="0"/>
              <w:bottom w:val="single" w:color="auto" w:sz="4" w:space="0"/>
              <w:right w:val="single" w:color="auto" w:sz="4" w:space="0"/>
            </w:tcBorders>
            <w:vAlign w:val="center"/>
          </w:tcPr>
          <w:p w14:paraId="7ADF4047">
            <w:pPr>
              <w:jc w:val="center"/>
              <w:rPr>
                <w:rFonts w:hint="eastAsia" w:ascii="宋体" w:hAnsi="宋体" w:eastAsia="宋体" w:cs="宋体"/>
                <w:sz w:val="18"/>
                <w:szCs w:val="18"/>
              </w:rPr>
            </w:pPr>
            <w:r>
              <w:rPr>
                <w:rFonts w:hint="eastAsia" w:ascii="宋体" w:hAnsi="宋体" w:eastAsia="宋体" w:cs="宋体"/>
                <w:sz w:val="18"/>
                <w:szCs w:val="18"/>
              </w:rPr>
              <w:t>乙</w:t>
            </w:r>
          </w:p>
        </w:tc>
        <w:tc>
          <w:tcPr>
            <w:tcW w:w="1543" w:type="dxa"/>
            <w:tcBorders>
              <w:top w:val="single" w:color="auto" w:sz="4" w:space="0"/>
              <w:left w:val="single" w:color="auto" w:sz="4" w:space="0"/>
              <w:bottom w:val="single" w:color="auto" w:sz="4" w:space="0"/>
              <w:right w:val="single" w:color="auto" w:sz="4" w:space="0"/>
            </w:tcBorders>
            <w:vAlign w:val="center"/>
          </w:tcPr>
          <w:p w14:paraId="7C2564AD">
            <w:pPr>
              <w:jc w:val="center"/>
              <w:rPr>
                <w:rFonts w:hint="eastAsia" w:ascii="宋体" w:hAnsi="宋体" w:eastAsia="宋体" w:cs="宋体"/>
                <w:sz w:val="18"/>
                <w:szCs w:val="18"/>
              </w:rPr>
            </w:pPr>
            <w:r>
              <w:rPr>
                <w:rFonts w:hint="eastAsia" w:ascii="宋体" w:hAnsi="宋体" w:eastAsia="宋体" w:cs="宋体"/>
                <w:sz w:val="18"/>
                <w:szCs w:val="18"/>
              </w:rPr>
              <w:t>1</w:t>
            </w:r>
          </w:p>
        </w:tc>
        <w:tc>
          <w:tcPr>
            <w:tcW w:w="2915" w:type="dxa"/>
            <w:tcBorders>
              <w:top w:val="single" w:color="auto" w:sz="4" w:space="0"/>
              <w:left w:val="single" w:color="auto" w:sz="4" w:space="0"/>
              <w:bottom w:val="single" w:color="auto" w:sz="4" w:space="0"/>
              <w:right w:val="nil"/>
            </w:tcBorders>
            <w:vAlign w:val="center"/>
          </w:tcPr>
          <w:p w14:paraId="602F7AD0">
            <w:pPr>
              <w:jc w:val="center"/>
              <w:rPr>
                <w:rFonts w:hint="eastAsia" w:ascii="宋体" w:hAnsi="宋体" w:eastAsia="宋体" w:cs="宋体"/>
                <w:sz w:val="18"/>
                <w:szCs w:val="18"/>
              </w:rPr>
            </w:pPr>
            <w:r>
              <w:rPr>
                <w:rFonts w:hint="eastAsia" w:ascii="宋体" w:hAnsi="宋体" w:eastAsia="宋体" w:cs="宋体"/>
                <w:sz w:val="18"/>
                <w:szCs w:val="18"/>
              </w:rPr>
              <w:t>2</w:t>
            </w:r>
          </w:p>
        </w:tc>
      </w:tr>
      <w:tr w14:paraId="407A4200">
        <w:tblPrEx>
          <w:tblCellMar>
            <w:top w:w="0" w:type="dxa"/>
            <w:left w:w="108" w:type="dxa"/>
            <w:bottom w:w="0" w:type="dxa"/>
            <w:right w:w="108" w:type="dxa"/>
          </w:tblCellMar>
        </w:tblPrEx>
        <w:trPr>
          <w:trHeight w:val="2753" w:hRule="exact"/>
          <w:jc w:val="center"/>
        </w:trPr>
        <w:tc>
          <w:tcPr>
            <w:tcW w:w="2722" w:type="dxa"/>
            <w:tcBorders>
              <w:top w:val="single" w:color="auto" w:sz="4" w:space="0"/>
              <w:left w:val="nil"/>
              <w:bottom w:val="single" w:color="auto" w:sz="8" w:space="0"/>
              <w:right w:val="single" w:color="auto" w:sz="4" w:space="0"/>
            </w:tcBorders>
            <w:vAlign w:val="center"/>
          </w:tcPr>
          <w:p w14:paraId="04146F37">
            <w:pPr>
              <w:jc w:val="center"/>
              <w:rPr>
                <w:rFonts w:hint="eastAsia" w:ascii="宋体" w:hAnsi="宋体" w:eastAsia="宋体" w:cs="宋体"/>
                <w:sz w:val="18"/>
                <w:szCs w:val="18"/>
              </w:rPr>
            </w:pPr>
          </w:p>
        </w:tc>
        <w:tc>
          <w:tcPr>
            <w:tcW w:w="1773" w:type="dxa"/>
            <w:tcBorders>
              <w:top w:val="single" w:color="auto" w:sz="4" w:space="0"/>
              <w:left w:val="single" w:color="auto" w:sz="4" w:space="0"/>
              <w:bottom w:val="single" w:color="auto" w:sz="8" w:space="0"/>
              <w:right w:val="single" w:color="auto" w:sz="4" w:space="0"/>
            </w:tcBorders>
            <w:vAlign w:val="center"/>
          </w:tcPr>
          <w:p w14:paraId="374A1496">
            <w:pPr>
              <w:rPr>
                <w:rFonts w:hint="eastAsia" w:ascii="宋体" w:hAnsi="宋体" w:eastAsia="宋体" w:cs="宋体"/>
                <w:sz w:val="18"/>
                <w:szCs w:val="18"/>
              </w:rPr>
            </w:pPr>
          </w:p>
        </w:tc>
        <w:tc>
          <w:tcPr>
            <w:tcW w:w="1543" w:type="dxa"/>
            <w:tcBorders>
              <w:top w:val="single" w:color="auto" w:sz="4" w:space="0"/>
              <w:left w:val="single" w:color="auto" w:sz="4" w:space="0"/>
              <w:bottom w:val="single" w:color="auto" w:sz="8" w:space="0"/>
              <w:right w:val="single" w:color="auto" w:sz="4" w:space="0"/>
            </w:tcBorders>
            <w:vAlign w:val="bottom"/>
          </w:tcPr>
          <w:p w14:paraId="46B30CE4">
            <w:pPr>
              <w:rPr>
                <w:rFonts w:hint="eastAsia" w:ascii="宋体" w:hAnsi="宋体" w:eastAsia="宋体" w:cs="宋体"/>
                <w:sz w:val="18"/>
                <w:szCs w:val="18"/>
              </w:rPr>
            </w:pPr>
          </w:p>
          <w:p w14:paraId="5FAC5762">
            <w:pPr>
              <w:rPr>
                <w:rFonts w:hint="eastAsia" w:ascii="宋体" w:hAnsi="宋体" w:eastAsia="宋体" w:cs="宋体"/>
                <w:sz w:val="18"/>
                <w:szCs w:val="18"/>
              </w:rPr>
            </w:pPr>
          </w:p>
          <w:p w14:paraId="2537B728">
            <w:pPr>
              <w:rPr>
                <w:rFonts w:hint="eastAsia" w:ascii="宋体" w:hAnsi="宋体" w:eastAsia="宋体" w:cs="宋体"/>
                <w:sz w:val="18"/>
                <w:szCs w:val="18"/>
              </w:rPr>
            </w:pPr>
          </w:p>
        </w:tc>
        <w:tc>
          <w:tcPr>
            <w:tcW w:w="2915" w:type="dxa"/>
            <w:tcBorders>
              <w:top w:val="single" w:color="auto" w:sz="4" w:space="0"/>
              <w:left w:val="single" w:color="auto" w:sz="4" w:space="0"/>
              <w:bottom w:val="single" w:color="auto" w:sz="8" w:space="0"/>
              <w:right w:val="nil"/>
            </w:tcBorders>
            <w:vAlign w:val="bottom"/>
          </w:tcPr>
          <w:p w14:paraId="63571B47">
            <w:pPr>
              <w:rPr>
                <w:rFonts w:hint="eastAsia" w:ascii="宋体" w:hAnsi="宋体" w:eastAsia="宋体" w:cs="宋体"/>
                <w:sz w:val="18"/>
                <w:szCs w:val="18"/>
              </w:rPr>
            </w:pPr>
          </w:p>
        </w:tc>
      </w:tr>
    </w:tbl>
    <w:p w14:paraId="6B013BA6">
      <w:pPr>
        <w:pStyle w:val="24"/>
        <w:spacing w:line="300" w:lineRule="exact"/>
        <w:ind w:firstLine="180" w:firstLineChars="100"/>
        <w:rPr>
          <w:rFonts w:hint="eastAsia" w:hAnsi="宋体" w:cs="宋体"/>
          <w:sz w:val="18"/>
          <w:szCs w:val="18"/>
        </w:rPr>
      </w:pPr>
      <w:r>
        <w:rPr>
          <w:rFonts w:hint="eastAsia" w:hAnsi="宋体" w:cs="宋体"/>
          <w:sz w:val="18"/>
          <w:szCs w:val="18"/>
        </w:rPr>
        <w:t xml:space="preserve">统计负责人：                填表人：            </w:t>
      </w:r>
      <w:r>
        <w:rPr>
          <w:rFonts w:hint="eastAsia" w:hAnsi="宋体" w:cs="宋体"/>
          <w:sz w:val="18"/>
          <w:szCs w:val="18"/>
          <w:lang w:val="en-US" w:eastAsia="zh-CN"/>
        </w:rPr>
        <w:t xml:space="preserve">  联系方式：</w:t>
      </w:r>
      <w:r>
        <w:rPr>
          <w:rFonts w:hint="eastAsia" w:hAnsi="宋体" w:cs="宋体"/>
          <w:sz w:val="18"/>
          <w:szCs w:val="18"/>
        </w:rPr>
        <w:t xml:space="preserve">  </w:t>
      </w:r>
      <w:r>
        <w:rPr>
          <w:rFonts w:hint="eastAsia" w:hAnsi="宋体" w:cs="宋体"/>
          <w:sz w:val="18"/>
          <w:szCs w:val="18"/>
          <w:lang w:val="en-US" w:eastAsia="zh-CN"/>
        </w:rPr>
        <w:t xml:space="preserve">             </w:t>
      </w:r>
      <w:r>
        <w:rPr>
          <w:rFonts w:hint="eastAsia" w:hAnsi="宋体" w:cs="宋体"/>
          <w:sz w:val="18"/>
          <w:szCs w:val="18"/>
        </w:rPr>
        <w:t>报出日期：20   年   月   日</w:t>
      </w:r>
    </w:p>
    <w:p w14:paraId="2C455594">
      <w:pPr>
        <w:pStyle w:val="24"/>
        <w:spacing w:line="300" w:lineRule="exact"/>
        <w:ind w:left="898" w:leftChars="85" w:hanging="720" w:hangingChars="400"/>
        <w:rPr>
          <w:rFonts w:hint="eastAsia" w:hAnsi="宋体" w:cs="宋体"/>
          <w:color w:val="auto"/>
          <w:sz w:val="18"/>
          <w:szCs w:val="18"/>
        </w:rPr>
      </w:pPr>
      <w:r>
        <w:rPr>
          <w:rFonts w:hint="eastAsia" w:hAnsi="宋体" w:cs="宋体"/>
          <w:color w:val="auto"/>
          <w:sz w:val="18"/>
          <w:szCs w:val="18"/>
        </w:rPr>
        <w:t>填表说明：1.本表用于了解</w:t>
      </w:r>
      <w:r>
        <w:rPr>
          <w:rFonts w:hint="eastAsia" w:hAnsi="宋体" w:cs="宋体"/>
          <w:color w:val="auto"/>
          <w:sz w:val="18"/>
          <w:szCs w:val="18"/>
          <w:lang w:val="en-US" w:eastAsia="zh-CN"/>
        </w:rPr>
        <w:t>全省</w:t>
      </w:r>
      <w:r>
        <w:rPr>
          <w:rFonts w:hint="eastAsia" w:hAnsi="宋体" w:cs="宋体"/>
          <w:color w:val="auto"/>
          <w:sz w:val="18"/>
          <w:szCs w:val="18"/>
        </w:rPr>
        <w:t>海洋矿业</w:t>
      </w:r>
      <w:r>
        <w:rPr>
          <w:rFonts w:hint="eastAsia" w:hAnsi="宋体" w:cs="宋体"/>
          <w:color w:val="auto"/>
          <w:sz w:val="18"/>
          <w:szCs w:val="18"/>
          <w:lang w:val="en-US" w:eastAsia="zh-CN"/>
        </w:rPr>
        <w:t>企业</w:t>
      </w:r>
      <w:r>
        <w:rPr>
          <w:rFonts w:hint="eastAsia" w:hAnsi="宋体" w:cs="宋体"/>
          <w:color w:val="auto"/>
          <w:sz w:val="18"/>
          <w:szCs w:val="18"/>
        </w:rPr>
        <w:t>生产情况。按照国家标准《海洋及相关产业分类》（GB/T 20794</w:t>
      </w:r>
    </w:p>
    <w:p w14:paraId="589B3611">
      <w:pPr>
        <w:pStyle w:val="24"/>
        <w:spacing w:line="300" w:lineRule="exact"/>
        <w:ind w:firstLine="1080" w:firstLineChars="600"/>
        <w:rPr>
          <w:rFonts w:hint="eastAsia" w:hAnsi="宋体" w:cs="宋体"/>
          <w:color w:val="auto"/>
          <w:sz w:val="18"/>
          <w:szCs w:val="18"/>
        </w:rPr>
      </w:pPr>
      <w:r>
        <w:rPr>
          <w:rFonts w:hint="eastAsia" w:hAnsi="宋体" w:cs="宋体"/>
          <w:color w:val="auto"/>
          <w:sz w:val="18"/>
          <w:szCs w:val="18"/>
        </w:rPr>
        <w:t>-2021）海洋矿业指采选海洋矿产的活动，包括海岸带矿产资源采选、海底矿产资源采选。不包括</w:t>
      </w:r>
    </w:p>
    <w:p w14:paraId="15AFAC14">
      <w:pPr>
        <w:pStyle w:val="24"/>
        <w:spacing w:line="300" w:lineRule="exact"/>
        <w:ind w:firstLine="1080" w:firstLineChars="600"/>
        <w:rPr>
          <w:rFonts w:hint="eastAsia" w:hAnsi="宋体" w:cs="宋体"/>
          <w:color w:val="auto"/>
          <w:sz w:val="18"/>
          <w:szCs w:val="18"/>
        </w:rPr>
      </w:pPr>
      <w:r>
        <w:rPr>
          <w:rFonts w:hint="eastAsia" w:hAnsi="宋体" w:cs="宋体"/>
          <w:color w:val="auto"/>
          <w:sz w:val="18"/>
          <w:szCs w:val="18"/>
        </w:rPr>
        <w:t>海洋石油和天然气资源的开采活动，将其列入海洋石油和天然气开采。</w:t>
      </w:r>
    </w:p>
    <w:p w14:paraId="2A0F48BF">
      <w:pPr>
        <w:pStyle w:val="24"/>
        <w:spacing w:line="300" w:lineRule="exact"/>
        <w:ind w:firstLine="1080" w:firstLineChars="600"/>
        <w:rPr>
          <w:rFonts w:hint="eastAsia" w:hAnsi="宋体" w:cs="宋体"/>
          <w:color w:val="auto"/>
          <w:sz w:val="18"/>
          <w:szCs w:val="18"/>
        </w:rPr>
      </w:pPr>
      <w:r>
        <w:rPr>
          <w:rFonts w:hint="eastAsia" w:hAnsi="宋体" w:cs="宋体"/>
          <w:color w:val="auto"/>
          <w:sz w:val="18"/>
          <w:szCs w:val="18"/>
        </w:rPr>
        <w:t>2.报送单位：沿海城市自然资源（海洋）主管部门。</w:t>
      </w:r>
    </w:p>
    <w:p w14:paraId="797A4A8C">
      <w:pPr>
        <w:pStyle w:val="24"/>
        <w:spacing w:line="300" w:lineRule="exact"/>
        <w:ind w:firstLine="1080" w:firstLineChars="600"/>
        <w:rPr>
          <w:rFonts w:hint="eastAsia" w:hAnsi="宋体" w:cs="宋体"/>
          <w:color w:val="auto"/>
          <w:sz w:val="18"/>
          <w:szCs w:val="18"/>
        </w:rPr>
      </w:pPr>
      <w:r>
        <w:rPr>
          <w:rFonts w:hint="eastAsia" w:hAnsi="宋体" w:cs="宋体"/>
          <w:color w:val="auto"/>
          <w:sz w:val="18"/>
          <w:szCs w:val="18"/>
        </w:rPr>
        <w:t>3.资料来源：海洋矿业企业。</w:t>
      </w:r>
    </w:p>
    <w:p w14:paraId="3F369602">
      <w:pPr>
        <w:pStyle w:val="24"/>
        <w:spacing w:line="300" w:lineRule="exact"/>
        <w:ind w:firstLine="1080" w:firstLineChars="600"/>
        <w:rPr>
          <w:rFonts w:hint="eastAsia" w:hAnsi="宋体" w:cs="宋体"/>
          <w:color w:val="auto"/>
          <w:sz w:val="18"/>
          <w:szCs w:val="18"/>
        </w:rPr>
      </w:pPr>
      <w:r>
        <w:rPr>
          <w:rFonts w:hint="eastAsia" w:hAnsi="宋体" w:cs="宋体"/>
          <w:color w:val="auto"/>
          <w:sz w:val="18"/>
          <w:szCs w:val="18"/>
        </w:rPr>
        <w:t>4.“矿种类别”包括金属、非金属。</w:t>
      </w:r>
    </w:p>
    <w:p w14:paraId="67B9D44C">
      <w:pPr>
        <w:pStyle w:val="24"/>
        <w:spacing w:line="300" w:lineRule="exact"/>
        <w:ind w:firstLine="1080" w:firstLineChars="600"/>
        <w:rPr>
          <w:rFonts w:hint="eastAsia" w:hAnsi="宋体" w:cs="宋体"/>
          <w:color w:val="auto"/>
          <w:sz w:val="18"/>
          <w:szCs w:val="18"/>
          <w:highlight w:val="yellow"/>
        </w:rPr>
      </w:pPr>
      <w:r>
        <w:rPr>
          <w:rFonts w:hint="eastAsia" w:hAnsi="宋体" w:cs="宋体"/>
          <w:color w:val="auto"/>
          <w:sz w:val="18"/>
          <w:szCs w:val="18"/>
        </w:rPr>
        <w:t>5.“矿种名称”参照附录《主要海洋产品分类目录》</w:t>
      </w:r>
      <w:r>
        <w:rPr>
          <w:rFonts w:hint="eastAsia" w:hAnsi="宋体" w:cs="宋体"/>
          <w:color w:val="auto"/>
          <w:sz w:val="18"/>
          <w:szCs w:val="18"/>
          <w:lang w:eastAsia="zh-CN"/>
        </w:rPr>
        <w:t>（</w:t>
      </w:r>
      <w:r>
        <w:rPr>
          <w:rFonts w:hint="eastAsia" w:hAnsi="宋体" w:cs="宋体"/>
          <w:color w:val="auto"/>
          <w:sz w:val="18"/>
          <w:szCs w:val="18"/>
          <w:lang w:val="en-US" w:eastAsia="zh-CN"/>
        </w:rPr>
        <w:t>2022</w:t>
      </w:r>
      <w:r>
        <w:rPr>
          <w:rFonts w:hint="eastAsia" w:hAnsi="宋体" w:cs="宋体"/>
          <w:color w:val="auto"/>
          <w:sz w:val="18"/>
          <w:szCs w:val="18"/>
          <w:lang w:eastAsia="zh-CN"/>
        </w:rPr>
        <w:t>）</w:t>
      </w:r>
      <w:r>
        <w:rPr>
          <w:rFonts w:hint="eastAsia" w:hAnsi="宋体" w:cs="宋体"/>
          <w:color w:val="auto"/>
          <w:sz w:val="18"/>
          <w:szCs w:val="18"/>
        </w:rPr>
        <w:t>填报。</w:t>
      </w:r>
    </w:p>
    <w:p w14:paraId="42247454">
      <w:pPr>
        <w:pStyle w:val="24"/>
        <w:spacing w:line="300" w:lineRule="exact"/>
        <w:ind w:firstLine="1080" w:firstLineChars="600"/>
        <w:rPr>
          <w:rFonts w:hint="eastAsia" w:hAnsi="宋体" w:cs="宋体"/>
          <w:color w:val="auto"/>
          <w:sz w:val="18"/>
          <w:szCs w:val="18"/>
        </w:rPr>
      </w:pPr>
    </w:p>
    <w:p w14:paraId="1DE4F3A4">
      <w:pPr>
        <w:kinsoku/>
        <w:autoSpaceDE/>
        <w:autoSpaceDN/>
        <w:adjustRightInd/>
        <w:snapToGrid/>
        <w:textAlignment w:val="auto"/>
        <w:rPr>
          <w:rFonts w:hint="eastAsia" w:ascii="宋体" w:hAnsi="宋体" w:eastAsia="宋体" w:cs="宋体"/>
          <w:spacing w:val="8"/>
          <w:sz w:val="31"/>
          <w:szCs w:val="31"/>
          <w:lang w:eastAsia="zh-CN"/>
        </w:rPr>
      </w:pPr>
      <w:r>
        <w:rPr>
          <w:rFonts w:ascii="宋体" w:hAnsi="宋体" w:eastAsia="宋体" w:cs="宋体"/>
          <w:spacing w:val="8"/>
          <w:sz w:val="31"/>
          <w:szCs w:val="31"/>
          <w:lang w:eastAsia="zh-CN"/>
        </w:rPr>
        <w:br w:type="page"/>
      </w:r>
    </w:p>
    <w:p w14:paraId="2A23A336">
      <w:pPr>
        <w:spacing w:before="64"/>
        <w:jc w:val="center"/>
        <w:outlineLvl w:val="1"/>
        <w:rPr>
          <w:sz w:val="18"/>
          <w:szCs w:val="18"/>
          <w:lang w:eastAsia="zh-CN"/>
        </w:rPr>
      </w:pPr>
      <w:bookmarkStart w:id="40" w:name="_Toc29151"/>
      <w:bookmarkStart w:id="41" w:name="_Toc85036928"/>
      <w:bookmarkStart w:id="42" w:name="_Toc17993235"/>
      <w:bookmarkStart w:id="43" w:name="_Toc531699064"/>
      <w:bookmarkStart w:id="44" w:name="_Hlk173485667"/>
      <w:r>
        <w:rPr>
          <w:rFonts w:hint="eastAsia" w:ascii="宋体" w:hAnsi="宋体" w:eastAsia="宋体" w:cs="宋体"/>
          <w:spacing w:val="8"/>
          <w:sz w:val="32"/>
          <w:szCs w:val="32"/>
          <w:lang w:eastAsia="zh-CN"/>
        </w:rPr>
        <w:t>海洋原油与天然气</w:t>
      </w:r>
      <w:r>
        <w:rPr>
          <w:rFonts w:hint="eastAsia" w:ascii="宋体" w:hAnsi="宋体" w:eastAsia="宋体" w:cs="宋体"/>
          <w:spacing w:val="8"/>
          <w:sz w:val="32"/>
          <w:szCs w:val="32"/>
          <w:lang w:val="en-US" w:eastAsia="zh-CN"/>
        </w:rPr>
        <w:t>企业</w:t>
      </w:r>
      <w:r>
        <w:rPr>
          <w:rFonts w:hint="eastAsia" w:ascii="宋体" w:hAnsi="宋体" w:eastAsia="宋体" w:cs="宋体"/>
          <w:spacing w:val="8"/>
          <w:sz w:val="32"/>
          <w:szCs w:val="32"/>
          <w:lang w:eastAsia="zh-CN"/>
        </w:rPr>
        <w:t>生产</w:t>
      </w:r>
      <w:r>
        <w:rPr>
          <w:rFonts w:ascii="宋体" w:hAnsi="宋体" w:eastAsia="宋体" w:cs="宋体"/>
          <w:spacing w:val="8"/>
          <w:sz w:val="32"/>
          <w:szCs w:val="32"/>
          <w:lang w:eastAsia="zh-CN"/>
        </w:rPr>
        <w:t>情况</w:t>
      </w:r>
      <w:bookmarkEnd w:id="40"/>
      <w:bookmarkEnd w:id="41"/>
      <w:bookmarkEnd w:id="42"/>
      <w:bookmarkEnd w:id="43"/>
      <w:bookmarkEnd w:id="44"/>
    </w:p>
    <w:tbl>
      <w:tblPr>
        <w:tblStyle w:val="14"/>
        <w:tblW w:w="9097" w:type="dxa"/>
        <w:jc w:val="center"/>
        <w:tblLayout w:type="fixed"/>
        <w:tblCellMar>
          <w:top w:w="0" w:type="dxa"/>
          <w:left w:w="108" w:type="dxa"/>
          <w:bottom w:w="0" w:type="dxa"/>
          <w:right w:w="108" w:type="dxa"/>
        </w:tblCellMar>
      </w:tblPr>
      <w:tblGrid>
        <w:gridCol w:w="2869"/>
        <w:gridCol w:w="2258"/>
        <w:gridCol w:w="1133"/>
        <w:gridCol w:w="769"/>
        <w:gridCol w:w="2068"/>
      </w:tblGrid>
      <w:tr w14:paraId="6BCFBCD2">
        <w:tblPrEx>
          <w:tblCellMar>
            <w:top w:w="0" w:type="dxa"/>
            <w:left w:w="108" w:type="dxa"/>
            <w:bottom w:w="0" w:type="dxa"/>
            <w:right w:w="108" w:type="dxa"/>
          </w:tblCellMar>
        </w:tblPrEx>
        <w:trPr>
          <w:trHeight w:val="301" w:hRule="exact"/>
          <w:jc w:val="center"/>
        </w:trPr>
        <w:tc>
          <w:tcPr>
            <w:tcW w:w="6260" w:type="dxa"/>
            <w:gridSpan w:val="3"/>
            <w:tcBorders>
              <w:top w:val="nil"/>
              <w:left w:val="nil"/>
              <w:bottom w:val="nil"/>
              <w:right w:val="nil"/>
            </w:tcBorders>
            <w:vAlign w:val="center"/>
          </w:tcPr>
          <w:p w14:paraId="197F7C4C">
            <w:pPr>
              <w:jc w:val="center"/>
              <w:rPr>
                <w:rFonts w:hint="eastAsia" w:ascii="宋体" w:hAnsi="宋体" w:eastAsia="宋体" w:cs="宋体"/>
                <w:sz w:val="18"/>
                <w:szCs w:val="18"/>
                <w:lang w:eastAsia="zh-CN"/>
              </w:rPr>
            </w:pPr>
          </w:p>
        </w:tc>
        <w:tc>
          <w:tcPr>
            <w:tcW w:w="2837" w:type="dxa"/>
            <w:gridSpan w:val="2"/>
            <w:tcBorders>
              <w:top w:val="nil"/>
              <w:left w:val="nil"/>
              <w:bottom w:val="nil"/>
              <w:right w:val="nil"/>
            </w:tcBorders>
            <w:vAlign w:val="center"/>
          </w:tcPr>
          <w:p w14:paraId="1499848A">
            <w:pPr>
              <w:rPr>
                <w:rFonts w:hint="eastAsia" w:ascii="宋体" w:hAnsi="宋体" w:eastAsia="宋体" w:cs="宋体"/>
                <w:sz w:val="18"/>
                <w:szCs w:val="18"/>
              </w:rPr>
            </w:pPr>
            <w:r>
              <w:rPr>
                <w:rFonts w:hint="eastAsia" w:ascii="宋体" w:hAnsi="宋体" w:eastAsia="宋体" w:cs="宋体"/>
                <w:sz w:val="18"/>
                <w:szCs w:val="18"/>
                <w:lang w:eastAsia="zh-CN"/>
              </w:rPr>
              <w:t>表    号：</w:t>
            </w:r>
            <w:r>
              <w:rPr>
                <w:rFonts w:hint="eastAsia" w:ascii="宋体" w:hAnsi="宋体" w:eastAsia="宋体" w:cs="宋体"/>
                <w:sz w:val="18"/>
                <w:szCs w:val="18"/>
                <w:lang w:val="en-US" w:eastAsia="zh-CN"/>
              </w:rPr>
              <w:t>辽海年基3表</w:t>
            </w:r>
          </w:p>
        </w:tc>
      </w:tr>
      <w:tr w14:paraId="13AE3074">
        <w:tblPrEx>
          <w:tblCellMar>
            <w:top w:w="0" w:type="dxa"/>
            <w:left w:w="108" w:type="dxa"/>
            <w:bottom w:w="0" w:type="dxa"/>
            <w:right w:w="108" w:type="dxa"/>
          </w:tblCellMar>
        </w:tblPrEx>
        <w:trPr>
          <w:trHeight w:val="301" w:hRule="exact"/>
          <w:jc w:val="center"/>
        </w:trPr>
        <w:tc>
          <w:tcPr>
            <w:tcW w:w="6260" w:type="dxa"/>
            <w:gridSpan w:val="3"/>
            <w:tcBorders>
              <w:top w:val="nil"/>
              <w:left w:val="nil"/>
              <w:bottom w:val="nil"/>
              <w:right w:val="nil"/>
            </w:tcBorders>
            <w:vAlign w:val="bottom"/>
          </w:tcPr>
          <w:p w14:paraId="4A846D8F">
            <w:pPr>
              <w:rPr>
                <w:rFonts w:hint="eastAsia" w:ascii="宋体" w:hAnsi="宋体" w:eastAsia="宋体" w:cs="宋体"/>
                <w:sz w:val="18"/>
                <w:szCs w:val="18"/>
              </w:rPr>
            </w:pPr>
          </w:p>
        </w:tc>
        <w:tc>
          <w:tcPr>
            <w:tcW w:w="2837" w:type="dxa"/>
            <w:gridSpan w:val="2"/>
            <w:tcBorders>
              <w:top w:val="nil"/>
              <w:left w:val="nil"/>
              <w:bottom w:val="nil"/>
              <w:right w:val="nil"/>
            </w:tcBorders>
            <w:vAlign w:val="center"/>
          </w:tcPr>
          <w:p w14:paraId="007405B7">
            <w:pPr>
              <w:rPr>
                <w:rFonts w:hint="eastAsia" w:ascii="宋体" w:hAnsi="宋体" w:eastAsia="宋体" w:cs="宋体"/>
                <w:sz w:val="18"/>
                <w:szCs w:val="18"/>
                <w:lang w:eastAsia="zh-CN"/>
              </w:rPr>
            </w:pPr>
            <w:r>
              <w:rPr>
                <w:rFonts w:hint="eastAsia" w:ascii="宋体" w:hAnsi="宋体" w:eastAsia="宋体" w:cs="宋体"/>
                <w:sz w:val="18"/>
                <w:szCs w:val="18"/>
                <w:lang w:eastAsia="zh-CN"/>
              </w:rPr>
              <w:t>制定机关：辽宁省自然资源厅</w:t>
            </w:r>
          </w:p>
        </w:tc>
      </w:tr>
      <w:tr w14:paraId="21536648">
        <w:tblPrEx>
          <w:tblCellMar>
            <w:top w:w="0" w:type="dxa"/>
            <w:left w:w="108" w:type="dxa"/>
            <w:bottom w:w="0" w:type="dxa"/>
            <w:right w:w="108" w:type="dxa"/>
          </w:tblCellMar>
        </w:tblPrEx>
        <w:trPr>
          <w:trHeight w:val="301" w:hRule="exact"/>
          <w:jc w:val="center"/>
        </w:trPr>
        <w:tc>
          <w:tcPr>
            <w:tcW w:w="6260" w:type="dxa"/>
            <w:gridSpan w:val="3"/>
            <w:tcBorders>
              <w:top w:val="nil"/>
              <w:left w:val="nil"/>
              <w:bottom w:val="nil"/>
              <w:right w:val="nil"/>
            </w:tcBorders>
            <w:vAlign w:val="center"/>
          </w:tcPr>
          <w:p w14:paraId="3DFC9A8A">
            <w:pPr>
              <w:jc w:val="both"/>
              <w:rPr>
                <w:rFonts w:hint="eastAsia" w:ascii="宋体" w:hAnsi="宋体" w:eastAsia="宋体" w:cs="宋体"/>
                <w:sz w:val="18"/>
                <w:szCs w:val="18"/>
                <w:lang w:eastAsia="zh-CN"/>
              </w:rPr>
            </w:pPr>
          </w:p>
        </w:tc>
        <w:tc>
          <w:tcPr>
            <w:tcW w:w="2837" w:type="dxa"/>
            <w:gridSpan w:val="2"/>
            <w:tcBorders>
              <w:top w:val="nil"/>
              <w:left w:val="nil"/>
              <w:bottom w:val="nil"/>
              <w:right w:val="nil"/>
            </w:tcBorders>
            <w:vAlign w:val="center"/>
          </w:tcPr>
          <w:p w14:paraId="333EBB46">
            <w:pPr>
              <w:rPr>
                <w:rFonts w:hint="eastAsia" w:ascii="宋体" w:hAnsi="宋体" w:eastAsia="宋体" w:cs="宋体"/>
                <w:sz w:val="18"/>
                <w:szCs w:val="18"/>
                <w:lang w:eastAsia="zh-CN"/>
              </w:rPr>
            </w:pPr>
            <w:r>
              <w:rPr>
                <w:rFonts w:hint="eastAsia" w:ascii="宋体" w:hAnsi="宋体" w:eastAsia="宋体" w:cs="宋体"/>
                <w:sz w:val="18"/>
                <w:szCs w:val="18"/>
                <w:lang w:eastAsia="zh-CN"/>
              </w:rPr>
              <w:t>批准机关：辽宁省统计局</w:t>
            </w:r>
          </w:p>
        </w:tc>
      </w:tr>
      <w:tr w14:paraId="56857F03">
        <w:tblPrEx>
          <w:tblCellMar>
            <w:top w:w="0" w:type="dxa"/>
            <w:left w:w="108" w:type="dxa"/>
            <w:bottom w:w="0" w:type="dxa"/>
            <w:right w:w="108" w:type="dxa"/>
          </w:tblCellMar>
        </w:tblPrEx>
        <w:trPr>
          <w:trHeight w:val="301" w:hRule="exact"/>
          <w:jc w:val="center"/>
        </w:trPr>
        <w:tc>
          <w:tcPr>
            <w:tcW w:w="6260" w:type="dxa"/>
            <w:gridSpan w:val="3"/>
            <w:tcBorders>
              <w:top w:val="nil"/>
              <w:left w:val="nil"/>
              <w:bottom w:val="nil"/>
              <w:right w:val="nil"/>
            </w:tcBorders>
            <w:vAlign w:val="center"/>
          </w:tcPr>
          <w:p w14:paraId="586A0D5E">
            <w:pPr>
              <w:jc w:val="both"/>
              <w:rPr>
                <w:rFonts w:hint="eastAsia" w:ascii="宋体" w:hAnsi="宋体" w:eastAsia="宋体" w:cs="宋体"/>
                <w:sz w:val="18"/>
                <w:szCs w:val="18"/>
                <w:lang w:eastAsia="zh-CN"/>
              </w:rPr>
            </w:pPr>
            <w:r>
              <w:rPr>
                <w:rFonts w:hint="eastAsia" w:ascii="宋体" w:hAnsi="宋体" w:eastAsia="宋体" w:cs="宋体"/>
                <w:sz w:val="18"/>
                <w:szCs w:val="18"/>
                <w:lang w:eastAsia="zh-CN"/>
              </w:rPr>
              <w:t>城市名称：</w:t>
            </w:r>
          </w:p>
        </w:tc>
        <w:tc>
          <w:tcPr>
            <w:tcW w:w="2837" w:type="dxa"/>
            <w:gridSpan w:val="2"/>
            <w:tcBorders>
              <w:top w:val="nil"/>
              <w:left w:val="nil"/>
              <w:bottom w:val="nil"/>
              <w:right w:val="nil"/>
            </w:tcBorders>
            <w:vAlign w:val="center"/>
          </w:tcPr>
          <w:p w14:paraId="6567915E">
            <w:pPr>
              <w:rPr>
                <w:rFonts w:hint="eastAsia" w:ascii="宋体" w:hAnsi="宋体" w:eastAsia="宋体" w:cs="宋体"/>
                <w:sz w:val="18"/>
                <w:szCs w:val="18"/>
                <w:lang w:eastAsia="zh-CN"/>
              </w:rPr>
            </w:pPr>
            <w:r>
              <w:rPr>
                <w:rFonts w:hint="eastAsia" w:ascii="宋体" w:hAnsi="宋体" w:eastAsia="宋体" w:cs="宋体"/>
                <w:sz w:val="18"/>
                <w:szCs w:val="18"/>
                <w:lang w:eastAsia="zh-CN"/>
              </w:rPr>
              <w:t xml:space="preserve">批准文号：辽统制字〔2024〕6号 </w:t>
            </w:r>
          </w:p>
        </w:tc>
      </w:tr>
      <w:tr w14:paraId="117972E9">
        <w:tblPrEx>
          <w:tblCellMar>
            <w:top w:w="0" w:type="dxa"/>
            <w:left w:w="108" w:type="dxa"/>
            <w:bottom w:w="0" w:type="dxa"/>
            <w:right w:w="108" w:type="dxa"/>
          </w:tblCellMar>
        </w:tblPrEx>
        <w:trPr>
          <w:trHeight w:val="301" w:hRule="exact"/>
          <w:jc w:val="center"/>
        </w:trPr>
        <w:tc>
          <w:tcPr>
            <w:tcW w:w="6260" w:type="dxa"/>
            <w:gridSpan w:val="3"/>
            <w:tcBorders>
              <w:top w:val="nil"/>
              <w:left w:val="nil"/>
              <w:bottom w:val="single" w:color="auto" w:sz="8" w:space="0"/>
              <w:right w:val="nil"/>
            </w:tcBorders>
            <w:vAlign w:val="center"/>
          </w:tcPr>
          <w:p w14:paraId="6B333883">
            <w:pPr>
              <w:rPr>
                <w:rFonts w:hint="eastAsia" w:ascii="宋体" w:hAnsi="宋体" w:eastAsia="宋体" w:cs="宋体"/>
                <w:sz w:val="18"/>
                <w:szCs w:val="18"/>
                <w:lang w:eastAsia="zh-CN"/>
              </w:rPr>
            </w:pPr>
            <w:r>
              <w:rPr>
                <w:rFonts w:hint="eastAsia" w:ascii="宋体" w:hAnsi="宋体" w:eastAsia="宋体" w:cs="宋体"/>
                <w:sz w:val="18"/>
                <w:szCs w:val="18"/>
              </w:rPr>
              <w:t xml:space="preserve">填报单位：          </w:t>
            </w:r>
            <w:r>
              <w:rPr>
                <w:rFonts w:hint="eastAsia" w:ascii="宋体" w:hAnsi="宋体" w:eastAsia="宋体" w:cs="宋体"/>
                <w:sz w:val="18"/>
                <w:szCs w:val="18"/>
                <w:lang w:eastAsia="zh-CN"/>
              </w:rPr>
              <w:t xml:space="preserve">           </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20</w:t>
            </w:r>
            <w:r>
              <w:rPr>
                <w:rFonts w:hint="eastAsia" w:ascii="宋体" w:hAnsi="宋体" w:eastAsia="宋体" w:cs="宋体"/>
                <w:sz w:val="18"/>
                <w:szCs w:val="18"/>
                <w:lang w:eastAsia="zh-CN"/>
              </w:rPr>
              <w:t xml:space="preserve">    </w:t>
            </w:r>
            <w:r>
              <w:rPr>
                <w:rFonts w:hint="eastAsia" w:ascii="宋体" w:hAnsi="宋体" w:eastAsia="宋体" w:cs="宋体"/>
                <w:sz w:val="18"/>
                <w:szCs w:val="18"/>
              </w:rPr>
              <w:t>年</w:t>
            </w:r>
          </w:p>
        </w:tc>
        <w:tc>
          <w:tcPr>
            <w:tcW w:w="2837" w:type="dxa"/>
            <w:gridSpan w:val="2"/>
            <w:tcBorders>
              <w:top w:val="nil"/>
              <w:left w:val="nil"/>
              <w:bottom w:val="single" w:color="auto" w:sz="8" w:space="0"/>
              <w:right w:val="nil"/>
            </w:tcBorders>
            <w:vAlign w:val="center"/>
          </w:tcPr>
          <w:p w14:paraId="2156905A">
            <w:pPr>
              <w:rPr>
                <w:rFonts w:hint="eastAsia" w:ascii="宋体" w:hAnsi="宋体" w:eastAsia="宋体" w:cs="宋体"/>
                <w:sz w:val="18"/>
                <w:szCs w:val="18"/>
                <w:lang w:eastAsia="zh-CN"/>
              </w:rPr>
            </w:pPr>
            <w:r>
              <w:rPr>
                <w:rFonts w:hint="eastAsia" w:ascii="宋体" w:hAnsi="宋体" w:eastAsia="宋体" w:cs="宋体"/>
                <w:sz w:val="18"/>
                <w:szCs w:val="18"/>
              </w:rPr>
              <w:t>有效期至：2026年</w:t>
            </w:r>
            <w:r>
              <w:rPr>
                <w:rFonts w:hint="eastAsia" w:ascii="宋体" w:hAnsi="宋体" w:eastAsia="宋体" w:cs="宋体"/>
                <w:sz w:val="18"/>
                <w:szCs w:val="18"/>
                <w:highlight w:val="none"/>
                <w:lang w:val="en-US" w:eastAsia="zh-CN"/>
              </w:rPr>
              <w:t>4</w:t>
            </w:r>
            <w:r>
              <w:rPr>
                <w:rFonts w:hint="eastAsia" w:ascii="宋体" w:hAnsi="宋体" w:eastAsia="宋体" w:cs="宋体"/>
                <w:sz w:val="18"/>
                <w:szCs w:val="18"/>
              </w:rPr>
              <w:t>月</w:t>
            </w:r>
          </w:p>
        </w:tc>
      </w:tr>
      <w:tr w14:paraId="6A50CCC8">
        <w:tblPrEx>
          <w:tblCellMar>
            <w:top w:w="0" w:type="dxa"/>
            <w:left w:w="108" w:type="dxa"/>
            <w:bottom w:w="0" w:type="dxa"/>
            <w:right w:w="108" w:type="dxa"/>
          </w:tblCellMar>
        </w:tblPrEx>
        <w:trPr>
          <w:trHeight w:val="340" w:hRule="exact"/>
          <w:jc w:val="center"/>
        </w:trPr>
        <w:tc>
          <w:tcPr>
            <w:tcW w:w="2869" w:type="dxa"/>
            <w:tcBorders>
              <w:top w:val="single" w:color="auto" w:sz="8" w:space="0"/>
              <w:left w:val="nil"/>
              <w:bottom w:val="single" w:color="auto" w:sz="4" w:space="0"/>
              <w:right w:val="single" w:color="auto" w:sz="4" w:space="0"/>
            </w:tcBorders>
            <w:vAlign w:val="center"/>
          </w:tcPr>
          <w:p w14:paraId="5F0B0634">
            <w:pPr>
              <w:jc w:val="center"/>
              <w:rPr>
                <w:rFonts w:hint="eastAsia" w:ascii="宋体" w:hAnsi="宋体" w:eastAsia="宋体" w:cs="宋体"/>
                <w:sz w:val="18"/>
                <w:szCs w:val="18"/>
              </w:rPr>
            </w:pPr>
            <w:r>
              <w:rPr>
                <w:rFonts w:hint="eastAsia" w:ascii="宋体" w:hAnsi="宋体" w:eastAsia="宋体" w:cs="宋体"/>
                <w:sz w:val="18"/>
                <w:szCs w:val="18"/>
              </w:rPr>
              <w:t>指标名称</w:t>
            </w:r>
          </w:p>
        </w:tc>
        <w:tc>
          <w:tcPr>
            <w:tcW w:w="2258" w:type="dxa"/>
            <w:tcBorders>
              <w:top w:val="single" w:color="auto" w:sz="8" w:space="0"/>
              <w:left w:val="single" w:color="auto" w:sz="4" w:space="0"/>
              <w:bottom w:val="single" w:color="auto" w:sz="4" w:space="0"/>
              <w:right w:val="single" w:color="auto" w:sz="4" w:space="0"/>
            </w:tcBorders>
            <w:vAlign w:val="center"/>
          </w:tcPr>
          <w:p w14:paraId="2C7E853B">
            <w:pPr>
              <w:jc w:val="center"/>
              <w:rPr>
                <w:rFonts w:hint="eastAsia" w:ascii="宋体" w:hAnsi="宋体" w:eastAsia="宋体" w:cs="宋体"/>
                <w:sz w:val="18"/>
                <w:szCs w:val="18"/>
              </w:rPr>
            </w:pPr>
            <w:r>
              <w:rPr>
                <w:rFonts w:hint="eastAsia" w:ascii="宋体" w:hAnsi="宋体" w:eastAsia="宋体" w:cs="宋体"/>
                <w:sz w:val="18"/>
                <w:szCs w:val="18"/>
              </w:rPr>
              <w:t>代码</w:t>
            </w:r>
          </w:p>
        </w:tc>
        <w:tc>
          <w:tcPr>
            <w:tcW w:w="1902" w:type="dxa"/>
            <w:gridSpan w:val="2"/>
            <w:tcBorders>
              <w:top w:val="single" w:color="auto" w:sz="8" w:space="0"/>
              <w:left w:val="single" w:color="auto" w:sz="4" w:space="0"/>
              <w:bottom w:val="single" w:color="auto" w:sz="4" w:space="0"/>
              <w:right w:val="single" w:color="auto" w:sz="4" w:space="0"/>
            </w:tcBorders>
            <w:vAlign w:val="center"/>
          </w:tcPr>
          <w:p w14:paraId="0E16A7D4">
            <w:pPr>
              <w:jc w:val="center"/>
              <w:rPr>
                <w:rFonts w:hint="eastAsia" w:ascii="宋体" w:hAnsi="宋体" w:eastAsia="宋体" w:cs="宋体"/>
                <w:sz w:val="18"/>
                <w:szCs w:val="18"/>
              </w:rPr>
            </w:pPr>
            <w:r>
              <w:rPr>
                <w:rFonts w:hint="eastAsia" w:ascii="宋体" w:hAnsi="宋体" w:eastAsia="宋体" w:cs="宋体"/>
                <w:sz w:val="18"/>
                <w:szCs w:val="18"/>
              </w:rPr>
              <w:t>计量单位</w:t>
            </w:r>
          </w:p>
        </w:tc>
        <w:tc>
          <w:tcPr>
            <w:tcW w:w="2068" w:type="dxa"/>
            <w:tcBorders>
              <w:top w:val="single" w:color="auto" w:sz="8" w:space="0"/>
              <w:left w:val="single" w:color="auto" w:sz="4" w:space="0"/>
              <w:bottom w:val="single" w:color="auto" w:sz="4" w:space="0"/>
              <w:right w:val="nil"/>
            </w:tcBorders>
            <w:vAlign w:val="center"/>
          </w:tcPr>
          <w:p w14:paraId="4F66935F">
            <w:pPr>
              <w:jc w:val="center"/>
              <w:rPr>
                <w:rFonts w:hint="eastAsia" w:ascii="宋体" w:hAnsi="宋体" w:eastAsia="宋体" w:cs="宋体"/>
                <w:sz w:val="18"/>
                <w:szCs w:val="18"/>
              </w:rPr>
            </w:pPr>
            <w:r>
              <w:rPr>
                <w:rFonts w:hint="eastAsia" w:ascii="宋体" w:hAnsi="宋体" w:eastAsia="宋体" w:cs="宋体"/>
                <w:sz w:val="18"/>
                <w:szCs w:val="18"/>
              </w:rPr>
              <w:t>数量</w:t>
            </w:r>
          </w:p>
        </w:tc>
      </w:tr>
      <w:tr w14:paraId="7AB3450A">
        <w:tblPrEx>
          <w:tblCellMar>
            <w:top w:w="0" w:type="dxa"/>
            <w:left w:w="108" w:type="dxa"/>
            <w:bottom w:w="0" w:type="dxa"/>
            <w:right w:w="108" w:type="dxa"/>
          </w:tblCellMar>
        </w:tblPrEx>
        <w:trPr>
          <w:trHeight w:val="340" w:hRule="exact"/>
          <w:jc w:val="center"/>
        </w:trPr>
        <w:tc>
          <w:tcPr>
            <w:tcW w:w="2869" w:type="dxa"/>
            <w:tcBorders>
              <w:top w:val="single" w:color="auto" w:sz="4" w:space="0"/>
              <w:left w:val="nil"/>
              <w:bottom w:val="single" w:color="auto" w:sz="4" w:space="0"/>
              <w:right w:val="single" w:color="auto" w:sz="4" w:space="0"/>
            </w:tcBorders>
            <w:vAlign w:val="center"/>
          </w:tcPr>
          <w:p w14:paraId="2EA5E545">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甲</w:t>
            </w:r>
          </w:p>
        </w:tc>
        <w:tc>
          <w:tcPr>
            <w:tcW w:w="2258" w:type="dxa"/>
            <w:tcBorders>
              <w:top w:val="single" w:color="auto" w:sz="4" w:space="0"/>
              <w:left w:val="single" w:color="auto" w:sz="4" w:space="0"/>
              <w:bottom w:val="single" w:color="auto" w:sz="4" w:space="0"/>
              <w:right w:val="single" w:color="auto" w:sz="4" w:space="0"/>
            </w:tcBorders>
            <w:vAlign w:val="center"/>
          </w:tcPr>
          <w:p w14:paraId="61235E7E">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乙</w:t>
            </w:r>
          </w:p>
        </w:tc>
        <w:tc>
          <w:tcPr>
            <w:tcW w:w="1902" w:type="dxa"/>
            <w:gridSpan w:val="2"/>
            <w:tcBorders>
              <w:top w:val="single" w:color="auto" w:sz="4" w:space="0"/>
              <w:left w:val="single" w:color="auto" w:sz="4" w:space="0"/>
              <w:bottom w:val="single" w:color="auto" w:sz="4" w:space="0"/>
              <w:right w:val="single" w:color="auto" w:sz="4" w:space="0"/>
            </w:tcBorders>
            <w:vAlign w:val="center"/>
          </w:tcPr>
          <w:p w14:paraId="18BE7D2F">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丙</w:t>
            </w:r>
          </w:p>
        </w:tc>
        <w:tc>
          <w:tcPr>
            <w:tcW w:w="2068" w:type="dxa"/>
            <w:tcBorders>
              <w:top w:val="single" w:color="auto" w:sz="4" w:space="0"/>
              <w:left w:val="single" w:color="auto" w:sz="4" w:space="0"/>
              <w:bottom w:val="single" w:color="auto" w:sz="4" w:space="0"/>
              <w:right w:val="nil"/>
            </w:tcBorders>
            <w:vAlign w:val="center"/>
          </w:tcPr>
          <w:p w14:paraId="232622E5">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1</w:t>
            </w:r>
          </w:p>
        </w:tc>
      </w:tr>
      <w:tr w14:paraId="4F87D809">
        <w:tblPrEx>
          <w:tblCellMar>
            <w:top w:w="0" w:type="dxa"/>
            <w:left w:w="108" w:type="dxa"/>
            <w:bottom w:w="0" w:type="dxa"/>
            <w:right w:w="108" w:type="dxa"/>
          </w:tblCellMar>
        </w:tblPrEx>
        <w:trPr>
          <w:trHeight w:val="340" w:hRule="exact"/>
          <w:jc w:val="center"/>
        </w:trPr>
        <w:tc>
          <w:tcPr>
            <w:tcW w:w="2869" w:type="dxa"/>
            <w:tcBorders>
              <w:top w:val="single" w:color="auto" w:sz="4" w:space="0"/>
              <w:left w:val="nil"/>
              <w:bottom w:val="nil"/>
              <w:right w:val="single" w:color="auto" w:sz="4" w:space="0"/>
            </w:tcBorders>
            <w:vAlign w:val="center"/>
          </w:tcPr>
          <w:p w14:paraId="366969A6">
            <w:pPr>
              <w:ind w:firstLine="180" w:firstLineChars="100"/>
              <w:rPr>
                <w:rFonts w:hint="eastAsia" w:ascii="宋体" w:hAnsi="宋体" w:eastAsia="宋体" w:cs="宋体"/>
                <w:sz w:val="18"/>
                <w:szCs w:val="18"/>
              </w:rPr>
            </w:pPr>
            <w:r>
              <w:rPr>
                <w:rFonts w:hint="eastAsia" w:ascii="宋体" w:hAnsi="宋体" w:eastAsia="宋体" w:cs="宋体"/>
                <w:sz w:val="18"/>
                <w:szCs w:val="18"/>
              </w:rPr>
              <w:t>原油产量</w:t>
            </w:r>
          </w:p>
        </w:tc>
        <w:tc>
          <w:tcPr>
            <w:tcW w:w="2258" w:type="dxa"/>
            <w:tcBorders>
              <w:top w:val="single" w:color="auto" w:sz="4" w:space="0"/>
              <w:left w:val="single" w:color="auto" w:sz="4" w:space="0"/>
              <w:bottom w:val="nil"/>
              <w:right w:val="single" w:color="auto" w:sz="4" w:space="0"/>
            </w:tcBorders>
            <w:vAlign w:val="center"/>
          </w:tcPr>
          <w:p w14:paraId="41AD7047">
            <w:pPr>
              <w:jc w:val="center"/>
              <w:rPr>
                <w:rFonts w:hint="eastAsia" w:ascii="宋体" w:hAnsi="宋体" w:eastAsia="宋体" w:cs="宋体"/>
                <w:sz w:val="18"/>
                <w:szCs w:val="18"/>
              </w:rPr>
            </w:pPr>
            <w:r>
              <w:rPr>
                <w:rFonts w:hint="eastAsia" w:ascii="宋体" w:hAnsi="宋体" w:eastAsia="宋体" w:cs="宋体"/>
                <w:sz w:val="18"/>
                <w:szCs w:val="18"/>
              </w:rPr>
              <w:t>01</w:t>
            </w:r>
          </w:p>
        </w:tc>
        <w:tc>
          <w:tcPr>
            <w:tcW w:w="1902" w:type="dxa"/>
            <w:gridSpan w:val="2"/>
            <w:tcBorders>
              <w:top w:val="single" w:color="auto" w:sz="4" w:space="0"/>
              <w:left w:val="single" w:color="auto" w:sz="4" w:space="0"/>
              <w:bottom w:val="nil"/>
              <w:right w:val="single" w:color="auto" w:sz="4" w:space="0"/>
            </w:tcBorders>
            <w:vAlign w:val="center"/>
          </w:tcPr>
          <w:p w14:paraId="27E5DC1E">
            <w:pPr>
              <w:jc w:val="center"/>
              <w:rPr>
                <w:rFonts w:hint="eastAsia" w:ascii="宋体" w:hAnsi="宋体" w:eastAsia="宋体" w:cs="宋体"/>
                <w:sz w:val="18"/>
                <w:szCs w:val="18"/>
              </w:rPr>
            </w:pPr>
            <w:r>
              <w:rPr>
                <w:rFonts w:hint="eastAsia" w:ascii="宋体" w:hAnsi="宋体" w:eastAsia="宋体" w:cs="宋体"/>
                <w:sz w:val="18"/>
                <w:szCs w:val="18"/>
              </w:rPr>
              <w:t>万吨</w:t>
            </w:r>
          </w:p>
        </w:tc>
        <w:tc>
          <w:tcPr>
            <w:tcW w:w="2068" w:type="dxa"/>
            <w:tcBorders>
              <w:top w:val="single" w:color="auto" w:sz="4" w:space="0"/>
              <w:left w:val="single" w:color="auto" w:sz="4" w:space="0"/>
              <w:bottom w:val="nil"/>
              <w:right w:val="nil"/>
            </w:tcBorders>
            <w:vAlign w:val="center"/>
          </w:tcPr>
          <w:p w14:paraId="23432D14">
            <w:pPr>
              <w:ind w:firstLine="180" w:firstLineChars="100"/>
              <w:rPr>
                <w:rFonts w:hint="eastAsia" w:ascii="宋体" w:hAnsi="宋体" w:eastAsia="宋体" w:cs="宋体"/>
                <w:sz w:val="18"/>
                <w:szCs w:val="18"/>
              </w:rPr>
            </w:pPr>
          </w:p>
        </w:tc>
      </w:tr>
      <w:tr w14:paraId="0691675E">
        <w:tblPrEx>
          <w:tblCellMar>
            <w:top w:w="0" w:type="dxa"/>
            <w:left w:w="108" w:type="dxa"/>
            <w:bottom w:w="0" w:type="dxa"/>
            <w:right w:w="108" w:type="dxa"/>
          </w:tblCellMar>
        </w:tblPrEx>
        <w:trPr>
          <w:trHeight w:val="340" w:hRule="exact"/>
          <w:jc w:val="center"/>
        </w:trPr>
        <w:tc>
          <w:tcPr>
            <w:tcW w:w="2869" w:type="dxa"/>
            <w:tcBorders>
              <w:top w:val="nil"/>
              <w:left w:val="nil"/>
              <w:bottom w:val="nil"/>
              <w:right w:val="single" w:color="auto" w:sz="4" w:space="0"/>
            </w:tcBorders>
            <w:vAlign w:val="center"/>
          </w:tcPr>
          <w:p w14:paraId="1FE6FD5D">
            <w:pPr>
              <w:ind w:firstLine="180" w:firstLineChars="100"/>
              <w:rPr>
                <w:rFonts w:hint="eastAsia" w:ascii="宋体" w:hAnsi="宋体" w:eastAsia="宋体" w:cs="宋体"/>
                <w:sz w:val="18"/>
                <w:szCs w:val="18"/>
              </w:rPr>
            </w:pPr>
            <w:r>
              <w:rPr>
                <w:rFonts w:hint="eastAsia" w:ascii="宋体" w:hAnsi="宋体" w:eastAsia="宋体" w:cs="宋体"/>
                <w:sz w:val="18"/>
                <w:szCs w:val="18"/>
              </w:rPr>
              <w:t>原油出口量</w:t>
            </w:r>
          </w:p>
        </w:tc>
        <w:tc>
          <w:tcPr>
            <w:tcW w:w="2258" w:type="dxa"/>
            <w:tcBorders>
              <w:top w:val="nil"/>
              <w:left w:val="single" w:color="auto" w:sz="4" w:space="0"/>
              <w:bottom w:val="nil"/>
              <w:right w:val="single" w:color="auto" w:sz="4" w:space="0"/>
            </w:tcBorders>
            <w:vAlign w:val="center"/>
          </w:tcPr>
          <w:p w14:paraId="1A9E41C6">
            <w:pPr>
              <w:jc w:val="center"/>
              <w:rPr>
                <w:rFonts w:hint="eastAsia" w:ascii="宋体" w:hAnsi="宋体" w:eastAsia="宋体" w:cs="宋体"/>
                <w:sz w:val="18"/>
                <w:szCs w:val="18"/>
              </w:rPr>
            </w:pPr>
            <w:r>
              <w:rPr>
                <w:rFonts w:hint="eastAsia" w:ascii="宋体" w:hAnsi="宋体" w:eastAsia="宋体" w:cs="宋体"/>
                <w:sz w:val="18"/>
                <w:szCs w:val="18"/>
              </w:rPr>
              <w:t>02</w:t>
            </w:r>
          </w:p>
        </w:tc>
        <w:tc>
          <w:tcPr>
            <w:tcW w:w="1902" w:type="dxa"/>
            <w:gridSpan w:val="2"/>
            <w:tcBorders>
              <w:top w:val="nil"/>
              <w:left w:val="single" w:color="auto" w:sz="4" w:space="0"/>
              <w:bottom w:val="nil"/>
              <w:right w:val="single" w:color="auto" w:sz="4" w:space="0"/>
            </w:tcBorders>
            <w:vAlign w:val="center"/>
          </w:tcPr>
          <w:p w14:paraId="1311BFA8">
            <w:pPr>
              <w:jc w:val="center"/>
              <w:rPr>
                <w:rFonts w:hint="eastAsia" w:ascii="宋体" w:hAnsi="宋体" w:eastAsia="宋体" w:cs="宋体"/>
                <w:sz w:val="18"/>
                <w:szCs w:val="18"/>
              </w:rPr>
            </w:pPr>
            <w:r>
              <w:rPr>
                <w:rFonts w:hint="eastAsia" w:ascii="宋体" w:hAnsi="宋体" w:eastAsia="宋体" w:cs="宋体"/>
                <w:sz w:val="18"/>
                <w:szCs w:val="18"/>
              </w:rPr>
              <w:t>万吨</w:t>
            </w:r>
          </w:p>
        </w:tc>
        <w:tc>
          <w:tcPr>
            <w:tcW w:w="2068" w:type="dxa"/>
            <w:tcBorders>
              <w:top w:val="nil"/>
              <w:left w:val="single" w:color="auto" w:sz="4" w:space="0"/>
              <w:bottom w:val="nil"/>
              <w:right w:val="nil"/>
            </w:tcBorders>
            <w:vAlign w:val="center"/>
          </w:tcPr>
          <w:p w14:paraId="09981B80">
            <w:pPr>
              <w:ind w:firstLine="180" w:firstLineChars="100"/>
              <w:rPr>
                <w:rFonts w:hint="eastAsia" w:ascii="宋体" w:hAnsi="宋体" w:eastAsia="宋体" w:cs="宋体"/>
                <w:sz w:val="18"/>
                <w:szCs w:val="18"/>
              </w:rPr>
            </w:pPr>
          </w:p>
        </w:tc>
      </w:tr>
      <w:tr w14:paraId="6016155B">
        <w:tblPrEx>
          <w:tblCellMar>
            <w:top w:w="0" w:type="dxa"/>
            <w:left w:w="108" w:type="dxa"/>
            <w:bottom w:w="0" w:type="dxa"/>
            <w:right w:w="108" w:type="dxa"/>
          </w:tblCellMar>
        </w:tblPrEx>
        <w:trPr>
          <w:trHeight w:val="340" w:hRule="exact"/>
          <w:jc w:val="center"/>
        </w:trPr>
        <w:tc>
          <w:tcPr>
            <w:tcW w:w="2869" w:type="dxa"/>
            <w:tcBorders>
              <w:top w:val="nil"/>
              <w:left w:val="nil"/>
              <w:bottom w:val="nil"/>
              <w:right w:val="single" w:color="auto" w:sz="4" w:space="0"/>
            </w:tcBorders>
            <w:vAlign w:val="center"/>
          </w:tcPr>
          <w:p w14:paraId="011FF1CD">
            <w:pPr>
              <w:ind w:firstLine="180" w:firstLineChars="100"/>
              <w:rPr>
                <w:rFonts w:hint="eastAsia" w:ascii="宋体" w:hAnsi="宋体" w:eastAsia="宋体" w:cs="宋体"/>
                <w:sz w:val="18"/>
                <w:szCs w:val="18"/>
              </w:rPr>
            </w:pPr>
            <w:r>
              <w:rPr>
                <w:rFonts w:hint="eastAsia" w:ascii="宋体" w:hAnsi="宋体" w:eastAsia="宋体" w:cs="宋体"/>
                <w:sz w:val="18"/>
                <w:szCs w:val="18"/>
              </w:rPr>
              <w:t>原油出口额</w:t>
            </w:r>
          </w:p>
        </w:tc>
        <w:tc>
          <w:tcPr>
            <w:tcW w:w="2258" w:type="dxa"/>
            <w:tcBorders>
              <w:top w:val="nil"/>
              <w:left w:val="single" w:color="auto" w:sz="4" w:space="0"/>
              <w:bottom w:val="nil"/>
              <w:right w:val="single" w:color="auto" w:sz="4" w:space="0"/>
            </w:tcBorders>
            <w:vAlign w:val="center"/>
          </w:tcPr>
          <w:p w14:paraId="538CB7ED">
            <w:pPr>
              <w:jc w:val="center"/>
              <w:rPr>
                <w:rFonts w:hint="eastAsia" w:ascii="宋体" w:hAnsi="宋体" w:eastAsia="宋体" w:cs="宋体"/>
                <w:sz w:val="18"/>
                <w:szCs w:val="18"/>
              </w:rPr>
            </w:pPr>
            <w:r>
              <w:rPr>
                <w:rFonts w:hint="eastAsia" w:ascii="宋体" w:hAnsi="宋体" w:eastAsia="宋体" w:cs="宋体"/>
                <w:sz w:val="18"/>
                <w:szCs w:val="18"/>
              </w:rPr>
              <w:t>03</w:t>
            </w:r>
          </w:p>
        </w:tc>
        <w:tc>
          <w:tcPr>
            <w:tcW w:w="1902" w:type="dxa"/>
            <w:gridSpan w:val="2"/>
            <w:tcBorders>
              <w:top w:val="nil"/>
              <w:left w:val="single" w:color="auto" w:sz="4" w:space="0"/>
              <w:bottom w:val="nil"/>
              <w:right w:val="single" w:color="auto" w:sz="4" w:space="0"/>
            </w:tcBorders>
            <w:vAlign w:val="center"/>
          </w:tcPr>
          <w:p w14:paraId="00F0F8C8">
            <w:pPr>
              <w:jc w:val="center"/>
              <w:rPr>
                <w:rFonts w:hint="eastAsia" w:ascii="宋体" w:hAnsi="宋体" w:eastAsia="宋体" w:cs="宋体"/>
                <w:sz w:val="18"/>
                <w:szCs w:val="18"/>
              </w:rPr>
            </w:pPr>
            <w:r>
              <w:rPr>
                <w:rFonts w:hint="eastAsia" w:ascii="宋体" w:hAnsi="宋体" w:eastAsia="宋体" w:cs="宋体"/>
                <w:sz w:val="18"/>
                <w:szCs w:val="18"/>
              </w:rPr>
              <w:t>万美元</w:t>
            </w:r>
          </w:p>
        </w:tc>
        <w:tc>
          <w:tcPr>
            <w:tcW w:w="2068" w:type="dxa"/>
            <w:tcBorders>
              <w:top w:val="nil"/>
              <w:left w:val="single" w:color="auto" w:sz="4" w:space="0"/>
              <w:bottom w:val="nil"/>
              <w:right w:val="nil"/>
            </w:tcBorders>
            <w:vAlign w:val="center"/>
          </w:tcPr>
          <w:p w14:paraId="430D501F">
            <w:pPr>
              <w:ind w:firstLine="180" w:firstLineChars="100"/>
              <w:rPr>
                <w:rFonts w:hint="eastAsia" w:ascii="宋体" w:hAnsi="宋体" w:eastAsia="宋体" w:cs="宋体"/>
                <w:sz w:val="18"/>
                <w:szCs w:val="18"/>
              </w:rPr>
            </w:pPr>
          </w:p>
        </w:tc>
      </w:tr>
      <w:tr w14:paraId="19D90234">
        <w:tblPrEx>
          <w:tblCellMar>
            <w:top w:w="0" w:type="dxa"/>
            <w:left w:w="108" w:type="dxa"/>
            <w:bottom w:w="0" w:type="dxa"/>
            <w:right w:w="108" w:type="dxa"/>
          </w:tblCellMar>
        </w:tblPrEx>
        <w:trPr>
          <w:trHeight w:val="340" w:hRule="exact"/>
          <w:jc w:val="center"/>
        </w:trPr>
        <w:tc>
          <w:tcPr>
            <w:tcW w:w="2869" w:type="dxa"/>
            <w:tcBorders>
              <w:top w:val="nil"/>
              <w:left w:val="nil"/>
              <w:bottom w:val="nil"/>
              <w:right w:val="single" w:color="auto" w:sz="4" w:space="0"/>
            </w:tcBorders>
            <w:vAlign w:val="center"/>
          </w:tcPr>
          <w:p w14:paraId="4371A71C">
            <w:pPr>
              <w:ind w:firstLine="180" w:firstLineChars="100"/>
              <w:rPr>
                <w:rFonts w:hint="eastAsia" w:ascii="宋体" w:hAnsi="宋体" w:eastAsia="宋体" w:cs="宋体"/>
                <w:sz w:val="18"/>
                <w:szCs w:val="18"/>
              </w:rPr>
            </w:pPr>
            <w:r>
              <w:rPr>
                <w:rFonts w:hint="eastAsia" w:ascii="宋体" w:hAnsi="宋体" w:eastAsia="宋体" w:cs="宋体"/>
                <w:sz w:val="18"/>
                <w:szCs w:val="18"/>
              </w:rPr>
              <w:t>天然气产量</w:t>
            </w:r>
          </w:p>
        </w:tc>
        <w:tc>
          <w:tcPr>
            <w:tcW w:w="2258" w:type="dxa"/>
            <w:tcBorders>
              <w:top w:val="nil"/>
              <w:left w:val="single" w:color="auto" w:sz="4" w:space="0"/>
              <w:bottom w:val="nil"/>
              <w:right w:val="single" w:color="auto" w:sz="4" w:space="0"/>
            </w:tcBorders>
            <w:vAlign w:val="center"/>
          </w:tcPr>
          <w:p w14:paraId="47BE3F81">
            <w:pPr>
              <w:jc w:val="center"/>
              <w:rPr>
                <w:rFonts w:hint="eastAsia" w:ascii="宋体" w:hAnsi="宋体" w:eastAsia="宋体" w:cs="宋体"/>
                <w:sz w:val="18"/>
                <w:szCs w:val="18"/>
              </w:rPr>
            </w:pPr>
            <w:r>
              <w:rPr>
                <w:rFonts w:hint="eastAsia" w:ascii="宋体" w:hAnsi="宋体" w:eastAsia="宋体" w:cs="宋体"/>
                <w:sz w:val="18"/>
                <w:szCs w:val="18"/>
              </w:rPr>
              <w:t>04</w:t>
            </w:r>
          </w:p>
        </w:tc>
        <w:tc>
          <w:tcPr>
            <w:tcW w:w="1902" w:type="dxa"/>
            <w:gridSpan w:val="2"/>
            <w:tcBorders>
              <w:top w:val="nil"/>
              <w:left w:val="single" w:color="auto" w:sz="4" w:space="0"/>
              <w:bottom w:val="nil"/>
              <w:right w:val="single" w:color="auto" w:sz="4" w:space="0"/>
            </w:tcBorders>
            <w:vAlign w:val="center"/>
          </w:tcPr>
          <w:p w14:paraId="7321F2C1">
            <w:pPr>
              <w:jc w:val="center"/>
              <w:rPr>
                <w:rFonts w:hint="eastAsia" w:ascii="宋体" w:hAnsi="宋体" w:eastAsia="宋体" w:cs="宋体"/>
                <w:sz w:val="18"/>
                <w:szCs w:val="18"/>
              </w:rPr>
            </w:pPr>
            <w:r>
              <w:rPr>
                <w:rFonts w:hint="eastAsia" w:ascii="宋体" w:hAnsi="宋体" w:eastAsia="宋体" w:cs="宋体"/>
                <w:sz w:val="18"/>
                <w:szCs w:val="18"/>
              </w:rPr>
              <w:t>万立方米</w:t>
            </w:r>
          </w:p>
        </w:tc>
        <w:tc>
          <w:tcPr>
            <w:tcW w:w="2068" w:type="dxa"/>
            <w:tcBorders>
              <w:top w:val="nil"/>
              <w:left w:val="single" w:color="auto" w:sz="4" w:space="0"/>
              <w:bottom w:val="nil"/>
              <w:right w:val="nil"/>
            </w:tcBorders>
            <w:vAlign w:val="center"/>
          </w:tcPr>
          <w:p w14:paraId="1943FD26">
            <w:pPr>
              <w:ind w:firstLine="180" w:firstLineChars="100"/>
              <w:rPr>
                <w:rFonts w:hint="eastAsia" w:ascii="宋体" w:hAnsi="宋体" w:eastAsia="宋体" w:cs="宋体"/>
                <w:sz w:val="18"/>
                <w:szCs w:val="18"/>
              </w:rPr>
            </w:pPr>
          </w:p>
        </w:tc>
      </w:tr>
      <w:tr w14:paraId="6F3D1EDB">
        <w:tblPrEx>
          <w:tblCellMar>
            <w:top w:w="0" w:type="dxa"/>
            <w:left w:w="108" w:type="dxa"/>
            <w:bottom w:w="0" w:type="dxa"/>
            <w:right w:w="108" w:type="dxa"/>
          </w:tblCellMar>
        </w:tblPrEx>
        <w:trPr>
          <w:trHeight w:val="301" w:hRule="exact"/>
          <w:jc w:val="center"/>
        </w:trPr>
        <w:tc>
          <w:tcPr>
            <w:tcW w:w="2869" w:type="dxa"/>
            <w:tcBorders>
              <w:top w:val="nil"/>
              <w:left w:val="nil"/>
              <w:bottom w:val="nil"/>
              <w:right w:val="single" w:color="auto" w:sz="2" w:space="0"/>
            </w:tcBorders>
            <w:noWrap w:val="0"/>
            <w:vAlign w:val="center"/>
          </w:tcPr>
          <w:p w14:paraId="0C5FEDC3">
            <w:pPr>
              <w:ind w:firstLine="180" w:firstLineChars="100"/>
              <w:rPr>
                <w:rFonts w:hint="eastAsia" w:ascii="宋体" w:hAnsi="宋体"/>
                <w:sz w:val="18"/>
                <w:szCs w:val="18"/>
              </w:rPr>
            </w:pPr>
            <w:r>
              <w:rPr>
                <w:rFonts w:hint="eastAsia" w:ascii="宋体" w:hAnsi="宋体"/>
                <w:sz w:val="18"/>
                <w:szCs w:val="18"/>
              </w:rPr>
              <w:t>天然气出口量</w:t>
            </w:r>
          </w:p>
        </w:tc>
        <w:tc>
          <w:tcPr>
            <w:tcW w:w="2258" w:type="dxa"/>
            <w:tcBorders>
              <w:top w:val="nil"/>
              <w:left w:val="single" w:color="auto" w:sz="2" w:space="0"/>
              <w:bottom w:val="nil"/>
              <w:right w:val="single" w:color="auto" w:sz="2" w:space="0"/>
            </w:tcBorders>
            <w:noWrap w:val="0"/>
            <w:vAlign w:val="center"/>
          </w:tcPr>
          <w:p w14:paraId="2683AFFD">
            <w:pPr>
              <w:jc w:val="center"/>
              <w:rPr>
                <w:rFonts w:hint="eastAsia" w:ascii="宋体" w:hAnsi="宋体"/>
                <w:sz w:val="18"/>
                <w:szCs w:val="18"/>
              </w:rPr>
            </w:pPr>
            <w:r>
              <w:rPr>
                <w:rFonts w:hint="eastAsia" w:ascii="宋体" w:hAnsi="宋体"/>
                <w:sz w:val="18"/>
                <w:szCs w:val="18"/>
              </w:rPr>
              <w:t>0</w:t>
            </w:r>
            <w:r>
              <w:rPr>
                <w:rFonts w:ascii="宋体" w:hAnsi="宋体"/>
                <w:sz w:val="18"/>
                <w:szCs w:val="18"/>
              </w:rPr>
              <w:t>5</w:t>
            </w:r>
          </w:p>
        </w:tc>
        <w:tc>
          <w:tcPr>
            <w:tcW w:w="1902" w:type="dxa"/>
            <w:gridSpan w:val="2"/>
            <w:tcBorders>
              <w:top w:val="nil"/>
              <w:left w:val="single" w:color="auto" w:sz="2" w:space="0"/>
              <w:bottom w:val="nil"/>
              <w:right w:val="single" w:color="auto" w:sz="2" w:space="0"/>
            </w:tcBorders>
            <w:noWrap w:val="0"/>
            <w:vAlign w:val="center"/>
          </w:tcPr>
          <w:p w14:paraId="71532745">
            <w:pPr>
              <w:jc w:val="center"/>
              <w:rPr>
                <w:rFonts w:hint="eastAsia" w:ascii="宋体" w:hAnsi="宋体"/>
                <w:sz w:val="18"/>
                <w:szCs w:val="18"/>
              </w:rPr>
            </w:pPr>
            <w:r>
              <w:rPr>
                <w:rFonts w:hint="eastAsia" w:ascii="宋体" w:hAnsi="宋体"/>
                <w:sz w:val="18"/>
                <w:szCs w:val="18"/>
              </w:rPr>
              <w:t>万立方米</w:t>
            </w:r>
          </w:p>
        </w:tc>
        <w:tc>
          <w:tcPr>
            <w:tcW w:w="2068" w:type="dxa"/>
            <w:tcBorders>
              <w:top w:val="nil"/>
              <w:left w:val="single" w:color="auto" w:sz="2" w:space="0"/>
              <w:bottom w:val="nil"/>
              <w:right w:val="nil"/>
            </w:tcBorders>
            <w:noWrap w:val="0"/>
            <w:vAlign w:val="center"/>
          </w:tcPr>
          <w:p w14:paraId="7C2FE036">
            <w:pPr>
              <w:ind w:firstLine="180" w:firstLineChars="100"/>
              <w:rPr>
                <w:rFonts w:ascii="宋体" w:hAnsi="宋体" w:cs="宋体"/>
                <w:sz w:val="18"/>
                <w:szCs w:val="18"/>
              </w:rPr>
            </w:pPr>
          </w:p>
        </w:tc>
      </w:tr>
      <w:tr w14:paraId="116C5A62">
        <w:tblPrEx>
          <w:tblCellMar>
            <w:top w:w="0" w:type="dxa"/>
            <w:left w:w="108" w:type="dxa"/>
            <w:bottom w:w="0" w:type="dxa"/>
            <w:right w:w="108" w:type="dxa"/>
          </w:tblCellMar>
        </w:tblPrEx>
        <w:trPr>
          <w:trHeight w:val="301" w:hRule="exact"/>
          <w:jc w:val="center"/>
        </w:trPr>
        <w:tc>
          <w:tcPr>
            <w:tcW w:w="2869" w:type="dxa"/>
            <w:tcBorders>
              <w:top w:val="nil"/>
              <w:left w:val="nil"/>
              <w:bottom w:val="single" w:color="auto" w:sz="8" w:space="0"/>
              <w:right w:val="single" w:color="auto" w:sz="2" w:space="0"/>
            </w:tcBorders>
            <w:noWrap w:val="0"/>
            <w:vAlign w:val="center"/>
          </w:tcPr>
          <w:p w14:paraId="68F253F1">
            <w:pPr>
              <w:ind w:firstLine="180" w:firstLineChars="100"/>
              <w:rPr>
                <w:rFonts w:hint="eastAsia" w:ascii="宋体" w:hAnsi="宋体"/>
                <w:sz w:val="18"/>
                <w:szCs w:val="18"/>
              </w:rPr>
            </w:pPr>
            <w:r>
              <w:rPr>
                <w:rFonts w:hint="eastAsia" w:ascii="宋体" w:hAnsi="宋体"/>
                <w:sz w:val="18"/>
                <w:szCs w:val="18"/>
              </w:rPr>
              <w:t>天然气出口额</w:t>
            </w:r>
          </w:p>
        </w:tc>
        <w:tc>
          <w:tcPr>
            <w:tcW w:w="2258" w:type="dxa"/>
            <w:tcBorders>
              <w:top w:val="nil"/>
              <w:left w:val="single" w:color="auto" w:sz="2" w:space="0"/>
              <w:bottom w:val="single" w:color="auto" w:sz="8" w:space="0"/>
              <w:right w:val="single" w:color="auto" w:sz="2" w:space="0"/>
            </w:tcBorders>
            <w:noWrap w:val="0"/>
            <w:vAlign w:val="center"/>
          </w:tcPr>
          <w:p w14:paraId="750B4E2F">
            <w:pPr>
              <w:jc w:val="center"/>
              <w:rPr>
                <w:rFonts w:hint="eastAsia" w:ascii="宋体" w:hAnsi="宋体"/>
                <w:sz w:val="18"/>
                <w:szCs w:val="18"/>
              </w:rPr>
            </w:pPr>
            <w:r>
              <w:rPr>
                <w:rFonts w:hint="eastAsia" w:ascii="宋体" w:hAnsi="宋体"/>
                <w:sz w:val="18"/>
                <w:szCs w:val="18"/>
              </w:rPr>
              <w:t>06</w:t>
            </w:r>
          </w:p>
        </w:tc>
        <w:tc>
          <w:tcPr>
            <w:tcW w:w="1902" w:type="dxa"/>
            <w:gridSpan w:val="2"/>
            <w:tcBorders>
              <w:top w:val="nil"/>
              <w:left w:val="single" w:color="auto" w:sz="2" w:space="0"/>
              <w:bottom w:val="single" w:color="auto" w:sz="8" w:space="0"/>
              <w:right w:val="single" w:color="auto" w:sz="2" w:space="0"/>
            </w:tcBorders>
            <w:noWrap w:val="0"/>
            <w:vAlign w:val="center"/>
          </w:tcPr>
          <w:p w14:paraId="7EBE2C22">
            <w:pPr>
              <w:jc w:val="center"/>
              <w:rPr>
                <w:rFonts w:hint="eastAsia" w:ascii="宋体" w:hAnsi="宋体"/>
                <w:sz w:val="18"/>
                <w:szCs w:val="18"/>
              </w:rPr>
            </w:pPr>
            <w:r>
              <w:rPr>
                <w:rFonts w:hint="eastAsia" w:ascii="宋体" w:hAnsi="宋体"/>
                <w:sz w:val="18"/>
                <w:szCs w:val="18"/>
              </w:rPr>
              <w:t>万美元</w:t>
            </w:r>
          </w:p>
        </w:tc>
        <w:tc>
          <w:tcPr>
            <w:tcW w:w="2068" w:type="dxa"/>
            <w:tcBorders>
              <w:top w:val="nil"/>
              <w:left w:val="single" w:color="auto" w:sz="2" w:space="0"/>
              <w:bottom w:val="single" w:color="auto" w:sz="8" w:space="0"/>
              <w:right w:val="nil"/>
            </w:tcBorders>
            <w:noWrap w:val="0"/>
            <w:vAlign w:val="center"/>
          </w:tcPr>
          <w:p w14:paraId="73654601">
            <w:pPr>
              <w:ind w:firstLine="180" w:firstLineChars="100"/>
              <w:rPr>
                <w:rFonts w:ascii="宋体" w:hAnsi="宋体" w:cs="宋体"/>
                <w:sz w:val="18"/>
                <w:szCs w:val="18"/>
              </w:rPr>
            </w:pPr>
          </w:p>
        </w:tc>
      </w:tr>
    </w:tbl>
    <w:p w14:paraId="58004578">
      <w:pPr>
        <w:pStyle w:val="24"/>
        <w:spacing w:line="300" w:lineRule="exact"/>
        <w:ind w:firstLine="180" w:firstLineChars="100"/>
        <w:rPr>
          <w:rFonts w:hint="eastAsia" w:hAnsi="宋体" w:cs="宋体"/>
          <w:sz w:val="18"/>
          <w:szCs w:val="18"/>
        </w:rPr>
      </w:pPr>
      <w:r>
        <w:rPr>
          <w:rFonts w:hint="eastAsia" w:hAnsi="宋体" w:cs="宋体"/>
          <w:sz w:val="18"/>
          <w:szCs w:val="18"/>
        </w:rPr>
        <w:t xml:space="preserve">统计负责人：                填表人：            </w:t>
      </w:r>
      <w:r>
        <w:rPr>
          <w:rFonts w:hint="eastAsia" w:hAnsi="宋体" w:cs="宋体"/>
          <w:sz w:val="18"/>
          <w:szCs w:val="18"/>
          <w:lang w:val="en-US" w:eastAsia="zh-CN"/>
        </w:rPr>
        <w:t xml:space="preserve">  联系方式：</w:t>
      </w:r>
      <w:r>
        <w:rPr>
          <w:rFonts w:hint="eastAsia" w:hAnsi="宋体" w:cs="宋体"/>
          <w:sz w:val="18"/>
          <w:szCs w:val="18"/>
        </w:rPr>
        <w:t xml:space="preserve">  </w:t>
      </w:r>
      <w:r>
        <w:rPr>
          <w:rFonts w:hint="eastAsia" w:hAnsi="宋体" w:cs="宋体"/>
          <w:sz w:val="18"/>
          <w:szCs w:val="18"/>
          <w:lang w:val="en-US" w:eastAsia="zh-CN"/>
        </w:rPr>
        <w:t xml:space="preserve">             </w:t>
      </w:r>
      <w:r>
        <w:rPr>
          <w:rFonts w:hint="eastAsia" w:hAnsi="宋体" w:cs="宋体"/>
          <w:sz w:val="18"/>
          <w:szCs w:val="18"/>
        </w:rPr>
        <w:t>报出日期：20   年   月   日</w:t>
      </w:r>
    </w:p>
    <w:p w14:paraId="053E78CD">
      <w:pPr>
        <w:pStyle w:val="24"/>
        <w:spacing w:line="300" w:lineRule="exact"/>
        <w:ind w:firstLine="180" w:firstLineChars="100"/>
        <w:rPr>
          <w:rFonts w:hint="eastAsia" w:hAnsi="宋体" w:cs="宋体"/>
          <w:color w:val="auto"/>
          <w:sz w:val="18"/>
          <w:szCs w:val="18"/>
        </w:rPr>
      </w:pPr>
      <w:r>
        <w:rPr>
          <w:rFonts w:hint="eastAsia" w:hAnsi="宋体" w:cs="宋体"/>
          <w:color w:val="auto"/>
          <w:sz w:val="18"/>
          <w:szCs w:val="18"/>
        </w:rPr>
        <w:t>填表说明：1.本表用于了解全省海洋原油与天然气</w:t>
      </w:r>
      <w:r>
        <w:rPr>
          <w:rFonts w:hint="eastAsia" w:hAnsi="宋体" w:cs="宋体"/>
          <w:color w:val="auto"/>
          <w:sz w:val="18"/>
          <w:szCs w:val="18"/>
          <w:lang w:val="en-US" w:eastAsia="zh-CN"/>
        </w:rPr>
        <w:t>企业</w:t>
      </w:r>
      <w:r>
        <w:rPr>
          <w:rFonts w:hint="eastAsia" w:hAnsi="宋体" w:cs="宋体"/>
          <w:color w:val="auto"/>
          <w:sz w:val="18"/>
          <w:szCs w:val="18"/>
        </w:rPr>
        <w:t>生产情况。</w:t>
      </w:r>
    </w:p>
    <w:p w14:paraId="5295333A">
      <w:pPr>
        <w:pStyle w:val="24"/>
        <w:spacing w:line="300" w:lineRule="exact"/>
        <w:ind w:firstLine="1080" w:firstLineChars="600"/>
        <w:rPr>
          <w:rFonts w:hint="eastAsia" w:hAnsi="宋体" w:cs="宋体"/>
          <w:color w:val="auto"/>
          <w:sz w:val="18"/>
          <w:szCs w:val="18"/>
        </w:rPr>
      </w:pPr>
      <w:r>
        <w:rPr>
          <w:rFonts w:hint="eastAsia" w:hAnsi="宋体" w:cs="宋体"/>
          <w:color w:val="auto"/>
          <w:sz w:val="18"/>
          <w:szCs w:val="18"/>
        </w:rPr>
        <w:t>2.</w:t>
      </w:r>
      <w:bookmarkStart w:id="45" w:name="_Hlk174619892"/>
      <w:r>
        <w:rPr>
          <w:rFonts w:hint="eastAsia" w:hAnsi="宋体" w:cs="宋体"/>
          <w:color w:val="auto"/>
          <w:sz w:val="18"/>
          <w:szCs w:val="18"/>
        </w:rPr>
        <w:t>报送单位：沿海城市自然资源（海洋）主管部门</w:t>
      </w:r>
      <w:bookmarkEnd w:id="45"/>
      <w:r>
        <w:rPr>
          <w:rFonts w:hint="eastAsia" w:hAnsi="宋体" w:cs="宋体"/>
          <w:color w:val="auto"/>
          <w:sz w:val="18"/>
          <w:szCs w:val="18"/>
        </w:rPr>
        <w:t>。</w:t>
      </w:r>
    </w:p>
    <w:p w14:paraId="2EA11F56">
      <w:pPr>
        <w:pStyle w:val="24"/>
        <w:spacing w:line="300" w:lineRule="exact"/>
        <w:ind w:firstLine="1080" w:firstLineChars="600"/>
        <w:rPr>
          <w:rFonts w:hint="eastAsia" w:hAnsi="宋体" w:cs="宋体"/>
          <w:color w:val="auto"/>
          <w:sz w:val="18"/>
          <w:szCs w:val="18"/>
        </w:rPr>
      </w:pPr>
      <w:r>
        <w:rPr>
          <w:rFonts w:hint="eastAsia" w:hAnsi="宋体" w:cs="宋体"/>
          <w:color w:val="auto"/>
          <w:sz w:val="18"/>
          <w:szCs w:val="18"/>
        </w:rPr>
        <w:t>3.资料来源：海洋油气企业。</w:t>
      </w:r>
    </w:p>
    <w:p w14:paraId="0A11B73B">
      <w:pPr>
        <w:rPr>
          <w:rFonts w:hint="eastAsia" w:hAnsi="宋体" w:cs="宋体"/>
          <w:color w:val="auto"/>
          <w:sz w:val="18"/>
          <w:szCs w:val="18"/>
        </w:rPr>
      </w:pPr>
      <w:r>
        <w:rPr>
          <w:rFonts w:hint="eastAsia" w:hAnsi="宋体" w:cs="宋体"/>
          <w:color w:val="auto"/>
          <w:sz w:val="18"/>
          <w:szCs w:val="18"/>
        </w:rPr>
        <w:br w:type="page"/>
      </w:r>
    </w:p>
    <w:p w14:paraId="282B5314">
      <w:pPr>
        <w:pStyle w:val="24"/>
        <w:numPr>
          <w:ilvl w:val="0"/>
          <w:numId w:val="1"/>
        </w:numPr>
        <w:jc w:val="center"/>
        <w:outlineLvl w:val="1"/>
        <w:rPr>
          <w:rFonts w:hint="eastAsia" w:ascii="宋体" w:hAnsi="宋体"/>
          <w:sz w:val="32"/>
          <w:szCs w:val="32"/>
        </w:rPr>
      </w:pPr>
      <w:bookmarkStart w:id="46" w:name="_Toc22711"/>
      <w:r>
        <w:rPr>
          <w:rFonts w:hint="eastAsia" w:ascii="宋体" w:hAnsi="宋体" w:eastAsia="宋体"/>
          <w:sz w:val="32"/>
          <w:szCs w:val="32"/>
          <w:lang w:val="en-US" w:eastAsia="zh-CN"/>
        </w:rPr>
        <w:t>综合季</w:t>
      </w:r>
      <w:r>
        <w:rPr>
          <w:rFonts w:hint="eastAsia" w:ascii="宋体" w:hAnsi="宋体" w:eastAsia="宋体"/>
          <w:sz w:val="32"/>
          <w:szCs w:val="32"/>
        </w:rPr>
        <w:t>报表</w:t>
      </w:r>
      <w:bookmarkEnd w:id="46"/>
      <w:bookmarkStart w:id="47" w:name="_Toc23090"/>
      <w:bookmarkStart w:id="48" w:name="_Toc492025042"/>
      <w:bookmarkStart w:id="49" w:name="_Toc132817747"/>
    </w:p>
    <w:p w14:paraId="782B0C1F">
      <w:pPr>
        <w:pStyle w:val="24"/>
        <w:numPr>
          <w:ilvl w:val="0"/>
          <w:numId w:val="0"/>
        </w:numPr>
        <w:ind w:firstLine="420" w:firstLineChars="0"/>
        <w:jc w:val="center"/>
        <w:outlineLvl w:val="1"/>
        <w:rPr>
          <w:color w:val="auto"/>
          <w:sz w:val="32"/>
          <w:szCs w:val="32"/>
        </w:rPr>
      </w:pPr>
      <w:bookmarkStart w:id="50" w:name="_Toc24261"/>
      <w:r>
        <w:rPr>
          <w:rFonts w:hint="eastAsia"/>
          <w:color w:val="auto"/>
          <w:sz w:val="32"/>
          <w:szCs w:val="32"/>
        </w:rPr>
        <w:t>海洋渔业生产情况</w:t>
      </w:r>
      <w:bookmarkEnd w:id="47"/>
      <w:bookmarkEnd w:id="50"/>
    </w:p>
    <w:tbl>
      <w:tblPr>
        <w:tblStyle w:val="14"/>
        <w:tblW w:w="4983" w:type="pct"/>
        <w:jc w:val="center"/>
        <w:tblLayout w:type="autofit"/>
        <w:tblCellMar>
          <w:top w:w="0" w:type="dxa"/>
          <w:left w:w="108" w:type="dxa"/>
          <w:bottom w:w="0" w:type="dxa"/>
          <w:right w:w="108" w:type="dxa"/>
        </w:tblCellMar>
      </w:tblPr>
      <w:tblGrid>
        <w:gridCol w:w="2511"/>
        <w:gridCol w:w="1928"/>
        <w:gridCol w:w="1942"/>
        <w:gridCol w:w="400"/>
        <w:gridCol w:w="2826"/>
      </w:tblGrid>
      <w:tr w14:paraId="6BCB973B">
        <w:tblPrEx>
          <w:tblCellMar>
            <w:top w:w="0" w:type="dxa"/>
            <w:left w:w="108" w:type="dxa"/>
            <w:bottom w:w="0" w:type="dxa"/>
            <w:right w:w="108" w:type="dxa"/>
          </w:tblCellMar>
        </w:tblPrEx>
        <w:trPr>
          <w:trHeight w:val="301" w:hRule="exact"/>
          <w:jc w:val="center"/>
        </w:trPr>
        <w:tc>
          <w:tcPr>
            <w:tcW w:w="3656" w:type="pct"/>
            <w:gridSpan w:val="4"/>
            <w:tcBorders>
              <w:top w:val="nil"/>
              <w:left w:val="nil"/>
              <w:bottom w:val="nil"/>
              <w:right w:val="nil"/>
            </w:tcBorders>
            <w:noWrap/>
            <w:vAlign w:val="center"/>
          </w:tcPr>
          <w:p w14:paraId="475DB917">
            <w:pPr>
              <w:jc w:val="center"/>
              <w:rPr>
                <w:rFonts w:hint="eastAsia" w:ascii="宋体" w:hAnsi="宋体" w:eastAsia="宋体" w:cs="宋体"/>
                <w:sz w:val="18"/>
                <w:szCs w:val="18"/>
                <w:lang w:eastAsia="zh-CN"/>
              </w:rPr>
            </w:pPr>
          </w:p>
        </w:tc>
        <w:tc>
          <w:tcPr>
            <w:tcW w:w="1343" w:type="pct"/>
            <w:tcBorders>
              <w:top w:val="nil"/>
              <w:left w:val="nil"/>
              <w:bottom w:val="nil"/>
              <w:right w:val="nil"/>
            </w:tcBorders>
            <w:noWrap/>
            <w:vAlign w:val="center"/>
          </w:tcPr>
          <w:p w14:paraId="7508A603">
            <w:pPr>
              <w:rPr>
                <w:rFonts w:hint="eastAsia" w:ascii="宋体" w:hAnsi="宋体" w:eastAsia="宋体" w:cs="宋体"/>
                <w:sz w:val="18"/>
                <w:szCs w:val="18"/>
              </w:rPr>
            </w:pPr>
            <w:r>
              <w:rPr>
                <w:rFonts w:hint="eastAsia" w:ascii="宋体" w:hAnsi="宋体" w:eastAsia="宋体" w:cs="宋体"/>
                <w:sz w:val="18"/>
                <w:szCs w:val="18"/>
                <w:lang w:eastAsia="zh-CN"/>
              </w:rPr>
              <w:t>表    号：</w:t>
            </w:r>
            <w:r>
              <w:rPr>
                <w:rFonts w:hint="eastAsia" w:ascii="宋体" w:hAnsi="宋体" w:eastAsia="宋体" w:cs="宋体"/>
                <w:sz w:val="18"/>
                <w:szCs w:val="18"/>
                <w:lang w:val="en-US" w:eastAsia="zh-CN"/>
              </w:rPr>
              <w:t>辽海季综1表</w:t>
            </w:r>
          </w:p>
        </w:tc>
      </w:tr>
      <w:tr w14:paraId="15455C2E">
        <w:tblPrEx>
          <w:tblCellMar>
            <w:top w:w="0" w:type="dxa"/>
            <w:left w:w="108" w:type="dxa"/>
            <w:bottom w:w="0" w:type="dxa"/>
            <w:right w:w="108" w:type="dxa"/>
          </w:tblCellMar>
        </w:tblPrEx>
        <w:trPr>
          <w:trHeight w:val="301" w:hRule="exact"/>
          <w:jc w:val="center"/>
        </w:trPr>
        <w:tc>
          <w:tcPr>
            <w:tcW w:w="3656" w:type="pct"/>
            <w:gridSpan w:val="4"/>
            <w:tcBorders>
              <w:top w:val="nil"/>
              <w:left w:val="nil"/>
              <w:bottom w:val="nil"/>
              <w:right w:val="nil"/>
            </w:tcBorders>
            <w:noWrap/>
            <w:vAlign w:val="bottom"/>
          </w:tcPr>
          <w:p w14:paraId="0D883226">
            <w:pPr>
              <w:rPr>
                <w:rFonts w:hint="eastAsia" w:ascii="宋体" w:hAnsi="宋体" w:eastAsia="宋体" w:cs="宋体"/>
                <w:sz w:val="18"/>
                <w:szCs w:val="18"/>
              </w:rPr>
            </w:pPr>
          </w:p>
        </w:tc>
        <w:tc>
          <w:tcPr>
            <w:tcW w:w="1343" w:type="pct"/>
            <w:tcBorders>
              <w:top w:val="nil"/>
              <w:left w:val="nil"/>
              <w:bottom w:val="nil"/>
              <w:right w:val="nil"/>
            </w:tcBorders>
            <w:noWrap/>
            <w:vAlign w:val="center"/>
          </w:tcPr>
          <w:p w14:paraId="5A6AB1F8">
            <w:pPr>
              <w:rPr>
                <w:rFonts w:hint="eastAsia" w:ascii="宋体" w:hAnsi="宋体" w:eastAsia="宋体" w:cs="宋体"/>
                <w:sz w:val="18"/>
                <w:szCs w:val="18"/>
                <w:lang w:eastAsia="zh-CN"/>
              </w:rPr>
            </w:pPr>
            <w:r>
              <w:rPr>
                <w:rFonts w:hint="eastAsia" w:ascii="宋体" w:hAnsi="宋体" w:eastAsia="宋体" w:cs="宋体"/>
                <w:sz w:val="18"/>
                <w:szCs w:val="18"/>
                <w:lang w:eastAsia="zh-CN"/>
              </w:rPr>
              <w:t>制定机关：辽宁省自然资源厅</w:t>
            </w:r>
          </w:p>
        </w:tc>
      </w:tr>
      <w:tr w14:paraId="680F9475">
        <w:tblPrEx>
          <w:tblCellMar>
            <w:top w:w="0" w:type="dxa"/>
            <w:left w:w="108" w:type="dxa"/>
            <w:bottom w:w="0" w:type="dxa"/>
            <w:right w:w="108" w:type="dxa"/>
          </w:tblCellMar>
        </w:tblPrEx>
        <w:trPr>
          <w:trHeight w:val="301" w:hRule="exact"/>
          <w:jc w:val="center"/>
        </w:trPr>
        <w:tc>
          <w:tcPr>
            <w:tcW w:w="3656" w:type="pct"/>
            <w:gridSpan w:val="4"/>
            <w:tcBorders>
              <w:top w:val="nil"/>
              <w:left w:val="nil"/>
              <w:bottom w:val="nil"/>
              <w:right w:val="nil"/>
            </w:tcBorders>
            <w:noWrap/>
            <w:vAlign w:val="center"/>
          </w:tcPr>
          <w:p w14:paraId="5AEBD121">
            <w:pPr>
              <w:jc w:val="both"/>
              <w:rPr>
                <w:rFonts w:hint="eastAsia" w:ascii="宋体" w:hAnsi="宋体" w:eastAsia="宋体" w:cs="宋体"/>
                <w:sz w:val="18"/>
                <w:szCs w:val="18"/>
                <w:lang w:eastAsia="zh-CN"/>
              </w:rPr>
            </w:pPr>
          </w:p>
        </w:tc>
        <w:tc>
          <w:tcPr>
            <w:tcW w:w="1343" w:type="pct"/>
            <w:tcBorders>
              <w:top w:val="nil"/>
              <w:left w:val="nil"/>
              <w:bottom w:val="nil"/>
              <w:right w:val="nil"/>
            </w:tcBorders>
            <w:noWrap/>
            <w:vAlign w:val="center"/>
          </w:tcPr>
          <w:p w14:paraId="59E0B45E">
            <w:pPr>
              <w:rPr>
                <w:rFonts w:hint="eastAsia" w:ascii="宋体" w:hAnsi="宋体" w:eastAsia="宋体" w:cs="宋体"/>
                <w:sz w:val="18"/>
                <w:szCs w:val="18"/>
                <w:lang w:eastAsia="zh-CN"/>
              </w:rPr>
            </w:pPr>
            <w:r>
              <w:rPr>
                <w:rFonts w:hint="eastAsia" w:ascii="宋体" w:hAnsi="宋体" w:eastAsia="宋体" w:cs="宋体"/>
                <w:sz w:val="18"/>
                <w:szCs w:val="18"/>
                <w:lang w:eastAsia="zh-CN"/>
              </w:rPr>
              <w:t>批准机关：辽宁省统计局</w:t>
            </w:r>
          </w:p>
        </w:tc>
      </w:tr>
      <w:tr w14:paraId="54C99A73">
        <w:tblPrEx>
          <w:tblCellMar>
            <w:top w:w="0" w:type="dxa"/>
            <w:left w:w="108" w:type="dxa"/>
            <w:bottom w:w="0" w:type="dxa"/>
            <w:right w:w="108" w:type="dxa"/>
          </w:tblCellMar>
        </w:tblPrEx>
        <w:trPr>
          <w:trHeight w:val="301" w:hRule="exact"/>
          <w:jc w:val="center"/>
        </w:trPr>
        <w:tc>
          <w:tcPr>
            <w:tcW w:w="3656" w:type="pct"/>
            <w:gridSpan w:val="4"/>
            <w:tcBorders>
              <w:top w:val="nil"/>
              <w:left w:val="nil"/>
              <w:bottom w:val="nil"/>
              <w:right w:val="nil"/>
            </w:tcBorders>
            <w:noWrap/>
            <w:vAlign w:val="bottom"/>
          </w:tcPr>
          <w:p w14:paraId="3EA42E38">
            <w:pPr>
              <w:rPr>
                <w:rFonts w:hint="eastAsia" w:ascii="宋体" w:hAnsi="宋体" w:eastAsia="宋体" w:cs="宋体"/>
                <w:sz w:val="18"/>
                <w:szCs w:val="18"/>
                <w:lang w:eastAsia="zh-CN"/>
              </w:rPr>
            </w:pPr>
            <w:r>
              <w:rPr>
                <w:rFonts w:hint="eastAsia" w:ascii="宋体" w:hAnsi="宋体" w:eastAsia="宋体" w:cs="宋体"/>
                <w:sz w:val="18"/>
                <w:szCs w:val="18"/>
                <w:lang w:eastAsia="zh-CN"/>
              </w:rPr>
              <w:t>城市名称</w:t>
            </w:r>
            <w:r>
              <w:rPr>
                <w:rFonts w:hint="eastAsia" w:ascii="宋体" w:hAnsi="宋体" w:eastAsia="宋体" w:cs="宋体"/>
                <w:sz w:val="18"/>
                <w:szCs w:val="18"/>
              </w:rPr>
              <w:t>：</w:t>
            </w:r>
          </w:p>
        </w:tc>
        <w:tc>
          <w:tcPr>
            <w:tcW w:w="1343" w:type="pct"/>
            <w:tcBorders>
              <w:top w:val="nil"/>
              <w:left w:val="nil"/>
              <w:bottom w:val="nil"/>
              <w:right w:val="nil"/>
            </w:tcBorders>
            <w:noWrap/>
            <w:vAlign w:val="center"/>
          </w:tcPr>
          <w:p w14:paraId="062A19BF">
            <w:pPr>
              <w:rPr>
                <w:rFonts w:hint="eastAsia" w:ascii="宋体" w:hAnsi="宋体" w:eastAsia="宋体" w:cs="宋体"/>
                <w:sz w:val="18"/>
                <w:szCs w:val="18"/>
                <w:lang w:eastAsia="zh-CN"/>
              </w:rPr>
            </w:pPr>
            <w:r>
              <w:rPr>
                <w:rFonts w:hint="eastAsia" w:ascii="宋体" w:hAnsi="宋体" w:eastAsia="宋体" w:cs="宋体"/>
                <w:sz w:val="18"/>
                <w:szCs w:val="18"/>
                <w:lang w:eastAsia="zh-CN"/>
              </w:rPr>
              <w:t xml:space="preserve">批准文号：辽统制字〔2024〕6号 </w:t>
            </w:r>
          </w:p>
        </w:tc>
      </w:tr>
      <w:tr w14:paraId="163C5B3C">
        <w:tblPrEx>
          <w:tblCellMar>
            <w:top w:w="0" w:type="dxa"/>
            <w:left w:w="108" w:type="dxa"/>
            <w:bottom w:w="0" w:type="dxa"/>
            <w:right w:w="108" w:type="dxa"/>
          </w:tblCellMar>
        </w:tblPrEx>
        <w:trPr>
          <w:trHeight w:val="301" w:hRule="exact"/>
          <w:jc w:val="center"/>
        </w:trPr>
        <w:tc>
          <w:tcPr>
            <w:tcW w:w="3656" w:type="pct"/>
            <w:gridSpan w:val="4"/>
            <w:tcBorders>
              <w:top w:val="nil"/>
              <w:left w:val="nil"/>
              <w:bottom w:val="nil"/>
              <w:right w:val="nil"/>
            </w:tcBorders>
            <w:noWrap/>
            <w:vAlign w:val="center"/>
          </w:tcPr>
          <w:p w14:paraId="551748DA">
            <w:pPr>
              <w:rPr>
                <w:rFonts w:hint="eastAsia" w:ascii="宋体" w:hAnsi="宋体" w:eastAsia="宋体" w:cs="宋体"/>
                <w:sz w:val="18"/>
                <w:szCs w:val="18"/>
              </w:rPr>
            </w:pPr>
            <w:r>
              <w:rPr>
                <w:rFonts w:hint="eastAsia" w:ascii="宋体" w:hAnsi="宋体" w:eastAsia="宋体" w:cs="宋体"/>
                <w:sz w:val="18"/>
                <w:szCs w:val="18"/>
              </w:rPr>
              <w:t xml:space="preserve">填报单位：                   </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20</w:t>
            </w:r>
            <w:r>
              <w:rPr>
                <w:rFonts w:hint="eastAsia" w:ascii="宋体" w:hAnsi="宋体" w:eastAsia="宋体" w:cs="宋体"/>
                <w:sz w:val="18"/>
                <w:szCs w:val="18"/>
                <w:lang w:eastAsia="zh-CN"/>
              </w:rPr>
              <w:t xml:space="preserve">    </w:t>
            </w:r>
            <w:r>
              <w:rPr>
                <w:rFonts w:hint="eastAsia" w:ascii="宋体" w:hAnsi="宋体" w:eastAsia="宋体" w:cs="宋体"/>
                <w:sz w:val="18"/>
                <w:szCs w:val="18"/>
              </w:rPr>
              <w:t>年</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季</w:t>
            </w:r>
          </w:p>
        </w:tc>
        <w:tc>
          <w:tcPr>
            <w:tcW w:w="1343" w:type="pct"/>
            <w:tcBorders>
              <w:top w:val="nil"/>
              <w:left w:val="nil"/>
              <w:bottom w:val="nil"/>
              <w:right w:val="nil"/>
            </w:tcBorders>
            <w:noWrap/>
            <w:vAlign w:val="center"/>
          </w:tcPr>
          <w:p w14:paraId="07A98F63">
            <w:pPr>
              <w:rPr>
                <w:rFonts w:hint="eastAsia" w:ascii="宋体" w:hAnsi="宋体" w:eastAsia="宋体" w:cs="宋体"/>
                <w:sz w:val="18"/>
                <w:szCs w:val="18"/>
                <w:lang w:eastAsia="zh-CN"/>
              </w:rPr>
            </w:pPr>
            <w:r>
              <w:rPr>
                <w:rFonts w:hint="eastAsia" w:ascii="宋体" w:hAnsi="宋体" w:eastAsia="宋体" w:cs="宋体"/>
                <w:sz w:val="18"/>
                <w:szCs w:val="18"/>
              </w:rPr>
              <w:t>有效期至：2026年</w:t>
            </w:r>
            <w:r>
              <w:rPr>
                <w:rFonts w:hint="eastAsia" w:ascii="宋体" w:hAnsi="宋体" w:eastAsia="宋体" w:cs="宋体"/>
                <w:color w:val="auto"/>
                <w:sz w:val="18"/>
                <w:szCs w:val="18"/>
                <w:highlight w:val="none"/>
                <w:lang w:val="en-US" w:eastAsia="zh-CN"/>
              </w:rPr>
              <w:t>4</w:t>
            </w:r>
            <w:r>
              <w:rPr>
                <w:rFonts w:hint="eastAsia" w:ascii="宋体" w:hAnsi="宋体" w:eastAsia="宋体" w:cs="宋体"/>
                <w:sz w:val="18"/>
                <w:szCs w:val="18"/>
              </w:rPr>
              <w:t>月</w:t>
            </w:r>
          </w:p>
        </w:tc>
      </w:tr>
      <w:tr w14:paraId="486F4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339" w:type="pct"/>
            <w:tcBorders>
              <w:top w:val="single" w:color="auto" w:sz="8" w:space="0"/>
              <w:left w:val="nil"/>
            </w:tcBorders>
            <w:vAlign w:val="center"/>
          </w:tcPr>
          <w:p w14:paraId="4FADE306">
            <w:pPr>
              <w:jc w:val="center"/>
              <w:rPr>
                <w:rFonts w:hint="eastAsia" w:ascii="宋体" w:hAnsi="宋体" w:eastAsia="宋体" w:cs="宋体"/>
                <w:sz w:val="18"/>
                <w:szCs w:val="18"/>
              </w:rPr>
            </w:pPr>
            <w:r>
              <w:rPr>
                <w:rFonts w:hint="eastAsia" w:ascii="宋体" w:hAnsi="宋体" w:eastAsia="宋体" w:cs="宋体"/>
                <w:sz w:val="18"/>
                <w:szCs w:val="18"/>
              </w:rPr>
              <w:t>指标名称</w:t>
            </w:r>
          </w:p>
        </w:tc>
        <w:tc>
          <w:tcPr>
            <w:tcW w:w="1035" w:type="pct"/>
            <w:tcBorders>
              <w:top w:val="single" w:color="auto" w:sz="8" w:space="0"/>
            </w:tcBorders>
            <w:vAlign w:val="center"/>
          </w:tcPr>
          <w:p w14:paraId="5C9B8494">
            <w:pPr>
              <w:jc w:val="center"/>
              <w:rPr>
                <w:rFonts w:hint="eastAsia" w:ascii="宋体" w:hAnsi="宋体" w:eastAsia="宋体" w:cs="宋体"/>
                <w:sz w:val="18"/>
                <w:szCs w:val="18"/>
              </w:rPr>
            </w:pPr>
            <w:r>
              <w:rPr>
                <w:rFonts w:hint="eastAsia" w:ascii="宋体" w:hAnsi="宋体" w:eastAsia="宋体" w:cs="宋体"/>
                <w:sz w:val="18"/>
                <w:szCs w:val="18"/>
              </w:rPr>
              <w:t>代码</w:t>
            </w:r>
          </w:p>
        </w:tc>
        <w:tc>
          <w:tcPr>
            <w:tcW w:w="1042" w:type="pct"/>
            <w:tcBorders>
              <w:top w:val="single" w:color="auto" w:sz="8" w:space="0"/>
              <w:bottom w:val="single" w:color="auto" w:sz="4" w:space="0"/>
            </w:tcBorders>
            <w:vAlign w:val="center"/>
          </w:tcPr>
          <w:p w14:paraId="6C7299DD">
            <w:pPr>
              <w:jc w:val="center"/>
              <w:rPr>
                <w:rFonts w:hint="eastAsia" w:ascii="宋体" w:hAnsi="宋体" w:eastAsia="宋体" w:cs="宋体"/>
                <w:sz w:val="18"/>
                <w:szCs w:val="18"/>
              </w:rPr>
            </w:pPr>
            <w:r>
              <w:rPr>
                <w:rFonts w:hint="eastAsia" w:ascii="宋体" w:hAnsi="宋体" w:eastAsia="宋体" w:cs="宋体"/>
                <w:sz w:val="18"/>
                <w:szCs w:val="18"/>
              </w:rPr>
              <w:t>计量单位</w:t>
            </w:r>
          </w:p>
        </w:tc>
        <w:tc>
          <w:tcPr>
            <w:tcW w:w="1582" w:type="pct"/>
            <w:gridSpan w:val="2"/>
            <w:tcBorders>
              <w:top w:val="single" w:color="auto" w:sz="8" w:space="0"/>
              <w:bottom w:val="single" w:color="auto" w:sz="4" w:space="0"/>
              <w:right w:val="nil"/>
            </w:tcBorders>
            <w:vAlign w:val="center"/>
          </w:tcPr>
          <w:p w14:paraId="76105E77">
            <w:pPr>
              <w:jc w:val="center"/>
              <w:rPr>
                <w:rFonts w:hint="eastAsia" w:ascii="宋体" w:hAnsi="宋体" w:eastAsia="宋体" w:cs="宋体"/>
                <w:sz w:val="18"/>
                <w:szCs w:val="18"/>
              </w:rPr>
            </w:pPr>
            <w:r>
              <w:rPr>
                <w:rFonts w:hint="eastAsia" w:ascii="宋体" w:hAnsi="宋体" w:eastAsia="宋体" w:cs="宋体"/>
                <w:sz w:val="18"/>
                <w:szCs w:val="18"/>
              </w:rPr>
              <w:t>数量</w:t>
            </w:r>
          </w:p>
        </w:tc>
      </w:tr>
      <w:tr w14:paraId="47A0B6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339" w:type="pct"/>
            <w:tcBorders>
              <w:left w:val="nil"/>
              <w:bottom w:val="single" w:color="auto" w:sz="4" w:space="0"/>
            </w:tcBorders>
            <w:vAlign w:val="center"/>
          </w:tcPr>
          <w:p w14:paraId="1BAB6DC4">
            <w:pPr>
              <w:spacing w:line="200" w:lineRule="exact"/>
              <w:jc w:val="center"/>
              <w:rPr>
                <w:rFonts w:hint="eastAsia" w:ascii="宋体" w:hAnsi="宋体" w:eastAsia="宋体" w:cs="宋体"/>
                <w:sz w:val="18"/>
                <w:szCs w:val="18"/>
              </w:rPr>
            </w:pPr>
            <w:r>
              <w:rPr>
                <w:rFonts w:hint="eastAsia" w:ascii="宋体" w:hAnsi="宋体" w:eastAsia="宋体" w:cs="宋体"/>
                <w:sz w:val="18"/>
                <w:szCs w:val="18"/>
              </w:rPr>
              <w:t>甲</w:t>
            </w:r>
          </w:p>
        </w:tc>
        <w:tc>
          <w:tcPr>
            <w:tcW w:w="1035" w:type="pct"/>
            <w:tcBorders>
              <w:bottom w:val="single" w:color="auto" w:sz="4" w:space="0"/>
            </w:tcBorders>
            <w:vAlign w:val="center"/>
          </w:tcPr>
          <w:p w14:paraId="347B341C">
            <w:pPr>
              <w:spacing w:line="200" w:lineRule="exact"/>
              <w:jc w:val="center"/>
              <w:rPr>
                <w:rFonts w:hint="eastAsia" w:ascii="宋体" w:hAnsi="宋体" w:eastAsia="宋体" w:cs="宋体"/>
                <w:sz w:val="18"/>
                <w:szCs w:val="18"/>
              </w:rPr>
            </w:pPr>
            <w:r>
              <w:rPr>
                <w:rFonts w:hint="eastAsia" w:ascii="宋体" w:hAnsi="宋体" w:eastAsia="宋体" w:cs="宋体"/>
                <w:sz w:val="18"/>
                <w:szCs w:val="18"/>
              </w:rPr>
              <w:t>乙</w:t>
            </w:r>
          </w:p>
        </w:tc>
        <w:tc>
          <w:tcPr>
            <w:tcW w:w="1042" w:type="pct"/>
            <w:tcBorders>
              <w:top w:val="single" w:color="auto" w:sz="4" w:space="0"/>
              <w:bottom w:val="single" w:color="auto" w:sz="4" w:space="0"/>
            </w:tcBorders>
            <w:vAlign w:val="center"/>
          </w:tcPr>
          <w:p w14:paraId="358BE8A0">
            <w:pPr>
              <w:spacing w:line="200" w:lineRule="exact"/>
              <w:jc w:val="center"/>
              <w:rPr>
                <w:rFonts w:hint="eastAsia" w:ascii="宋体" w:hAnsi="宋体" w:eastAsia="宋体" w:cs="宋体"/>
                <w:sz w:val="18"/>
                <w:szCs w:val="18"/>
              </w:rPr>
            </w:pPr>
            <w:r>
              <w:rPr>
                <w:rFonts w:hint="eastAsia" w:ascii="宋体" w:hAnsi="宋体" w:eastAsia="宋体" w:cs="宋体"/>
                <w:sz w:val="18"/>
                <w:szCs w:val="18"/>
              </w:rPr>
              <w:t>丙</w:t>
            </w:r>
          </w:p>
        </w:tc>
        <w:tc>
          <w:tcPr>
            <w:tcW w:w="1582" w:type="pct"/>
            <w:gridSpan w:val="2"/>
            <w:tcBorders>
              <w:top w:val="single" w:color="auto" w:sz="4" w:space="0"/>
              <w:bottom w:val="single" w:color="auto" w:sz="4" w:space="0"/>
              <w:right w:val="nil"/>
            </w:tcBorders>
            <w:vAlign w:val="center"/>
          </w:tcPr>
          <w:p w14:paraId="5A3716AA">
            <w:pPr>
              <w:spacing w:line="200" w:lineRule="exact"/>
              <w:jc w:val="center"/>
              <w:rPr>
                <w:rFonts w:hint="eastAsia" w:ascii="宋体" w:hAnsi="宋体" w:eastAsia="宋体" w:cs="宋体"/>
                <w:sz w:val="18"/>
                <w:szCs w:val="18"/>
              </w:rPr>
            </w:pPr>
            <w:r>
              <w:rPr>
                <w:rFonts w:hint="eastAsia" w:ascii="宋体" w:hAnsi="宋体" w:eastAsia="宋体" w:cs="宋体"/>
                <w:sz w:val="18"/>
                <w:szCs w:val="18"/>
              </w:rPr>
              <w:t>1</w:t>
            </w:r>
          </w:p>
        </w:tc>
      </w:tr>
      <w:tr w14:paraId="54E3A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339" w:type="pct"/>
            <w:tcBorders>
              <w:top w:val="single" w:color="auto" w:sz="4" w:space="0"/>
              <w:left w:val="nil"/>
              <w:bottom w:val="nil"/>
            </w:tcBorders>
            <w:vAlign w:val="center"/>
          </w:tcPr>
          <w:p w14:paraId="6A74E1F1">
            <w:pPr>
              <w:spacing w:line="200" w:lineRule="exact"/>
              <w:jc w:val="both"/>
              <w:rPr>
                <w:rFonts w:hint="eastAsia" w:ascii="宋体" w:hAnsi="宋体" w:eastAsia="宋体" w:cs="宋体"/>
                <w:sz w:val="18"/>
                <w:szCs w:val="18"/>
                <w:lang w:eastAsia="zh-CN"/>
              </w:rPr>
            </w:pPr>
            <w:r>
              <w:rPr>
                <w:rFonts w:hint="eastAsia" w:ascii="宋体" w:hAnsi="宋体" w:eastAsia="宋体" w:cs="宋体"/>
                <w:sz w:val="18"/>
                <w:szCs w:val="18"/>
                <w:lang w:eastAsia="zh-CN"/>
              </w:rPr>
              <w:t>水产品总产量</w:t>
            </w:r>
          </w:p>
        </w:tc>
        <w:tc>
          <w:tcPr>
            <w:tcW w:w="1035" w:type="pct"/>
            <w:tcBorders>
              <w:top w:val="single" w:color="auto" w:sz="4" w:space="0"/>
              <w:bottom w:val="nil"/>
            </w:tcBorders>
            <w:shd w:val="clear" w:color="auto" w:fill="auto"/>
            <w:vAlign w:val="center"/>
          </w:tcPr>
          <w:p w14:paraId="76364C36">
            <w:pPr>
              <w:jc w:val="center"/>
              <w:rPr>
                <w:rFonts w:hint="eastAsia" w:ascii="宋体" w:hAnsi="宋体" w:eastAsia="宋体" w:cs="宋体"/>
                <w:sz w:val="18"/>
                <w:szCs w:val="18"/>
              </w:rPr>
            </w:pPr>
            <w:r>
              <w:rPr>
                <w:rFonts w:hint="eastAsia" w:ascii="宋体" w:hAnsi="宋体" w:eastAsia="宋体" w:cs="宋体"/>
                <w:sz w:val="18"/>
                <w:szCs w:val="18"/>
              </w:rPr>
              <w:t>01</w:t>
            </w:r>
          </w:p>
        </w:tc>
        <w:tc>
          <w:tcPr>
            <w:tcW w:w="1042" w:type="pct"/>
            <w:tcBorders>
              <w:top w:val="single" w:color="auto" w:sz="4" w:space="0"/>
              <w:bottom w:val="nil"/>
            </w:tcBorders>
            <w:vAlign w:val="center"/>
          </w:tcPr>
          <w:p w14:paraId="2AA12186">
            <w:pPr>
              <w:spacing w:line="200" w:lineRule="exact"/>
              <w:jc w:val="center"/>
              <w:rPr>
                <w:rFonts w:hint="eastAsia" w:ascii="宋体" w:hAnsi="宋体" w:eastAsia="宋体" w:cs="宋体"/>
                <w:sz w:val="18"/>
                <w:szCs w:val="18"/>
              </w:rPr>
            </w:pPr>
            <w:r>
              <w:rPr>
                <w:rFonts w:hint="eastAsia" w:ascii="宋体" w:hAnsi="宋体" w:eastAsia="宋体" w:cs="宋体"/>
                <w:sz w:val="18"/>
                <w:szCs w:val="18"/>
              </w:rPr>
              <w:t>吨</w:t>
            </w:r>
          </w:p>
        </w:tc>
        <w:tc>
          <w:tcPr>
            <w:tcW w:w="1582" w:type="pct"/>
            <w:gridSpan w:val="2"/>
            <w:vMerge w:val="restart"/>
            <w:tcBorders>
              <w:top w:val="single" w:color="auto" w:sz="4" w:space="0"/>
              <w:right w:val="nil"/>
            </w:tcBorders>
            <w:vAlign w:val="center"/>
          </w:tcPr>
          <w:p w14:paraId="0DDC3CBA">
            <w:pPr>
              <w:spacing w:line="200" w:lineRule="exact"/>
              <w:jc w:val="center"/>
              <w:rPr>
                <w:rFonts w:hint="eastAsia" w:ascii="宋体" w:hAnsi="宋体" w:eastAsia="宋体" w:cs="宋体"/>
                <w:sz w:val="18"/>
                <w:szCs w:val="18"/>
              </w:rPr>
            </w:pPr>
          </w:p>
        </w:tc>
      </w:tr>
      <w:tr w14:paraId="237A4B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339" w:type="pct"/>
            <w:tcBorders>
              <w:top w:val="nil"/>
              <w:left w:val="nil"/>
              <w:bottom w:val="nil"/>
              <w:right w:val="single" w:color="auto" w:sz="4" w:space="0"/>
            </w:tcBorders>
            <w:vAlign w:val="center"/>
          </w:tcPr>
          <w:p w14:paraId="1F03E9D7">
            <w:pPr>
              <w:spacing w:line="240" w:lineRule="exact"/>
              <w:ind w:firstLine="180" w:firstLineChars="100"/>
              <w:jc w:val="both"/>
              <w:rPr>
                <w:rFonts w:hint="eastAsia" w:ascii="宋体" w:hAnsi="宋体" w:eastAsia="宋体" w:cs="宋体"/>
                <w:sz w:val="18"/>
                <w:szCs w:val="18"/>
              </w:rPr>
            </w:pPr>
            <w:r>
              <w:rPr>
                <w:rFonts w:hint="eastAsia" w:ascii="宋体" w:hAnsi="宋体" w:eastAsia="宋体" w:cs="宋体"/>
                <w:sz w:val="18"/>
                <w:szCs w:val="18"/>
                <w:lang w:eastAsia="zh-CN"/>
              </w:rPr>
              <w:t>其中：海洋捕捞</w:t>
            </w:r>
          </w:p>
        </w:tc>
        <w:tc>
          <w:tcPr>
            <w:tcW w:w="1035" w:type="pct"/>
            <w:tcBorders>
              <w:top w:val="nil"/>
              <w:left w:val="single" w:color="auto" w:sz="4" w:space="0"/>
              <w:bottom w:val="nil"/>
              <w:right w:val="single" w:color="auto" w:sz="4" w:space="0"/>
            </w:tcBorders>
            <w:shd w:val="clear" w:color="auto" w:fill="auto"/>
            <w:vAlign w:val="center"/>
          </w:tcPr>
          <w:p w14:paraId="79572E35">
            <w:pPr>
              <w:jc w:val="center"/>
              <w:rPr>
                <w:rFonts w:hint="eastAsia" w:ascii="宋体" w:hAnsi="宋体" w:eastAsia="宋体" w:cs="宋体"/>
                <w:sz w:val="18"/>
                <w:szCs w:val="18"/>
              </w:rPr>
            </w:pPr>
            <w:r>
              <w:rPr>
                <w:rFonts w:hint="eastAsia" w:ascii="宋体" w:hAnsi="宋体" w:eastAsia="宋体" w:cs="宋体"/>
                <w:sz w:val="18"/>
                <w:szCs w:val="18"/>
              </w:rPr>
              <w:t>02</w:t>
            </w:r>
          </w:p>
        </w:tc>
        <w:tc>
          <w:tcPr>
            <w:tcW w:w="1042" w:type="pct"/>
            <w:tcBorders>
              <w:top w:val="nil"/>
              <w:left w:val="single" w:color="auto" w:sz="4" w:space="0"/>
              <w:bottom w:val="nil"/>
              <w:right w:val="single" w:color="auto" w:sz="4" w:space="0"/>
            </w:tcBorders>
            <w:vAlign w:val="center"/>
          </w:tcPr>
          <w:p w14:paraId="68F07456">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吨</w:t>
            </w:r>
          </w:p>
        </w:tc>
        <w:tc>
          <w:tcPr>
            <w:tcW w:w="1582" w:type="pct"/>
            <w:gridSpan w:val="2"/>
            <w:vMerge w:val="continue"/>
            <w:tcBorders>
              <w:right w:val="nil"/>
            </w:tcBorders>
            <w:vAlign w:val="bottom"/>
          </w:tcPr>
          <w:p w14:paraId="2861BF24">
            <w:pPr>
              <w:spacing w:line="200" w:lineRule="exact"/>
              <w:jc w:val="center"/>
              <w:rPr>
                <w:rFonts w:hint="eastAsia" w:ascii="宋体" w:hAnsi="宋体" w:eastAsia="宋体" w:cs="宋体"/>
                <w:sz w:val="18"/>
                <w:szCs w:val="18"/>
              </w:rPr>
            </w:pPr>
          </w:p>
        </w:tc>
      </w:tr>
      <w:tr w14:paraId="5F0CE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339" w:type="pct"/>
            <w:tcBorders>
              <w:top w:val="nil"/>
              <w:left w:val="nil"/>
              <w:bottom w:val="nil"/>
              <w:right w:val="single" w:color="auto" w:sz="4" w:space="0"/>
            </w:tcBorders>
            <w:vAlign w:val="center"/>
          </w:tcPr>
          <w:p w14:paraId="16B4F929">
            <w:pPr>
              <w:spacing w:line="240" w:lineRule="exact"/>
              <w:ind w:firstLine="720" w:firstLineChars="400"/>
              <w:jc w:val="both"/>
              <w:rPr>
                <w:rFonts w:hint="eastAsia" w:ascii="宋体" w:hAnsi="宋体" w:eastAsia="宋体" w:cs="宋体"/>
                <w:sz w:val="18"/>
                <w:szCs w:val="18"/>
              </w:rPr>
            </w:pPr>
            <w:r>
              <w:rPr>
                <w:rFonts w:hint="eastAsia" w:ascii="宋体" w:hAnsi="宋体" w:eastAsia="宋体" w:cs="宋体"/>
                <w:sz w:val="18"/>
                <w:szCs w:val="18"/>
                <w:lang w:eastAsia="zh-CN"/>
              </w:rPr>
              <w:t>海水养殖</w:t>
            </w:r>
          </w:p>
        </w:tc>
        <w:tc>
          <w:tcPr>
            <w:tcW w:w="1035" w:type="pct"/>
            <w:tcBorders>
              <w:top w:val="nil"/>
              <w:left w:val="single" w:color="auto" w:sz="4" w:space="0"/>
              <w:bottom w:val="nil"/>
              <w:right w:val="single" w:color="auto" w:sz="4" w:space="0"/>
            </w:tcBorders>
            <w:shd w:val="clear" w:color="auto" w:fill="auto"/>
            <w:vAlign w:val="center"/>
          </w:tcPr>
          <w:p w14:paraId="0B8E4DB3">
            <w:pPr>
              <w:jc w:val="center"/>
              <w:rPr>
                <w:rFonts w:hint="eastAsia" w:ascii="宋体" w:hAnsi="宋体" w:eastAsia="宋体" w:cs="宋体"/>
                <w:sz w:val="18"/>
                <w:szCs w:val="18"/>
                <w:lang w:eastAsia="zh-CN"/>
              </w:rPr>
            </w:pPr>
            <w:r>
              <w:rPr>
                <w:rFonts w:hint="eastAsia" w:ascii="宋体" w:hAnsi="宋体" w:eastAsia="宋体" w:cs="宋体"/>
                <w:sz w:val="18"/>
                <w:szCs w:val="18"/>
              </w:rPr>
              <w:t>0</w:t>
            </w:r>
            <w:r>
              <w:rPr>
                <w:rFonts w:hint="eastAsia" w:ascii="宋体" w:hAnsi="宋体" w:eastAsia="宋体" w:cs="宋体"/>
                <w:sz w:val="18"/>
                <w:szCs w:val="18"/>
                <w:lang w:eastAsia="zh-CN"/>
              </w:rPr>
              <w:t>3</w:t>
            </w:r>
          </w:p>
        </w:tc>
        <w:tc>
          <w:tcPr>
            <w:tcW w:w="1042" w:type="pct"/>
            <w:tcBorders>
              <w:top w:val="nil"/>
              <w:left w:val="single" w:color="auto" w:sz="4" w:space="0"/>
              <w:bottom w:val="nil"/>
              <w:right w:val="single" w:color="auto" w:sz="4" w:space="0"/>
            </w:tcBorders>
            <w:vAlign w:val="center"/>
          </w:tcPr>
          <w:p w14:paraId="5A44402E">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吨</w:t>
            </w:r>
          </w:p>
        </w:tc>
        <w:tc>
          <w:tcPr>
            <w:tcW w:w="1582" w:type="pct"/>
            <w:gridSpan w:val="2"/>
            <w:vMerge w:val="continue"/>
            <w:tcBorders>
              <w:right w:val="nil"/>
            </w:tcBorders>
            <w:vAlign w:val="bottom"/>
          </w:tcPr>
          <w:p w14:paraId="4FA7BEE4">
            <w:pPr>
              <w:spacing w:line="200" w:lineRule="exact"/>
              <w:jc w:val="center"/>
              <w:rPr>
                <w:rFonts w:hint="eastAsia" w:ascii="宋体" w:hAnsi="宋体" w:eastAsia="宋体" w:cs="宋体"/>
                <w:sz w:val="18"/>
                <w:szCs w:val="18"/>
              </w:rPr>
            </w:pPr>
          </w:p>
        </w:tc>
      </w:tr>
      <w:tr w14:paraId="75335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339" w:type="pct"/>
            <w:tcBorders>
              <w:top w:val="nil"/>
              <w:left w:val="nil"/>
              <w:bottom w:val="nil"/>
              <w:right w:val="single" w:color="auto" w:sz="4" w:space="0"/>
            </w:tcBorders>
            <w:vAlign w:val="center"/>
          </w:tcPr>
          <w:p w14:paraId="364F8067">
            <w:pPr>
              <w:spacing w:line="240" w:lineRule="exact"/>
              <w:ind w:firstLine="720" w:firstLineChars="400"/>
              <w:jc w:val="both"/>
              <w:rPr>
                <w:rFonts w:hint="eastAsia" w:ascii="宋体" w:hAnsi="宋体" w:eastAsia="宋体" w:cs="宋体"/>
                <w:sz w:val="18"/>
                <w:szCs w:val="18"/>
                <w:lang w:eastAsia="zh-CN"/>
              </w:rPr>
            </w:pPr>
            <w:r>
              <w:rPr>
                <w:rFonts w:hint="eastAsia" w:ascii="宋体" w:hAnsi="宋体" w:eastAsia="宋体" w:cs="宋体"/>
                <w:sz w:val="18"/>
                <w:szCs w:val="18"/>
                <w:lang w:eastAsia="zh-CN"/>
              </w:rPr>
              <w:t>淡水捕捞</w:t>
            </w:r>
          </w:p>
        </w:tc>
        <w:tc>
          <w:tcPr>
            <w:tcW w:w="1035" w:type="pct"/>
            <w:tcBorders>
              <w:top w:val="nil"/>
              <w:left w:val="single" w:color="auto" w:sz="4" w:space="0"/>
              <w:bottom w:val="nil"/>
              <w:right w:val="single" w:color="auto" w:sz="4" w:space="0"/>
            </w:tcBorders>
            <w:shd w:val="clear" w:color="auto" w:fill="auto"/>
            <w:vAlign w:val="center"/>
          </w:tcPr>
          <w:p w14:paraId="2B15145A">
            <w:pPr>
              <w:jc w:val="center"/>
              <w:rPr>
                <w:rFonts w:hint="eastAsia" w:ascii="宋体" w:hAnsi="宋体" w:eastAsia="宋体" w:cs="宋体"/>
                <w:sz w:val="18"/>
                <w:szCs w:val="18"/>
                <w:lang w:eastAsia="zh-CN"/>
              </w:rPr>
            </w:pPr>
            <w:r>
              <w:rPr>
                <w:rFonts w:hint="eastAsia" w:ascii="宋体" w:hAnsi="宋体" w:eastAsia="宋体" w:cs="宋体"/>
                <w:sz w:val="18"/>
                <w:szCs w:val="18"/>
              </w:rPr>
              <w:t>0</w:t>
            </w:r>
            <w:r>
              <w:rPr>
                <w:rFonts w:hint="eastAsia" w:ascii="宋体" w:hAnsi="宋体" w:eastAsia="宋体" w:cs="宋体"/>
                <w:sz w:val="18"/>
                <w:szCs w:val="18"/>
                <w:lang w:eastAsia="zh-CN"/>
              </w:rPr>
              <w:t>4</w:t>
            </w:r>
          </w:p>
        </w:tc>
        <w:tc>
          <w:tcPr>
            <w:tcW w:w="1042" w:type="pct"/>
            <w:tcBorders>
              <w:top w:val="nil"/>
              <w:left w:val="single" w:color="auto" w:sz="4" w:space="0"/>
              <w:bottom w:val="nil"/>
              <w:right w:val="single" w:color="auto" w:sz="4" w:space="0"/>
            </w:tcBorders>
            <w:shd w:val="clear" w:color="auto" w:fill="auto"/>
            <w:vAlign w:val="center"/>
          </w:tcPr>
          <w:p w14:paraId="0B481DD3">
            <w:pPr>
              <w:spacing w:line="240" w:lineRule="exact"/>
              <w:jc w:val="center"/>
              <w:rPr>
                <w:rFonts w:hint="eastAsia" w:ascii="宋体" w:hAnsi="宋体" w:eastAsia="宋体" w:cs="宋体"/>
                <w:sz w:val="18"/>
                <w:szCs w:val="18"/>
              </w:rPr>
            </w:pPr>
            <w:r>
              <w:rPr>
                <w:rFonts w:hint="eastAsia" w:ascii="宋体" w:hAnsi="宋体" w:eastAsia="宋体" w:cs="宋体"/>
                <w:sz w:val="18"/>
                <w:szCs w:val="18"/>
                <w:lang w:eastAsia="zh-CN"/>
              </w:rPr>
              <w:t>吨</w:t>
            </w:r>
          </w:p>
        </w:tc>
        <w:tc>
          <w:tcPr>
            <w:tcW w:w="1582" w:type="pct"/>
            <w:gridSpan w:val="2"/>
            <w:vMerge w:val="continue"/>
            <w:tcBorders>
              <w:bottom w:val="nil"/>
              <w:right w:val="nil"/>
            </w:tcBorders>
            <w:vAlign w:val="bottom"/>
          </w:tcPr>
          <w:p w14:paraId="4D192AB1">
            <w:pPr>
              <w:spacing w:line="200" w:lineRule="exact"/>
              <w:jc w:val="center"/>
              <w:rPr>
                <w:rFonts w:hint="eastAsia" w:ascii="宋体" w:hAnsi="宋体" w:eastAsia="宋体" w:cs="宋体"/>
                <w:sz w:val="18"/>
                <w:szCs w:val="18"/>
              </w:rPr>
            </w:pPr>
          </w:p>
        </w:tc>
      </w:tr>
      <w:tr w14:paraId="7DB87E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1339" w:type="pct"/>
            <w:tcBorders>
              <w:top w:val="nil"/>
              <w:left w:val="nil"/>
              <w:bottom w:val="single" w:color="auto" w:sz="8" w:space="0"/>
              <w:right w:val="single" w:color="auto" w:sz="4" w:space="0"/>
            </w:tcBorders>
            <w:vAlign w:val="center"/>
          </w:tcPr>
          <w:p w14:paraId="4FC8DAB3">
            <w:pPr>
              <w:spacing w:line="240" w:lineRule="exact"/>
              <w:ind w:firstLine="720" w:firstLineChars="400"/>
              <w:jc w:val="both"/>
              <w:rPr>
                <w:rFonts w:hint="eastAsia" w:ascii="宋体" w:hAnsi="宋体" w:eastAsia="宋体" w:cs="宋体"/>
                <w:sz w:val="18"/>
                <w:szCs w:val="18"/>
                <w:lang w:eastAsia="zh-CN"/>
              </w:rPr>
            </w:pPr>
            <w:r>
              <w:rPr>
                <w:rFonts w:hint="eastAsia" w:ascii="宋体" w:hAnsi="宋体" w:eastAsia="宋体" w:cs="宋体"/>
                <w:sz w:val="18"/>
                <w:szCs w:val="18"/>
                <w:lang w:eastAsia="zh-CN"/>
              </w:rPr>
              <w:t>淡水养殖</w:t>
            </w:r>
          </w:p>
        </w:tc>
        <w:tc>
          <w:tcPr>
            <w:tcW w:w="1035" w:type="pct"/>
            <w:tcBorders>
              <w:top w:val="nil"/>
              <w:left w:val="single" w:color="auto" w:sz="4" w:space="0"/>
              <w:bottom w:val="single" w:color="auto" w:sz="8" w:space="0"/>
              <w:right w:val="single" w:color="auto" w:sz="4" w:space="0"/>
            </w:tcBorders>
            <w:shd w:val="clear" w:color="auto" w:fill="auto"/>
            <w:vAlign w:val="center"/>
          </w:tcPr>
          <w:p w14:paraId="28A72378">
            <w:pPr>
              <w:jc w:val="center"/>
              <w:rPr>
                <w:rFonts w:hint="eastAsia" w:ascii="宋体" w:hAnsi="宋体" w:eastAsia="宋体" w:cs="宋体"/>
                <w:sz w:val="18"/>
                <w:szCs w:val="18"/>
                <w:lang w:eastAsia="zh-CN"/>
              </w:rPr>
            </w:pPr>
            <w:r>
              <w:rPr>
                <w:rFonts w:hint="eastAsia" w:ascii="宋体" w:hAnsi="宋体" w:eastAsia="宋体" w:cs="宋体"/>
                <w:sz w:val="18"/>
                <w:szCs w:val="18"/>
              </w:rPr>
              <w:t>0</w:t>
            </w:r>
            <w:r>
              <w:rPr>
                <w:rFonts w:hint="eastAsia" w:ascii="宋体" w:hAnsi="宋体" w:eastAsia="宋体" w:cs="宋体"/>
                <w:sz w:val="18"/>
                <w:szCs w:val="18"/>
                <w:lang w:eastAsia="zh-CN"/>
              </w:rPr>
              <w:t>5</w:t>
            </w:r>
          </w:p>
        </w:tc>
        <w:tc>
          <w:tcPr>
            <w:tcW w:w="1042" w:type="pct"/>
            <w:tcBorders>
              <w:top w:val="nil"/>
              <w:left w:val="single" w:color="auto" w:sz="4" w:space="0"/>
              <w:bottom w:val="single" w:color="auto" w:sz="8" w:space="0"/>
              <w:right w:val="single" w:color="auto" w:sz="4" w:space="0"/>
            </w:tcBorders>
            <w:shd w:val="clear" w:color="auto" w:fill="auto"/>
            <w:vAlign w:val="center"/>
          </w:tcPr>
          <w:p w14:paraId="39664A23">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吨</w:t>
            </w:r>
          </w:p>
        </w:tc>
        <w:tc>
          <w:tcPr>
            <w:tcW w:w="1582" w:type="pct"/>
            <w:gridSpan w:val="2"/>
            <w:vMerge w:val="continue"/>
            <w:tcBorders>
              <w:top w:val="nil"/>
              <w:bottom w:val="single" w:color="auto" w:sz="8" w:space="0"/>
              <w:right w:val="nil"/>
            </w:tcBorders>
            <w:vAlign w:val="bottom"/>
          </w:tcPr>
          <w:p w14:paraId="11DC0980">
            <w:pPr>
              <w:spacing w:line="200" w:lineRule="exact"/>
              <w:jc w:val="center"/>
              <w:rPr>
                <w:rFonts w:hint="eastAsia" w:ascii="宋体" w:hAnsi="宋体" w:eastAsia="宋体" w:cs="宋体"/>
                <w:sz w:val="18"/>
                <w:szCs w:val="18"/>
              </w:rPr>
            </w:pPr>
          </w:p>
        </w:tc>
      </w:tr>
    </w:tbl>
    <w:p w14:paraId="387DB9E8">
      <w:pPr>
        <w:pStyle w:val="24"/>
        <w:spacing w:line="300" w:lineRule="exact"/>
        <w:rPr>
          <w:rFonts w:hint="eastAsia" w:hAnsi="宋体" w:cs="宋体"/>
          <w:sz w:val="18"/>
          <w:szCs w:val="18"/>
        </w:rPr>
      </w:pPr>
      <w:r>
        <w:rPr>
          <w:rFonts w:hint="eastAsia" w:hAnsi="宋体" w:cs="宋体"/>
          <w:sz w:val="18"/>
          <w:szCs w:val="18"/>
        </w:rPr>
        <w:t xml:space="preserve">统计负责人：                填表人：            </w:t>
      </w:r>
      <w:r>
        <w:rPr>
          <w:rFonts w:hint="eastAsia" w:hAnsi="宋体" w:cs="宋体"/>
          <w:sz w:val="18"/>
          <w:szCs w:val="18"/>
          <w:lang w:val="en-US" w:eastAsia="zh-CN"/>
        </w:rPr>
        <w:t xml:space="preserve">  联系方式：</w:t>
      </w:r>
      <w:r>
        <w:rPr>
          <w:rFonts w:hint="eastAsia" w:hAnsi="宋体" w:cs="宋体"/>
          <w:sz w:val="18"/>
          <w:szCs w:val="18"/>
        </w:rPr>
        <w:t xml:space="preserve">  </w:t>
      </w:r>
      <w:r>
        <w:rPr>
          <w:rFonts w:hint="eastAsia" w:hAnsi="宋体" w:cs="宋体"/>
          <w:sz w:val="18"/>
          <w:szCs w:val="18"/>
          <w:lang w:val="en-US" w:eastAsia="zh-CN"/>
        </w:rPr>
        <w:t xml:space="preserve">              </w:t>
      </w:r>
      <w:r>
        <w:rPr>
          <w:rFonts w:hint="eastAsia" w:hAnsi="宋体" w:cs="宋体"/>
          <w:sz w:val="18"/>
          <w:szCs w:val="18"/>
        </w:rPr>
        <w:t>报出日期：20   年   月   日</w:t>
      </w:r>
    </w:p>
    <w:p w14:paraId="5151C34F">
      <w:pPr>
        <w:pStyle w:val="24"/>
        <w:spacing w:line="300" w:lineRule="exact"/>
        <w:rPr>
          <w:rFonts w:hint="eastAsia" w:hAnsi="宋体" w:cs="宋体"/>
          <w:color w:val="auto"/>
          <w:sz w:val="18"/>
          <w:szCs w:val="18"/>
        </w:rPr>
      </w:pPr>
      <w:r>
        <w:rPr>
          <w:rFonts w:hint="eastAsia" w:hAnsi="宋体" w:cs="宋体"/>
          <w:color w:val="auto"/>
          <w:sz w:val="18"/>
          <w:szCs w:val="18"/>
        </w:rPr>
        <w:t>填表说明：1.本表用于了解沿海城市海洋渔业及水产品加工业生产情况。</w:t>
      </w:r>
    </w:p>
    <w:p w14:paraId="7E9C1503">
      <w:pPr>
        <w:pStyle w:val="24"/>
        <w:spacing w:line="300" w:lineRule="exact"/>
        <w:ind w:firstLine="900" w:firstLineChars="500"/>
        <w:rPr>
          <w:rFonts w:hint="eastAsia" w:hAnsi="宋体" w:cs="宋体"/>
          <w:color w:val="auto"/>
          <w:sz w:val="18"/>
          <w:szCs w:val="18"/>
        </w:rPr>
      </w:pPr>
      <w:r>
        <w:rPr>
          <w:rFonts w:hint="eastAsia" w:hAnsi="宋体" w:cs="宋体"/>
          <w:color w:val="auto"/>
          <w:sz w:val="18"/>
          <w:szCs w:val="18"/>
        </w:rPr>
        <w:t>2.报送单位：省农业农村厅及沿海城市自然资源（海洋）主管部门。</w:t>
      </w:r>
    </w:p>
    <w:p w14:paraId="1E942907">
      <w:pPr>
        <w:pStyle w:val="24"/>
        <w:spacing w:line="300" w:lineRule="exact"/>
        <w:ind w:firstLine="900" w:firstLineChars="500"/>
        <w:rPr>
          <w:rFonts w:hint="eastAsia" w:hAnsi="宋体" w:cs="宋体"/>
          <w:color w:val="auto"/>
          <w:sz w:val="18"/>
          <w:szCs w:val="18"/>
        </w:rPr>
      </w:pPr>
      <w:r>
        <w:rPr>
          <w:rFonts w:hint="eastAsia" w:hAnsi="宋体" w:cs="宋体"/>
          <w:color w:val="auto"/>
          <w:sz w:val="18"/>
          <w:szCs w:val="18"/>
        </w:rPr>
        <w:t>3.资料来源：农业农村主管部门。</w:t>
      </w:r>
    </w:p>
    <w:p w14:paraId="793B2BA4">
      <w:pPr>
        <w:pStyle w:val="24"/>
        <w:spacing w:line="300" w:lineRule="exact"/>
        <w:ind w:firstLine="900" w:firstLineChars="500"/>
        <w:rPr>
          <w:rFonts w:hint="eastAsia" w:hAnsi="宋体" w:cs="宋体"/>
          <w:color w:val="auto"/>
          <w:sz w:val="18"/>
          <w:szCs w:val="18"/>
        </w:rPr>
      </w:pPr>
      <w:r>
        <w:rPr>
          <w:rFonts w:hint="eastAsia" w:hAnsi="宋体" w:cs="宋体"/>
          <w:color w:val="auto"/>
          <w:sz w:val="18"/>
          <w:szCs w:val="18"/>
        </w:rPr>
        <w:t>4.审核关系：01=02+03+04+05。</w:t>
      </w:r>
    </w:p>
    <w:p w14:paraId="1D64D62E">
      <w:pPr>
        <w:rPr>
          <w:rFonts w:hint="eastAsia" w:ascii="宋体" w:hAnsi="宋体"/>
          <w:sz w:val="32"/>
          <w:szCs w:val="32"/>
        </w:rPr>
      </w:pPr>
      <w:r>
        <w:rPr>
          <w:rFonts w:hint="eastAsia" w:hAnsi="宋体" w:cs="宋体"/>
          <w:color w:val="auto"/>
          <w:sz w:val="18"/>
          <w:szCs w:val="18"/>
        </w:rPr>
        <w:br w:type="page"/>
      </w:r>
      <w:bookmarkEnd w:id="48"/>
      <w:bookmarkEnd w:id="49"/>
    </w:p>
    <w:p w14:paraId="53B44C73">
      <w:pPr>
        <w:pStyle w:val="24"/>
        <w:ind w:firstLine="320" w:firstLineChars="100"/>
        <w:jc w:val="center"/>
        <w:outlineLvl w:val="1"/>
        <w:rPr>
          <w:rFonts w:hint="eastAsia"/>
          <w:color w:val="auto"/>
          <w:sz w:val="32"/>
          <w:szCs w:val="32"/>
        </w:rPr>
      </w:pPr>
      <w:bookmarkStart w:id="51" w:name="_Toc13193"/>
      <w:r>
        <w:rPr>
          <w:rFonts w:hint="eastAsia"/>
          <w:color w:val="auto"/>
          <w:sz w:val="32"/>
          <w:szCs w:val="32"/>
        </w:rPr>
        <w:t>沿海城市生产总值</w:t>
      </w:r>
      <w:bookmarkEnd w:id="12"/>
      <w:bookmarkEnd w:id="51"/>
    </w:p>
    <w:p w14:paraId="4AC28D71">
      <w:pPr>
        <w:spacing w:line="141" w:lineRule="exact"/>
        <w:rPr>
          <w:lang w:eastAsia="zh-CN"/>
        </w:rPr>
        <w:sectPr>
          <w:footerReference r:id="rId5" w:type="default"/>
          <w:pgSz w:w="11907" w:h="16840"/>
          <w:pgMar w:top="1421" w:right="1250" w:bottom="1362" w:left="1231" w:header="0" w:footer="1134" w:gutter="0"/>
          <w:pgBorders>
            <w:top w:val="none" w:sz="0" w:space="0"/>
            <w:left w:val="none" w:sz="0" w:space="0"/>
            <w:bottom w:val="none" w:sz="0" w:space="0"/>
            <w:right w:val="none" w:sz="0" w:space="0"/>
          </w:pgBorders>
          <w:pgNumType w:fmt="decimal"/>
          <w:cols w:equalWidth="0" w:num="1">
            <w:col w:w="9424"/>
          </w:cols>
        </w:sectPr>
      </w:pPr>
    </w:p>
    <w:tbl>
      <w:tblPr>
        <w:tblStyle w:val="14"/>
        <w:tblW w:w="4939" w:type="pct"/>
        <w:jc w:val="center"/>
        <w:tblLayout w:type="autofit"/>
        <w:tblCellMar>
          <w:top w:w="0" w:type="dxa"/>
          <w:left w:w="108" w:type="dxa"/>
          <w:bottom w:w="0" w:type="dxa"/>
          <w:right w:w="108" w:type="dxa"/>
        </w:tblCellMar>
      </w:tblPr>
      <w:tblGrid>
        <w:gridCol w:w="3614"/>
        <w:gridCol w:w="682"/>
        <w:gridCol w:w="1124"/>
        <w:gridCol w:w="1275"/>
        <w:gridCol w:w="2827"/>
      </w:tblGrid>
      <w:tr w14:paraId="38CF702D">
        <w:tblPrEx>
          <w:tblCellMar>
            <w:top w:w="0" w:type="dxa"/>
            <w:left w:w="108" w:type="dxa"/>
            <w:bottom w:w="0" w:type="dxa"/>
            <w:right w:w="108" w:type="dxa"/>
          </w:tblCellMar>
        </w:tblPrEx>
        <w:trPr>
          <w:trHeight w:val="301" w:hRule="exact"/>
          <w:jc w:val="center"/>
        </w:trPr>
        <w:tc>
          <w:tcPr>
            <w:tcW w:w="3658" w:type="pct"/>
            <w:gridSpan w:val="4"/>
            <w:tcBorders>
              <w:top w:val="nil"/>
              <w:left w:val="nil"/>
              <w:bottom w:val="nil"/>
              <w:right w:val="nil"/>
            </w:tcBorders>
            <w:noWrap/>
            <w:vAlign w:val="center"/>
          </w:tcPr>
          <w:p w14:paraId="121474F1">
            <w:pPr>
              <w:jc w:val="center"/>
              <w:rPr>
                <w:rFonts w:hint="eastAsia" w:ascii="宋体" w:hAnsi="宋体" w:eastAsia="宋体" w:cs="宋体"/>
                <w:sz w:val="18"/>
                <w:szCs w:val="18"/>
                <w:lang w:eastAsia="zh-CN"/>
              </w:rPr>
            </w:pPr>
          </w:p>
        </w:tc>
        <w:tc>
          <w:tcPr>
            <w:tcW w:w="1341" w:type="pct"/>
            <w:tcBorders>
              <w:top w:val="nil"/>
              <w:left w:val="nil"/>
              <w:bottom w:val="nil"/>
              <w:right w:val="nil"/>
            </w:tcBorders>
            <w:noWrap/>
            <w:vAlign w:val="center"/>
          </w:tcPr>
          <w:p w14:paraId="66D1C1EE">
            <w:pPr>
              <w:rPr>
                <w:rFonts w:hint="eastAsia" w:ascii="宋体" w:hAnsi="宋体" w:eastAsia="宋体" w:cs="宋体"/>
                <w:sz w:val="18"/>
                <w:szCs w:val="18"/>
              </w:rPr>
            </w:pPr>
            <w:r>
              <w:rPr>
                <w:rFonts w:hint="eastAsia" w:ascii="宋体" w:hAnsi="宋体" w:eastAsia="宋体" w:cs="宋体"/>
                <w:sz w:val="18"/>
                <w:szCs w:val="18"/>
                <w:lang w:eastAsia="zh-CN"/>
              </w:rPr>
              <w:t>表    号：</w:t>
            </w:r>
            <w:r>
              <w:rPr>
                <w:rFonts w:hint="eastAsia" w:ascii="宋体" w:hAnsi="宋体" w:eastAsia="宋体" w:cs="宋体"/>
                <w:sz w:val="18"/>
                <w:szCs w:val="18"/>
                <w:lang w:val="en-US" w:eastAsia="zh-CN"/>
              </w:rPr>
              <w:t>辽海季综2表</w:t>
            </w:r>
          </w:p>
        </w:tc>
      </w:tr>
      <w:tr w14:paraId="038BF3B2">
        <w:tblPrEx>
          <w:tblCellMar>
            <w:top w:w="0" w:type="dxa"/>
            <w:left w:w="108" w:type="dxa"/>
            <w:bottom w:w="0" w:type="dxa"/>
            <w:right w:w="108" w:type="dxa"/>
          </w:tblCellMar>
        </w:tblPrEx>
        <w:trPr>
          <w:trHeight w:val="301" w:hRule="exact"/>
          <w:jc w:val="center"/>
        </w:trPr>
        <w:tc>
          <w:tcPr>
            <w:tcW w:w="3658" w:type="pct"/>
            <w:gridSpan w:val="4"/>
            <w:tcBorders>
              <w:top w:val="nil"/>
              <w:left w:val="nil"/>
              <w:bottom w:val="nil"/>
              <w:right w:val="nil"/>
            </w:tcBorders>
            <w:noWrap/>
            <w:vAlign w:val="bottom"/>
          </w:tcPr>
          <w:p w14:paraId="473000F9">
            <w:pPr>
              <w:rPr>
                <w:rFonts w:hint="eastAsia" w:ascii="宋体" w:hAnsi="宋体" w:eastAsia="宋体" w:cs="宋体"/>
                <w:sz w:val="18"/>
                <w:szCs w:val="18"/>
              </w:rPr>
            </w:pPr>
          </w:p>
        </w:tc>
        <w:tc>
          <w:tcPr>
            <w:tcW w:w="1341" w:type="pct"/>
            <w:tcBorders>
              <w:top w:val="nil"/>
              <w:left w:val="nil"/>
              <w:bottom w:val="nil"/>
              <w:right w:val="nil"/>
            </w:tcBorders>
            <w:noWrap/>
            <w:vAlign w:val="center"/>
          </w:tcPr>
          <w:p w14:paraId="55253C7B">
            <w:pPr>
              <w:rPr>
                <w:rFonts w:hint="eastAsia" w:ascii="宋体" w:hAnsi="宋体" w:eastAsia="宋体" w:cs="宋体"/>
                <w:sz w:val="18"/>
                <w:szCs w:val="18"/>
                <w:lang w:eastAsia="zh-CN"/>
              </w:rPr>
            </w:pPr>
            <w:r>
              <w:rPr>
                <w:rFonts w:hint="eastAsia" w:ascii="宋体" w:hAnsi="宋体" w:eastAsia="宋体" w:cs="宋体"/>
                <w:sz w:val="18"/>
                <w:szCs w:val="18"/>
                <w:lang w:eastAsia="zh-CN"/>
              </w:rPr>
              <w:t>制定机关：辽宁省自然资源厅</w:t>
            </w:r>
          </w:p>
        </w:tc>
      </w:tr>
      <w:tr w14:paraId="48E0D442">
        <w:tblPrEx>
          <w:tblCellMar>
            <w:top w:w="0" w:type="dxa"/>
            <w:left w:w="108" w:type="dxa"/>
            <w:bottom w:w="0" w:type="dxa"/>
            <w:right w:w="108" w:type="dxa"/>
          </w:tblCellMar>
        </w:tblPrEx>
        <w:trPr>
          <w:trHeight w:val="301" w:hRule="exact"/>
          <w:jc w:val="center"/>
        </w:trPr>
        <w:tc>
          <w:tcPr>
            <w:tcW w:w="3658" w:type="pct"/>
            <w:gridSpan w:val="4"/>
            <w:tcBorders>
              <w:top w:val="nil"/>
              <w:left w:val="nil"/>
              <w:bottom w:val="nil"/>
              <w:right w:val="nil"/>
            </w:tcBorders>
            <w:noWrap/>
            <w:vAlign w:val="center"/>
          </w:tcPr>
          <w:p w14:paraId="0ECC2970">
            <w:pPr>
              <w:jc w:val="both"/>
              <w:rPr>
                <w:rFonts w:hint="eastAsia" w:ascii="宋体" w:hAnsi="宋体" w:eastAsia="宋体" w:cs="宋体"/>
                <w:sz w:val="18"/>
                <w:szCs w:val="18"/>
                <w:lang w:eastAsia="zh-CN"/>
              </w:rPr>
            </w:pPr>
          </w:p>
        </w:tc>
        <w:tc>
          <w:tcPr>
            <w:tcW w:w="1341" w:type="pct"/>
            <w:tcBorders>
              <w:top w:val="nil"/>
              <w:left w:val="nil"/>
              <w:bottom w:val="nil"/>
              <w:right w:val="nil"/>
            </w:tcBorders>
            <w:noWrap/>
            <w:vAlign w:val="center"/>
          </w:tcPr>
          <w:p w14:paraId="1AC891EF">
            <w:pPr>
              <w:rPr>
                <w:rFonts w:hint="eastAsia" w:ascii="宋体" w:hAnsi="宋体" w:eastAsia="宋体" w:cs="宋体"/>
                <w:sz w:val="18"/>
                <w:szCs w:val="18"/>
                <w:lang w:eastAsia="zh-CN"/>
              </w:rPr>
            </w:pPr>
            <w:r>
              <w:rPr>
                <w:rFonts w:hint="eastAsia" w:ascii="宋体" w:hAnsi="宋体" w:eastAsia="宋体" w:cs="宋体"/>
                <w:sz w:val="18"/>
                <w:szCs w:val="18"/>
                <w:lang w:eastAsia="zh-CN"/>
              </w:rPr>
              <w:t>批准机关：辽宁省统计局</w:t>
            </w:r>
          </w:p>
        </w:tc>
      </w:tr>
      <w:tr w14:paraId="2333B210">
        <w:tblPrEx>
          <w:tblCellMar>
            <w:top w:w="0" w:type="dxa"/>
            <w:left w:w="108" w:type="dxa"/>
            <w:bottom w:w="0" w:type="dxa"/>
            <w:right w:w="108" w:type="dxa"/>
          </w:tblCellMar>
        </w:tblPrEx>
        <w:trPr>
          <w:trHeight w:val="301" w:hRule="exact"/>
          <w:jc w:val="center"/>
        </w:trPr>
        <w:tc>
          <w:tcPr>
            <w:tcW w:w="3658" w:type="pct"/>
            <w:gridSpan w:val="4"/>
            <w:tcBorders>
              <w:top w:val="nil"/>
              <w:left w:val="nil"/>
              <w:bottom w:val="nil"/>
              <w:right w:val="nil"/>
            </w:tcBorders>
            <w:noWrap/>
            <w:vAlign w:val="bottom"/>
          </w:tcPr>
          <w:p w14:paraId="16D245D8">
            <w:pPr>
              <w:rPr>
                <w:rFonts w:hint="eastAsia" w:ascii="宋体" w:hAnsi="宋体" w:eastAsia="宋体" w:cs="宋体"/>
                <w:sz w:val="18"/>
                <w:szCs w:val="18"/>
                <w:lang w:eastAsia="zh-CN"/>
              </w:rPr>
            </w:pPr>
          </w:p>
        </w:tc>
        <w:tc>
          <w:tcPr>
            <w:tcW w:w="1341" w:type="pct"/>
            <w:tcBorders>
              <w:top w:val="nil"/>
              <w:left w:val="nil"/>
              <w:bottom w:val="nil"/>
              <w:right w:val="nil"/>
            </w:tcBorders>
            <w:noWrap/>
            <w:vAlign w:val="center"/>
          </w:tcPr>
          <w:p w14:paraId="39FE2A47">
            <w:pPr>
              <w:rPr>
                <w:rFonts w:hint="eastAsia" w:ascii="宋体" w:hAnsi="宋体" w:eastAsia="宋体" w:cs="宋体"/>
                <w:sz w:val="18"/>
                <w:szCs w:val="18"/>
                <w:lang w:eastAsia="zh-CN"/>
              </w:rPr>
            </w:pPr>
            <w:r>
              <w:rPr>
                <w:rFonts w:hint="eastAsia" w:ascii="宋体" w:hAnsi="宋体" w:eastAsia="宋体" w:cs="宋体"/>
                <w:sz w:val="18"/>
                <w:szCs w:val="18"/>
                <w:lang w:eastAsia="zh-CN"/>
              </w:rPr>
              <w:t xml:space="preserve">批准文号：辽统制字〔2024〕6号 </w:t>
            </w:r>
          </w:p>
        </w:tc>
      </w:tr>
      <w:tr w14:paraId="3045A8A3">
        <w:tblPrEx>
          <w:tblCellMar>
            <w:top w:w="0" w:type="dxa"/>
            <w:left w:w="108" w:type="dxa"/>
            <w:bottom w:w="0" w:type="dxa"/>
            <w:right w:w="108" w:type="dxa"/>
          </w:tblCellMar>
        </w:tblPrEx>
        <w:trPr>
          <w:trHeight w:val="301" w:hRule="exact"/>
          <w:jc w:val="center"/>
        </w:trPr>
        <w:tc>
          <w:tcPr>
            <w:tcW w:w="3658" w:type="pct"/>
            <w:gridSpan w:val="4"/>
            <w:tcBorders>
              <w:top w:val="nil"/>
              <w:left w:val="nil"/>
              <w:bottom w:val="nil"/>
              <w:right w:val="nil"/>
            </w:tcBorders>
            <w:noWrap/>
            <w:vAlign w:val="bottom"/>
          </w:tcPr>
          <w:p w14:paraId="5A25143A">
            <w:pPr>
              <w:rPr>
                <w:rFonts w:hint="eastAsia" w:ascii="宋体" w:hAnsi="宋体" w:eastAsia="宋体" w:cs="宋体"/>
                <w:sz w:val="18"/>
                <w:szCs w:val="18"/>
              </w:rPr>
            </w:pPr>
            <w:r>
              <w:rPr>
                <w:rFonts w:hint="eastAsia" w:ascii="宋体" w:hAnsi="宋体" w:eastAsia="宋体" w:cs="宋体"/>
                <w:sz w:val="18"/>
                <w:szCs w:val="18"/>
                <w:lang w:eastAsia="zh-CN"/>
              </w:rPr>
              <w:t>城市名称</w:t>
            </w:r>
            <w:r>
              <w:rPr>
                <w:rFonts w:hint="eastAsia" w:ascii="宋体" w:hAnsi="宋体" w:eastAsia="宋体" w:cs="宋体"/>
                <w:sz w:val="18"/>
                <w:szCs w:val="18"/>
              </w:rPr>
              <w:t>：</w:t>
            </w:r>
          </w:p>
        </w:tc>
        <w:tc>
          <w:tcPr>
            <w:tcW w:w="1341" w:type="pct"/>
            <w:tcBorders>
              <w:top w:val="nil"/>
              <w:left w:val="nil"/>
              <w:bottom w:val="nil"/>
              <w:right w:val="nil"/>
            </w:tcBorders>
            <w:noWrap/>
            <w:vAlign w:val="center"/>
          </w:tcPr>
          <w:p w14:paraId="230E9F06">
            <w:pPr>
              <w:rPr>
                <w:rFonts w:hint="eastAsia" w:ascii="宋体" w:hAnsi="宋体" w:eastAsia="宋体" w:cs="宋体"/>
                <w:sz w:val="18"/>
                <w:szCs w:val="18"/>
                <w:lang w:eastAsia="zh-CN"/>
              </w:rPr>
            </w:pPr>
            <w:r>
              <w:rPr>
                <w:rFonts w:hint="eastAsia" w:ascii="宋体" w:hAnsi="宋体" w:eastAsia="宋体" w:cs="宋体"/>
                <w:sz w:val="18"/>
                <w:szCs w:val="18"/>
              </w:rPr>
              <w:t>有效期至：2026年</w:t>
            </w:r>
            <w:r>
              <w:rPr>
                <w:rFonts w:hint="eastAsia" w:ascii="宋体" w:hAnsi="宋体" w:eastAsia="宋体" w:cs="宋体"/>
                <w:sz w:val="18"/>
                <w:szCs w:val="18"/>
                <w:highlight w:val="none"/>
                <w:lang w:val="en-US" w:eastAsia="zh-CN"/>
              </w:rPr>
              <w:t>4</w:t>
            </w:r>
            <w:r>
              <w:rPr>
                <w:rFonts w:hint="eastAsia" w:ascii="宋体" w:hAnsi="宋体" w:eastAsia="宋体" w:cs="宋体"/>
                <w:sz w:val="18"/>
                <w:szCs w:val="18"/>
              </w:rPr>
              <w:t>月</w:t>
            </w:r>
          </w:p>
        </w:tc>
      </w:tr>
      <w:tr w14:paraId="434D9CE9">
        <w:tblPrEx>
          <w:tblCellMar>
            <w:top w:w="0" w:type="dxa"/>
            <w:left w:w="108" w:type="dxa"/>
            <w:bottom w:w="0" w:type="dxa"/>
            <w:right w:w="108" w:type="dxa"/>
          </w:tblCellMar>
        </w:tblPrEx>
        <w:trPr>
          <w:trHeight w:val="345" w:hRule="exact"/>
          <w:jc w:val="center"/>
        </w:trPr>
        <w:tc>
          <w:tcPr>
            <w:tcW w:w="3658" w:type="pct"/>
            <w:gridSpan w:val="4"/>
            <w:tcBorders>
              <w:top w:val="nil"/>
              <w:left w:val="nil"/>
              <w:bottom w:val="single" w:color="auto" w:sz="8" w:space="0"/>
              <w:right w:val="nil"/>
            </w:tcBorders>
            <w:noWrap/>
            <w:vAlign w:val="center"/>
          </w:tcPr>
          <w:p w14:paraId="74061062">
            <w:pPr>
              <w:rPr>
                <w:rFonts w:hint="eastAsia" w:ascii="宋体" w:hAnsi="宋体" w:eastAsia="宋体" w:cs="宋体"/>
                <w:sz w:val="18"/>
                <w:szCs w:val="18"/>
              </w:rPr>
            </w:pPr>
            <w:r>
              <w:rPr>
                <w:rFonts w:hint="eastAsia" w:ascii="宋体" w:hAnsi="宋体" w:eastAsia="宋体" w:cs="宋体"/>
                <w:sz w:val="18"/>
                <w:szCs w:val="18"/>
              </w:rPr>
              <w:t xml:space="preserve">填报单位：               </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 xml:space="preserve"> </w:t>
            </w:r>
            <w:r>
              <w:rPr>
                <w:rFonts w:hint="eastAsia" w:ascii="宋体" w:hAnsi="宋体" w:eastAsia="宋体" w:cs="宋体"/>
                <w:sz w:val="18"/>
                <w:szCs w:val="18"/>
                <w:lang w:eastAsia="zh-CN"/>
              </w:rPr>
              <w:t xml:space="preserve"> </w:t>
            </w:r>
            <w:r>
              <w:rPr>
                <w:rFonts w:hint="eastAsia" w:ascii="宋体" w:hAnsi="宋体" w:eastAsia="宋体" w:cs="宋体"/>
                <w:sz w:val="18"/>
                <w:szCs w:val="18"/>
              </w:rPr>
              <w:t>20</w:t>
            </w:r>
            <w:r>
              <w:rPr>
                <w:rFonts w:hint="eastAsia" w:ascii="宋体" w:hAnsi="宋体" w:eastAsia="宋体" w:cs="宋体"/>
                <w:sz w:val="18"/>
                <w:szCs w:val="18"/>
                <w:lang w:eastAsia="zh-CN"/>
              </w:rPr>
              <w:t xml:space="preserve">    </w:t>
            </w:r>
            <w:r>
              <w:rPr>
                <w:rFonts w:hint="eastAsia" w:ascii="宋体" w:hAnsi="宋体" w:eastAsia="宋体" w:cs="宋体"/>
                <w:sz w:val="18"/>
                <w:szCs w:val="18"/>
              </w:rPr>
              <w:t>年</w:t>
            </w:r>
            <w:r>
              <w:rPr>
                <w:rFonts w:hint="eastAsia" w:ascii="宋体" w:hAnsi="宋体" w:eastAsia="宋体" w:cs="宋体"/>
                <w:sz w:val="18"/>
                <w:szCs w:val="18"/>
                <w:lang w:val="en-US" w:eastAsia="zh-CN"/>
              </w:rPr>
              <w:t xml:space="preserve">    </w:t>
            </w:r>
            <w:r>
              <w:rPr>
                <w:rFonts w:hint="eastAsia" w:ascii="宋体" w:hAnsi="宋体" w:eastAsia="宋体" w:cs="宋体"/>
                <w:sz w:val="18"/>
                <w:szCs w:val="18"/>
                <w:lang w:eastAsia="zh-CN"/>
              </w:rPr>
              <w:t xml:space="preserve"> </w:t>
            </w:r>
            <w:r>
              <w:rPr>
                <w:rFonts w:hint="eastAsia" w:ascii="宋体" w:hAnsi="宋体" w:eastAsia="宋体" w:cs="宋体"/>
                <w:sz w:val="18"/>
                <w:szCs w:val="18"/>
              </w:rPr>
              <w:t>季</w:t>
            </w:r>
          </w:p>
        </w:tc>
        <w:tc>
          <w:tcPr>
            <w:tcW w:w="1341" w:type="pct"/>
            <w:tcBorders>
              <w:top w:val="nil"/>
              <w:left w:val="nil"/>
              <w:bottom w:val="single" w:color="auto" w:sz="8" w:space="0"/>
              <w:right w:val="nil"/>
            </w:tcBorders>
            <w:noWrap/>
            <w:vAlign w:val="center"/>
          </w:tcPr>
          <w:p w14:paraId="777C5539">
            <w:pPr>
              <w:rPr>
                <w:rFonts w:hint="eastAsia" w:ascii="宋体" w:hAnsi="宋体" w:eastAsia="宋体" w:cs="宋体"/>
                <w:sz w:val="18"/>
                <w:szCs w:val="18"/>
                <w:lang w:eastAsia="zh-CN"/>
              </w:rPr>
            </w:pPr>
            <w:r>
              <w:rPr>
                <w:rFonts w:hint="eastAsia" w:ascii="宋体" w:hAnsi="宋体" w:eastAsia="宋体" w:cs="宋体"/>
                <w:sz w:val="18"/>
                <w:szCs w:val="18"/>
                <w:lang w:eastAsia="zh-CN"/>
              </w:rPr>
              <w:t>计量单位：亿元</w:t>
            </w:r>
          </w:p>
        </w:tc>
      </w:tr>
      <w:tr w14:paraId="6628A63A">
        <w:tblPrEx>
          <w:tblBorders>
            <w:top w:val="single" w:color="auto" w:sz="8" w:space="0"/>
            <w:left w:val="none" w:color="auto" w:sz="0" w:space="0"/>
            <w:bottom w:val="single" w:color="auto" w:sz="8" w:space="0"/>
            <w:right w:val="none" w:color="auto" w:sz="0" w:space="0"/>
            <w:insideH w:val="single" w:color="auto" w:sz="6" w:space="0"/>
            <w:insideV w:val="single" w:color="auto" w:sz="6" w:space="0"/>
          </w:tblBorders>
          <w:tblCellMar>
            <w:top w:w="0" w:type="dxa"/>
            <w:left w:w="0" w:type="dxa"/>
            <w:bottom w:w="0" w:type="dxa"/>
            <w:right w:w="0" w:type="dxa"/>
          </w:tblCellMar>
        </w:tblPrEx>
        <w:trPr>
          <w:cantSplit/>
          <w:trHeight w:val="398" w:hRule="atLeast"/>
          <w:jc w:val="center"/>
        </w:trPr>
        <w:tc>
          <w:tcPr>
            <w:tcW w:w="1933" w:type="pct"/>
            <w:vMerge w:val="restart"/>
            <w:tcBorders>
              <w:top w:val="single" w:color="auto" w:sz="8" w:space="0"/>
              <w:bottom w:val="nil"/>
              <w:right w:val="single" w:color="auto" w:sz="4" w:space="0"/>
            </w:tcBorders>
            <w:tcMar>
              <w:top w:w="15" w:type="dxa"/>
              <w:left w:w="15" w:type="dxa"/>
              <w:bottom w:w="0" w:type="dxa"/>
              <w:right w:w="15" w:type="dxa"/>
            </w:tcMar>
            <w:vAlign w:val="center"/>
          </w:tcPr>
          <w:p w14:paraId="419F15D6">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产业类别</w:t>
            </w:r>
          </w:p>
        </w:tc>
        <w:tc>
          <w:tcPr>
            <w:tcW w:w="394" w:type="pct"/>
            <w:vMerge w:val="restart"/>
            <w:tcBorders>
              <w:top w:val="single" w:color="auto" w:sz="8" w:space="0"/>
              <w:left w:val="single" w:color="auto" w:sz="4" w:space="0"/>
              <w:bottom w:val="nil"/>
              <w:right w:val="single" w:color="auto" w:sz="4" w:space="0"/>
            </w:tcBorders>
            <w:tcMar>
              <w:top w:w="15" w:type="dxa"/>
              <w:left w:w="15" w:type="dxa"/>
              <w:bottom w:w="0" w:type="dxa"/>
              <w:right w:w="15" w:type="dxa"/>
            </w:tcMar>
            <w:vAlign w:val="center"/>
          </w:tcPr>
          <w:p w14:paraId="76A82640">
            <w:pPr>
              <w:jc w:val="center"/>
              <w:rPr>
                <w:rFonts w:hint="eastAsia" w:ascii="宋体" w:hAnsi="宋体" w:eastAsia="宋体" w:cs="宋体"/>
                <w:sz w:val="18"/>
                <w:szCs w:val="18"/>
              </w:rPr>
            </w:pPr>
            <w:r>
              <w:rPr>
                <w:rFonts w:hint="eastAsia" w:ascii="宋体" w:hAnsi="宋体" w:eastAsia="宋体" w:cs="宋体"/>
                <w:sz w:val="18"/>
                <w:szCs w:val="18"/>
              </w:rPr>
              <w:t>代码</w:t>
            </w:r>
          </w:p>
        </w:tc>
        <w:tc>
          <w:tcPr>
            <w:tcW w:w="1330" w:type="pct"/>
            <w:gridSpan w:val="2"/>
            <w:tcBorders>
              <w:top w:val="single" w:color="auto" w:sz="8" w:space="0"/>
              <w:left w:val="single" w:color="auto" w:sz="4" w:space="0"/>
              <w:bottom w:val="single" w:color="auto" w:sz="4" w:space="0"/>
              <w:right w:val="single" w:color="auto" w:sz="4" w:space="0"/>
            </w:tcBorders>
            <w:tcMar>
              <w:top w:w="15" w:type="dxa"/>
              <w:left w:w="15" w:type="dxa"/>
              <w:bottom w:w="0" w:type="dxa"/>
              <w:right w:w="15" w:type="dxa"/>
            </w:tcMar>
            <w:vAlign w:val="center"/>
          </w:tcPr>
          <w:p w14:paraId="0581CA24">
            <w:pPr>
              <w:jc w:val="center"/>
              <w:rPr>
                <w:rFonts w:hint="eastAsia" w:ascii="宋体" w:hAnsi="宋体" w:eastAsia="宋体" w:cs="宋体"/>
                <w:sz w:val="18"/>
                <w:szCs w:val="18"/>
              </w:rPr>
            </w:pPr>
            <w:r>
              <w:rPr>
                <w:rFonts w:hint="eastAsia" w:ascii="宋体" w:hAnsi="宋体" w:eastAsia="宋体" w:cs="宋体"/>
                <w:snapToGrid/>
                <w:color w:val="auto"/>
                <w:kern w:val="2"/>
                <w:sz w:val="18"/>
                <w:szCs w:val="18"/>
                <w:lang w:eastAsia="zh-CN"/>
              </w:rPr>
              <w:t>按当年价格计算</w:t>
            </w:r>
          </w:p>
        </w:tc>
        <w:tc>
          <w:tcPr>
            <w:tcW w:w="1341" w:type="pct"/>
            <w:tcBorders>
              <w:top w:val="single" w:color="auto" w:sz="8" w:space="0"/>
              <w:left w:val="single" w:color="auto" w:sz="4" w:space="0"/>
              <w:bottom w:val="single" w:color="auto" w:sz="4" w:space="0"/>
            </w:tcBorders>
            <w:vAlign w:val="center"/>
          </w:tcPr>
          <w:p w14:paraId="74C26502">
            <w:pPr>
              <w:jc w:val="center"/>
              <w:rPr>
                <w:rFonts w:hint="eastAsia" w:ascii="宋体" w:hAnsi="宋体" w:eastAsia="宋体" w:cs="宋体"/>
                <w:snapToGrid/>
                <w:color w:val="auto"/>
                <w:kern w:val="2"/>
                <w:sz w:val="18"/>
                <w:szCs w:val="18"/>
                <w:lang w:eastAsia="zh-CN"/>
              </w:rPr>
            </w:pPr>
            <w:r>
              <w:rPr>
                <w:rFonts w:hint="eastAsia" w:ascii="宋体" w:hAnsi="宋体" w:eastAsia="宋体" w:cs="宋体"/>
                <w:snapToGrid/>
                <w:color w:val="auto"/>
                <w:kern w:val="2"/>
                <w:sz w:val="18"/>
                <w:szCs w:val="18"/>
                <w:lang w:eastAsia="zh-CN"/>
              </w:rPr>
              <w:t>按不变价格计算</w:t>
            </w:r>
          </w:p>
        </w:tc>
      </w:tr>
      <w:tr w14:paraId="50008789">
        <w:tblPrEx>
          <w:tblBorders>
            <w:top w:val="single" w:color="auto" w:sz="8" w:space="0"/>
            <w:left w:val="none" w:color="auto" w:sz="0" w:space="0"/>
            <w:bottom w:val="single" w:color="auto" w:sz="8" w:space="0"/>
            <w:right w:val="none" w:color="auto" w:sz="0" w:space="0"/>
            <w:insideH w:val="single" w:color="auto" w:sz="6" w:space="0"/>
            <w:insideV w:val="single" w:color="auto" w:sz="6" w:space="0"/>
          </w:tblBorders>
          <w:tblCellMar>
            <w:top w:w="0" w:type="dxa"/>
            <w:left w:w="0" w:type="dxa"/>
            <w:bottom w:w="0" w:type="dxa"/>
            <w:right w:w="0" w:type="dxa"/>
          </w:tblCellMar>
        </w:tblPrEx>
        <w:trPr>
          <w:cantSplit/>
          <w:trHeight w:val="412" w:hRule="atLeast"/>
          <w:jc w:val="center"/>
        </w:trPr>
        <w:tc>
          <w:tcPr>
            <w:tcW w:w="1933" w:type="pct"/>
            <w:vMerge w:val="continue"/>
            <w:tcBorders>
              <w:top w:val="nil"/>
              <w:bottom w:val="single" w:color="auto" w:sz="4" w:space="0"/>
              <w:right w:val="single" w:color="auto" w:sz="4" w:space="0"/>
            </w:tcBorders>
            <w:tcMar>
              <w:top w:w="15" w:type="dxa"/>
              <w:left w:w="15" w:type="dxa"/>
              <w:bottom w:w="0" w:type="dxa"/>
              <w:right w:w="15" w:type="dxa"/>
            </w:tcMar>
            <w:vAlign w:val="bottom"/>
          </w:tcPr>
          <w:p w14:paraId="421E4B46">
            <w:pPr>
              <w:jc w:val="center"/>
              <w:rPr>
                <w:rFonts w:hint="eastAsia" w:ascii="宋体" w:hAnsi="宋体" w:eastAsia="宋体" w:cs="宋体"/>
                <w:sz w:val="18"/>
                <w:szCs w:val="18"/>
              </w:rPr>
            </w:pPr>
          </w:p>
        </w:tc>
        <w:tc>
          <w:tcPr>
            <w:tcW w:w="394" w:type="pct"/>
            <w:vMerge w:val="continue"/>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14:paraId="2CD7A1C2">
            <w:pPr>
              <w:jc w:val="center"/>
              <w:rPr>
                <w:rFonts w:hint="eastAsia" w:ascii="宋体" w:hAnsi="宋体" w:eastAsia="宋体" w:cs="宋体"/>
                <w:sz w:val="18"/>
                <w:szCs w:val="18"/>
              </w:rPr>
            </w:pPr>
          </w:p>
        </w:tc>
        <w:tc>
          <w:tcPr>
            <w:tcW w:w="62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F762FFC">
            <w:pPr>
              <w:jc w:val="center"/>
              <w:rPr>
                <w:rFonts w:hint="eastAsia" w:ascii="宋体" w:hAnsi="宋体" w:eastAsia="宋体" w:cs="宋体"/>
                <w:snapToGrid/>
                <w:color w:val="auto"/>
                <w:kern w:val="2"/>
                <w:sz w:val="18"/>
                <w:szCs w:val="18"/>
                <w:lang w:eastAsia="zh-CN"/>
              </w:rPr>
            </w:pPr>
            <w:r>
              <w:rPr>
                <w:rFonts w:hint="eastAsia" w:ascii="宋体" w:hAnsi="宋体" w:eastAsia="宋体" w:cs="宋体"/>
                <w:snapToGrid/>
                <w:color w:val="auto"/>
                <w:kern w:val="2"/>
                <w:sz w:val="18"/>
                <w:szCs w:val="18"/>
                <w:lang w:eastAsia="zh-CN"/>
              </w:rPr>
              <w:t>1-本季</w:t>
            </w:r>
          </w:p>
        </w:tc>
        <w:tc>
          <w:tcPr>
            <w:tcW w:w="704"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15ADA1F4">
            <w:pPr>
              <w:jc w:val="center"/>
              <w:rPr>
                <w:rFonts w:hint="eastAsia" w:ascii="宋体" w:hAnsi="宋体" w:eastAsia="宋体" w:cs="宋体"/>
                <w:snapToGrid/>
                <w:color w:val="auto"/>
                <w:kern w:val="2"/>
                <w:sz w:val="18"/>
                <w:szCs w:val="18"/>
                <w:lang w:eastAsia="zh-CN"/>
              </w:rPr>
            </w:pPr>
            <w:r>
              <w:rPr>
                <w:rFonts w:hint="eastAsia" w:ascii="宋体" w:hAnsi="宋体" w:eastAsia="宋体" w:cs="宋体"/>
                <w:snapToGrid/>
                <w:color w:val="auto"/>
                <w:kern w:val="2"/>
                <w:sz w:val="18"/>
                <w:szCs w:val="18"/>
                <w:lang w:eastAsia="zh-CN"/>
              </w:rPr>
              <w:t>上年同期</w:t>
            </w:r>
          </w:p>
        </w:tc>
        <w:tc>
          <w:tcPr>
            <w:tcW w:w="1341" w:type="pct"/>
            <w:tcBorders>
              <w:top w:val="single" w:color="auto" w:sz="4" w:space="0"/>
              <w:left w:val="single" w:color="auto" w:sz="4" w:space="0"/>
              <w:bottom w:val="single" w:color="auto" w:sz="4" w:space="0"/>
            </w:tcBorders>
            <w:tcMar>
              <w:top w:w="15" w:type="dxa"/>
              <w:left w:w="15" w:type="dxa"/>
              <w:bottom w:w="0" w:type="dxa"/>
              <w:right w:w="15" w:type="dxa"/>
            </w:tcMar>
            <w:vAlign w:val="center"/>
          </w:tcPr>
          <w:p w14:paraId="0BCD736D">
            <w:pPr>
              <w:jc w:val="center"/>
              <w:rPr>
                <w:rFonts w:hint="eastAsia" w:ascii="宋体" w:hAnsi="宋体" w:eastAsia="宋体" w:cs="宋体"/>
                <w:snapToGrid/>
                <w:color w:val="auto"/>
                <w:kern w:val="2"/>
                <w:sz w:val="18"/>
                <w:szCs w:val="18"/>
                <w:lang w:eastAsia="zh-CN"/>
              </w:rPr>
            </w:pPr>
            <w:r>
              <w:rPr>
                <w:rFonts w:hint="eastAsia" w:ascii="宋体" w:hAnsi="宋体" w:eastAsia="宋体" w:cs="宋体"/>
                <w:snapToGrid/>
                <w:color w:val="auto"/>
                <w:kern w:val="2"/>
                <w:sz w:val="18"/>
                <w:szCs w:val="18"/>
                <w:lang w:eastAsia="zh-CN"/>
              </w:rPr>
              <w:t>比上年同期的增长速度（%）</w:t>
            </w:r>
          </w:p>
        </w:tc>
      </w:tr>
      <w:tr w14:paraId="4E9CFED4">
        <w:tblPrEx>
          <w:tblBorders>
            <w:top w:val="single" w:color="auto" w:sz="8" w:space="0"/>
            <w:left w:val="none" w:color="auto" w:sz="0" w:space="0"/>
            <w:bottom w:val="single" w:color="auto" w:sz="8"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340" w:hRule="exact"/>
          <w:jc w:val="center"/>
        </w:trPr>
        <w:tc>
          <w:tcPr>
            <w:tcW w:w="1933" w:type="pct"/>
            <w:tcBorders>
              <w:top w:val="single" w:color="auto" w:sz="4" w:space="0"/>
              <w:bottom w:val="single" w:color="auto" w:sz="4" w:space="0"/>
              <w:right w:val="single" w:color="auto" w:sz="4" w:space="0"/>
            </w:tcBorders>
            <w:tcMar>
              <w:top w:w="15" w:type="dxa"/>
              <w:left w:w="15" w:type="dxa"/>
              <w:bottom w:w="0" w:type="dxa"/>
              <w:right w:w="15" w:type="dxa"/>
            </w:tcMar>
            <w:vAlign w:val="center"/>
          </w:tcPr>
          <w:p w14:paraId="3B466616">
            <w:pPr>
              <w:jc w:val="center"/>
              <w:rPr>
                <w:rFonts w:hint="eastAsia" w:ascii="宋体" w:hAnsi="宋体" w:eastAsia="宋体" w:cs="宋体"/>
                <w:sz w:val="18"/>
                <w:szCs w:val="18"/>
              </w:rPr>
            </w:pPr>
            <w:r>
              <w:rPr>
                <w:rFonts w:hint="eastAsia" w:ascii="宋体" w:hAnsi="宋体" w:eastAsia="宋体" w:cs="宋体"/>
                <w:sz w:val="18"/>
                <w:szCs w:val="18"/>
              </w:rPr>
              <w:t>甲</w:t>
            </w:r>
          </w:p>
        </w:tc>
        <w:tc>
          <w:tcPr>
            <w:tcW w:w="394"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0A73781">
            <w:pPr>
              <w:jc w:val="center"/>
              <w:rPr>
                <w:rFonts w:hint="eastAsia" w:ascii="宋体" w:hAnsi="宋体" w:eastAsia="宋体" w:cs="宋体"/>
                <w:sz w:val="18"/>
                <w:szCs w:val="18"/>
              </w:rPr>
            </w:pPr>
            <w:r>
              <w:rPr>
                <w:rFonts w:hint="eastAsia" w:ascii="宋体" w:hAnsi="宋体" w:eastAsia="宋体" w:cs="宋体"/>
                <w:sz w:val="18"/>
                <w:szCs w:val="18"/>
              </w:rPr>
              <w:t>乙</w:t>
            </w:r>
          </w:p>
        </w:tc>
        <w:tc>
          <w:tcPr>
            <w:tcW w:w="626"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DECD93E">
            <w:pPr>
              <w:jc w:val="center"/>
              <w:rPr>
                <w:rFonts w:hint="eastAsia" w:ascii="宋体" w:hAnsi="宋体" w:eastAsia="宋体" w:cs="宋体"/>
                <w:sz w:val="18"/>
                <w:szCs w:val="18"/>
              </w:rPr>
            </w:pPr>
            <w:r>
              <w:rPr>
                <w:rFonts w:hint="eastAsia" w:ascii="宋体" w:hAnsi="宋体" w:eastAsia="宋体" w:cs="宋体"/>
                <w:sz w:val="18"/>
                <w:szCs w:val="18"/>
              </w:rPr>
              <w:t>1</w:t>
            </w:r>
          </w:p>
        </w:tc>
        <w:tc>
          <w:tcPr>
            <w:tcW w:w="704"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631A9107">
            <w:pPr>
              <w:jc w:val="center"/>
              <w:rPr>
                <w:rFonts w:hint="eastAsia" w:ascii="宋体" w:hAnsi="宋体" w:eastAsia="宋体" w:cs="宋体"/>
                <w:sz w:val="18"/>
                <w:szCs w:val="18"/>
              </w:rPr>
            </w:pPr>
            <w:r>
              <w:rPr>
                <w:rFonts w:hint="eastAsia" w:ascii="宋体" w:hAnsi="宋体" w:eastAsia="宋体" w:cs="宋体"/>
                <w:sz w:val="18"/>
                <w:szCs w:val="18"/>
              </w:rPr>
              <w:t>2</w:t>
            </w:r>
          </w:p>
        </w:tc>
        <w:tc>
          <w:tcPr>
            <w:tcW w:w="1341" w:type="pct"/>
            <w:tcBorders>
              <w:top w:val="single" w:color="auto" w:sz="4" w:space="0"/>
              <w:left w:val="single" w:color="auto" w:sz="4" w:space="0"/>
              <w:bottom w:val="single" w:color="auto" w:sz="4" w:space="0"/>
            </w:tcBorders>
            <w:tcMar>
              <w:top w:w="15" w:type="dxa"/>
              <w:left w:w="15" w:type="dxa"/>
              <w:bottom w:w="0" w:type="dxa"/>
              <w:right w:w="15" w:type="dxa"/>
            </w:tcMar>
            <w:vAlign w:val="center"/>
          </w:tcPr>
          <w:p w14:paraId="234A02B8">
            <w:pPr>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3</w:t>
            </w:r>
          </w:p>
        </w:tc>
      </w:tr>
      <w:tr w14:paraId="1DFE659E">
        <w:tblPrEx>
          <w:tblBorders>
            <w:top w:val="single" w:color="auto" w:sz="8" w:space="0"/>
            <w:left w:val="none" w:color="auto" w:sz="0" w:space="0"/>
            <w:bottom w:val="single" w:color="auto" w:sz="8"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340" w:hRule="exact"/>
          <w:jc w:val="center"/>
        </w:trPr>
        <w:tc>
          <w:tcPr>
            <w:tcW w:w="1933" w:type="pct"/>
            <w:tcBorders>
              <w:top w:val="single" w:color="auto" w:sz="4" w:space="0"/>
              <w:bottom w:val="nil"/>
              <w:right w:val="single" w:color="auto" w:sz="4" w:space="0"/>
            </w:tcBorders>
            <w:tcMar>
              <w:top w:w="15" w:type="dxa"/>
              <w:left w:w="15" w:type="dxa"/>
              <w:bottom w:w="0" w:type="dxa"/>
              <w:right w:w="15" w:type="dxa"/>
            </w:tcMar>
            <w:vAlign w:val="center"/>
          </w:tcPr>
          <w:p w14:paraId="16E04A48">
            <w:pPr>
              <w:rPr>
                <w:rFonts w:hint="eastAsia" w:ascii="宋体" w:hAnsi="宋体" w:eastAsia="宋体" w:cs="宋体"/>
                <w:sz w:val="18"/>
                <w:szCs w:val="18"/>
              </w:rPr>
            </w:pPr>
            <w:r>
              <w:rPr>
                <w:rFonts w:hint="eastAsia" w:ascii="宋体" w:hAnsi="宋体" w:eastAsia="宋体" w:cs="宋体"/>
                <w:sz w:val="18"/>
                <w:szCs w:val="18"/>
              </w:rPr>
              <w:t>地区生产总值</w:t>
            </w:r>
          </w:p>
        </w:tc>
        <w:tc>
          <w:tcPr>
            <w:tcW w:w="394" w:type="pct"/>
            <w:tcBorders>
              <w:top w:val="single" w:color="auto" w:sz="4" w:space="0"/>
              <w:left w:val="single" w:color="auto" w:sz="4" w:space="0"/>
              <w:bottom w:val="nil"/>
              <w:right w:val="single" w:color="auto" w:sz="4" w:space="0"/>
            </w:tcBorders>
            <w:tcMar>
              <w:top w:w="15" w:type="dxa"/>
              <w:left w:w="15" w:type="dxa"/>
              <w:bottom w:w="0" w:type="dxa"/>
              <w:right w:w="15" w:type="dxa"/>
            </w:tcMar>
            <w:vAlign w:val="center"/>
          </w:tcPr>
          <w:p w14:paraId="073693B6">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01</w:t>
            </w:r>
          </w:p>
        </w:tc>
        <w:tc>
          <w:tcPr>
            <w:tcW w:w="626" w:type="pct"/>
            <w:tcBorders>
              <w:top w:val="single" w:color="auto" w:sz="4" w:space="0"/>
              <w:left w:val="single" w:color="auto" w:sz="4" w:space="0"/>
              <w:bottom w:val="nil"/>
              <w:right w:val="single" w:color="auto" w:sz="4" w:space="0"/>
            </w:tcBorders>
            <w:tcMar>
              <w:top w:w="15" w:type="dxa"/>
              <w:left w:w="15" w:type="dxa"/>
              <w:bottom w:w="0" w:type="dxa"/>
              <w:right w:w="15" w:type="dxa"/>
            </w:tcMar>
            <w:vAlign w:val="center"/>
          </w:tcPr>
          <w:p w14:paraId="16B6FDED">
            <w:pPr>
              <w:spacing w:line="240" w:lineRule="exact"/>
              <w:rPr>
                <w:rFonts w:hint="eastAsia" w:ascii="宋体" w:hAnsi="宋体" w:eastAsia="宋体" w:cs="宋体"/>
                <w:sz w:val="18"/>
                <w:szCs w:val="18"/>
              </w:rPr>
            </w:pPr>
          </w:p>
        </w:tc>
        <w:tc>
          <w:tcPr>
            <w:tcW w:w="704" w:type="pct"/>
            <w:tcBorders>
              <w:top w:val="single" w:color="auto" w:sz="4" w:space="0"/>
              <w:left w:val="single" w:color="auto" w:sz="4" w:space="0"/>
              <w:bottom w:val="nil"/>
              <w:right w:val="single" w:color="auto" w:sz="4" w:space="0"/>
            </w:tcBorders>
            <w:tcMar>
              <w:top w:w="15" w:type="dxa"/>
              <w:left w:w="15" w:type="dxa"/>
              <w:bottom w:w="0" w:type="dxa"/>
              <w:right w:w="15" w:type="dxa"/>
            </w:tcMar>
            <w:vAlign w:val="center"/>
          </w:tcPr>
          <w:p w14:paraId="749E9F68">
            <w:pPr>
              <w:spacing w:line="240" w:lineRule="exact"/>
              <w:rPr>
                <w:rFonts w:hint="eastAsia" w:ascii="宋体" w:hAnsi="宋体" w:eastAsia="宋体" w:cs="宋体"/>
                <w:sz w:val="18"/>
                <w:szCs w:val="18"/>
              </w:rPr>
            </w:pPr>
          </w:p>
        </w:tc>
        <w:tc>
          <w:tcPr>
            <w:tcW w:w="1341" w:type="pct"/>
            <w:tcBorders>
              <w:top w:val="single" w:color="auto" w:sz="4" w:space="0"/>
              <w:left w:val="single" w:color="auto" w:sz="4" w:space="0"/>
              <w:bottom w:val="nil"/>
            </w:tcBorders>
            <w:tcMar>
              <w:top w:w="15" w:type="dxa"/>
              <w:left w:w="15" w:type="dxa"/>
              <w:bottom w:w="0" w:type="dxa"/>
              <w:right w:w="15" w:type="dxa"/>
            </w:tcMar>
            <w:vAlign w:val="center"/>
          </w:tcPr>
          <w:p w14:paraId="688F2EB7">
            <w:pPr>
              <w:spacing w:line="240" w:lineRule="exact"/>
              <w:rPr>
                <w:rFonts w:hint="eastAsia" w:ascii="宋体" w:hAnsi="宋体" w:eastAsia="宋体" w:cs="宋体"/>
                <w:sz w:val="18"/>
                <w:szCs w:val="18"/>
              </w:rPr>
            </w:pPr>
          </w:p>
        </w:tc>
      </w:tr>
      <w:tr w14:paraId="0085D808">
        <w:tblPrEx>
          <w:tblBorders>
            <w:top w:val="single" w:color="auto" w:sz="8" w:space="0"/>
            <w:left w:val="none" w:color="auto" w:sz="0" w:space="0"/>
            <w:bottom w:val="single" w:color="auto" w:sz="8"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340" w:hRule="exact"/>
          <w:jc w:val="center"/>
        </w:trPr>
        <w:tc>
          <w:tcPr>
            <w:tcW w:w="1933" w:type="pct"/>
            <w:tcBorders>
              <w:top w:val="nil"/>
              <w:bottom w:val="nil"/>
              <w:right w:val="single" w:color="auto" w:sz="4" w:space="0"/>
            </w:tcBorders>
            <w:tcMar>
              <w:top w:w="15" w:type="dxa"/>
              <w:left w:w="15" w:type="dxa"/>
              <w:bottom w:w="0" w:type="dxa"/>
              <w:right w:w="15" w:type="dxa"/>
            </w:tcMar>
            <w:vAlign w:val="center"/>
          </w:tcPr>
          <w:p w14:paraId="21466901">
            <w:pPr>
              <w:ind w:firstLine="180" w:firstLineChars="100"/>
              <w:rPr>
                <w:rFonts w:hint="eastAsia" w:ascii="宋体" w:hAnsi="宋体" w:eastAsia="宋体" w:cs="宋体"/>
                <w:snapToGrid/>
                <w:color w:val="auto"/>
                <w:kern w:val="2"/>
                <w:sz w:val="18"/>
                <w:szCs w:val="18"/>
                <w:lang w:eastAsia="zh-CN"/>
              </w:rPr>
            </w:pPr>
            <w:r>
              <w:rPr>
                <w:rFonts w:hint="eastAsia" w:ascii="宋体" w:hAnsi="宋体" w:eastAsia="宋体" w:cs="宋体"/>
                <w:sz w:val="18"/>
                <w:szCs w:val="18"/>
              </w:rPr>
              <w:t>农、林、牧、渔业</w:t>
            </w:r>
          </w:p>
        </w:tc>
        <w:tc>
          <w:tcPr>
            <w:tcW w:w="394" w:type="pct"/>
            <w:tcBorders>
              <w:top w:val="nil"/>
              <w:left w:val="single" w:color="auto" w:sz="4" w:space="0"/>
              <w:bottom w:val="nil"/>
              <w:right w:val="single" w:color="auto" w:sz="4" w:space="0"/>
            </w:tcBorders>
            <w:tcMar>
              <w:top w:w="15" w:type="dxa"/>
              <w:left w:w="15" w:type="dxa"/>
              <w:bottom w:w="0" w:type="dxa"/>
              <w:right w:w="15" w:type="dxa"/>
            </w:tcMar>
            <w:vAlign w:val="center"/>
          </w:tcPr>
          <w:p w14:paraId="121C4388">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02</w:t>
            </w:r>
          </w:p>
        </w:tc>
        <w:tc>
          <w:tcPr>
            <w:tcW w:w="626" w:type="pct"/>
            <w:tcBorders>
              <w:top w:val="nil"/>
              <w:left w:val="single" w:color="auto" w:sz="4" w:space="0"/>
              <w:bottom w:val="nil"/>
              <w:right w:val="single" w:color="auto" w:sz="4" w:space="0"/>
            </w:tcBorders>
            <w:tcMar>
              <w:top w:w="15" w:type="dxa"/>
              <w:left w:w="15" w:type="dxa"/>
              <w:bottom w:w="0" w:type="dxa"/>
              <w:right w:w="15" w:type="dxa"/>
            </w:tcMar>
            <w:vAlign w:val="center"/>
          </w:tcPr>
          <w:p w14:paraId="6E1F84A8">
            <w:pPr>
              <w:spacing w:line="240" w:lineRule="exact"/>
              <w:rPr>
                <w:rFonts w:hint="eastAsia" w:ascii="宋体" w:hAnsi="宋体" w:eastAsia="宋体" w:cs="宋体"/>
                <w:sz w:val="18"/>
                <w:szCs w:val="18"/>
              </w:rPr>
            </w:pPr>
          </w:p>
        </w:tc>
        <w:tc>
          <w:tcPr>
            <w:tcW w:w="704" w:type="pct"/>
            <w:tcBorders>
              <w:top w:val="nil"/>
              <w:left w:val="single" w:color="auto" w:sz="4" w:space="0"/>
              <w:bottom w:val="nil"/>
              <w:right w:val="single" w:color="auto" w:sz="4" w:space="0"/>
            </w:tcBorders>
            <w:tcMar>
              <w:top w:w="15" w:type="dxa"/>
              <w:left w:w="15" w:type="dxa"/>
              <w:bottom w:w="0" w:type="dxa"/>
              <w:right w:w="15" w:type="dxa"/>
            </w:tcMar>
            <w:vAlign w:val="center"/>
          </w:tcPr>
          <w:p w14:paraId="4735D0C7">
            <w:pPr>
              <w:spacing w:line="240" w:lineRule="exact"/>
              <w:rPr>
                <w:rFonts w:hint="eastAsia" w:ascii="宋体" w:hAnsi="宋体" w:eastAsia="宋体" w:cs="宋体"/>
                <w:sz w:val="18"/>
                <w:szCs w:val="18"/>
              </w:rPr>
            </w:pPr>
          </w:p>
        </w:tc>
        <w:tc>
          <w:tcPr>
            <w:tcW w:w="1341" w:type="pct"/>
            <w:tcBorders>
              <w:top w:val="nil"/>
              <w:left w:val="single" w:color="auto" w:sz="4" w:space="0"/>
              <w:bottom w:val="nil"/>
            </w:tcBorders>
            <w:tcMar>
              <w:top w:w="15" w:type="dxa"/>
              <w:left w:w="15" w:type="dxa"/>
              <w:bottom w:w="0" w:type="dxa"/>
              <w:right w:w="15" w:type="dxa"/>
            </w:tcMar>
            <w:vAlign w:val="center"/>
          </w:tcPr>
          <w:p w14:paraId="1F50B416">
            <w:pPr>
              <w:spacing w:line="240" w:lineRule="exact"/>
              <w:rPr>
                <w:rFonts w:hint="eastAsia" w:ascii="宋体" w:hAnsi="宋体" w:eastAsia="宋体" w:cs="宋体"/>
                <w:sz w:val="18"/>
                <w:szCs w:val="18"/>
              </w:rPr>
            </w:pPr>
          </w:p>
        </w:tc>
      </w:tr>
      <w:tr w14:paraId="605C657F">
        <w:tblPrEx>
          <w:tblBorders>
            <w:top w:val="single" w:color="auto" w:sz="8" w:space="0"/>
            <w:left w:val="none" w:color="auto" w:sz="0" w:space="0"/>
            <w:bottom w:val="single" w:color="auto" w:sz="8"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340" w:hRule="exact"/>
          <w:jc w:val="center"/>
        </w:trPr>
        <w:tc>
          <w:tcPr>
            <w:tcW w:w="1933" w:type="pct"/>
            <w:tcBorders>
              <w:top w:val="nil"/>
              <w:bottom w:val="nil"/>
              <w:right w:val="single" w:color="auto" w:sz="4" w:space="0"/>
            </w:tcBorders>
            <w:tcMar>
              <w:top w:w="15" w:type="dxa"/>
              <w:left w:w="15" w:type="dxa"/>
              <w:bottom w:w="0" w:type="dxa"/>
              <w:right w:w="15" w:type="dxa"/>
            </w:tcMar>
            <w:vAlign w:val="center"/>
          </w:tcPr>
          <w:p w14:paraId="647BF4A2">
            <w:pPr>
              <w:ind w:firstLine="180" w:firstLineChars="100"/>
              <w:rPr>
                <w:rFonts w:hint="eastAsia" w:ascii="宋体" w:hAnsi="宋体" w:eastAsia="宋体" w:cs="宋体"/>
                <w:snapToGrid/>
                <w:color w:val="auto"/>
                <w:kern w:val="2"/>
                <w:sz w:val="18"/>
                <w:szCs w:val="18"/>
                <w:lang w:eastAsia="zh-CN"/>
              </w:rPr>
            </w:pPr>
            <w:r>
              <w:rPr>
                <w:rFonts w:hint="eastAsia" w:ascii="宋体" w:hAnsi="宋体" w:eastAsia="宋体" w:cs="宋体"/>
                <w:sz w:val="18"/>
                <w:szCs w:val="18"/>
              </w:rPr>
              <w:t>工业</w:t>
            </w:r>
          </w:p>
        </w:tc>
        <w:tc>
          <w:tcPr>
            <w:tcW w:w="394" w:type="pct"/>
            <w:tcBorders>
              <w:top w:val="nil"/>
              <w:left w:val="single" w:color="auto" w:sz="4" w:space="0"/>
              <w:bottom w:val="nil"/>
              <w:right w:val="single" w:color="auto" w:sz="4" w:space="0"/>
            </w:tcBorders>
            <w:tcMar>
              <w:top w:w="15" w:type="dxa"/>
              <w:left w:w="15" w:type="dxa"/>
              <w:bottom w:w="0" w:type="dxa"/>
              <w:right w:w="15" w:type="dxa"/>
            </w:tcMar>
            <w:vAlign w:val="center"/>
          </w:tcPr>
          <w:p w14:paraId="4B1AC6CF">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03</w:t>
            </w:r>
          </w:p>
        </w:tc>
        <w:tc>
          <w:tcPr>
            <w:tcW w:w="626" w:type="pct"/>
            <w:tcBorders>
              <w:top w:val="nil"/>
              <w:left w:val="single" w:color="auto" w:sz="4" w:space="0"/>
              <w:bottom w:val="nil"/>
              <w:right w:val="single" w:color="auto" w:sz="4" w:space="0"/>
            </w:tcBorders>
            <w:tcMar>
              <w:top w:w="15" w:type="dxa"/>
              <w:left w:w="15" w:type="dxa"/>
              <w:bottom w:w="0" w:type="dxa"/>
              <w:right w:w="15" w:type="dxa"/>
            </w:tcMar>
            <w:vAlign w:val="center"/>
          </w:tcPr>
          <w:p w14:paraId="43EE8941">
            <w:pPr>
              <w:spacing w:line="240" w:lineRule="exact"/>
              <w:rPr>
                <w:rFonts w:hint="eastAsia" w:ascii="宋体" w:hAnsi="宋体" w:eastAsia="宋体" w:cs="宋体"/>
                <w:sz w:val="18"/>
                <w:szCs w:val="18"/>
              </w:rPr>
            </w:pPr>
          </w:p>
        </w:tc>
        <w:tc>
          <w:tcPr>
            <w:tcW w:w="704" w:type="pct"/>
            <w:tcBorders>
              <w:top w:val="nil"/>
              <w:left w:val="single" w:color="auto" w:sz="4" w:space="0"/>
              <w:bottom w:val="nil"/>
              <w:right w:val="single" w:color="auto" w:sz="4" w:space="0"/>
            </w:tcBorders>
            <w:tcMar>
              <w:top w:w="15" w:type="dxa"/>
              <w:left w:w="15" w:type="dxa"/>
              <w:bottom w:w="0" w:type="dxa"/>
              <w:right w:w="15" w:type="dxa"/>
            </w:tcMar>
            <w:vAlign w:val="center"/>
          </w:tcPr>
          <w:p w14:paraId="08D6F605">
            <w:pPr>
              <w:spacing w:line="240" w:lineRule="exact"/>
              <w:rPr>
                <w:rFonts w:hint="eastAsia" w:ascii="宋体" w:hAnsi="宋体" w:eastAsia="宋体" w:cs="宋体"/>
                <w:sz w:val="18"/>
                <w:szCs w:val="18"/>
              </w:rPr>
            </w:pPr>
          </w:p>
        </w:tc>
        <w:tc>
          <w:tcPr>
            <w:tcW w:w="1341" w:type="pct"/>
            <w:tcBorders>
              <w:top w:val="nil"/>
              <w:left w:val="single" w:color="auto" w:sz="4" w:space="0"/>
              <w:bottom w:val="nil"/>
            </w:tcBorders>
            <w:tcMar>
              <w:top w:w="15" w:type="dxa"/>
              <w:left w:w="15" w:type="dxa"/>
              <w:bottom w:w="0" w:type="dxa"/>
              <w:right w:w="15" w:type="dxa"/>
            </w:tcMar>
            <w:vAlign w:val="center"/>
          </w:tcPr>
          <w:p w14:paraId="24E2D85C">
            <w:pPr>
              <w:spacing w:line="240" w:lineRule="exact"/>
              <w:rPr>
                <w:rFonts w:hint="eastAsia" w:ascii="宋体" w:hAnsi="宋体" w:eastAsia="宋体" w:cs="宋体"/>
                <w:sz w:val="18"/>
                <w:szCs w:val="18"/>
              </w:rPr>
            </w:pPr>
          </w:p>
        </w:tc>
      </w:tr>
      <w:tr w14:paraId="67CAD549">
        <w:tblPrEx>
          <w:tblBorders>
            <w:top w:val="single" w:color="auto" w:sz="8" w:space="0"/>
            <w:left w:val="none" w:color="auto" w:sz="0" w:space="0"/>
            <w:bottom w:val="single" w:color="auto" w:sz="8"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340" w:hRule="exact"/>
          <w:jc w:val="center"/>
        </w:trPr>
        <w:tc>
          <w:tcPr>
            <w:tcW w:w="1933" w:type="pct"/>
            <w:tcBorders>
              <w:top w:val="nil"/>
              <w:bottom w:val="nil"/>
              <w:right w:val="single" w:color="auto" w:sz="4" w:space="0"/>
            </w:tcBorders>
            <w:tcMar>
              <w:top w:w="15" w:type="dxa"/>
              <w:left w:w="15" w:type="dxa"/>
              <w:bottom w:w="0" w:type="dxa"/>
              <w:right w:w="15" w:type="dxa"/>
            </w:tcMar>
            <w:vAlign w:val="center"/>
          </w:tcPr>
          <w:p w14:paraId="72CFEC6C">
            <w:pPr>
              <w:ind w:firstLine="180" w:firstLineChars="100"/>
              <w:rPr>
                <w:rFonts w:hint="eastAsia" w:ascii="宋体" w:hAnsi="宋体" w:eastAsia="宋体" w:cs="宋体"/>
                <w:snapToGrid/>
                <w:color w:val="auto"/>
                <w:kern w:val="2"/>
                <w:sz w:val="18"/>
                <w:szCs w:val="18"/>
                <w:lang w:eastAsia="zh-CN"/>
              </w:rPr>
            </w:pPr>
            <w:r>
              <w:rPr>
                <w:rFonts w:hint="eastAsia" w:ascii="宋体" w:hAnsi="宋体" w:eastAsia="宋体" w:cs="宋体"/>
                <w:sz w:val="18"/>
                <w:szCs w:val="18"/>
              </w:rPr>
              <w:t>建筑业</w:t>
            </w:r>
          </w:p>
        </w:tc>
        <w:tc>
          <w:tcPr>
            <w:tcW w:w="394" w:type="pct"/>
            <w:tcBorders>
              <w:top w:val="nil"/>
              <w:left w:val="single" w:color="auto" w:sz="4" w:space="0"/>
              <w:bottom w:val="nil"/>
              <w:right w:val="single" w:color="auto" w:sz="4" w:space="0"/>
            </w:tcBorders>
            <w:tcMar>
              <w:top w:w="15" w:type="dxa"/>
              <w:left w:w="15" w:type="dxa"/>
              <w:bottom w:w="0" w:type="dxa"/>
              <w:right w:w="15" w:type="dxa"/>
            </w:tcMar>
            <w:vAlign w:val="center"/>
          </w:tcPr>
          <w:p w14:paraId="5EDEA363">
            <w:pPr>
              <w:spacing w:line="24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rPr>
              <w:t>0</w:t>
            </w:r>
            <w:r>
              <w:rPr>
                <w:rFonts w:hint="eastAsia" w:ascii="宋体" w:hAnsi="宋体" w:eastAsia="宋体" w:cs="宋体"/>
                <w:sz w:val="18"/>
                <w:szCs w:val="18"/>
                <w:lang w:val="en-US" w:eastAsia="zh-CN"/>
              </w:rPr>
              <w:t>4</w:t>
            </w:r>
          </w:p>
        </w:tc>
        <w:tc>
          <w:tcPr>
            <w:tcW w:w="626" w:type="pct"/>
            <w:tcBorders>
              <w:top w:val="nil"/>
              <w:left w:val="single" w:color="auto" w:sz="4" w:space="0"/>
              <w:bottom w:val="nil"/>
              <w:right w:val="single" w:color="auto" w:sz="4" w:space="0"/>
            </w:tcBorders>
            <w:tcMar>
              <w:top w:w="15" w:type="dxa"/>
              <w:left w:w="15" w:type="dxa"/>
              <w:bottom w:w="0" w:type="dxa"/>
              <w:right w:w="15" w:type="dxa"/>
            </w:tcMar>
            <w:vAlign w:val="center"/>
          </w:tcPr>
          <w:p w14:paraId="57A6451C">
            <w:pPr>
              <w:spacing w:line="240" w:lineRule="exact"/>
              <w:rPr>
                <w:rFonts w:hint="eastAsia" w:ascii="宋体" w:hAnsi="宋体" w:eastAsia="宋体" w:cs="宋体"/>
                <w:sz w:val="18"/>
                <w:szCs w:val="18"/>
              </w:rPr>
            </w:pPr>
          </w:p>
        </w:tc>
        <w:tc>
          <w:tcPr>
            <w:tcW w:w="704" w:type="pct"/>
            <w:tcBorders>
              <w:top w:val="nil"/>
              <w:left w:val="single" w:color="auto" w:sz="4" w:space="0"/>
              <w:bottom w:val="nil"/>
              <w:right w:val="single" w:color="auto" w:sz="4" w:space="0"/>
            </w:tcBorders>
            <w:tcMar>
              <w:top w:w="15" w:type="dxa"/>
              <w:left w:w="15" w:type="dxa"/>
              <w:bottom w:w="0" w:type="dxa"/>
              <w:right w:w="15" w:type="dxa"/>
            </w:tcMar>
            <w:vAlign w:val="center"/>
          </w:tcPr>
          <w:p w14:paraId="1BA9D9E5">
            <w:pPr>
              <w:spacing w:line="240" w:lineRule="exact"/>
              <w:rPr>
                <w:rFonts w:hint="eastAsia" w:ascii="宋体" w:hAnsi="宋体" w:eastAsia="宋体" w:cs="宋体"/>
                <w:sz w:val="18"/>
                <w:szCs w:val="18"/>
              </w:rPr>
            </w:pPr>
          </w:p>
        </w:tc>
        <w:tc>
          <w:tcPr>
            <w:tcW w:w="1341" w:type="pct"/>
            <w:tcBorders>
              <w:top w:val="nil"/>
              <w:left w:val="single" w:color="auto" w:sz="4" w:space="0"/>
              <w:bottom w:val="nil"/>
            </w:tcBorders>
            <w:tcMar>
              <w:top w:w="15" w:type="dxa"/>
              <w:left w:w="15" w:type="dxa"/>
              <w:bottom w:w="0" w:type="dxa"/>
              <w:right w:w="15" w:type="dxa"/>
            </w:tcMar>
            <w:vAlign w:val="center"/>
          </w:tcPr>
          <w:p w14:paraId="619BE3A5">
            <w:pPr>
              <w:spacing w:line="240" w:lineRule="exact"/>
              <w:rPr>
                <w:rFonts w:hint="eastAsia" w:ascii="宋体" w:hAnsi="宋体" w:eastAsia="宋体" w:cs="宋体"/>
                <w:sz w:val="18"/>
                <w:szCs w:val="18"/>
              </w:rPr>
            </w:pPr>
          </w:p>
        </w:tc>
      </w:tr>
      <w:tr w14:paraId="55C59D85">
        <w:tblPrEx>
          <w:tblBorders>
            <w:top w:val="single" w:color="auto" w:sz="8" w:space="0"/>
            <w:left w:val="none" w:color="auto" w:sz="0" w:space="0"/>
            <w:bottom w:val="single" w:color="auto" w:sz="8"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340" w:hRule="exact"/>
          <w:jc w:val="center"/>
        </w:trPr>
        <w:tc>
          <w:tcPr>
            <w:tcW w:w="1933" w:type="pct"/>
            <w:tcBorders>
              <w:top w:val="nil"/>
              <w:bottom w:val="nil"/>
              <w:right w:val="single" w:color="auto" w:sz="4" w:space="0"/>
            </w:tcBorders>
            <w:tcMar>
              <w:top w:w="15" w:type="dxa"/>
              <w:left w:w="15" w:type="dxa"/>
              <w:bottom w:w="0" w:type="dxa"/>
              <w:right w:w="15" w:type="dxa"/>
            </w:tcMar>
            <w:vAlign w:val="center"/>
          </w:tcPr>
          <w:p w14:paraId="085C7F22">
            <w:pPr>
              <w:ind w:firstLine="180" w:firstLineChars="100"/>
              <w:rPr>
                <w:rFonts w:hint="eastAsia" w:ascii="宋体" w:hAnsi="宋体" w:eastAsia="宋体" w:cs="宋体"/>
                <w:snapToGrid/>
                <w:color w:val="auto"/>
                <w:kern w:val="2"/>
                <w:sz w:val="18"/>
                <w:szCs w:val="18"/>
                <w:lang w:eastAsia="zh-CN"/>
              </w:rPr>
            </w:pPr>
            <w:r>
              <w:rPr>
                <w:rFonts w:hint="eastAsia" w:ascii="宋体" w:hAnsi="宋体" w:eastAsia="宋体" w:cs="宋体"/>
                <w:sz w:val="18"/>
                <w:szCs w:val="18"/>
              </w:rPr>
              <w:t>批发和零售业</w:t>
            </w:r>
          </w:p>
        </w:tc>
        <w:tc>
          <w:tcPr>
            <w:tcW w:w="394" w:type="pct"/>
            <w:tcBorders>
              <w:top w:val="nil"/>
              <w:left w:val="single" w:color="auto" w:sz="4" w:space="0"/>
              <w:bottom w:val="nil"/>
              <w:right w:val="single" w:color="auto" w:sz="4" w:space="0"/>
            </w:tcBorders>
            <w:tcMar>
              <w:top w:w="15" w:type="dxa"/>
              <w:left w:w="15" w:type="dxa"/>
              <w:bottom w:w="0" w:type="dxa"/>
              <w:right w:w="15" w:type="dxa"/>
            </w:tcMar>
            <w:vAlign w:val="center"/>
          </w:tcPr>
          <w:p w14:paraId="05EA66D6">
            <w:pPr>
              <w:spacing w:line="24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rPr>
              <w:t>0</w:t>
            </w:r>
            <w:r>
              <w:rPr>
                <w:rFonts w:hint="eastAsia" w:ascii="宋体" w:hAnsi="宋体" w:eastAsia="宋体" w:cs="宋体"/>
                <w:sz w:val="18"/>
                <w:szCs w:val="18"/>
                <w:lang w:val="en-US" w:eastAsia="zh-CN"/>
              </w:rPr>
              <w:t>5</w:t>
            </w:r>
          </w:p>
        </w:tc>
        <w:tc>
          <w:tcPr>
            <w:tcW w:w="626" w:type="pct"/>
            <w:tcBorders>
              <w:top w:val="nil"/>
              <w:left w:val="single" w:color="auto" w:sz="4" w:space="0"/>
              <w:bottom w:val="nil"/>
              <w:right w:val="single" w:color="auto" w:sz="4" w:space="0"/>
            </w:tcBorders>
            <w:tcMar>
              <w:top w:w="15" w:type="dxa"/>
              <w:left w:w="15" w:type="dxa"/>
              <w:bottom w:w="0" w:type="dxa"/>
              <w:right w:w="15" w:type="dxa"/>
            </w:tcMar>
            <w:vAlign w:val="center"/>
          </w:tcPr>
          <w:p w14:paraId="5D0CA97C">
            <w:pPr>
              <w:spacing w:line="240" w:lineRule="exact"/>
              <w:rPr>
                <w:rFonts w:hint="eastAsia" w:ascii="宋体" w:hAnsi="宋体" w:eastAsia="宋体" w:cs="宋体"/>
                <w:sz w:val="18"/>
                <w:szCs w:val="18"/>
              </w:rPr>
            </w:pPr>
          </w:p>
        </w:tc>
        <w:tc>
          <w:tcPr>
            <w:tcW w:w="704" w:type="pct"/>
            <w:tcBorders>
              <w:top w:val="nil"/>
              <w:left w:val="single" w:color="auto" w:sz="4" w:space="0"/>
              <w:bottom w:val="nil"/>
              <w:right w:val="single" w:color="auto" w:sz="4" w:space="0"/>
            </w:tcBorders>
            <w:tcMar>
              <w:top w:w="15" w:type="dxa"/>
              <w:left w:w="15" w:type="dxa"/>
              <w:bottom w:w="0" w:type="dxa"/>
              <w:right w:w="15" w:type="dxa"/>
            </w:tcMar>
            <w:vAlign w:val="center"/>
          </w:tcPr>
          <w:p w14:paraId="2B685097">
            <w:pPr>
              <w:spacing w:line="240" w:lineRule="exact"/>
              <w:rPr>
                <w:rFonts w:hint="eastAsia" w:ascii="宋体" w:hAnsi="宋体" w:eastAsia="宋体" w:cs="宋体"/>
                <w:sz w:val="18"/>
                <w:szCs w:val="18"/>
              </w:rPr>
            </w:pPr>
          </w:p>
        </w:tc>
        <w:tc>
          <w:tcPr>
            <w:tcW w:w="1341" w:type="pct"/>
            <w:tcBorders>
              <w:top w:val="nil"/>
              <w:left w:val="single" w:color="auto" w:sz="4" w:space="0"/>
              <w:bottom w:val="nil"/>
            </w:tcBorders>
            <w:tcMar>
              <w:top w:w="15" w:type="dxa"/>
              <w:left w:w="15" w:type="dxa"/>
              <w:bottom w:w="0" w:type="dxa"/>
              <w:right w:w="15" w:type="dxa"/>
            </w:tcMar>
            <w:vAlign w:val="center"/>
          </w:tcPr>
          <w:p w14:paraId="45D9FEFA">
            <w:pPr>
              <w:spacing w:line="240" w:lineRule="exact"/>
              <w:rPr>
                <w:rFonts w:hint="eastAsia" w:ascii="宋体" w:hAnsi="宋体" w:eastAsia="宋体" w:cs="宋体"/>
                <w:sz w:val="18"/>
                <w:szCs w:val="18"/>
              </w:rPr>
            </w:pPr>
          </w:p>
        </w:tc>
      </w:tr>
      <w:tr w14:paraId="13164928">
        <w:tblPrEx>
          <w:tblBorders>
            <w:top w:val="single" w:color="auto" w:sz="8" w:space="0"/>
            <w:left w:val="none" w:color="auto" w:sz="0" w:space="0"/>
            <w:bottom w:val="single" w:color="auto" w:sz="8"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340" w:hRule="exact"/>
          <w:jc w:val="center"/>
        </w:trPr>
        <w:tc>
          <w:tcPr>
            <w:tcW w:w="1933" w:type="pct"/>
            <w:tcBorders>
              <w:top w:val="nil"/>
              <w:bottom w:val="nil"/>
              <w:right w:val="single" w:color="auto" w:sz="4" w:space="0"/>
            </w:tcBorders>
            <w:tcMar>
              <w:top w:w="15" w:type="dxa"/>
              <w:left w:w="15" w:type="dxa"/>
              <w:bottom w:w="0" w:type="dxa"/>
              <w:right w:w="15" w:type="dxa"/>
            </w:tcMar>
            <w:vAlign w:val="center"/>
          </w:tcPr>
          <w:p w14:paraId="21CA1030">
            <w:pPr>
              <w:ind w:firstLine="180" w:firstLineChars="100"/>
              <w:rPr>
                <w:rFonts w:hint="eastAsia" w:ascii="宋体" w:hAnsi="宋体" w:eastAsia="宋体" w:cs="宋体"/>
                <w:snapToGrid/>
                <w:color w:val="auto"/>
                <w:kern w:val="2"/>
                <w:sz w:val="18"/>
                <w:szCs w:val="18"/>
                <w:lang w:eastAsia="zh-CN"/>
              </w:rPr>
            </w:pPr>
            <w:r>
              <w:rPr>
                <w:rFonts w:hint="eastAsia" w:ascii="宋体" w:hAnsi="宋体" w:eastAsia="宋体" w:cs="宋体"/>
                <w:sz w:val="18"/>
                <w:szCs w:val="18"/>
                <w:lang w:eastAsia="zh-CN"/>
              </w:rPr>
              <w:t>交通运输、仓储和邮政业</w:t>
            </w:r>
          </w:p>
        </w:tc>
        <w:tc>
          <w:tcPr>
            <w:tcW w:w="394" w:type="pct"/>
            <w:tcBorders>
              <w:top w:val="nil"/>
              <w:left w:val="single" w:color="auto" w:sz="4" w:space="0"/>
              <w:bottom w:val="nil"/>
              <w:right w:val="single" w:color="auto" w:sz="4" w:space="0"/>
            </w:tcBorders>
            <w:tcMar>
              <w:top w:w="15" w:type="dxa"/>
              <w:left w:w="15" w:type="dxa"/>
              <w:bottom w:w="0" w:type="dxa"/>
              <w:right w:w="15" w:type="dxa"/>
            </w:tcMar>
            <w:vAlign w:val="center"/>
          </w:tcPr>
          <w:p w14:paraId="661D7C8F">
            <w:pPr>
              <w:spacing w:line="24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rPr>
              <w:t>0</w:t>
            </w:r>
            <w:r>
              <w:rPr>
                <w:rFonts w:hint="eastAsia" w:ascii="宋体" w:hAnsi="宋体" w:eastAsia="宋体" w:cs="宋体"/>
                <w:sz w:val="18"/>
                <w:szCs w:val="18"/>
                <w:lang w:val="en-US" w:eastAsia="zh-CN"/>
              </w:rPr>
              <w:t>6</w:t>
            </w:r>
          </w:p>
        </w:tc>
        <w:tc>
          <w:tcPr>
            <w:tcW w:w="626" w:type="pct"/>
            <w:tcBorders>
              <w:top w:val="nil"/>
              <w:left w:val="single" w:color="auto" w:sz="4" w:space="0"/>
              <w:bottom w:val="nil"/>
              <w:right w:val="single" w:color="auto" w:sz="4" w:space="0"/>
            </w:tcBorders>
            <w:tcMar>
              <w:top w:w="15" w:type="dxa"/>
              <w:left w:w="15" w:type="dxa"/>
              <w:bottom w:w="0" w:type="dxa"/>
              <w:right w:w="15" w:type="dxa"/>
            </w:tcMar>
            <w:vAlign w:val="center"/>
          </w:tcPr>
          <w:p w14:paraId="36DE7AD9">
            <w:pPr>
              <w:spacing w:line="240" w:lineRule="exact"/>
              <w:rPr>
                <w:rFonts w:hint="eastAsia" w:ascii="宋体" w:hAnsi="宋体" w:eastAsia="宋体" w:cs="宋体"/>
                <w:sz w:val="18"/>
                <w:szCs w:val="18"/>
              </w:rPr>
            </w:pPr>
          </w:p>
        </w:tc>
        <w:tc>
          <w:tcPr>
            <w:tcW w:w="704" w:type="pct"/>
            <w:tcBorders>
              <w:top w:val="nil"/>
              <w:left w:val="single" w:color="auto" w:sz="4" w:space="0"/>
              <w:bottom w:val="nil"/>
              <w:right w:val="single" w:color="auto" w:sz="4" w:space="0"/>
            </w:tcBorders>
            <w:tcMar>
              <w:top w:w="15" w:type="dxa"/>
              <w:left w:w="15" w:type="dxa"/>
              <w:bottom w:w="0" w:type="dxa"/>
              <w:right w:w="15" w:type="dxa"/>
            </w:tcMar>
            <w:vAlign w:val="center"/>
          </w:tcPr>
          <w:p w14:paraId="414221A2">
            <w:pPr>
              <w:spacing w:line="240" w:lineRule="exact"/>
              <w:rPr>
                <w:rFonts w:hint="eastAsia" w:ascii="宋体" w:hAnsi="宋体" w:eastAsia="宋体" w:cs="宋体"/>
                <w:sz w:val="18"/>
                <w:szCs w:val="18"/>
              </w:rPr>
            </w:pPr>
          </w:p>
        </w:tc>
        <w:tc>
          <w:tcPr>
            <w:tcW w:w="1341" w:type="pct"/>
            <w:tcBorders>
              <w:top w:val="nil"/>
              <w:left w:val="single" w:color="auto" w:sz="4" w:space="0"/>
              <w:bottom w:val="nil"/>
            </w:tcBorders>
            <w:tcMar>
              <w:top w:w="15" w:type="dxa"/>
              <w:left w:w="15" w:type="dxa"/>
              <w:bottom w:w="0" w:type="dxa"/>
              <w:right w:w="15" w:type="dxa"/>
            </w:tcMar>
            <w:vAlign w:val="center"/>
          </w:tcPr>
          <w:p w14:paraId="4B90D609">
            <w:pPr>
              <w:spacing w:line="240" w:lineRule="exact"/>
              <w:rPr>
                <w:rFonts w:hint="eastAsia" w:ascii="宋体" w:hAnsi="宋体" w:eastAsia="宋体" w:cs="宋体"/>
                <w:sz w:val="18"/>
                <w:szCs w:val="18"/>
              </w:rPr>
            </w:pPr>
          </w:p>
        </w:tc>
      </w:tr>
      <w:tr w14:paraId="56C3F22C">
        <w:tblPrEx>
          <w:tblBorders>
            <w:top w:val="single" w:color="auto" w:sz="8" w:space="0"/>
            <w:left w:val="none" w:color="auto" w:sz="0" w:space="0"/>
            <w:bottom w:val="single" w:color="auto" w:sz="8"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340" w:hRule="exact"/>
          <w:jc w:val="center"/>
        </w:trPr>
        <w:tc>
          <w:tcPr>
            <w:tcW w:w="1933" w:type="pct"/>
            <w:tcBorders>
              <w:top w:val="nil"/>
              <w:bottom w:val="nil"/>
              <w:right w:val="single" w:color="auto" w:sz="4" w:space="0"/>
            </w:tcBorders>
            <w:tcMar>
              <w:top w:w="15" w:type="dxa"/>
              <w:left w:w="15" w:type="dxa"/>
              <w:bottom w:w="0" w:type="dxa"/>
              <w:right w:w="15" w:type="dxa"/>
            </w:tcMar>
            <w:vAlign w:val="center"/>
          </w:tcPr>
          <w:p w14:paraId="09ADCD03">
            <w:pPr>
              <w:ind w:firstLine="180" w:firstLineChars="100"/>
              <w:rPr>
                <w:rFonts w:hint="eastAsia" w:ascii="宋体" w:hAnsi="宋体" w:eastAsia="宋体" w:cs="宋体"/>
                <w:snapToGrid/>
                <w:color w:val="auto"/>
                <w:kern w:val="2"/>
                <w:sz w:val="18"/>
                <w:szCs w:val="18"/>
                <w:lang w:eastAsia="zh-CN"/>
              </w:rPr>
            </w:pPr>
            <w:r>
              <w:rPr>
                <w:rFonts w:hint="eastAsia" w:ascii="宋体" w:hAnsi="宋体" w:eastAsia="宋体" w:cs="宋体"/>
                <w:sz w:val="18"/>
                <w:szCs w:val="18"/>
              </w:rPr>
              <w:t>住宿和餐饮业</w:t>
            </w:r>
          </w:p>
        </w:tc>
        <w:tc>
          <w:tcPr>
            <w:tcW w:w="394" w:type="pct"/>
            <w:tcBorders>
              <w:top w:val="nil"/>
              <w:left w:val="single" w:color="auto" w:sz="4" w:space="0"/>
              <w:bottom w:val="nil"/>
              <w:right w:val="single" w:color="auto" w:sz="4" w:space="0"/>
            </w:tcBorders>
            <w:tcMar>
              <w:top w:w="15" w:type="dxa"/>
              <w:left w:w="15" w:type="dxa"/>
              <w:bottom w:w="0" w:type="dxa"/>
              <w:right w:w="15" w:type="dxa"/>
            </w:tcMar>
            <w:vAlign w:val="center"/>
          </w:tcPr>
          <w:p w14:paraId="76BC49AA">
            <w:pPr>
              <w:spacing w:line="24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rPr>
              <w:t>0</w:t>
            </w:r>
            <w:r>
              <w:rPr>
                <w:rFonts w:hint="eastAsia" w:ascii="宋体" w:hAnsi="宋体" w:eastAsia="宋体" w:cs="宋体"/>
                <w:sz w:val="18"/>
                <w:szCs w:val="18"/>
                <w:lang w:val="en-US" w:eastAsia="zh-CN"/>
              </w:rPr>
              <w:t>7</w:t>
            </w:r>
          </w:p>
        </w:tc>
        <w:tc>
          <w:tcPr>
            <w:tcW w:w="626" w:type="pct"/>
            <w:tcBorders>
              <w:top w:val="nil"/>
              <w:left w:val="single" w:color="auto" w:sz="4" w:space="0"/>
              <w:bottom w:val="nil"/>
              <w:right w:val="single" w:color="auto" w:sz="4" w:space="0"/>
            </w:tcBorders>
            <w:tcMar>
              <w:top w:w="15" w:type="dxa"/>
              <w:left w:w="15" w:type="dxa"/>
              <w:bottom w:w="0" w:type="dxa"/>
              <w:right w:w="15" w:type="dxa"/>
            </w:tcMar>
            <w:vAlign w:val="center"/>
          </w:tcPr>
          <w:p w14:paraId="2F57FE2A">
            <w:pPr>
              <w:spacing w:line="240" w:lineRule="exact"/>
              <w:rPr>
                <w:rFonts w:hint="eastAsia" w:ascii="宋体" w:hAnsi="宋体" w:eastAsia="宋体" w:cs="宋体"/>
                <w:sz w:val="18"/>
                <w:szCs w:val="18"/>
              </w:rPr>
            </w:pPr>
          </w:p>
        </w:tc>
        <w:tc>
          <w:tcPr>
            <w:tcW w:w="704" w:type="pct"/>
            <w:tcBorders>
              <w:top w:val="nil"/>
              <w:left w:val="single" w:color="auto" w:sz="4" w:space="0"/>
              <w:bottom w:val="nil"/>
              <w:right w:val="single" w:color="auto" w:sz="4" w:space="0"/>
            </w:tcBorders>
            <w:tcMar>
              <w:top w:w="15" w:type="dxa"/>
              <w:left w:w="15" w:type="dxa"/>
              <w:bottom w:w="0" w:type="dxa"/>
              <w:right w:w="15" w:type="dxa"/>
            </w:tcMar>
            <w:vAlign w:val="center"/>
          </w:tcPr>
          <w:p w14:paraId="07749348">
            <w:pPr>
              <w:spacing w:line="240" w:lineRule="exact"/>
              <w:rPr>
                <w:rFonts w:hint="eastAsia" w:ascii="宋体" w:hAnsi="宋体" w:eastAsia="宋体" w:cs="宋体"/>
                <w:sz w:val="18"/>
                <w:szCs w:val="18"/>
              </w:rPr>
            </w:pPr>
          </w:p>
        </w:tc>
        <w:tc>
          <w:tcPr>
            <w:tcW w:w="1341" w:type="pct"/>
            <w:tcBorders>
              <w:top w:val="nil"/>
              <w:left w:val="single" w:color="auto" w:sz="4" w:space="0"/>
              <w:bottom w:val="nil"/>
            </w:tcBorders>
            <w:tcMar>
              <w:top w:w="15" w:type="dxa"/>
              <w:left w:w="15" w:type="dxa"/>
              <w:bottom w:w="0" w:type="dxa"/>
              <w:right w:w="15" w:type="dxa"/>
            </w:tcMar>
            <w:vAlign w:val="center"/>
          </w:tcPr>
          <w:p w14:paraId="534882E6">
            <w:pPr>
              <w:spacing w:line="240" w:lineRule="exact"/>
              <w:rPr>
                <w:rFonts w:hint="eastAsia" w:ascii="宋体" w:hAnsi="宋体" w:eastAsia="宋体" w:cs="宋体"/>
                <w:sz w:val="18"/>
                <w:szCs w:val="18"/>
              </w:rPr>
            </w:pPr>
          </w:p>
        </w:tc>
      </w:tr>
      <w:tr w14:paraId="4959FB52">
        <w:tblPrEx>
          <w:tblBorders>
            <w:top w:val="single" w:color="auto" w:sz="8" w:space="0"/>
            <w:left w:val="none" w:color="auto" w:sz="0" w:space="0"/>
            <w:bottom w:val="single" w:color="auto" w:sz="8"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340" w:hRule="exact"/>
          <w:jc w:val="center"/>
        </w:trPr>
        <w:tc>
          <w:tcPr>
            <w:tcW w:w="1933" w:type="pct"/>
            <w:tcBorders>
              <w:top w:val="nil"/>
              <w:bottom w:val="nil"/>
              <w:right w:val="single" w:color="auto" w:sz="4" w:space="0"/>
            </w:tcBorders>
            <w:tcMar>
              <w:top w:w="15" w:type="dxa"/>
              <w:left w:w="15" w:type="dxa"/>
              <w:bottom w:w="0" w:type="dxa"/>
              <w:right w:w="15" w:type="dxa"/>
            </w:tcMar>
            <w:vAlign w:val="center"/>
          </w:tcPr>
          <w:p w14:paraId="6090D407">
            <w:pPr>
              <w:ind w:firstLine="180" w:firstLineChars="100"/>
              <w:rPr>
                <w:rFonts w:hint="eastAsia" w:ascii="宋体" w:hAnsi="宋体" w:eastAsia="宋体" w:cs="宋体"/>
                <w:snapToGrid/>
                <w:color w:val="auto"/>
                <w:kern w:val="2"/>
                <w:sz w:val="18"/>
                <w:szCs w:val="18"/>
                <w:lang w:eastAsia="zh-CN"/>
              </w:rPr>
            </w:pPr>
            <w:r>
              <w:rPr>
                <w:rFonts w:hint="eastAsia" w:ascii="宋体" w:hAnsi="宋体" w:eastAsia="宋体" w:cs="宋体"/>
                <w:sz w:val="18"/>
                <w:szCs w:val="18"/>
              </w:rPr>
              <w:t>金融业</w:t>
            </w:r>
          </w:p>
        </w:tc>
        <w:tc>
          <w:tcPr>
            <w:tcW w:w="394" w:type="pct"/>
            <w:tcBorders>
              <w:top w:val="nil"/>
              <w:left w:val="single" w:color="auto" w:sz="4" w:space="0"/>
              <w:bottom w:val="nil"/>
              <w:right w:val="single" w:color="auto" w:sz="4" w:space="0"/>
            </w:tcBorders>
            <w:tcMar>
              <w:top w:w="15" w:type="dxa"/>
              <w:left w:w="15" w:type="dxa"/>
              <w:bottom w:w="0" w:type="dxa"/>
              <w:right w:w="15" w:type="dxa"/>
            </w:tcMar>
            <w:vAlign w:val="center"/>
          </w:tcPr>
          <w:p w14:paraId="60A117D6">
            <w:pPr>
              <w:spacing w:line="24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rPr>
              <w:t>0</w:t>
            </w:r>
            <w:r>
              <w:rPr>
                <w:rFonts w:hint="eastAsia" w:ascii="宋体" w:hAnsi="宋体" w:eastAsia="宋体" w:cs="宋体"/>
                <w:sz w:val="18"/>
                <w:szCs w:val="18"/>
                <w:lang w:val="en-US" w:eastAsia="zh-CN"/>
              </w:rPr>
              <w:t>8</w:t>
            </w:r>
          </w:p>
        </w:tc>
        <w:tc>
          <w:tcPr>
            <w:tcW w:w="626" w:type="pct"/>
            <w:tcBorders>
              <w:top w:val="nil"/>
              <w:left w:val="single" w:color="auto" w:sz="4" w:space="0"/>
              <w:bottom w:val="nil"/>
              <w:right w:val="single" w:color="auto" w:sz="4" w:space="0"/>
            </w:tcBorders>
            <w:tcMar>
              <w:top w:w="15" w:type="dxa"/>
              <w:left w:w="15" w:type="dxa"/>
              <w:bottom w:w="0" w:type="dxa"/>
              <w:right w:w="15" w:type="dxa"/>
            </w:tcMar>
            <w:vAlign w:val="center"/>
          </w:tcPr>
          <w:p w14:paraId="47D2A59F">
            <w:pPr>
              <w:spacing w:line="240" w:lineRule="exact"/>
              <w:rPr>
                <w:rFonts w:hint="eastAsia" w:ascii="宋体" w:hAnsi="宋体" w:eastAsia="宋体" w:cs="宋体"/>
                <w:sz w:val="18"/>
                <w:szCs w:val="18"/>
              </w:rPr>
            </w:pPr>
          </w:p>
        </w:tc>
        <w:tc>
          <w:tcPr>
            <w:tcW w:w="704" w:type="pct"/>
            <w:tcBorders>
              <w:top w:val="nil"/>
              <w:left w:val="single" w:color="auto" w:sz="4" w:space="0"/>
              <w:bottom w:val="nil"/>
              <w:right w:val="single" w:color="auto" w:sz="4" w:space="0"/>
            </w:tcBorders>
            <w:tcMar>
              <w:top w:w="15" w:type="dxa"/>
              <w:left w:w="15" w:type="dxa"/>
              <w:bottom w:w="0" w:type="dxa"/>
              <w:right w:w="15" w:type="dxa"/>
            </w:tcMar>
            <w:vAlign w:val="center"/>
          </w:tcPr>
          <w:p w14:paraId="393E6570">
            <w:pPr>
              <w:spacing w:line="240" w:lineRule="exact"/>
              <w:rPr>
                <w:rFonts w:hint="eastAsia" w:ascii="宋体" w:hAnsi="宋体" w:eastAsia="宋体" w:cs="宋体"/>
                <w:sz w:val="18"/>
                <w:szCs w:val="18"/>
              </w:rPr>
            </w:pPr>
          </w:p>
        </w:tc>
        <w:tc>
          <w:tcPr>
            <w:tcW w:w="1341" w:type="pct"/>
            <w:tcBorders>
              <w:top w:val="nil"/>
              <w:left w:val="single" w:color="auto" w:sz="4" w:space="0"/>
              <w:bottom w:val="nil"/>
            </w:tcBorders>
            <w:tcMar>
              <w:top w:w="15" w:type="dxa"/>
              <w:left w:w="15" w:type="dxa"/>
              <w:bottom w:w="0" w:type="dxa"/>
              <w:right w:w="15" w:type="dxa"/>
            </w:tcMar>
            <w:vAlign w:val="center"/>
          </w:tcPr>
          <w:p w14:paraId="384C2157">
            <w:pPr>
              <w:spacing w:line="240" w:lineRule="exact"/>
              <w:rPr>
                <w:rFonts w:hint="eastAsia" w:ascii="宋体" w:hAnsi="宋体" w:eastAsia="宋体" w:cs="宋体"/>
                <w:sz w:val="18"/>
                <w:szCs w:val="18"/>
              </w:rPr>
            </w:pPr>
          </w:p>
        </w:tc>
      </w:tr>
      <w:tr w14:paraId="339F3C93">
        <w:tblPrEx>
          <w:tblBorders>
            <w:top w:val="single" w:color="auto" w:sz="8" w:space="0"/>
            <w:left w:val="none" w:color="auto" w:sz="0" w:space="0"/>
            <w:bottom w:val="single" w:color="auto" w:sz="8"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340" w:hRule="exact"/>
          <w:jc w:val="center"/>
        </w:trPr>
        <w:tc>
          <w:tcPr>
            <w:tcW w:w="1933" w:type="pct"/>
            <w:tcBorders>
              <w:top w:val="nil"/>
              <w:bottom w:val="nil"/>
              <w:right w:val="single" w:color="auto" w:sz="4" w:space="0"/>
            </w:tcBorders>
            <w:tcMar>
              <w:top w:w="15" w:type="dxa"/>
              <w:left w:w="15" w:type="dxa"/>
              <w:bottom w:w="0" w:type="dxa"/>
              <w:right w:w="15" w:type="dxa"/>
            </w:tcMar>
            <w:vAlign w:val="center"/>
          </w:tcPr>
          <w:p w14:paraId="3BD012A9">
            <w:pPr>
              <w:ind w:firstLine="180" w:firstLineChars="100"/>
              <w:rPr>
                <w:rFonts w:hint="eastAsia" w:ascii="宋体" w:hAnsi="宋体" w:eastAsia="宋体" w:cs="宋体"/>
                <w:snapToGrid/>
                <w:color w:val="auto"/>
                <w:kern w:val="2"/>
                <w:sz w:val="18"/>
                <w:szCs w:val="18"/>
                <w:lang w:eastAsia="zh-CN"/>
              </w:rPr>
            </w:pPr>
            <w:r>
              <w:rPr>
                <w:rFonts w:hint="eastAsia" w:ascii="宋体" w:hAnsi="宋体" w:eastAsia="宋体" w:cs="宋体"/>
                <w:sz w:val="18"/>
                <w:szCs w:val="18"/>
              </w:rPr>
              <w:t>房地产业</w:t>
            </w:r>
          </w:p>
        </w:tc>
        <w:tc>
          <w:tcPr>
            <w:tcW w:w="394" w:type="pct"/>
            <w:tcBorders>
              <w:top w:val="nil"/>
              <w:left w:val="single" w:color="auto" w:sz="4" w:space="0"/>
              <w:bottom w:val="nil"/>
              <w:right w:val="single" w:color="auto" w:sz="4" w:space="0"/>
            </w:tcBorders>
            <w:tcMar>
              <w:top w:w="15" w:type="dxa"/>
              <w:left w:w="15" w:type="dxa"/>
              <w:bottom w:w="0" w:type="dxa"/>
              <w:right w:w="15" w:type="dxa"/>
            </w:tcMar>
            <w:vAlign w:val="center"/>
          </w:tcPr>
          <w:p w14:paraId="0321B8AB">
            <w:pPr>
              <w:spacing w:line="240" w:lineRule="exact"/>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09</w:t>
            </w:r>
          </w:p>
        </w:tc>
        <w:tc>
          <w:tcPr>
            <w:tcW w:w="626" w:type="pct"/>
            <w:tcBorders>
              <w:top w:val="nil"/>
              <w:left w:val="single" w:color="auto" w:sz="4" w:space="0"/>
              <w:bottom w:val="nil"/>
              <w:right w:val="single" w:color="auto" w:sz="4" w:space="0"/>
            </w:tcBorders>
            <w:tcMar>
              <w:top w:w="15" w:type="dxa"/>
              <w:left w:w="15" w:type="dxa"/>
              <w:bottom w:w="0" w:type="dxa"/>
              <w:right w:w="15" w:type="dxa"/>
            </w:tcMar>
            <w:vAlign w:val="center"/>
          </w:tcPr>
          <w:p w14:paraId="7CBF694A">
            <w:pPr>
              <w:spacing w:line="240" w:lineRule="exact"/>
              <w:rPr>
                <w:rFonts w:hint="eastAsia" w:ascii="宋体" w:hAnsi="宋体" w:eastAsia="宋体" w:cs="宋体"/>
                <w:sz w:val="18"/>
                <w:szCs w:val="18"/>
              </w:rPr>
            </w:pPr>
          </w:p>
        </w:tc>
        <w:tc>
          <w:tcPr>
            <w:tcW w:w="704" w:type="pct"/>
            <w:tcBorders>
              <w:top w:val="nil"/>
              <w:left w:val="single" w:color="auto" w:sz="4" w:space="0"/>
              <w:bottom w:val="nil"/>
              <w:right w:val="single" w:color="auto" w:sz="4" w:space="0"/>
            </w:tcBorders>
            <w:tcMar>
              <w:top w:w="15" w:type="dxa"/>
              <w:left w:w="15" w:type="dxa"/>
              <w:bottom w:w="0" w:type="dxa"/>
              <w:right w:w="15" w:type="dxa"/>
            </w:tcMar>
            <w:vAlign w:val="center"/>
          </w:tcPr>
          <w:p w14:paraId="1630E270">
            <w:pPr>
              <w:spacing w:line="240" w:lineRule="exact"/>
              <w:rPr>
                <w:rFonts w:hint="eastAsia" w:ascii="宋体" w:hAnsi="宋体" w:eastAsia="宋体" w:cs="宋体"/>
                <w:sz w:val="18"/>
                <w:szCs w:val="18"/>
              </w:rPr>
            </w:pPr>
          </w:p>
        </w:tc>
        <w:tc>
          <w:tcPr>
            <w:tcW w:w="1341" w:type="pct"/>
            <w:tcBorders>
              <w:top w:val="nil"/>
              <w:left w:val="single" w:color="auto" w:sz="4" w:space="0"/>
              <w:bottom w:val="nil"/>
            </w:tcBorders>
            <w:tcMar>
              <w:top w:w="15" w:type="dxa"/>
              <w:left w:w="15" w:type="dxa"/>
              <w:bottom w:w="0" w:type="dxa"/>
              <w:right w:w="15" w:type="dxa"/>
            </w:tcMar>
            <w:vAlign w:val="center"/>
          </w:tcPr>
          <w:p w14:paraId="1C633F3C">
            <w:pPr>
              <w:spacing w:line="240" w:lineRule="exact"/>
              <w:rPr>
                <w:rFonts w:hint="eastAsia" w:ascii="宋体" w:hAnsi="宋体" w:eastAsia="宋体" w:cs="宋体"/>
                <w:sz w:val="18"/>
                <w:szCs w:val="18"/>
              </w:rPr>
            </w:pPr>
          </w:p>
        </w:tc>
      </w:tr>
      <w:tr w14:paraId="7E337201">
        <w:tblPrEx>
          <w:tblBorders>
            <w:top w:val="single" w:color="auto" w:sz="8" w:space="0"/>
            <w:left w:val="none" w:color="auto" w:sz="0" w:space="0"/>
            <w:bottom w:val="single" w:color="auto" w:sz="8"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340" w:hRule="exact"/>
          <w:jc w:val="center"/>
        </w:trPr>
        <w:tc>
          <w:tcPr>
            <w:tcW w:w="1933" w:type="pct"/>
            <w:tcBorders>
              <w:top w:val="nil"/>
              <w:bottom w:val="nil"/>
              <w:right w:val="single" w:color="auto" w:sz="4" w:space="0"/>
            </w:tcBorders>
            <w:tcMar>
              <w:top w:w="15" w:type="dxa"/>
              <w:left w:w="15" w:type="dxa"/>
              <w:bottom w:w="0" w:type="dxa"/>
              <w:right w:w="15" w:type="dxa"/>
            </w:tcMar>
            <w:vAlign w:val="center"/>
          </w:tcPr>
          <w:p w14:paraId="355EE436">
            <w:pPr>
              <w:ind w:firstLine="180" w:firstLineChars="100"/>
              <w:rPr>
                <w:rFonts w:hint="eastAsia" w:ascii="宋体" w:hAnsi="宋体" w:eastAsia="宋体" w:cs="宋体"/>
                <w:snapToGrid/>
                <w:color w:val="auto"/>
                <w:kern w:val="2"/>
                <w:sz w:val="18"/>
                <w:szCs w:val="18"/>
                <w:lang w:eastAsia="zh-CN"/>
              </w:rPr>
            </w:pPr>
            <w:r>
              <w:rPr>
                <w:rFonts w:hint="eastAsia" w:ascii="宋体" w:hAnsi="宋体" w:eastAsia="宋体" w:cs="宋体"/>
                <w:sz w:val="18"/>
                <w:szCs w:val="18"/>
                <w:lang w:eastAsia="zh-CN"/>
              </w:rPr>
              <w:t>信息传输、软件和信息技术服务业</w:t>
            </w:r>
          </w:p>
        </w:tc>
        <w:tc>
          <w:tcPr>
            <w:tcW w:w="394" w:type="pct"/>
            <w:tcBorders>
              <w:top w:val="nil"/>
              <w:left w:val="single" w:color="auto" w:sz="4" w:space="0"/>
              <w:bottom w:val="nil"/>
              <w:right w:val="single" w:color="auto" w:sz="4" w:space="0"/>
            </w:tcBorders>
            <w:tcMar>
              <w:top w:w="15" w:type="dxa"/>
              <w:left w:w="15" w:type="dxa"/>
              <w:bottom w:w="0" w:type="dxa"/>
              <w:right w:w="15" w:type="dxa"/>
            </w:tcMar>
            <w:vAlign w:val="center"/>
          </w:tcPr>
          <w:p w14:paraId="449161BA">
            <w:pPr>
              <w:spacing w:line="24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rPr>
              <w:t>1</w:t>
            </w:r>
            <w:r>
              <w:rPr>
                <w:rFonts w:hint="eastAsia" w:ascii="宋体" w:hAnsi="宋体" w:eastAsia="宋体" w:cs="宋体"/>
                <w:sz w:val="18"/>
                <w:szCs w:val="18"/>
                <w:lang w:val="en-US" w:eastAsia="zh-CN"/>
              </w:rPr>
              <w:t>0</w:t>
            </w:r>
          </w:p>
        </w:tc>
        <w:tc>
          <w:tcPr>
            <w:tcW w:w="626" w:type="pct"/>
            <w:tcBorders>
              <w:top w:val="nil"/>
              <w:left w:val="single" w:color="auto" w:sz="4" w:space="0"/>
              <w:bottom w:val="nil"/>
              <w:right w:val="single" w:color="auto" w:sz="4" w:space="0"/>
            </w:tcBorders>
            <w:tcMar>
              <w:top w:w="15" w:type="dxa"/>
              <w:left w:w="15" w:type="dxa"/>
              <w:bottom w:w="0" w:type="dxa"/>
              <w:right w:w="15" w:type="dxa"/>
            </w:tcMar>
            <w:vAlign w:val="center"/>
          </w:tcPr>
          <w:p w14:paraId="6B9BF182">
            <w:pPr>
              <w:spacing w:line="240" w:lineRule="exact"/>
              <w:rPr>
                <w:rFonts w:hint="eastAsia" w:ascii="宋体" w:hAnsi="宋体" w:eastAsia="宋体" w:cs="宋体"/>
                <w:sz w:val="18"/>
                <w:szCs w:val="18"/>
              </w:rPr>
            </w:pPr>
          </w:p>
        </w:tc>
        <w:tc>
          <w:tcPr>
            <w:tcW w:w="704" w:type="pct"/>
            <w:tcBorders>
              <w:top w:val="nil"/>
              <w:left w:val="single" w:color="auto" w:sz="4" w:space="0"/>
              <w:bottom w:val="nil"/>
              <w:right w:val="single" w:color="auto" w:sz="4" w:space="0"/>
            </w:tcBorders>
            <w:tcMar>
              <w:top w:w="15" w:type="dxa"/>
              <w:left w:w="15" w:type="dxa"/>
              <w:bottom w:w="0" w:type="dxa"/>
              <w:right w:w="15" w:type="dxa"/>
            </w:tcMar>
            <w:vAlign w:val="center"/>
          </w:tcPr>
          <w:p w14:paraId="715B4C8D">
            <w:pPr>
              <w:spacing w:line="240" w:lineRule="exact"/>
              <w:rPr>
                <w:rFonts w:hint="eastAsia" w:ascii="宋体" w:hAnsi="宋体" w:eastAsia="宋体" w:cs="宋体"/>
                <w:sz w:val="18"/>
                <w:szCs w:val="18"/>
              </w:rPr>
            </w:pPr>
          </w:p>
        </w:tc>
        <w:tc>
          <w:tcPr>
            <w:tcW w:w="1341" w:type="pct"/>
            <w:tcBorders>
              <w:top w:val="nil"/>
              <w:left w:val="single" w:color="auto" w:sz="4" w:space="0"/>
              <w:bottom w:val="nil"/>
            </w:tcBorders>
            <w:tcMar>
              <w:top w:w="15" w:type="dxa"/>
              <w:left w:w="15" w:type="dxa"/>
              <w:bottom w:w="0" w:type="dxa"/>
              <w:right w:w="15" w:type="dxa"/>
            </w:tcMar>
            <w:vAlign w:val="center"/>
          </w:tcPr>
          <w:p w14:paraId="124E72C8">
            <w:pPr>
              <w:spacing w:line="240" w:lineRule="exact"/>
              <w:rPr>
                <w:rFonts w:hint="eastAsia" w:ascii="宋体" w:hAnsi="宋体" w:eastAsia="宋体" w:cs="宋体"/>
                <w:sz w:val="18"/>
                <w:szCs w:val="18"/>
              </w:rPr>
            </w:pPr>
          </w:p>
        </w:tc>
      </w:tr>
      <w:tr w14:paraId="7352B9E7">
        <w:tblPrEx>
          <w:tblBorders>
            <w:top w:val="single" w:color="auto" w:sz="8" w:space="0"/>
            <w:left w:val="none" w:color="auto" w:sz="0" w:space="0"/>
            <w:bottom w:val="single" w:color="auto" w:sz="8"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340" w:hRule="exact"/>
          <w:jc w:val="center"/>
        </w:trPr>
        <w:tc>
          <w:tcPr>
            <w:tcW w:w="1933" w:type="pct"/>
            <w:tcBorders>
              <w:top w:val="nil"/>
              <w:bottom w:val="nil"/>
              <w:right w:val="single" w:color="auto" w:sz="4" w:space="0"/>
            </w:tcBorders>
            <w:tcMar>
              <w:top w:w="15" w:type="dxa"/>
              <w:left w:w="15" w:type="dxa"/>
              <w:bottom w:w="0" w:type="dxa"/>
              <w:right w:w="15" w:type="dxa"/>
            </w:tcMar>
            <w:vAlign w:val="center"/>
          </w:tcPr>
          <w:p w14:paraId="5B13828F">
            <w:pPr>
              <w:ind w:firstLine="180" w:firstLineChars="100"/>
              <w:rPr>
                <w:rFonts w:hint="eastAsia" w:ascii="宋体" w:hAnsi="宋体" w:eastAsia="宋体" w:cs="宋体"/>
                <w:snapToGrid/>
                <w:color w:val="auto"/>
                <w:kern w:val="2"/>
                <w:sz w:val="18"/>
                <w:szCs w:val="18"/>
                <w:lang w:eastAsia="zh-CN"/>
              </w:rPr>
            </w:pPr>
            <w:r>
              <w:rPr>
                <w:rFonts w:hint="eastAsia" w:ascii="宋体" w:hAnsi="宋体" w:eastAsia="宋体" w:cs="宋体"/>
                <w:sz w:val="18"/>
                <w:szCs w:val="18"/>
              </w:rPr>
              <w:t>租赁和商务服务业</w:t>
            </w:r>
          </w:p>
        </w:tc>
        <w:tc>
          <w:tcPr>
            <w:tcW w:w="394" w:type="pct"/>
            <w:tcBorders>
              <w:top w:val="nil"/>
              <w:left w:val="single" w:color="auto" w:sz="4" w:space="0"/>
              <w:bottom w:val="nil"/>
              <w:right w:val="single" w:color="auto" w:sz="4" w:space="0"/>
            </w:tcBorders>
            <w:tcMar>
              <w:top w:w="15" w:type="dxa"/>
              <w:left w:w="15" w:type="dxa"/>
              <w:bottom w:w="0" w:type="dxa"/>
              <w:right w:w="15" w:type="dxa"/>
            </w:tcMar>
            <w:vAlign w:val="center"/>
          </w:tcPr>
          <w:p w14:paraId="42384A32">
            <w:pPr>
              <w:spacing w:line="24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rPr>
              <w:t>1</w:t>
            </w:r>
            <w:r>
              <w:rPr>
                <w:rFonts w:hint="eastAsia" w:ascii="宋体" w:hAnsi="宋体" w:eastAsia="宋体" w:cs="宋体"/>
                <w:sz w:val="18"/>
                <w:szCs w:val="18"/>
                <w:lang w:val="en-US" w:eastAsia="zh-CN"/>
              </w:rPr>
              <w:t>1</w:t>
            </w:r>
          </w:p>
        </w:tc>
        <w:tc>
          <w:tcPr>
            <w:tcW w:w="626" w:type="pct"/>
            <w:tcBorders>
              <w:top w:val="nil"/>
              <w:left w:val="single" w:color="auto" w:sz="4" w:space="0"/>
              <w:bottom w:val="nil"/>
              <w:right w:val="single" w:color="auto" w:sz="4" w:space="0"/>
            </w:tcBorders>
            <w:tcMar>
              <w:top w:w="15" w:type="dxa"/>
              <w:left w:w="15" w:type="dxa"/>
              <w:bottom w:w="0" w:type="dxa"/>
              <w:right w:w="15" w:type="dxa"/>
            </w:tcMar>
            <w:vAlign w:val="center"/>
          </w:tcPr>
          <w:p w14:paraId="49D86472">
            <w:pPr>
              <w:spacing w:line="240" w:lineRule="exact"/>
              <w:rPr>
                <w:rFonts w:hint="eastAsia" w:ascii="宋体" w:hAnsi="宋体" w:eastAsia="宋体" w:cs="宋体"/>
                <w:sz w:val="18"/>
                <w:szCs w:val="18"/>
              </w:rPr>
            </w:pPr>
          </w:p>
        </w:tc>
        <w:tc>
          <w:tcPr>
            <w:tcW w:w="704" w:type="pct"/>
            <w:tcBorders>
              <w:top w:val="nil"/>
              <w:left w:val="single" w:color="auto" w:sz="4" w:space="0"/>
              <w:bottom w:val="nil"/>
              <w:right w:val="single" w:color="auto" w:sz="4" w:space="0"/>
            </w:tcBorders>
            <w:tcMar>
              <w:top w:w="15" w:type="dxa"/>
              <w:left w:w="15" w:type="dxa"/>
              <w:bottom w:w="0" w:type="dxa"/>
              <w:right w:w="15" w:type="dxa"/>
            </w:tcMar>
            <w:vAlign w:val="center"/>
          </w:tcPr>
          <w:p w14:paraId="5DB88D00">
            <w:pPr>
              <w:spacing w:line="240" w:lineRule="exact"/>
              <w:rPr>
                <w:rFonts w:hint="eastAsia" w:ascii="宋体" w:hAnsi="宋体" w:eastAsia="宋体" w:cs="宋体"/>
                <w:sz w:val="18"/>
                <w:szCs w:val="18"/>
              </w:rPr>
            </w:pPr>
          </w:p>
        </w:tc>
        <w:tc>
          <w:tcPr>
            <w:tcW w:w="1341" w:type="pct"/>
            <w:tcBorders>
              <w:top w:val="nil"/>
              <w:left w:val="single" w:color="auto" w:sz="4" w:space="0"/>
              <w:bottom w:val="nil"/>
            </w:tcBorders>
            <w:tcMar>
              <w:top w:w="15" w:type="dxa"/>
              <w:left w:w="15" w:type="dxa"/>
              <w:bottom w:w="0" w:type="dxa"/>
              <w:right w:w="15" w:type="dxa"/>
            </w:tcMar>
            <w:vAlign w:val="center"/>
          </w:tcPr>
          <w:p w14:paraId="01197A79">
            <w:pPr>
              <w:spacing w:line="240" w:lineRule="exact"/>
              <w:rPr>
                <w:rFonts w:hint="eastAsia" w:ascii="宋体" w:hAnsi="宋体" w:eastAsia="宋体" w:cs="宋体"/>
                <w:sz w:val="18"/>
                <w:szCs w:val="18"/>
              </w:rPr>
            </w:pPr>
          </w:p>
        </w:tc>
      </w:tr>
      <w:tr w14:paraId="31B5562D">
        <w:tblPrEx>
          <w:tblBorders>
            <w:top w:val="single" w:color="auto" w:sz="8" w:space="0"/>
            <w:left w:val="none" w:color="auto" w:sz="0" w:space="0"/>
            <w:bottom w:val="single" w:color="auto" w:sz="8"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340" w:hRule="exact"/>
          <w:jc w:val="center"/>
        </w:trPr>
        <w:tc>
          <w:tcPr>
            <w:tcW w:w="1933" w:type="pct"/>
            <w:tcBorders>
              <w:top w:val="nil"/>
              <w:bottom w:val="nil"/>
              <w:right w:val="single" w:color="auto" w:sz="4" w:space="0"/>
            </w:tcBorders>
            <w:tcMar>
              <w:top w:w="15" w:type="dxa"/>
              <w:left w:w="15" w:type="dxa"/>
              <w:bottom w:w="0" w:type="dxa"/>
              <w:right w:w="15" w:type="dxa"/>
            </w:tcMar>
            <w:vAlign w:val="center"/>
          </w:tcPr>
          <w:p w14:paraId="0D7AEE4D">
            <w:pPr>
              <w:ind w:firstLine="180" w:firstLineChars="100"/>
              <w:rPr>
                <w:rFonts w:hint="eastAsia" w:ascii="宋体" w:hAnsi="宋体" w:eastAsia="宋体" w:cs="宋体"/>
                <w:snapToGrid/>
                <w:color w:val="auto"/>
                <w:kern w:val="2"/>
                <w:sz w:val="18"/>
                <w:szCs w:val="18"/>
                <w:lang w:eastAsia="zh-CN"/>
              </w:rPr>
            </w:pPr>
            <w:r>
              <w:rPr>
                <w:rFonts w:hint="eastAsia" w:ascii="宋体" w:hAnsi="宋体" w:eastAsia="宋体" w:cs="宋体"/>
                <w:sz w:val="18"/>
                <w:szCs w:val="18"/>
                <w:highlight w:val="none"/>
                <w:lang w:eastAsia="zh-CN"/>
              </w:rPr>
              <w:t>科学研究和技术服务业</w:t>
            </w:r>
          </w:p>
        </w:tc>
        <w:tc>
          <w:tcPr>
            <w:tcW w:w="394" w:type="pct"/>
            <w:tcBorders>
              <w:top w:val="nil"/>
              <w:left w:val="single" w:color="auto" w:sz="4" w:space="0"/>
              <w:bottom w:val="nil"/>
              <w:right w:val="single" w:color="auto" w:sz="4" w:space="0"/>
            </w:tcBorders>
            <w:tcMar>
              <w:top w:w="15" w:type="dxa"/>
              <w:left w:w="15" w:type="dxa"/>
              <w:bottom w:w="0" w:type="dxa"/>
              <w:right w:w="15" w:type="dxa"/>
            </w:tcMar>
            <w:vAlign w:val="center"/>
          </w:tcPr>
          <w:p w14:paraId="63129207">
            <w:pPr>
              <w:spacing w:line="24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rPr>
              <w:t>1</w:t>
            </w:r>
            <w:r>
              <w:rPr>
                <w:rFonts w:hint="eastAsia" w:ascii="宋体" w:hAnsi="宋体" w:eastAsia="宋体" w:cs="宋体"/>
                <w:sz w:val="18"/>
                <w:szCs w:val="18"/>
                <w:lang w:val="en-US" w:eastAsia="zh-CN"/>
              </w:rPr>
              <w:t>2</w:t>
            </w:r>
          </w:p>
        </w:tc>
        <w:tc>
          <w:tcPr>
            <w:tcW w:w="626" w:type="pct"/>
            <w:tcBorders>
              <w:top w:val="nil"/>
              <w:left w:val="single" w:color="auto" w:sz="4" w:space="0"/>
              <w:bottom w:val="nil"/>
              <w:right w:val="single" w:color="auto" w:sz="4" w:space="0"/>
            </w:tcBorders>
            <w:tcMar>
              <w:top w:w="15" w:type="dxa"/>
              <w:left w:w="15" w:type="dxa"/>
              <w:bottom w:w="0" w:type="dxa"/>
              <w:right w:w="15" w:type="dxa"/>
            </w:tcMar>
            <w:vAlign w:val="center"/>
          </w:tcPr>
          <w:p w14:paraId="2C3E18D7">
            <w:pPr>
              <w:spacing w:line="240" w:lineRule="exact"/>
              <w:rPr>
                <w:rFonts w:hint="eastAsia" w:ascii="宋体" w:hAnsi="宋体" w:eastAsia="宋体" w:cs="宋体"/>
                <w:sz w:val="18"/>
                <w:szCs w:val="18"/>
              </w:rPr>
            </w:pPr>
          </w:p>
        </w:tc>
        <w:tc>
          <w:tcPr>
            <w:tcW w:w="704" w:type="pct"/>
            <w:tcBorders>
              <w:top w:val="nil"/>
              <w:left w:val="single" w:color="auto" w:sz="4" w:space="0"/>
              <w:bottom w:val="nil"/>
              <w:right w:val="single" w:color="auto" w:sz="4" w:space="0"/>
            </w:tcBorders>
            <w:tcMar>
              <w:top w:w="15" w:type="dxa"/>
              <w:left w:w="15" w:type="dxa"/>
              <w:bottom w:w="0" w:type="dxa"/>
              <w:right w:w="15" w:type="dxa"/>
            </w:tcMar>
            <w:vAlign w:val="center"/>
          </w:tcPr>
          <w:p w14:paraId="4AE31472">
            <w:pPr>
              <w:spacing w:line="240" w:lineRule="exact"/>
              <w:rPr>
                <w:rFonts w:hint="eastAsia" w:ascii="宋体" w:hAnsi="宋体" w:eastAsia="宋体" w:cs="宋体"/>
                <w:sz w:val="18"/>
                <w:szCs w:val="18"/>
              </w:rPr>
            </w:pPr>
          </w:p>
        </w:tc>
        <w:tc>
          <w:tcPr>
            <w:tcW w:w="1341" w:type="pct"/>
            <w:tcBorders>
              <w:top w:val="nil"/>
              <w:left w:val="single" w:color="auto" w:sz="4" w:space="0"/>
              <w:bottom w:val="nil"/>
            </w:tcBorders>
            <w:tcMar>
              <w:top w:w="15" w:type="dxa"/>
              <w:left w:w="15" w:type="dxa"/>
              <w:bottom w:w="0" w:type="dxa"/>
              <w:right w:w="15" w:type="dxa"/>
            </w:tcMar>
            <w:vAlign w:val="center"/>
          </w:tcPr>
          <w:p w14:paraId="12415C1C">
            <w:pPr>
              <w:spacing w:line="240" w:lineRule="exact"/>
              <w:rPr>
                <w:rFonts w:hint="eastAsia" w:ascii="宋体" w:hAnsi="宋体" w:eastAsia="宋体" w:cs="宋体"/>
                <w:sz w:val="18"/>
                <w:szCs w:val="18"/>
              </w:rPr>
            </w:pPr>
          </w:p>
        </w:tc>
      </w:tr>
      <w:tr w14:paraId="691264E0">
        <w:tblPrEx>
          <w:tblBorders>
            <w:top w:val="single" w:color="auto" w:sz="8" w:space="0"/>
            <w:left w:val="none" w:color="auto" w:sz="0" w:space="0"/>
            <w:bottom w:val="single" w:color="auto" w:sz="8"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340" w:hRule="exact"/>
          <w:jc w:val="center"/>
        </w:trPr>
        <w:tc>
          <w:tcPr>
            <w:tcW w:w="1933" w:type="pct"/>
            <w:tcBorders>
              <w:top w:val="nil"/>
              <w:bottom w:val="nil"/>
              <w:right w:val="single" w:color="auto" w:sz="4" w:space="0"/>
            </w:tcBorders>
            <w:tcMar>
              <w:top w:w="15" w:type="dxa"/>
              <w:left w:w="15" w:type="dxa"/>
              <w:bottom w:w="0" w:type="dxa"/>
              <w:right w:w="15" w:type="dxa"/>
            </w:tcMar>
            <w:vAlign w:val="center"/>
          </w:tcPr>
          <w:p w14:paraId="02E7D7B0">
            <w:pPr>
              <w:rPr>
                <w:rFonts w:hint="eastAsia" w:ascii="宋体" w:hAnsi="宋体" w:eastAsia="宋体" w:cs="宋体"/>
                <w:snapToGrid/>
                <w:color w:val="auto"/>
                <w:kern w:val="2"/>
                <w:sz w:val="18"/>
                <w:szCs w:val="18"/>
                <w:lang w:eastAsia="zh-CN"/>
              </w:rPr>
            </w:pPr>
            <w:r>
              <w:rPr>
                <w:rFonts w:hint="eastAsia" w:ascii="宋体" w:hAnsi="宋体" w:eastAsia="宋体" w:cs="宋体"/>
                <w:sz w:val="18"/>
                <w:szCs w:val="18"/>
              </w:rPr>
              <w:t xml:space="preserve">  教育</w:t>
            </w:r>
          </w:p>
        </w:tc>
        <w:tc>
          <w:tcPr>
            <w:tcW w:w="394" w:type="pct"/>
            <w:tcBorders>
              <w:top w:val="nil"/>
              <w:left w:val="single" w:color="auto" w:sz="4" w:space="0"/>
              <w:bottom w:val="nil"/>
              <w:right w:val="single" w:color="auto" w:sz="4" w:space="0"/>
            </w:tcBorders>
            <w:tcMar>
              <w:top w:w="15" w:type="dxa"/>
              <w:left w:w="15" w:type="dxa"/>
              <w:bottom w:w="0" w:type="dxa"/>
              <w:right w:w="15" w:type="dxa"/>
            </w:tcMar>
            <w:vAlign w:val="center"/>
          </w:tcPr>
          <w:p w14:paraId="57B51A10">
            <w:pPr>
              <w:spacing w:line="24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rPr>
              <w:t>1</w:t>
            </w:r>
            <w:r>
              <w:rPr>
                <w:rFonts w:hint="eastAsia" w:ascii="宋体" w:hAnsi="宋体" w:eastAsia="宋体" w:cs="宋体"/>
                <w:sz w:val="18"/>
                <w:szCs w:val="18"/>
                <w:lang w:val="en-US" w:eastAsia="zh-CN"/>
              </w:rPr>
              <w:t>3</w:t>
            </w:r>
          </w:p>
        </w:tc>
        <w:tc>
          <w:tcPr>
            <w:tcW w:w="626" w:type="pct"/>
            <w:tcBorders>
              <w:top w:val="nil"/>
              <w:left w:val="single" w:color="auto" w:sz="4" w:space="0"/>
              <w:bottom w:val="nil"/>
              <w:right w:val="single" w:color="auto" w:sz="4" w:space="0"/>
            </w:tcBorders>
            <w:tcMar>
              <w:top w:w="15" w:type="dxa"/>
              <w:left w:w="15" w:type="dxa"/>
              <w:bottom w:w="0" w:type="dxa"/>
              <w:right w:w="15" w:type="dxa"/>
            </w:tcMar>
            <w:vAlign w:val="center"/>
          </w:tcPr>
          <w:p w14:paraId="0557DF4D">
            <w:pPr>
              <w:spacing w:line="240" w:lineRule="exact"/>
              <w:rPr>
                <w:rFonts w:hint="eastAsia" w:ascii="宋体" w:hAnsi="宋体" w:eastAsia="宋体" w:cs="宋体"/>
                <w:sz w:val="18"/>
                <w:szCs w:val="18"/>
              </w:rPr>
            </w:pPr>
          </w:p>
        </w:tc>
        <w:tc>
          <w:tcPr>
            <w:tcW w:w="704" w:type="pct"/>
            <w:tcBorders>
              <w:top w:val="nil"/>
              <w:left w:val="single" w:color="auto" w:sz="4" w:space="0"/>
              <w:bottom w:val="nil"/>
              <w:right w:val="single" w:color="auto" w:sz="4" w:space="0"/>
            </w:tcBorders>
            <w:tcMar>
              <w:top w:w="15" w:type="dxa"/>
              <w:left w:w="15" w:type="dxa"/>
              <w:bottom w:w="0" w:type="dxa"/>
              <w:right w:w="15" w:type="dxa"/>
            </w:tcMar>
            <w:vAlign w:val="center"/>
          </w:tcPr>
          <w:p w14:paraId="61F301D8">
            <w:pPr>
              <w:spacing w:line="240" w:lineRule="exact"/>
              <w:rPr>
                <w:rFonts w:hint="eastAsia" w:ascii="宋体" w:hAnsi="宋体" w:eastAsia="宋体" w:cs="宋体"/>
                <w:sz w:val="18"/>
                <w:szCs w:val="18"/>
              </w:rPr>
            </w:pPr>
          </w:p>
        </w:tc>
        <w:tc>
          <w:tcPr>
            <w:tcW w:w="1341" w:type="pct"/>
            <w:tcBorders>
              <w:top w:val="nil"/>
              <w:left w:val="single" w:color="auto" w:sz="4" w:space="0"/>
              <w:bottom w:val="nil"/>
            </w:tcBorders>
            <w:tcMar>
              <w:top w:w="15" w:type="dxa"/>
              <w:left w:w="15" w:type="dxa"/>
              <w:bottom w:w="0" w:type="dxa"/>
              <w:right w:w="15" w:type="dxa"/>
            </w:tcMar>
            <w:vAlign w:val="center"/>
          </w:tcPr>
          <w:p w14:paraId="61F5B0E5">
            <w:pPr>
              <w:spacing w:line="240" w:lineRule="exact"/>
              <w:rPr>
                <w:rFonts w:hint="eastAsia" w:ascii="宋体" w:hAnsi="宋体" w:eastAsia="宋体" w:cs="宋体"/>
                <w:sz w:val="18"/>
                <w:szCs w:val="18"/>
              </w:rPr>
            </w:pPr>
          </w:p>
        </w:tc>
      </w:tr>
      <w:tr w14:paraId="23EC0034">
        <w:tblPrEx>
          <w:tblBorders>
            <w:top w:val="single" w:color="auto" w:sz="8" w:space="0"/>
            <w:left w:val="none" w:color="auto" w:sz="0" w:space="0"/>
            <w:bottom w:val="single" w:color="auto" w:sz="8"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340" w:hRule="exact"/>
          <w:jc w:val="center"/>
        </w:trPr>
        <w:tc>
          <w:tcPr>
            <w:tcW w:w="1933" w:type="pct"/>
            <w:tcBorders>
              <w:top w:val="nil"/>
              <w:bottom w:val="nil"/>
              <w:right w:val="single" w:color="auto" w:sz="4" w:space="0"/>
            </w:tcBorders>
            <w:tcMar>
              <w:top w:w="15" w:type="dxa"/>
              <w:left w:w="15" w:type="dxa"/>
              <w:bottom w:w="0" w:type="dxa"/>
              <w:right w:w="15" w:type="dxa"/>
            </w:tcMar>
            <w:vAlign w:val="center"/>
          </w:tcPr>
          <w:p w14:paraId="3D5267DD">
            <w:pPr>
              <w:rPr>
                <w:rFonts w:hint="eastAsia" w:ascii="宋体" w:hAnsi="宋体" w:eastAsia="宋体" w:cs="宋体"/>
                <w:snapToGrid/>
                <w:color w:val="auto"/>
                <w:kern w:val="2"/>
                <w:sz w:val="18"/>
                <w:szCs w:val="18"/>
                <w:lang w:eastAsia="zh-CN"/>
              </w:rPr>
            </w:pPr>
            <w:r>
              <w:rPr>
                <w:rFonts w:hint="eastAsia" w:ascii="宋体" w:hAnsi="宋体" w:eastAsia="宋体" w:cs="宋体"/>
                <w:sz w:val="18"/>
                <w:szCs w:val="18"/>
                <w:lang w:eastAsia="zh-CN"/>
              </w:rPr>
              <w:t xml:space="preserve">  公共管理、社会保障和社会组织</w:t>
            </w:r>
          </w:p>
        </w:tc>
        <w:tc>
          <w:tcPr>
            <w:tcW w:w="394" w:type="pct"/>
            <w:tcBorders>
              <w:top w:val="nil"/>
              <w:left w:val="single" w:color="auto" w:sz="4" w:space="0"/>
              <w:bottom w:val="nil"/>
              <w:right w:val="single" w:color="auto" w:sz="4" w:space="0"/>
            </w:tcBorders>
            <w:tcMar>
              <w:top w:w="15" w:type="dxa"/>
              <w:left w:w="15" w:type="dxa"/>
              <w:bottom w:w="0" w:type="dxa"/>
              <w:right w:w="15" w:type="dxa"/>
            </w:tcMar>
            <w:vAlign w:val="center"/>
          </w:tcPr>
          <w:p w14:paraId="1C7A64B4">
            <w:pPr>
              <w:spacing w:line="24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rPr>
              <w:t>1</w:t>
            </w:r>
            <w:r>
              <w:rPr>
                <w:rFonts w:hint="eastAsia" w:ascii="宋体" w:hAnsi="宋体" w:eastAsia="宋体" w:cs="宋体"/>
                <w:sz w:val="18"/>
                <w:szCs w:val="18"/>
                <w:lang w:val="en-US" w:eastAsia="zh-CN"/>
              </w:rPr>
              <w:t>4</w:t>
            </w:r>
          </w:p>
        </w:tc>
        <w:tc>
          <w:tcPr>
            <w:tcW w:w="626" w:type="pct"/>
            <w:tcBorders>
              <w:top w:val="nil"/>
              <w:left w:val="single" w:color="auto" w:sz="4" w:space="0"/>
              <w:bottom w:val="nil"/>
              <w:right w:val="single" w:color="auto" w:sz="4" w:space="0"/>
            </w:tcBorders>
            <w:tcMar>
              <w:top w:w="15" w:type="dxa"/>
              <w:left w:w="15" w:type="dxa"/>
              <w:bottom w:w="0" w:type="dxa"/>
              <w:right w:w="15" w:type="dxa"/>
            </w:tcMar>
            <w:vAlign w:val="center"/>
          </w:tcPr>
          <w:p w14:paraId="7F17054C">
            <w:pPr>
              <w:spacing w:line="240" w:lineRule="exact"/>
              <w:rPr>
                <w:rFonts w:hint="eastAsia" w:ascii="宋体" w:hAnsi="宋体" w:eastAsia="宋体" w:cs="宋体"/>
                <w:sz w:val="18"/>
                <w:szCs w:val="18"/>
              </w:rPr>
            </w:pPr>
          </w:p>
        </w:tc>
        <w:tc>
          <w:tcPr>
            <w:tcW w:w="704" w:type="pct"/>
            <w:tcBorders>
              <w:top w:val="nil"/>
              <w:left w:val="single" w:color="auto" w:sz="4" w:space="0"/>
              <w:bottom w:val="nil"/>
              <w:right w:val="single" w:color="auto" w:sz="4" w:space="0"/>
            </w:tcBorders>
            <w:tcMar>
              <w:top w:w="15" w:type="dxa"/>
              <w:left w:w="15" w:type="dxa"/>
              <w:bottom w:w="0" w:type="dxa"/>
              <w:right w:w="15" w:type="dxa"/>
            </w:tcMar>
            <w:vAlign w:val="center"/>
          </w:tcPr>
          <w:p w14:paraId="33F51C94">
            <w:pPr>
              <w:spacing w:line="240" w:lineRule="exact"/>
              <w:rPr>
                <w:rFonts w:hint="eastAsia" w:ascii="宋体" w:hAnsi="宋体" w:eastAsia="宋体" w:cs="宋体"/>
                <w:sz w:val="18"/>
                <w:szCs w:val="18"/>
              </w:rPr>
            </w:pPr>
          </w:p>
        </w:tc>
        <w:tc>
          <w:tcPr>
            <w:tcW w:w="1341" w:type="pct"/>
            <w:tcBorders>
              <w:top w:val="nil"/>
              <w:left w:val="single" w:color="auto" w:sz="4" w:space="0"/>
              <w:bottom w:val="nil"/>
            </w:tcBorders>
            <w:tcMar>
              <w:top w:w="15" w:type="dxa"/>
              <w:left w:w="15" w:type="dxa"/>
              <w:bottom w:w="0" w:type="dxa"/>
              <w:right w:w="15" w:type="dxa"/>
            </w:tcMar>
            <w:vAlign w:val="center"/>
          </w:tcPr>
          <w:p w14:paraId="158D3414">
            <w:pPr>
              <w:spacing w:line="240" w:lineRule="exact"/>
              <w:rPr>
                <w:rFonts w:hint="eastAsia" w:ascii="宋体" w:hAnsi="宋体" w:eastAsia="宋体" w:cs="宋体"/>
                <w:sz w:val="18"/>
                <w:szCs w:val="18"/>
              </w:rPr>
            </w:pPr>
          </w:p>
        </w:tc>
      </w:tr>
      <w:tr w14:paraId="62BB684D">
        <w:tblPrEx>
          <w:tblBorders>
            <w:top w:val="single" w:color="auto" w:sz="8" w:space="0"/>
            <w:left w:val="none" w:color="auto" w:sz="0" w:space="0"/>
            <w:bottom w:val="single" w:color="auto" w:sz="8"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340" w:hRule="exact"/>
          <w:jc w:val="center"/>
        </w:trPr>
        <w:tc>
          <w:tcPr>
            <w:tcW w:w="1933" w:type="pct"/>
            <w:tcBorders>
              <w:top w:val="nil"/>
              <w:bottom w:val="nil"/>
              <w:right w:val="single" w:color="auto" w:sz="4" w:space="0"/>
            </w:tcBorders>
            <w:tcMar>
              <w:top w:w="15" w:type="dxa"/>
              <w:left w:w="15" w:type="dxa"/>
              <w:bottom w:w="0" w:type="dxa"/>
              <w:right w:w="15" w:type="dxa"/>
            </w:tcMar>
            <w:vAlign w:val="center"/>
          </w:tcPr>
          <w:p w14:paraId="3EA7E33B">
            <w:pPr>
              <w:rPr>
                <w:rFonts w:hint="eastAsia" w:ascii="宋体" w:hAnsi="宋体" w:eastAsia="宋体" w:cs="宋体"/>
                <w:snapToGrid/>
                <w:color w:val="auto"/>
                <w:kern w:val="2"/>
                <w:sz w:val="18"/>
                <w:szCs w:val="18"/>
                <w:lang w:eastAsia="zh-CN"/>
              </w:rPr>
            </w:pPr>
            <w:r>
              <w:rPr>
                <w:rFonts w:hint="eastAsia" w:ascii="宋体" w:hAnsi="宋体" w:eastAsia="宋体" w:cs="宋体"/>
                <w:sz w:val="18"/>
                <w:szCs w:val="18"/>
                <w:lang w:eastAsia="zh-CN"/>
              </w:rPr>
              <w:t>地区生产总值按三次产业分</w:t>
            </w:r>
          </w:p>
        </w:tc>
        <w:tc>
          <w:tcPr>
            <w:tcW w:w="394" w:type="pct"/>
            <w:tcBorders>
              <w:top w:val="nil"/>
              <w:left w:val="single" w:color="auto" w:sz="4" w:space="0"/>
              <w:bottom w:val="nil"/>
              <w:right w:val="single" w:color="auto" w:sz="4" w:space="0"/>
            </w:tcBorders>
            <w:tcMar>
              <w:top w:w="15" w:type="dxa"/>
              <w:left w:w="15" w:type="dxa"/>
              <w:bottom w:w="0" w:type="dxa"/>
              <w:right w:w="15" w:type="dxa"/>
            </w:tcMar>
            <w:vAlign w:val="center"/>
          </w:tcPr>
          <w:p w14:paraId="5D69EB2E">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w:t>
            </w:r>
          </w:p>
        </w:tc>
        <w:tc>
          <w:tcPr>
            <w:tcW w:w="626" w:type="pct"/>
            <w:tcBorders>
              <w:top w:val="nil"/>
              <w:left w:val="single" w:color="auto" w:sz="4" w:space="0"/>
              <w:bottom w:val="nil"/>
              <w:right w:val="single" w:color="auto" w:sz="4" w:space="0"/>
            </w:tcBorders>
            <w:tcMar>
              <w:top w:w="15" w:type="dxa"/>
              <w:left w:w="15" w:type="dxa"/>
              <w:bottom w:w="0" w:type="dxa"/>
              <w:right w:w="15" w:type="dxa"/>
            </w:tcMar>
            <w:vAlign w:val="center"/>
          </w:tcPr>
          <w:p w14:paraId="528B3C25">
            <w:pPr>
              <w:spacing w:line="240" w:lineRule="exact"/>
              <w:rPr>
                <w:rFonts w:hint="eastAsia" w:ascii="宋体" w:hAnsi="宋体" w:eastAsia="宋体" w:cs="宋体"/>
                <w:sz w:val="18"/>
                <w:szCs w:val="18"/>
              </w:rPr>
            </w:pPr>
          </w:p>
        </w:tc>
        <w:tc>
          <w:tcPr>
            <w:tcW w:w="704" w:type="pct"/>
            <w:tcBorders>
              <w:top w:val="nil"/>
              <w:left w:val="single" w:color="auto" w:sz="4" w:space="0"/>
              <w:bottom w:val="nil"/>
              <w:right w:val="single" w:color="auto" w:sz="4" w:space="0"/>
            </w:tcBorders>
            <w:tcMar>
              <w:top w:w="15" w:type="dxa"/>
              <w:left w:w="15" w:type="dxa"/>
              <w:bottom w:w="0" w:type="dxa"/>
              <w:right w:w="15" w:type="dxa"/>
            </w:tcMar>
            <w:vAlign w:val="center"/>
          </w:tcPr>
          <w:p w14:paraId="790C71C2">
            <w:pPr>
              <w:spacing w:line="240" w:lineRule="exact"/>
              <w:rPr>
                <w:rFonts w:hint="eastAsia" w:ascii="宋体" w:hAnsi="宋体" w:eastAsia="宋体" w:cs="宋体"/>
                <w:sz w:val="18"/>
                <w:szCs w:val="18"/>
              </w:rPr>
            </w:pPr>
          </w:p>
        </w:tc>
        <w:tc>
          <w:tcPr>
            <w:tcW w:w="1341" w:type="pct"/>
            <w:tcBorders>
              <w:top w:val="nil"/>
              <w:left w:val="single" w:color="auto" w:sz="4" w:space="0"/>
              <w:bottom w:val="nil"/>
            </w:tcBorders>
            <w:tcMar>
              <w:top w:w="15" w:type="dxa"/>
              <w:left w:w="15" w:type="dxa"/>
              <w:bottom w:w="0" w:type="dxa"/>
              <w:right w:w="15" w:type="dxa"/>
            </w:tcMar>
            <w:vAlign w:val="center"/>
          </w:tcPr>
          <w:p w14:paraId="680F18FB">
            <w:pPr>
              <w:spacing w:line="240" w:lineRule="exact"/>
              <w:rPr>
                <w:rFonts w:hint="eastAsia" w:ascii="宋体" w:hAnsi="宋体" w:eastAsia="宋体" w:cs="宋体"/>
                <w:sz w:val="18"/>
                <w:szCs w:val="18"/>
              </w:rPr>
            </w:pPr>
          </w:p>
        </w:tc>
      </w:tr>
      <w:tr w14:paraId="0C6DE8DD">
        <w:tblPrEx>
          <w:tblBorders>
            <w:top w:val="single" w:color="auto" w:sz="8" w:space="0"/>
            <w:left w:val="none" w:color="auto" w:sz="0" w:space="0"/>
            <w:bottom w:val="single" w:color="auto" w:sz="8"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340" w:hRule="exact"/>
          <w:jc w:val="center"/>
        </w:trPr>
        <w:tc>
          <w:tcPr>
            <w:tcW w:w="1933" w:type="pct"/>
            <w:tcBorders>
              <w:top w:val="nil"/>
              <w:bottom w:val="nil"/>
              <w:right w:val="single" w:color="auto" w:sz="4" w:space="0"/>
            </w:tcBorders>
            <w:tcMar>
              <w:top w:w="15" w:type="dxa"/>
              <w:left w:w="15" w:type="dxa"/>
              <w:bottom w:w="0" w:type="dxa"/>
              <w:right w:w="15" w:type="dxa"/>
            </w:tcMar>
            <w:vAlign w:val="center"/>
          </w:tcPr>
          <w:p w14:paraId="6CF7458D">
            <w:pPr>
              <w:ind w:firstLine="180" w:firstLineChars="100"/>
              <w:rPr>
                <w:rFonts w:hint="eastAsia" w:ascii="宋体" w:hAnsi="宋体" w:eastAsia="宋体" w:cs="宋体"/>
                <w:snapToGrid/>
                <w:color w:val="auto"/>
                <w:kern w:val="2"/>
                <w:sz w:val="18"/>
                <w:szCs w:val="18"/>
                <w:lang w:eastAsia="zh-CN"/>
              </w:rPr>
            </w:pPr>
            <w:r>
              <w:rPr>
                <w:rFonts w:hint="eastAsia" w:ascii="宋体" w:hAnsi="宋体" w:eastAsia="宋体" w:cs="宋体"/>
                <w:sz w:val="18"/>
                <w:szCs w:val="18"/>
              </w:rPr>
              <w:t>第一产业</w:t>
            </w:r>
          </w:p>
        </w:tc>
        <w:tc>
          <w:tcPr>
            <w:tcW w:w="394" w:type="pct"/>
            <w:tcBorders>
              <w:top w:val="nil"/>
              <w:left w:val="single" w:color="auto" w:sz="4" w:space="0"/>
              <w:bottom w:val="nil"/>
              <w:right w:val="single" w:color="auto" w:sz="4" w:space="0"/>
            </w:tcBorders>
            <w:tcMar>
              <w:top w:w="15" w:type="dxa"/>
              <w:left w:w="15" w:type="dxa"/>
              <w:bottom w:w="0" w:type="dxa"/>
              <w:right w:w="15" w:type="dxa"/>
            </w:tcMar>
            <w:vAlign w:val="center"/>
          </w:tcPr>
          <w:p w14:paraId="05EA7F77">
            <w:pPr>
              <w:spacing w:line="24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rPr>
              <w:t>1</w:t>
            </w:r>
            <w:r>
              <w:rPr>
                <w:rFonts w:hint="eastAsia" w:ascii="宋体" w:hAnsi="宋体" w:eastAsia="宋体" w:cs="宋体"/>
                <w:sz w:val="18"/>
                <w:szCs w:val="18"/>
                <w:lang w:val="en-US" w:eastAsia="zh-CN"/>
              </w:rPr>
              <w:t>5</w:t>
            </w:r>
          </w:p>
        </w:tc>
        <w:tc>
          <w:tcPr>
            <w:tcW w:w="626" w:type="pct"/>
            <w:tcBorders>
              <w:top w:val="nil"/>
              <w:left w:val="single" w:color="auto" w:sz="4" w:space="0"/>
              <w:bottom w:val="nil"/>
              <w:right w:val="single" w:color="auto" w:sz="4" w:space="0"/>
            </w:tcBorders>
            <w:tcMar>
              <w:top w:w="15" w:type="dxa"/>
              <w:left w:w="15" w:type="dxa"/>
              <w:bottom w:w="0" w:type="dxa"/>
              <w:right w:w="15" w:type="dxa"/>
            </w:tcMar>
            <w:vAlign w:val="center"/>
          </w:tcPr>
          <w:p w14:paraId="1C486D2B">
            <w:pPr>
              <w:spacing w:line="240" w:lineRule="exact"/>
              <w:rPr>
                <w:rFonts w:hint="eastAsia" w:ascii="宋体" w:hAnsi="宋体" w:eastAsia="宋体" w:cs="宋体"/>
                <w:sz w:val="18"/>
                <w:szCs w:val="18"/>
              </w:rPr>
            </w:pPr>
          </w:p>
        </w:tc>
        <w:tc>
          <w:tcPr>
            <w:tcW w:w="704" w:type="pct"/>
            <w:tcBorders>
              <w:top w:val="nil"/>
              <w:left w:val="single" w:color="auto" w:sz="4" w:space="0"/>
              <w:bottom w:val="nil"/>
              <w:right w:val="single" w:color="auto" w:sz="4" w:space="0"/>
            </w:tcBorders>
            <w:tcMar>
              <w:top w:w="15" w:type="dxa"/>
              <w:left w:w="15" w:type="dxa"/>
              <w:bottom w:w="0" w:type="dxa"/>
              <w:right w:w="15" w:type="dxa"/>
            </w:tcMar>
            <w:vAlign w:val="center"/>
          </w:tcPr>
          <w:p w14:paraId="75C7D6F7">
            <w:pPr>
              <w:spacing w:line="240" w:lineRule="exact"/>
              <w:rPr>
                <w:rFonts w:hint="eastAsia" w:ascii="宋体" w:hAnsi="宋体" w:eastAsia="宋体" w:cs="宋体"/>
                <w:sz w:val="18"/>
                <w:szCs w:val="18"/>
              </w:rPr>
            </w:pPr>
          </w:p>
        </w:tc>
        <w:tc>
          <w:tcPr>
            <w:tcW w:w="1341" w:type="pct"/>
            <w:tcBorders>
              <w:top w:val="nil"/>
              <w:left w:val="single" w:color="auto" w:sz="4" w:space="0"/>
              <w:bottom w:val="nil"/>
            </w:tcBorders>
            <w:tcMar>
              <w:top w:w="15" w:type="dxa"/>
              <w:left w:w="15" w:type="dxa"/>
              <w:bottom w:w="0" w:type="dxa"/>
              <w:right w:w="15" w:type="dxa"/>
            </w:tcMar>
            <w:vAlign w:val="center"/>
          </w:tcPr>
          <w:p w14:paraId="6DA58FE1">
            <w:pPr>
              <w:spacing w:line="240" w:lineRule="exact"/>
              <w:rPr>
                <w:rFonts w:hint="eastAsia" w:ascii="宋体" w:hAnsi="宋体" w:eastAsia="宋体" w:cs="宋体"/>
                <w:sz w:val="18"/>
                <w:szCs w:val="18"/>
              </w:rPr>
            </w:pPr>
          </w:p>
        </w:tc>
      </w:tr>
      <w:tr w14:paraId="73B46536">
        <w:tblPrEx>
          <w:tblBorders>
            <w:top w:val="single" w:color="auto" w:sz="8" w:space="0"/>
            <w:left w:val="none" w:color="auto" w:sz="0" w:space="0"/>
            <w:bottom w:val="single" w:color="auto" w:sz="8"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340" w:hRule="exact"/>
          <w:jc w:val="center"/>
        </w:trPr>
        <w:tc>
          <w:tcPr>
            <w:tcW w:w="1933" w:type="pct"/>
            <w:tcBorders>
              <w:top w:val="nil"/>
              <w:bottom w:val="nil"/>
              <w:right w:val="single" w:color="auto" w:sz="4" w:space="0"/>
            </w:tcBorders>
            <w:tcMar>
              <w:top w:w="15" w:type="dxa"/>
              <w:left w:w="15" w:type="dxa"/>
              <w:bottom w:w="0" w:type="dxa"/>
              <w:right w:w="15" w:type="dxa"/>
            </w:tcMar>
            <w:vAlign w:val="center"/>
          </w:tcPr>
          <w:p w14:paraId="457520E1">
            <w:pPr>
              <w:rPr>
                <w:rFonts w:hint="eastAsia" w:ascii="宋体" w:hAnsi="宋体" w:eastAsia="宋体" w:cs="宋体"/>
                <w:snapToGrid/>
                <w:color w:val="auto"/>
                <w:kern w:val="2"/>
                <w:sz w:val="18"/>
                <w:szCs w:val="18"/>
                <w:lang w:eastAsia="zh-CN"/>
              </w:rPr>
            </w:pPr>
            <w:r>
              <w:rPr>
                <w:rFonts w:hint="eastAsia" w:ascii="宋体" w:hAnsi="宋体" w:eastAsia="宋体" w:cs="宋体"/>
                <w:sz w:val="18"/>
                <w:szCs w:val="18"/>
              </w:rPr>
              <w:t xml:space="preserve">  第二产业</w:t>
            </w:r>
          </w:p>
        </w:tc>
        <w:tc>
          <w:tcPr>
            <w:tcW w:w="394" w:type="pct"/>
            <w:tcBorders>
              <w:top w:val="nil"/>
              <w:left w:val="single" w:color="auto" w:sz="4" w:space="0"/>
              <w:bottom w:val="nil"/>
              <w:right w:val="single" w:color="auto" w:sz="4" w:space="0"/>
            </w:tcBorders>
            <w:tcMar>
              <w:top w:w="15" w:type="dxa"/>
              <w:left w:w="15" w:type="dxa"/>
              <w:bottom w:w="0" w:type="dxa"/>
              <w:right w:w="15" w:type="dxa"/>
            </w:tcMar>
            <w:vAlign w:val="center"/>
          </w:tcPr>
          <w:p w14:paraId="056C5DF6">
            <w:pPr>
              <w:spacing w:line="24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rPr>
              <w:t>1</w:t>
            </w:r>
            <w:r>
              <w:rPr>
                <w:rFonts w:hint="eastAsia" w:ascii="宋体" w:hAnsi="宋体" w:eastAsia="宋体" w:cs="宋体"/>
                <w:sz w:val="18"/>
                <w:szCs w:val="18"/>
                <w:lang w:val="en-US" w:eastAsia="zh-CN"/>
              </w:rPr>
              <w:t>6</w:t>
            </w:r>
          </w:p>
        </w:tc>
        <w:tc>
          <w:tcPr>
            <w:tcW w:w="626" w:type="pct"/>
            <w:tcBorders>
              <w:top w:val="nil"/>
              <w:left w:val="single" w:color="auto" w:sz="4" w:space="0"/>
              <w:bottom w:val="nil"/>
              <w:right w:val="single" w:color="auto" w:sz="4" w:space="0"/>
            </w:tcBorders>
            <w:tcMar>
              <w:top w:w="15" w:type="dxa"/>
              <w:left w:w="15" w:type="dxa"/>
              <w:bottom w:w="0" w:type="dxa"/>
              <w:right w:w="15" w:type="dxa"/>
            </w:tcMar>
            <w:vAlign w:val="center"/>
          </w:tcPr>
          <w:p w14:paraId="0D4AB63C">
            <w:pPr>
              <w:spacing w:line="240" w:lineRule="exact"/>
              <w:rPr>
                <w:rFonts w:hint="eastAsia" w:ascii="宋体" w:hAnsi="宋体" w:eastAsia="宋体" w:cs="宋体"/>
                <w:sz w:val="18"/>
                <w:szCs w:val="18"/>
              </w:rPr>
            </w:pPr>
          </w:p>
        </w:tc>
        <w:tc>
          <w:tcPr>
            <w:tcW w:w="704" w:type="pct"/>
            <w:tcBorders>
              <w:top w:val="nil"/>
              <w:left w:val="single" w:color="auto" w:sz="4" w:space="0"/>
              <w:bottom w:val="nil"/>
              <w:right w:val="single" w:color="auto" w:sz="4" w:space="0"/>
            </w:tcBorders>
            <w:tcMar>
              <w:top w:w="15" w:type="dxa"/>
              <w:left w:w="15" w:type="dxa"/>
              <w:bottom w:w="0" w:type="dxa"/>
              <w:right w:w="15" w:type="dxa"/>
            </w:tcMar>
            <w:vAlign w:val="center"/>
          </w:tcPr>
          <w:p w14:paraId="4347F98F">
            <w:pPr>
              <w:spacing w:line="240" w:lineRule="exact"/>
              <w:rPr>
                <w:rFonts w:hint="eastAsia" w:ascii="宋体" w:hAnsi="宋体" w:eastAsia="宋体" w:cs="宋体"/>
                <w:sz w:val="18"/>
                <w:szCs w:val="18"/>
              </w:rPr>
            </w:pPr>
          </w:p>
        </w:tc>
        <w:tc>
          <w:tcPr>
            <w:tcW w:w="1341" w:type="pct"/>
            <w:tcBorders>
              <w:top w:val="nil"/>
              <w:left w:val="single" w:color="auto" w:sz="4" w:space="0"/>
              <w:bottom w:val="nil"/>
            </w:tcBorders>
            <w:tcMar>
              <w:top w:w="15" w:type="dxa"/>
              <w:left w:w="15" w:type="dxa"/>
              <w:bottom w:w="0" w:type="dxa"/>
              <w:right w:w="15" w:type="dxa"/>
            </w:tcMar>
            <w:vAlign w:val="center"/>
          </w:tcPr>
          <w:p w14:paraId="3CFC8214">
            <w:pPr>
              <w:spacing w:line="240" w:lineRule="exact"/>
              <w:rPr>
                <w:rFonts w:hint="eastAsia" w:ascii="宋体" w:hAnsi="宋体" w:eastAsia="宋体" w:cs="宋体"/>
                <w:sz w:val="18"/>
                <w:szCs w:val="18"/>
              </w:rPr>
            </w:pPr>
          </w:p>
        </w:tc>
      </w:tr>
      <w:tr w14:paraId="02998FC0">
        <w:tblPrEx>
          <w:tblBorders>
            <w:top w:val="single" w:color="auto" w:sz="8" w:space="0"/>
            <w:left w:val="none" w:color="auto" w:sz="0" w:space="0"/>
            <w:bottom w:val="single" w:color="auto" w:sz="8" w:space="0"/>
            <w:right w:val="none" w:color="auto" w:sz="0" w:space="0"/>
            <w:insideH w:val="single" w:color="auto" w:sz="6" w:space="0"/>
            <w:insideV w:val="single" w:color="auto" w:sz="6" w:space="0"/>
          </w:tblBorders>
          <w:tblCellMar>
            <w:top w:w="0" w:type="dxa"/>
            <w:left w:w="0" w:type="dxa"/>
            <w:bottom w:w="0" w:type="dxa"/>
            <w:right w:w="0" w:type="dxa"/>
          </w:tblCellMar>
        </w:tblPrEx>
        <w:trPr>
          <w:trHeight w:val="340" w:hRule="exact"/>
          <w:jc w:val="center"/>
        </w:trPr>
        <w:tc>
          <w:tcPr>
            <w:tcW w:w="1933" w:type="pct"/>
            <w:tcBorders>
              <w:top w:val="nil"/>
              <w:bottom w:val="single" w:color="auto" w:sz="8" w:space="0"/>
              <w:right w:val="single" w:color="auto" w:sz="4" w:space="0"/>
            </w:tcBorders>
            <w:tcMar>
              <w:top w:w="15" w:type="dxa"/>
              <w:left w:w="15" w:type="dxa"/>
              <w:bottom w:w="0" w:type="dxa"/>
              <w:right w:w="15" w:type="dxa"/>
            </w:tcMar>
            <w:vAlign w:val="center"/>
          </w:tcPr>
          <w:p w14:paraId="1647C3E6">
            <w:pPr>
              <w:rPr>
                <w:rFonts w:hint="eastAsia" w:ascii="宋体" w:hAnsi="宋体" w:eastAsia="宋体" w:cs="宋体"/>
                <w:snapToGrid/>
                <w:color w:val="auto"/>
                <w:kern w:val="2"/>
                <w:sz w:val="18"/>
                <w:szCs w:val="18"/>
                <w:lang w:eastAsia="zh-CN"/>
              </w:rPr>
            </w:pPr>
            <w:r>
              <w:rPr>
                <w:rFonts w:hint="eastAsia" w:ascii="宋体" w:hAnsi="宋体" w:eastAsia="宋体" w:cs="宋体"/>
                <w:sz w:val="18"/>
                <w:szCs w:val="18"/>
              </w:rPr>
              <w:t xml:space="preserve">  第三产业</w:t>
            </w:r>
          </w:p>
        </w:tc>
        <w:tc>
          <w:tcPr>
            <w:tcW w:w="394" w:type="pct"/>
            <w:tcBorders>
              <w:top w:val="nil"/>
              <w:left w:val="single" w:color="auto" w:sz="4" w:space="0"/>
              <w:bottom w:val="single" w:color="auto" w:sz="8" w:space="0"/>
              <w:right w:val="single" w:color="auto" w:sz="4" w:space="0"/>
            </w:tcBorders>
            <w:tcMar>
              <w:top w:w="15" w:type="dxa"/>
              <w:left w:w="15" w:type="dxa"/>
              <w:bottom w:w="0" w:type="dxa"/>
              <w:right w:w="15" w:type="dxa"/>
            </w:tcMar>
            <w:vAlign w:val="center"/>
          </w:tcPr>
          <w:p w14:paraId="138B4D87">
            <w:pPr>
              <w:spacing w:line="240" w:lineRule="exact"/>
              <w:jc w:val="center"/>
              <w:rPr>
                <w:rFonts w:hint="eastAsia" w:ascii="宋体" w:hAnsi="宋体" w:eastAsia="宋体" w:cs="宋体"/>
                <w:sz w:val="18"/>
                <w:szCs w:val="18"/>
                <w:lang w:val="en-US" w:eastAsia="zh-CN"/>
              </w:rPr>
            </w:pPr>
            <w:r>
              <w:rPr>
                <w:rFonts w:hint="eastAsia" w:ascii="宋体" w:hAnsi="宋体" w:eastAsia="宋体" w:cs="宋体"/>
                <w:sz w:val="18"/>
                <w:szCs w:val="18"/>
              </w:rPr>
              <w:t>1</w:t>
            </w:r>
            <w:r>
              <w:rPr>
                <w:rFonts w:hint="eastAsia" w:ascii="宋体" w:hAnsi="宋体" w:eastAsia="宋体" w:cs="宋体"/>
                <w:sz w:val="18"/>
                <w:szCs w:val="18"/>
                <w:lang w:val="en-US" w:eastAsia="zh-CN"/>
              </w:rPr>
              <w:t>7</w:t>
            </w:r>
          </w:p>
        </w:tc>
        <w:tc>
          <w:tcPr>
            <w:tcW w:w="626" w:type="pct"/>
            <w:tcBorders>
              <w:top w:val="nil"/>
              <w:left w:val="single" w:color="auto" w:sz="4" w:space="0"/>
              <w:bottom w:val="single" w:color="auto" w:sz="8" w:space="0"/>
              <w:right w:val="single" w:color="auto" w:sz="4" w:space="0"/>
            </w:tcBorders>
            <w:tcMar>
              <w:top w:w="15" w:type="dxa"/>
              <w:left w:w="15" w:type="dxa"/>
              <w:bottom w:w="0" w:type="dxa"/>
              <w:right w:w="15" w:type="dxa"/>
            </w:tcMar>
            <w:vAlign w:val="center"/>
          </w:tcPr>
          <w:p w14:paraId="5308EEDA">
            <w:pPr>
              <w:spacing w:line="240" w:lineRule="exact"/>
              <w:rPr>
                <w:rFonts w:hint="eastAsia" w:ascii="宋体" w:hAnsi="宋体" w:eastAsia="宋体" w:cs="宋体"/>
                <w:sz w:val="18"/>
                <w:szCs w:val="18"/>
              </w:rPr>
            </w:pPr>
          </w:p>
        </w:tc>
        <w:tc>
          <w:tcPr>
            <w:tcW w:w="704" w:type="pct"/>
            <w:tcBorders>
              <w:top w:val="nil"/>
              <w:left w:val="single" w:color="auto" w:sz="4" w:space="0"/>
              <w:bottom w:val="single" w:color="auto" w:sz="8" w:space="0"/>
              <w:right w:val="single" w:color="auto" w:sz="4" w:space="0"/>
            </w:tcBorders>
            <w:tcMar>
              <w:top w:w="15" w:type="dxa"/>
              <w:left w:w="15" w:type="dxa"/>
              <w:bottom w:w="0" w:type="dxa"/>
              <w:right w:w="15" w:type="dxa"/>
            </w:tcMar>
            <w:vAlign w:val="center"/>
          </w:tcPr>
          <w:p w14:paraId="6D080C08">
            <w:pPr>
              <w:spacing w:line="240" w:lineRule="exact"/>
              <w:rPr>
                <w:rFonts w:hint="eastAsia" w:ascii="宋体" w:hAnsi="宋体" w:eastAsia="宋体" w:cs="宋体"/>
                <w:sz w:val="18"/>
                <w:szCs w:val="18"/>
              </w:rPr>
            </w:pPr>
          </w:p>
        </w:tc>
        <w:tc>
          <w:tcPr>
            <w:tcW w:w="1341" w:type="pct"/>
            <w:tcBorders>
              <w:top w:val="nil"/>
              <w:left w:val="single" w:color="auto" w:sz="4" w:space="0"/>
              <w:bottom w:val="single" w:color="auto" w:sz="8" w:space="0"/>
            </w:tcBorders>
            <w:tcMar>
              <w:top w:w="15" w:type="dxa"/>
              <w:left w:w="15" w:type="dxa"/>
              <w:bottom w:w="0" w:type="dxa"/>
              <w:right w:w="15" w:type="dxa"/>
            </w:tcMar>
            <w:vAlign w:val="center"/>
          </w:tcPr>
          <w:p w14:paraId="47B18FF7">
            <w:pPr>
              <w:spacing w:line="240" w:lineRule="exact"/>
              <w:rPr>
                <w:rFonts w:hint="eastAsia" w:ascii="宋体" w:hAnsi="宋体" w:eastAsia="宋体" w:cs="宋体"/>
                <w:sz w:val="18"/>
                <w:szCs w:val="18"/>
              </w:rPr>
            </w:pPr>
          </w:p>
        </w:tc>
      </w:tr>
    </w:tbl>
    <w:p w14:paraId="09065C6E">
      <w:pPr>
        <w:pStyle w:val="24"/>
        <w:spacing w:line="300" w:lineRule="exact"/>
        <w:rPr>
          <w:rFonts w:hint="eastAsia" w:hAnsi="宋体" w:cs="宋体"/>
          <w:sz w:val="18"/>
          <w:szCs w:val="18"/>
        </w:rPr>
      </w:pPr>
      <w:r>
        <w:rPr>
          <w:rFonts w:hint="eastAsia" w:hAnsi="宋体" w:cs="宋体"/>
          <w:sz w:val="18"/>
          <w:szCs w:val="18"/>
        </w:rPr>
        <w:t xml:space="preserve">统计负责人：                填表人：            </w:t>
      </w:r>
      <w:r>
        <w:rPr>
          <w:rFonts w:hint="eastAsia" w:hAnsi="宋体" w:cs="宋体"/>
          <w:sz w:val="18"/>
          <w:szCs w:val="18"/>
          <w:lang w:val="en-US" w:eastAsia="zh-CN"/>
        </w:rPr>
        <w:t xml:space="preserve">  联系方式：</w:t>
      </w:r>
      <w:r>
        <w:rPr>
          <w:rFonts w:hint="eastAsia" w:hAnsi="宋体" w:cs="宋体"/>
          <w:sz w:val="18"/>
          <w:szCs w:val="18"/>
        </w:rPr>
        <w:t xml:space="preserve">  </w:t>
      </w:r>
      <w:r>
        <w:rPr>
          <w:rFonts w:hint="eastAsia" w:hAnsi="宋体" w:cs="宋体"/>
          <w:sz w:val="18"/>
          <w:szCs w:val="18"/>
          <w:lang w:val="en-US" w:eastAsia="zh-CN"/>
        </w:rPr>
        <w:t xml:space="preserve">              </w:t>
      </w:r>
      <w:r>
        <w:rPr>
          <w:rFonts w:hint="eastAsia" w:hAnsi="宋体" w:cs="宋体"/>
          <w:sz w:val="18"/>
          <w:szCs w:val="18"/>
        </w:rPr>
        <w:t>报出日期：20   年   月   日</w:t>
      </w:r>
    </w:p>
    <w:p w14:paraId="5D02CD45">
      <w:pPr>
        <w:pStyle w:val="24"/>
        <w:spacing w:line="300" w:lineRule="exact"/>
        <w:rPr>
          <w:rFonts w:hint="eastAsia" w:hAnsi="宋体" w:cs="宋体"/>
          <w:color w:val="auto"/>
          <w:sz w:val="18"/>
          <w:szCs w:val="18"/>
        </w:rPr>
      </w:pPr>
      <w:r>
        <w:rPr>
          <w:rFonts w:hint="eastAsia" w:hAnsi="宋体" w:cs="宋体"/>
          <w:color w:val="auto"/>
          <w:sz w:val="18"/>
          <w:szCs w:val="18"/>
        </w:rPr>
        <w:t>填表说明：1.本表用于了解全省沿海城市的</w:t>
      </w:r>
      <w:r>
        <w:rPr>
          <w:rFonts w:hint="eastAsia" w:hAnsi="宋体" w:cs="宋体"/>
          <w:color w:val="auto"/>
          <w:sz w:val="18"/>
          <w:szCs w:val="18"/>
          <w:highlight w:val="none"/>
        </w:rPr>
        <w:t>地区</w:t>
      </w:r>
      <w:r>
        <w:rPr>
          <w:rFonts w:hint="eastAsia" w:hAnsi="宋体" w:cs="宋体"/>
          <w:color w:val="auto"/>
          <w:sz w:val="18"/>
          <w:szCs w:val="18"/>
          <w:highlight w:val="none"/>
          <w:lang w:val="en-US" w:eastAsia="zh-CN"/>
        </w:rPr>
        <w:t>生产总值</w:t>
      </w:r>
      <w:r>
        <w:rPr>
          <w:rFonts w:hint="eastAsia" w:hAnsi="宋体" w:cs="宋体"/>
          <w:color w:val="auto"/>
          <w:sz w:val="18"/>
          <w:szCs w:val="18"/>
        </w:rPr>
        <w:t>及分行业增加值情况。</w:t>
      </w:r>
    </w:p>
    <w:p w14:paraId="7C83B7DC">
      <w:pPr>
        <w:pStyle w:val="24"/>
        <w:spacing w:line="300" w:lineRule="exact"/>
        <w:ind w:firstLine="900" w:firstLineChars="500"/>
        <w:rPr>
          <w:rFonts w:hint="eastAsia" w:hAnsi="宋体" w:cs="宋体"/>
          <w:color w:val="auto"/>
          <w:sz w:val="18"/>
          <w:szCs w:val="18"/>
        </w:rPr>
      </w:pPr>
      <w:r>
        <w:rPr>
          <w:rFonts w:hint="eastAsia" w:hAnsi="宋体" w:cs="宋体"/>
          <w:color w:val="auto"/>
          <w:sz w:val="18"/>
          <w:szCs w:val="18"/>
        </w:rPr>
        <w:t>2.报送单位：省统计局</w:t>
      </w:r>
      <w:r>
        <w:rPr>
          <w:rFonts w:hint="eastAsia" w:hAnsi="宋体" w:cs="宋体"/>
          <w:color w:val="auto"/>
          <w:sz w:val="18"/>
          <w:szCs w:val="18"/>
          <w:lang w:eastAsia="zh-CN"/>
        </w:rPr>
        <w:t>及</w:t>
      </w:r>
      <w:r>
        <w:rPr>
          <w:rFonts w:hint="eastAsia" w:hAnsi="宋体" w:cs="宋体"/>
          <w:color w:val="auto"/>
          <w:sz w:val="18"/>
          <w:szCs w:val="18"/>
        </w:rPr>
        <w:t>沿海城市自然资源（海洋）主管部门。</w:t>
      </w:r>
    </w:p>
    <w:p w14:paraId="219A268A">
      <w:pPr>
        <w:pStyle w:val="24"/>
        <w:spacing w:line="300" w:lineRule="exact"/>
        <w:ind w:firstLine="900" w:firstLineChars="500"/>
        <w:rPr>
          <w:rFonts w:hint="eastAsia" w:hAnsi="宋体" w:cs="宋体"/>
          <w:color w:val="auto"/>
          <w:sz w:val="18"/>
          <w:szCs w:val="18"/>
        </w:rPr>
      </w:pPr>
      <w:r>
        <w:rPr>
          <w:rFonts w:hint="eastAsia" w:hAnsi="宋体" w:cs="宋体"/>
          <w:color w:val="auto"/>
          <w:sz w:val="18"/>
          <w:szCs w:val="18"/>
        </w:rPr>
        <w:t>3.资料来源：省、市统计部门《国民经济核算统计报表制度》Q401表。</w:t>
      </w:r>
    </w:p>
    <w:p w14:paraId="17A56C2B">
      <w:pPr>
        <w:pStyle w:val="6"/>
        <w:spacing w:line="14" w:lineRule="auto"/>
        <w:rPr>
          <w:sz w:val="2"/>
          <w:lang w:eastAsia="zh-CN"/>
        </w:rPr>
        <w:sectPr>
          <w:type w:val="continuous"/>
          <w:pgSz w:w="11907" w:h="16840"/>
          <w:pgMar w:top="1421" w:right="1250" w:bottom="1362" w:left="1231" w:header="0" w:footer="1134" w:gutter="0"/>
          <w:pgBorders>
            <w:top w:val="none" w:sz="0" w:space="0"/>
            <w:left w:val="none" w:sz="0" w:space="0"/>
            <w:bottom w:val="none" w:sz="0" w:space="0"/>
            <w:right w:val="none" w:sz="0" w:space="0"/>
          </w:pgBorders>
          <w:pgNumType w:fmt="decimal"/>
          <w:cols w:equalWidth="0" w:num="1">
            <w:col w:w="9424"/>
          </w:cols>
        </w:sectPr>
      </w:pPr>
    </w:p>
    <w:p w14:paraId="611A605A">
      <w:pPr>
        <w:pStyle w:val="24"/>
        <w:jc w:val="center"/>
        <w:outlineLvl w:val="1"/>
        <w:rPr>
          <w:color w:val="auto"/>
          <w:sz w:val="32"/>
          <w:szCs w:val="32"/>
        </w:rPr>
      </w:pPr>
      <w:bookmarkStart w:id="52" w:name="bookmark7"/>
      <w:bookmarkEnd w:id="52"/>
      <w:bookmarkStart w:id="53" w:name="_Toc31842"/>
      <w:r>
        <w:rPr>
          <w:rFonts w:hint="eastAsia"/>
          <w:color w:val="auto"/>
          <w:sz w:val="32"/>
          <w:szCs w:val="32"/>
          <w:highlight w:val="none"/>
        </w:rPr>
        <w:t>规模以上</w:t>
      </w:r>
      <w:r>
        <w:rPr>
          <w:rFonts w:hint="eastAsia"/>
          <w:color w:val="auto"/>
          <w:sz w:val="32"/>
          <w:szCs w:val="32"/>
          <w:highlight w:val="none"/>
          <w:lang w:val="en-US" w:eastAsia="zh-CN"/>
        </w:rPr>
        <w:t>工业</w:t>
      </w:r>
      <w:r>
        <w:rPr>
          <w:rFonts w:hint="eastAsia"/>
          <w:color w:val="auto"/>
          <w:sz w:val="32"/>
          <w:szCs w:val="32"/>
        </w:rPr>
        <w:t>总产值</w:t>
      </w:r>
      <w:bookmarkEnd w:id="53"/>
    </w:p>
    <w:tbl>
      <w:tblPr>
        <w:tblStyle w:val="14"/>
        <w:tblW w:w="4940" w:type="pct"/>
        <w:jc w:val="center"/>
        <w:tblLayout w:type="fixed"/>
        <w:tblCellMar>
          <w:top w:w="0" w:type="dxa"/>
          <w:left w:w="108" w:type="dxa"/>
          <w:bottom w:w="0" w:type="dxa"/>
          <w:right w:w="108" w:type="dxa"/>
        </w:tblCellMar>
      </w:tblPr>
      <w:tblGrid>
        <w:gridCol w:w="4240"/>
        <w:gridCol w:w="1167"/>
        <w:gridCol w:w="1214"/>
        <w:gridCol w:w="2893"/>
      </w:tblGrid>
      <w:tr w14:paraId="5CAA3307">
        <w:tblPrEx>
          <w:tblCellMar>
            <w:top w:w="0" w:type="dxa"/>
            <w:left w:w="108" w:type="dxa"/>
            <w:bottom w:w="0" w:type="dxa"/>
            <w:right w:w="108" w:type="dxa"/>
          </w:tblCellMar>
        </w:tblPrEx>
        <w:trPr>
          <w:trHeight w:val="263" w:hRule="exact"/>
          <w:jc w:val="center"/>
        </w:trPr>
        <w:tc>
          <w:tcPr>
            <w:tcW w:w="3479" w:type="pct"/>
            <w:gridSpan w:val="3"/>
            <w:tcBorders>
              <w:tl2br w:val="nil"/>
              <w:tr2bl w:val="nil"/>
            </w:tcBorders>
            <w:noWrap/>
            <w:vAlign w:val="center"/>
          </w:tcPr>
          <w:p w14:paraId="268A7410">
            <w:pPr>
              <w:jc w:val="center"/>
              <w:rPr>
                <w:rFonts w:hint="eastAsia" w:ascii="宋体" w:hAnsi="宋体" w:eastAsia="宋体" w:cs="宋体"/>
                <w:sz w:val="18"/>
                <w:szCs w:val="18"/>
                <w:lang w:eastAsia="zh-CN"/>
              </w:rPr>
            </w:pPr>
          </w:p>
        </w:tc>
        <w:tc>
          <w:tcPr>
            <w:tcW w:w="1520" w:type="pct"/>
            <w:tcBorders>
              <w:tl2br w:val="nil"/>
              <w:tr2bl w:val="nil"/>
            </w:tcBorders>
            <w:noWrap/>
            <w:vAlign w:val="center"/>
          </w:tcPr>
          <w:p w14:paraId="50650D40">
            <w:pPr>
              <w:rPr>
                <w:rFonts w:hint="eastAsia" w:ascii="宋体" w:hAnsi="宋体" w:eastAsia="宋体" w:cs="宋体"/>
                <w:sz w:val="18"/>
                <w:szCs w:val="18"/>
              </w:rPr>
            </w:pPr>
            <w:r>
              <w:rPr>
                <w:rFonts w:hint="eastAsia" w:ascii="宋体" w:hAnsi="宋体" w:eastAsia="宋体" w:cs="宋体"/>
                <w:sz w:val="18"/>
                <w:szCs w:val="18"/>
                <w:lang w:eastAsia="zh-CN"/>
              </w:rPr>
              <w:t>表    号：</w:t>
            </w:r>
            <w:r>
              <w:rPr>
                <w:rFonts w:hint="eastAsia" w:ascii="宋体" w:hAnsi="宋体" w:eastAsia="宋体" w:cs="宋体"/>
                <w:sz w:val="18"/>
                <w:szCs w:val="18"/>
                <w:lang w:val="en-US" w:eastAsia="zh-CN"/>
              </w:rPr>
              <w:t>辽海季综3表</w:t>
            </w:r>
          </w:p>
        </w:tc>
      </w:tr>
      <w:tr w14:paraId="68D189F6">
        <w:tblPrEx>
          <w:tblCellMar>
            <w:top w:w="0" w:type="dxa"/>
            <w:left w:w="108" w:type="dxa"/>
            <w:bottom w:w="0" w:type="dxa"/>
            <w:right w:w="108" w:type="dxa"/>
          </w:tblCellMar>
        </w:tblPrEx>
        <w:trPr>
          <w:trHeight w:val="301" w:hRule="exact"/>
          <w:jc w:val="center"/>
        </w:trPr>
        <w:tc>
          <w:tcPr>
            <w:tcW w:w="3479" w:type="pct"/>
            <w:gridSpan w:val="3"/>
            <w:tcBorders>
              <w:tl2br w:val="nil"/>
              <w:tr2bl w:val="nil"/>
            </w:tcBorders>
            <w:noWrap/>
            <w:vAlign w:val="bottom"/>
          </w:tcPr>
          <w:p w14:paraId="2767AC21">
            <w:pPr>
              <w:rPr>
                <w:rFonts w:hint="eastAsia" w:ascii="宋体" w:hAnsi="宋体" w:eastAsia="宋体" w:cs="宋体"/>
                <w:sz w:val="18"/>
                <w:szCs w:val="18"/>
              </w:rPr>
            </w:pPr>
          </w:p>
        </w:tc>
        <w:tc>
          <w:tcPr>
            <w:tcW w:w="1520" w:type="pct"/>
            <w:tcBorders>
              <w:tl2br w:val="nil"/>
              <w:tr2bl w:val="nil"/>
            </w:tcBorders>
            <w:noWrap/>
            <w:vAlign w:val="center"/>
          </w:tcPr>
          <w:p w14:paraId="565258BC">
            <w:pPr>
              <w:rPr>
                <w:rFonts w:hint="eastAsia" w:ascii="宋体" w:hAnsi="宋体" w:eastAsia="宋体" w:cs="宋体"/>
                <w:sz w:val="18"/>
                <w:szCs w:val="18"/>
                <w:lang w:eastAsia="zh-CN"/>
              </w:rPr>
            </w:pPr>
            <w:r>
              <w:rPr>
                <w:rFonts w:hint="eastAsia" w:ascii="宋体" w:hAnsi="宋体" w:eastAsia="宋体" w:cs="宋体"/>
                <w:sz w:val="18"/>
                <w:szCs w:val="18"/>
                <w:lang w:eastAsia="zh-CN"/>
              </w:rPr>
              <w:t>制定机关：辽宁省自然资源厅</w:t>
            </w:r>
          </w:p>
        </w:tc>
      </w:tr>
      <w:tr w14:paraId="0F42FD18">
        <w:tblPrEx>
          <w:tblCellMar>
            <w:top w:w="0" w:type="dxa"/>
            <w:left w:w="108" w:type="dxa"/>
            <w:bottom w:w="0" w:type="dxa"/>
            <w:right w:w="108" w:type="dxa"/>
          </w:tblCellMar>
        </w:tblPrEx>
        <w:trPr>
          <w:trHeight w:val="301" w:hRule="exact"/>
          <w:jc w:val="center"/>
        </w:trPr>
        <w:tc>
          <w:tcPr>
            <w:tcW w:w="3479" w:type="pct"/>
            <w:gridSpan w:val="3"/>
            <w:tcBorders>
              <w:tl2br w:val="nil"/>
              <w:tr2bl w:val="nil"/>
            </w:tcBorders>
            <w:noWrap/>
            <w:vAlign w:val="center"/>
          </w:tcPr>
          <w:p w14:paraId="6D79E16D">
            <w:pPr>
              <w:jc w:val="both"/>
              <w:rPr>
                <w:rFonts w:hint="eastAsia" w:ascii="宋体" w:hAnsi="宋体" w:eastAsia="宋体" w:cs="宋体"/>
                <w:sz w:val="18"/>
                <w:szCs w:val="18"/>
                <w:lang w:eastAsia="zh-CN"/>
              </w:rPr>
            </w:pPr>
          </w:p>
        </w:tc>
        <w:tc>
          <w:tcPr>
            <w:tcW w:w="1520" w:type="pct"/>
            <w:tcBorders>
              <w:tl2br w:val="nil"/>
              <w:tr2bl w:val="nil"/>
            </w:tcBorders>
            <w:noWrap/>
            <w:vAlign w:val="center"/>
          </w:tcPr>
          <w:p w14:paraId="017C14A7">
            <w:pPr>
              <w:rPr>
                <w:rFonts w:hint="eastAsia" w:ascii="宋体" w:hAnsi="宋体" w:eastAsia="宋体" w:cs="宋体"/>
                <w:sz w:val="18"/>
                <w:szCs w:val="18"/>
                <w:lang w:eastAsia="zh-CN"/>
              </w:rPr>
            </w:pPr>
            <w:r>
              <w:rPr>
                <w:rFonts w:hint="eastAsia" w:ascii="宋体" w:hAnsi="宋体" w:eastAsia="宋体" w:cs="宋体"/>
                <w:sz w:val="18"/>
                <w:szCs w:val="18"/>
                <w:lang w:eastAsia="zh-CN"/>
              </w:rPr>
              <w:t>批准机关：辽宁省统计局</w:t>
            </w:r>
          </w:p>
        </w:tc>
      </w:tr>
      <w:tr w14:paraId="28618767">
        <w:tblPrEx>
          <w:tblCellMar>
            <w:top w:w="0" w:type="dxa"/>
            <w:left w:w="108" w:type="dxa"/>
            <w:bottom w:w="0" w:type="dxa"/>
            <w:right w:w="108" w:type="dxa"/>
          </w:tblCellMar>
        </w:tblPrEx>
        <w:trPr>
          <w:trHeight w:val="301" w:hRule="exact"/>
          <w:jc w:val="center"/>
        </w:trPr>
        <w:tc>
          <w:tcPr>
            <w:tcW w:w="3479" w:type="pct"/>
            <w:gridSpan w:val="3"/>
            <w:tcBorders>
              <w:tl2br w:val="nil"/>
              <w:tr2bl w:val="nil"/>
            </w:tcBorders>
            <w:noWrap/>
            <w:vAlign w:val="bottom"/>
          </w:tcPr>
          <w:p w14:paraId="0665B098">
            <w:pPr>
              <w:rPr>
                <w:rFonts w:hint="eastAsia" w:ascii="宋体" w:hAnsi="宋体" w:eastAsia="宋体" w:cs="宋体"/>
                <w:sz w:val="18"/>
                <w:szCs w:val="18"/>
                <w:lang w:eastAsia="zh-CN"/>
              </w:rPr>
            </w:pPr>
          </w:p>
        </w:tc>
        <w:tc>
          <w:tcPr>
            <w:tcW w:w="1520" w:type="pct"/>
            <w:tcBorders>
              <w:tl2br w:val="nil"/>
              <w:tr2bl w:val="nil"/>
            </w:tcBorders>
            <w:noWrap/>
            <w:vAlign w:val="center"/>
          </w:tcPr>
          <w:p w14:paraId="008CB54D">
            <w:pPr>
              <w:rPr>
                <w:rFonts w:hint="eastAsia" w:ascii="宋体" w:hAnsi="宋体" w:eastAsia="宋体" w:cs="宋体"/>
                <w:sz w:val="18"/>
                <w:szCs w:val="18"/>
                <w:lang w:eastAsia="zh-CN"/>
              </w:rPr>
            </w:pPr>
            <w:r>
              <w:rPr>
                <w:rFonts w:hint="eastAsia" w:ascii="宋体" w:hAnsi="宋体" w:eastAsia="宋体" w:cs="宋体"/>
                <w:sz w:val="18"/>
                <w:szCs w:val="18"/>
                <w:lang w:eastAsia="zh-CN"/>
              </w:rPr>
              <w:t>批准文号：辽统制字〔2024〕6号</w:t>
            </w:r>
          </w:p>
        </w:tc>
      </w:tr>
      <w:tr w14:paraId="46404416">
        <w:tblPrEx>
          <w:tblCellMar>
            <w:top w:w="0" w:type="dxa"/>
            <w:left w:w="108" w:type="dxa"/>
            <w:bottom w:w="0" w:type="dxa"/>
            <w:right w:w="108" w:type="dxa"/>
          </w:tblCellMar>
        </w:tblPrEx>
        <w:trPr>
          <w:trHeight w:val="301" w:hRule="exact"/>
          <w:jc w:val="center"/>
        </w:trPr>
        <w:tc>
          <w:tcPr>
            <w:tcW w:w="3479" w:type="pct"/>
            <w:gridSpan w:val="3"/>
            <w:tcBorders>
              <w:tl2br w:val="nil"/>
              <w:tr2bl w:val="nil"/>
            </w:tcBorders>
            <w:noWrap/>
            <w:vAlign w:val="bottom"/>
          </w:tcPr>
          <w:p w14:paraId="61C05F85">
            <w:pPr>
              <w:rPr>
                <w:rFonts w:hint="eastAsia" w:ascii="宋体" w:hAnsi="宋体" w:eastAsia="宋体" w:cs="宋体"/>
                <w:sz w:val="18"/>
                <w:szCs w:val="18"/>
              </w:rPr>
            </w:pPr>
            <w:r>
              <w:rPr>
                <w:rFonts w:hint="eastAsia" w:ascii="宋体" w:hAnsi="宋体" w:eastAsia="宋体" w:cs="宋体"/>
                <w:sz w:val="18"/>
                <w:szCs w:val="18"/>
                <w:lang w:eastAsia="zh-CN"/>
              </w:rPr>
              <w:t>城市名称</w:t>
            </w:r>
            <w:r>
              <w:rPr>
                <w:rFonts w:hint="eastAsia" w:ascii="宋体" w:hAnsi="宋体" w:eastAsia="宋体" w:cs="宋体"/>
                <w:sz w:val="18"/>
                <w:szCs w:val="18"/>
              </w:rPr>
              <w:t>：</w:t>
            </w:r>
          </w:p>
        </w:tc>
        <w:tc>
          <w:tcPr>
            <w:tcW w:w="1520" w:type="pct"/>
            <w:tcBorders>
              <w:tl2br w:val="nil"/>
              <w:tr2bl w:val="nil"/>
            </w:tcBorders>
            <w:noWrap/>
            <w:vAlign w:val="center"/>
          </w:tcPr>
          <w:p w14:paraId="2FBF421B">
            <w:pPr>
              <w:rPr>
                <w:rFonts w:hint="eastAsia" w:ascii="宋体" w:hAnsi="宋体" w:eastAsia="宋体" w:cs="宋体"/>
                <w:sz w:val="18"/>
                <w:szCs w:val="18"/>
                <w:lang w:eastAsia="zh-CN"/>
              </w:rPr>
            </w:pPr>
            <w:r>
              <w:rPr>
                <w:rFonts w:hint="eastAsia" w:ascii="宋体" w:hAnsi="宋体" w:eastAsia="宋体" w:cs="宋体"/>
                <w:sz w:val="18"/>
                <w:szCs w:val="18"/>
              </w:rPr>
              <w:t>有效期至：2026年</w:t>
            </w:r>
            <w:r>
              <w:rPr>
                <w:rFonts w:hint="eastAsia" w:ascii="宋体" w:hAnsi="宋体" w:eastAsia="宋体" w:cs="宋体"/>
                <w:sz w:val="18"/>
                <w:szCs w:val="18"/>
                <w:highlight w:val="none"/>
                <w:lang w:val="en-US" w:eastAsia="zh-CN"/>
              </w:rPr>
              <w:t>4</w:t>
            </w:r>
            <w:r>
              <w:rPr>
                <w:rFonts w:hint="eastAsia" w:ascii="宋体" w:hAnsi="宋体" w:eastAsia="宋体" w:cs="宋体"/>
                <w:sz w:val="18"/>
                <w:szCs w:val="18"/>
              </w:rPr>
              <w:t>月</w:t>
            </w:r>
          </w:p>
        </w:tc>
      </w:tr>
      <w:tr w14:paraId="089CEE8C">
        <w:tblPrEx>
          <w:tblCellMar>
            <w:top w:w="0" w:type="dxa"/>
            <w:left w:w="108" w:type="dxa"/>
            <w:bottom w:w="0" w:type="dxa"/>
            <w:right w:w="108" w:type="dxa"/>
          </w:tblCellMar>
        </w:tblPrEx>
        <w:trPr>
          <w:trHeight w:val="301" w:hRule="exact"/>
          <w:jc w:val="center"/>
        </w:trPr>
        <w:tc>
          <w:tcPr>
            <w:tcW w:w="3479" w:type="pct"/>
            <w:gridSpan w:val="3"/>
            <w:tcBorders>
              <w:bottom w:val="single" w:color="auto" w:sz="4" w:space="0"/>
              <w:tl2br w:val="nil"/>
              <w:tr2bl w:val="nil"/>
            </w:tcBorders>
            <w:noWrap/>
            <w:vAlign w:val="center"/>
          </w:tcPr>
          <w:p w14:paraId="3F36E5CE">
            <w:pPr>
              <w:rPr>
                <w:rFonts w:hint="default" w:ascii="宋体" w:hAnsi="宋体" w:eastAsia="宋体" w:cs="宋体"/>
                <w:sz w:val="18"/>
                <w:szCs w:val="18"/>
                <w:lang w:val="en-US"/>
              </w:rPr>
            </w:pPr>
            <w:r>
              <w:rPr>
                <w:rFonts w:hint="eastAsia" w:ascii="宋体" w:hAnsi="宋体" w:eastAsia="宋体" w:cs="宋体"/>
                <w:sz w:val="18"/>
                <w:szCs w:val="18"/>
              </w:rPr>
              <w:t xml:space="preserve">填报单位：         </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 xml:space="preserve"> </w:t>
            </w:r>
            <w:r>
              <w:rPr>
                <w:rFonts w:hint="eastAsia" w:ascii="宋体" w:hAnsi="宋体" w:eastAsia="宋体" w:cs="宋体"/>
                <w:sz w:val="18"/>
                <w:szCs w:val="18"/>
                <w:lang w:eastAsia="zh-CN"/>
              </w:rPr>
              <w:t xml:space="preserve"> </w:t>
            </w:r>
            <w:r>
              <w:rPr>
                <w:rFonts w:hint="eastAsia" w:ascii="宋体" w:hAnsi="宋体" w:eastAsia="宋体" w:cs="宋体"/>
                <w:sz w:val="18"/>
                <w:szCs w:val="18"/>
              </w:rPr>
              <w:t>20</w:t>
            </w:r>
            <w:r>
              <w:rPr>
                <w:rFonts w:hint="eastAsia" w:ascii="宋体" w:hAnsi="宋体" w:eastAsia="宋体" w:cs="宋体"/>
                <w:sz w:val="18"/>
                <w:szCs w:val="18"/>
                <w:lang w:eastAsia="zh-CN"/>
              </w:rPr>
              <w:t xml:space="preserve">    </w:t>
            </w:r>
            <w:r>
              <w:rPr>
                <w:rFonts w:hint="eastAsia" w:ascii="宋体" w:hAnsi="宋体" w:eastAsia="宋体" w:cs="宋体"/>
                <w:sz w:val="18"/>
                <w:szCs w:val="18"/>
              </w:rPr>
              <w:t>年</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季</w:t>
            </w:r>
            <w:r>
              <w:rPr>
                <w:rFonts w:hint="eastAsia" w:ascii="宋体" w:hAnsi="宋体" w:eastAsia="宋体" w:cs="宋体"/>
                <w:sz w:val="18"/>
                <w:szCs w:val="18"/>
                <w:lang w:eastAsia="zh-CN"/>
              </w:rPr>
              <w:t xml:space="preserve"> </w:t>
            </w:r>
            <w:r>
              <w:rPr>
                <w:rFonts w:hint="eastAsia" w:ascii="宋体" w:hAnsi="宋体" w:eastAsia="宋体" w:cs="宋体"/>
                <w:sz w:val="18"/>
                <w:szCs w:val="18"/>
                <w:lang w:val="en-US" w:eastAsia="zh-CN"/>
              </w:rPr>
              <w:t xml:space="preserve">   </w:t>
            </w:r>
          </w:p>
        </w:tc>
        <w:tc>
          <w:tcPr>
            <w:tcW w:w="1520" w:type="pct"/>
            <w:tcBorders>
              <w:bottom w:val="single" w:color="auto" w:sz="4" w:space="0"/>
              <w:tl2br w:val="nil"/>
              <w:tr2bl w:val="nil"/>
            </w:tcBorders>
            <w:noWrap/>
            <w:vAlign w:val="center"/>
          </w:tcPr>
          <w:p w14:paraId="2BFC6E0B">
            <w:pPr>
              <w:rPr>
                <w:rFonts w:hint="eastAsia" w:ascii="宋体" w:hAnsi="宋体" w:eastAsia="宋体" w:cs="宋体"/>
                <w:sz w:val="18"/>
                <w:szCs w:val="18"/>
                <w:lang w:eastAsia="zh-CN"/>
              </w:rPr>
            </w:pPr>
            <w:r>
              <w:rPr>
                <w:rFonts w:hint="eastAsia" w:ascii="宋体" w:hAnsi="宋体" w:eastAsia="宋体" w:cs="宋体"/>
                <w:sz w:val="18"/>
                <w:szCs w:val="18"/>
                <w:lang w:eastAsia="zh-CN"/>
              </w:rPr>
              <w:t>计量单位：千元</w:t>
            </w:r>
          </w:p>
        </w:tc>
      </w:tr>
      <w:tr w14:paraId="699E9472">
        <w:tblPrEx>
          <w:tblCellMar>
            <w:top w:w="0" w:type="dxa"/>
            <w:left w:w="0" w:type="dxa"/>
            <w:bottom w:w="0" w:type="dxa"/>
            <w:right w:w="0" w:type="dxa"/>
          </w:tblCellMar>
        </w:tblPrEx>
        <w:trPr>
          <w:trHeight w:val="340" w:hRule="exact"/>
          <w:jc w:val="center"/>
        </w:trPr>
        <w:tc>
          <w:tcPr>
            <w:tcW w:w="2228" w:type="pct"/>
            <w:tcBorders>
              <w:top w:val="single" w:color="auto" w:sz="8" w:space="0"/>
              <w:left w:val="nil"/>
              <w:bottom w:val="single" w:color="auto" w:sz="4" w:space="0"/>
              <w:right w:val="single" w:color="auto" w:sz="4" w:space="0"/>
            </w:tcBorders>
            <w:tcMar>
              <w:top w:w="15" w:type="dxa"/>
              <w:left w:w="15" w:type="dxa"/>
              <w:bottom w:w="0" w:type="dxa"/>
              <w:right w:w="15" w:type="dxa"/>
            </w:tcMar>
            <w:vAlign w:val="center"/>
          </w:tcPr>
          <w:p w14:paraId="6F7AA8C6">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产业类别</w:t>
            </w:r>
          </w:p>
        </w:tc>
        <w:tc>
          <w:tcPr>
            <w:tcW w:w="613" w:type="pct"/>
            <w:tcBorders>
              <w:top w:val="single" w:color="auto" w:sz="8" w:space="0"/>
              <w:left w:val="single" w:color="auto" w:sz="4" w:space="0"/>
              <w:bottom w:val="single" w:color="auto" w:sz="4" w:space="0"/>
              <w:right w:val="single" w:color="auto" w:sz="4" w:space="0"/>
            </w:tcBorders>
            <w:tcMar>
              <w:top w:w="15" w:type="dxa"/>
              <w:left w:w="15" w:type="dxa"/>
              <w:bottom w:w="0" w:type="dxa"/>
              <w:right w:w="15" w:type="dxa"/>
            </w:tcMar>
            <w:vAlign w:val="center"/>
          </w:tcPr>
          <w:p w14:paraId="2907E91B">
            <w:pPr>
              <w:jc w:val="center"/>
              <w:rPr>
                <w:rFonts w:hint="eastAsia" w:ascii="宋体" w:hAnsi="宋体" w:eastAsia="宋体" w:cs="宋体"/>
                <w:sz w:val="18"/>
                <w:szCs w:val="18"/>
              </w:rPr>
            </w:pPr>
            <w:r>
              <w:rPr>
                <w:rFonts w:hint="eastAsia" w:ascii="宋体" w:hAnsi="宋体" w:eastAsia="宋体" w:cs="宋体"/>
                <w:sz w:val="18"/>
                <w:szCs w:val="18"/>
              </w:rPr>
              <w:t>行业代码</w:t>
            </w:r>
          </w:p>
        </w:tc>
        <w:tc>
          <w:tcPr>
            <w:tcW w:w="2158" w:type="pct"/>
            <w:gridSpan w:val="2"/>
            <w:tcBorders>
              <w:top w:val="single" w:color="auto" w:sz="8" w:space="0"/>
              <w:left w:val="single" w:color="auto" w:sz="4" w:space="0"/>
              <w:bottom w:val="single" w:color="auto" w:sz="4" w:space="0"/>
              <w:right w:val="nil"/>
            </w:tcBorders>
            <w:tcMar>
              <w:top w:w="15" w:type="dxa"/>
              <w:left w:w="15" w:type="dxa"/>
              <w:bottom w:w="0" w:type="dxa"/>
              <w:right w:w="15" w:type="dxa"/>
            </w:tcMar>
            <w:vAlign w:val="center"/>
          </w:tcPr>
          <w:p w14:paraId="30CFF48F">
            <w:pPr>
              <w:jc w:val="center"/>
              <w:rPr>
                <w:rFonts w:hint="eastAsia" w:ascii="宋体" w:hAnsi="宋体" w:eastAsia="宋体" w:cs="宋体"/>
                <w:sz w:val="18"/>
                <w:szCs w:val="18"/>
              </w:rPr>
            </w:pPr>
            <w:r>
              <w:rPr>
                <w:rFonts w:hint="eastAsia" w:ascii="宋体" w:hAnsi="宋体" w:eastAsia="宋体" w:cs="宋体"/>
                <w:sz w:val="18"/>
                <w:szCs w:val="18"/>
              </w:rPr>
              <w:t>本年</w:t>
            </w:r>
            <w:r>
              <w:rPr>
                <w:rFonts w:hint="eastAsia" w:ascii="宋体" w:hAnsi="宋体" w:eastAsia="宋体" w:cs="宋体"/>
                <w:sz w:val="18"/>
                <w:szCs w:val="18"/>
                <w:lang w:eastAsia="zh-CN"/>
              </w:rPr>
              <w:t>（</w:t>
            </w:r>
            <w:r>
              <w:rPr>
                <w:rFonts w:hint="eastAsia" w:ascii="宋体" w:hAnsi="宋体" w:eastAsia="宋体" w:cs="宋体"/>
                <w:sz w:val="18"/>
                <w:szCs w:val="18"/>
              </w:rPr>
              <w:t>按当年价格计算</w:t>
            </w:r>
            <w:r>
              <w:rPr>
                <w:rFonts w:hint="eastAsia" w:ascii="宋体" w:hAnsi="宋体" w:eastAsia="宋体" w:cs="宋体"/>
                <w:sz w:val="18"/>
                <w:szCs w:val="18"/>
                <w:lang w:eastAsia="zh-CN"/>
              </w:rPr>
              <w:t>）</w:t>
            </w:r>
          </w:p>
        </w:tc>
      </w:tr>
      <w:tr w14:paraId="08B9A78B">
        <w:tblPrEx>
          <w:tblCellMar>
            <w:top w:w="0" w:type="dxa"/>
            <w:left w:w="0" w:type="dxa"/>
            <w:bottom w:w="0" w:type="dxa"/>
            <w:right w:w="0" w:type="dxa"/>
          </w:tblCellMar>
        </w:tblPrEx>
        <w:trPr>
          <w:trHeight w:val="340" w:hRule="exact"/>
          <w:jc w:val="center"/>
        </w:trPr>
        <w:tc>
          <w:tcPr>
            <w:tcW w:w="2228"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04A1FA86">
            <w:pPr>
              <w:jc w:val="center"/>
              <w:rPr>
                <w:rFonts w:hint="eastAsia" w:ascii="宋体" w:hAnsi="宋体" w:eastAsia="宋体" w:cs="宋体"/>
                <w:sz w:val="18"/>
                <w:szCs w:val="18"/>
              </w:rPr>
            </w:pPr>
            <w:r>
              <w:rPr>
                <w:rFonts w:hint="eastAsia" w:ascii="宋体" w:hAnsi="宋体" w:eastAsia="宋体" w:cs="宋体"/>
                <w:sz w:val="18"/>
                <w:szCs w:val="18"/>
              </w:rPr>
              <w:t>甲</w:t>
            </w:r>
          </w:p>
        </w:tc>
        <w:tc>
          <w:tcPr>
            <w:tcW w:w="613"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2E24607B">
            <w:pPr>
              <w:jc w:val="center"/>
              <w:rPr>
                <w:rFonts w:hint="eastAsia" w:ascii="宋体" w:hAnsi="宋体" w:eastAsia="宋体" w:cs="宋体"/>
                <w:sz w:val="18"/>
                <w:szCs w:val="18"/>
              </w:rPr>
            </w:pPr>
            <w:r>
              <w:rPr>
                <w:rFonts w:hint="eastAsia" w:ascii="宋体" w:hAnsi="宋体" w:eastAsia="宋体" w:cs="宋体"/>
                <w:sz w:val="18"/>
                <w:szCs w:val="18"/>
              </w:rPr>
              <w:t>乙</w:t>
            </w:r>
          </w:p>
        </w:tc>
        <w:tc>
          <w:tcPr>
            <w:tcW w:w="2158" w:type="pct"/>
            <w:gridSpan w:val="2"/>
            <w:tcBorders>
              <w:top w:val="single" w:color="auto" w:sz="4" w:space="0"/>
              <w:left w:val="single" w:color="auto" w:sz="4" w:space="0"/>
              <w:bottom w:val="single" w:color="auto" w:sz="4" w:space="0"/>
              <w:right w:val="nil"/>
            </w:tcBorders>
            <w:tcMar>
              <w:top w:w="15" w:type="dxa"/>
              <w:left w:w="15" w:type="dxa"/>
              <w:bottom w:w="0" w:type="dxa"/>
              <w:right w:w="15" w:type="dxa"/>
            </w:tcMar>
            <w:vAlign w:val="center"/>
          </w:tcPr>
          <w:p w14:paraId="10CB06BE">
            <w:pPr>
              <w:jc w:val="center"/>
              <w:rPr>
                <w:rFonts w:hint="eastAsia" w:ascii="宋体" w:hAnsi="宋体" w:eastAsia="宋体" w:cs="宋体"/>
                <w:color w:val="FF0000"/>
                <w:sz w:val="18"/>
                <w:szCs w:val="18"/>
                <w:highlight w:val="green"/>
                <w:lang w:eastAsia="zh-CN"/>
              </w:rPr>
            </w:pPr>
            <w:r>
              <w:rPr>
                <w:rFonts w:hint="eastAsia" w:ascii="宋体" w:hAnsi="宋体" w:eastAsia="宋体" w:cs="宋体"/>
                <w:sz w:val="18"/>
                <w:szCs w:val="18"/>
              </w:rPr>
              <w:t>1</w:t>
            </w:r>
          </w:p>
        </w:tc>
      </w:tr>
      <w:tr w14:paraId="42B99155">
        <w:tblPrEx>
          <w:tblCellMar>
            <w:top w:w="0" w:type="dxa"/>
            <w:left w:w="0" w:type="dxa"/>
            <w:bottom w:w="0" w:type="dxa"/>
            <w:right w:w="0" w:type="dxa"/>
          </w:tblCellMar>
        </w:tblPrEx>
        <w:trPr>
          <w:trHeight w:val="340" w:hRule="exact"/>
          <w:jc w:val="center"/>
        </w:trPr>
        <w:tc>
          <w:tcPr>
            <w:tcW w:w="2228" w:type="pct"/>
            <w:tcBorders>
              <w:right w:val="single" w:color="auto" w:sz="4" w:space="0"/>
              <w:tl2br w:val="nil"/>
              <w:tr2bl w:val="nil"/>
            </w:tcBorders>
            <w:tcMar>
              <w:top w:w="15" w:type="dxa"/>
              <w:left w:w="15" w:type="dxa"/>
              <w:bottom w:w="0" w:type="dxa"/>
              <w:right w:w="15" w:type="dxa"/>
            </w:tcMar>
            <w:vAlign w:val="center"/>
          </w:tcPr>
          <w:p w14:paraId="1424016F">
            <w:pPr>
              <w:jc w:val="both"/>
              <w:rPr>
                <w:rFonts w:hint="eastAsia" w:ascii="宋体" w:hAnsi="宋体" w:eastAsia="宋体" w:cs="宋体"/>
                <w:sz w:val="18"/>
                <w:szCs w:val="18"/>
                <w:highlight w:val="none"/>
              </w:rPr>
            </w:pPr>
            <w:r>
              <w:rPr>
                <w:rFonts w:hint="eastAsia" w:ascii="宋体" w:hAnsi="宋体" w:eastAsia="宋体" w:cs="宋体"/>
                <w:sz w:val="18"/>
                <w:szCs w:val="18"/>
                <w:highlight w:val="none"/>
              </w:rPr>
              <w:t>海洋石油开采</w:t>
            </w:r>
          </w:p>
        </w:tc>
        <w:tc>
          <w:tcPr>
            <w:tcW w:w="613" w:type="pct"/>
            <w:tcBorders>
              <w:left w:val="single" w:color="auto" w:sz="4" w:space="0"/>
              <w:right w:val="single" w:color="auto" w:sz="4" w:space="0"/>
            </w:tcBorders>
            <w:tcMar>
              <w:top w:w="15" w:type="dxa"/>
              <w:left w:w="15" w:type="dxa"/>
              <w:bottom w:w="0" w:type="dxa"/>
              <w:right w:w="15" w:type="dxa"/>
            </w:tcMar>
            <w:vAlign w:val="center"/>
          </w:tcPr>
          <w:p w14:paraId="779BEBCE">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0712</w:t>
            </w:r>
          </w:p>
        </w:tc>
        <w:tc>
          <w:tcPr>
            <w:tcW w:w="2158" w:type="pct"/>
            <w:gridSpan w:val="2"/>
            <w:tcBorders>
              <w:left w:val="single" w:color="auto" w:sz="4" w:space="0"/>
            </w:tcBorders>
            <w:tcMar>
              <w:top w:w="15" w:type="dxa"/>
              <w:left w:w="15" w:type="dxa"/>
              <w:bottom w:w="0" w:type="dxa"/>
              <w:right w:w="15" w:type="dxa"/>
            </w:tcMar>
            <w:vAlign w:val="bottom"/>
          </w:tcPr>
          <w:p w14:paraId="2DAA040A">
            <w:pPr>
              <w:rPr>
                <w:rFonts w:hint="eastAsia" w:ascii="宋体" w:hAnsi="宋体" w:eastAsia="宋体" w:cs="宋体"/>
                <w:sz w:val="18"/>
                <w:szCs w:val="18"/>
                <w:highlight w:val="none"/>
              </w:rPr>
            </w:pPr>
          </w:p>
        </w:tc>
      </w:tr>
      <w:tr w14:paraId="36C13FE9">
        <w:tblPrEx>
          <w:tblCellMar>
            <w:top w:w="0" w:type="dxa"/>
            <w:left w:w="0" w:type="dxa"/>
            <w:bottom w:w="0" w:type="dxa"/>
            <w:right w:w="0" w:type="dxa"/>
          </w:tblCellMar>
        </w:tblPrEx>
        <w:trPr>
          <w:trHeight w:val="340" w:hRule="exact"/>
          <w:jc w:val="center"/>
        </w:trPr>
        <w:tc>
          <w:tcPr>
            <w:tcW w:w="2228" w:type="pct"/>
            <w:tcBorders>
              <w:right w:val="single" w:color="auto" w:sz="4" w:space="0"/>
              <w:tl2br w:val="nil"/>
              <w:tr2bl w:val="nil"/>
            </w:tcBorders>
            <w:tcMar>
              <w:top w:w="15" w:type="dxa"/>
              <w:left w:w="15" w:type="dxa"/>
              <w:bottom w:w="0" w:type="dxa"/>
              <w:right w:w="15" w:type="dxa"/>
            </w:tcMar>
            <w:vAlign w:val="center"/>
          </w:tcPr>
          <w:p w14:paraId="0D0745EB">
            <w:pPr>
              <w:jc w:val="both"/>
              <w:rPr>
                <w:rFonts w:hint="eastAsia" w:ascii="宋体" w:hAnsi="宋体" w:eastAsia="宋体" w:cs="宋体"/>
                <w:sz w:val="18"/>
                <w:szCs w:val="18"/>
                <w:highlight w:val="none"/>
                <w:lang w:eastAsia="zh-CN"/>
              </w:rPr>
            </w:pPr>
            <w:r>
              <w:rPr>
                <w:rFonts w:hint="eastAsia" w:ascii="宋体" w:hAnsi="宋体" w:eastAsia="宋体" w:cs="宋体"/>
                <w:sz w:val="18"/>
                <w:szCs w:val="18"/>
                <w:highlight w:val="none"/>
                <w:lang w:eastAsia="zh-CN"/>
              </w:rPr>
              <w:t>海洋天然气及可燃冰开采</w:t>
            </w:r>
          </w:p>
        </w:tc>
        <w:tc>
          <w:tcPr>
            <w:tcW w:w="613" w:type="pct"/>
            <w:tcBorders>
              <w:left w:val="single" w:color="auto" w:sz="4" w:space="0"/>
              <w:right w:val="single" w:color="auto" w:sz="4" w:space="0"/>
            </w:tcBorders>
            <w:tcMar>
              <w:top w:w="15" w:type="dxa"/>
              <w:left w:w="15" w:type="dxa"/>
              <w:bottom w:w="0" w:type="dxa"/>
              <w:right w:w="15" w:type="dxa"/>
            </w:tcMar>
            <w:vAlign w:val="center"/>
          </w:tcPr>
          <w:p w14:paraId="070F2E65">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0722</w:t>
            </w:r>
          </w:p>
        </w:tc>
        <w:tc>
          <w:tcPr>
            <w:tcW w:w="2158" w:type="pct"/>
            <w:gridSpan w:val="2"/>
            <w:tcBorders>
              <w:left w:val="single" w:color="auto" w:sz="4" w:space="0"/>
            </w:tcBorders>
            <w:tcMar>
              <w:top w:w="15" w:type="dxa"/>
              <w:left w:w="15" w:type="dxa"/>
              <w:bottom w:w="0" w:type="dxa"/>
              <w:right w:w="15" w:type="dxa"/>
            </w:tcMar>
            <w:vAlign w:val="bottom"/>
          </w:tcPr>
          <w:p w14:paraId="281F8972">
            <w:pPr>
              <w:rPr>
                <w:rFonts w:hint="eastAsia" w:ascii="宋体" w:hAnsi="宋体" w:eastAsia="宋体" w:cs="宋体"/>
                <w:sz w:val="18"/>
                <w:szCs w:val="18"/>
                <w:highlight w:val="none"/>
              </w:rPr>
            </w:pPr>
          </w:p>
        </w:tc>
      </w:tr>
      <w:tr w14:paraId="3CEAE6DC">
        <w:tblPrEx>
          <w:tblCellMar>
            <w:top w:w="0" w:type="dxa"/>
            <w:left w:w="0" w:type="dxa"/>
            <w:bottom w:w="0" w:type="dxa"/>
            <w:right w:w="0" w:type="dxa"/>
          </w:tblCellMar>
        </w:tblPrEx>
        <w:trPr>
          <w:trHeight w:val="340" w:hRule="exact"/>
          <w:jc w:val="center"/>
        </w:trPr>
        <w:tc>
          <w:tcPr>
            <w:tcW w:w="2228" w:type="pct"/>
            <w:tcBorders>
              <w:right w:val="single" w:color="auto" w:sz="4" w:space="0"/>
              <w:tl2br w:val="nil"/>
              <w:tr2bl w:val="nil"/>
            </w:tcBorders>
            <w:tcMar>
              <w:top w:w="15" w:type="dxa"/>
              <w:left w:w="15" w:type="dxa"/>
              <w:bottom w:w="0" w:type="dxa"/>
              <w:right w:w="15" w:type="dxa"/>
            </w:tcMar>
            <w:vAlign w:val="center"/>
          </w:tcPr>
          <w:p w14:paraId="195DFD0B">
            <w:pPr>
              <w:jc w:val="both"/>
              <w:rPr>
                <w:rFonts w:hint="eastAsia" w:ascii="宋体" w:hAnsi="宋体" w:eastAsia="宋体" w:cs="宋体"/>
                <w:sz w:val="18"/>
                <w:szCs w:val="18"/>
                <w:highlight w:val="none"/>
              </w:rPr>
            </w:pPr>
            <w:r>
              <w:rPr>
                <w:rFonts w:hint="eastAsia" w:ascii="宋体" w:hAnsi="宋体" w:eastAsia="宋体" w:cs="宋体"/>
                <w:sz w:val="18"/>
                <w:szCs w:val="18"/>
                <w:highlight w:val="none"/>
              </w:rPr>
              <w:t>石灰石、石膏开采</w:t>
            </w:r>
          </w:p>
        </w:tc>
        <w:tc>
          <w:tcPr>
            <w:tcW w:w="613" w:type="pct"/>
            <w:tcBorders>
              <w:left w:val="single" w:color="auto" w:sz="4" w:space="0"/>
              <w:right w:val="single" w:color="auto" w:sz="4" w:space="0"/>
            </w:tcBorders>
            <w:tcMar>
              <w:top w:w="15" w:type="dxa"/>
              <w:left w:w="15" w:type="dxa"/>
              <w:bottom w:w="0" w:type="dxa"/>
              <w:right w:w="15" w:type="dxa"/>
            </w:tcMar>
            <w:vAlign w:val="center"/>
          </w:tcPr>
          <w:p w14:paraId="6B02C400">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1011</w:t>
            </w:r>
          </w:p>
        </w:tc>
        <w:tc>
          <w:tcPr>
            <w:tcW w:w="2158" w:type="pct"/>
            <w:gridSpan w:val="2"/>
            <w:tcBorders>
              <w:left w:val="single" w:color="auto" w:sz="4" w:space="0"/>
            </w:tcBorders>
            <w:tcMar>
              <w:top w:w="15" w:type="dxa"/>
              <w:left w:w="15" w:type="dxa"/>
              <w:bottom w:w="0" w:type="dxa"/>
              <w:right w:w="15" w:type="dxa"/>
            </w:tcMar>
            <w:vAlign w:val="bottom"/>
          </w:tcPr>
          <w:p w14:paraId="20D48488">
            <w:pPr>
              <w:rPr>
                <w:rFonts w:hint="eastAsia" w:ascii="宋体" w:hAnsi="宋体" w:eastAsia="宋体" w:cs="宋体"/>
                <w:sz w:val="18"/>
                <w:szCs w:val="18"/>
                <w:highlight w:val="none"/>
              </w:rPr>
            </w:pPr>
          </w:p>
        </w:tc>
      </w:tr>
      <w:tr w14:paraId="6D0433E0">
        <w:tblPrEx>
          <w:tblCellMar>
            <w:top w:w="0" w:type="dxa"/>
            <w:left w:w="0" w:type="dxa"/>
            <w:bottom w:w="0" w:type="dxa"/>
            <w:right w:w="0" w:type="dxa"/>
          </w:tblCellMar>
        </w:tblPrEx>
        <w:trPr>
          <w:trHeight w:val="340" w:hRule="exact"/>
          <w:jc w:val="center"/>
        </w:trPr>
        <w:tc>
          <w:tcPr>
            <w:tcW w:w="2228" w:type="pct"/>
            <w:tcBorders>
              <w:right w:val="single" w:color="auto" w:sz="4" w:space="0"/>
              <w:tl2br w:val="nil"/>
              <w:tr2bl w:val="nil"/>
            </w:tcBorders>
            <w:tcMar>
              <w:top w:w="15" w:type="dxa"/>
              <w:left w:w="15" w:type="dxa"/>
              <w:bottom w:w="0" w:type="dxa"/>
              <w:right w:w="15" w:type="dxa"/>
            </w:tcMar>
            <w:vAlign w:val="center"/>
          </w:tcPr>
          <w:p w14:paraId="5B8EEC8A">
            <w:pPr>
              <w:jc w:val="both"/>
              <w:rPr>
                <w:rFonts w:hint="eastAsia" w:ascii="宋体" w:hAnsi="宋体" w:eastAsia="宋体" w:cs="宋体"/>
                <w:sz w:val="18"/>
                <w:szCs w:val="18"/>
                <w:highlight w:val="none"/>
              </w:rPr>
            </w:pPr>
            <w:r>
              <w:rPr>
                <w:rFonts w:hint="eastAsia" w:ascii="宋体" w:hAnsi="宋体" w:eastAsia="宋体" w:cs="宋体"/>
                <w:sz w:val="18"/>
                <w:szCs w:val="18"/>
                <w:highlight w:val="none"/>
              </w:rPr>
              <w:t>建筑装饰用石开采</w:t>
            </w:r>
          </w:p>
        </w:tc>
        <w:tc>
          <w:tcPr>
            <w:tcW w:w="613" w:type="pct"/>
            <w:tcBorders>
              <w:left w:val="single" w:color="auto" w:sz="4" w:space="0"/>
              <w:right w:val="single" w:color="auto" w:sz="4" w:space="0"/>
            </w:tcBorders>
            <w:tcMar>
              <w:top w:w="15" w:type="dxa"/>
              <w:left w:w="15" w:type="dxa"/>
              <w:bottom w:w="0" w:type="dxa"/>
              <w:right w:w="15" w:type="dxa"/>
            </w:tcMar>
            <w:vAlign w:val="center"/>
          </w:tcPr>
          <w:p w14:paraId="76F60592">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1012</w:t>
            </w:r>
          </w:p>
        </w:tc>
        <w:tc>
          <w:tcPr>
            <w:tcW w:w="2158" w:type="pct"/>
            <w:gridSpan w:val="2"/>
            <w:tcBorders>
              <w:left w:val="single" w:color="auto" w:sz="4" w:space="0"/>
            </w:tcBorders>
            <w:tcMar>
              <w:top w:w="15" w:type="dxa"/>
              <w:left w:w="15" w:type="dxa"/>
              <w:bottom w:w="0" w:type="dxa"/>
              <w:right w:w="15" w:type="dxa"/>
            </w:tcMar>
            <w:vAlign w:val="bottom"/>
          </w:tcPr>
          <w:p w14:paraId="27BAD578">
            <w:pPr>
              <w:rPr>
                <w:rFonts w:hint="eastAsia" w:ascii="宋体" w:hAnsi="宋体" w:eastAsia="宋体" w:cs="宋体"/>
                <w:sz w:val="18"/>
                <w:szCs w:val="18"/>
                <w:highlight w:val="none"/>
              </w:rPr>
            </w:pPr>
          </w:p>
        </w:tc>
      </w:tr>
      <w:tr w14:paraId="4A67FEFC">
        <w:tblPrEx>
          <w:tblCellMar>
            <w:top w:w="0" w:type="dxa"/>
            <w:left w:w="0" w:type="dxa"/>
            <w:bottom w:w="0" w:type="dxa"/>
            <w:right w:w="0" w:type="dxa"/>
          </w:tblCellMar>
        </w:tblPrEx>
        <w:trPr>
          <w:trHeight w:val="340" w:hRule="exact"/>
          <w:jc w:val="center"/>
        </w:trPr>
        <w:tc>
          <w:tcPr>
            <w:tcW w:w="2228" w:type="pct"/>
            <w:tcBorders>
              <w:right w:val="single" w:color="auto" w:sz="4" w:space="0"/>
              <w:tl2br w:val="nil"/>
              <w:tr2bl w:val="nil"/>
            </w:tcBorders>
            <w:tcMar>
              <w:top w:w="15" w:type="dxa"/>
              <w:left w:w="15" w:type="dxa"/>
              <w:bottom w:w="0" w:type="dxa"/>
              <w:right w:w="15" w:type="dxa"/>
            </w:tcMar>
            <w:vAlign w:val="center"/>
          </w:tcPr>
          <w:p w14:paraId="2628C0CB">
            <w:pPr>
              <w:jc w:val="both"/>
              <w:rPr>
                <w:rFonts w:hint="eastAsia" w:ascii="宋体" w:hAnsi="宋体" w:eastAsia="宋体" w:cs="宋体"/>
                <w:sz w:val="18"/>
                <w:szCs w:val="18"/>
                <w:highlight w:val="none"/>
              </w:rPr>
            </w:pPr>
            <w:r>
              <w:rPr>
                <w:rFonts w:hint="eastAsia" w:ascii="宋体" w:hAnsi="宋体" w:eastAsia="宋体" w:cs="宋体"/>
                <w:sz w:val="18"/>
                <w:szCs w:val="18"/>
                <w:highlight w:val="none"/>
              </w:rPr>
              <w:t>耐火土石开采</w:t>
            </w:r>
          </w:p>
        </w:tc>
        <w:tc>
          <w:tcPr>
            <w:tcW w:w="613" w:type="pct"/>
            <w:tcBorders>
              <w:left w:val="single" w:color="auto" w:sz="4" w:space="0"/>
              <w:right w:val="single" w:color="auto" w:sz="4" w:space="0"/>
            </w:tcBorders>
            <w:tcMar>
              <w:top w:w="15" w:type="dxa"/>
              <w:left w:w="15" w:type="dxa"/>
              <w:bottom w:w="0" w:type="dxa"/>
              <w:right w:w="15" w:type="dxa"/>
            </w:tcMar>
            <w:vAlign w:val="center"/>
          </w:tcPr>
          <w:p w14:paraId="684C4C50">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1013</w:t>
            </w:r>
          </w:p>
        </w:tc>
        <w:tc>
          <w:tcPr>
            <w:tcW w:w="2158" w:type="pct"/>
            <w:gridSpan w:val="2"/>
            <w:tcBorders>
              <w:left w:val="single" w:color="auto" w:sz="4" w:space="0"/>
            </w:tcBorders>
            <w:tcMar>
              <w:top w:w="15" w:type="dxa"/>
              <w:left w:w="15" w:type="dxa"/>
              <w:bottom w:w="0" w:type="dxa"/>
              <w:right w:w="15" w:type="dxa"/>
            </w:tcMar>
            <w:vAlign w:val="bottom"/>
          </w:tcPr>
          <w:p w14:paraId="786D1694">
            <w:pPr>
              <w:rPr>
                <w:rFonts w:hint="eastAsia" w:ascii="宋体" w:hAnsi="宋体" w:eastAsia="宋体" w:cs="宋体"/>
                <w:sz w:val="18"/>
                <w:szCs w:val="18"/>
                <w:highlight w:val="none"/>
              </w:rPr>
            </w:pPr>
          </w:p>
        </w:tc>
      </w:tr>
      <w:tr w14:paraId="5EE22F04">
        <w:tblPrEx>
          <w:tblCellMar>
            <w:top w:w="0" w:type="dxa"/>
            <w:left w:w="0" w:type="dxa"/>
            <w:bottom w:w="0" w:type="dxa"/>
            <w:right w:w="0" w:type="dxa"/>
          </w:tblCellMar>
        </w:tblPrEx>
        <w:trPr>
          <w:trHeight w:val="340" w:hRule="exact"/>
          <w:jc w:val="center"/>
        </w:trPr>
        <w:tc>
          <w:tcPr>
            <w:tcW w:w="2228" w:type="pct"/>
            <w:tcBorders>
              <w:right w:val="single" w:color="auto" w:sz="4" w:space="0"/>
              <w:tl2br w:val="nil"/>
              <w:tr2bl w:val="nil"/>
            </w:tcBorders>
            <w:tcMar>
              <w:top w:w="15" w:type="dxa"/>
              <w:left w:w="15" w:type="dxa"/>
              <w:bottom w:w="0" w:type="dxa"/>
              <w:right w:w="15" w:type="dxa"/>
            </w:tcMar>
            <w:vAlign w:val="center"/>
          </w:tcPr>
          <w:p w14:paraId="2BF3F02B">
            <w:pPr>
              <w:jc w:val="both"/>
              <w:rPr>
                <w:rFonts w:hint="eastAsia" w:ascii="宋体" w:hAnsi="宋体" w:eastAsia="宋体" w:cs="宋体"/>
                <w:sz w:val="18"/>
                <w:szCs w:val="18"/>
                <w:highlight w:val="none"/>
                <w:lang w:eastAsia="zh-CN"/>
              </w:rPr>
            </w:pPr>
            <w:r>
              <w:rPr>
                <w:rFonts w:hint="eastAsia" w:ascii="宋体" w:hAnsi="宋体" w:eastAsia="宋体" w:cs="宋体"/>
                <w:sz w:val="18"/>
                <w:szCs w:val="18"/>
                <w:highlight w:val="none"/>
                <w:lang w:eastAsia="zh-CN"/>
              </w:rPr>
              <w:t>粘土及其他土砂石开采</w:t>
            </w:r>
          </w:p>
        </w:tc>
        <w:tc>
          <w:tcPr>
            <w:tcW w:w="613" w:type="pct"/>
            <w:tcBorders>
              <w:left w:val="single" w:color="auto" w:sz="4" w:space="0"/>
              <w:right w:val="single" w:color="auto" w:sz="4" w:space="0"/>
            </w:tcBorders>
            <w:tcMar>
              <w:top w:w="15" w:type="dxa"/>
              <w:left w:w="15" w:type="dxa"/>
              <w:bottom w:w="0" w:type="dxa"/>
              <w:right w:w="15" w:type="dxa"/>
            </w:tcMar>
            <w:vAlign w:val="center"/>
          </w:tcPr>
          <w:p w14:paraId="3D403432">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1019</w:t>
            </w:r>
          </w:p>
        </w:tc>
        <w:tc>
          <w:tcPr>
            <w:tcW w:w="2158" w:type="pct"/>
            <w:gridSpan w:val="2"/>
            <w:tcBorders>
              <w:left w:val="single" w:color="auto" w:sz="4" w:space="0"/>
            </w:tcBorders>
            <w:tcMar>
              <w:top w:w="15" w:type="dxa"/>
              <w:left w:w="15" w:type="dxa"/>
              <w:bottom w:w="0" w:type="dxa"/>
              <w:right w:w="15" w:type="dxa"/>
            </w:tcMar>
            <w:vAlign w:val="bottom"/>
          </w:tcPr>
          <w:p w14:paraId="234AD7B1">
            <w:pPr>
              <w:rPr>
                <w:rFonts w:hint="eastAsia" w:ascii="宋体" w:hAnsi="宋体" w:eastAsia="宋体" w:cs="宋体"/>
                <w:sz w:val="18"/>
                <w:szCs w:val="18"/>
                <w:highlight w:val="none"/>
              </w:rPr>
            </w:pPr>
          </w:p>
        </w:tc>
      </w:tr>
      <w:tr w14:paraId="03914E9D">
        <w:tblPrEx>
          <w:tblCellMar>
            <w:top w:w="0" w:type="dxa"/>
            <w:left w:w="0" w:type="dxa"/>
            <w:bottom w:w="0" w:type="dxa"/>
            <w:right w:w="0" w:type="dxa"/>
          </w:tblCellMar>
        </w:tblPrEx>
        <w:trPr>
          <w:trHeight w:val="340" w:hRule="exact"/>
          <w:jc w:val="center"/>
        </w:trPr>
        <w:tc>
          <w:tcPr>
            <w:tcW w:w="2228" w:type="pct"/>
            <w:tcBorders>
              <w:right w:val="single" w:color="auto" w:sz="4" w:space="0"/>
              <w:tl2br w:val="nil"/>
              <w:tr2bl w:val="nil"/>
            </w:tcBorders>
            <w:tcMar>
              <w:top w:w="15" w:type="dxa"/>
              <w:left w:w="15" w:type="dxa"/>
              <w:bottom w:w="0" w:type="dxa"/>
              <w:right w:w="15" w:type="dxa"/>
            </w:tcMar>
            <w:vAlign w:val="center"/>
          </w:tcPr>
          <w:p w14:paraId="1BAC9CB6">
            <w:pPr>
              <w:jc w:val="both"/>
              <w:rPr>
                <w:rFonts w:hint="eastAsia" w:ascii="宋体" w:hAnsi="宋体" w:eastAsia="宋体" w:cs="宋体"/>
                <w:sz w:val="18"/>
                <w:szCs w:val="18"/>
                <w:highlight w:val="none"/>
              </w:rPr>
            </w:pPr>
            <w:r>
              <w:rPr>
                <w:rFonts w:hint="eastAsia" w:ascii="宋体" w:hAnsi="宋体" w:eastAsia="宋体" w:cs="宋体"/>
                <w:sz w:val="18"/>
                <w:szCs w:val="18"/>
                <w:highlight w:val="none"/>
              </w:rPr>
              <w:t>化学矿开采</w:t>
            </w:r>
          </w:p>
        </w:tc>
        <w:tc>
          <w:tcPr>
            <w:tcW w:w="613" w:type="pct"/>
            <w:tcBorders>
              <w:left w:val="single" w:color="auto" w:sz="4" w:space="0"/>
              <w:right w:val="single" w:color="auto" w:sz="4" w:space="0"/>
            </w:tcBorders>
            <w:tcMar>
              <w:top w:w="15" w:type="dxa"/>
              <w:left w:w="15" w:type="dxa"/>
              <w:bottom w:w="0" w:type="dxa"/>
              <w:right w:w="15" w:type="dxa"/>
            </w:tcMar>
            <w:vAlign w:val="center"/>
          </w:tcPr>
          <w:p w14:paraId="6E163902">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1020</w:t>
            </w:r>
          </w:p>
        </w:tc>
        <w:tc>
          <w:tcPr>
            <w:tcW w:w="2158" w:type="pct"/>
            <w:gridSpan w:val="2"/>
            <w:tcBorders>
              <w:left w:val="single" w:color="auto" w:sz="4" w:space="0"/>
            </w:tcBorders>
            <w:tcMar>
              <w:top w:w="15" w:type="dxa"/>
              <w:left w:w="15" w:type="dxa"/>
              <w:bottom w:w="0" w:type="dxa"/>
              <w:right w:w="15" w:type="dxa"/>
            </w:tcMar>
            <w:vAlign w:val="bottom"/>
          </w:tcPr>
          <w:p w14:paraId="4FA5CA1D">
            <w:pPr>
              <w:rPr>
                <w:rFonts w:hint="eastAsia" w:ascii="宋体" w:hAnsi="宋体" w:eastAsia="宋体" w:cs="宋体"/>
                <w:sz w:val="18"/>
                <w:szCs w:val="18"/>
                <w:highlight w:val="none"/>
              </w:rPr>
            </w:pPr>
          </w:p>
        </w:tc>
      </w:tr>
      <w:tr w14:paraId="63ABD126">
        <w:tblPrEx>
          <w:tblCellMar>
            <w:top w:w="0" w:type="dxa"/>
            <w:left w:w="0" w:type="dxa"/>
            <w:bottom w:w="0" w:type="dxa"/>
            <w:right w:w="0" w:type="dxa"/>
          </w:tblCellMar>
        </w:tblPrEx>
        <w:trPr>
          <w:trHeight w:val="340" w:hRule="exact"/>
          <w:jc w:val="center"/>
        </w:trPr>
        <w:tc>
          <w:tcPr>
            <w:tcW w:w="2228" w:type="pct"/>
            <w:tcBorders>
              <w:right w:val="single" w:color="auto" w:sz="4" w:space="0"/>
              <w:tl2br w:val="nil"/>
              <w:tr2bl w:val="nil"/>
            </w:tcBorders>
            <w:tcMar>
              <w:top w:w="15" w:type="dxa"/>
              <w:left w:w="15" w:type="dxa"/>
              <w:bottom w:w="0" w:type="dxa"/>
              <w:right w:w="15" w:type="dxa"/>
            </w:tcMar>
            <w:vAlign w:val="center"/>
          </w:tcPr>
          <w:p w14:paraId="6C858C1D">
            <w:pPr>
              <w:jc w:val="both"/>
              <w:rPr>
                <w:rFonts w:hint="eastAsia" w:ascii="宋体" w:hAnsi="宋体" w:eastAsia="宋体" w:cs="宋体"/>
                <w:sz w:val="18"/>
                <w:szCs w:val="18"/>
                <w:highlight w:val="none"/>
              </w:rPr>
            </w:pPr>
            <w:r>
              <w:rPr>
                <w:rFonts w:hint="eastAsia" w:ascii="宋体" w:hAnsi="宋体" w:eastAsia="宋体" w:cs="宋体"/>
                <w:sz w:val="18"/>
                <w:szCs w:val="18"/>
                <w:highlight w:val="none"/>
              </w:rPr>
              <w:t>采盐</w:t>
            </w:r>
          </w:p>
        </w:tc>
        <w:tc>
          <w:tcPr>
            <w:tcW w:w="613" w:type="pct"/>
            <w:tcBorders>
              <w:left w:val="single" w:color="auto" w:sz="4" w:space="0"/>
              <w:right w:val="single" w:color="auto" w:sz="4" w:space="0"/>
            </w:tcBorders>
            <w:tcMar>
              <w:top w:w="15" w:type="dxa"/>
              <w:left w:w="15" w:type="dxa"/>
              <w:bottom w:w="0" w:type="dxa"/>
              <w:right w:w="15" w:type="dxa"/>
            </w:tcMar>
            <w:vAlign w:val="center"/>
          </w:tcPr>
          <w:p w14:paraId="5DDC4782">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1030</w:t>
            </w:r>
          </w:p>
        </w:tc>
        <w:tc>
          <w:tcPr>
            <w:tcW w:w="2158" w:type="pct"/>
            <w:gridSpan w:val="2"/>
            <w:tcBorders>
              <w:left w:val="single" w:color="auto" w:sz="4" w:space="0"/>
            </w:tcBorders>
            <w:tcMar>
              <w:top w:w="15" w:type="dxa"/>
              <w:left w:w="15" w:type="dxa"/>
              <w:bottom w:w="0" w:type="dxa"/>
              <w:right w:w="15" w:type="dxa"/>
            </w:tcMar>
            <w:vAlign w:val="bottom"/>
          </w:tcPr>
          <w:p w14:paraId="71BED36D">
            <w:pPr>
              <w:rPr>
                <w:rFonts w:hint="eastAsia" w:ascii="宋体" w:hAnsi="宋体" w:eastAsia="宋体" w:cs="宋体"/>
                <w:sz w:val="18"/>
                <w:szCs w:val="18"/>
                <w:highlight w:val="none"/>
              </w:rPr>
            </w:pPr>
          </w:p>
        </w:tc>
      </w:tr>
      <w:tr w14:paraId="351A4381">
        <w:tblPrEx>
          <w:tblCellMar>
            <w:top w:w="0" w:type="dxa"/>
            <w:left w:w="0" w:type="dxa"/>
            <w:bottom w:w="0" w:type="dxa"/>
            <w:right w:w="0" w:type="dxa"/>
          </w:tblCellMar>
        </w:tblPrEx>
        <w:trPr>
          <w:trHeight w:val="340" w:hRule="exact"/>
          <w:jc w:val="center"/>
        </w:trPr>
        <w:tc>
          <w:tcPr>
            <w:tcW w:w="2228" w:type="pct"/>
            <w:tcBorders>
              <w:right w:val="single" w:color="auto" w:sz="4" w:space="0"/>
              <w:tl2br w:val="nil"/>
              <w:tr2bl w:val="nil"/>
            </w:tcBorders>
            <w:tcMar>
              <w:top w:w="15" w:type="dxa"/>
              <w:left w:w="15" w:type="dxa"/>
              <w:bottom w:w="0" w:type="dxa"/>
              <w:right w:w="15" w:type="dxa"/>
            </w:tcMar>
            <w:vAlign w:val="center"/>
          </w:tcPr>
          <w:p w14:paraId="46FBED94">
            <w:pPr>
              <w:jc w:val="both"/>
              <w:rPr>
                <w:rFonts w:hint="eastAsia" w:ascii="宋体" w:hAnsi="宋体" w:eastAsia="宋体" w:cs="宋体"/>
                <w:sz w:val="18"/>
                <w:szCs w:val="18"/>
                <w:highlight w:val="none"/>
              </w:rPr>
            </w:pPr>
            <w:r>
              <w:rPr>
                <w:rFonts w:hint="eastAsia" w:ascii="宋体" w:hAnsi="宋体" w:eastAsia="宋体" w:cs="宋体"/>
                <w:sz w:val="18"/>
                <w:szCs w:val="18"/>
                <w:highlight w:val="none"/>
              </w:rPr>
              <w:t>宝石、玉石采选</w:t>
            </w:r>
          </w:p>
        </w:tc>
        <w:tc>
          <w:tcPr>
            <w:tcW w:w="613" w:type="pct"/>
            <w:tcBorders>
              <w:left w:val="single" w:color="auto" w:sz="4" w:space="0"/>
              <w:right w:val="single" w:color="auto" w:sz="4" w:space="0"/>
            </w:tcBorders>
            <w:tcMar>
              <w:top w:w="15" w:type="dxa"/>
              <w:left w:w="15" w:type="dxa"/>
              <w:bottom w:w="0" w:type="dxa"/>
              <w:right w:w="15" w:type="dxa"/>
            </w:tcMar>
            <w:vAlign w:val="center"/>
          </w:tcPr>
          <w:p w14:paraId="635B3DA5">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1093</w:t>
            </w:r>
          </w:p>
        </w:tc>
        <w:tc>
          <w:tcPr>
            <w:tcW w:w="2158" w:type="pct"/>
            <w:gridSpan w:val="2"/>
            <w:tcBorders>
              <w:left w:val="single" w:color="auto" w:sz="4" w:space="0"/>
            </w:tcBorders>
            <w:tcMar>
              <w:top w:w="15" w:type="dxa"/>
              <w:left w:w="15" w:type="dxa"/>
              <w:bottom w:w="0" w:type="dxa"/>
              <w:right w:w="15" w:type="dxa"/>
            </w:tcMar>
            <w:vAlign w:val="bottom"/>
          </w:tcPr>
          <w:p w14:paraId="48C4D476">
            <w:pPr>
              <w:rPr>
                <w:rFonts w:hint="eastAsia" w:ascii="宋体" w:hAnsi="宋体" w:eastAsia="宋体" w:cs="宋体"/>
                <w:sz w:val="18"/>
                <w:szCs w:val="18"/>
                <w:highlight w:val="none"/>
              </w:rPr>
            </w:pPr>
          </w:p>
        </w:tc>
      </w:tr>
      <w:tr w14:paraId="0FCB3A87">
        <w:tblPrEx>
          <w:tblCellMar>
            <w:top w:w="0" w:type="dxa"/>
            <w:left w:w="0" w:type="dxa"/>
            <w:bottom w:w="0" w:type="dxa"/>
            <w:right w:w="0" w:type="dxa"/>
          </w:tblCellMar>
        </w:tblPrEx>
        <w:trPr>
          <w:trHeight w:val="340" w:hRule="exact"/>
          <w:jc w:val="center"/>
        </w:trPr>
        <w:tc>
          <w:tcPr>
            <w:tcW w:w="2228" w:type="pct"/>
            <w:tcBorders>
              <w:bottom w:val="nil"/>
              <w:right w:val="single" w:color="auto" w:sz="4" w:space="0"/>
              <w:tl2br w:val="nil"/>
              <w:tr2bl w:val="nil"/>
            </w:tcBorders>
            <w:tcMar>
              <w:top w:w="15" w:type="dxa"/>
              <w:left w:w="15" w:type="dxa"/>
              <w:bottom w:w="0" w:type="dxa"/>
              <w:right w:w="15" w:type="dxa"/>
            </w:tcMar>
            <w:vAlign w:val="center"/>
          </w:tcPr>
          <w:p w14:paraId="13236E88">
            <w:pPr>
              <w:jc w:val="both"/>
              <w:rPr>
                <w:rFonts w:hint="eastAsia" w:ascii="宋体" w:hAnsi="宋体" w:eastAsia="宋体" w:cs="宋体"/>
                <w:sz w:val="18"/>
                <w:szCs w:val="18"/>
                <w:highlight w:val="none"/>
                <w:lang w:eastAsia="zh-CN"/>
              </w:rPr>
            </w:pPr>
            <w:r>
              <w:rPr>
                <w:rFonts w:hint="eastAsia" w:ascii="宋体" w:hAnsi="宋体" w:eastAsia="宋体" w:cs="宋体"/>
                <w:sz w:val="18"/>
                <w:szCs w:val="18"/>
                <w:highlight w:val="none"/>
                <w:lang w:eastAsia="zh-CN"/>
              </w:rPr>
              <w:t>其他未列明非金属矿采选</w:t>
            </w:r>
          </w:p>
        </w:tc>
        <w:tc>
          <w:tcPr>
            <w:tcW w:w="613" w:type="pct"/>
            <w:tcBorders>
              <w:left w:val="single" w:color="auto" w:sz="4" w:space="0"/>
              <w:bottom w:val="nil"/>
              <w:right w:val="single" w:color="auto" w:sz="4" w:space="0"/>
            </w:tcBorders>
            <w:tcMar>
              <w:top w:w="15" w:type="dxa"/>
              <w:left w:w="15" w:type="dxa"/>
              <w:bottom w:w="0" w:type="dxa"/>
              <w:right w:w="15" w:type="dxa"/>
            </w:tcMar>
            <w:vAlign w:val="center"/>
          </w:tcPr>
          <w:p w14:paraId="65B743E9">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1099</w:t>
            </w:r>
          </w:p>
        </w:tc>
        <w:tc>
          <w:tcPr>
            <w:tcW w:w="2158" w:type="pct"/>
            <w:gridSpan w:val="2"/>
            <w:tcBorders>
              <w:left w:val="single" w:color="auto" w:sz="4" w:space="0"/>
              <w:bottom w:val="nil"/>
            </w:tcBorders>
            <w:tcMar>
              <w:top w:w="15" w:type="dxa"/>
              <w:left w:w="15" w:type="dxa"/>
              <w:bottom w:w="0" w:type="dxa"/>
              <w:right w:w="15" w:type="dxa"/>
            </w:tcMar>
            <w:vAlign w:val="bottom"/>
          </w:tcPr>
          <w:p w14:paraId="1336F9F1">
            <w:pPr>
              <w:rPr>
                <w:rFonts w:hint="eastAsia" w:ascii="宋体" w:hAnsi="宋体" w:eastAsia="宋体" w:cs="宋体"/>
                <w:sz w:val="18"/>
                <w:szCs w:val="18"/>
                <w:highlight w:val="none"/>
              </w:rPr>
            </w:pPr>
          </w:p>
        </w:tc>
      </w:tr>
      <w:tr w14:paraId="3D118309">
        <w:tblPrEx>
          <w:tblCellMar>
            <w:top w:w="0" w:type="dxa"/>
            <w:left w:w="0" w:type="dxa"/>
            <w:bottom w:w="0" w:type="dxa"/>
            <w:right w:w="0" w:type="dxa"/>
          </w:tblCellMar>
        </w:tblPrEx>
        <w:trPr>
          <w:trHeight w:val="340" w:hRule="exact"/>
          <w:jc w:val="center"/>
        </w:trPr>
        <w:tc>
          <w:tcPr>
            <w:tcW w:w="2228" w:type="pct"/>
            <w:tcBorders>
              <w:top w:val="nil"/>
              <w:left w:val="nil"/>
              <w:bottom w:val="nil"/>
              <w:right w:val="single" w:color="auto" w:sz="4" w:space="0"/>
            </w:tcBorders>
            <w:tcMar>
              <w:top w:w="15" w:type="dxa"/>
              <w:left w:w="15" w:type="dxa"/>
              <w:bottom w:w="0" w:type="dxa"/>
              <w:right w:w="15" w:type="dxa"/>
            </w:tcMar>
            <w:vAlign w:val="center"/>
          </w:tcPr>
          <w:p w14:paraId="01E62619">
            <w:pPr>
              <w:jc w:val="both"/>
              <w:rPr>
                <w:rFonts w:hint="eastAsia" w:ascii="宋体" w:hAnsi="宋体" w:eastAsia="宋体" w:cs="宋体"/>
                <w:sz w:val="18"/>
                <w:szCs w:val="18"/>
                <w:highlight w:val="none"/>
                <w:lang w:eastAsia="zh-CN"/>
              </w:rPr>
            </w:pPr>
            <w:r>
              <w:rPr>
                <w:rFonts w:hint="eastAsia" w:ascii="宋体" w:hAnsi="宋体" w:eastAsia="宋体" w:cs="宋体"/>
                <w:sz w:val="18"/>
                <w:szCs w:val="18"/>
                <w:highlight w:val="none"/>
                <w:lang w:eastAsia="zh-CN"/>
              </w:rPr>
              <w:t>石油和天然气开采专业及辅助性活动</w:t>
            </w:r>
          </w:p>
        </w:tc>
        <w:tc>
          <w:tcPr>
            <w:tcW w:w="613" w:type="pct"/>
            <w:tcBorders>
              <w:top w:val="nil"/>
              <w:left w:val="single" w:color="auto" w:sz="4" w:space="0"/>
              <w:bottom w:val="nil"/>
              <w:right w:val="single" w:color="auto" w:sz="4" w:space="0"/>
            </w:tcBorders>
            <w:tcMar>
              <w:top w:w="15" w:type="dxa"/>
              <w:left w:w="15" w:type="dxa"/>
              <w:bottom w:w="0" w:type="dxa"/>
              <w:right w:w="15" w:type="dxa"/>
            </w:tcMar>
            <w:vAlign w:val="center"/>
          </w:tcPr>
          <w:p w14:paraId="563384F4">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1120</w:t>
            </w:r>
          </w:p>
        </w:tc>
        <w:tc>
          <w:tcPr>
            <w:tcW w:w="2158" w:type="pct"/>
            <w:gridSpan w:val="2"/>
            <w:tcBorders>
              <w:top w:val="nil"/>
              <w:left w:val="single" w:color="auto" w:sz="4" w:space="0"/>
              <w:bottom w:val="nil"/>
              <w:right w:val="nil"/>
            </w:tcBorders>
            <w:tcMar>
              <w:top w:w="15" w:type="dxa"/>
              <w:left w:w="15" w:type="dxa"/>
              <w:bottom w:w="0" w:type="dxa"/>
              <w:right w:w="15" w:type="dxa"/>
            </w:tcMar>
            <w:vAlign w:val="bottom"/>
          </w:tcPr>
          <w:p w14:paraId="4BE17B3A">
            <w:pPr>
              <w:rPr>
                <w:rFonts w:hint="eastAsia" w:ascii="宋体" w:hAnsi="宋体" w:eastAsia="宋体" w:cs="宋体"/>
                <w:sz w:val="18"/>
                <w:szCs w:val="18"/>
                <w:highlight w:val="none"/>
              </w:rPr>
            </w:pPr>
          </w:p>
        </w:tc>
      </w:tr>
      <w:tr w14:paraId="4BFC3FE7">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jc w:val="center"/>
        </w:trPr>
        <w:tc>
          <w:tcPr>
            <w:tcW w:w="2228" w:type="pct"/>
            <w:tcBorders>
              <w:top w:val="nil"/>
              <w:right w:val="single" w:color="auto" w:sz="4" w:space="0"/>
            </w:tcBorders>
            <w:tcMar>
              <w:top w:w="15" w:type="dxa"/>
              <w:left w:w="15" w:type="dxa"/>
              <w:bottom w:w="0" w:type="dxa"/>
              <w:right w:w="15" w:type="dxa"/>
            </w:tcMar>
            <w:vAlign w:val="center"/>
          </w:tcPr>
          <w:p w14:paraId="28C4529B">
            <w:pPr>
              <w:jc w:val="both"/>
              <w:rPr>
                <w:rFonts w:hint="eastAsia" w:ascii="宋体" w:hAnsi="宋体" w:eastAsia="宋体" w:cs="宋体"/>
                <w:sz w:val="18"/>
                <w:szCs w:val="18"/>
                <w:highlight w:val="none"/>
              </w:rPr>
            </w:pPr>
            <w:r>
              <w:rPr>
                <w:rFonts w:hint="eastAsia" w:ascii="宋体" w:hAnsi="宋体" w:eastAsia="宋体" w:cs="宋体"/>
                <w:sz w:val="18"/>
                <w:szCs w:val="18"/>
                <w:highlight w:val="none"/>
              </w:rPr>
              <w:t>其他采矿业</w:t>
            </w:r>
          </w:p>
        </w:tc>
        <w:tc>
          <w:tcPr>
            <w:tcW w:w="613" w:type="pct"/>
            <w:tcBorders>
              <w:top w:val="nil"/>
              <w:left w:val="single" w:color="auto" w:sz="4" w:space="0"/>
              <w:right w:val="single" w:color="auto" w:sz="4" w:space="0"/>
            </w:tcBorders>
            <w:tcMar>
              <w:top w:w="15" w:type="dxa"/>
              <w:left w:w="15" w:type="dxa"/>
              <w:bottom w:w="0" w:type="dxa"/>
              <w:right w:w="15" w:type="dxa"/>
            </w:tcMar>
            <w:vAlign w:val="center"/>
          </w:tcPr>
          <w:p w14:paraId="0DD6D017">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1200</w:t>
            </w:r>
          </w:p>
        </w:tc>
        <w:tc>
          <w:tcPr>
            <w:tcW w:w="2158" w:type="pct"/>
            <w:gridSpan w:val="2"/>
            <w:tcBorders>
              <w:top w:val="nil"/>
              <w:left w:val="single" w:color="auto" w:sz="4" w:space="0"/>
            </w:tcBorders>
            <w:tcMar>
              <w:top w:w="15" w:type="dxa"/>
              <w:left w:w="15" w:type="dxa"/>
              <w:bottom w:w="0" w:type="dxa"/>
              <w:right w:w="15" w:type="dxa"/>
            </w:tcMar>
            <w:vAlign w:val="bottom"/>
          </w:tcPr>
          <w:p w14:paraId="474F03CC">
            <w:pPr>
              <w:rPr>
                <w:rFonts w:hint="eastAsia" w:ascii="宋体" w:hAnsi="宋体" w:eastAsia="宋体" w:cs="宋体"/>
                <w:sz w:val="18"/>
                <w:szCs w:val="18"/>
                <w:highlight w:val="none"/>
              </w:rPr>
            </w:pPr>
          </w:p>
        </w:tc>
      </w:tr>
      <w:tr w14:paraId="664A5015">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jc w:val="center"/>
        </w:trPr>
        <w:tc>
          <w:tcPr>
            <w:tcW w:w="2228" w:type="pct"/>
            <w:tcBorders>
              <w:right w:val="single" w:color="000000" w:sz="4" w:space="0"/>
            </w:tcBorders>
            <w:tcMar>
              <w:top w:w="15" w:type="dxa"/>
              <w:left w:w="15" w:type="dxa"/>
              <w:bottom w:w="0" w:type="dxa"/>
              <w:right w:w="15" w:type="dxa"/>
            </w:tcMar>
            <w:vAlign w:val="center"/>
          </w:tcPr>
          <w:p w14:paraId="7EE5075D">
            <w:pPr>
              <w:jc w:val="both"/>
              <w:rPr>
                <w:rFonts w:hint="eastAsia" w:ascii="宋体" w:hAnsi="宋体" w:eastAsia="宋体" w:cs="宋体"/>
                <w:sz w:val="18"/>
                <w:szCs w:val="18"/>
                <w:highlight w:val="none"/>
              </w:rPr>
            </w:pPr>
            <w:r>
              <w:rPr>
                <w:rFonts w:hint="eastAsia" w:ascii="宋体" w:hAnsi="宋体" w:eastAsia="宋体" w:cs="宋体"/>
                <w:sz w:val="18"/>
                <w:szCs w:val="18"/>
                <w:highlight w:val="none"/>
              </w:rPr>
              <w:t>宠物饲料加工</w:t>
            </w:r>
          </w:p>
        </w:tc>
        <w:tc>
          <w:tcPr>
            <w:tcW w:w="613" w:type="pct"/>
            <w:tcBorders>
              <w:left w:val="single" w:color="000000" w:sz="4" w:space="0"/>
              <w:right w:val="single" w:color="000000" w:sz="4" w:space="0"/>
            </w:tcBorders>
            <w:tcMar>
              <w:top w:w="15" w:type="dxa"/>
              <w:left w:w="15" w:type="dxa"/>
              <w:bottom w:w="0" w:type="dxa"/>
              <w:right w:w="15" w:type="dxa"/>
            </w:tcMar>
            <w:vAlign w:val="center"/>
          </w:tcPr>
          <w:p w14:paraId="52965209">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1321</w:t>
            </w:r>
          </w:p>
        </w:tc>
        <w:tc>
          <w:tcPr>
            <w:tcW w:w="2158" w:type="pct"/>
            <w:gridSpan w:val="2"/>
            <w:tcBorders>
              <w:left w:val="single" w:color="000000" w:sz="4" w:space="0"/>
            </w:tcBorders>
            <w:tcMar>
              <w:top w:w="15" w:type="dxa"/>
              <w:left w:w="15" w:type="dxa"/>
              <w:bottom w:w="0" w:type="dxa"/>
              <w:right w:w="15" w:type="dxa"/>
            </w:tcMar>
            <w:vAlign w:val="bottom"/>
          </w:tcPr>
          <w:p w14:paraId="461C0689">
            <w:pPr>
              <w:rPr>
                <w:rFonts w:hint="eastAsia" w:ascii="宋体" w:hAnsi="宋体" w:eastAsia="宋体" w:cs="宋体"/>
                <w:sz w:val="18"/>
                <w:szCs w:val="18"/>
                <w:highlight w:val="none"/>
              </w:rPr>
            </w:pPr>
            <w:r>
              <w:rPr>
                <w:rFonts w:hint="eastAsia" w:ascii="宋体" w:hAnsi="宋体" w:eastAsia="宋体" w:cs="宋体"/>
                <w:sz w:val="18"/>
                <w:szCs w:val="18"/>
                <w:highlight w:val="none"/>
              </w:rPr>
              <w:t>　</w:t>
            </w:r>
          </w:p>
          <w:p w14:paraId="582DC747">
            <w:pPr>
              <w:rPr>
                <w:rFonts w:hint="eastAsia" w:ascii="宋体" w:hAnsi="宋体" w:eastAsia="宋体" w:cs="宋体"/>
                <w:sz w:val="18"/>
                <w:szCs w:val="18"/>
                <w:highlight w:val="none"/>
              </w:rPr>
            </w:pPr>
            <w:r>
              <w:rPr>
                <w:rFonts w:hint="eastAsia" w:ascii="宋体" w:hAnsi="宋体" w:eastAsia="宋体" w:cs="宋体"/>
                <w:sz w:val="18"/>
                <w:szCs w:val="18"/>
                <w:highlight w:val="none"/>
              </w:rPr>
              <w:t>　</w:t>
            </w:r>
          </w:p>
          <w:p w14:paraId="6A7E27D0">
            <w:pPr>
              <w:rPr>
                <w:rFonts w:hint="eastAsia" w:ascii="宋体" w:hAnsi="宋体" w:eastAsia="宋体" w:cs="宋体"/>
                <w:sz w:val="18"/>
                <w:szCs w:val="18"/>
                <w:highlight w:val="none"/>
              </w:rPr>
            </w:pPr>
            <w:r>
              <w:rPr>
                <w:rFonts w:hint="eastAsia" w:ascii="宋体" w:hAnsi="宋体" w:eastAsia="宋体" w:cs="宋体"/>
                <w:sz w:val="18"/>
                <w:szCs w:val="18"/>
                <w:highlight w:val="none"/>
              </w:rPr>
              <w:t>　</w:t>
            </w:r>
          </w:p>
          <w:p w14:paraId="03F67FD5">
            <w:pPr>
              <w:rPr>
                <w:rFonts w:hint="eastAsia" w:ascii="宋体" w:hAnsi="宋体" w:eastAsia="宋体" w:cs="宋体"/>
                <w:sz w:val="18"/>
                <w:szCs w:val="18"/>
                <w:highlight w:val="none"/>
              </w:rPr>
            </w:pPr>
            <w:r>
              <w:rPr>
                <w:rFonts w:hint="eastAsia" w:ascii="宋体" w:hAnsi="宋体" w:eastAsia="宋体" w:cs="宋体"/>
                <w:sz w:val="18"/>
                <w:szCs w:val="18"/>
                <w:highlight w:val="none"/>
              </w:rPr>
              <w:t>　</w:t>
            </w:r>
          </w:p>
          <w:p w14:paraId="0EF0E7A6">
            <w:pPr>
              <w:rPr>
                <w:rFonts w:hint="eastAsia" w:ascii="宋体" w:hAnsi="宋体" w:eastAsia="宋体" w:cs="宋体"/>
                <w:sz w:val="18"/>
                <w:szCs w:val="18"/>
                <w:highlight w:val="none"/>
              </w:rPr>
            </w:pPr>
            <w:r>
              <w:rPr>
                <w:rFonts w:hint="eastAsia" w:ascii="宋体" w:hAnsi="宋体" w:eastAsia="宋体" w:cs="宋体"/>
                <w:sz w:val="18"/>
                <w:szCs w:val="18"/>
                <w:highlight w:val="none"/>
              </w:rPr>
              <w:t>　</w:t>
            </w:r>
          </w:p>
          <w:p w14:paraId="376B84A3">
            <w:pPr>
              <w:rPr>
                <w:rFonts w:hint="eastAsia" w:ascii="宋体" w:hAnsi="宋体" w:eastAsia="宋体" w:cs="宋体"/>
                <w:sz w:val="18"/>
                <w:szCs w:val="18"/>
                <w:highlight w:val="none"/>
              </w:rPr>
            </w:pPr>
            <w:r>
              <w:rPr>
                <w:rFonts w:hint="eastAsia" w:ascii="宋体" w:hAnsi="宋体" w:eastAsia="宋体" w:cs="宋体"/>
                <w:sz w:val="18"/>
                <w:szCs w:val="18"/>
                <w:highlight w:val="none"/>
              </w:rPr>
              <w:t>　</w:t>
            </w:r>
          </w:p>
          <w:p w14:paraId="7A5DBC92">
            <w:pPr>
              <w:rPr>
                <w:rFonts w:hint="eastAsia" w:ascii="宋体" w:hAnsi="宋体" w:eastAsia="宋体" w:cs="宋体"/>
                <w:sz w:val="18"/>
                <w:szCs w:val="18"/>
                <w:highlight w:val="none"/>
              </w:rPr>
            </w:pPr>
            <w:r>
              <w:rPr>
                <w:rFonts w:hint="eastAsia" w:ascii="宋体" w:hAnsi="宋体" w:eastAsia="宋体" w:cs="宋体"/>
                <w:sz w:val="18"/>
                <w:szCs w:val="18"/>
                <w:highlight w:val="none"/>
              </w:rPr>
              <w:t>　</w:t>
            </w:r>
          </w:p>
          <w:p w14:paraId="202D6046">
            <w:pPr>
              <w:rPr>
                <w:rFonts w:hint="eastAsia" w:ascii="宋体" w:hAnsi="宋体" w:eastAsia="宋体" w:cs="宋体"/>
                <w:sz w:val="18"/>
                <w:szCs w:val="18"/>
                <w:highlight w:val="none"/>
              </w:rPr>
            </w:pPr>
            <w:r>
              <w:rPr>
                <w:rFonts w:hint="eastAsia" w:ascii="宋体" w:hAnsi="宋体" w:eastAsia="宋体" w:cs="宋体"/>
                <w:sz w:val="18"/>
                <w:szCs w:val="18"/>
                <w:highlight w:val="none"/>
              </w:rPr>
              <w:t>　</w:t>
            </w:r>
          </w:p>
          <w:p w14:paraId="5DA96D81">
            <w:pPr>
              <w:rPr>
                <w:rFonts w:hint="eastAsia" w:ascii="宋体" w:hAnsi="宋体" w:eastAsia="宋体" w:cs="宋体"/>
                <w:sz w:val="18"/>
                <w:szCs w:val="18"/>
                <w:highlight w:val="none"/>
              </w:rPr>
            </w:pPr>
            <w:r>
              <w:rPr>
                <w:rFonts w:hint="eastAsia" w:ascii="宋体" w:hAnsi="宋体" w:eastAsia="宋体" w:cs="宋体"/>
                <w:sz w:val="18"/>
                <w:szCs w:val="18"/>
                <w:highlight w:val="none"/>
              </w:rPr>
              <w:t>　</w:t>
            </w:r>
          </w:p>
          <w:p w14:paraId="62711405">
            <w:pPr>
              <w:rPr>
                <w:rFonts w:hint="eastAsia" w:ascii="宋体" w:hAnsi="宋体" w:eastAsia="宋体" w:cs="宋体"/>
                <w:sz w:val="18"/>
                <w:szCs w:val="18"/>
                <w:highlight w:val="none"/>
              </w:rPr>
            </w:pPr>
            <w:r>
              <w:rPr>
                <w:rFonts w:hint="eastAsia" w:ascii="宋体" w:hAnsi="宋体" w:eastAsia="宋体" w:cs="宋体"/>
                <w:sz w:val="18"/>
                <w:szCs w:val="18"/>
                <w:highlight w:val="none"/>
              </w:rPr>
              <w:t>　</w:t>
            </w:r>
          </w:p>
          <w:p w14:paraId="61687D45">
            <w:pPr>
              <w:rPr>
                <w:rFonts w:hint="eastAsia" w:ascii="宋体" w:hAnsi="宋体" w:eastAsia="宋体" w:cs="宋体"/>
                <w:sz w:val="18"/>
                <w:szCs w:val="18"/>
                <w:highlight w:val="none"/>
              </w:rPr>
            </w:pPr>
            <w:r>
              <w:rPr>
                <w:rFonts w:hint="eastAsia" w:ascii="宋体" w:hAnsi="宋体" w:eastAsia="宋体" w:cs="宋体"/>
                <w:sz w:val="18"/>
                <w:szCs w:val="18"/>
                <w:highlight w:val="none"/>
              </w:rPr>
              <w:t>　</w:t>
            </w:r>
          </w:p>
          <w:p w14:paraId="6B4C6F85">
            <w:pPr>
              <w:rPr>
                <w:rFonts w:hint="eastAsia" w:ascii="宋体" w:hAnsi="宋体" w:eastAsia="宋体" w:cs="宋体"/>
                <w:sz w:val="18"/>
                <w:szCs w:val="18"/>
                <w:highlight w:val="none"/>
              </w:rPr>
            </w:pPr>
            <w:r>
              <w:rPr>
                <w:rFonts w:hint="eastAsia" w:ascii="宋体" w:hAnsi="宋体" w:eastAsia="宋体" w:cs="宋体"/>
                <w:sz w:val="18"/>
                <w:szCs w:val="18"/>
                <w:highlight w:val="none"/>
              </w:rPr>
              <w:t>　</w:t>
            </w:r>
          </w:p>
          <w:p w14:paraId="4714227A">
            <w:pPr>
              <w:rPr>
                <w:rFonts w:hint="eastAsia" w:ascii="宋体" w:hAnsi="宋体" w:eastAsia="宋体" w:cs="宋体"/>
                <w:sz w:val="18"/>
                <w:szCs w:val="18"/>
                <w:highlight w:val="none"/>
              </w:rPr>
            </w:pPr>
            <w:r>
              <w:rPr>
                <w:rFonts w:hint="eastAsia" w:ascii="宋体" w:hAnsi="宋体" w:eastAsia="宋体" w:cs="宋体"/>
                <w:sz w:val="18"/>
                <w:szCs w:val="18"/>
                <w:highlight w:val="none"/>
              </w:rPr>
              <w:t>　</w:t>
            </w:r>
          </w:p>
          <w:p w14:paraId="0EA4ADDC">
            <w:pPr>
              <w:rPr>
                <w:rFonts w:hint="eastAsia" w:ascii="宋体" w:hAnsi="宋体" w:eastAsia="宋体" w:cs="宋体"/>
                <w:sz w:val="18"/>
                <w:szCs w:val="18"/>
                <w:highlight w:val="none"/>
              </w:rPr>
            </w:pPr>
            <w:r>
              <w:rPr>
                <w:rFonts w:hint="eastAsia" w:ascii="宋体" w:hAnsi="宋体" w:eastAsia="宋体" w:cs="宋体"/>
                <w:sz w:val="18"/>
                <w:szCs w:val="18"/>
                <w:highlight w:val="none"/>
              </w:rPr>
              <w:t>　</w:t>
            </w:r>
          </w:p>
          <w:p w14:paraId="5D876156">
            <w:pPr>
              <w:rPr>
                <w:rFonts w:hint="eastAsia" w:ascii="宋体" w:hAnsi="宋体" w:eastAsia="宋体" w:cs="宋体"/>
                <w:sz w:val="18"/>
                <w:szCs w:val="18"/>
                <w:highlight w:val="none"/>
              </w:rPr>
            </w:pPr>
            <w:r>
              <w:rPr>
                <w:rFonts w:hint="eastAsia" w:ascii="宋体" w:hAnsi="宋体" w:eastAsia="宋体" w:cs="宋体"/>
                <w:sz w:val="18"/>
                <w:szCs w:val="18"/>
                <w:highlight w:val="none"/>
              </w:rPr>
              <w:t>　</w:t>
            </w:r>
          </w:p>
          <w:p w14:paraId="676D1AD0">
            <w:pPr>
              <w:rPr>
                <w:rFonts w:hint="eastAsia" w:ascii="宋体" w:hAnsi="宋体" w:eastAsia="宋体" w:cs="宋体"/>
                <w:sz w:val="18"/>
                <w:szCs w:val="18"/>
                <w:highlight w:val="none"/>
              </w:rPr>
            </w:pPr>
            <w:r>
              <w:rPr>
                <w:rFonts w:hint="eastAsia" w:ascii="宋体" w:hAnsi="宋体" w:eastAsia="宋体" w:cs="宋体"/>
                <w:sz w:val="18"/>
                <w:szCs w:val="18"/>
                <w:highlight w:val="none"/>
              </w:rPr>
              <w:t>　</w:t>
            </w:r>
          </w:p>
          <w:p w14:paraId="04044856">
            <w:pPr>
              <w:rPr>
                <w:rFonts w:hint="eastAsia" w:ascii="宋体" w:hAnsi="宋体" w:eastAsia="宋体" w:cs="宋体"/>
                <w:sz w:val="18"/>
                <w:szCs w:val="18"/>
                <w:highlight w:val="none"/>
              </w:rPr>
            </w:pPr>
            <w:r>
              <w:rPr>
                <w:rFonts w:hint="eastAsia" w:ascii="宋体" w:hAnsi="宋体" w:eastAsia="宋体" w:cs="宋体"/>
                <w:sz w:val="18"/>
                <w:szCs w:val="18"/>
                <w:highlight w:val="none"/>
              </w:rPr>
              <w:t>　</w:t>
            </w:r>
          </w:p>
          <w:p w14:paraId="0E6203CA">
            <w:pPr>
              <w:rPr>
                <w:rFonts w:hint="eastAsia" w:ascii="宋体" w:hAnsi="宋体" w:eastAsia="宋体" w:cs="宋体"/>
                <w:sz w:val="18"/>
                <w:szCs w:val="18"/>
                <w:highlight w:val="none"/>
              </w:rPr>
            </w:pPr>
            <w:r>
              <w:rPr>
                <w:rFonts w:hint="eastAsia" w:ascii="宋体" w:hAnsi="宋体" w:eastAsia="宋体" w:cs="宋体"/>
                <w:sz w:val="18"/>
                <w:szCs w:val="18"/>
                <w:highlight w:val="none"/>
              </w:rPr>
              <w:t>　</w:t>
            </w:r>
          </w:p>
          <w:p w14:paraId="51015F2E">
            <w:pPr>
              <w:rPr>
                <w:rFonts w:hint="eastAsia" w:ascii="宋体" w:hAnsi="宋体" w:eastAsia="宋体" w:cs="宋体"/>
                <w:sz w:val="18"/>
                <w:szCs w:val="18"/>
                <w:highlight w:val="none"/>
              </w:rPr>
            </w:pPr>
            <w:r>
              <w:rPr>
                <w:rFonts w:hint="eastAsia" w:ascii="宋体" w:hAnsi="宋体" w:eastAsia="宋体" w:cs="宋体"/>
                <w:sz w:val="18"/>
                <w:szCs w:val="18"/>
                <w:highlight w:val="none"/>
              </w:rPr>
              <w:t>　</w:t>
            </w:r>
          </w:p>
          <w:p w14:paraId="1CD5F456">
            <w:pPr>
              <w:rPr>
                <w:rFonts w:hint="eastAsia" w:ascii="宋体" w:hAnsi="宋体" w:eastAsia="宋体" w:cs="宋体"/>
                <w:sz w:val="18"/>
                <w:szCs w:val="18"/>
                <w:highlight w:val="none"/>
              </w:rPr>
            </w:pPr>
            <w:r>
              <w:rPr>
                <w:rFonts w:hint="eastAsia" w:ascii="宋体" w:hAnsi="宋体" w:eastAsia="宋体" w:cs="宋体"/>
                <w:sz w:val="18"/>
                <w:szCs w:val="18"/>
                <w:highlight w:val="none"/>
              </w:rPr>
              <w:t>　</w:t>
            </w:r>
          </w:p>
          <w:p w14:paraId="773D5974">
            <w:pPr>
              <w:rPr>
                <w:rFonts w:hint="eastAsia" w:ascii="宋体" w:hAnsi="宋体" w:eastAsia="宋体" w:cs="宋体"/>
                <w:sz w:val="18"/>
                <w:szCs w:val="18"/>
                <w:highlight w:val="none"/>
              </w:rPr>
            </w:pPr>
            <w:r>
              <w:rPr>
                <w:rFonts w:hint="eastAsia" w:ascii="宋体" w:hAnsi="宋体" w:eastAsia="宋体" w:cs="宋体"/>
                <w:sz w:val="18"/>
                <w:szCs w:val="18"/>
                <w:highlight w:val="none"/>
              </w:rPr>
              <w:t>　</w:t>
            </w:r>
          </w:p>
          <w:p w14:paraId="6ADC4303">
            <w:pPr>
              <w:rPr>
                <w:rFonts w:hint="eastAsia" w:ascii="宋体" w:hAnsi="宋体" w:eastAsia="宋体" w:cs="宋体"/>
                <w:sz w:val="18"/>
                <w:szCs w:val="18"/>
                <w:highlight w:val="none"/>
              </w:rPr>
            </w:pPr>
            <w:r>
              <w:rPr>
                <w:rFonts w:hint="eastAsia" w:ascii="宋体" w:hAnsi="宋体" w:eastAsia="宋体" w:cs="宋体"/>
                <w:sz w:val="18"/>
                <w:szCs w:val="18"/>
                <w:highlight w:val="none"/>
              </w:rPr>
              <w:t>　</w:t>
            </w:r>
          </w:p>
          <w:p w14:paraId="03118765">
            <w:pPr>
              <w:rPr>
                <w:rFonts w:hint="eastAsia" w:ascii="宋体" w:hAnsi="宋体" w:eastAsia="宋体" w:cs="宋体"/>
                <w:sz w:val="18"/>
                <w:szCs w:val="18"/>
                <w:highlight w:val="none"/>
              </w:rPr>
            </w:pPr>
            <w:r>
              <w:rPr>
                <w:rFonts w:hint="eastAsia" w:ascii="宋体" w:hAnsi="宋体" w:eastAsia="宋体" w:cs="宋体"/>
                <w:sz w:val="18"/>
                <w:szCs w:val="18"/>
                <w:highlight w:val="none"/>
              </w:rPr>
              <w:t>　</w:t>
            </w:r>
          </w:p>
          <w:p w14:paraId="0A15B093">
            <w:pPr>
              <w:rPr>
                <w:rFonts w:hint="eastAsia" w:ascii="宋体" w:hAnsi="宋体" w:eastAsia="宋体" w:cs="宋体"/>
                <w:sz w:val="18"/>
                <w:szCs w:val="18"/>
                <w:highlight w:val="none"/>
              </w:rPr>
            </w:pPr>
            <w:r>
              <w:rPr>
                <w:rFonts w:hint="eastAsia" w:ascii="宋体" w:hAnsi="宋体" w:eastAsia="宋体" w:cs="宋体"/>
                <w:sz w:val="18"/>
                <w:szCs w:val="18"/>
                <w:highlight w:val="none"/>
              </w:rPr>
              <w:t>　</w:t>
            </w:r>
          </w:p>
          <w:p w14:paraId="29DC8D33">
            <w:pPr>
              <w:rPr>
                <w:rFonts w:hint="eastAsia" w:ascii="宋体" w:hAnsi="宋体" w:eastAsia="宋体" w:cs="宋体"/>
                <w:sz w:val="18"/>
                <w:szCs w:val="18"/>
                <w:highlight w:val="none"/>
              </w:rPr>
            </w:pPr>
            <w:r>
              <w:rPr>
                <w:rFonts w:hint="eastAsia" w:ascii="宋体" w:hAnsi="宋体" w:eastAsia="宋体" w:cs="宋体"/>
                <w:sz w:val="18"/>
                <w:szCs w:val="18"/>
                <w:highlight w:val="none"/>
              </w:rPr>
              <w:t>　</w:t>
            </w:r>
          </w:p>
          <w:p w14:paraId="498E7AB1">
            <w:pPr>
              <w:rPr>
                <w:rFonts w:hint="eastAsia" w:ascii="宋体" w:hAnsi="宋体" w:eastAsia="宋体" w:cs="宋体"/>
                <w:sz w:val="18"/>
                <w:szCs w:val="18"/>
                <w:highlight w:val="none"/>
              </w:rPr>
            </w:pPr>
            <w:r>
              <w:rPr>
                <w:rFonts w:hint="eastAsia" w:ascii="宋体" w:hAnsi="宋体" w:eastAsia="宋体" w:cs="宋体"/>
                <w:sz w:val="18"/>
                <w:szCs w:val="18"/>
                <w:highlight w:val="none"/>
              </w:rPr>
              <w:t>　</w:t>
            </w:r>
          </w:p>
          <w:p w14:paraId="07BADDEE">
            <w:pPr>
              <w:rPr>
                <w:rFonts w:hint="eastAsia" w:ascii="宋体" w:hAnsi="宋体" w:eastAsia="宋体" w:cs="宋体"/>
                <w:sz w:val="18"/>
                <w:szCs w:val="18"/>
                <w:highlight w:val="none"/>
              </w:rPr>
            </w:pPr>
            <w:r>
              <w:rPr>
                <w:rFonts w:hint="eastAsia" w:ascii="宋体" w:hAnsi="宋体" w:eastAsia="宋体" w:cs="宋体"/>
                <w:sz w:val="18"/>
                <w:szCs w:val="18"/>
                <w:highlight w:val="none"/>
              </w:rPr>
              <w:t>　</w:t>
            </w:r>
          </w:p>
          <w:p w14:paraId="3964F8B9">
            <w:pPr>
              <w:rPr>
                <w:rFonts w:hint="eastAsia" w:ascii="宋体" w:hAnsi="宋体" w:eastAsia="宋体" w:cs="宋体"/>
                <w:sz w:val="18"/>
                <w:szCs w:val="18"/>
                <w:highlight w:val="none"/>
              </w:rPr>
            </w:pPr>
            <w:r>
              <w:rPr>
                <w:rFonts w:hint="eastAsia" w:ascii="宋体" w:hAnsi="宋体" w:eastAsia="宋体" w:cs="宋体"/>
                <w:sz w:val="18"/>
                <w:szCs w:val="18"/>
                <w:highlight w:val="none"/>
              </w:rPr>
              <w:t>　</w:t>
            </w:r>
          </w:p>
          <w:p w14:paraId="7E3BD467">
            <w:pPr>
              <w:rPr>
                <w:rFonts w:hint="eastAsia" w:ascii="宋体" w:hAnsi="宋体" w:eastAsia="宋体" w:cs="宋体"/>
                <w:sz w:val="18"/>
                <w:szCs w:val="18"/>
                <w:highlight w:val="none"/>
              </w:rPr>
            </w:pPr>
            <w:r>
              <w:rPr>
                <w:rFonts w:hint="eastAsia" w:ascii="宋体" w:hAnsi="宋体" w:eastAsia="宋体" w:cs="宋体"/>
                <w:sz w:val="18"/>
                <w:szCs w:val="18"/>
                <w:highlight w:val="none"/>
              </w:rPr>
              <w:t>　</w:t>
            </w:r>
          </w:p>
          <w:p w14:paraId="72B777F0">
            <w:pPr>
              <w:rPr>
                <w:rFonts w:hint="eastAsia" w:ascii="宋体" w:hAnsi="宋体" w:eastAsia="宋体" w:cs="宋体"/>
                <w:sz w:val="18"/>
                <w:szCs w:val="18"/>
                <w:highlight w:val="none"/>
              </w:rPr>
            </w:pPr>
            <w:r>
              <w:rPr>
                <w:rFonts w:hint="eastAsia" w:ascii="宋体" w:hAnsi="宋体" w:eastAsia="宋体" w:cs="宋体"/>
                <w:sz w:val="18"/>
                <w:szCs w:val="18"/>
                <w:highlight w:val="none"/>
              </w:rPr>
              <w:t>　</w:t>
            </w:r>
          </w:p>
          <w:p w14:paraId="2FDCECAE">
            <w:pPr>
              <w:rPr>
                <w:rFonts w:hint="eastAsia" w:ascii="宋体" w:hAnsi="宋体" w:eastAsia="宋体" w:cs="宋体"/>
                <w:sz w:val="18"/>
                <w:szCs w:val="18"/>
                <w:highlight w:val="none"/>
              </w:rPr>
            </w:pPr>
            <w:r>
              <w:rPr>
                <w:rFonts w:hint="eastAsia" w:ascii="宋体" w:hAnsi="宋体" w:eastAsia="宋体" w:cs="宋体"/>
                <w:sz w:val="18"/>
                <w:szCs w:val="18"/>
                <w:highlight w:val="none"/>
              </w:rPr>
              <w:t>　</w:t>
            </w:r>
          </w:p>
          <w:p w14:paraId="16F9CAEF">
            <w:pPr>
              <w:rPr>
                <w:rFonts w:hint="eastAsia" w:ascii="宋体" w:hAnsi="宋体" w:eastAsia="宋体" w:cs="宋体"/>
                <w:sz w:val="18"/>
                <w:szCs w:val="18"/>
                <w:highlight w:val="none"/>
              </w:rPr>
            </w:pPr>
            <w:r>
              <w:rPr>
                <w:rFonts w:hint="eastAsia" w:ascii="宋体" w:hAnsi="宋体" w:eastAsia="宋体" w:cs="宋体"/>
                <w:sz w:val="18"/>
                <w:szCs w:val="18"/>
                <w:highlight w:val="none"/>
              </w:rPr>
              <w:t>　</w:t>
            </w:r>
          </w:p>
          <w:p w14:paraId="14E1EAA3">
            <w:pPr>
              <w:rPr>
                <w:rFonts w:hint="eastAsia" w:ascii="宋体" w:hAnsi="宋体" w:eastAsia="宋体" w:cs="宋体"/>
                <w:sz w:val="18"/>
                <w:szCs w:val="18"/>
                <w:highlight w:val="none"/>
              </w:rPr>
            </w:pPr>
            <w:r>
              <w:rPr>
                <w:rFonts w:hint="eastAsia" w:ascii="宋体" w:hAnsi="宋体" w:eastAsia="宋体" w:cs="宋体"/>
                <w:sz w:val="18"/>
                <w:szCs w:val="18"/>
                <w:highlight w:val="none"/>
              </w:rPr>
              <w:t>　</w:t>
            </w:r>
          </w:p>
          <w:p w14:paraId="2A8B9F57">
            <w:pPr>
              <w:rPr>
                <w:rFonts w:hint="eastAsia" w:ascii="宋体" w:hAnsi="宋体" w:eastAsia="宋体" w:cs="宋体"/>
                <w:sz w:val="18"/>
                <w:szCs w:val="18"/>
                <w:highlight w:val="none"/>
              </w:rPr>
            </w:pPr>
            <w:r>
              <w:rPr>
                <w:rFonts w:hint="eastAsia" w:ascii="宋体" w:hAnsi="宋体" w:eastAsia="宋体" w:cs="宋体"/>
                <w:sz w:val="18"/>
                <w:szCs w:val="18"/>
                <w:highlight w:val="none"/>
              </w:rPr>
              <w:t>　</w:t>
            </w:r>
          </w:p>
          <w:p w14:paraId="3851B639">
            <w:pPr>
              <w:rPr>
                <w:rFonts w:hint="eastAsia" w:ascii="宋体" w:hAnsi="宋体" w:eastAsia="宋体" w:cs="宋体"/>
                <w:sz w:val="18"/>
                <w:szCs w:val="18"/>
                <w:highlight w:val="none"/>
              </w:rPr>
            </w:pPr>
            <w:r>
              <w:rPr>
                <w:rFonts w:hint="eastAsia" w:ascii="宋体" w:hAnsi="宋体" w:eastAsia="宋体" w:cs="宋体"/>
                <w:sz w:val="18"/>
                <w:szCs w:val="18"/>
                <w:highlight w:val="none"/>
              </w:rPr>
              <w:t>　</w:t>
            </w:r>
          </w:p>
          <w:p w14:paraId="7A0AC744">
            <w:pPr>
              <w:rPr>
                <w:rFonts w:hint="eastAsia" w:ascii="宋体" w:hAnsi="宋体" w:eastAsia="宋体" w:cs="宋体"/>
                <w:sz w:val="18"/>
                <w:szCs w:val="18"/>
                <w:highlight w:val="none"/>
              </w:rPr>
            </w:pPr>
            <w:r>
              <w:rPr>
                <w:rFonts w:hint="eastAsia" w:ascii="宋体" w:hAnsi="宋体" w:eastAsia="宋体" w:cs="宋体"/>
                <w:sz w:val="18"/>
                <w:szCs w:val="18"/>
                <w:highlight w:val="none"/>
              </w:rPr>
              <w:t>　</w:t>
            </w:r>
          </w:p>
        </w:tc>
      </w:tr>
      <w:tr w14:paraId="40902246">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jc w:val="center"/>
        </w:trPr>
        <w:tc>
          <w:tcPr>
            <w:tcW w:w="2228" w:type="pct"/>
            <w:tcBorders>
              <w:right w:val="single" w:color="000000" w:sz="4" w:space="0"/>
            </w:tcBorders>
            <w:tcMar>
              <w:top w:w="15" w:type="dxa"/>
              <w:left w:w="15" w:type="dxa"/>
              <w:bottom w:w="0" w:type="dxa"/>
              <w:right w:w="15" w:type="dxa"/>
            </w:tcMar>
            <w:vAlign w:val="center"/>
          </w:tcPr>
          <w:p w14:paraId="0470AFF1">
            <w:pPr>
              <w:jc w:val="both"/>
              <w:rPr>
                <w:rFonts w:hint="eastAsia" w:ascii="宋体" w:hAnsi="宋体" w:eastAsia="宋体" w:cs="宋体"/>
                <w:sz w:val="18"/>
                <w:szCs w:val="18"/>
                <w:highlight w:val="none"/>
              </w:rPr>
            </w:pPr>
            <w:r>
              <w:rPr>
                <w:rFonts w:hint="eastAsia" w:ascii="宋体" w:hAnsi="宋体" w:eastAsia="宋体" w:cs="宋体"/>
                <w:sz w:val="18"/>
                <w:szCs w:val="18"/>
                <w:highlight w:val="none"/>
              </w:rPr>
              <w:t>其他饲料加工</w:t>
            </w:r>
          </w:p>
        </w:tc>
        <w:tc>
          <w:tcPr>
            <w:tcW w:w="613" w:type="pct"/>
            <w:tcBorders>
              <w:left w:val="single" w:color="000000" w:sz="4" w:space="0"/>
              <w:right w:val="single" w:color="000000" w:sz="4" w:space="0"/>
            </w:tcBorders>
            <w:tcMar>
              <w:top w:w="15" w:type="dxa"/>
              <w:left w:w="15" w:type="dxa"/>
              <w:bottom w:w="0" w:type="dxa"/>
              <w:right w:w="15" w:type="dxa"/>
            </w:tcMar>
            <w:vAlign w:val="center"/>
          </w:tcPr>
          <w:p w14:paraId="0A685D31">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1329</w:t>
            </w:r>
          </w:p>
        </w:tc>
        <w:tc>
          <w:tcPr>
            <w:tcW w:w="2158" w:type="pct"/>
            <w:gridSpan w:val="2"/>
            <w:tcBorders>
              <w:left w:val="single" w:color="000000" w:sz="4" w:space="0"/>
            </w:tcBorders>
            <w:tcMar>
              <w:top w:w="15" w:type="dxa"/>
              <w:left w:w="15" w:type="dxa"/>
              <w:bottom w:w="0" w:type="dxa"/>
              <w:right w:w="15" w:type="dxa"/>
            </w:tcMar>
            <w:vAlign w:val="bottom"/>
          </w:tcPr>
          <w:p w14:paraId="21CEF5DC">
            <w:pPr>
              <w:rPr>
                <w:rFonts w:hint="eastAsia" w:ascii="宋体" w:hAnsi="宋体" w:eastAsia="宋体" w:cs="宋体"/>
                <w:sz w:val="18"/>
                <w:szCs w:val="18"/>
                <w:highlight w:val="none"/>
              </w:rPr>
            </w:pPr>
          </w:p>
        </w:tc>
      </w:tr>
      <w:tr w14:paraId="5F102FDF">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jc w:val="center"/>
        </w:trPr>
        <w:tc>
          <w:tcPr>
            <w:tcW w:w="2228" w:type="pct"/>
            <w:tcBorders>
              <w:right w:val="single" w:color="000000" w:sz="4" w:space="0"/>
            </w:tcBorders>
            <w:tcMar>
              <w:top w:w="15" w:type="dxa"/>
              <w:left w:w="15" w:type="dxa"/>
              <w:bottom w:w="0" w:type="dxa"/>
              <w:right w:w="15" w:type="dxa"/>
            </w:tcMar>
            <w:vAlign w:val="center"/>
          </w:tcPr>
          <w:p w14:paraId="4F6AF7D0">
            <w:pPr>
              <w:jc w:val="both"/>
              <w:rPr>
                <w:rFonts w:hint="eastAsia" w:ascii="宋体" w:hAnsi="宋体" w:eastAsia="宋体" w:cs="宋体"/>
                <w:sz w:val="18"/>
                <w:szCs w:val="18"/>
                <w:highlight w:val="none"/>
              </w:rPr>
            </w:pPr>
            <w:r>
              <w:rPr>
                <w:rFonts w:hint="eastAsia" w:ascii="宋体" w:hAnsi="宋体" w:eastAsia="宋体" w:cs="宋体"/>
                <w:sz w:val="18"/>
                <w:szCs w:val="18"/>
                <w:highlight w:val="none"/>
              </w:rPr>
              <w:t>水产品冷冻加工</w:t>
            </w:r>
          </w:p>
        </w:tc>
        <w:tc>
          <w:tcPr>
            <w:tcW w:w="613" w:type="pct"/>
            <w:tcBorders>
              <w:left w:val="single" w:color="000000" w:sz="4" w:space="0"/>
              <w:right w:val="single" w:color="000000" w:sz="4" w:space="0"/>
            </w:tcBorders>
            <w:tcMar>
              <w:top w:w="15" w:type="dxa"/>
              <w:left w:w="15" w:type="dxa"/>
              <w:bottom w:w="0" w:type="dxa"/>
              <w:right w:w="15" w:type="dxa"/>
            </w:tcMar>
            <w:vAlign w:val="center"/>
          </w:tcPr>
          <w:p w14:paraId="730B6654">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1361</w:t>
            </w:r>
          </w:p>
        </w:tc>
        <w:tc>
          <w:tcPr>
            <w:tcW w:w="2158" w:type="pct"/>
            <w:gridSpan w:val="2"/>
            <w:tcBorders>
              <w:left w:val="single" w:color="000000" w:sz="4" w:space="0"/>
            </w:tcBorders>
            <w:tcMar>
              <w:top w:w="15" w:type="dxa"/>
              <w:left w:w="15" w:type="dxa"/>
              <w:bottom w:w="0" w:type="dxa"/>
              <w:right w:w="15" w:type="dxa"/>
            </w:tcMar>
            <w:vAlign w:val="bottom"/>
          </w:tcPr>
          <w:p w14:paraId="33A0698D">
            <w:pPr>
              <w:rPr>
                <w:rFonts w:hint="eastAsia" w:ascii="宋体" w:hAnsi="宋体" w:eastAsia="宋体" w:cs="宋体"/>
                <w:sz w:val="18"/>
                <w:szCs w:val="18"/>
                <w:highlight w:val="none"/>
              </w:rPr>
            </w:pPr>
          </w:p>
        </w:tc>
      </w:tr>
      <w:tr w14:paraId="4156A2CA">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jc w:val="center"/>
        </w:trPr>
        <w:tc>
          <w:tcPr>
            <w:tcW w:w="2228" w:type="pct"/>
            <w:tcBorders>
              <w:right w:val="single" w:color="000000" w:sz="4" w:space="0"/>
            </w:tcBorders>
            <w:tcMar>
              <w:top w:w="15" w:type="dxa"/>
              <w:left w:w="15" w:type="dxa"/>
              <w:bottom w:w="0" w:type="dxa"/>
              <w:right w:w="15" w:type="dxa"/>
            </w:tcMar>
            <w:vAlign w:val="center"/>
          </w:tcPr>
          <w:p w14:paraId="0FC35C2D">
            <w:pPr>
              <w:jc w:val="both"/>
              <w:rPr>
                <w:rFonts w:hint="eastAsia" w:ascii="宋体" w:hAnsi="宋体" w:eastAsia="宋体" w:cs="宋体"/>
                <w:sz w:val="18"/>
                <w:szCs w:val="18"/>
                <w:highlight w:val="none"/>
                <w:lang w:eastAsia="zh-CN"/>
              </w:rPr>
            </w:pPr>
            <w:r>
              <w:rPr>
                <w:rFonts w:hint="eastAsia" w:ascii="宋体" w:hAnsi="宋体" w:eastAsia="宋体" w:cs="宋体"/>
                <w:sz w:val="18"/>
                <w:szCs w:val="18"/>
                <w:highlight w:val="none"/>
                <w:lang w:eastAsia="zh-CN"/>
              </w:rPr>
              <w:t>鱼糜制品及水产品干腌制加工</w:t>
            </w:r>
          </w:p>
        </w:tc>
        <w:tc>
          <w:tcPr>
            <w:tcW w:w="613" w:type="pct"/>
            <w:tcBorders>
              <w:left w:val="single" w:color="000000" w:sz="4" w:space="0"/>
              <w:right w:val="single" w:color="000000" w:sz="4" w:space="0"/>
            </w:tcBorders>
            <w:tcMar>
              <w:top w:w="15" w:type="dxa"/>
              <w:left w:w="15" w:type="dxa"/>
              <w:bottom w:w="0" w:type="dxa"/>
              <w:right w:w="15" w:type="dxa"/>
            </w:tcMar>
            <w:vAlign w:val="center"/>
          </w:tcPr>
          <w:p w14:paraId="3BABFE96">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1362</w:t>
            </w:r>
          </w:p>
        </w:tc>
        <w:tc>
          <w:tcPr>
            <w:tcW w:w="2158" w:type="pct"/>
            <w:gridSpan w:val="2"/>
            <w:tcBorders>
              <w:left w:val="single" w:color="000000" w:sz="4" w:space="0"/>
            </w:tcBorders>
            <w:tcMar>
              <w:top w:w="15" w:type="dxa"/>
              <w:left w:w="15" w:type="dxa"/>
              <w:bottom w:w="0" w:type="dxa"/>
              <w:right w:w="15" w:type="dxa"/>
            </w:tcMar>
            <w:vAlign w:val="bottom"/>
          </w:tcPr>
          <w:p w14:paraId="405093B7">
            <w:pPr>
              <w:rPr>
                <w:rFonts w:hint="eastAsia" w:ascii="宋体" w:hAnsi="宋体" w:eastAsia="宋体" w:cs="宋体"/>
                <w:sz w:val="18"/>
                <w:szCs w:val="18"/>
                <w:highlight w:val="none"/>
              </w:rPr>
            </w:pPr>
          </w:p>
        </w:tc>
      </w:tr>
      <w:tr w14:paraId="609AD201">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jc w:val="center"/>
        </w:trPr>
        <w:tc>
          <w:tcPr>
            <w:tcW w:w="2228" w:type="pct"/>
            <w:tcBorders>
              <w:right w:val="single" w:color="000000" w:sz="4" w:space="0"/>
            </w:tcBorders>
            <w:tcMar>
              <w:top w:w="15" w:type="dxa"/>
              <w:left w:w="15" w:type="dxa"/>
              <w:bottom w:w="0" w:type="dxa"/>
              <w:right w:w="15" w:type="dxa"/>
            </w:tcMar>
            <w:vAlign w:val="center"/>
          </w:tcPr>
          <w:p w14:paraId="00343BDD">
            <w:pPr>
              <w:jc w:val="both"/>
              <w:rPr>
                <w:rFonts w:hint="eastAsia" w:ascii="宋体" w:hAnsi="宋体" w:eastAsia="宋体" w:cs="宋体"/>
                <w:sz w:val="18"/>
                <w:szCs w:val="18"/>
                <w:highlight w:val="none"/>
              </w:rPr>
            </w:pPr>
            <w:r>
              <w:rPr>
                <w:rFonts w:hint="eastAsia" w:ascii="宋体" w:hAnsi="宋体" w:eastAsia="宋体" w:cs="宋体"/>
                <w:sz w:val="18"/>
                <w:szCs w:val="18"/>
                <w:highlight w:val="none"/>
              </w:rPr>
              <w:t>鱼油提取及制品制造</w:t>
            </w:r>
          </w:p>
        </w:tc>
        <w:tc>
          <w:tcPr>
            <w:tcW w:w="613" w:type="pct"/>
            <w:tcBorders>
              <w:left w:val="single" w:color="000000" w:sz="4" w:space="0"/>
              <w:right w:val="single" w:color="000000" w:sz="4" w:space="0"/>
            </w:tcBorders>
            <w:tcMar>
              <w:top w:w="15" w:type="dxa"/>
              <w:left w:w="15" w:type="dxa"/>
              <w:bottom w:w="0" w:type="dxa"/>
              <w:right w:w="15" w:type="dxa"/>
            </w:tcMar>
            <w:vAlign w:val="center"/>
          </w:tcPr>
          <w:p w14:paraId="7A9AB4B9">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1363</w:t>
            </w:r>
          </w:p>
        </w:tc>
        <w:tc>
          <w:tcPr>
            <w:tcW w:w="2158" w:type="pct"/>
            <w:gridSpan w:val="2"/>
            <w:tcBorders>
              <w:left w:val="single" w:color="000000" w:sz="4" w:space="0"/>
            </w:tcBorders>
            <w:tcMar>
              <w:top w:w="15" w:type="dxa"/>
              <w:left w:w="15" w:type="dxa"/>
              <w:bottom w:w="0" w:type="dxa"/>
              <w:right w:w="15" w:type="dxa"/>
            </w:tcMar>
            <w:vAlign w:val="bottom"/>
          </w:tcPr>
          <w:p w14:paraId="3835214D">
            <w:pPr>
              <w:rPr>
                <w:rFonts w:hint="eastAsia" w:ascii="宋体" w:hAnsi="宋体" w:eastAsia="宋体" w:cs="宋体"/>
                <w:sz w:val="18"/>
                <w:szCs w:val="18"/>
                <w:highlight w:val="none"/>
              </w:rPr>
            </w:pPr>
          </w:p>
        </w:tc>
      </w:tr>
      <w:tr w14:paraId="0B3D96B3">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jc w:val="center"/>
        </w:trPr>
        <w:tc>
          <w:tcPr>
            <w:tcW w:w="2228" w:type="pct"/>
            <w:tcBorders>
              <w:right w:val="single" w:color="000000" w:sz="4" w:space="0"/>
            </w:tcBorders>
            <w:tcMar>
              <w:top w:w="15" w:type="dxa"/>
              <w:left w:w="15" w:type="dxa"/>
              <w:bottom w:w="0" w:type="dxa"/>
              <w:right w:w="15" w:type="dxa"/>
            </w:tcMar>
            <w:vAlign w:val="center"/>
          </w:tcPr>
          <w:p w14:paraId="54459573">
            <w:pPr>
              <w:jc w:val="both"/>
              <w:rPr>
                <w:rFonts w:hint="eastAsia" w:ascii="宋体" w:hAnsi="宋体" w:eastAsia="宋体" w:cs="宋体"/>
                <w:sz w:val="18"/>
                <w:szCs w:val="18"/>
                <w:highlight w:val="none"/>
              </w:rPr>
            </w:pPr>
            <w:r>
              <w:rPr>
                <w:rFonts w:hint="eastAsia" w:ascii="宋体" w:hAnsi="宋体" w:eastAsia="宋体" w:cs="宋体"/>
                <w:sz w:val="18"/>
                <w:szCs w:val="18"/>
                <w:highlight w:val="none"/>
              </w:rPr>
              <w:t>其他水产品加工</w:t>
            </w:r>
          </w:p>
        </w:tc>
        <w:tc>
          <w:tcPr>
            <w:tcW w:w="613" w:type="pct"/>
            <w:tcBorders>
              <w:left w:val="single" w:color="000000" w:sz="4" w:space="0"/>
              <w:right w:val="single" w:color="000000" w:sz="4" w:space="0"/>
            </w:tcBorders>
            <w:tcMar>
              <w:top w:w="15" w:type="dxa"/>
              <w:left w:w="15" w:type="dxa"/>
              <w:bottom w:w="0" w:type="dxa"/>
              <w:right w:w="15" w:type="dxa"/>
            </w:tcMar>
            <w:vAlign w:val="center"/>
          </w:tcPr>
          <w:p w14:paraId="4949BCEE">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1369</w:t>
            </w:r>
          </w:p>
        </w:tc>
        <w:tc>
          <w:tcPr>
            <w:tcW w:w="2158" w:type="pct"/>
            <w:gridSpan w:val="2"/>
            <w:tcBorders>
              <w:left w:val="single" w:color="000000" w:sz="4" w:space="0"/>
            </w:tcBorders>
            <w:tcMar>
              <w:top w:w="15" w:type="dxa"/>
              <w:left w:w="15" w:type="dxa"/>
              <w:bottom w:w="0" w:type="dxa"/>
              <w:right w:w="15" w:type="dxa"/>
            </w:tcMar>
            <w:vAlign w:val="bottom"/>
          </w:tcPr>
          <w:p w14:paraId="37822AD1">
            <w:pPr>
              <w:rPr>
                <w:rFonts w:hint="eastAsia" w:ascii="宋体" w:hAnsi="宋体" w:eastAsia="宋体" w:cs="宋体"/>
                <w:sz w:val="18"/>
                <w:szCs w:val="18"/>
                <w:highlight w:val="none"/>
              </w:rPr>
            </w:pPr>
          </w:p>
        </w:tc>
      </w:tr>
      <w:tr w14:paraId="792866DF">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jc w:val="center"/>
        </w:trPr>
        <w:tc>
          <w:tcPr>
            <w:tcW w:w="2228" w:type="pct"/>
            <w:tcBorders>
              <w:right w:val="single" w:color="000000" w:sz="4" w:space="0"/>
            </w:tcBorders>
            <w:tcMar>
              <w:top w:w="15" w:type="dxa"/>
              <w:left w:w="15" w:type="dxa"/>
              <w:bottom w:w="0" w:type="dxa"/>
              <w:right w:w="15" w:type="dxa"/>
            </w:tcMar>
            <w:vAlign w:val="center"/>
          </w:tcPr>
          <w:p w14:paraId="0CDBA2C0">
            <w:pPr>
              <w:jc w:val="both"/>
              <w:rPr>
                <w:rFonts w:hint="eastAsia" w:ascii="宋体" w:hAnsi="宋体" w:eastAsia="宋体" w:cs="宋体"/>
                <w:sz w:val="18"/>
                <w:szCs w:val="18"/>
                <w:highlight w:val="none"/>
              </w:rPr>
            </w:pPr>
            <w:r>
              <w:rPr>
                <w:rFonts w:hint="eastAsia" w:ascii="宋体" w:hAnsi="宋体" w:eastAsia="宋体" w:cs="宋体"/>
                <w:sz w:val="18"/>
                <w:szCs w:val="18"/>
                <w:highlight w:val="none"/>
              </w:rPr>
              <w:t>速冻食品制造</w:t>
            </w:r>
          </w:p>
        </w:tc>
        <w:tc>
          <w:tcPr>
            <w:tcW w:w="613" w:type="pct"/>
            <w:tcBorders>
              <w:left w:val="single" w:color="000000" w:sz="4" w:space="0"/>
              <w:right w:val="single" w:color="000000" w:sz="4" w:space="0"/>
            </w:tcBorders>
            <w:tcMar>
              <w:top w:w="15" w:type="dxa"/>
              <w:left w:w="15" w:type="dxa"/>
              <w:bottom w:w="0" w:type="dxa"/>
              <w:right w:w="15" w:type="dxa"/>
            </w:tcMar>
            <w:vAlign w:val="center"/>
          </w:tcPr>
          <w:p w14:paraId="5CCDAE00">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1432</w:t>
            </w:r>
          </w:p>
        </w:tc>
        <w:tc>
          <w:tcPr>
            <w:tcW w:w="2158" w:type="pct"/>
            <w:gridSpan w:val="2"/>
            <w:tcBorders>
              <w:left w:val="single" w:color="000000" w:sz="4" w:space="0"/>
            </w:tcBorders>
            <w:tcMar>
              <w:top w:w="15" w:type="dxa"/>
              <w:left w:w="15" w:type="dxa"/>
              <w:bottom w:w="0" w:type="dxa"/>
              <w:right w:w="15" w:type="dxa"/>
            </w:tcMar>
            <w:vAlign w:val="bottom"/>
          </w:tcPr>
          <w:p w14:paraId="6855524B">
            <w:pPr>
              <w:rPr>
                <w:rFonts w:hint="eastAsia" w:ascii="宋体" w:hAnsi="宋体" w:eastAsia="宋体" w:cs="宋体"/>
                <w:sz w:val="18"/>
                <w:szCs w:val="18"/>
                <w:highlight w:val="none"/>
              </w:rPr>
            </w:pPr>
          </w:p>
        </w:tc>
      </w:tr>
      <w:tr w14:paraId="0C44C76B">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jc w:val="center"/>
        </w:trPr>
        <w:tc>
          <w:tcPr>
            <w:tcW w:w="2228" w:type="pct"/>
            <w:tcBorders>
              <w:right w:val="single" w:color="000000" w:sz="4" w:space="0"/>
            </w:tcBorders>
            <w:tcMar>
              <w:top w:w="15" w:type="dxa"/>
              <w:left w:w="15" w:type="dxa"/>
              <w:bottom w:w="0" w:type="dxa"/>
              <w:right w:w="15" w:type="dxa"/>
            </w:tcMar>
            <w:vAlign w:val="center"/>
          </w:tcPr>
          <w:p w14:paraId="1BFCE282">
            <w:pPr>
              <w:jc w:val="both"/>
              <w:rPr>
                <w:rFonts w:hint="eastAsia" w:ascii="宋体" w:hAnsi="宋体" w:eastAsia="宋体" w:cs="宋体"/>
                <w:sz w:val="18"/>
                <w:szCs w:val="18"/>
                <w:highlight w:val="none"/>
              </w:rPr>
            </w:pPr>
            <w:r>
              <w:rPr>
                <w:rFonts w:hint="eastAsia" w:ascii="宋体" w:hAnsi="宋体" w:eastAsia="宋体" w:cs="宋体"/>
                <w:sz w:val="18"/>
                <w:szCs w:val="18"/>
                <w:highlight w:val="none"/>
              </w:rPr>
              <w:t>方便面制造</w:t>
            </w:r>
          </w:p>
        </w:tc>
        <w:tc>
          <w:tcPr>
            <w:tcW w:w="613" w:type="pct"/>
            <w:tcBorders>
              <w:left w:val="single" w:color="000000" w:sz="4" w:space="0"/>
              <w:right w:val="single" w:color="000000" w:sz="4" w:space="0"/>
            </w:tcBorders>
            <w:tcMar>
              <w:top w:w="15" w:type="dxa"/>
              <w:left w:w="15" w:type="dxa"/>
              <w:bottom w:w="0" w:type="dxa"/>
              <w:right w:w="15" w:type="dxa"/>
            </w:tcMar>
            <w:vAlign w:val="center"/>
          </w:tcPr>
          <w:p w14:paraId="06E72183">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1433</w:t>
            </w:r>
          </w:p>
        </w:tc>
        <w:tc>
          <w:tcPr>
            <w:tcW w:w="2158" w:type="pct"/>
            <w:gridSpan w:val="2"/>
            <w:tcBorders>
              <w:left w:val="single" w:color="000000" w:sz="4" w:space="0"/>
            </w:tcBorders>
            <w:tcMar>
              <w:top w:w="15" w:type="dxa"/>
              <w:left w:w="15" w:type="dxa"/>
              <w:bottom w:w="0" w:type="dxa"/>
              <w:right w:w="15" w:type="dxa"/>
            </w:tcMar>
            <w:vAlign w:val="bottom"/>
          </w:tcPr>
          <w:p w14:paraId="3AD7CBC5">
            <w:pPr>
              <w:rPr>
                <w:rFonts w:hint="eastAsia" w:ascii="宋体" w:hAnsi="宋体" w:eastAsia="宋体" w:cs="宋体"/>
                <w:sz w:val="18"/>
                <w:szCs w:val="18"/>
                <w:highlight w:val="none"/>
              </w:rPr>
            </w:pPr>
          </w:p>
        </w:tc>
      </w:tr>
      <w:tr w14:paraId="1BEF3CC3">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jc w:val="center"/>
        </w:trPr>
        <w:tc>
          <w:tcPr>
            <w:tcW w:w="2228" w:type="pct"/>
            <w:tcBorders>
              <w:right w:val="single" w:color="000000" w:sz="4" w:space="0"/>
            </w:tcBorders>
            <w:tcMar>
              <w:top w:w="15" w:type="dxa"/>
              <w:left w:w="15" w:type="dxa"/>
              <w:bottom w:w="0" w:type="dxa"/>
              <w:right w:w="15" w:type="dxa"/>
            </w:tcMar>
            <w:vAlign w:val="center"/>
          </w:tcPr>
          <w:p w14:paraId="5313C752">
            <w:pPr>
              <w:jc w:val="both"/>
              <w:rPr>
                <w:rFonts w:hint="eastAsia" w:ascii="宋体" w:hAnsi="宋体" w:eastAsia="宋体" w:cs="宋体"/>
                <w:sz w:val="18"/>
                <w:szCs w:val="18"/>
                <w:highlight w:val="none"/>
              </w:rPr>
            </w:pPr>
            <w:r>
              <w:rPr>
                <w:rFonts w:hint="eastAsia" w:ascii="宋体" w:hAnsi="宋体" w:eastAsia="宋体" w:cs="宋体"/>
                <w:sz w:val="18"/>
                <w:szCs w:val="18"/>
                <w:highlight w:val="none"/>
              </w:rPr>
              <w:t>其他方便食品制造</w:t>
            </w:r>
          </w:p>
        </w:tc>
        <w:tc>
          <w:tcPr>
            <w:tcW w:w="613" w:type="pct"/>
            <w:tcBorders>
              <w:left w:val="single" w:color="000000" w:sz="4" w:space="0"/>
              <w:right w:val="single" w:color="000000" w:sz="4" w:space="0"/>
            </w:tcBorders>
            <w:tcMar>
              <w:top w:w="15" w:type="dxa"/>
              <w:left w:w="15" w:type="dxa"/>
              <w:bottom w:w="0" w:type="dxa"/>
              <w:right w:w="15" w:type="dxa"/>
            </w:tcMar>
            <w:vAlign w:val="center"/>
          </w:tcPr>
          <w:p w14:paraId="1FDB6228">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1439</w:t>
            </w:r>
          </w:p>
        </w:tc>
        <w:tc>
          <w:tcPr>
            <w:tcW w:w="2158" w:type="pct"/>
            <w:gridSpan w:val="2"/>
            <w:tcBorders>
              <w:left w:val="single" w:color="000000" w:sz="4" w:space="0"/>
            </w:tcBorders>
            <w:tcMar>
              <w:top w:w="15" w:type="dxa"/>
              <w:left w:w="15" w:type="dxa"/>
              <w:bottom w:w="0" w:type="dxa"/>
              <w:right w:w="15" w:type="dxa"/>
            </w:tcMar>
            <w:vAlign w:val="bottom"/>
          </w:tcPr>
          <w:p w14:paraId="3F2191A1">
            <w:pPr>
              <w:rPr>
                <w:rFonts w:hint="eastAsia" w:ascii="宋体" w:hAnsi="宋体" w:eastAsia="宋体" w:cs="宋体"/>
                <w:sz w:val="18"/>
                <w:szCs w:val="18"/>
                <w:highlight w:val="none"/>
              </w:rPr>
            </w:pPr>
          </w:p>
        </w:tc>
      </w:tr>
      <w:tr w14:paraId="33EE85A2">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jc w:val="center"/>
        </w:trPr>
        <w:tc>
          <w:tcPr>
            <w:tcW w:w="2228" w:type="pct"/>
            <w:tcBorders>
              <w:right w:val="single" w:color="000000" w:sz="4" w:space="0"/>
            </w:tcBorders>
            <w:tcMar>
              <w:top w:w="15" w:type="dxa"/>
              <w:left w:w="15" w:type="dxa"/>
              <w:bottom w:w="0" w:type="dxa"/>
              <w:right w:w="15" w:type="dxa"/>
            </w:tcMar>
            <w:vAlign w:val="center"/>
          </w:tcPr>
          <w:p w14:paraId="428DE442">
            <w:pPr>
              <w:jc w:val="both"/>
              <w:rPr>
                <w:rFonts w:hint="eastAsia" w:ascii="宋体" w:hAnsi="宋体" w:eastAsia="宋体" w:cs="宋体"/>
                <w:sz w:val="18"/>
                <w:szCs w:val="18"/>
                <w:highlight w:val="none"/>
              </w:rPr>
            </w:pPr>
            <w:r>
              <w:rPr>
                <w:rFonts w:hint="eastAsia" w:ascii="宋体" w:hAnsi="宋体" w:eastAsia="宋体" w:cs="宋体"/>
                <w:sz w:val="18"/>
                <w:szCs w:val="18"/>
                <w:highlight w:val="none"/>
              </w:rPr>
              <w:t>水产品罐头制造</w:t>
            </w:r>
          </w:p>
        </w:tc>
        <w:tc>
          <w:tcPr>
            <w:tcW w:w="613" w:type="pct"/>
            <w:tcBorders>
              <w:left w:val="single" w:color="000000" w:sz="4" w:space="0"/>
              <w:right w:val="single" w:color="000000" w:sz="4" w:space="0"/>
            </w:tcBorders>
            <w:tcMar>
              <w:top w:w="15" w:type="dxa"/>
              <w:left w:w="15" w:type="dxa"/>
              <w:bottom w:w="0" w:type="dxa"/>
              <w:right w:w="15" w:type="dxa"/>
            </w:tcMar>
            <w:vAlign w:val="center"/>
          </w:tcPr>
          <w:p w14:paraId="60E80920">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1452</w:t>
            </w:r>
          </w:p>
        </w:tc>
        <w:tc>
          <w:tcPr>
            <w:tcW w:w="2158" w:type="pct"/>
            <w:gridSpan w:val="2"/>
            <w:tcBorders>
              <w:left w:val="single" w:color="000000" w:sz="4" w:space="0"/>
            </w:tcBorders>
            <w:tcMar>
              <w:top w:w="15" w:type="dxa"/>
              <w:left w:w="15" w:type="dxa"/>
              <w:bottom w:w="0" w:type="dxa"/>
              <w:right w:w="15" w:type="dxa"/>
            </w:tcMar>
            <w:vAlign w:val="bottom"/>
          </w:tcPr>
          <w:p w14:paraId="1976D1A4">
            <w:pPr>
              <w:rPr>
                <w:rFonts w:hint="eastAsia" w:ascii="宋体" w:hAnsi="宋体" w:eastAsia="宋体" w:cs="宋体"/>
                <w:sz w:val="18"/>
                <w:szCs w:val="18"/>
                <w:highlight w:val="none"/>
              </w:rPr>
            </w:pPr>
          </w:p>
        </w:tc>
      </w:tr>
      <w:tr w14:paraId="7345EE08">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jc w:val="center"/>
        </w:trPr>
        <w:tc>
          <w:tcPr>
            <w:tcW w:w="2228" w:type="pct"/>
            <w:tcBorders>
              <w:right w:val="single" w:color="000000" w:sz="4" w:space="0"/>
            </w:tcBorders>
            <w:tcMar>
              <w:top w:w="15" w:type="dxa"/>
              <w:left w:w="15" w:type="dxa"/>
              <w:bottom w:w="0" w:type="dxa"/>
              <w:right w:w="15" w:type="dxa"/>
            </w:tcMar>
            <w:vAlign w:val="center"/>
          </w:tcPr>
          <w:p w14:paraId="1DDB7BBB">
            <w:pPr>
              <w:jc w:val="both"/>
              <w:rPr>
                <w:rFonts w:hint="eastAsia" w:ascii="宋体" w:hAnsi="宋体" w:eastAsia="宋体" w:cs="宋体"/>
                <w:sz w:val="18"/>
                <w:szCs w:val="18"/>
                <w:highlight w:val="none"/>
                <w:lang w:eastAsia="zh-CN"/>
              </w:rPr>
            </w:pPr>
            <w:r>
              <w:rPr>
                <w:rFonts w:hint="eastAsia" w:ascii="宋体" w:hAnsi="宋体" w:eastAsia="宋体" w:cs="宋体"/>
                <w:sz w:val="18"/>
                <w:szCs w:val="18"/>
                <w:highlight w:val="none"/>
                <w:lang w:eastAsia="zh-CN"/>
              </w:rPr>
              <w:t>酱油、食醋及类似制品制造</w:t>
            </w:r>
          </w:p>
        </w:tc>
        <w:tc>
          <w:tcPr>
            <w:tcW w:w="613" w:type="pct"/>
            <w:tcBorders>
              <w:left w:val="single" w:color="000000" w:sz="4" w:space="0"/>
              <w:right w:val="single" w:color="000000" w:sz="4" w:space="0"/>
            </w:tcBorders>
            <w:tcMar>
              <w:top w:w="15" w:type="dxa"/>
              <w:left w:w="15" w:type="dxa"/>
              <w:bottom w:w="0" w:type="dxa"/>
              <w:right w:w="15" w:type="dxa"/>
            </w:tcMar>
            <w:vAlign w:val="center"/>
          </w:tcPr>
          <w:p w14:paraId="046C3C48">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1462</w:t>
            </w:r>
          </w:p>
        </w:tc>
        <w:tc>
          <w:tcPr>
            <w:tcW w:w="2158" w:type="pct"/>
            <w:gridSpan w:val="2"/>
            <w:tcBorders>
              <w:left w:val="single" w:color="000000" w:sz="4" w:space="0"/>
            </w:tcBorders>
            <w:tcMar>
              <w:top w:w="15" w:type="dxa"/>
              <w:left w:w="15" w:type="dxa"/>
              <w:bottom w:w="0" w:type="dxa"/>
              <w:right w:w="15" w:type="dxa"/>
            </w:tcMar>
            <w:vAlign w:val="bottom"/>
          </w:tcPr>
          <w:p w14:paraId="51147B01">
            <w:pPr>
              <w:rPr>
                <w:rFonts w:hint="eastAsia" w:ascii="宋体" w:hAnsi="宋体" w:eastAsia="宋体" w:cs="宋体"/>
                <w:sz w:val="18"/>
                <w:szCs w:val="18"/>
                <w:highlight w:val="none"/>
              </w:rPr>
            </w:pPr>
          </w:p>
        </w:tc>
      </w:tr>
      <w:tr w14:paraId="039CB431">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jc w:val="center"/>
        </w:trPr>
        <w:tc>
          <w:tcPr>
            <w:tcW w:w="2228" w:type="pct"/>
            <w:tcBorders>
              <w:right w:val="single" w:color="000000" w:sz="4" w:space="0"/>
            </w:tcBorders>
            <w:tcMar>
              <w:top w:w="15" w:type="dxa"/>
              <w:left w:w="15" w:type="dxa"/>
              <w:bottom w:w="0" w:type="dxa"/>
              <w:right w:w="15" w:type="dxa"/>
            </w:tcMar>
            <w:vAlign w:val="center"/>
          </w:tcPr>
          <w:p w14:paraId="3DC9A9E1">
            <w:pPr>
              <w:jc w:val="both"/>
              <w:rPr>
                <w:rFonts w:hint="eastAsia" w:ascii="宋体" w:hAnsi="宋体" w:eastAsia="宋体" w:cs="宋体"/>
                <w:sz w:val="18"/>
                <w:szCs w:val="18"/>
                <w:highlight w:val="none"/>
                <w:lang w:eastAsia="zh-CN"/>
              </w:rPr>
            </w:pPr>
            <w:r>
              <w:rPr>
                <w:rFonts w:hint="eastAsia" w:ascii="宋体" w:hAnsi="宋体" w:eastAsia="宋体" w:cs="宋体"/>
                <w:sz w:val="18"/>
                <w:szCs w:val="18"/>
                <w:highlight w:val="none"/>
                <w:lang w:eastAsia="zh-CN"/>
              </w:rPr>
              <w:t>其他调味品、发酵制品制造</w:t>
            </w:r>
          </w:p>
        </w:tc>
        <w:tc>
          <w:tcPr>
            <w:tcW w:w="613" w:type="pct"/>
            <w:tcBorders>
              <w:left w:val="single" w:color="000000" w:sz="4" w:space="0"/>
              <w:right w:val="single" w:color="000000" w:sz="4" w:space="0"/>
            </w:tcBorders>
            <w:tcMar>
              <w:top w:w="15" w:type="dxa"/>
              <w:left w:w="15" w:type="dxa"/>
              <w:bottom w:w="0" w:type="dxa"/>
              <w:right w:w="15" w:type="dxa"/>
            </w:tcMar>
            <w:vAlign w:val="center"/>
          </w:tcPr>
          <w:p w14:paraId="5AB7F111">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1469</w:t>
            </w:r>
          </w:p>
        </w:tc>
        <w:tc>
          <w:tcPr>
            <w:tcW w:w="2158" w:type="pct"/>
            <w:gridSpan w:val="2"/>
            <w:tcBorders>
              <w:left w:val="single" w:color="000000" w:sz="4" w:space="0"/>
            </w:tcBorders>
            <w:tcMar>
              <w:top w:w="15" w:type="dxa"/>
              <w:left w:w="15" w:type="dxa"/>
              <w:bottom w:w="0" w:type="dxa"/>
              <w:right w:w="15" w:type="dxa"/>
            </w:tcMar>
            <w:vAlign w:val="bottom"/>
          </w:tcPr>
          <w:p w14:paraId="34647CBB">
            <w:pPr>
              <w:rPr>
                <w:rFonts w:hint="eastAsia" w:ascii="宋体" w:hAnsi="宋体" w:eastAsia="宋体" w:cs="宋体"/>
                <w:sz w:val="18"/>
                <w:szCs w:val="18"/>
                <w:highlight w:val="none"/>
              </w:rPr>
            </w:pPr>
          </w:p>
        </w:tc>
      </w:tr>
      <w:tr w14:paraId="0B4BB382">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jc w:val="center"/>
        </w:trPr>
        <w:tc>
          <w:tcPr>
            <w:tcW w:w="2228" w:type="pct"/>
            <w:tcBorders>
              <w:right w:val="single" w:color="000000" w:sz="4" w:space="0"/>
            </w:tcBorders>
            <w:tcMar>
              <w:top w:w="15" w:type="dxa"/>
              <w:left w:w="15" w:type="dxa"/>
              <w:bottom w:w="0" w:type="dxa"/>
              <w:right w:w="15" w:type="dxa"/>
            </w:tcMar>
            <w:vAlign w:val="center"/>
          </w:tcPr>
          <w:p w14:paraId="2726D0BE">
            <w:pPr>
              <w:jc w:val="both"/>
              <w:rPr>
                <w:rFonts w:hint="eastAsia" w:ascii="宋体" w:hAnsi="宋体" w:eastAsia="宋体" w:cs="宋体"/>
                <w:sz w:val="18"/>
                <w:szCs w:val="18"/>
                <w:highlight w:val="none"/>
              </w:rPr>
            </w:pPr>
            <w:r>
              <w:rPr>
                <w:rFonts w:hint="eastAsia" w:ascii="宋体" w:hAnsi="宋体" w:eastAsia="宋体" w:cs="宋体"/>
                <w:sz w:val="18"/>
                <w:szCs w:val="18"/>
                <w:highlight w:val="none"/>
              </w:rPr>
              <w:t>营养食品制造</w:t>
            </w:r>
          </w:p>
        </w:tc>
        <w:tc>
          <w:tcPr>
            <w:tcW w:w="613" w:type="pct"/>
            <w:tcBorders>
              <w:left w:val="single" w:color="000000" w:sz="4" w:space="0"/>
              <w:right w:val="single" w:color="000000" w:sz="4" w:space="0"/>
            </w:tcBorders>
            <w:tcMar>
              <w:top w:w="15" w:type="dxa"/>
              <w:left w:w="15" w:type="dxa"/>
              <w:bottom w:w="0" w:type="dxa"/>
              <w:right w:w="15" w:type="dxa"/>
            </w:tcMar>
            <w:vAlign w:val="center"/>
          </w:tcPr>
          <w:p w14:paraId="743808F2">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1491</w:t>
            </w:r>
          </w:p>
        </w:tc>
        <w:tc>
          <w:tcPr>
            <w:tcW w:w="2158" w:type="pct"/>
            <w:gridSpan w:val="2"/>
            <w:tcBorders>
              <w:left w:val="single" w:color="000000" w:sz="4" w:space="0"/>
            </w:tcBorders>
            <w:tcMar>
              <w:top w:w="15" w:type="dxa"/>
              <w:left w:w="15" w:type="dxa"/>
              <w:bottom w:w="0" w:type="dxa"/>
              <w:right w:w="15" w:type="dxa"/>
            </w:tcMar>
            <w:vAlign w:val="bottom"/>
          </w:tcPr>
          <w:p w14:paraId="1B70AA46">
            <w:pPr>
              <w:rPr>
                <w:rFonts w:hint="eastAsia" w:ascii="宋体" w:hAnsi="宋体" w:eastAsia="宋体" w:cs="宋体"/>
                <w:sz w:val="18"/>
                <w:szCs w:val="18"/>
                <w:highlight w:val="none"/>
              </w:rPr>
            </w:pPr>
          </w:p>
        </w:tc>
      </w:tr>
      <w:tr w14:paraId="163B40BE">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jc w:val="center"/>
        </w:trPr>
        <w:tc>
          <w:tcPr>
            <w:tcW w:w="2228" w:type="pct"/>
            <w:tcBorders>
              <w:right w:val="single" w:color="000000" w:sz="4" w:space="0"/>
            </w:tcBorders>
            <w:tcMar>
              <w:top w:w="15" w:type="dxa"/>
              <w:left w:w="15" w:type="dxa"/>
              <w:bottom w:w="0" w:type="dxa"/>
              <w:right w:w="15" w:type="dxa"/>
            </w:tcMar>
            <w:vAlign w:val="center"/>
          </w:tcPr>
          <w:p w14:paraId="254696CC">
            <w:pPr>
              <w:jc w:val="both"/>
              <w:rPr>
                <w:rFonts w:hint="eastAsia" w:ascii="宋体" w:hAnsi="宋体" w:eastAsia="宋体" w:cs="宋体"/>
                <w:sz w:val="18"/>
                <w:szCs w:val="18"/>
                <w:highlight w:val="none"/>
              </w:rPr>
            </w:pPr>
            <w:r>
              <w:rPr>
                <w:rFonts w:hint="eastAsia" w:ascii="宋体" w:hAnsi="宋体" w:eastAsia="宋体" w:cs="宋体"/>
                <w:sz w:val="18"/>
                <w:szCs w:val="18"/>
                <w:highlight w:val="none"/>
              </w:rPr>
              <w:t>保健食品制造</w:t>
            </w:r>
          </w:p>
        </w:tc>
        <w:tc>
          <w:tcPr>
            <w:tcW w:w="613" w:type="pct"/>
            <w:tcBorders>
              <w:left w:val="single" w:color="000000" w:sz="4" w:space="0"/>
              <w:right w:val="single" w:color="000000" w:sz="4" w:space="0"/>
            </w:tcBorders>
            <w:tcMar>
              <w:top w:w="15" w:type="dxa"/>
              <w:left w:w="15" w:type="dxa"/>
              <w:bottom w:w="0" w:type="dxa"/>
              <w:right w:w="15" w:type="dxa"/>
            </w:tcMar>
            <w:vAlign w:val="center"/>
          </w:tcPr>
          <w:p w14:paraId="08A5681C">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1492</w:t>
            </w:r>
          </w:p>
        </w:tc>
        <w:tc>
          <w:tcPr>
            <w:tcW w:w="2158" w:type="pct"/>
            <w:gridSpan w:val="2"/>
            <w:tcBorders>
              <w:left w:val="single" w:color="000000" w:sz="4" w:space="0"/>
            </w:tcBorders>
            <w:tcMar>
              <w:top w:w="15" w:type="dxa"/>
              <w:left w:w="15" w:type="dxa"/>
              <w:bottom w:w="0" w:type="dxa"/>
              <w:right w:w="15" w:type="dxa"/>
            </w:tcMar>
            <w:vAlign w:val="bottom"/>
          </w:tcPr>
          <w:p w14:paraId="1CC59867">
            <w:pPr>
              <w:rPr>
                <w:rFonts w:hint="eastAsia" w:ascii="宋体" w:hAnsi="宋体" w:eastAsia="宋体" w:cs="宋体"/>
                <w:sz w:val="18"/>
                <w:szCs w:val="18"/>
                <w:highlight w:val="none"/>
              </w:rPr>
            </w:pPr>
          </w:p>
        </w:tc>
      </w:tr>
      <w:tr w14:paraId="76648C08">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jc w:val="center"/>
        </w:trPr>
        <w:tc>
          <w:tcPr>
            <w:tcW w:w="2228" w:type="pct"/>
            <w:tcBorders>
              <w:right w:val="single" w:color="000000" w:sz="4" w:space="0"/>
            </w:tcBorders>
            <w:tcMar>
              <w:top w:w="15" w:type="dxa"/>
              <w:left w:w="15" w:type="dxa"/>
              <w:bottom w:w="0" w:type="dxa"/>
              <w:right w:w="15" w:type="dxa"/>
            </w:tcMar>
            <w:vAlign w:val="center"/>
          </w:tcPr>
          <w:p w14:paraId="20DAC4B0">
            <w:pPr>
              <w:jc w:val="both"/>
              <w:rPr>
                <w:rFonts w:hint="eastAsia" w:ascii="宋体" w:hAnsi="宋体" w:eastAsia="宋体" w:cs="宋体"/>
                <w:sz w:val="18"/>
                <w:szCs w:val="18"/>
                <w:highlight w:val="none"/>
              </w:rPr>
            </w:pPr>
            <w:r>
              <w:rPr>
                <w:rFonts w:hint="eastAsia" w:ascii="宋体" w:hAnsi="宋体" w:eastAsia="宋体" w:cs="宋体"/>
                <w:sz w:val="18"/>
                <w:szCs w:val="18"/>
                <w:highlight w:val="none"/>
              </w:rPr>
              <w:t>盐加工</w:t>
            </w:r>
          </w:p>
        </w:tc>
        <w:tc>
          <w:tcPr>
            <w:tcW w:w="613" w:type="pct"/>
            <w:tcBorders>
              <w:left w:val="single" w:color="000000" w:sz="4" w:space="0"/>
              <w:right w:val="single" w:color="000000" w:sz="4" w:space="0"/>
            </w:tcBorders>
            <w:tcMar>
              <w:top w:w="15" w:type="dxa"/>
              <w:left w:w="15" w:type="dxa"/>
              <w:bottom w:w="0" w:type="dxa"/>
              <w:right w:w="15" w:type="dxa"/>
            </w:tcMar>
            <w:vAlign w:val="center"/>
          </w:tcPr>
          <w:p w14:paraId="4BA6903C">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1494</w:t>
            </w:r>
          </w:p>
        </w:tc>
        <w:tc>
          <w:tcPr>
            <w:tcW w:w="2158" w:type="pct"/>
            <w:gridSpan w:val="2"/>
            <w:tcBorders>
              <w:left w:val="single" w:color="000000" w:sz="4" w:space="0"/>
            </w:tcBorders>
            <w:tcMar>
              <w:top w:w="15" w:type="dxa"/>
              <w:left w:w="15" w:type="dxa"/>
              <w:bottom w:w="0" w:type="dxa"/>
              <w:right w:w="15" w:type="dxa"/>
            </w:tcMar>
            <w:vAlign w:val="bottom"/>
          </w:tcPr>
          <w:p w14:paraId="7C94ECCA">
            <w:pPr>
              <w:rPr>
                <w:rFonts w:hint="eastAsia" w:ascii="宋体" w:hAnsi="宋体" w:eastAsia="宋体" w:cs="宋体"/>
                <w:sz w:val="18"/>
                <w:szCs w:val="18"/>
                <w:highlight w:val="none"/>
              </w:rPr>
            </w:pPr>
          </w:p>
        </w:tc>
      </w:tr>
      <w:tr w14:paraId="4E9BF7A2">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jc w:val="center"/>
        </w:trPr>
        <w:tc>
          <w:tcPr>
            <w:tcW w:w="2228" w:type="pct"/>
            <w:tcBorders>
              <w:right w:val="single" w:color="000000" w:sz="4" w:space="0"/>
            </w:tcBorders>
            <w:tcMar>
              <w:top w:w="15" w:type="dxa"/>
              <w:left w:w="15" w:type="dxa"/>
              <w:bottom w:w="0" w:type="dxa"/>
              <w:right w:w="15" w:type="dxa"/>
            </w:tcMar>
            <w:vAlign w:val="center"/>
          </w:tcPr>
          <w:p w14:paraId="256A44EE">
            <w:pPr>
              <w:jc w:val="both"/>
              <w:rPr>
                <w:rFonts w:hint="eastAsia" w:ascii="宋体" w:hAnsi="宋体" w:eastAsia="宋体" w:cs="宋体"/>
                <w:sz w:val="18"/>
                <w:szCs w:val="18"/>
                <w:highlight w:val="none"/>
              </w:rPr>
            </w:pPr>
            <w:r>
              <w:rPr>
                <w:rFonts w:hint="eastAsia" w:ascii="宋体" w:hAnsi="宋体" w:eastAsia="宋体" w:cs="宋体"/>
                <w:sz w:val="18"/>
                <w:szCs w:val="18"/>
                <w:highlight w:val="none"/>
              </w:rPr>
              <w:t>原油加工及石油制品制造</w:t>
            </w:r>
          </w:p>
        </w:tc>
        <w:tc>
          <w:tcPr>
            <w:tcW w:w="613" w:type="pct"/>
            <w:tcBorders>
              <w:left w:val="single" w:color="000000" w:sz="4" w:space="0"/>
              <w:right w:val="single" w:color="000000" w:sz="4" w:space="0"/>
            </w:tcBorders>
            <w:tcMar>
              <w:top w:w="15" w:type="dxa"/>
              <w:left w:w="15" w:type="dxa"/>
              <w:bottom w:w="0" w:type="dxa"/>
              <w:right w:w="15" w:type="dxa"/>
            </w:tcMar>
            <w:vAlign w:val="center"/>
          </w:tcPr>
          <w:p w14:paraId="56ED7827">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2511</w:t>
            </w:r>
          </w:p>
        </w:tc>
        <w:tc>
          <w:tcPr>
            <w:tcW w:w="2158" w:type="pct"/>
            <w:gridSpan w:val="2"/>
            <w:tcBorders>
              <w:left w:val="single" w:color="000000" w:sz="4" w:space="0"/>
            </w:tcBorders>
            <w:tcMar>
              <w:top w:w="15" w:type="dxa"/>
              <w:left w:w="15" w:type="dxa"/>
              <w:bottom w:w="0" w:type="dxa"/>
              <w:right w:w="15" w:type="dxa"/>
            </w:tcMar>
            <w:vAlign w:val="bottom"/>
          </w:tcPr>
          <w:p w14:paraId="2937352E">
            <w:pPr>
              <w:rPr>
                <w:rFonts w:hint="eastAsia" w:ascii="宋体" w:hAnsi="宋体" w:eastAsia="宋体" w:cs="宋体"/>
                <w:sz w:val="18"/>
                <w:szCs w:val="18"/>
                <w:highlight w:val="none"/>
              </w:rPr>
            </w:pPr>
          </w:p>
        </w:tc>
      </w:tr>
      <w:tr w14:paraId="19DCF42B">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jc w:val="center"/>
        </w:trPr>
        <w:tc>
          <w:tcPr>
            <w:tcW w:w="2228" w:type="pct"/>
            <w:tcBorders>
              <w:right w:val="single" w:color="000000" w:sz="4" w:space="0"/>
            </w:tcBorders>
            <w:tcMar>
              <w:top w:w="15" w:type="dxa"/>
              <w:left w:w="15" w:type="dxa"/>
              <w:bottom w:w="0" w:type="dxa"/>
              <w:right w:w="15" w:type="dxa"/>
            </w:tcMar>
            <w:vAlign w:val="center"/>
          </w:tcPr>
          <w:p w14:paraId="32F45216">
            <w:pPr>
              <w:jc w:val="both"/>
              <w:rPr>
                <w:rFonts w:hint="eastAsia" w:ascii="宋体" w:hAnsi="宋体" w:eastAsia="宋体" w:cs="宋体"/>
                <w:sz w:val="18"/>
                <w:szCs w:val="18"/>
                <w:highlight w:val="none"/>
              </w:rPr>
            </w:pPr>
            <w:r>
              <w:rPr>
                <w:rFonts w:hint="eastAsia" w:ascii="宋体" w:hAnsi="宋体" w:eastAsia="宋体" w:cs="宋体"/>
                <w:sz w:val="18"/>
                <w:szCs w:val="18"/>
                <w:highlight w:val="none"/>
              </w:rPr>
              <w:t>其他原油制造</w:t>
            </w:r>
          </w:p>
        </w:tc>
        <w:tc>
          <w:tcPr>
            <w:tcW w:w="613" w:type="pct"/>
            <w:tcBorders>
              <w:left w:val="single" w:color="000000" w:sz="4" w:space="0"/>
              <w:right w:val="single" w:color="000000" w:sz="4" w:space="0"/>
            </w:tcBorders>
            <w:tcMar>
              <w:top w:w="15" w:type="dxa"/>
              <w:left w:w="15" w:type="dxa"/>
              <w:bottom w:w="0" w:type="dxa"/>
              <w:right w:w="15" w:type="dxa"/>
            </w:tcMar>
            <w:vAlign w:val="center"/>
          </w:tcPr>
          <w:p w14:paraId="3680FCAB">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2519</w:t>
            </w:r>
          </w:p>
        </w:tc>
        <w:tc>
          <w:tcPr>
            <w:tcW w:w="2158" w:type="pct"/>
            <w:gridSpan w:val="2"/>
            <w:tcBorders>
              <w:left w:val="single" w:color="000000" w:sz="4" w:space="0"/>
            </w:tcBorders>
            <w:tcMar>
              <w:top w:w="15" w:type="dxa"/>
              <w:left w:w="15" w:type="dxa"/>
              <w:bottom w:w="0" w:type="dxa"/>
              <w:right w:w="15" w:type="dxa"/>
            </w:tcMar>
            <w:vAlign w:val="bottom"/>
          </w:tcPr>
          <w:p w14:paraId="66EC648D">
            <w:pPr>
              <w:rPr>
                <w:rFonts w:hint="eastAsia" w:ascii="宋体" w:hAnsi="宋体" w:eastAsia="宋体" w:cs="宋体"/>
                <w:sz w:val="18"/>
                <w:szCs w:val="18"/>
                <w:highlight w:val="none"/>
              </w:rPr>
            </w:pPr>
          </w:p>
        </w:tc>
      </w:tr>
      <w:tr w14:paraId="74176899">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jc w:val="center"/>
        </w:trPr>
        <w:tc>
          <w:tcPr>
            <w:tcW w:w="2228" w:type="pct"/>
            <w:tcBorders>
              <w:right w:val="single" w:color="000000" w:sz="4" w:space="0"/>
            </w:tcBorders>
            <w:tcMar>
              <w:top w:w="15" w:type="dxa"/>
              <w:left w:w="15" w:type="dxa"/>
              <w:bottom w:w="0" w:type="dxa"/>
              <w:right w:w="15" w:type="dxa"/>
            </w:tcMar>
            <w:vAlign w:val="center"/>
          </w:tcPr>
          <w:p w14:paraId="520B4EB7">
            <w:pPr>
              <w:jc w:val="both"/>
              <w:rPr>
                <w:rFonts w:hint="eastAsia" w:ascii="宋体" w:hAnsi="宋体" w:eastAsia="宋体" w:cs="宋体"/>
                <w:sz w:val="18"/>
                <w:szCs w:val="18"/>
                <w:highlight w:val="none"/>
              </w:rPr>
            </w:pPr>
            <w:r>
              <w:rPr>
                <w:rFonts w:hint="eastAsia" w:ascii="宋体" w:hAnsi="宋体" w:eastAsia="宋体" w:cs="宋体"/>
                <w:sz w:val="18"/>
                <w:szCs w:val="18"/>
                <w:highlight w:val="none"/>
              </w:rPr>
              <w:t>无机酸制造</w:t>
            </w:r>
          </w:p>
        </w:tc>
        <w:tc>
          <w:tcPr>
            <w:tcW w:w="613" w:type="pct"/>
            <w:tcBorders>
              <w:left w:val="single" w:color="000000" w:sz="4" w:space="0"/>
              <w:right w:val="single" w:color="000000" w:sz="4" w:space="0"/>
            </w:tcBorders>
            <w:tcMar>
              <w:top w:w="15" w:type="dxa"/>
              <w:left w:w="15" w:type="dxa"/>
              <w:bottom w:w="0" w:type="dxa"/>
              <w:right w:w="15" w:type="dxa"/>
            </w:tcMar>
            <w:vAlign w:val="center"/>
          </w:tcPr>
          <w:p w14:paraId="33956FF1">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2611</w:t>
            </w:r>
          </w:p>
        </w:tc>
        <w:tc>
          <w:tcPr>
            <w:tcW w:w="2158" w:type="pct"/>
            <w:gridSpan w:val="2"/>
            <w:tcBorders>
              <w:left w:val="single" w:color="000000" w:sz="4" w:space="0"/>
            </w:tcBorders>
            <w:tcMar>
              <w:top w:w="15" w:type="dxa"/>
              <w:left w:w="15" w:type="dxa"/>
              <w:bottom w:w="0" w:type="dxa"/>
              <w:right w:w="15" w:type="dxa"/>
            </w:tcMar>
            <w:vAlign w:val="bottom"/>
          </w:tcPr>
          <w:p w14:paraId="35D60ABC">
            <w:pPr>
              <w:rPr>
                <w:rFonts w:hint="eastAsia" w:ascii="宋体" w:hAnsi="宋体" w:eastAsia="宋体" w:cs="宋体"/>
                <w:sz w:val="18"/>
                <w:szCs w:val="18"/>
                <w:highlight w:val="none"/>
              </w:rPr>
            </w:pPr>
          </w:p>
        </w:tc>
      </w:tr>
      <w:tr w14:paraId="170ADF8E">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jc w:val="center"/>
        </w:trPr>
        <w:tc>
          <w:tcPr>
            <w:tcW w:w="2228" w:type="pct"/>
            <w:tcBorders>
              <w:right w:val="single" w:color="000000" w:sz="4" w:space="0"/>
            </w:tcBorders>
            <w:tcMar>
              <w:top w:w="15" w:type="dxa"/>
              <w:left w:w="15" w:type="dxa"/>
              <w:bottom w:w="0" w:type="dxa"/>
              <w:right w:w="15" w:type="dxa"/>
            </w:tcMar>
            <w:vAlign w:val="center"/>
          </w:tcPr>
          <w:p w14:paraId="11177BFB">
            <w:pPr>
              <w:jc w:val="both"/>
              <w:rPr>
                <w:rFonts w:hint="eastAsia" w:ascii="宋体" w:hAnsi="宋体" w:eastAsia="宋体" w:cs="宋体"/>
                <w:sz w:val="18"/>
                <w:szCs w:val="18"/>
                <w:highlight w:val="none"/>
              </w:rPr>
            </w:pPr>
            <w:r>
              <w:rPr>
                <w:rFonts w:hint="eastAsia" w:ascii="宋体" w:hAnsi="宋体" w:eastAsia="宋体" w:cs="宋体"/>
                <w:sz w:val="18"/>
                <w:szCs w:val="18"/>
                <w:highlight w:val="none"/>
              </w:rPr>
              <w:t>无机碱制造</w:t>
            </w:r>
          </w:p>
        </w:tc>
        <w:tc>
          <w:tcPr>
            <w:tcW w:w="613" w:type="pct"/>
            <w:tcBorders>
              <w:left w:val="single" w:color="000000" w:sz="4" w:space="0"/>
              <w:right w:val="single" w:color="000000" w:sz="4" w:space="0"/>
            </w:tcBorders>
            <w:tcMar>
              <w:top w:w="15" w:type="dxa"/>
              <w:left w:w="15" w:type="dxa"/>
              <w:bottom w:w="0" w:type="dxa"/>
              <w:right w:w="15" w:type="dxa"/>
            </w:tcMar>
            <w:vAlign w:val="center"/>
          </w:tcPr>
          <w:p w14:paraId="7309B616">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2612</w:t>
            </w:r>
          </w:p>
        </w:tc>
        <w:tc>
          <w:tcPr>
            <w:tcW w:w="2158" w:type="pct"/>
            <w:gridSpan w:val="2"/>
            <w:tcBorders>
              <w:left w:val="single" w:color="000000" w:sz="4" w:space="0"/>
            </w:tcBorders>
            <w:tcMar>
              <w:top w:w="15" w:type="dxa"/>
              <w:left w:w="15" w:type="dxa"/>
              <w:bottom w:w="0" w:type="dxa"/>
              <w:right w:w="15" w:type="dxa"/>
            </w:tcMar>
            <w:vAlign w:val="bottom"/>
          </w:tcPr>
          <w:p w14:paraId="641B30E5">
            <w:pPr>
              <w:rPr>
                <w:rFonts w:hint="eastAsia" w:ascii="宋体" w:hAnsi="宋体" w:eastAsia="宋体" w:cs="宋体"/>
                <w:sz w:val="18"/>
                <w:szCs w:val="18"/>
                <w:highlight w:val="none"/>
              </w:rPr>
            </w:pPr>
          </w:p>
        </w:tc>
      </w:tr>
    </w:tbl>
    <w:p w14:paraId="7B44B515"/>
    <w:p w14:paraId="62FAB25E"/>
    <w:p w14:paraId="7BA8A036">
      <w:pPr>
        <w:jc w:val="both"/>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续表</w:t>
      </w:r>
    </w:p>
    <w:tbl>
      <w:tblPr>
        <w:tblStyle w:val="14"/>
        <w:tblW w:w="5037" w:type="pct"/>
        <w:jc w:val="center"/>
        <w:tblBorders>
          <w:top w:val="single" w:color="000000" w:sz="4" w:space="0"/>
          <w:left w:val="none" w:color="auto" w:sz="0" w:space="0"/>
          <w:bottom w:val="single" w:color="000000" w:sz="4"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184"/>
        <w:gridCol w:w="1167"/>
        <w:gridCol w:w="4014"/>
        <w:gridCol w:w="149"/>
      </w:tblGrid>
      <w:tr w14:paraId="1A3C080D">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78" w:type="pct"/>
          <w:trHeight w:val="340" w:hRule="exact"/>
          <w:jc w:val="center"/>
        </w:trPr>
        <w:tc>
          <w:tcPr>
            <w:tcW w:w="2198" w:type="pct"/>
            <w:tcBorders>
              <w:right w:val="single" w:color="000000" w:sz="4" w:space="0"/>
            </w:tcBorders>
            <w:tcMar>
              <w:top w:w="15" w:type="dxa"/>
              <w:left w:w="15" w:type="dxa"/>
              <w:bottom w:w="0" w:type="dxa"/>
              <w:right w:w="15" w:type="dxa"/>
            </w:tcMar>
            <w:vAlign w:val="center"/>
          </w:tcPr>
          <w:p w14:paraId="57750485">
            <w:pPr>
              <w:jc w:val="both"/>
              <w:rPr>
                <w:rFonts w:hint="eastAsia" w:ascii="宋体" w:hAnsi="宋体" w:eastAsia="宋体" w:cs="宋体"/>
                <w:sz w:val="18"/>
                <w:szCs w:val="18"/>
                <w:highlight w:val="none"/>
              </w:rPr>
            </w:pPr>
            <w:r>
              <w:rPr>
                <w:rFonts w:hint="eastAsia" w:ascii="宋体" w:hAnsi="宋体" w:eastAsia="宋体" w:cs="宋体"/>
                <w:sz w:val="18"/>
                <w:szCs w:val="18"/>
                <w:highlight w:val="none"/>
              </w:rPr>
              <w:t>无机盐制造</w:t>
            </w:r>
          </w:p>
        </w:tc>
        <w:tc>
          <w:tcPr>
            <w:tcW w:w="613" w:type="pct"/>
            <w:tcBorders>
              <w:left w:val="single" w:color="000000" w:sz="4" w:space="0"/>
              <w:right w:val="single" w:color="000000" w:sz="4" w:space="0"/>
            </w:tcBorders>
            <w:tcMar>
              <w:top w:w="15" w:type="dxa"/>
              <w:left w:w="15" w:type="dxa"/>
              <w:bottom w:w="0" w:type="dxa"/>
              <w:right w:w="15" w:type="dxa"/>
            </w:tcMar>
            <w:vAlign w:val="center"/>
          </w:tcPr>
          <w:p w14:paraId="2ABDFA56">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2613</w:t>
            </w:r>
          </w:p>
        </w:tc>
        <w:tc>
          <w:tcPr>
            <w:tcW w:w="2109" w:type="pct"/>
            <w:tcBorders>
              <w:left w:val="single" w:color="000000" w:sz="4" w:space="0"/>
            </w:tcBorders>
            <w:tcMar>
              <w:top w:w="15" w:type="dxa"/>
              <w:left w:w="15" w:type="dxa"/>
              <w:bottom w:w="0" w:type="dxa"/>
              <w:right w:w="15" w:type="dxa"/>
            </w:tcMar>
            <w:vAlign w:val="bottom"/>
          </w:tcPr>
          <w:p w14:paraId="0AB2D189">
            <w:pPr>
              <w:rPr>
                <w:rFonts w:hint="eastAsia" w:ascii="宋体" w:hAnsi="宋体" w:eastAsia="宋体" w:cs="宋体"/>
                <w:sz w:val="18"/>
                <w:szCs w:val="18"/>
                <w:highlight w:val="none"/>
              </w:rPr>
            </w:pPr>
          </w:p>
        </w:tc>
      </w:tr>
      <w:tr w14:paraId="3E71F5A3">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78" w:type="pct"/>
          <w:trHeight w:val="340" w:hRule="exact"/>
          <w:jc w:val="center"/>
        </w:trPr>
        <w:tc>
          <w:tcPr>
            <w:tcW w:w="2198" w:type="pct"/>
            <w:tcBorders>
              <w:right w:val="single" w:color="000000" w:sz="4" w:space="0"/>
            </w:tcBorders>
            <w:tcMar>
              <w:top w:w="15" w:type="dxa"/>
              <w:left w:w="15" w:type="dxa"/>
              <w:bottom w:w="0" w:type="dxa"/>
              <w:right w:w="15" w:type="dxa"/>
            </w:tcMar>
            <w:vAlign w:val="center"/>
          </w:tcPr>
          <w:p w14:paraId="78941C09">
            <w:pPr>
              <w:jc w:val="both"/>
              <w:rPr>
                <w:rFonts w:hint="eastAsia" w:ascii="宋体" w:hAnsi="宋体" w:eastAsia="宋体" w:cs="宋体"/>
                <w:sz w:val="18"/>
                <w:szCs w:val="18"/>
                <w:highlight w:val="none"/>
              </w:rPr>
            </w:pPr>
            <w:r>
              <w:rPr>
                <w:rFonts w:hint="eastAsia" w:ascii="宋体" w:hAnsi="宋体" w:eastAsia="宋体" w:cs="宋体"/>
                <w:sz w:val="18"/>
                <w:szCs w:val="18"/>
                <w:highlight w:val="none"/>
              </w:rPr>
              <w:t>有机化学原料制造</w:t>
            </w:r>
          </w:p>
        </w:tc>
        <w:tc>
          <w:tcPr>
            <w:tcW w:w="613" w:type="pct"/>
            <w:tcBorders>
              <w:left w:val="single" w:color="000000" w:sz="4" w:space="0"/>
              <w:right w:val="single" w:color="000000" w:sz="4" w:space="0"/>
            </w:tcBorders>
            <w:tcMar>
              <w:top w:w="15" w:type="dxa"/>
              <w:left w:w="15" w:type="dxa"/>
              <w:bottom w:w="0" w:type="dxa"/>
              <w:right w:w="15" w:type="dxa"/>
            </w:tcMar>
            <w:vAlign w:val="center"/>
          </w:tcPr>
          <w:p w14:paraId="3C7E559A">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2614</w:t>
            </w:r>
          </w:p>
        </w:tc>
        <w:tc>
          <w:tcPr>
            <w:tcW w:w="2109" w:type="pct"/>
            <w:tcBorders>
              <w:left w:val="single" w:color="000000" w:sz="4" w:space="0"/>
            </w:tcBorders>
            <w:tcMar>
              <w:top w:w="15" w:type="dxa"/>
              <w:left w:w="15" w:type="dxa"/>
              <w:bottom w:w="0" w:type="dxa"/>
              <w:right w:w="15" w:type="dxa"/>
            </w:tcMar>
            <w:vAlign w:val="bottom"/>
          </w:tcPr>
          <w:p w14:paraId="3A39D36E">
            <w:pPr>
              <w:rPr>
                <w:rFonts w:hint="eastAsia" w:ascii="宋体" w:hAnsi="宋体" w:eastAsia="宋体" w:cs="宋体"/>
                <w:sz w:val="18"/>
                <w:szCs w:val="18"/>
                <w:highlight w:val="none"/>
              </w:rPr>
            </w:pPr>
          </w:p>
        </w:tc>
      </w:tr>
      <w:tr w14:paraId="66585A41">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78" w:type="pct"/>
          <w:trHeight w:val="340" w:hRule="exact"/>
          <w:jc w:val="center"/>
        </w:trPr>
        <w:tc>
          <w:tcPr>
            <w:tcW w:w="2198" w:type="pct"/>
            <w:tcBorders>
              <w:right w:val="single" w:color="000000" w:sz="4" w:space="0"/>
            </w:tcBorders>
            <w:tcMar>
              <w:top w:w="15" w:type="dxa"/>
              <w:left w:w="15" w:type="dxa"/>
              <w:bottom w:w="0" w:type="dxa"/>
              <w:right w:w="15" w:type="dxa"/>
            </w:tcMar>
            <w:vAlign w:val="center"/>
          </w:tcPr>
          <w:p w14:paraId="18AD888B">
            <w:pPr>
              <w:jc w:val="both"/>
              <w:rPr>
                <w:rFonts w:hint="eastAsia" w:ascii="宋体" w:hAnsi="宋体" w:eastAsia="宋体" w:cs="宋体"/>
                <w:sz w:val="18"/>
                <w:szCs w:val="18"/>
                <w:highlight w:val="none"/>
                <w:lang w:eastAsia="zh-CN"/>
              </w:rPr>
            </w:pPr>
            <w:r>
              <w:rPr>
                <w:rFonts w:hint="eastAsia" w:ascii="宋体" w:hAnsi="宋体" w:eastAsia="宋体" w:cs="宋体"/>
                <w:sz w:val="18"/>
                <w:szCs w:val="18"/>
                <w:highlight w:val="none"/>
                <w:lang w:eastAsia="zh-CN"/>
              </w:rPr>
              <w:t>其他基础化学原料制造</w:t>
            </w:r>
          </w:p>
        </w:tc>
        <w:tc>
          <w:tcPr>
            <w:tcW w:w="613" w:type="pct"/>
            <w:tcBorders>
              <w:left w:val="single" w:color="000000" w:sz="4" w:space="0"/>
              <w:right w:val="single" w:color="000000" w:sz="4" w:space="0"/>
            </w:tcBorders>
            <w:tcMar>
              <w:top w:w="15" w:type="dxa"/>
              <w:left w:w="15" w:type="dxa"/>
              <w:bottom w:w="0" w:type="dxa"/>
              <w:right w:w="15" w:type="dxa"/>
            </w:tcMar>
            <w:vAlign w:val="center"/>
          </w:tcPr>
          <w:p w14:paraId="10301E15">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2619</w:t>
            </w:r>
          </w:p>
        </w:tc>
        <w:tc>
          <w:tcPr>
            <w:tcW w:w="2109" w:type="pct"/>
            <w:tcBorders>
              <w:left w:val="single" w:color="000000" w:sz="4" w:space="0"/>
            </w:tcBorders>
            <w:tcMar>
              <w:top w:w="15" w:type="dxa"/>
              <w:left w:w="15" w:type="dxa"/>
              <w:bottom w:w="0" w:type="dxa"/>
              <w:right w:w="15" w:type="dxa"/>
            </w:tcMar>
            <w:vAlign w:val="bottom"/>
          </w:tcPr>
          <w:p w14:paraId="39996C11">
            <w:pPr>
              <w:rPr>
                <w:rFonts w:hint="eastAsia" w:ascii="宋体" w:hAnsi="宋体" w:eastAsia="宋体" w:cs="宋体"/>
                <w:sz w:val="18"/>
                <w:szCs w:val="18"/>
                <w:highlight w:val="none"/>
              </w:rPr>
            </w:pPr>
          </w:p>
        </w:tc>
      </w:tr>
      <w:tr w14:paraId="0E8E4243">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78" w:type="pct"/>
          <w:trHeight w:val="340" w:hRule="exact"/>
          <w:jc w:val="center"/>
        </w:trPr>
        <w:tc>
          <w:tcPr>
            <w:tcW w:w="2198" w:type="pct"/>
            <w:tcBorders>
              <w:right w:val="single" w:color="000000" w:sz="4" w:space="0"/>
            </w:tcBorders>
            <w:tcMar>
              <w:top w:w="15" w:type="dxa"/>
              <w:left w:w="15" w:type="dxa"/>
              <w:bottom w:w="0" w:type="dxa"/>
              <w:right w:w="15" w:type="dxa"/>
            </w:tcMar>
            <w:vAlign w:val="center"/>
          </w:tcPr>
          <w:p w14:paraId="38526F17">
            <w:pPr>
              <w:jc w:val="both"/>
              <w:rPr>
                <w:rFonts w:hint="eastAsia" w:ascii="宋体" w:hAnsi="宋体" w:eastAsia="宋体" w:cs="宋体"/>
                <w:sz w:val="18"/>
                <w:szCs w:val="18"/>
                <w:highlight w:val="none"/>
              </w:rPr>
            </w:pPr>
            <w:r>
              <w:rPr>
                <w:rFonts w:hint="eastAsia" w:ascii="宋体" w:hAnsi="宋体" w:eastAsia="宋体" w:cs="宋体"/>
                <w:sz w:val="18"/>
                <w:szCs w:val="18"/>
                <w:highlight w:val="none"/>
              </w:rPr>
              <w:t>氮肥制造</w:t>
            </w:r>
          </w:p>
        </w:tc>
        <w:tc>
          <w:tcPr>
            <w:tcW w:w="613" w:type="pct"/>
            <w:tcBorders>
              <w:left w:val="single" w:color="000000" w:sz="4" w:space="0"/>
              <w:right w:val="single" w:color="000000" w:sz="4" w:space="0"/>
            </w:tcBorders>
            <w:tcMar>
              <w:top w:w="15" w:type="dxa"/>
              <w:left w:w="15" w:type="dxa"/>
              <w:bottom w:w="0" w:type="dxa"/>
              <w:right w:w="15" w:type="dxa"/>
            </w:tcMar>
            <w:vAlign w:val="center"/>
          </w:tcPr>
          <w:p w14:paraId="05DFD75C">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2621</w:t>
            </w:r>
          </w:p>
        </w:tc>
        <w:tc>
          <w:tcPr>
            <w:tcW w:w="2109" w:type="pct"/>
            <w:tcBorders>
              <w:left w:val="single" w:color="000000" w:sz="4" w:space="0"/>
            </w:tcBorders>
            <w:tcMar>
              <w:top w:w="15" w:type="dxa"/>
              <w:left w:w="15" w:type="dxa"/>
              <w:bottom w:w="0" w:type="dxa"/>
              <w:right w:w="15" w:type="dxa"/>
            </w:tcMar>
            <w:vAlign w:val="bottom"/>
          </w:tcPr>
          <w:p w14:paraId="3638E0D1">
            <w:pPr>
              <w:rPr>
                <w:rFonts w:hint="eastAsia" w:ascii="宋体" w:hAnsi="宋体" w:eastAsia="宋体" w:cs="宋体"/>
                <w:sz w:val="18"/>
                <w:szCs w:val="18"/>
                <w:highlight w:val="none"/>
              </w:rPr>
            </w:pPr>
          </w:p>
        </w:tc>
      </w:tr>
      <w:tr w14:paraId="0BDA7096">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78" w:type="pct"/>
          <w:trHeight w:val="340" w:hRule="exact"/>
          <w:jc w:val="center"/>
        </w:trPr>
        <w:tc>
          <w:tcPr>
            <w:tcW w:w="2198" w:type="pct"/>
            <w:tcBorders>
              <w:right w:val="single" w:color="000000" w:sz="4" w:space="0"/>
            </w:tcBorders>
            <w:tcMar>
              <w:top w:w="15" w:type="dxa"/>
              <w:left w:w="15" w:type="dxa"/>
              <w:bottom w:w="0" w:type="dxa"/>
              <w:right w:w="15" w:type="dxa"/>
            </w:tcMar>
            <w:vAlign w:val="center"/>
          </w:tcPr>
          <w:p w14:paraId="12E4941A">
            <w:pPr>
              <w:jc w:val="both"/>
              <w:rPr>
                <w:rFonts w:hint="eastAsia" w:ascii="宋体" w:hAnsi="宋体" w:eastAsia="宋体" w:cs="宋体"/>
                <w:sz w:val="18"/>
                <w:szCs w:val="18"/>
                <w:highlight w:val="none"/>
              </w:rPr>
            </w:pPr>
            <w:r>
              <w:rPr>
                <w:rFonts w:hint="eastAsia" w:ascii="宋体" w:hAnsi="宋体" w:eastAsia="宋体" w:cs="宋体"/>
                <w:sz w:val="18"/>
                <w:szCs w:val="18"/>
                <w:highlight w:val="none"/>
              </w:rPr>
              <w:t>钾肥制造</w:t>
            </w:r>
          </w:p>
        </w:tc>
        <w:tc>
          <w:tcPr>
            <w:tcW w:w="613" w:type="pct"/>
            <w:tcBorders>
              <w:left w:val="single" w:color="000000" w:sz="4" w:space="0"/>
              <w:right w:val="single" w:color="000000" w:sz="4" w:space="0"/>
            </w:tcBorders>
            <w:tcMar>
              <w:top w:w="15" w:type="dxa"/>
              <w:left w:w="15" w:type="dxa"/>
              <w:bottom w:w="0" w:type="dxa"/>
              <w:right w:w="15" w:type="dxa"/>
            </w:tcMar>
            <w:vAlign w:val="center"/>
          </w:tcPr>
          <w:p w14:paraId="116C78CE">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2623</w:t>
            </w:r>
          </w:p>
        </w:tc>
        <w:tc>
          <w:tcPr>
            <w:tcW w:w="2109" w:type="pct"/>
            <w:tcBorders>
              <w:left w:val="single" w:color="000000" w:sz="4" w:space="0"/>
            </w:tcBorders>
            <w:tcMar>
              <w:top w:w="15" w:type="dxa"/>
              <w:left w:w="15" w:type="dxa"/>
              <w:bottom w:w="0" w:type="dxa"/>
              <w:right w:w="15" w:type="dxa"/>
            </w:tcMar>
            <w:vAlign w:val="bottom"/>
          </w:tcPr>
          <w:p w14:paraId="165CEE31">
            <w:pPr>
              <w:rPr>
                <w:rFonts w:hint="eastAsia" w:ascii="宋体" w:hAnsi="宋体" w:eastAsia="宋体" w:cs="宋体"/>
                <w:sz w:val="18"/>
                <w:szCs w:val="18"/>
                <w:highlight w:val="none"/>
              </w:rPr>
            </w:pPr>
          </w:p>
        </w:tc>
      </w:tr>
      <w:tr w14:paraId="54976CE0">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78" w:type="pct"/>
          <w:trHeight w:val="340" w:hRule="exact"/>
          <w:jc w:val="center"/>
        </w:trPr>
        <w:tc>
          <w:tcPr>
            <w:tcW w:w="2198" w:type="pct"/>
            <w:tcBorders>
              <w:right w:val="single" w:color="000000" w:sz="4" w:space="0"/>
            </w:tcBorders>
            <w:tcMar>
              <w:top w:w="15" w:type="dxa"/>
              <w:left w:w="15" w:type="dxa"/>
              <w:bottom w:w="0" w:type="dxa"/>
              <w:right w:w="15" w:type="dxa"/>
            </w:tcMar>
            <w:vAlign w:val="center"/>
          </w:tcPr>
          <w:p w14:paraId="79368AE8">
            <w:pPr>
              <w:jc w:val="both"/>
              <w:rPr>
                <w:rFonts w:hint="eastAsia" w:ascii="宋体" w:hAnsi="宋体" w:eastAsia="宋体" w:cs="宋体"/>
                <w:sz w:val="18"/>
                <w:szCs w:val="18"/>
                <w:highlight w:val="none"/>
              </w:rPr>
            </w:pPr>
            <w:r>
              <w:rPr>
                <w:rFonts w:hint="eastAsia" w:ascii="宋体" w:hAnsi="宋体" w:eastAsia="宋体" w:cs="宋体"/>
                <w:sz w:val="18"/>
                <w:szCs w:val="18"/>
                <w:highlight w:val="none"/>
              </w:rPr>
              <w:t>复混肥料制造</w:t>
            </w:r>
          </w:p>
        </w:tc>
        <w:tc>
          <w:tcPr>
            <w:tcW w:w="613" w:type="pct"/>
            <w:tcBorders>
              <w:left w:val="single" w:color="000000" w:sz="4" w:space="0"/>
              <w:right w:val="single" w:color="000000" w:sz="4" w:space="0"/>
            </w:tcBorders>
            <w:tcMar>
              <w:top w:w="15" w:type="dxa"/>
              <w:left w:w="15" w:type="dxa"/>
              <w:bottom w:w="0" w:type="dxa"/>
              <w:right w:w="15" w:type="dxa"/>
            </w:tcMar>
            <w:vAlign w:val="center"/>
          </w:tcPr>
          <w:p w14:paraId="5F77EF91">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2624</w:t>
            </w:r>
          </w:p>
        </w:tc>
        <w:tc>
          <w:tcPr>
            <w:tcW w:w="2109" w:type="pct"/>
            <w:tcBorders>
              <w:left w:val="single" w:color="000000" w:sz="4" w:space="0"/>
            </w:tcBorders>
            <w:tcMar>
              <w:top w:w="15" w:type="dxa"/>
              <w:left w:w="15" w:type="dxa"/>
              <w:bottom w:w="0" w:type="dxa"/>
              <w:right w:w="15" w:type="dxa"/>
            </w:tcMar>
            <w:vAlign w:val="bottom"/>
          </w:tcPr>
          <w:p w14:paraId="32D60947">
            <w:pPr>
              <w:rPr>
                <w:rFonts w:hint="eastAsia" w:ascii="宋体" w:hAnsi="宋体" w:eastAsia="宋体" w:cs="宋体"/>
                <w:sz w:val="18"/>
                <w:szCs w:val="18"/>
                <w:highlight w:val="none"/>
              </w:rPr>
            </w:pPr>
          </w:p>
        </w:tc>
      </w:tr>
      <w:tr w14:paraId="685FAB77">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78" w:type="pct"/>
          <w:trHeight w:val="340" w:hRule="exact"/>
          <w:jc w:val="center"/>
        </w:trPr>
        <w:tc>
          <w:tcPr>
            <w:tcW w:w="2198" w:type="pct"/>
            <w:tcBorders>
              <w:right w:val="single" w:color="000000" w:sz="4" w:space="0"/>
            </w:tcBorders>
            <w:tcMar>
              <w:top w:w="15" w:type="dxa"/>
              <w:left w:w="15" w:type="dxa"/>
              <w:bottom w:w="0" w:type="dxa"/>
              <w:right w:w="15" w:type="dxa"/>
            </w:tcMar>
            <w:vAlign w:val="center"/>
          </w:tcPr>
          <w:p w14:paraId="6FD0B21B">
            <w:pPr>
              <w:jc w:val="both"/>
              <w:rPr>
                <w:rFonts w:hint="eastAsia" w:ascii="宋体" w:hAnsi="宋体" w:eastAsia="宋体" w:cs="宋体"/>
                <w:sz w:val="18"/>
                <w:szCs w:val="18"/>
                <w:highlight w:val="none"/>
              </w:rPr>
            </w:pPr>
            <w:r>
              <w:rPr>
                <w:rFonts w:hint="eastAsia" w:ascii="宋体" w:hAnsi="宋体" w:eastAsia="宋体" w:cs="宋体"/>
                <w:sz w:val="18"/>
                <w:szCs w:val="18"/>
                <w:highlight w:val="none"/>
              </w:rPr>
              <w:t>有机肥料及微生物肥料制造</w:t>
            </w:r>
          </w:p>
        </w:tc>
        <w:tc>
          <w:tcPr>
            <w:tcW w:w="613" w:type="pct"/>
            <w:tcBorders>
              <w:left w:val="single" w:color="000000" w:sz="4" w:space="0"/>
              <w:right w:val="single" w:color="000000" w:sz="4" w:space="0"/>
            </w:tcBorders>
            <w:tcMar>
              <w:top w:w="15" w:type="dxa"/>
              <w:left w:w="15" w:type="dxa"/>
              <w:bottom w:w="0" w:type="dxa"/>
              <w:right w:w="15" w:type="dxa"/>
            </w:tcMar>
            <w:vAlign w:val="center"/>
          </w:tcPr>
          <w:p w14:paraId="495E4C12">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2625</w:t>
            </w:r>
          </w:p>
        </w:tc>
        <w:tc>
          <w:tcPr>
            <w:tcW w:w="2109" w:type="pct"/>
            <w:tcBorders>
              <w:left w:val="single" w:color="000000" w:sz="4" w:space="0"/>
            </w:tcBorders>
            <w:tcMar>
              <w:top w:w="15" w:type="dxa"/>
              <w:left w:w="15" w:type="dxa"/>
              <w:bottom w:w="0" w:type="dxa"/>
              <w:right w:w="15" w:type="dxa"/>
            </w:tcMar>
            <w:vAlign w:val="bottom"/>
          </w:tcPr>
          <w:p w14:paraId="51BB2607">
            <w:pPr>
              <w:rPr>
                <w:rFonts w:hint="eastAsia" w:ascii="宋体" w:hAnsi="宋体" w:eastAsia="宋体" w:cs="宋体"/>
                <w:sz w:val="18"/>
                <w:szCs w:val="18"/>
                <w:highlight w:val="none"/>
              </w:rPr>
            </w:pPr>
          </w:p>
        </w:tc>
      </w:tr>
      <w:tr w14:paraId="3407529E">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78" w:type="pct"/>
          <w:trHeight w:val="340" w:hRule="exact"/>
          <w:jc w:val="center"/>
        </w:trPr>
        <w:tc>
          <w:tcPr>
            <w:tcW w:w="2198" w:type="pct"/>
            <w:tcBorders>
              <w:right w:val="single" w:color="000000" w:sz="4" w:space="0"/>
            </w:tcBorders>
            <w:tcMar>
              <w:top w:w="15" w:type="dxa"/>
              <w:left w:w="15" w:type="dxa"/>
              <w:bottom w:w="0" w:type="dxa"/>
              <w:right w:w="15" w:type="dxa"/>
            </w:tcMar>
            <w:vAlign w:val="center"/>
          </w:tcPr>
          <w:p w14:paraId="38770907">
            <w:pPr>
              <w:jc w:val="both"/>
              <w:rPr>
                <w:rFonts w:hint="eastAsia" w:ascii="宋体" w:hAnsi="宋体" w:eastAsia="宋体" w:cs="宋体"/>
                <w:sz w:val="18"/>
                <w:szCs w:val="18"/>
                <w:highlight w:val="none"/>
              </w:rPr>
            </w:pPr>
            <w:r>
              <w:rPr>
                <w:rFonts w:hint="eastAsia" w:ascii="宋体" w:hAnsi="宋体" w:eastAsia="宋体" w:cs="宋体"/>
                <w:sz w:val="18"/>
                <w:szCs w:val="18"/>
                <w:highlight w:val="none"/>
              </w:rPr>
              <w:t>其他肥料制造</w:t>
            </w:r>
          </w:p>
        </w:tc>
        <w:tc>
          <w:tcPr>
            <w:tcW w:w="613" w:type="pct"/>
            <w:tcBorders>
              <w:left w:val="single" w:color="000000" w:sz="4" w:space="0"/>
              <w:right w:val="single" w:color="000000" w:sz="4" w:space="0"/>
            </w:tcBorders>
            <w:tcMar>
              <w:top w:w="15" w:type="dxa"/>
              <w:left w:w="15" w:type="dxa"/>
              <w:bottom w:w="0" w:type="dxa"/>
              <w:right w:w="15" w:type="dxa"/>
            </w:tcMar>
            <w:vAlign w:val="center"/>
          </w:tcPr>
          <w:p w14:paraId="63D3241A">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2629</w:t>
            </w:r>
          </w:p>
        </w:tc>
        <w:tc>
          <w:tcPr>
            <w:tcW w:w="2109" w:type="pct"/>
            <w:tcBorders>
              <w:left w:val="single" w:color="000000" w:sz="4" w:space="0"/>
            </w:tcBorders>
            <w:tcMar>
              <w:top w:w="15" w:type="dxa"/>
              <w:left w:w="15" w:type="dxa"/>
              <w:bottom w:w="0" w:type="dxa"/>
              <w:right w:w="15" w:type="dxa"/>
            </w:tcMar>
            <w:vAlign w:val="bottom"/>
          </w:tcPr>
          <w:p w14:paraId="34C775A5">
            <w:pPr>
              <w:rPr>
                <w:rFonts w:hint="eastAsia" w:ascii="宋体" w:hAnsi="宋体" w:eastAsia="宋体" w:cs="宋体"/>
                <w:sz w:val="18"/>
                <w:szCs w:val="18"/>
                <w:highlight w:val="none"/>
              </w:rPr>
            </w:pPr>
          </w:p>
        </w:tc>
      </w:tr>
      <w:tr w14:paraId="072C4FCB">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78" w:type="pct"/>
          <w:trHeight w:val="340" w:hRule="exact"/>
          <w:jc w:val="center"/>
        </w:trPr>
        <w:tc>
          <w:tcPr>
            <w:tcW w:w="2198" w:type="pct"/>
            <w:tcBorders>
              <w:right w:val="single" w:color="000000" w:sz="4" w:space="0"/>
            </w:tcBorders>
            <w:tcMar>
              <w:top w:w="15" w:type="dxa"/>
              <w:left w:w="15" w:type="dxa"/>
              <w:bottom w:w="0" w:type="dxa"/>
              <w:right w:w="15" w:type="dxa"/>
            </w:tcMar>
            <w:vAlign w:val="center"/>
          </w:tcPr>
          <w:p w14:paraId="458F1112">
            <w:pPr>
              <w:jc w:val="both"/>
              <w:rPr>
                <w:rFonts w:hint="eastAsia" w:ascii="宋体" w:hAnsi="宋体" w:eastAsia="宋体" w:cs="宋体"/>
                <w:sz w:val="18"/>
                <w:szCs w:val="18"/>
                <w:highlight w:val="none"/>
              </w:rPr>
            </w:pPr>
            <w:r>
              <w:rPr>
                <w:rFonts w:hint="eastAsia" w:ascii="宋体" w:hAnsi="宋体" w:eastAsia="宋体" w:cs="宋体"/>
                <w:sz w:val="18"/>
                <w:szCs w:val="18"/>
                <w:highlight w:val="none"/>
              </w:rPr>
              <w:t>化学农药制造</w:t>
            </w:r>
          </w:p>
        </w:tc>
        <w:tc>
          <w:tcPr>
            <w:tcW w:w="613" w:type="pct"/>
            <w:tcBorders>
              <w:left w:val="single" w:color="000000" w:sz="4" w:space="0"/>
              <w:right w:val="single" w:color="000000" w:sz="4" w:space="0"/>
            </w:tcBorders>
            <w:tcMar>
              <w:top w:w="15" w:type="dxa"/>
              <w:left w:w="15" w:type="dxa"/>
              <w:bottom w:w="0" w:type="dxa"/>
              <w:right w:w="15" w:type="dxa"/>
            </w:tcMar>
            <w:vAlign w:val="center"/>
          </w:tcPr>
          <w:p w14:paraId="621198AE">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2631</w:t>
            </w:r>
          </w:p>
        </w:tc>
        <w:tc>
          <w:tcPr>
            <w:tcW w:w="2109" w:type="pct"/>
            <w:tcBorders>
              <w:left w:val="single" w:color="000000" w:sz="4" w:space="0"/>
            </w:tcBorders>
            <w:tcMar>
              <w:top w:w="15" w:type="dxa"/>
              <w:left w:w="15" w:type="dxa"/>
              <w:bottom w:w="0" w:type="dxa"/>
              <w:right w:w="15" w:type="dxa"/>
            </w:tcMar>
            <w:vAlign w:val="bottom"/>
          </w:tcPr>
          <w:p w14:paraId="1C9E793C">
            <w:pPr>
              <w:rPr>
                <w:rFonts w:hint="eastAsia" w:ascii="宋体" w:hAnsi="宋体" w:eastAsia="宋体" w:cs="宋体"/>
                <w:sz w:val="18"/>
                <w:szCs w:val="18"/>
                <w:highlight w:val="none"/>
              </w:rPr>
            </w:pPr>
          </w:p>
        </w:tc>
      </w:tr>
      <w:tr w14:paraId="4458C4C9">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jc w:val="center"/>
        </w:trPr>
        <w:tc>
          <w:tcPr>
            <w:tcW w:w="2198" w:type="pct"/>
            <w:tcBorders>
              <w:right w:val="single" w:color="000000" w:sz="4" w:space="0"/>
            </w:tcBorders>
            <w:tcMar>
              <w:top w:w="15" w:type="dxa"/>
              <w:left w:w="15" w:type="dxa"/>
              <w:bottom w:w="0" w:type="dxa"/>
              <w:right w:w="15" w:type="dxa"/>
            </w:tcMar>
            <w:vAlign w:val="center"/>
          </w:tcPr>
          <w:p w14:paraId="4DE0481E">
            <w:pPr>
              <w:jc w:val="both"/>
              <w:rPr>
                <w:rFonts w:hint="eastAsia" w:ascii="宋体" w:hAnsi="宋体" w:eastAsia="宋体" w:cs="宋体"/>
                <w:sz w:val="18"/>
                <w:szCs w:val="18"/>
                <w:highlight w:val="none"/>
                <w:lang w:eastAsia="zh-CN"/>
              </w:rPr>
            </w:pPr>
            <w:r>
              <w:rPr>
                <w:rFonts w:hint="eastAsia" w:ascii="宋体" w:hAnsi="宋体" w:eastAsia="宋体" w:cs="宋体"/>
                <w:sz w:val="18"/>
                <w:szCs w:val="18"/>
                <w:highlight w:val="none"/>
                <w:lang w:eastAsia="zh-CN"/>
              </w:rPr>
              <w:t>生物化学农药及微生物农药制造</w:t>
            </w:r>
          </w:p>
        </w:tc>
        <w:tc>
          <w:tcPr>
            <w:tcW w:w="613" w:type="pct"/>
            <w:tcBorders>
              <w:left w:val="single" w:color="000000" w:sz="4" w:space="0"/>
              <w:right w:val="single" w:color="000000" w:sz="4" w:space="0"/>
            </w:tcBorders>
            <w:tcMar>
              <w:top w:w="15" w:type="dxa"/>
              <w:left w:w="15" w:type="dxa"/>
              <w:bottom w:w="0" w:type="dxa"/>
              <w:right w:w="15" w:type="dxa"/>
            </w:tcMar>
            <w:vAlign w:val="center"/>
          </w:tcPr>
          <w:p w14:paraId="618398B6">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2632</w:t>
            </w:r>
          </w:p>
        </w:tc>
        <w:tc>
          <w:tcPr>
            <w:tcW w:w="2187" w:type="pct"/>
            <w:gridSpan w:val="2"/>
            <w:tcBorders>
              <w:left w:val="single" w:color="000000" w:sz="4" w:space="0"/>
              <w:right w:val="nil"/>
            </w:tcBorders>
            <w:tcMar>
              <w:top w:w="15" w:type="dxa"/>
              <w:left w:w="15" w:type="dxa"/>
              <w:bottom w:w="0" w:type="dxa"/>
              <w:right w:w="15" w:type="dxa"/>
            </w:tcMar>
            <w:vAlign w:val="bottom"/>
          </w:tcPr>
          <w:p w14:paraId="2FA58747">
            <w:pPr>
              <w:rPr>
                <w:rFonts w:hint="eastAsia" w:ascii="宋体" w:hAnsi="宋体" w:eastAsia="宋体" w:cs="宋体"/>
                <w:sz w:val="18"/>
                <w:szCs w:val="18"/>
                <w:highlight w:val="none"/>
              </w:rPr>
            </w:pPr>
          </w:p>
        </w:tc>
      </w:tr>
      <w:tr w14:paraId="3B1BF2C9">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jc w:val="center"/>
        </w:trPr>
        <w:tc>
          <w:tcPr>
            <w:tcW w:w="2198" w:type="pct"/>
            <w:tcBorders>
              <w:left w:val="nil"/>
              <w:bottom w:val="nil"/>
              <w:right w:val="single" w:color="auto" w:sz="4" w:space="0"/>
            </w:tcBorders>
            <w:tcMar>
              <w:top w:w="15" w:type="dxa"/>
              <w:left w:w="15" w:type="dxa"/>
              <w:bottom w:w="0" w:type="dxa"/>
              <w:right w:w="15" w:type="dxa"/>
            </w:tcMar>
            <w:vAlign w:val="center"/>
          </w:tcPr>
          <w:p w14:paraId="39501CA4">
            <w:pPr>
              <w:jc w:val="both"/>
              <w:rPr>
                <w:rFonts w:hint="eastAsia" w:ascii="宋体" w:hAnsi="宋体" w:eastAsia="宋体" w:cs="宋体"/>
                <w:sz w:val="18"/>
                <w:szCs w:val="18"/>
                <w:highlight w:val="none"/>
              </w:rPr>
            </w:pPr>
            <w:r>
              <w:rPr>
                <w:rFonts w:hint="eastAsia" w:ascii="宋体" w:hAnsi="宋体" w:eastAsia="宋体" w:cs="宋体"/>
                <w:sz w:val="18"/>
                <w:szCs w:val="18"/>
                <w:highlight w:val="none"/>
              </w:rPr>
              <w:t>涂料制造</w:t>
            </w:r>
          </w:p>
        </w:tc>
        <w:tc>
          <w:tcPr>
            <w:tcW w:w="613" w:type="pct"/>
            <w:tcBorders>
              <w:left w:val="single" w:color="auto" w:sz="4" w:space="0"/>
              <w:bottom w:val="nil"/>
              <w:right w:val="single" w:color="000000" w:sz="4" w:space="0"/>
            </w:tcBorders>
            <w:tcMar>
              <w:top w:w="15" w:type="dxa"/>
              <w:left w:w="15" w:type="dxa"/>
              <w:bottom w:w="0" w:type="dxa"/>
              <w:right w:w="15" w:type="dxa"/>
            </w:tcMar>
            <w:vAlign w:val="center"/>
          </w:tcPr>
          <w:p w14:paraId="7257CAB4">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2641</w:t>
            </w:r>
          </w:p>
        </w:tc>
        <w:tc>
          <w:tcPr>
            <w:tcW w:w="2187" w:type="pct"/>
            <w:gridSpan w:val="2"/>
            <w:tcBorders>
              <w:left w:val="single" w:color="000000" w:sz="4" w:space="0"/>
              <w:bottom w:val="nil"/>
              <w:right w:val="nil"/>
            </w:tcBorders>
            <w:tcMar>
              <w:top w:w="15" w:type="dxa"/>
              <w:left w:w="15" w:type="dxa"/>
              <w:bottom w:w="0" w:type="dxa"/>
              <w:right w:w="15" w:type="dxa"/>
            </w:tcMar>
            <w:vAlign w:val="bottom"/>
          </w:tcPr>
          <w:p w14:paraId="734B1947">
            <w:pPr>
              <w:rPr>
                <w:rFonts w:hint="eastAsia" w:ascii="宋体" w:hAnsi="宋体" w:eastAsia="宋体" w:cs="宋体"/>
                <w:sz w:val="18"/>
                <w:szCs w:val="18"/>
                <w:highlight w:val="none"/>
              </w:rPr>
            </w:pPr>
          </w:p>
        </w:tc>
      </w:tr>
      <w:tr w14:paraId="1777CDBA">
        <w:tblPrEx>
          <w:tblBorders>
            <w:top w:val="none" w:color="auto" w:sz="0" w:space="0"/>
            <w:left w:val="none" w:color="auto" w:sz="0" w:space="0"/>
            <w:bottom w:val="single" w:color="000000" w:sz="4" w:space="0"/>
            <w:right w:val="single" w:color="000000" w:sz="4" w:space="0"/>
            <w:insideH w:val="none" w:color="auto" w:sz="0" w:space="0"/>
            <w:insideV w:val="single" w:color="000000" w:sz="4" w:space="0"/>
          </w:tblBorders>
          <w:tblCellMar>
            <w:top w:w="0" w:type="dxa"/>
            <w:left w:w="0" w:type="dxa"/>
            <w:bottom w:w="0" w:type="dxa"/>
            <w:right w:w="0" w:type="dxa"/>
          </w:tblCellMar>
        </w:tblPrEx>
        <w:trPr>
          <w:trHeight w:val="340" w:hRule="exact"/>
          <w:jc w:val="center"/>
        </w:trPr>
        <w:tc>
          <w:tcPr>
            <w:tcW w:w="2198" w:type="pct"/>
            <w:tcBorders>
              <w:top w:val="nil"/>
              <w:left w:val="nil"/>
              <w:right w:val="single" w:color="auto" w:sz="4" w:space="0"/>
            </w:tcBorders>
            <w:tcMar>
              <w:top w:w="15" w:type="dxa"/>
              <w:left w:w="15" w:type="dxa"/>
              <w:bottom w:w="0" w:type="dxa"/>
              <w:right w:w="15" w:type="dxa"/>
            </w:tcMar>
            <w:vAlign w:val="center"/>
          </w:tcPr>
          <w:p w14:paraId="55687206">
            <w:pPr>
              <w:jc w:val="both"/>
              <w:rPr>
                <w:rFonts w:hint="eastAsia" w:ascii="宋体" w:hAnsi="宋体" w:eastAsia="宋体" w:cs="宋体"/>
                <w:sz w:val="18"/>
                <w:szCs w:val="18"/>
                <w:highlight w:val="none"/>
              </w:rPr>
            </w:pPr>
            <w:r>
              <w:rPr>
                <w:rFonts w:hint="eastAsia" w:ascii="宋体" w:hAnsi="宋体" w:eastAsia="宋体" w:cs="宋体"/>
                <w:sz w:val="18"/>
                <w:szCs w:val="18"/>
                <w:highlight w:val="none"/>
              </w:rPr>
              <w:t>染料制造</w:t>
            </w:r>
          </w:p>
        </w:tc>
        <w:tc>
          <w:tcPr>
            <w:tcW w:w="613" w:type="pct"/>
            <w:tcBorders>
              <w:top w:val="nil"/>
              <w:left w:val="single" w:color="auto" w:sz="4" w:space="0"/>
              <w:right w:val="single" w:color="000000" w:sz="4" w:space="0"/>
            </w:tcBorders>
            <w:tcMar>
              <w:top w:w="15" w:type="dxa"/>
              <w:left w:w="15" w:type="dxa"/>
              <w:bottom w:w="0" w:type="dxa"/>
              <w:right w:w="15" w:type="dxa"/>
            </w:tcMar>
            <w:vAlign w:val="center"/>
          </w:tcPr>
          <w:p w14:paraId="356E9720">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2645</w:t>
            </w:r>
          </w:p>
        </w:tc>
        <w:tc>
          <w:tcPr>
            <w:tcW w:w="2187" w:type="pct"/>
            <w:gridSpan w:val="2"/>
            <w:tcBorders>
              <w:top w:val="nil"/>
              <w:left w:val="single" w:color="000000" w:sz="4" w:space="0"/>
              <w:right w:val="nil"/>
            </w:tcBorders>
            <w:tcMar>
              <w:top w:w="15" w:type="dxa"/>
              <w:left w:w="15" w:type="dxa"/>
              <w:bottom w:w="0" w:type="dxa"/>
              <w:right w:w="15" w:type="dxa"/>
            </w:tcMar>
            <w:vAlign w:val="bottom"/>
          </w:tcPr>
          <w:p w14:paraId="621079AD">
            <w:pPr>
              <w:rPr>
                <w:rFonts w:hint="eastAsia" w:ascii="宋体" w:hAnsi="宋体" w:eastAsia="宋体" w:cs="宋体"/>
                <w:sz w:val="18"/>
                <w:szCs w:val="18"/>
                <w:highlight w:val="none"/>
              </w:rPr>
            </w:pPr>
            <w:r>
              <w:rPr>
                <w:rFonts w:hint="eastAsia" w:ascii="宋体" w:hAnsi="宋体" w:eastAsia="宋体" w:cs="宋体"/>
                <w:sz w:val="18"/>
                <w:szCs w:val="18"/>
                <w:highlight w:val="none"/>
              </w:rPr>
              <w:t>　</w:t>
            </w:r>
          </w:p>
          <w:p w14:paraId="1F1C2C83">
            <w:pPr>
              <w:rPr>
                <w:rFonts w:hint="eastAsia" w:ascii="宋体" w:hAnsi="宋体" w:eastAsia="宋体" w:cs="宋体"/>
                <w:sz w:val="18"/>
                <w:szCs w:val="18"/>
                <w:highlight w:val="none"/>
              </w:rPr>
            </w:pPr>
            <w:r>
              <w:rPr>
                <w:rFonts w:hint="eastAsia" w:ascii="宋体" w:hAnsi="宋体" w:eastAsia="宋体" w:cs="宋体"/>
                <w:sz w:val="18"/>
                <w:szCs w:val="18"/>
                <w:highlight w:val="none"/>
              </w:rPr>
              <w:t>　</w:t>
            </w:r>
          </w:p>
          <w:p w14:paraId="24A491D3">
            <w:pPr>
              <w:rPr>
                <w:rFonts w:hint="eastAsia" w:ascii="宋体" w:hAnsi="宋体" w:eastAsia="宋体" w:cs="宋体"/>
                <w:sz w:val="18"/>
                <w:szCs w:val="18"/>
                <w:highlight w:val="none"/>
              </w:rPr>
            </w:pPr>
            <w:r>
              <w:rPr>
                <w:rFonts w:hint="eastAsia" w:ascii="宋体" w:hAnsi="宋体" w:eastAsia="宋体" w:cs="宋体"/>
                <w:sz w:val="18"/>
                <w:szCs w:val="18"/>
                <w:highlight w:val="none"/>
              </w:rPr>
              <w:t>　</w:t>
            </w:r>
          </w:p>
          <w:p w14:paraId="78B547AD">
            <w:pPr>
              <w:rPr>
                <w:rFonts w:hint="eastAsia" w:ascii="宋体" w:hAnsi="宋体" w:eastAsia="宋体" w:cs="宋体"/>
                <w:sz w:val="18"/>
                <w:szCs w:val="18"/>
                <w:highlight w:val="none"/>
              </w:rPr>
            </w:pPr>
            <w:r>
              <w:rPr>
                <w:rFonts w:hint="eastAsia" w:ascii="宋体" w:hAnsi="宋体" w:eastAsia="宋体" w:cs="宋体"/>
                <w:sz w:val="18"/>
                <w:szCs w:val="18"/>
                <w:highlight w:val="none"/>
              </w:rPr>
              <w:t>　</w:t>
            </w:r>
          </w:p>
          <w:p w14:paraId="0F8F0137">
            <w:pPr>
              <w:rPr>
                <w:rFonts w:hint="eastAsia" w:ascii="宋体" w:hAnsi="宋体" w:eastAsia="宋体" w:cs="宋体"/>
                <w:sz w:val="18"/>
                <w:szCs w:val="18"/>
                <w:highlight w:val="none"/>
              </w:rPr>
            </w:pPr>
            <w:r>
              <w:rPr>
                <w:rFonts w:hint="eastAsia" w:ascii="宋体" w:hAnsi="宋体" w:eastAsia="宋体" w:cs="宋体"/>
                <w:sz w:val="18"/>
                <w:szCs w:val="18"/>
                <w:highlight w:val="none"/>
              </w:rPr>
              <w:t>　</w:t>
            </w:r>
          </w:p>
          <w:p w14:paraId="6C7FC4C7">
            <w:pPr>
              <w:rPr>
                <w:rFonts w:hint="eastAsia" w:ascii="宋体" w:hAnsi="宋体" w:eastAsia="宋体" w:cs="宋体"/>
                <w:sz w:val="18"/>
                <w:szCs w:val="18"/>
                <w:highlight w:val="none"/>
              </w:rPr>
            </w:pPr>
            <w:r>
              <w:rPr>
                <w:rFonts w:hint="eastAsia" w:ascii="宋体" w:hAnsi="宋体" w:eastAsia="宋体" w:cs="宋体"/>
                <w:sz w:val="18"/>
                <w:szCs w:val="18"/>
                <w:highlight w:val="none"/>
              </w:rPr>
              <w:t>　</w:t>
            </w:r>
          </w:p>
          <w:p w14:paraId="463313B3">
            <w:pPr>
              <w:rPr>
                <w:rFonts w:hint="eastAsia" w:ascii="宋体" w:hAnsi="宋体" w:eastAsia="宋体" w:cs="宋体"/>
                <w:sz w:val="18"/>
                <w:szCs w:val="18"/>
                <w:highlight w:val="none"/>
              </w:rPr>
            </w:pPr>
            <w:r>
              <w:rPr>
                <w:rFonts w:hint="eastAsia" w:ascii="宋体" w:hAnsi="宋体" w:eastAsia="宋体" w:cs="宋体"/>
                <w:sz w:val="18"/>
                <w:szCs w:val="18"/>
                <w:highlight w:val="none"/>
              </w:rPr>
              <w:t>　</w:t>
            </w:r>
          </w:p>
          <w:p w14:paraId="1B007C3D">
            <w:pPr>
              <w:rPr>
                <w:rFonts w:hint="eastAsia" w:ascii="宋体" w:hAnsi="宋体" w:eastAsia="宋体" w:cs="宋体"/>
                <w:sz w:val="18"/>
                <w:szCs w:val="18"/>
                <w:highlight w:val="none"/>
              </w:rPr>
            </w:pPr>
            <w:r>
              <w:rPr>
                <w:rFonts w:hint="eastAsia" w:ascii="宋体" w:hAnsi="宋体" w:eastAsia="宋体" w:cs="宋体"/>
                <w:sz w:val="18"/>
                <w:szCs w:val="18"/>
                <w:highlight w:val="none"/>
              </w:rPr>
              <w:t>　</w:t>
            </w:r>
          </w:p>
          <w:p w14:paraId="2E016919">
            <w:pPr>
              <w:rPr>
                <w:rFonts w:hint="eastAsia" w:ascii="宋体" w:hAnsi="宋体" w:eastAsia="宋体" w:cs="宋体"/>
                <w:sz w:val="18"/>
                <w:szCs w:val="18"/>
                <w:highlight w:val="none"/>
              </w:rPr>
            </w:pPr>
            <w:r>
              <w:rPr>
                <w:rFonts w:hint="eastAsia" w:ascii="宋体" w:hAnsi="宋体" w:eastAsia="宋体" w:cs="宋体"/>
                <w:sz w:val="18"/>
                <w:szCs w:val="18"/>
                <w:highlight w:val="none"/>
              </w:rPr>
              <w:t>　</w:t>
            </w:r>
          </w:p>
          <w:p w14:paraId="35DD7BCA">
            <w:pPr>
              <w:rPr>
                <w:rFonts w:hint="eastAsia" w:ascii="宋体" w:hAnsi="宋体" w:eastAsia="宋体" w:cs="宋体"/>
                <w:sz w:val="18"/>
                <w:szCs w:val="18"/>
                <w:highlight w:val="none"/>
              </w:rPr>
            </w:pPr>
            <w:r>
              <w:rPr>
                <w:rFonts w:hint="eastAsia" w:ascii="宋体" w:hAnsi="宋体" w:eastAsia="宋体" w:cs="宋体"/>
                <w:sz w:val="18"/>
                <w:szCs w:val="18"/>
                <w:highlight w:val="none"/>
              </w:rPr>
              <w:t>　</w:t>
            </w:r>
          </w:p>
          <w:p w14:paraId="4E912ED2">
            <w:pPr>
              <w:rPr>
                <w:rFonts w:hint="eastAsia" w:ascii="宋体" w:hAnsi="宋体" w:eastAsia="宋体" w:cs="宋体"/>
                <w:sz w:val="18"/>
                <w:szCs w:val="18"/>
                <w:highlight w:val="none"/>
              </w:rPr>
            </w:pPr>
            <w:r>
              <w:rPr>
                <w:rFonts w:hint="eastAsia" w:ascii="宋体" w:hAnsi="宋体" w:eastAsia="宋体" w:cs="宋体"/>
                <w:sz w:val="18"/>
                <w:szCs w:val="18"/>
                <w:highlight w:val="none"/>
              </w:rPr>
              <w:t>　</w:t>
            </w:r>
          </w:p>
          <w:p w14:paraId="7D68D4D7">
            <w:pPr>
              <w:rPr>
                <w:rFonts w:hint="eastAsia" w:ascii="宋体" w:hAnsi="宋体" w:eastAsia="宋体" w:cs="宋体"/>
                <w:sz w:val="18"/>
                <w:szCs w:val="18"/>
                <w:highlight w:val="none"/>
              </w:rPr>
            </w:pPr>
            <w:r>
              <w:rPr>
                <w:rFonts w:hint="eastAsia" w:ascii="宋体" w:hAnsi="宋体" w:eastAsia="宋体" w:cs="宋体"/>
                <w:sz w:val="18"/>
                <w:szCs w:val="18"/>
                <w:highlight w:val="none"/>
              </w:rPr>
              <w:t>　</w:t>
            </w:r>
          </w:p>
          <w:p w14:paraId="1A0AACD3">
            <w:pPr>
              <w:rPr>
                <w:rFonts w:hint="eastAsia" w:ascii="宋体" w:hAnsi="宋体" w:eastAsia="宋体" w:cs="宋体"/>
                <w:sz w:val="18"/>
                <w:szCs w:val="18"/>
                <w:highlight w:val="none"/>
              </w:rPr>
            </w:pPr>
            <w:r>
              <w:rPr>
                <w:rFonts w:hint="eastAsia" w:ascii="宋体" w:hAnsi="宋体" w:eastAsia="宋体" w:cs="宋体"/>
                <w:sz w:val="18"/>
                <w:szCs w:val="18"/>
                <w:highlight w:val="none"/>
              </w:rPr>
              <w:t>　</w:t>
            </w:r>
          </w:p>
          <w:p w14:paraId="42BC49DD">
            <w:pPr>
              <w:rPr>
                <w:rFonts w:hint="eastAsia" w:ascii="宋体" w:hAnsi="宋体" w:eastAsia="宋体" w:cs="宋体"/>
                <w:sz w:val="18"/>
                <w:szCs w:val="18"/>
                <w:highlight w:val="none"/>
              </w:rPr>
            </w:pPr>
            <w:r>
              <w:rPr>
                <w:rFonts w:hint="eastAsia" w:ascii="宋体" w:hAnsi="宋体" w:eastAsia="宋体" w:cs="宋体"/>
                <w:sz w:val="18"/>
                <w:szCs w:val="18"/>
                <w:highlight w:val="none"/>
              </w:rPr>
              <w:t>　</w:t>
            </w:r>
          </w:p>
          <w:p w14:paraId="7F267A35">
            <w:pPr>
              <w:rPr>
                <w:rFonts w:hint="eastAsia" w:ascii="宋体" w:hAnsi="宋体" w:eastAsia="宋体" w:cs="宋体"/>
                <w:sz w:val="18"/>
                <w:szCs w:val="18"/>
                <w:highlight w:val="none"/>
              </w:rPr>
            </w:pPr>
            <w:r>
              <w:rPr>
                <w:rFonts w:hint="eastAsia" w:ascii="宋体" w:hAnsi="宋体" w:eastAsia="宋体" w:cs="宋体"/>
                <w:sz w:val="18"/>
                <w:szCs w:val="18"/>
                <w:highlight w:val="none"/>
              </w:rPr>
              <w:t>　</w:t>
            </w:r>
          </w:p>
          <w:p w14:paraId="3F25D2FD">
            <w:pPr>
              <w:rPr>
                <w:rFonts w:hint="eastAsia" w:ascii="宋体" w:hAnsi="宋体" w:eastAsia="宋体" w:cs="宋体"/>
                <w:sz w:val="18"/>
                <w:szCs w:val="18"/>
                <w:highlight w:val="none"/>
              </w:rPr>
            </w:pPr>
            <w:r>
              <w:rPr>
                <w:rFonts w:hint="eastAsia" w:ascii="宋体" w:hAnsi="宋体" w:eastAsia="宋体" w:cs="宋体"/>
                <w:sz w:val="18"/>
                <w:szCs w:val="18"/>
                <w:highlight w:val="none"/>
              </w:rPr>
              <w:t>　</w:t>
            </w:r>
          </w:p>
          <w:p w14:paraId="5D07629E">
            <w:pPr>
              <w:rPr>
                <w:rFonts w:hint="eastAsia" w:ascii="宋体" w:hAnsi="宋体" w:eastAsia="宋体" w:cs="宋体"/>
                <w:sz w:val="18"/>
                <w:szCs w:val="18"/>
                <w:highlight w:val="none"/>
              </w:rPr>
            </w:pPr>
            <w:r>
              <w:rPr>
                <w:rFonts w:hint="eastAsia" w:ascii="宋体" w:hAnsi="宋体" w:eastAsia="宋体" w:cs="宋体"/>
                <w:sz w:val="18"/>
                <w:szCs w:val="18"/>
                <w:highlight w:val="none"/>
              </w:rPr>
              <w:t>　</w:t>
            </w:r>
          </w:p>
          <w:p w14:paraId="5C714182">
            <w:pPr>
              <w:rPr>
                <w:rFonts w:hint="eastAsia" w:ascii="宋体" w:hAnsi="宋体" w:eastAsia="宋体" w:cs="宋体"/>
                <w:sz w:val="18"/>
                <w:szCs w:val="18"/>
                <w:highlight w:val="none"/>
              </w:rPr>
            </w:pPr>
            <w:r>
              <w:rPr>
                <w:rFonts w:hint="eastAsia" w:ascii="宋体" w:hAnsi="宋体" w:eastAsia="宋体" w:cs="宋体"/>
                <w:sz w:val="18"/>
                <w:szCs w:val="18"/>
                <w:highlight w:val="none"/>
              </w:rPr>
              <w:t>　</w:t>
            </w:r>
          </w:p>
          <w:p w14:paraId="265224CB">
            <w:pPr>
              <w:rPr>
                <w:rFonts w:hint="eastAsia" w:ascii="宋体" w:hAnsi="宋体" w:eastAsia="宋体" w:cs="宋体"/>
                <w:sz w:val="18"/>
                <w:szCs w:val="18"/>
                <w:highlight w:val="none"/>
              </w:rPr>
            </w:pPr>
            <w:r>
              <w:rPr>
                <w:rFonts w:hint="eastAsia" w:ascii="宋体" w:hAnsi="宋体" w:eastAsia="宋体" w:cs="宋体"/>
                <w:sz w:val="18"/>
                <w:szCs w:val="18"/>
                <w:highlight w:val="none"/>
              </w:rPr>
              <w:t>　</w:t>
            </w:r>
          </w:p>
          <w:p w14:paraId="3EA813F4">
            <w:pPr>
              <w:rPr>
                <w:rFonts w:hint="eastAsia" w:ascii="宋体" w:hAnsi="宋体" w:eastAsia="宋体" w:cs="宋体"/>
                <w:sz w:val="18"/>
                <w:szCs w:val="18"/>
                <w:highlight w:val="none"/>
              </w:rPr>
            </w:pPr>
            <w:r>
              <w:rPr>
                <w:rFonts w:hint="eastAsia" w:ascii="宋体" w:hAnsi="宋体" w:eastAsia="宋体" w:cs="宋体"/>
                <w:sz w:val="18"/>
                <w:szCs w:val="18"/>
                <w:highlight w:val="none"/>
              </w:rPr>
              <w:t>　</w:t>
            </w:r>
          </w:p>
          <w:p w14:paraId="6593457F">
            <w:pPr>
              <w:rPr>
                <w:rFonts w:hint="eastAsia" w:ascii="宋体" w:hAnsi="宋体" w:eastAsia="宋体" w:cs="宋体"/>
                <w:sz w:val="18"/>
                <w:szCs w:val="18"/>
                <w:highlight w:val="none"/>
              </w:rPr>
            </w:pPr>
            <w:r>
              <w:rPr>
                <w:rFonts w:hint="eastAsia" w:ascii="宋体" w:hAnsi="宋体" w:eastAsia="宋体" w:cs="宋体"/>
                <w:sz w:val="18"/>
                <w:szCs w:val="18"/>
                <w:highlight w:val="none"/>
              </w:rPr>
              <w:t>　</w:t>
            </w:r>
          </w:p>
          <w:p w14:paraId="77EBD5CA">
            <w:pPr>
              <w:rPr>
                <w:rFonts w:hint="eastAsia" w:ascii="宋体" w:hAnsi="宋体" w:eastAsia="宋体" w:cs="宋体"/>
                <w:sz w:val="18"/>
                <w:szCs w:val="18"/>
                <w:highlight w:val="none"/>
              </w:rPr>
            </w:pPr>
            <w:r>
              <w:rPr>
                <w:rFonts w:hint="eastAsia" w:ascii="宋体" w:hAnsi="宋体" w:eastAsia="宋体" w:cs="宋体"/>
                <w:sz w:val="18"/>
                <w:szCs w:val="18"/>
                <w:highlight w:val="none"/>
              </w:rPr>
              <w:t>　</w:t>
            </w:r>
          </w:p>
          <w:p w14:paraId="0C12A186">
            <w:pPr>
              <w:rPr>
                <w:rFonts w:hint="eastAsia" w:ascii="宋体" w:hAnsi="宋体" w:eastAsia="宋体" w:cs="宋体"/>
                <w:sz w:val="18"/>
                <w:szCs w:val="18"/>
                <w:highlight w:val="none"/>
              </w:rPr>
            </w:pPr>
            <w:r>
              <w:rPr>
                <w:rFonts w:hint="eastAsia" w:ascii="宋体" w:hAnsi="宋体" w:eastAsia="宋体" w:cs="宋体"/>
                <w:sz w:val="18"/>
                <w:szCs w:val="18"/>
                <w:highlight w:val="none"/>
              </w:rPr>
              <w:t>　</w:t>
            </w:r>
          </w:p>
          <w:p w14:paraId="5AA304D4">
            <w:pPr>
              <w:rPr>
                <w:rFonts w:hint="eastAsia" w:ascii="宋体" w:hAnsi="宋体" w:eastAsia="宋体" w:cs="宋体"/>
                <w:sz w:val="18"/>
                <w:szCs w:val="18"/>
                <w:highlight w:val="none"/>
              </w:rPr>
            </w:pPr>
            <w:r>
              <w:rPr>
                <w:rFonts w:hint="eastAsia" w:ascii="宋体" w:hAnsi="宋体" w:eastAsia="宋体" w:cs="宋体"/>
                <w:sz w:val="18"/>
                <w:szCs w:val="18"/>
                <w:highlight w:val="none"/>
              </w:rPr>
              <w:t>　</w:t>
            </w:r>
          </w:p>
          <w:p w14:paraId="2A963053">
            <w:pPr>
              <w:rPr>
                <w:rFonts w:hint="eastAsia" w:ascii="宋体" w:hAnsi="宋体" w:eastAsia="宋体" w:cs="宋体"/>
                <w:sz w:val="18"/>
                <w:szCs w:val="18"/>
                <w:highlight w:val="none"/>
              </w:rPr>
            </w:pPr>
            <w:r>
              <w:rPr>
                <w:rFonts w:hint="eastAsia" w:ascii="宋体" w:hAnsi="宋体" w:eastAsia="宋体" w:cs="宋体"/>
                <w:sz w:val="18"/>
                <w:szCs w:val="18"/>
                <w:highlight w:val="none"/>
              </w:rPr>
              <w:t>　</w:t>
            </w:r>
          </w:p>
          <w:p w14:paraId="6BC875D7">
            <w:pPr>
              <w:rPr>
                <w:rFonts w:hint="eastAsia" w:ascii="宋体" w:hAnsi="宋体" w:eastAsia="宋体" w:cs="宋体"/>
                <w:sz w:val="18"/>
                <w:szCs w:val="18"/>
                <w:highlight w:val="none"/>
              </w:rPr>
            </w:pPr>
            <w:r>
              <w:rPr>
                <w:rFonts w:hint="eastAsia" w:ascii="宋体" w:hAnsi="宋体" w:eastAsia="宋体" w:cs="宋体"/>
                <w:sz w:val="18"/>
                <w:szCs w:val="18"/>
                <w:highlight w:val="none"/>
              </w:rPr>
              <w:t>　</w:t>
            </w:r>
          </w:p>
          <w:p w14:paraId="0EC277FB">
            <w:pPr>
              <w:rPr>
                <w:rFonts w:hint="eastAsia" w:ascii="宋体" w:hAnsi="宋体" w:eastAsia="宋体" w:cs="宋体"/>
                <w:sz w:val="18"/>
                <w:szCs w:val="18"/>
                <w:highlight w:val="none"/>
              </w:rPr>
            </w:pPr>
            <w:r>
              <w:rPr>
                <w:rFonts w:hint="eastAsia" w:ascii="宋体" w:hAnsi="宋体" w:eastAsia="宋体" w:cs="宋体"/>
                <w:sz w:val="18"/>
                <w:szCs w:val="18"/>
                <w:highlight w:val="none"/>
              </w:rPr>
              <w:t>　</w:t>
            </w:r>
          </w:p>
          <w:p w14:paraId="62D16C07">
            <w:pPr>
              <w:rPr>
                <w:rFonts w:hint="eastAsia" w:ascii="宋体" w:hAnsi="宋体" w:eastAsia="宋体" w:cs="宋体"/>
                <w:sz w:val="18"/>
                <w:szCs w:val="18"/>
                <w:highlight w:val="none"/>
              </w:rPr>
            </w:pPr>
            <w:r>
              <w:rPr>
                <w:rFonts w:hint="eastAsia" w:ascii="宋体" w:hAnsi="宋体" w:eastAsia="宋体" w:cs="宋体"/>
                <w:sz w:val="18"/>
                <w:szCs w:val="18"/>
                <w:highlight w:val="none"/>
              </w:rPr>
              <w:t>　</w:t>
            </w:r>
          </w:p>
          <w:p w14:paraId="315713C6">
            <w:pPr>
              <w:rPr>
                <w:rFonts w:hint="eastAsia" w:ascii="宋体" w:hAnsi="宋体" w:eastAsia="宋体" w:cs="宋体"/>
                <w:sz w:val="18"/>
                <w:szCs w:val="18"/>
                <w:highlight w:val="none"/>
              </w:rPr>
            </w:pPr>
            <w:r>
              <w:rPr>
                <w:rFonts w:hint="eastAsia" w:ascii="宋体" w:hAnsi="宋体" w:eastAsia="宋体" w:cs="宋体"/>
                <w:sz w:val="18"/>
                <w:szCs w:val="18"/>
                <w:highlight w:val="none"/>
              </w:rPr>
              <w:t>　</w:t>
            </w:r>
          </w:p>
          <w:p w14:paraId="538957C8">
            <w:pPr>
              <w:rPr>
                <w:rFonts w:hint="eastAsia" w:ascii="宋体" w:hAnsi="宋体" w:eastAsia="宋体" w:cs="宋体"/>
                <w:sz w:val="18"/>
                <w:szCs w:val="18"/>
                <w:highlight w:val="none"/>
              </w:rPr>
            </w:pPr>
            <w:r>
              <w:rPr>
                <w:rFonts w:hint="eastAsia" w:ascii="宋体" w:hAnsi="宋体" w:eastAsia="宋体" w:cs="宋体"/>
                <w:sz w:val="18"/>
                <w:szCs w:val="18"/>
                <w:highlight w:val="none"/>
              </w:rPr>
              <w:t>　</w:t>
            </w:r>
          </w:p>
          <w:p w14:paraId="7AD9BB53">
            <w:pPr>
              <w:rPr>
                <w:rFonts w:hint="eastAsia" w:ascii="宋体" w:hAnsi="宋体" w:eastAsia="宋体" w:cs="宋体"/>
                <w:sz w:val="18"/>
                <w:szCs w:val="18"/>
                <w:highlight w:val="none"/>
              </w:rPr>
            </w:pPr>
            <w:r>
              <w:rPr>
                <w:rFonts w:hint="eastAsia" w:ascii="宋体" w:hAnsi="宋体" w:eastAsia="宋体" w:cs="宋体"/>
                <w:sz w:val="18"/>
                <w:szCs w:val="18"/>
                <w:highlight w:val="none"/>
              </w:rPr>
              <w:t>　</w:t>
            </w:r>
          </w:p>
          <w:p w14:paraId="3BDF397C">
            <w:pPr>
              <w:rPr>
                <w:rFonts w:hint="eastAsia" w:ascii="宋体" w:hAnsi="宋体" w:eastAsia="宋体" w:cs="宋体"/>
                <w:sz w:val="18"/>
                <w:szCs w:val="18"/>
                <w:highlight w:val="none"/>
              </w:rPr>
            </w:pPr>
            <w:r>
              <w:rPr>
                <w:rFonts w:hint="eastAsia" w:ascii="宋体" w:hAnsi="宋体" w:eastAsia="宋体" w:cs="宋体"/>
                <w:sz w:val="18"/>
                <w:szCs w:val="18"/>
                <w:highlight w:val="none"/>
              </w:rPr>
              <w:t>　</w:t>
            </w:r>
          </w:p>
          <w:p w14:paraId="1AB76D7C">
            <w:pPr>
              <w:rPr>
                <w:rFonts w:hint="eastAsia" w:ascii="宋体" w:hAnsi="宋体" w:eastAsia="宋体" w:cs="宋体"/>
                <w:sz w:val="18"/>
                <w:szCs w:val="18"/>
                <w:highlight w:val="none"/>
              </w:rPr>
            </w:pPr>
            <w:r>
              <w:rPr>
                <w:rFonts w:hint="eastAsia" w:ascii="宋体" w:hAnsi="宋体" w:eastAsia="宋体" w:cs="宋体"/>
                <w:sz w:val="18"/>
                <w:szCs w:val="18"/>
                <w:highlight w:val="none"/>
              </w:rPr>
              <w:t>　</w:t>
            </w:r>
          </w:p>
          <w:p w14:paraId="165EE626">
            <w:pPr>
              <w:rPr>
                <w:rFonts w:hint="eastAsia" w:ascii="宋体" w:hAnsi="宋体" w:eastAsia="宋体" w:cs="宋体"/>
                <w:sz w:val="18"/>
                <w:szCs w:val="18"/>
                <w:highlight w:val="none"/>
              </w:rPr>
            </w:pPr>
            <w:r>
              <w:rPr>
                <w:rFonts w:hint="eastAsia" w:ascii="宋体" w:hAnsi="宋体" w:eastAsia="宋体" w:cs="宋体"/>
                <w:sz w:val="18"/>
                <w:szCs w:val="18"/>
                <w:highlight w:val="none"/>
              </w:rPr>
              <w:t>　</w:t>
            </w:r>
          </w:p>
          <w:p w14:paraId="6A7D0D72">
            <w:pPr>
              <w:rPr>
                <w:rFonts w:hint="eastAsia" w:ascii="宋体" w:hAnsi="宋体" w:eastAsia="宋体" w:cs="宋体"/>
                <w:sz w:val="18"/>
                <w:szCs w:val="18"/>
                <w:highlight w:val="none"/>
              </w:rPr>
            </w:pPr>
            <w:r>
              <w:rPr>
                <w:rFonts w:hint="eastAsia" w:ascii="宋体" w:hAnsi="宋体" w:eastAsia="宋体" w:cs="宋体"/>
                <w:sz w:val="18"/>
                <w:szCs w:val="18"/>
                <w:highlight w:val="none"/>
              </w:rPr>
              <w:t>　</w:t>
            </w:r>
          </w:p>
          <w:p w14:paraId="1F6B805B">
            <w:pPr>
              <w:rPr>
                <w:rFonts w:hint="eastAsia" w:ascii="宋体" w:hAnsi="宋体" w:eastAsia="宋体" w:cs="宋体"/>
                <w:sz w:val="18"/>
                <w:szCs w:val="18"/>
                <w:highlight w:val="none"/>
              </w:rPr>
            </w:pPr>
            <w:r>
              <w:rPr>
                <w:rFonts w:hint="eastAsia" w:ascii="宋体" w:hAnsi="宋体" w:eastAsia="宋体" w:cs="宋体"/>
                <w:sz w:val="18"/>
                <w:szCs w:val="18"/>
                <w:highlight w:val="none"/>
              </w:rPr>
              <w:t>　</w:t>
            </w:r>
          </w:p>
          <w:p w14:paraId="0AA1F03C">
            <w:pPr>
              <w:rPr>
                <w:rFonts w:hint="eastAsia" w:ascii="宋体" w:hAnsi="宋体" w:eastAsia="宋体" w:cs="宋体"/>
                <w:sz w:val="18"/>
                <w:szCs w:val="18"/>
                <w:highlight w:val="none"/>
              </w:rPr>
            </w:pPr>
            <w:r>
              <w:rPr>
                <w:rFonts w:hint="eastAsia" w:ascii="宋体" w:hAnsi="宋体" w:eastAsia="宋体" w:cs="宋体"/>
                <w:sz w:val="18"/>
                <w:szCs w:val="18"/>
                <w:highlight w:val="none"/>
              </w:rPr>
              <w:t>　</w:t>
            </w:r>
          </w:p>
          <w:p w14:paraId="2FE2432F">
            <w:pPr>
              <w:rPr>
                <w:rFonts w:hint="eastAsia" w:ascii="宋体" w:hAnsi="宋体" w:eastAsia="宋体" w:cs="宋体"/>
                <w:sz w:val="18"/>
                <w:szCs w:val="18"/>
                <w:highlight w:val="none"/>
              </w:rPr>
            </w:pPr>
            <w:r>
              <w:rPr>
                <w:rFonts w:hint="eastAsia" w:ascii="宋体" w:hAnsi="宋体" w:eastAsia="宋体" w:cs="宋体"/>
                <w:sz w:val="18"/>
                <w:szCs w:val="18"/>
                <w:highlight w:val="none"/>
              </w:rPr>
              <w:t>　</w:t>
            </w:r>
          </w:p>
          <w:p w14:paraId="1B6C21A4">
            <w:pPr>
              <w:rPr>
                <w:rFonts w:hint="eastAsia" w:ascii="宋体" w:hAnsi="宋体" w:eastAsia="宋体" w:cs="宋体"/>
                <w:sz w:val="18"/>
                <w:szCs w:val="18"/>
                <w:highlight w:val="none"/>
              </w:rPr>
            </w:pPr>
            <w:r>
              <w:rPr>
                <w:rFonts w:hint="eastAsia" w:ascii="宋体" w:hAnsi="宋体" w:eastAsia="宋体" w:cs="宋体"/>
                <w:sz w:val="18"/>
                <w:szCs w:val="18"/>
                <w:highlight w:val="none"/>
              </w:rPr>
              <w:t>　</w:t>
            </w:r>
          </w:p>
          <w:p w14:paraId="4FA1B881">
            <w:pPr>
              <w:rPr>
                <w:rFonts w:hint="eastAsia" w:ascii="宋体" w:hAnsi="宋体" w:eastAsia="宋体" w:cs="宋体"/>
                <w:sz w:val="18"/>
                <w:szCs w:val="18"/>
                <w:highlight w:val="none"/>
              </w:rPr>
            </w:pPr>
            <w:r>
              <w:rPr>
                <w:rFonts w:hint="eastAsia" w:ascii="宋体" w:hAnsi="宋体" w:eastAsia="宋体" w:cs="宋体"/>
                <w:sz w:val="18"/>
                <w:szCs w:val="18"/>
                <w:highlight w:val="none"/>
              </w:rPr>
              <w:t>　</w:t>
            </w:r>
          </w:p>
          <w:p w14:paraId="73E6A9DA">
            <w:pPr>
              <w:rPr>
                <w:rFonts w:hint="eastAsia" w:ascii="宋体" w:hAnsi="宋体" w:eastAsia="宋体" w:cs="宋体"/>
                <w:sz w:val="18"/>
                <w:szCs w:val="18"/>
                <w:highlight w:val="none"/>
              </w:rPr>
            </w:pPr>
            <w:r>
              <w:rPr>
                <w:rFonts w:hint="eastAsia" w:ascii="宋体" w:hAnsi="宋体" w:eastAsia="宋体" w:cs="宋体"/>
                <w:sz w:val="18"/>
                <w:szCs w:val="18"/>
                <w:highlight w:val="none"/>
              </w:rPr>
              <w:t>　</w:t>
            </w:r>
          </w:p>
          <w:p w14:paraId="7BFB2D9A">
            <w:pPr>
              <w:rPr>
                <w:rFonts w:hint="eastAsia" w:ascii="宋体" w:hAnsi="宋体" w:eastAsia="宋体" w:cs="宋体"/>
                <w:sz w:val="18"/>
                <w:szCs w:val="18"/>
                <w:highlight w:val="none"/>
              </w:rPr>
            </w:pPr>
            <w:r>
              <w:rPr>
                <w:rFonts w:hint="eastAsia" w:ascii="宋体" w:hAnsi="宋体" w:eastAsia="宋体" w:cs="宋体"/>
                <w:sz w:val="18"/>
                <w:szCs w:val="18"/>
                <w:highlight w:val="none"/>
              </w:rPr>
              <w:t>　</w:t>
            </w:r>
          </w:p>
          <w:p w14:paraId="71CF0E6F">
            <w:pPr>
              <w:rPr>
                <w:rFonts w:hint="eastAsia" w:ascii="宋体" w:hAnsi="宋体" w:eastAsia="宋体" w:cs="宋体"/>
                <w:sz w:val="18"/>
                <w:szCs w:val="18"/>
                <w:highlight w:val="none"/>
              </w:rPr>
            </w:pPr>
            <w:r>
              <w:rPr>
                <w:rFonts w:hint="eastAsia" w:ascii="宋体" w:hAnsi="宋体" w:eastAsia="宋体" w:cs="宋体"/>
                <w:sz w:val="18"/>
                <w:szCs w:val="18"/>
                <w:highlight w:val="none"/>
              </w:rPr>
              <w:t>　</w:t>
            </w:r>
          </w:p>
          <w:p w14:paraId="07463051">
            <w:pPr>
              <w:rPr>
                <w:rFonts w:hint="eastAsia" w:ascii="宋体" w:hAnsi="宋体" w:eastAsia="宋体" w:cs="宋体"/>
                <w:sz w:val="18"/>
                <w:szCs w:val="18"/>
                <w:highlight w:val="none"/>
              </w:rPr>
            </w:pPr>
            <w:r>
              <w:rPr>
                <w:rFonts w:hint="eastAsia" w:ascii="宋体" w:hAnsi="宋体" w:eastAsia="宋体" w:cs="宋体"/>
                <w:sz w:val="18"/>
                <w:szCs w:val="18"/>
                <w:highlight w:val="none"/>
              </w:rPr>
              <w:t>　</w:t>
            </w:r>
          </w:p>
          <w:p w14:paraId="467B7F76">
            <w:pPr>
              <w:rPr>
                <w:rFonts w:hint="eastAsia" w:ascii="宋体" w:hAnsi="宋体" w:eastAsia="宋体" w:cs="宋体"/>
                <w:sz w:val="18"/>
                <w:szCs w:val="18"/>
                <w:highlight w:val="none"/>
              </w:rPr>
            </w:pPr>
            <w:r>
              <w:rPr>
                <w:rFonts w:hint="eastAsia" w:ascii="宋体" w:hAnsi="宋体" w:eastAsia="宋体" w:cs="宋体"/>
                <w:sz w:val="18"/>
                <w:szCs w:val="18"/>
                <w:highlight w:val="none"/>
              </w:rPr>
              <w:t>　</w:t>
            </w:r>
          </w:p>
          <w:p w14:paraId="07395200">
            <w:pPr>
              <w:rPr>
                <w:rFonts w:hint="eastAsia" w:ascii="宋体" w:hAnsi="宋体" w:eastAsia="宋体" w:cs="宋体"/>
                <w:sz w:val="18"/>
                <w:szCs w:val="18"/>
                <w:highlight w:val="none"/>
              </w:rPr>
            </w:pPr>
            <w:r>
              <w:rPr>
                <w:rFonts w:hint="eastAsia" w:ascii="宋体" w:hAnsi="宋体" w:eastAsia="宋体" w:cs="宋体"/>
                <w:sz w:val="18"/>
                <w:szCs w:val="18"/>
                <w:highlight w:val="none"/>
              </w:rPr>
              <w:t>　</w:t>
            </w:r>
          </w:p>
          <w:p w14:paraId="20DFA89D">
            <w:pPr>
              <w:rPr>
                <w:rFonts w:hint="eastAsia" w:ascii="宋体" w:hAnsi="宋体" w:eastAsia="宋体" w:cs="宋体"/>
                <w:sz w:val="18"/>
                <w:szCs w:val="18"/>
                <w:highlight w:val="none"/>
              </w:rPr>
            </w:pPr>
            <w:r>
              <w:rPr>
                <w:rFonts w:hint="eastAsia" w:ascii="宋体" w:hAnsi="宋体" w:eastAsia="宋体" w:cs="宋体"/>
                <w:sz w:val="18"/>
                <w:szCs w:val="18"/>
                <w:highlight w:val="none"/>
              </w:rPr>
              <w:t>　</w:t>
            </w:r>
          </w:p>
          <w:p w14:paraId="1E79C7BF">
            <w:pPr>
              <w:rPr>
                <w:rFonts w:hint="eastAsia" w:ascii="宋体" w:hAnsi="宋体" w:eastAsia="宋体" w:cs="宋体"/>
                <w:sz w:val="18"/>
                <w:szCs w:val="18"/>
                <w:highlight w:val="none"/>
              </w:rPr>
            </w:pPr>
            <w:r>
              <w:rPr>
                <w:rFonts w:hint="eastAsia" w:ascii="宋体" w:hAnsi="宋体" w:eastAsia="宋体" w:cs="宋体"/>
                <w:sz w:val="18"/>
                <w:szCs w:val="18"/>
                <w:highlight w:val="none"/>
              </w:rPr>
              <w:t>　</w:t>
            </w:r>
          </w:p>
          <w:p w14:paraId="35B677F7">
            <w:pPr>
              <w:rPr>
                <w:rFonts w:hint="eastAsia" w:ascii="宋体" w:hAnsi="宋体" w:eastAsia="宋体" w:cs="宋体"/>
                <w:sz w:val="18"/>
                <w:szCs w:val="18"/>
                <w:highlight w:val="none"/>
              </w:rPr>
            </w:pPr>
            <w:r>
              <w:rPr>
                <w:rFonts w:hint="eastAsia" w:ascii="宋体" w:hAnsi="宋体" w:eastAsia="宋体" w:cs="宋体"/>
                <w:sz w:val="18"/>
                <w:szCs w:val="18"/>
                <w:highlight w:val="none"/>
              </w:rPr>
              <w:t>　</w:t>
            </w:r>
          </w:p>
          <w:p w14:paraId="0A0916C6">
            <w:pPr>
              <w:rPr>
                <w:rFonts w:hint="eastAsia" w:ascii="宋体" w:hAnsi="宋体" w:eastAsia="宋体" w:cs="宋体"/>
                <w:sz w:val="18"/>
                <w:szCs w:val="18"/>
                <w:highlight w:val="none"/>
              </w:rPr>
            </w:pPr>
            <w:r>
              <w:rPr>
                <w:rFonts w:hint="eastAsia" w:ascii="宋体" w:hAnsi="宋体" w:eastAsia="宋体" w:cs="宋体"/>
                <w:sz w:val="18"/>
                <w:szCs w:val="18"/>
                <w:highlight w:val="none"/>
              </w:rPr>
              <w:t>　</w:t>
            </w:r>
          </w:p>
          <w:p w14:paraId="52A86E88">
            <w:pPr>
              <w:rPr>
                <w:rFonts w:hint="eastAsia" w:ascii="宋体" w:hAnsi="宋体" w:eastAsia="宋体" w:cs="宋体"/>
                <w:sz w:val="18"/>
                <w:szCs w:val="18"/>
                <w:highlight w:val="none"/>
              </w:rPr>
            </w:pPr>
            <w:r>
              <w:rPr>
                <w:rFonts w:hint="eastAsia" w:ascii="宋体" w:hAnsi="宋体" w:eastAsia="宋体" w:cs="宋体"/>
                <w:sz w:val="18"/>
                <w:szCs w:val="18"/>
                <w:highlight w:val="none"/>
              </w:rPr>
              <w:t>　</w:t>
            </w:r>
          </w:p>
          <w:p w14:paraId="49A2FC9E">
            <w:pPr>
              <w:rPr>
                <w:rFonts w:hint="eastAsia" w:ascii="宋体" w:hAnsi="宋体" w:eastAsia="宋体" w:cs="宋体"/>
                <w:sz w:val="18"/>
                <w:szCs w:val="18"/>
                <w:highlight w:val="none"/>
              </w:rPr>
            </w:pPr>
            <w:r>
              <w:rPr>
                <w:rFonts w:hint="eastAsia" w:ascii="宋体" w:hAnsi="宋体" w:eastAsia="宋体" w:cs="宋体"/>
                <w:sz w:val="18"/>
                <w:szCs w:val="18"/>
                <w:highlight w:val="none"/>
              </w:rPr>
              <w:t>　</w:t>
            </w:r>
          </w:p>
          <w:p w14:paraId="7EDAEF05">
            <w:pPr>
              <w:rPr>
                <w:rFonts w:hint="eastAsia" w:ascii="宋体" w:hAnsi="宋体" w:eastAsia="宋体" w:cs="宋体"/>
                <w:sz w:val="18"/>
                <w:szCs w:val="18"/>
                <w:highlight w:val="none"/>
              </w:rPr>
            </w:pPr>
            <w:r>
              <w:rPr>
                <w:rFonts w:hint="eastAsia" w:ascii="宋体" w:hAnsi="宋体" w:eastAsia="宋体" w:cs="宋体"/>
                <w:sz w:val="18"/>
                <w:szCs w:val="18"/>
                <w:highlight w:val="none"/>
              </w:rPr>
              <w:t>　</w:t>
            </w:r>
          </w:p>
          <w:p w14:paraId="52F4F960">
            <w:pPr>
              <w:rPr>
                <w:rFonts w:hint="eastAsia" w:ascii="宋体" w:hAnsi="宋体" w:eastAsia="宋体" w:cs="宋体"/>
                <w:sz w:val="18"/>
                <w:szCs w:val="18"/>
                <w:highlight w:val="none"/>
              </w:rPr>
            </w:pPr>
            <w:r>
              <w:rPr>
                <w:rFonts w:hint="eastAsia" w:ascii="宋体" w:hAnsi="宋体" w:eastAsia="宋体" w:cs="宋体"/>
                <w:sz w:val="18"/>
                <w:szCs w:val="18"/>
                <w:highlight w:val="none"/>
              </w:rPr>
              <w:t>　</w:t>
            </w:r>
          </w:p>
          <w:p w14:paraId="48D64B47">
            <w:pPr>
              <w:rPr>
                <w:rFonts w:hint="eastAsia" w:ascii="宋体" w:hAnsi="宋体" w:eastAsia="宋体" w:cs="宋体"/>
                <w:sz w:val="18"/>
                <w:szCs w:val="18"/>
                <w:highlight w:val="none"/>
              </w:rPr>
            </w:pPr>
            <w:r>
              <w:rPr>
                <w:rFonts w:hint="eastAsia" w:ascii="宋体" w:hAnsi="宋体" w:eastAsia="宋体" w:cs="宋体"/>
                <w:sz w:val="18"/>
                <w:szCs w:val="18"/>
                <w:highlight w:val="none"/>
              </w:rPr>
              <w:t>　</w:t>
            </w:r>
          </w:p>
          <w:p w14:paraId="61F9C970">
            <w:pPr>
              <w:rPr>
                <w:rFonts w:hint="eastAsia" w:ascii="宋体" w:hAnsi="宋体" w:eastAsia="宋体" w:cs="宋体"/>
                <w:sz w:val="18"/>
                <w:szCs w:val="18"/>
                <w:highlight w:val="none"/>
              </w:rPr>
            </w:pPr>
            <w:r>
              <w:rPr>
                <w:rFonts w:hint="eastAsia" w:ascii="宋体" w:hAnsi="宋体" w:eastAsia="宋体" w:cs="宋体"/>
                <w:sz w:val="18"/>
                <w:szCs w:val="18"/>
                <w:highlight w:val="none"/>
              </w:rPr>
              <w:t>　</w:t>
            </w:r>
          </w:p>
          <w:p w14:paraId="75B9BB35">
            <w:pPr>
              <w:rPr>
                <w:rFonts w:hint="eastAsia" w:ascii="宋体" w:hAnsi="宋体" w:eastAsia="宋体" w:cs="宋体"/>
                <w:sz w:val="18"/>
                <w:szCs w:val="18"/>
                <w:highlight w:val="none"/>
              </w:rPr>
            </w:pPr>
            <w:r>
              <w:rPr>
                <w:rFonts w:hint="eastAsia" w:ascii="宋体" w:hAnsi="宋体" w:eastAsia="宋体" w:cs="宋体"/>
                <w:sz w:val="18"/>
                <w:szCs w:val="18"/>
                <w:highlight w:val="none"/>
              </w:rPr>
              <w:t>　</w:t>
            </w:r>
          </w:p>
          <w:p w14:paraId="60E59495">
            <w:pPr>
              <w:rPr>
                <w:rFonts w:hint="eastAsia" w:ascii="宋体" w:hAnsi="宋体" w:eastAsia="宋体" w:cs="宋体"/>
                <w:sz w:val="18"/>
                <w:szCs w:val="18"/>
                <w:highlight w:val="none"/>
              </w:rPr>
            </w:pPr>
            <w:r>
              <w:rPr>
                <w:rFonts w:hint="eastAsia" w:ascii="宋体" w:hAnsi="宋体" w:eastAsia="宋体" w:cs="宋体"/>
                <w:sz w:val="18"/>
                <w:szCs w:val="18"/>
                <w:highlight w:val="none"/>
              </w:rPr>
              <w:t>　</w:t>
            </w:r>
          </w:p>
          <w:p w14:paraId="2AD073DE">
            <w:pPr>
              <w:rPr>
                <w:rFonts w:hint="eastAsia" w:ascii="宋体" w:hAnsi="宋体" w:eastAsia="宋体" w:cs="宋体"/>
                <w:sz w:val="18"/>
                <w:szCs w:val="18"/>
                <w:highlight w:val="none"/>
              </w:rPr>
            </w:pPr>
            <w:r>
              <w:rPr>
                <w:rFonts w:hint="eastAsia" w:ascii="宋体" w:hAnsi="宋体" w:eastAsia="宋体" w:cs="宋体"/>
                <w:sz w:val="18"/>
                <w:szCs w:val="18"/>
                <w:highlight w:val="none"/>
              </w:rPr>
              <w:t>　</w:t>
            </w:r>
          </w:p>
          <w:p w14:paraId="1D2ED1F6">
            <w:pPr>
              <w:rPr>
                <w:rFonts w:hint="eastAsia" w:ascii="宋体" w:hAnsi="宋体" w:eastAsia="宋体" w:cs="宋体"/>
                <w:sz w:val="18"/>
                <w:szCs w:val="18"/>
                <w:highlight w:val="none"/>
              </w:rPr>
            </w:pPr>
            <w:r>
              <w:rPr>
                <w:rFonts w:hint="eastAsia" w:ascii="宋体" w:hAnsi="宋体" w:eastAsia="宋体" w:cs="宋体"/>
                <w:sz w:val="18"/>
                <w:szCs w:val="18"/>
                <w:highlight w:val="none"/>
              </w:rPr>
              <w:t>　</w:t>
            </w:r>
          </w:p>
          <w:p w14:paraId="30407587">
            <w:pPr>
              <w:rPr>
                <w:rFonts w:hint="eastAsia" w:ascii="宋体" w:hAnsi="宋体" w:eastAsia="宋体" w:cs="宋体"/>
                <w:sz w:val="18"/>
                <w:szCs w:val="18"/>
                <w:highlight w:val="none"/>
              </w:rPr>
            </w:pPr>
            <w:r>
              <w:rPr>
                <w:rFonts w:hint="eastAsia" w:ascii="宋体" w:hAnsi="宋体" w:eastAsia="宋体" w:cs="宋体"/>
                <w:sz w:val="18"/>
                <w:szCs w:val="18"/>
                <w:highlight w:val="none"/>
              </w:rPr>
              <w:t>　</w:t>
            </w:r>
          </w:p>
          <w:p w14:paraId="1B316900">
            <w:pPr>
              <w:rPr>
                <w:rFonts w:hint="eastAsia" w:ascii="宋体" w:hAnsi="宋体" w:eastAsia="宋体" w:cs="宋体"/>
                <w:sz w:val="18"/>
                <w:szCs w:val="18"/>
                <w:highlight w:val="none"/>
              </w:rPr>
            </w:pPr>
            <w:r>
              <w:rPr>
                <w:rFonts w:hint="eastAsia" w:ascii="宋体" w:hAnsi="宋体" w:eastAsia="宋体" w:cs="宋体"/>
                <w:sz w:val="18"/>
                <w:szCs w:val="18"/>
                <w:highlight w:val="none"/>
              </w:rPr>
              <w:t>　</w:t>
            </w:r>
          </w:p>
          <w:p w14:paraId="5C12DD20">
            <w:pPr>
              <w:rPr>
                <w:rFonts w:hint="eastAsia" w:ascii="宋体" w:hAnsi="宋体" w:eastAsia="宋体" w:cs="宋体"/>
                <w:sz w:val="18"/>
                <w:szCs w:val="18"/>
                <w:highlight w:val="none"/>
              </w:rPr>
            </w:pPr>
            <w:r>
              <w:rPr>
                <w:rFonts w:hint="eastAsia" w:ascii="宋体" w:hAnsi="宋体" w:eastAsia="宋体" w:cs="宋体"/>
                <w:sz w:val="18"/>
                <w:szCs w:val="18"/>
                <w:highlight w:val="none"/>
              </w:rPr>
              <w:t>　</w:t>
            </w:r>
          </w:p>
          <w:p w14:paraId="2A34FC27">
            <w:pPr>
              <w:rPr>
                <w:rFonts w:hint="eastAsia" w:ascii="宋体" w:hAnsi="宋体" w:eastAsia="宋体" w:cs="宋体"/>
                <w:sz w:val="18"/>
                <w:szCs w:val="18"/>
                <w:highlight w:val="none"/>
              </w:rPr>
            </w:pPr>
            <w:r>
              <w:rPr>
                <w:rFonts w:hint="eastAsia" w:ascii="宋体" w:hAnsi="宋体" w:eastAsia="宋体" w:cs="宋体"/>
                <w:sz w:val="18"/>
                <w:szCs w:val="18"/>
                <w:highlight w:val="none"/>
              </w:rPr>
              <w:t>　</w:t>
            </w:r>
          </w:p>
          <w:p w14:paraId="7DABB321">
            <w:pPr>
              <w:rPr>
                <w:rFonts w:hint="eastAsia" w:ascii="宋体" w:hAnsi="宋体" w:eastAsia="宋体" w:cs="宋体"/>
                <w:sz w:val="18"/>
                <w:szCs w:val="18"/>
                <w:highlight w:val="none"/>
              </w:rPr>
            </w:pPr>
            <w:r>
              <w:rPr>
                <w:rFonts w:hint="eastAsia" w:ascii="宋体" w:hAnsi="宋体" w:eastAsia="宋体" w:cs="宋体"/>
                <w:sz w:val="18"/>
                <w:szCs w:val="18"/>
                <w:highlight w:val="none"/>
              </w:rPr>
              <w:t>　</w:t>
            </w:r>
          </w:p>
          <w:p w14:paraId="3B7C6C61">
            <w:pPr>
              <w:rPr>
                <w:rFonts w:hint="eastAsia" w:ascii="宋体" w:hAnsi="宋体" w:eastAsia="宋体" w:cs="宋体"/>
                <w:sz w:val="18"/>
                <w:szCs w:val="18"/>
                <w:highlight w:val="none"/>
              </w:rPr>
            </w:pPr>
            <w:r>
              <w:rPr>
                <w:rFonts w:hint="eastAsia" w:ascii="宋体" w:hAnsi="宋体" w:eastAsia="宋体" w:cs="宋体"/>
                <w:sz w:val="18"/>
                <w:szCs w:val="18"/>
                <w:highlight w:val="none"/>
              </w:rPr>
              <w:t>　</w:t>
            </w:r>
          </w:p>
          <w:p w14:paraId="71E8B7AD">
            <w:pPr>
              <w:rPr>
                <w:rFonts w:hint="eastAsia" w:ascii="宋体" w:hAnsi="宋体" w:eastAsia="宋体" w:cs="宋体"/>
                <w:sz w:val="18"/>
                <w:szCs w:val="18"/>
                <w:highlight w:val="none"/>
              </w:rPr>
            </w:pPr>
            <w:r>
              <w:rPr>
                <w:rFonts w:hint="eastAsia" w:ascii="宋体" w:hAnsi="宋体" w:eastAsia="宋体" w:cs="宋体"/>
                <w:sz w:val="18"/>
                <w:szCs w:val="18"/>
                <w:highlight w:val="none"/>
              </w:rPr>
              <w:t>　</w:t>
            </w:r>
          </w:p>
          <w:p w14:paraId="0F2ED4D5">
            <w:pPr>
              <w:rPr>
                <w:rFonts w:hint="eastAsia" w:ascii="宋体" w:hAnsi="宋体" w:eastAsia="宋体" w:cs="宋体"/>
                <w:sz w:val="18"/>
                <w:szCs w:val="18"/>
                <w:highlight w:val="none"/>
              </w:rPr>
            </w:pPr>
            <w:r>
              <w:rPr>
                <w:rFonts w:hint="eastAsia" w:ascii="宋体" w:hAnsi="宋体" w:eastAsia="宋体" w:cs="宋体"/>
                <w:sz w:val="18"/>
                <w:szCs w:val="18"/>
                <w:highlight w:val="none"/>
              </w:rPr>
              <w:t>　</w:t>
            </w:r>
          </w:p>
          <w:p w14:paraId="6B5FABDF">
            <w:pPr>
              <w:rPr>
                <w:rFonts w:hint="eastAsia" w:ascii="宋体" w:hAnsi="宋体" w:eastAsia="宋体" w:cs="宋体"/>
                <w:sz w:val="18"/>
                <w:szCs w:val="18"/>
                <w:highlight w:val="none"/>
              </w:rPr>
            </w:pPr>
            <w:r>
              <w:rPr>
                <w:rFonts w:hint="eastAsia" w:ascii="宋体" w:hAnsi="宋体" w:eastAsia="宋体" w:cs="宋体"/>
                <w:sz w:val="18"/>
                <w:szCs w:val="18"/>
                <w:highlight w:val="none"/>
              </w:rPr>
              <w:t>　</w:t>
            </w:r>
          </w:p>
          <w:p w14:paraId="31962B3E">
            <w:pPr>
              <w:rPr>
                <w:rFonts w:hint="eastAsia" w:ascii="宋体" w:hAnsi="宋体" w:eastAsia="宋体" w:cs="宋体"/>
                <w:sz w:val="18"/>
                <w:szCs w:val="18"/>
                <w:highlight w:val="none"/>
              </w:rPr>
            </w:pPr>
            <w:r>
              <w:rPr>
                <w:rFonts w:hint="eastAsia" w:ascii="宋体" w:hAnsi="宋体" w:eastAsia="宋体" w:cs="宋体"/>
                <w:sz w:val="18"/>
                <w:szCs w:val="18"/>
                <w:highlight w:val="none"/>
              </w:rPr>
              <w:t>　</w:t>
            </w:r>
          </w:p>
          <w:p w14:paraId="4417FE60">
            <w:pPr>
              <w:rPr>
                <w:rFonts w:hint="eastAsia" w:ascii="宋体" w:hAnsi="宋体" w:eastAsia="宋体" w:cs="宋体"/>
                <w:sz w:val="18"/>
                <w:szCs w:val="18"/>
                <w:highlight w:val="none"/>
              </w:rPr>
            </w:pPr>
            <w:r>
              <w:rPr>
                <w:rFonts w:hint="eastAsia" w:ascii="宋体" w:hAnsi="宋体" w:eastAsia="宋体" w:cs="宋体"/>
                <w:sz w:val="18"/>
                <w:szCs w:val="18"/>
                <w:highlight w:val="none"/>
              </w:rPr>
              <w:t>　</w:t>
            </w:r>
          </w:p>
          <w:p w14:paraId="6044ED5F">
            <w:pPr>
              <w:rPr>
                <w:rFonts w:hint="eastAsia" w:ascii="宋体" w:hAnsi="宋体" w:eastAsia="宋体" w:cs="宋体"/>
                <w:sz w:val="18"/>
                <w:szCs w:val="18"/>
                <w:highlight w:val="none"/>
              </w:rPr>
            </w:pPr>
            <w:r>
              <w:rPr>
                <w:rFonts w:hint="eastAsia" w:ascii="宋体" w:hAnsi="宋体" w:eastAsia="宋体" w:cs="宋体"/>
                <w:sz w:val="18"/>
                <w:szCs w:val="18"/>
                <w:highlight w:val="none"/>
              </w:rPr>
              <w:t>　</w:t>
            </w:r>
          </w:p>
          <w:p w14:paraId="63D9166B">
            <w:pPr>
              <w:rPr>
                <w:rFonts w:hint="eastAsia" w:ascii="宋体" w:hAnsi="宋体" w:eastAsia="宋体" w:cs="宋体"/>
                <w:sz w:val="18"/>
                <w:szCs w:val="18"/>
                <w:highlight w:val="none"/>
              </w:rPr>
            </w:pPr>
            <w:r>
              <w:rPr>
                <w:rFonts w:hint="eastAsia" w:ascii="宋体" w:hAnsi="宋体" w:eastAsia="宋体" w:cs="宋体"/>
                <w:sz w:val="18"/>
                <w:szCs w:val="18"/>
                <w:highlight w:val="none"/>
              </w:rPr>
              <w:t>　</w:t>
            </w:r>
          </w:p>
          <w:p w14:paraId="3F9AB479">
            <w:pPr>
              <w:rPr>
                <w:rFonts w:hint="eastAsia" w:ascii="宋体" w:hAnsi="宋体" w:eastAsia="宋体" w:cs="宋体"/>
                <w:sz w:val="18"/>
                <w:szCs w:val="18"/>
                <w:highlight w:val="none"/>
              </w:rPr>
            </w:pPr>
            <w:r>
              <w:rPr>
                <w:rFonts w:hint="eastAsia" w:ascii="宋体" w:hAnsi="宋体" w:eastAsia="宋体" w:cs="宋体"/>
                <w:sz w:val="18"/>
                <w:szCs w:val="18"/>
                <w:highlight w:val="none"/>
              </w:rPr>
              <w:t>　</w:t>
            </w:r>
          </w:p>
          <w:p w14:paraId="50470DD1">
            <w:pPr>
              <w:rPr>
                <w:rFonts w:hint="eastAsia" w:ascii="宋体" w:hAnsi="宋体" w:eastAsia="宋体" w:cs="宋体"/>
                <w:sz w:val="18"/>
                <w:szCs w:val="18"/>
                <w:highlight w:val="none"/>
              </w:rPr>
            </w:pPr>
            <w:r>
              <w:rPr>
                <w:rFonts w:hint="eastAsia" w:ascii="宋体" w:hAnsi="宋体" w:eastAsia="宋体" w:cs="宋体"/>
                <w:sz w:val="18"/>
                <w:szCs w:val="18"/>
                <w:highlight w:val="none"/>
              </w:rPr>
              <w:t>　</w:t>
            </w:r>
          </w:p>
          <w:p w14:paraId="53CB90BF">
            <w:pPr>
              <w:rPr>
                <w:rFonts w:hint="eastAsia" w:ascii="宋体" w:hAnsi="宋体" w:eastAsia="宋体" w:cs="宋体"/>
                <w:sz w:val="18"/>
                <w:szCs w:val="18"/>
                <w:highlight w:val="none"/>
              </w:rPr>
            </w:pPr>
            <w:r>
              <w:rPr>
                <w:rFonts w:hint="eastAsia" w:ascii="宋体" w:hAnsi="宋体" w:eastAsia="宋体" w:cs="宋体"/>
                <w:sz w:val="18"/>
                <w:szCs w:val="18"/>
                <w:highlight w:val="none"/>
              </w:rPr>
              <w:t>　</w:t>
            </w:r>
          </w:p>
          <w:p w14:paraId="3DAF0D0A">
            <w:pPr>
              <w:rPr>
                <w:rFonts w:hint="eastAsia" w:ascii="宋体" w:hAnsi="宋体" w:eastAsia="宋体" w:cs="宋体"/>
                <w:sz w:val="18"/>
                <w:szCs w:val="18"/>
                <w:highlight w:val="none"/>
              </w:rPr>
            </w:pPr>
            <w:r>
              <w:rPr>
                <w:rFonts w:hint="eastAsia" w:ascii="宋体" w:hAnsi="宋体" w:eastAsia="宋体" w:cs="宋体"/>
                <w:sz w:val="18"/>
                <w:szCs w:val="18"/>
                <w:highlight w:val="none"/>
              </w:rPr>
              <w:t>　</w:t>
            </w:r>
          </w:p>
          <w:p w14:paraId="2E19F0A2">
            <w:pPr>
              <w:rPr>
                <w:rFonts w:hint="eastAsia" w:ascii="宋体" w:hAnsi="宋体" w:eastAsia="宋体" w:cs="宋体"/>
                <w:sz w:val="18"/>
                <w:szCs w:val="18"/>
                <w:highlight w:val="none"/>
              </w:rPr>
            </w:pPr>
            <w:r>
              <w:rPr>
                <w:rFonts w:hint="eastAsia" w:ascii="宋体" w:hAnsi="宋体" w:eastAsia="宋体" w:cs="宋体"/>
                <w:sz w:val="18"/>
                <w:szCs w:val="18"/>
                <w:highlight w:val="none"/>
              </w:rPr>
              <w:t>　</w:t>
            </w:r>
          </w:p>
        </w:tc>
      </w:tr>
      <w:tr w14:paraId="2DDEB1CA">
        <w:tblPrEx>
          <w:tblBorders>
            <w:top w:val="none" w:color="auto" w:sz="0" w:space="0"/>
            <w:left w:val="none" w:color="auto" w:sz="0" w:space="0"/>
            <w:bottom w:val="single" w:color="000000" w:sz="4" w:space="0"/>
            <w:right w:val="single" w:color="000000" w:sz="4" w:space="0"/>
            <w:insideH w:val="none" w:color="auto" w:sz="0" w:space="0"/>
            <w:insideV w:val="single" w:color="000000" w:sz="4" w:space="0"/>
          </w:tblBorders>
          <w:tblCellMar>
            <w:top w:w="0" w:type="dxa"/>
            <w:left w:w="0" w:type="dxa"/>
            <w:bottom w:w="0" w:type="dxa"/>
            <w:right w:w="0" w:type="dxa"/>
          </w:tblCellMar>
        </w:tblPrEx>
        <w:trPr>
          <w:trHeight w:val="340" w:hRule="exact"/>
          <w:jc w:val="center"/>
        </w:trPr>
        <w:tc>
          <w:tcPr>
            <w:tcW w:w="2198" w:type="pct"/>
            <w:tcBorders>
              <w:tl2br w:val="nil"/>
              <w:tr2bl w:val="nil"/>
            </w:tcBorders>
            <w:tcMar>
              <w:top w:w="15" w:type="dxa"/>
              <w:left w:w="15" w:type="dxa"/>
              <w:bottom w:w="0" w:type="dxa"/>
              <w:right w:w="15" w:type="dxa"/>
            </w:tcMar>
            <w:vAlign w:val="center"/>
          </w:tcPr>
          <w:p w14:paraId="0890612F">
            <w:pPr>
              <w:jc w:val="both"/>
              <w:rPr>
                <w:rFonts w:hint="eastAsia" w:ascii="宋体" w:hAnsi="宋体" w:eastAsia="宋体" w:cs="宋体"/>
                <w:sz w:val="18"/>
                <w:szCs w:val="18"/>
                <w:highlight w:val="none"/>
                <w:lang w:eastAsia="zh-CN"/>
              </w:rPr>
            </w:pPr>
            <w:r>
              <w:rPr>
                <w:rFonts w:hint="eastAsia" w:ascii="宋体" w:hAnsi="宋体" w:eastAsia="宋体" w:cs="宋体"/>
                <w:sz w:val="18"/>
                <w:szCs w:val="18"/>
                <w:highlight w:val="none"/>
                <w:lang w:eastAsia="zh-CN"/>
              </w:rPr>
              <w:t>密封用填料及类似品制造</w:t>
            </w:r>
          </w:p>
        </w:tc>
        <w:tc>
          <w:tcPr>
            <w:tcW w:w="613" w:type="pct"/>
            <w:tcBorders>
              <w:tl2br w:val="nil"/>
              <w:tr2bl w:val="nil"/>
            </w:tcBorders>
            <w:tcMar>
              <w:top w:w="15" w:type="dxa"/>
              <w:left w:w="15" w:type="dxa"/>
              <w:bottom w:w="0" w:type="dxa"/>
              <w:right w:w="15" w:type="dxa"/>
            </w:tcMar>
            <w:vAlign w:val="center"/>
          </w:tcPr>
          <w:p w14:paraId="22BF3151">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2646</w:t>
            </w:r>
          </w:p>
        </w:tc>
        <w:tc>
          <w:tcPr>
            <w:tcW w:w="2187" w:type="pct"/>
            <w:gridSpan w:val="2"/>
            <w:tcBorders>
              <w:right w:val="nil"/>
            </w:tcBorders>
            <w:tcMar>
              <w:top w:w="15" w:type="dxa"/>
              <w:left w:w="15" w:type="dxa"/>
              <w:bottom w:w="0" w:type="dxa"/>
              <w:right w:w="15" w:type="dxa"/>
            </w:tcMar>
            <w:vAlign w:val="bottom"/>
          </w:tcPr>
          <w:p w14:paraId="77AE986F">
            <w:pPr>
              <w:rPr>
                <w:rFonts w:hint="eastAsia" w:ascii="宋体" w:hAnsi="宋体" w:eastAsia="宋体" w:cs="宋体"/>
                <w:sz w:val="18"/>
                <w:szCs w:val="18"/>
                <w:highlight w:val="none"/>
              </w:rPr>
            </w:pPr>
          </w:p>
        </w:tc>
      </w:tr>
      <w:tr w14:paraId="14FC6A9E">
        <w:tblPrEx>
          <w:tblBorders>
            <w:top w:val="none" w:color="auto" w:sz="0" w:space="0"/>
            <w:left w:val="none" w:color="auto" w:sz="0" w:space="0"/>
            <w:bottom w:val="single" w:color="000000" w:sz="4" w:space="0"/>
            <w:right w:val="single" w:color="000000" w:sz="4" w:space="0"/>
            <w:insideH w:val="none" w:color="auto" w:sz="0" w:space="0"/>
            <w:insideV w:val="single" w:color="000000" w:sz="4" w:space="0"/>
          </w:tblBorders>
          <w:tblCellMar>
            <w:top w:w="0" w:type="dxa"/>
            <w:left w:w="0" w:type="dxa"/>
            <w:bottom w:w="0" w:type="dxa"/>
            <w:right w:w="0" w:type="dxa"/>
          </w:tblCellMar>
        </w:tblPrEx>
        <w:trPr>
          <w:trHeight w:val="340" w:hRule="exact"/>
          <w:jc w:val="center"/>
        </w:trPr>
        <w:tc>
          <w:tcPr>
            <w:tcW w:w="2198" w:type="pct"/>
            <w:tcBorders>
              <w:tl2br w:val="nil"/>
              <w:tr2bl w:val="nil"/>
            </w:tcBorders>
            <w:tcMar>
              <w:top w:w="15" w:type="dxa"/>
              <w:left w:w="15" w:type="dxa"/>
              <w:bottom w:w="0" w:type="dxa"/>
              <w:right w:w="15" w:type="dxa"/>
            </w:tcMar>
            <w:vAlign w:val="center"/>
          </w:tcPr>
          <w:p w14:paraId="4CF543A5">
            <w:pPr>
              <w:jc w:val="both"/>
              <w:rPr>
                <w:rFonts w:hint="eastAsia" w:ascii="宋体" w:hAnsi="宋体" w:eastAsia="宋体" w:cs="宋体"/>
                <w:sz w:val="18"/>
                <w:szCs w:val="18"/>
                <w:highlight w:val="none"/>
              </w:rPr>
            </w:pPr>
            <w:r>
              <w:rPr>
                <w:rFonts w:hint="eastAsia" w:ascii="宋体" w:hAnsi="宋体" w:eastAsia="宋体" w:cs="宋体"/>
                <w:sz w:val="18"/>
                <w:szCs w:val="18"/>
                <w:highlight w:val="none"/>
              </w:rPr>
              <w:t>化学试剂和助剂制造</w:t>
            </w:r>
          </w:p>
        </w:tc>
        <w:tc>
          <w:tcPr>
            <w:tcW w:w="613" w:type="pct"/>
            <w:tcBorders>
              <w:tl2br w:val="nil"/>
              <w:tr2bl w:val="nil"/>
            </w:tcBorders>
            <w:tcMar>
              <w:top w:w="15" w:type="dxa"/>
              <w:left w:w="15" w:type="dxa"/>
              <w:bottom w:w="0" w:type="dxa"/>
              <w:right w:w="15" w:type="dxa"/>
            </w:tcMar>
            <w:vAlign w:val="center"/>
          </w:tcPr>
          <w:p w14:paraId="7DDCE3BD">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2661</w:t>
            </w:r>
          </w:p>
        </w:tc>
        <w:tc>
          <w:tcPr>
            <w:tcW w:w="2187" w:type="pct"/>
            <w:gridSpan w:val="2"/>
            <w:tcBorders>
              <w:right w:val="nil"/>
            </w:tcBorders>
            <w:tcMar>
              <w:top w:w="15" w:type="dxa"/>
              <w:left w:w="15" w:type="dxa"/>
              <w:bottom w:w="0" w:type="dxa"/>
              <w:right w:w="15" w:type="dxa"/>
            </w:tcMar>
            <w:vAlign w:val="bottom"/>
          </w:tcPr>
          <w:p w14:paraId="160E43FF">
            <w:pPr>
              <w:rPr>
                <w:rFonts w:hint="eastAsia" w:ascii="宋体" w:hAnsi="宋体" w:eastAsia="宋体" w:cs="宋体"/>
                <w:sz w:val="18"/>
                <w:szCs w:val="18"/>
                <w:highlight w:val="none"/>
              </w:rPr>
            </w:pPr>
          </w:p>
        </w:tc>
      </w:tr>
      <w:tr w14:paraId="1D514B8A">
        <w:tblPrEx>
          <w:tblBorders>
            <w:top w:val="none" w:color="auto" w:sz="0" w:space="0"/>
            <w:left w:val="none" w:color="auto" w:sz="0" w:space="0"/>
            <w:bottom w:val="single" w:color="000000" w:sz="4" w:space="0"/>
            <w:right w:val="single" w:color="000000" w:sz="4" w:space="0"/>
            <w:insideH w:val="none" w:color="auto" w:sz="0" w:space="0"/>
            <w:insideV w:val="single" w:color="000000" w:sz="4" w:space="0"/>
          </w:tblBorders>
          <w:tblCellMar>
            <w:top w:w="0" w:type="dxa"/>
            <w:left w:w="0" w:type="dxa"/>
            <w:bottom w:w="0" w:type="dxa"/>
            <w:right w:w="0" w:type="dxa"/>
          </w:tblCellMar>
        </w:tblPrEx>
        <w:trPr>
          <w:trHeight w:val="340" w:hRule="exact"/>
          <w:jc w:val="center"/>
        </w:trPr>
        <w:tc>
          <w:tcPr>
            <w:tcW w:w="2198" w:type="pct"/>
            <w:tcBorders>
              <w:tl2br w:val="nil"/>
              <w:tr2bl w:val="nil"/>
            </w:tcBorders>
            <w:tcMar>
              <w:top w:w="15" w:type="dxa"/>
              <w:left w:w="15" w:type="dxa"/>
              <w:bottom w:w="0" w:type="dxa"/>
              <w:right w:w="15" w:type="dxa"/>
            </w:tcMar>
            <w:vAlign w:val="center"/>
          </w:tcPr>
          <w:p w14:paraId="2AA9B8A8">
            <w:pPr>
              <w:jc w:val="both"/>
              <w:rPr>
                <w:rFonts w:hint="eastAsia" w:ascii="宋体" w:hAnsi="宋体" w:eastAsia="宋体" w:cs="宋体"/>
                <w:sz w:val="18"/>
                <w:szCs w:val="18"/>
                <w:highlight w:val="none"/>
              </w:rPr>
            </w:pPr>
            <w:r>
              <w:rPr>
                <w:rFonts w:hint="eastAsia" w:ascii="宋体" w:hAnsi="宋体" w:eastAsia="宋体" w:cs="宋体"/>
                <w:sz w:val="18"/>
                <w:szCs w:val="18"/>
                <w:highlight w:val="none"/>
              </w:rPr>
              <w:t>专项化学用品制造</w:t>
            </w:r>
          </w:p>
        </w:tc>
        <w:tc>
          <w:tcPr>
            <w:tcW w:w="613" w:type="pct"/>
            <w:tcBorders>
              <w:tl2br w:val="nil"/>
              <w:tr2bl w:val="nil"/>
            </w:tcBorders>
            <w:tcMar>
              <w:top w:w="15" w:type="dxa"/>
              <w:left w:w="15" w:type="dxa"/>
              <w:bottom w:w="0" w:type="dxa"/>
              <w:right w:w="15" w:type="dxa"/>
            </w:tcMar>
            <w:vAlign w:val="center"/>
          </w:tcPr>
          <w:p w14:paraId="557B2EFC">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2662</w:t>
            </w:r>
          </w:p>
        </w:tc>
        <w:tc>
          <w:tcPr>
            <w:tcW w:w="2187" w:type="pct"/>
            <w:gridSpan w:val="2"/>
            <w:tcBorders>
              <w:right w:val="nil"/>
            </w:tcBorders>
            <w:tcMar>
              <w:top w:w="15" w:type="dxa"/>
              <w:left w:w="15" w:type="dxa"/>
              <w:bottom w:w="0" w:type="dxa"/>
              <w:right w:w="15" w:type="dxa"/>
            </w:tcMar>
            <w:vAlign w:val="bottom"/>
          </w:tcPr>
          <w:p w14:paraId="039A2DBE">
            <w:pPr>
              <w:rPr>
                <w:rFonts w:hint="eastAsia" w:ascii="宋体" w:hAnsi="宋体" w:eastAsia="宋体" w:cs="宋体"/>
                <w:sz w:val="18"/>
                <w:szCs w:val="18"/>
                <w:highlight w:val="none"/>
              </w:rPr>
            </w:pPr>
          </w:p>
        </w:tc>
      </w:tr>
      <w:tr w14:paraId="40172525">
        <w:tblPrEx>
          <w:tblBorders>
            <w:top w:val="none" w:color="auto" w:sz="0" w:space="0"/>
            <w:left w:val="none" w:color="auto" w:sz="0" w:space="0"/>
            <w:bottom w:val="single" w:color="000000" w:sz="4" w:space="0"/>
            <w:right w:val="single" w:color="000000" w:sz="4" w:space="0"/>
            <w:insideH w:val="none" w:color="auto" w:sz="0" w:space="0"/>
            <w:insideV w:val="single" w:color="000000" w:sz="4" w:space="0"/>
          </w:tblBorders>
          <w:tblCellMar>
            <w:top w:w="0" w:type="dxa"/>
            <w:left w:w="0" w:type="dxa"/>
            <w:bottom w:w="0" w:type="dxa"/>
            <w:right w:w="0" w:type="dxa"/>
          </w:tblCellMar>
        </w:tblPrEx>
        <w:trPr>
          <w:trHeight w:val="340" w:hRule="exact"/>
          <w:jc w:val="center"/>
        </w:trPr>
        <w:tc>
          <w:tcPr>
            <w:tcW w:w="2198" w:type="pct"/>
            <w:tcBorders>
              <w:tl2br w:val="nil"/>
              <w:tr2bl w:val="nil"/>
            </w:tcBorders>
            <w:tcMar>
              <w:top w:w="15" w:type="dxa"/>
              <w:left w:w="15" w:type="dxa"/>
              <w:bottom w:w="0" w:type="dxa"/>
              <w:right w:w="15" w:type="dxa"/>
            </w:tcMar>
            <w:vAlign w:val="center"/>
          </w:tcPr>
          <w:p w14:paraId="56DC0928">
            <w:pPr>
              <w:jc w:val="both"/>
              <w:rPr>
                <w:rFonts w:hint="eastAsia" w:ascii="宋体" w:hAnsi="宋体" w:eastAsia="宋体" w:cs="宋体"/>
                <w:sz w:val="18"/>
                <w:szCs w:val="18"/>
                <w:highlight w:val="none"/>
                <w:lang w:eastAsia="zh-CN"/>
              </w:rPr>
            </w:pPr>
            <w:r>
              <w:rPr>
                <w:rFonts w:hint="eastAsia" w:ascii="宋体" w:hAnsi="宋体" w:eastAsia="宋体" w:cs="宋体"/>
                <w:sz w:val="18"/>
                <w:szCs w:val="18"/>
                <w:highlight w:val="none"/>
                <w:lang w:eastAsia="zh-CN"/>
              </w:rPr>
              <w:t>文化用信息化学品制造</w:t>
            </w:r>
          </w:p>
        </w:tc>
        <w:tc>
          <w:tcPr>
            <w:tcW w:w="613" w:type="pct"/>
            <w:tcBorders>
              <w:tl2br w:val="nil"/>
              <w:tr2bl w:val="nil"/>
            </w:tcBorders>
            <w:tcMar>
              <w:top w:w="15" w:type="dxa"/>
              <w:left w:w="15" w:type="dxa"/>
              <w:bottom w:w="0" w:type="dxa"/>
              <w:right w:w="15" w:type="dxa"/>
            </w:tcMar>
            <w:vAlign w:val="center"/>
          </w:tcPr>
          <w:p w14:paraId="6C9B9DD5">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2664</w:t>
            </w:r>
          </w:p>
        </w:tc>
        <w:tc>
          <w:tcPr>
            <w:tcW w:w="2187" w:type="pct"/>
            <w:gridSpan w:val="2"/>
            <w:tcBorders>
              <w:right w:val="nil"/>
            </w:tcBorders>
            <w:tcMar>
              <w:top w:w="15" w:type="dxa"/>
              <w:left w:w="15" w:type="dxa"/>
              <w:bottom w:w="0" w:type="dxa"/>
              <w:right w:w="15" w:type="dxa"/>
            </w:tcMar>
            <w:vAlign w:val="bottom"/>
          </w:tcPr>
          <w:p w14:paraId="6757A976">
            <w:pPr>
              <w:rPr>
                <w:rFonts w:hint="eastAsia" w:ascii="宋体" w:hAnsi="宋体" w:eastAsia="宋体" w:cs="宋体"/>
                <w:sz w:val="18"/>
                <w:szCs w:val="18"/>
                <w:highlight w:val="none"/>
              </w:rPr>
            </w:pPr>
          </w:p>
        </w:tc>
      </w:tr>
      <w:tr w14:paraId="153F94D7">
        <w:tblPrEx>
          <w:tblBorders>
            <w:top w:val="none" w:color="auto" w:sz="0" w:space="0"/>
            <w:left w:val="none" w:color="auto" w:sz="0" w:space="0"/>
            <w:bottom w:val="single" w:color="000000" w:sz="4" w:space="0"/>
            <w:right w:val="single" w:color="000000" w:sz="4" w:space="0"/>
            <w:insideH w:val="none" w:color="auto" w:sz="0" w:space="0"/>
            <w:insideV w:val="single" w:color="000000" w:sz="4" w:space="0"/>
          </w:tblBorders>
          <w:tblCellMar>
            <w:top w:w="0" w:type="dxa"/>
            <w:left w:w="0" w:type="dxa"/>
            <w:bottom w:w="0" w:type="dxa"/>
            <w:right w:w="0" w:type="dxa"/>
          </w:tblCellMar>
        </w:tblPrEx>
        <w:trPr>
          <w:trHeight w:val="340" w:hRule="exact"/>
          <w:jc w:val="center"/>
        </w:trPr>
        <w:tc>
          <w:tcPr>
            <w:tcW w:w="2198" w:type="pct"/>
            <w:tcBorders>
              <w:tl2br w:val="nil"/>
              <w:tr2bl w:val="nil"/>
            </w:tcBorders>
            <w:tcMar>
              <w:top w:w="15" w:type="dxa"/>
              <w:left w:w="15" w:type="dxa"/>
              <w:bottom w:w="0" w:type="dxa"/>
              <w:right w:w="15" w:type="dxa"/>
            </w:tcMar>
            <w:vAlign w:val="center"/>
          </w:tcPr>
          <w:p w14:paraId="7B725D00">
            <w:pPr>
              <w:jc w:val="both"/>
              <w:rPr>
                <w:rFonts w:hint="eastAsia" w:ascii="宋体" w:hAnsi="宋体" w:eastAsia="宋体" w:cs="宋体"/>
                <w:sz w:val="18"/>
                <w:szCs w:val="18"/>
                <w:highlight w:val="none"/>
                <w:lang w:eastAsia="zh-CN"/>
              </w:rPr>
            </w:pPr>
            <w:r>
              <w:rPr>
                <w:rFonts w:hint="eastAsia" w:ascii="宋体" w:hAnsi="宋体" w:eastAsia="宋体" w:cs="宋体"/>
                <w:sz w:val="18"/>
                <w:szCs w:val="18"/>
                <w:highlight w:val="none"/>
                <w:lang w:eastAsia="zh-CN"/>
              </w:rPr>
              <w:t>医学生产用信息化学品制造</w:t>
            </w:r>
          </w:p>
        </w:tc>
        <w:tc>
          <w:tcPr>
            <w:tcW w:w="613" w:type="pct"/>
            <w:tcBorders>
              <w:tl2br w:val="nil"/>
              <w:tr2bl w:val="nil"/>
            </w:tcBorders>
            <w:tcMar>
              <w:top w:w="15" w:type="dxa"/>
              <w:left w:w="15" w:type="dxa"/>
              <w:bottom w:w="0" w:type="dxa"/>
              <w:right w:w="15" w:type="dxa"/>
            </w:tcMar>
            <w:vAlign w:val="center"/>
          </w:tcPr>
          <w:p w14:paraId="56BEBA70">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2665</w:t>
            </w:r>
          </w:p>
        </w:tc>
        <w:tc>
          <w:tcPr>
            <w:tcW w:w="2187" w:type="pct"/>
            <w:gridSpan w:val="2"/>
            <w:tcBorders>
              <w:right w:val="nil"/>
            </w:tcBorders>
            <w:tcMar>
              <w:top w:w="15" w:type="dxa"/>
              <w:left w:w="15" w:type="dxa"/>
              <w:bottom w:w="0" w:type="dxa"/>
              <w:right w:w="15" w:type="dxa"/>
            </w:tcMar>
            <w:vAlign w:val="bottom"/>
          </w:tcPr>
          <w:p w14:paraId="31F7186F">
            <w:pPr>
              <w:rPr>
                <w:rFonts w:hint="eastAsia" w:ascii="宋体" w:hAnsi="宋体" w:eastAsia="宋体" w:cs="宋体"/>
                <w:sz w:val="18"/>
                <w:szCs w:val="18"/>
                <w:highlight w:val="none"/>
              </w:rPr>
            </w:pPr>
          </w:p>
        </w:tc>
      </w:tr>
      <w:tr w14:paraId="4B0DE0E1">
        <w:tblPrEx>
          <w:tblBorders>
            <w:top w:val="none" w:color="auto" w:sz="0" w:space="0"/>
            <w:left w:val="none" w:color="auto" w:sz="0" w:space="0"/>
            <w:bottom w:val="single" w:color="000000" w:sz="4" w:space="0"/>
            <w:right w:val="single" w:color="000000" w:sz="4" w:space="0"/>
            <w:insideH w:val="none" w:color="auto" w:sz="0" w:space="0"/>
            <w:insideV w:val="single" w:color="000000" w:sz="4" w:space="0"/>
          </w:tblBorders>
          <w:tblCellMar>
            <w:top w:w="0" w:type="dxa"/>
            <w:left w:w="0" w:type="dxa"/>
            <w:bottom w:w="0" w:type="dxa"/>
            <w:right w:w="0" w:type="dxa"/>
          </w:tblCellMar>
        </w:tblPrEx>
        <w:trPr>
          <w:trHeight w:val="340" w:hRule="exact"/>
          <w:jc w:val="center"/>
        </w:trPr>
        <w:tc>
          <w:tcPr>
            <w:tcW w:w="2198" w:type="pct"/>
            <w:tcBorders>
              <w:tl2br w:val="nil"/>
              <w:tr2bl w:val="nil"/>
            </w:tcBorders>
            <w:tcMar>
              <w:top w:w="15" w:type="dxa"/>
              <w:left w:w="15" w:type="dxa"/>
              <w:bottom w:w="0" w:type="dxa"/>
              <w:right w:w="15" w:type="dxa"/>
            </w:tcMar>
            <w:vAlign w:val="center"/>
          </w:tcPr>
          <w:p w14:paraId="5EEFAC81">
            <w:pPr>
              <w:jc w:val="both"/>
              <w:rPr>
                <w:rFonts w:hint="eastAsia" w:ascii="宋体" w:hAnsi="宋体" w:eastAsia="宋体" w:cs="宋体"/>
                <w:sz w:val="18"/>
                <w:szCs w:val="18"/>
                <w:highlight w:val="none"/>
                <w:lang w:eastAsia="zh-CN"/>
              </w:rPr>
            </w:pPr>
            <w:r>
              <w:rPr>
                <w:rFonts w:hint="eastAsia" w:ascii="宋体" w:hAnsi="宋体" w:eastAsia="宋体" w:cs="宋体"/>
                <w:sz w:val="18"/>
                <w:szCs w:val="18"/>
                <w:highlight w:val="none"/>
                <w:lang w:eastAsia="zh-CN"/>
              </w:rPr>
              <w:t>环境污染处理专用药剂材料制造</w:t>
            </w:r>
          </w:p>
        </w:tc>
        <w:tc>
          <w:tcPr>
            <w:tcW w:w="613" w:type="pct"/>
            <w:tcBorders>
              <w:tl2br w:val="nil"/>
              <w:tr2bl w:val="nil"/>
            </w:tcBorders>
            <w:tcMar>
              <w:top w:w="15" w:type="dxa"/>
              <w:left w:w="15" w:type="dxa"/>
              <w:bottom w:w="0" w:type="dxa"/>
              <w:right w:w="15" w:type="dxa"/>
            </w:tcMar>
            <w:vAlign w:val="center"/>
          </w:tcPr>
          <w:p w14:paraId="3715422A">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2666</w:t>
            </w:r>
          </w:p>
        </w:tc>
        <w:tc>
          <w:tcPr>
            <w:tcW w:w="2187" w:type="pct"/>
            <w:gridSpan w:val="2"/>
            <w:tcBorders>
              <w:right w:val="nil"/>
            </w:tcBorders>
            <w:tcMar>
              <w:top w:w="15" w:type="dxa"/>
              <w:left w:w="15" w:type="dxa"/>
              <w:bottom w:w="0" w:type="dxa"/>
              <w:right w:w="15" w:type="dxa"/>
            </w:tcMar>
            <w:vAlign w:val="bottom"/>
          </w:tcPr>
          <w:p w14:paraId="67E1CBE7">
            <w:pPr>
              <w:rPr>
                <w:rFonts w:hint="eastAsia" w:ascii="宋体" w:hAnsi="宋体" w:eastAsia="宋体" w:cs="宋体"/>
                <w:sz w:val="18"/>
                <w:szCs w:val="18"/>
                <w:highlight w:val="none"/>
              </w:rPr>
            </w:pPr>
          </w:p>
        </w:tc>
      </w:tr>
      <w:tr w14:paraId="1772BC35">
        <w:tblPrEx>
          <w:tblBorders>
            <w:top w:val="none" w:color="auto" w:sz="0" w:space="0"/>
            <w:left w:val="none" w:color="auto" w:sz="0" w:space="0"/>
            <w:bottom w:val="single" w:color="000000" w:sz="4" w:space="0"/>
            <w:right w:val="single" w:color="000000" w:sz="4" w:space="0"/>
            <w:insideH w:val="none" w:color="auto" w:sz="0" w:space="0"/>
            <w:insideV w:val="single" w:color="000000" w:sz="4" w:space="0"/>
          </w:tblBorders>
          <w:tblCellMar>
            <w:top w:w="0" w:type="dxa"/>
            <w:left w:w="0" w:type="dxa"/>
            <w:bottom w:w="0" w:type="dxa"/>
            <w:right w:w="0" w:type="dxa"/>
          </w:tblCellMar>
        </w:tblPrEx>
        <w:trPr>
          <w:trHeight w:val="340" w:hRule="exact"/>
          <w:jc w:val="center"/>
        </w:trPr>
        <w:tc>
          <w:tcPr>
            <w:tcW w:w="2198" w:type="pct"/>
            <w:tcBorders>
              <w:tl2br w:val="nil"/>
              <w:tr2bl w:val="nil"/>
            </w:tcBorders>
            <w:tcMar>
              <w:top w:w="15" w:type="dxa"/>
              <w:left w:w="15" w:type="dxa"/>
              <w:bottom w:w="0" w:type="dxa"/>
              <w:right w:w="15" w:type="dxa"/>
            </w:tcMar>
            <w:vAlign w:val="center"/>
          </w:tcPr>
          <w:p w14:paraId="4802C663">
            <w:pPr>
              <w:jc w:val="both"/>
              <w:rPr>
                <w:rFonts w:hint="eastAsia" w:ascii="宋体" w:hAnsi="宋体" w:eastAsia="宋体" w:cs="宋体"/>
                <w:sz w:val="18"/>
                <w:szCs w:val="18"/>
                <w:highlight w:val="none"/>
              </w:rPr>
            </w:pPr>
            <w:r>
              <w:rPr>
                <w:rFonts w:hint="eastAsia" w:ascii="宋体" w:hAnsi="宋体" w:eastAsia="宋体" w:cs="宋体"/>
                <w:sz w:val="18"/>
                <w:szCs w:val="18"/>
                <w:highlight w:val="none"/>
              </w:rPr>
              <w:t>肥皂及洗涤剂制造</w:t>
            </w:r>
          </w:p>
        </w:tc>
        <w:tc>
          <w:tcPr>
            <w:tcW w:w="613" w:type="pct"/>
            <w:tcBorders>
              <w:tl2br w:val="nil"/>
              <w:tr2bl w:val="nil"/>
            </w:tcBorders>
            <w:tcMar>
              <w:top w:w="15" w:type="dxa"/>
              <w:left w:w="15" w:type="dxa"/>
              <w:bottom w:w="0" w:type="dxa"/>
              <w:right w:w="15" w:type="dxa"/>
            </w:tcMar>
            <w:vAlign w:val="center"/>
          </w:tcPr>
          <w:p w14:paraId="2E9B164C">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2681</w:t>
            </w:r>
          </w:p>
        </w:tc>
        <w:tc>
          <w:tcPr>
            <w:tcW w:w="2187" w:type="pct"/>
            <w:gridSpan w:val="2"/>
            <w:tcBorders>
              <w:right w:val="nil"/>
            </w:tcBorders>
            <w:tcMar>
              <w:top w:w="15" w:type="dxa"/>
              <w:left w:w="15" w:type="dxa"/>
              <w:bottom w:w="0" w:type="dxa"/>
              <w:right w:w="15" w:type="dxa"/>
            </w:tcMar>
            <w:vAlign w:val="bottom"/>
          </w:tcPr>
          <w:p w14:paraId="32BD7EBB">
            <w:pPr>
              <w:rPr>
                <w:rFonts w:hint="eastAsia" w:ascii="宋体" w:hAnsi="宋体" w:eastAsia="宋体" w:cs="宋体"/>
                <w:sz w:val="18"/>
                <w:szCs w:val="18"/>
                <w:highlight w:val="none"/>
              </w:rPr>
            </w:pPr>
          </w:p>
        </w:tc>
      </w:tr>
      <w:tr w14:paraId="1BD2DAA1">
        <w:tblPrEx>
          <w:tblBorders>
            <w:top w:val="none" w:color="auto" w:sz="0" w:space="0"/>
            <w:left w:val="none" w:color="auto" w:sz="0" w:space="0"/>
            <w:bottom w:val="single" w:color="000000" w:sz="4" w:space="0"/>
            <w:right w:val="single" w:color="000000" w:sz="4" w:space="0"/>
            <w:insideH w:val="none" w:color="auto" w:sz="0" w:space="0"/>
            <w:insideV w:val="single" w:color="000000" w:sz="4" w:space="0"/>
          </w:tblBorders>
          <w:tblCellMar>
            <w:top w:w="0" w:type="dxa"/>
            <w:left w:w="0" w:type="dxa"/>
            <w:bottom w:w="0" w:type="dxa"/>
            <w:right w:w="0" w:type="dxa"/>
          </w:tblCellMar>
        </w:tblPrEx>
        <w:trPr>
          <w:trHeight w:val="340" w:hRule="exact"/>
          <w:jc w:val="center"/>
        </w:trPr>
        <w:tc>
          <w:tcPr>
            <w:tcW w:w="2198" w:type="pct"/>
            <w:tcBorders>
              <w:tl2br w:val="nil"/>
              <w:tr2bl w:val="nil"/>
            </w:tcBorders>
            <w:tcMar>
              <w:top w:w="15" w:type="dxa"/>
              <w:left w:w="15" w:type="dxa"/>
              <w:bottom w:w="0" w:type="dxa"/>
              <w:right w:w="15" w:type="dxa"/>
            </w:tcMar>
            <w:vAlign w:val="center"/>
          </w:tcPr>
          <w:p w14:paraId="559D51A7">
            <w:pPr>
              <w:jc w:val="both"/>
              <w:rPr>
                <w:rFonts w:hint="eastAsia" w:ascii="宋体" w:hAnsi="宋体" w:eastAsia="宋体" w:cs="宋体"/>
                <w:sz w:val="18"/>
                <w:szCs w:val="18"/>
                <w:highlight w:val="none"/>
              </w:rPr>
            </w:pPr>
            <w:r>
              <w:rPr>
                <w:rFonts w:hint="eastAsia" w:ascii="宋体" w:hAnsi="宋体" w:eastAsia="宋体" w:cs="宋体"/>
                <w:sz w:val="18"/>
                <w:szCs w:val="18"/>
                <w:highlight w:val="none"/>
              </w:rPr>
              <w:t>化妆品制造</w:t>
            </w:r>
          </w:p>
        </w:tc>
        <w:tc>
          <w:tcPr>
            <w:tcW w:w="613" w:type="pct"/>
            <w:tcBorders>
              <w:tl2br w:val="nil"/>
              <w:tr2bl w:val="nil"/>
            </w:tcBorders>
            <w:tcMar>
              <w:top w:w="15" w:type="dxa"/>
              <w:left w:w="15" w:type="dxa"/>
              <w:bottom w:w="0" w:type="dxa"/>
              <w:right w:w="15" w:type="dxa"/>
            </w:tcMar>
            <w:vAlign w:val="center"/>
          </w:tcPr>
          <w:p w14:paraId="08ABF5DE">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2682</w:t>
            </w:r>
          </w:p>
        </w:tc>
        <w:tc>
          <w:tcPr>
            <w:tcW w:w="2187" w:type="pct"/>
            <w:gridSpan w:val="2"/>
            <w:tcBorders>
              <w:right w:val="nil"/>
            </w:tcBorders>
            <w:tcMar>
              <w:top w:w="15" w:type="dxa"/>
              <w:left w:w="15" w:type="dxa"/>
              <w:bottom w:w="0" w:type="dxa"/>
              <w:right w:w="15" w:type="dxa"/>
            </w:tcMar>
            <w:vAlign w:val="bottom"/>
          </w:tcPr>
          <w:p w14:paraId="7C1AE119">
            <w:pPr>
              <w:rPr>
                <w:rFonts w:hint="eastAsia" w:ascii="宋体" w:hAnsi="宋体" w:eastAsia="宋体" w:cs="宋体"/>
                <w:sz w:val="18"/>
                <w:szCs w:val="18"/>
                <w:highlight w:val="none"/>
              </w:rPr>
            </w:pPr>
          </w:p>
        </w:tc>
      </w:tr>
      <w:tr w14:paraId="2E98295E">
        <w:tblPrEx>
          <w:tblBorders>
            <w:top w:val="none" w:color="auto" w:sz="0" w:space="0"/>
            <w:left w:val="none" w:color="auto" w:sz="0" w:space="0"/>
            <w:bottom w:val="single" w:color="000000" w:sz="4" w:space="0"/>
            <w:right w:val="single" w:color="000000" w:sz="4" w:space="0"/>
            <w:insideH w:val="none" w:color="auto" w:sz="0" w:space="0"/>
            <w:insideV w:val="single" w:color="000000" w:sz="4" w:space="0"/>
          </w:tblBorders>
          <w:tblCellMar>
            <w:top w:w="0" w:type="dxa"/>
            <w:left w:w="0" w:type="dxa"/>
            <w:bottom w:w="0" w:type="dxa"/>
            <w:right w:w="0" w:type="dxa"/>
          </w:tblCellMar>
        </w:tblPrEx>
        <w:trPr>
          <w:trHeight w:val="340" w:hRule="exact"/>
          <w:jc w:val="center"/>
        </w:trPr>
        <w:tc>
          <w:tcPr>
            <w:tcW w:w="2198" w:type="pct"/>
            <w:tcBorders>
              <w:tl2br w:val="nil"/>
              <w:tr2bl w:val="nil"/>
            </w:tcBorders>
            <w:tcMar>
              <w:top w:w="15" w:type="dxa"/>
              <w:left w:w="15" w:type="dxa"/>
              <w:bottom w:w="0" w:type="dxa"/>
              <w:right w:w="15" w:type="dxa"/>
            </w:tcMar>
            <w:vAlign w:val="center"/>
          </w:tcPr>
          <w:p w14:paraId="394B3EBD">
            <w:pPr>
              <w:jc w:val="both"/>
              <w:rPr>
                <w:rFonts w:hint="eastAsia" w:ascii="宋体" w:hAnsi="宋体" w:eastAsia="宋体" w:cs="宋体"/>
                <w:sz w:val="18"/>
                <w:szCs w:val="18"/>
                <w:highlight w:val="none"/>
              </w:rPr>
            </w:pPr>
            <w:r>
              <w:rPr>
                <w:rFonts w:hint="eastAsia" w:ascii="宋体" w:hAnsi="宋体" w:eastAsia="宋体" w:cs="宋体"/>
                <w:sz w:val="18"/>
                <w:szCs w:val="18"/>
                <w:highlight w:val="none"/>
              </w:rPr>
              <w:t>口腔清洁用品制造</w:t>
            </w:r>
          </w:p>
        </w:tc>
        <w:tc>
          <w:tcPr>
            <w:tcW w:w="613" w:type="pct"/>
            <w:tcBorders>
              <w:tl2br w:val="nil"/>
              <w:tr2bl w:val="nil"/>
            </w:tcBorders>
            <w:tcMar>
              <w:top w:w="15" w:type="dxa"/>
              <w:left w:w="15" w:type="dxa"/>
              <w:bottom w:w="0" w:type="dxa"/>
              <w:right w:w="15" w:type="dxa"/>
            </w:tcMar>
            <w:vAlign w:val="center"/>
          </w:tcPr>
          <w:p w14:paraId="06B4AF78">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2683</w:t>
            </w:r>
          </w:p>
        </w:tc>
        <w:tc>
          <w:tcPr>
            <w:tcW w:w="2187" w:type="pct"/>
            <w:gridSpan w:val="2"/>
            <w:tcBorders>
              <w:right w:val="nil"/>
            </w:tcBorders>
            <w:tcMar>
              <w:top w:w="15" w:type="dxa"/>
              <w:left w:w="15" w:type="dxa"/>
              <w:bottom w:w="0" w:type="dxa"/>
              <w:right w:w="15" w:type="dxa"/>
            </w:tcMar>
            <w:vAlign w:val="bottom"/>
          </w:tcPr>
          <w:p w14:paraId="6A6F1D0A">
            <w:pPr>
              <w:rPr>
                <w:rFonts w:hint="eastAsia" w:ascii="宋体" w:hAnsi="宋体" w:eastAsia="宋体" w:cs="宋体"/>
                <w:sz w:val="18"/>
                <w:szCs w:val="18"/>
                <w:highlight w:val="none"/>
              </w:rPr>
            </w:pPr>
          </w:p>
        </w:tc>
      </w:tr>
      <w:tr w14:paraId="7DC97840">
        <w:tblPrEx>
          <w:tblBorders>
            <w:top w:val="none" w:color="auto" w:sz="0" w:space="0"/>
            <w:left w:val="none" w:color="auto" w:sz="0" w:space="0"/>
            <w:bottom w:val="single" w:color="000000" w:sz="4" w:space="0"/>
            <w:right w:val="single" w:color="000000" w:sz="4" w:space="0"/>
            <w:insideH w:val="none" w:color="auto" w:sz="0" w:space="0"/>
            <w:insideV w:val="single" w:color="000000" w:sz="4" w:space="0"/>
          </w:tblBorders>
          <w:tblCellMar>
            <w:top w:w="0" w:type="dxa"/>
            <w:left w:w="0" w:type="dxa"/>
            <w:bottom w:w="0" w:type="dxa"/>
            <w:right w:w="0" w:type="dxa"/>
          </w:tblCellMar>
        </w:tblPrEx>
        <w:trPr>
          <w:trHeight w:val="340" w:hRule="exact"/>
          <w:jc w:val="center"/>
        </w:trPr>
        <w:tc>
          <w:tcPr>
            <w:tcW w:w="2198" w:type="pct"/>
            <w:tcBorders>
              <w:tl2br w:val="nil"/>
              <w:tr2bl w:val="nil"/>
            </w:tcBorders>
            <w:tcMar>
              <w:top w:w="15" w:type="dxa"/>
              <w:left w:w="15" w:type="dxa"/>
              <w:bottom w:w="0" w:type="dxa"/>
              <w:right w:w="15" w:type="dxa"/>
            </w:tcMar>
            <w:vAlign w:val="center"/>
          </w:tcPr>
          <w:p w14:paraId="121E19BF">
            <w:pPr>
              <w:jc w:val="both"/>
              <w:rPr>
                <w:rFonts w:hint="eastAsia" w:ascii="宋体" w:hAnsi="宋体" w:eastAsia="宋体" w:cs="宋体"/>
                <w:sz w:val="18"/>
                <w:szCs w:val="18"/>
                <w:highlight w:val="none"/>
              </w:rPr>
            </w:pPr>
            <w:r>
              <w:rPr>
                <w:rFonts w:hint="eastAsia" w:ascii="宋体" w:hAnsi="宋体" w:eastAsia="宋体" w:cs="宋体"/>
                <w:sz w:val="18"/>
                <w:szCs w:val="18"/>
                <w:highlight w:val="none"/>
              </w:rPr>
              <w:t>化学药品原料药制造</w:t>
            </w:r>
          </w:p>
        </w:tc>
        <w:tc>
          <w:tcPr>
            <w:tcW w:w="613" w:type="pct"/>
            <w:tcBorders>
              <w:tl2br w:val="nil"/>
              <w:tr2bl w:val="nil"/>
            </w:tcBorders>
            <w:tcMar>
              <w:top w:w="15" w:type="dxa"/>
              <w:left w:w="15" w:type="dxa"/>
              <w:bottom w:w="0" w:type="dxa"/>
              <w:right w:w="15" w:type="dxa"/>
            </w:tcMar>
            <w:vAlign w:val="center"/>
          </w:tcPr>
          <w:p w14:paraId="22A78FD6">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2710</w:t>
            </w:r>
          </w:p>
        </w:tc>
        <w:tc>
          <w:tcPr>
            <w:tcW w:w="2187" w:type="pct"/>
            <w:gridSpan w:val="2"/>
            <w:tcBorders>
              <w:right w:val="nil"/>
            </w:tcBorders>
            <w:tcMar>
              <w:top w:w="15" w:type="dxa"/>
              <w:left w:w="15" w:type="dxa"/>
              <w:bottom w:w="0" w:type="dxa"/>
              <w:right w:w="15" w:type="dxa"/>
            </w:tcMar>
            <w:vAlign w:val="bottom"/>
          </w:tcPr>
          <w:p w14:paraId="23DCE36A">
            <w:pPr>
              <w:rPr>
                <w:rFonts w:hint="eastAsia" w:ascii="宋体" w:hAnsi="宋体" w:eastAsia="宋体" w:cs="宋体"/>
                <w:sz w:val="18"/>
                <w:szCs w:val="18"/>
                <w:highlight w:val="none"/>
              </w:rPr>
            </w:pPr>
          </w:p>
        </w:tc>
      </w:tr>
      <w:tr w14:paraId="5CA69602">
        <w:tblPrEx>
          <w:tblBorders>
            <w:top w:val="none" w:color="auto" w:sz="0" w:space="0"/>
            <w:left w:val="none" w:color="auto" w:sz="0" w:space="0"/>
            <w:bottom w:val="single" w:color="000000" w:sz="4" w:space="0"/>
            <w:right w:val="single" w:color="000000" w:sz="4" w:space="0"/>
            <w:insideH w:val="none" w:color="auto" w:sz="0" w:space="0"/>
            <w:insideV w:val="single" w:color="000000" w:sz="4" w:space="0"/>
          </w:tblBorders>
          <w:tblCellMar>
            <w:top w:w="0" w:type="dxa"/>
            <w:left w:w="0" w:type="dxa"/>
            <w:bottom w:w="0" w:type="dxa"/>
            <w:right w:w="0" w:type="dxa"/>
          </w:tblCellMar>
        </w:tblPrEx>
        <w:trPr>
          <w:trHeight w:val="340" w:hRule="exact"/>
          <w:jc w:val="center"/>
        </w:trPr>
        <w:tc>
          <w:tcPr>
            <w:tcW w:w="2198" w:type="pct"/>
            <w:tcBorders>
              <w:tl2br w:val="nil"/>
              <w:tr2bl w:val="nil"/>
            </w:tcBorders>
            <w:tcMar>
              <w:top w:w="15" w:type="dxa"/>
              <w:left w:w="15" w:type="dxa"/>
              <w:bottom w:w="0" w:type="dxa"/>
              <w:right w:w="15" w:type="dxa"/>
            </w:tcMar>
            <w:vAlign w:val="center"/>
          </w:tcPr>
          <w:p w14:paraId="386F2991">
            <w:pPr>
              <w:jc w:val="both"/>
              <w:rPr>
                <w:rFonts w:hint="eastAsia" w:ascii="宋体" w:hAnsi="宋体" w:eastAsia="宋体" w:cs="宋体"/>
                <w:sz w:val="18"/>
                <w:szCs w:val="18"/>
                <w:highlight w:val="none"/>
              </w:rPr>
            </w:pPr>
            <w:r>
              <w:rPr>
                <w:rFonts w:hint="eastAsia" w:ascii="宋体" w:hAnsi="宋体" w:eastAsia="宋体" w:cs="宋体"/>
                <w:sz w:val="18"/>
                <w:szCs w:val="18"/>
                <w:highlight w:val="none"/>
              </w:rPr>
              <w:t>化学药品制剂制造</w:t>
            </w:r>
          </w:p>
        </w:tc>
        <w:tc>
          <w:tcPr>
            <w:tcW w:w="613" w:type="pct"/>
            <w:tcBorders>
              <w:tl2br w:val="nil"/>
              <w:tr2bl w:val="nil"/>
            </w:tcBorders>
            <w:tcMar>
              <w:top w:w="15" w:type="dxa"/>
              <w:left w:w="15" w:type="dxa"/>
              <w:bottom w:w="0" w:type="dxa"/>
              <w:right w:w="15" w:type="dxa"/>
            </w:tcMar>
            <w:vAlign w:val="center"/>
          </w:tcPr>
          <w:p w14:paraId="572CB94C">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2720</w:t>
            </w:r>
          </w:p>
        </w:tc>
        <w:tc>
          <w:tcPr>
            <w:tcW w:w="2187" w:type="pct"/>
            <w:gridSpan w:val="2"/>
            <w:tcBorders>
              <w:right w:val="nil"/>
            </w:tcBorders>
            <w:tcMar>
              <w:top w:w="15" w:type="dxa"/>
              <w:left w:w="15" w:type="dxa"/>
              <w:bottom w:w="0" w:type="dxa"/>
              <w:right w:w="15" w:type="dxa"/>
            </w:tcMar>
            <w:vAlign w:val="bottom"/>
          </w:tcPr>
          <w:p w14:paraId="1B17012E">
            <w:pPr>
              <w:rPr>
                <w:rFonts w:hint="eastAsia" w:ascii="宋体" w:hAnsi="宋体" w:eastAsia="宋体" w:cs="宋体"/>
                <w:sz w:val="18"/>
                <w:szCs w:val="18"/>
                <w:highlight w:val="none"/>
              </w:rPr>
            </w:pPr>
          </w:p>
        </w:tc>
      </w:tr>
      <w:tr w14:paraId="1FE7BAEA">
        <w:tblPrEx>
          <w:tblBorders>
            <w:top w:val="none" w:color="auto" w:sz="0" w:space="0"/>
            <w:left w:val="none" w:color="auto" w:sz="0" w:space="0"/>
            <w:bottom w:val="single" w:color="000000" w:sz="4" w:space="0"/>
            <w:right w:val="single" w:color="000000" w:sz="4" w:space="0"/>
            <w:insideH w:val="none" w:color="auto" w:sz="0" w:space="0"/>
            <w:insideV w:val="single" w:color="000000" w:sz="4" w:space="0"/>
          </w:tblBorders>
          <w:tblCellMar>
            <w:top w:w="0" w:type="dxa"/>
            <w:left w:w="0" w:type="dxa"/>
            <w:bottom w:w="0" w:type="dxa"/>
            <w:right w:w="0" w:type="dxa"/>
          </w:tblCellMar>
        </w:tblPrEx>
        <w:trPr>
          <w:trHeight w:val="340" w:hRule="exact"/>
          <w:jc w:val="center"/>
        </w:trPr>
        <w:tc>
          <w:tcPr>
            <w:tcW w:w="2198" w:type="pct"/>
            <w:tcBorders>
              <w:tl2br w:val="nil"/>
              <w:tr2bl w:val="nil"/>
            </w:tcBorders>
            <w:tcMar>
              <w:top w:w="15" w:type="dxa"/>
              <w:left w:w="15" w:type="dxa"/>
              <w:bottom w:w="0" w:type="dxa"/>
              <w:right w:w="15" w:type="dxa"/>
            </w:tcMar>
            <w:vAlign w:val="center"/>
          </w:tcPr>
          <w:p w14:paraId="4A10FB44">
            <w:pPr>
              <w:jc w:val="both"/>
              <w:rPr>
                <w:rFonts w:hint="eastAsia" w:ascii="宋体" w:hAnsi="宋体" w:eastAsia="宋体" w:cs="宋体"/>
                <w:sz w:val="18"/>
                <w:szCs w:val="18"/>
                <w:highlight w:val="none"/>
              </w:rPr>
            </w:pPr>
            <w:r>
              <w:rPr>
                <w:rFonts w:hint="eastAsia" w:ascii="宋体" w:hAnsi="宋体" w:eastAsia="宋体" w:cs="宋体"/>
                <w:sz w:val="18"/>
                <w:szCs w:val="18"/>
                <w:highlight w:val="none"/>
              </w:rPr>
              <w:t>中药饮片加工</w:t>
            </w:r>
          </w:p>
        </w:tc>
        <w:tc>
          <w:tcPr>
            <w:tcW w:w="613" w:type="pct"/>
            <w:tcBorders>
              <w:tl2br w:val="nil"/>
              <w:tr2bl w:val="nil"/>
            </w:tcBorders>
            <w:tcMar>
              <w:top w:w="15" w:type="dxa"/>
              <w:left w:w="15" w:type="dxa"/>
              <w:bottom w:w="0" w:type="dxa"/>
              <w:right w:w="15" w:type="dxa"/>
            </w:tcMar>
            <w:vAlign w:val="center"/>
          </w:tcPr>
          <w:p w14:paraId="51248D27">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2730</w:t>
            </w:r>
          </w:p>
        </w:tc>
        <w:tc>
          <w:tcPr>
            <w:tcW w:w="2187" w:type="pct"/>
            <w:gridSpan w:val="2"/>
            <w:tcBorders>
              <w:right w:val="nil"/>
            </w:tcBorders>
            <w:tcMar>
              <w:top w:w="15" w:type="dxa"/>
              <w:left w:w="15" w:type="dxa"/>
              <w:bottom w:w="0" w:type="dxa"/>
              <w:right w:w="15" w:type="dxa"/>
            </w:tcMar>
            <w:vAlign w:val="bottom"/>
          </w:tcPr>
          <w:p w14:paraId="21BB9D24">
            <w:pPr>
              <w:rPr>
                <w:rFonts w:hint="eastAsia" w:ascii="宋体" w:hAnsi="宋体" w:eastAsia="宋体" w:cs="宋体"/>
                <w:sz w:val="18"/>
                <w:szCs w:val="18"/>
                <w:highlight w:val="none"/>
              </w:rPr>
            </w:pPr>
          </w:p>
        </w:tc>
      </w:tr>
      <w:tr w14:paraId="1C477D79">
        <w:tblPrEx>
          <w:tblBorders>
            <w:top w:val="none" w:color="auto" w:sz="0" w:space="0"/>
            <w:left w:val="none" w:color="auto" w:sz="0" w:space="0"/>
            <w:bottom w:val="single" w:color="000000" w:sz="4" w:space="0"/>
            <w:right w:val="single" w:color="000000" w:sz="4" w:space="0"/>
            <w:insideH w:val="none" w:color="auto" w:sz="0" w:space="0"/>
            <w:insideV w:val="single" w:color="000000" w:sz="4" w:space="0"/>
          </w:tblBorders>
          <w:tblCellMar>
            <w:top w:w="0" w:type="dxa"/>
            <w:left w:w="0" w:type="dxa"/>
            <w:bottom w:w="0" w:type="dxa"/>
            <w:right w:w="0" w:type="dxa"/>
          </w:tblCellMar>
        </w:tblPrEx>
        <w:trPr>
          <w:trHeight w:val="340" w:hRule="exact"/>
          <w:jc w:val="center"/>
        </w:trPr>
        <w:tc>
          <w:tcPr>
            <w:tcW w:w="2198" w:type="pct"/>
            <w:tcBorders>
              <w:tl2br w:val="nil"/>
              <w:tr2bl w:val="nil"/>
            </w:tcBorders>
            <w:tcMar>
              <w:top w:w="15" w:type="dxa"/>
              <w:left w:w="15" w:type="dxa"/>
              <w:bottom w:w="0" w:type="dxa"/>
              <w:right w:w="15" w:type="dxa"/>
            </w:tcMar>
            <w:vAlign w:val="center"/>
          </w:tcPr>
          <w:p w14:paraId="535FE036">
            <w:pPr>
              <w:jc w:val="both"/>
              <w:rPr>
                <w:rFonts w:hint="eastAsia" w:ascii="宋体" w:hAnsi="宋体" w:eastAsia="宋体" w:cs="宋体"/>
                <w:sz w:val="18"/>
                <w:szCs w:val="18"/>
                <w:highlight w:val="none"/>
              </w:rPr>
            </w:pPr>
            <w:r>
              <w:rPr>
                <w:rFonts w:hint="eastAsia" w:ascii="宋体" w:hAnsi="宋体" w:eastAsia="宋体" w:cs="宋体"/>
                <w:sz w:val="18"/>
                <w:szCs w:val="18"/>
                <w:highlight w:val="none"/>
              </w:rPr>
              <w:t>中成药生产</w:t>
            </w:r>
          </w:p>
        </w:tc>
        <w:tc>
          <w:tcPr>
            <w:tcW w:w="613" w:type="pct"/>
            <w:tcBorders>
              <w:tl2br w:val="nil"/>
              <w:tr2bl w:val="nil"/>
            </w:tcBorders>
            <w:tcMar>
              <w:top w:w="15" w:type="dxa"/>
              <w:left w:w="15" w:type="dxa"/>
              <w:bottom w:w="0" w:type="dxa"/>
              <w:right w:w="15" w:type="dxa"/>
            </w:tcMar>
            <w:vAlign w:val="center"/>
          </w:tcPr>
          <w:p w14:paraId="7385537F">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2740</w:t>
            </w:r>
          </w:p>
        </w:tc>
        <w:tc>
          <w:tcPr>
            <w:tcW w:w="2187" w:type="pct"/>
            <w:gridSpan w:val="2"/>
            <w:tcBorders>
              <w:right w:val="nil"/>
            </w:tcBorders>
            <w:tcMar>
              <w:top w:w="15" w:type="dxa"/>
              <w:left w:w="15" w:type="dxa"/>
              <w:bottom w:w="0" w:type="dxa"/>
              <w:right w:w="15" w:type="dxa"/>
            </w:tcMar>
            <w:vAlign w:val="bottom"/>
          </w:tcPr>
          <w:p w14:paraId="692C0AB6">
            <w:pPr>
              <w:rPr>
                <w:rFonts w:hint="eastAsia" w:ascii="宋体" w:hAnsi="宋体" w:eastAsia="宋体" w:cs="宋体"/>
                <w:sz w:val="18"/>
                <w:szCs w:val="18"/>
                <w:highlight w:val="none"/>
              </w:rPr>
            </w:pPr>
          </w:p>
        </w:tc>
      </w:tr>
      <w:tr w14:paraId="37400DCB">
        <w:tblPrEx>
          <w:tblBorders>
            <w:top w:val="none" w:color="auto" w:sz="0" w:space="0"/>
            <w:left w:val="none" w:color="auto" w:sz="0" w:space="0"/>
            <w:bottom w:val="single" w:color="000000" w:sz="4" w:space="0"/>
            <w:right w:val="single" w:color="000000" w:sz="4" w:space="0"/>
            <w:insideH w:val="none" w:color="auto" w:sz="0" w:space="0"/>
            <w:insideV w:val="single" w:color="000000" w:sz="4" w:space="0"/>
          </w:tblBorders>
          <w:tblCellMar>
            <w:top w:w="0" w:type="dxa"/>
            <w:left w:w="0" w:type="dxa"/>
            <w:bottom w:w="0" w:type="dxa"/>
            <w:right w:w="0" w:type="dxa"/>
          </w:tblCellMar>
        </w:tblPrEx>
        <w:trPr>
          <w:trHeight w:val="340" w:hRule="exact"/>
          <w:jc w:val="center"/>
        </w:trPr>
        <w:tc>
          <w:tcPr>
            <w:tcW w:w="2198" w:type="pct"/>
            <w:tcBorders>
              <w:tl2br w:val="nil"/>
              <w:tr2bl w:val="nil"/>
            </w:tcBorders>
            <w:tcMar>
              <w:top w:w="15" w:type="dxa"/>
              <w:left w:w="15" w:type="dxa"/>
              <w:bottom w:w="0" w:type="dxa"/>
              <w:right w:w="15" w:type="dxa"/>
            </w:tcMar>
            <w:vAlign w:val="center"/>
          </w:tcPr>
          <w:p w14:paraId="1A080C8B">
            <w:pPr>
              <w:jc w:val="both"/>
              <w:rPr>
                <w:rFonts w:hint="eastAsia" w:ascii="宋体" w:hAnsi="宋体" w:eastAsia="宋体" w:cs="宋体"/>
                <w:sz w:val="18"/>
                <w:szCs w:val="18"/>
                <w:highlight w:val="none"/>
              </w:rPr>
            </w:pPr>
            <w:r>
              <w:rPr>
                <w:rFonts w:hint="eastAsia" w:ascii="宋体" w:hAnsi="宋体" w:eastAsia="宋体" w:cs="宋体"/>
                <w:sz w:val="18"/>
                <w:szCs w:val="18"/>
                <w:highlight w:val="none"/>
              </w:rPr>
              <w:t>兽用药品制造</w:t>
            </w:r>
          </w:p>
        </w:tc>
        <w:tc>
          <w:tcPr>
            <w:tcW w:w="613" w:type="pct"/>
            <w:tcBorders>
              <w:tl2br w:val="nil"/>
              <w:tr2bl w:val="nil"/>
            </w:tcBorders>
            <w:tcMar>
              <w:top w:w="15" w:type="dxa"/>
              <w:left w:w="15" w:type="dxa"/>
              <w:bottom w:w="0" w:type="dxa"/>
              <w:right w:w="15" w:type="dxa"/>
            </w:tcMar>
            <w:vAlign w:val="center"/>
          </w:tcPr>
          <w:p w14:paraId="11D2A221">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2750</w:t>
            </w:r>
          </w:p>
        </w:tc>
        <w:tc>
          <w:tcPr>
            <w:tcW w:w="2187" w:type="pct"/>
            <w:gridSpan w:val="2"/>
            <w:tcBorders>
              <w:right w:val="nil"/>
            </w:tcBorders>
            <w:tcMar>
              <w:top w:w="15" w:type="dxa"/>
              <w:left w:w="15" w:type="dxa"/>
              <w:bottom w:w="0" w:type="dxa"/>
              <w:right w:w="15" w:type="dxa"/>
            </w:tcMar>
            <w:vAlign w:val="bottom"/>
          </w:tcPr>
          <w:p w14:paraId="3647C680">
            <w:pPr>
              <w:rPr>
                <w:rFonts w:hint="eastAsia" w:ascii="宋体" w:hAnsi="宋体" w:eastAsia="宋体" w:cs="宋体"/>
                <w:sz w:val="18"/>
                <w:szCs w:val="18"/>
                <w:highlight w:val="none"/>
              </w:rPr>
            </w:pPr>
          </w:p>
        </w:tc>
      </w:tr>
      <w:tr w14:paraId="388B33CE">
        <w:tblPrEx>
          <w:tblBorders>
            <w:top w:val="none" w:color="auto" w:sz="0" w:space="0"/>
            <w:left w:val="none" w:color="auto" w:sz="0" w:space="0"/>
            <w:bottom w:val="single" w:color="000000" w:sz="4" w:space="0"/>
            <w:right w:val="single" w:color="000000" w:sz="4" w:space="0"/>
            <w:insideH w:val="none" w:color="auto" w:sz="0" w:space="0"/>
            <w:insideV w:val="single" w:color="000000" w:sz="4" w:space="0"/>
          </w:tblBorders>
          <w:tblCellMar>
            <w:top w:w="0" w:type="dxa"/>
            <w:left w:w="0" w:type="dxa"/>
            <w:bottom w:w="0" w:type="dxa"/>
            <w:right w:w="0" w:type="dxa"/>
          </w:tblCellMar>
        </w:tblPrEx>
        <w:trPr>
          <w:trHeight w:val="340" w:hRule="exact"/>
          <w:jc w:val="center"/>
        </w:trPr>
        <w:tc>
          <w:tcPr>
            <w:tcW w:w="2198" w:type="pct"/>
            <w:tcBorders>
              <w:tl2br w:val="nil"/>
              <w:tr2bl w:val="nil"/>
            </w:tcBorders>
            <w:tcMar>
              <w:top w:w="15" w:type="dxa"/>
              <w:left w:w="15" w:type="dxa"/>
              <w:bottom w:w="0" w:type="dxa"/>
              <w:right w:w="15" w:type="dxa"/>
            </w:tcMar>
            <w:vAlign w:val="center"/>
          </w:tcPr>
          <w:p w14:paraId="25A8281A">
            <w:pPr>
              <w:jc w:val="both"/>
              <w:rPr>
                <w:rFonts w:hint="eastAsia" w:ascii="宋体" w:hAnsi="宋体" w:eastAsia="宋体" w:cs="宋体"/>
                <w:sz w:val="18"/>
                <w:szCs w:val="18"/>
                <w:highlight w:val="none"/>
              </w:rPr>
            </w:pPr>
            <w:r>
              <w:rPr>
                <w:rFonts w:hint="eastAsia" w:ascii="宋体" w:hAnsi="宋体" w:eastAsia="宋体" w:cs="宋体"/>
                <w:sz w:val="18"/>
                <w:szCs w:val="18"/>
                <w:highlight w:val="none"/>
              </w:rPr>
              <w:t>生物药品制造</w:t>
            </w:r>
          </w:p>
        </w:tc>
        <w:tc>
          <w:tcPr>
            <w:tcW w:w="613" w:type="pct"/>
            <w:tcBorders>
              <w:tl2br w:val="nil"/>
              <w:tr2bl w:val="nil"/>
            </w:tcBorders>
            <w:tcMar>
              <w:top w:w="15" w:type="dxa"/>
              <w:left w:w="15" w:type="dxa"/>
              <w:bottom w:w="0" w:type="dxa"/>
              <w:right w:w="15" w:type="dxa"/>
            </w:tcMar>
            <w:vAlign w:val="center"/>
          </w:tcPr>
          <w:p w14:paraId="086211C7">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2761</w:t>
            </w:r>
          </w:p>
        </w:tc>
        <w:tc>
          <w:tcPr>
            <w:tcW w:w="2187" w:type="pct"/>
            <w:gridSpan w:val="2"/>
            <w:tcBorders>
              <w:right w:val="nil"/>
            </w:tcBorders>
            <w:tcMar>
              <w:top w:w="15" w:type="dxa"/>
              <w:left w:w="15" w:type="dxa"/>
              <w:bottom w:w="0" w:type="dxa"/>
              <w:right w:w="15" w:type="dxa"/>
            </w:tcMar>
            <w:vAlign w:val="bottom"/>
          </w:tcPr>
          <w:p w14:paraId="144FCA73">
            <w:pPr>
              <w:rPr>
                <w:rFonts w:hint="eastAsia" w:ascii="宋体" w:hAnsi="宋体" w:eastAsia="宋体" w:cs="宋体"/>
                <w:sz w:val="18"/>
                <w:szCs w:val="18"/>
                <w:highlight w:val="none"/>
              </w:rPr>
            </w:pPr>
          </w:p>
        </w:tc>
      </w:tr>
      <w:tr w14:paraId="285E01BF">
        <w:tblPrEx>
          <w:tblBorders>
            <w:top w:val="none" w:color="auto" w:sz="0" w:space="0"/>
            <w:left w:val="none" w:color="auto" w:sz="0" w:space="0"/>
            <w:bottom w:val="single" w:color="000000" w:sz="4" w:space="0"/>
            <w:right w:val="single" w:color="000000" w:sz="4" w:space="0"/>
            <w:insideH w:val="none" w:color="auto" w:sz="0" w:space="0"/>
            <w:insideV w:val="single" w:color="000000" w:sz="4" w:space="0"/>
          </w:tblBorders>
          <w:tblCellMar>
            <w:top w:w="0" w:type="dxa"/>
            <w:left w:w="0" w:type="dxa"/>
            <w:bottom w:w="0" w:type="dxa"/>
            <w:right w:w="0" w:type="dxa"/>
          </w:tblCellMar>
        </w:tblPrEx>
        <w:trPr>
          <w:trHeight w:val="340" w:hRule="exact"/>
          <w:jc w:val="center"/>
        </w:trPr>
        <w:tc>
          <w:tcPr>
            <w:tcW w:w="2198" w:type="pct"/>
            <w:tcBorders>
              <w:tl2br w:val="nil"/>
              <w:tr2bl w:val="nil"/>
            </w:tcBorders>
            <w:tcMar>
              <w:top w:w="15" w:type="dxa"/>
              <w:left w:w="15" w:type="dxa"/>
              <w:bottom w:w="0" w:type="dxa"/>
              <w:right w:w="15" w:type="dxa"/>
            </w:tcMar>
            <w:vAlign w:val="center"/>
          </w:tcPr>
          <w:p w14:paraId="00267D74">
            <w:pPr>
              <w:jc w:val="both"/>
              <w:rPr>
                <w:rFonts w:hint="eastAsia" w:ascii="宋体" w:hAnsi="宋体" w:eastAsia="宋体" w:cs="宋体"/>
                <w:sz w:val="18"/>
                <w:szCs w:val="18"/>
                <w:highlight w:val="none"/>
                <w:lang w:eastAsia="zh-CN"/>
              </w:rPr>
            </w:pPr>
            <w:r>
              <w:rPr>
                <w:rFonts w:hint="eastAsia" w:ascii="宋体" w:hAnsi="宋体" w:eastAsia="宋体" w:cs="宋体"/>
                <w:sz w:val="18"/>
                <w:szCs w:val="18"/>
                <w:highlight w:val="none"/>
                <w:lang w:eastAsia="zh-CN"/>
              </w:rPr>
              <w:t>基因工程药物和疫苗制造</w:t>
            </w:r>
          </w:p>
        </w:tc>
        <w:tc>
          <w:tcPr>
            <w:tcW w:w="613" w:type="pct"/>
            <w:tcBorders>
              <w:tl2br w:val="nil"/>
              <w:tr2bl w:val="nil"/>
            </w:tcBorders>
            <w:tcMar>
              <w:top w:w="15" w:type="dxa"/>
              <w:left w:w="15" w:type="dxa"/>
              <w:bottom w:w="0" w:type="dxa"/>
              <w:right w:w="15" w:type="dxa"/>
            </w:tcMar>
            <w:vAlign w:val="center"/>
          </w:tcPr>
          <w:p w14:paraId="236FCBFE">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2762</w:t>
            </w:r>
          </w:p>
        </w:tc>
        <w:tc>
          <w:tcPr>
            <w:tcW w:w="2187" w:type="pct"/>
            <w:gridSpan w:val="2"/>
            <w:tcBorders>
              <w:bottom w:val="nil"/>
              <w:right w:val="nil"/>
            </w:tcBorders>
            <w:tcMar>
              <w:top w:w="15" w:type="dxa"/>
              <w:left w:w="15" w:type="dxa"/>
              <w:bottom w:w="0" w:type="dxa"/>
              <w:right w:w="15" w:type="dxa"/>
            </w:tcMar>
            <w:vAlign w:val="bottom"/>
          </w:tcPr>
          <w:p w14:paraId="32A77306">
            <w:pPr>
              <w:rPr>
                <w:rFonts w:hint="eastAsia" w:ascii="宋体" w:hAnsi="宋体" w:eastAsia="宋体" w:cs="宋体"/>
                <w:sz w:val="18"/>
                <w:szCs w:val="18"/>
                <w:highlight w:val="none"/>
              </w:rPr>
            </w:pPr>
          </w:p>
        </w:tc>
      </w:tr>
      <w:tr w14:paraId="58C1AF28">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40" w:hRule="exact"/>
          <w:jc w:val="center"/>
        </w:trPr>
        <w:tc>
          <w:tcPr>
            <w:tcW w:w="2198" w:type="pct"/>
            <w:tcBorders>
              <w:top w:val="nil"/>
              <w:left w:val="nil"/>
              <w:bottom w:val="nil"/>
              <w:right w:val="single" w:color="auto" w:sz="4" w:space="0"/>
            </w:tcBorders>
            <w:tcMar>
              <w:top w:w="15" w:type="dxa"/>
              <w:left w:w="15" w:type="dxa"/>
              <w:bottom w:w="0" w:type="dxa"/>
              <w:right w:w="15" w:type="dxa"/>
            </w:tcMar>
            <w:vAlign w:val="center"/>
          </w:tcPr>
          <w:p w14:paraId="1238903C">
            <w:pPr>
              <w:jc w:val="both"/>
              <w:rPr>
                <w:rFonts w:hint="eastAsia" w:ascii="宋体" w:hAnsi="宋体" w:eastAsia="宋体" w:cs="宋体"/>
                <w:sz w:val="18"/>
                <w:szCs w:val="18"/>
                <w:highlight w:val="none"/>
              </w:rPr>
            </w:pPr>
            <w:r>
              <w:rPr>
                <w:rFonts w:hint="eastAsia" w:ascii="宋体" w:hAnsi="宋体" w:eastAsia="宋体" w:cs="宋体"/>
                <w:sz w:val="18"/>
                <w:szCs w:val="18"/>
                <w:highlight w:val="none"/>
              </w:rPr>
              <w:t>集装箱制造</w:t>
            </w:r>
          </w:p>
        </w:tc>
        <w:tc>
          <w:tcPr>
            <w:tcW w:w="613" w:type="pct"/>
            <w:tcBorders>
              <w:top w:val="nil"/>
              <w:left w:val="single" w:color="auto" w:sz="4" w:space="0"/>
              <w:bottom w:val="nil"/>
              <w:right w:val="single" w:color="auto" w:sz="4" w:space="0"/>
            </w:tcBorders>
            <w:tcMar>
              <w:top w:w="15" w:type="dxa"/>
              <w:left w:w="15" w:type="dxa"/>
              <w:bottom w:w="0" w:type="dxa"/>
              <w:right w:w="15" w:type="dxa"/>
            </w:tcMar>
            <w:vAlign w:val="center"/>
          </w:tcPr>
          <w:p w14:paraId="526777B9">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3331</w:t>
            </w:r>
          </w:p>
        </w:tc>
        <w:tc>
          <w:tcPr>
            <w:tcW w:w="2187" w:type="pct"/>
            <w:gridSpan w:val="2"/>
            <w:tcBorders>
              <w:top w:val="nil"/>
              <w:left w:val="single" w:color="auto" w:sz="4" w:space="0"/>
              <w:bottom w:val="nil"/>
              <w:right w:val="nil"/>
            </w:tcBorders>
            <w:tcMar>
              <w:top w:w="15" w:type="dxa"/>
              <w:left w:w="15" w:type="dxa"/>
              <w:bottom w:w="0" w:type="dxa"/>
              <w:right w:w="15" w:type="dxa"/>
            </w:tcMar>
            <w:vAlign w:val="bottom"/>
          </w:tcPr>
          <w:p w14:paraId="3686A09C">
            <w:pPr>
              <w:rPr>
                <w:rFonts w:hint="eastAsia" w:ascii="宋体" w:hAnsi="宋体" w:eastAsia="宋体" w:cs="宋体"/>
                <w:sz w:val="18"/>
                <w:szCs w:val="18"/>
                <w:highlight w:val="none"/>
              </w:rPr>
            </w:pPr>
          </w:p>
        </w:tc>
      </w:tr>
      <w:tr w14:paraId="395C95C9">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40" w:hRule="exact"/>
          <w:jc w:val="center"/>
        </w:trPr>
        <w:tc>
          <w:tcPr>
            <w:tcW w:w="2198" w:type="pct"/>
            <w:tcBorders>
              <w:top w:val="nil"/>
              <w:left w:val="nil"/>
              <w:bottom w:val="nil"/>
              <w:right w:val="single" w:color="auto" w:sz="4" w:space="0"/>
            </w:tcBorders>
            <w:tcMar>
              <w:top w:w="15" w:type="dxa"/>
              <w:left w:w="15" w:type="dxa"/>
              <w:bottom w:w="0" w:type="dxa"/>
              <w:right w:w="15" w:type="dxa"/>
            </w:tcMar>
            <w:vAlign w:val="center"/>
          </w:tcPr>
          <w:p w14:paraId="680A8AF7">
            <w:pPr>
              <w:jc w:val="both"/>
              <w:rPr>
                <w:rFonts w:hint="eastAsia" w:ascii="宋体" w:hAnsi="宋体" w:eastAsia="宋体" w:cs="宋体"/>
                <w:sz w:val="18"/>
                <w:szCs w:val="18"/>
                <w:highlight w:val="none"/>
              </w:rPr>
            </w:pPr>
            <w:r>
              <w:rPr>
                <w:rFonts w:hint="eastAsia" w:ascii="宋体" w:hAnsi="宋体" w:eastAsia="宋体" w:cs="宋体"/>
                <w:sz w:val="18"/>
                <w:szCs w:val="18"/>
                <w:highlight w:val="none"/>
              </w:rPr>
              <w:t>金属压力容器制造</w:t>
            </w:r>
          </w:p>
        </w:tc>
        <w:tc>
          <w:tcPr>
            <w:tcW w:w="613" w:type="pct"/>
            <w:tcBorders>
              <w:top w:val="nil"/>
              <w:left w:val="single" w:color="auto" w:sz="4" w:space="0"/>
              <w:bottom w:val="nil"/>
              <w:right w:val="single" w:color="auto" w:sz="4" w:space="0"/>
            </w:tcBorders>
            <w:tcMar>
              <w:top w:w="15" w:type="dxa"/>
              <w:left w:w="15" w:type="dxa"/>
              <w:bottom w:w="0" w:type="dxa"/>
              <w:right w:w="15" w:type="dxa"/>
            </w:tcMar>
            <w:vAlign w:val="center"/>
          </w:tcPr>
          <w:p w14:paraId="0F5B33DB">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3332</w:t>
            </w:r>
          </w:p>
        </w:tc>
        <w:tc>
          <w:tcPr>
            <w:tcW w:w="2187" w:type="pct"/>
            <w:gridSpan w:val="2"/>
            <w:tcBorders>
              <w:top w:val="nil"/>
              <w:left w:val="single" w:color="auto" w:sz="4" w:space="0"/>
              <w:bottom w:val="nil"/>
              <w:right w:val="nil"/>
            </w:tcBorders>
            <w:tcMar>
              <w:top w:w="15" w:type="dxa"/>
              <w:left w:w="15" w:type="dxa"/>
              <w:bottom w:w="0" w:type="dxa"/>
              <w:right w:w="15" w:type="dxa"/>
            </w:tcMar>
            <w:vAlign w:val="bottom"/>
          </w:tcPr>
          <w:p w14:paraId="38828163">
            <w:pPr>
              <w:rPr>
                <w:rFonts w:hint="eastAsia" w:ascii="宋体" w:hAnsi="宋体" w:eastAsia="宋体" w:cs="宋体"/>
                <w:sz w:val="18"/>
                <w:szCs w:val="18"/>
                <w:highlight w:val="none"/>
              </w:rPr>
            </w:pPr>
          </w:p>
        </w:tc>
      </w:tr>
      <w:tr w14:paraId="00CD92CB">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40" w:hRule="exact"/>
          <w:jc w:val="center"/>
        </w:trPr>
        <w:tc>
          <w:tcPr>
            <w:tcW w:w="2198" w:type="pct"/>
            <w:tcBorders>
              <w:top w:val="nil"/>
              <w:left w:val="nil"/>
              <w:bottom w:val="nil"/>
              <w:right w:val="single" w:color="auto" w:sz="4" w:space="0"/>
            </w:tcBorders>
            <w:tcMar>
              <w:top w:w="15" w:type="dxa"/>
              <w:left w:w="15" w:type="dxa"/>
              <w:bottom w:w="0" w:type="dxa"/>
              <w:right w:w="15" w:type="dxa"/>
            </w:tcMar>
            <w:vAlign w:val="center"/>
          </w:tcPr>
          <w:p w14:paraId="52358779">
            <w:pPr>
              <w:jc w:val="both"/>
              <w:rPr>
                <w:rFonts w:hint="eastAsia" w:ascii="宋体" w:hAnsi="宋体" w:eastAsia="宋体" w:cs="宋体"/>
                <w:sz w:val="18"/>
                <w:szCs w:val="18"/>
                <w:highlight w:val="none"/>
                <w:lang w:eastAsia="zh-CN"/>
              </w:rPr>
            </w:pPr>
            <w:r>
              <w:rPr>
                <w:rFonts w:hint="eastAsia" w:ascii="宋体" w:hAnsi="宋体" w:eastAsia="宋体" w:cs="宋体"/>
                <w:sz w:val="18"/>
                <w:szCs w:val="18"/>
                <w:highlight w:val="none"/>
                <w:lang w:eastAsia="zh-CN"/>
              </w:rPr>
              <w:t>金属包装容器及材料制造</w:t>
            </w:r>
          </w:p>
        </w:tc>
        <w:tc>
          <w:tcPr>
            <w:tcW w:w="613" w:type="pct"/>
            <w:tcBorders>
              <w:top w:val="nil"/>
              <w:left w:val="single" w:color="auto" w:sz="4" w:space="0"/>
              <w:bottom w:val="nil"/>
              <w:right w:val="single" w:color="auto" w:sz="4" w:space="0"/>
            </w:tcBorders>
            <w:tcMar>
              <w:top w:w="15" w:type="dxa"/>
              <w:left w:w="15" w:type="dxa"/>
              <w:bottom w:w="0" w:type="dxa"/>
              <w:right w:w="15" w:type="dxa"/>
            </w:tcMar>
            <w:vAlign w:val="center"/>
          </w:tcPr>
          <w:p w14:paraId="7E585A71">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3333</w:t>
            </w:r>
          </w:p>
        </w:tc>
        <w:tc>
          <w:tcPr>
            <w:tcW w:w="2187" w:type="pct"/>
            <w:gridSpan w:val="2"/>
            <w:tcBorders>
              <w:top w:val="nil"/>
              <w:left w:val="single" w:color="auto" w:sz="4" w:space="0"/>
              <w:bottom w:val="nil"/>
              <w:right w:val="nil"/>
            </w:tcBorders>
            <w:tcMar>
              <w:top w:w="15" w:type="dxa"/>
              <w:left w:w="15" w:type="dxa"/>
              <w:bottom w:w="0" w:type="dxa"/>
              <w:right w:w="15" w:type="dxa"/>
            </w:tcMar>
            <w:vAlign w:val="bottom"/>
          </w:tcPr>
          <w:p w14:paraId="69F3913F">
            <w:pPr>
              <w:rPr>
                <w:rFonts w:hint="eastAsia" w:ascii="宋体" w:hAnsi="宋体" w:eastAsia="宋体" w:cs="宋体"/>
                <w:sz w:val="18"/>
                <w:szCs w:val="18"/>
                <w:highlight w:val="none"/>
              </w:rPr>
            </w:pPr>
          </w:p>
        </w:tc>
      </w:tr>
      <w:tr w14:paraId="45325F16">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40" w:hRule="exact"/>
          <w:jc w:val="center"/>
        </w:trPr>
        <w:tc>
          <w:tcPr>
            <w:tcW w:w="2198" w:type="pct"/>
            <w:tcBorders>
              <w:top w:val="nil"/>
              <w:left w:val="nil"/>
              <w:bottom w:val="nil"/>
              <w:right w:val="single" w:color="auto" w:sz="4" w:space="0"/>
            </w:tcBorders>
            <w:tcMar>
              <w:top w:w="15" w:type="dxa"/>
              <w:left w:w="15" w:type="dxa"/>
              <w:bottom w:w="0" w:type="dxa"/>
              <w:right w:w="15" w:type="dxa"/>
            </w:tcMar>
            <w:vAlign w:val="center"/>
          </w:tcPr>
          <w:p w14:paraId="14C01370">
            <w:pPr>
              <w:jc w:val="both"/>
              <w:rPr>
                <w:rFonts w:hint="eastAsia" w:ascii="宋体" w:hAnsi="宋体" w:eastAsia="宋体" w:cs="宋体"/>
                <w:sz w:val="18"/>
                <w:szCs w:val="18"/>
                <w:highlight w:val="none"/>
                <w:lang w:eastAsia="zh-CN"/>
              </w:rPr>
            </w:pPr>
            <w:r>
              <w:rPr>
                <w:rFonts w:hint="eastAsia" w:ascii="宋体" w:hAnsi="宋体" w:eastAsia="宋体" w:cs="宋体"/>
                <w:sz w:val="18"/>
                <w:szCs w:val="18"/>
                <w:highlight w:val="none"/>
                <w:lang w:eastAsia="zh-CN"/>
              </w:rPr>
              <w:t>金属丝绳及其制品制造</w:t>
            </w:r>
          </w:p>
        </w:tc>
        <w:tc>
          <w:tcPr>
            <w:tcW w:w="613" w:type="pct"/>
            <w:tcBorders>
              <w:top w:val="nil"/>
              <w:left w:val="single" w:color="auto" w:sz="4" w:space="0"/>
              <w:bottom w:val="nil"/>
              <w:right w:val="single" w:color="auto" w:sz="4" w:space="0"/>
            </w:tcBorders>
            <w:tcMar>
              <w:top w:w="15" w:type="dxa"/>
              <w:left w:w="15" w:type="dxa"/>
              <w:bottom w:w="0" w:type="dxa"/>
              <w:right w:w="15" w:type="dxa"/>
            </w:tcMar>
            <w:vAlign w:val="center"/>
          </w:tcPr>
          <w:p w14:paraId="4CE9BDCF">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3340</w:t>
            </w:r>
          </w:p>
        </w:tc>
        <w:tc>
          <w:tcPr>
            <w:tcW w:w="2187" w:type="pct"/>
            <w:gridSpan w:val="2"/>
            <w:tcBorders>
              <w:top w:val="nil"/>
              <w:left w:val="single" w:color="auto" w:sz="4" w:space="0"/>
              <w:bottom w:val="nil"/>
              <w:right w:val="nil"/>
            </w:tcBorders>
            <w:tcMar>
              <w:top w:w="15" w:type="dxa"/>
              <w:left w:w="15" w:type="dxa"/>
              <w:bottom w:w="0" w:type="dxa"/>
              <w:right w:w="15" w:type="dxa"/>
            </w:tcMar>
            <w:vAlign w:val="bottom"/>
          </w:tcPr>
          <w:p w14:paraId="49263E14">
            <w:pPr>
              <w:rPr>
                <w:rFonts w:hint="eastAsia" w:ascii="宋体" w:hAnsi="宋体" w:eastAsia="宋体" w:cs="宋体"/>
                <w:sz w:val="18"/>
                <w:szCs w:val="18"/>
                <w:highlight w:val="none"/>
              </w:rPr>
            </w:pPr>
          </w:p>
        </w:tc>
      </w:tr>
      <w:tr w14:paraId="67319AA0">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40" w:hRule="exact"/>
          <w:jc w:val="center"/>
        </w:trPr>
        <w:tc>
          <w:tcPr>
            <w:tcW w:w="2198" w:type="pct"/>
            <w:tcBorders>
              <w:top w:val="nil"/>
              <w:left w:val="nil"/>
              <w:bottom w:val="nil"/>
              <w:right w:val="single" w:color="auto" w:sz="4" w:space="0"/>
            </w:tcBorders>
            <w:tcMar>
              <w:top w:w="15" w:type="dxa"/>
              <w:left w:w="15" w:type="dxa"/>
              <w:bottom w:w="0" w:type="dxa"/>
              <w:right w:w="15" w:type="dxa"/>
            </w:tcMar>
            <w:vAlign w:val="center"/>
          </w:tcPr>
          <w:p w14:paraId="267D3E0B">
            <w:pPr>
              <w:jc w:val="both"/>
              <w:rPr>
                <w:rFonts w:hint="eastAsia" w:ascii="宋体" w:hAnsi="宋体" w:eastAsia="宋体" w:cs="宋体"/>
                <w:sz w:val="18"/>
                <w:szCs w:val="18"/>
                <w:highlight w:val="none"/>
                <w:lang w:eastAsia="zh-CN"/>
              </w:rPr>
            </w:pPr>
            <w:r>
              <w:rPr>
                <w:rFonts w:hint="eastAsia" w:ascii="宋体" w:hAnsi="宋体" w:eastAsia="宋体" w:cs="宋体"/>
                <w:sz w:val="18"/>
                <w:szCs w:val="18"/>
                <w:highlight w:val="none"/>
                <w:lang w:eastAsia="zh-CN"/>
              </w:rPr>
              <w:t>其他未列明金属制品制造</w:t>
            </w:r>
          </w:p>
        </w:tc>
        <w:tc>
          <w:tcPr>
            <w:tcW w:w="613" w:type="pct"/>
            <w:tcBorders>
              <w:top w:val="nil"/>
              <w:left w:val="single" w:color="auto" w:sz="4" w:space="0"/>
              <w:bottom w:val="nil"/>
              <w:right w:val="single" w:color="auto" w:sz="4" w:space="0"/>
            </w:tcBorders>
            <w:tcMar>
              <w:top w:w="15" w:type="dxa"/>
              <w:left w:w="15" w:type="dxa"/>
              <w:bottom w:w="0" w:type="dxa"/>
              <w:right w:w="15" w:type="dxa"/>
            </w:tcMar>
            <w:vAlign w:val="center"/>
          </w:tcPr>
          <w:p w14:paraId="766F9DCB">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3399</w:t>
            </w:r>
          </w:p>
        </w:tc>
        <w:tc>
          <w:tcPr>
            <w:tcW w:w="2187" w:type="pct"/>
            <w:gridSpan w:val="2"/>
            <w:tcBorders>
              <w:top w:val="nil"/>
              <w:left w:val="single" w:color="auto" w:sz="4" w:space="0"/>
              <w:bottom w:val="nil"/>
              <w:right w:val="nil"/>
            </w:tcBorders>
            <w:tcMar>
              <w:top w:w="15" w:type="dxa"/>
              <w:left w:w="15" w:type="dxa"/>
              <w:bottom w:w="0" w:type="dxa"/>
              <w:right w:w="15" w:type="dxa"/>
            </w:tcMar>
            <w:vAlign w:val="bottom"/>
          </w:tcPr>
          <w:p w14:paraId="6D545726">
            <w:pPr>
              <w:rPr>
                <w:rFonts w:hint="eastAsia" w:ascii="宋体" w:hAnsi="宋体" w:eastAsia="宋体" w:cs="宋体"/>
                <w:sz w:val="18"/>
                <w:szCs w:val="18"/>
                <w:highlight w:val="none"/>
              </w:rPr>
            </w:pPr>
          </w:p>
        </w:tc>
      </w:tr>
      <w:tr w14:paraId="5C13ADA7">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40" w:hRule="exact"/>
          <w:jc w:val="center"/>
        </w:trPr>
        <w:tc>
          <w:tcPr>
            <w:tcW w:w="2198" w:type="pct"/>
            <w:tcBorders>
              <w:top w:val="nil"/>
              <w:left w:val="nil"/>
              <w:bottom w:val="nil"/>
              <w:right w:val="single" w:color="auto" w:sz="4" w:space="0"/>
            </w:tcBorders>
            <w:tcMar>
              <w:top w:w="15" w:type="dxa"/>
              <w:left w:w="15" w:type="dxa"/>
              <w:bottom w:w="0" w:type="dxa"/>
              <w:right w:w="15" w:type="dxa"/>
            </w:tcMar>
            <w:vAlign w:val="center"/>
          </w:tcPr>
          <w:p w14:paraId="2B2A0985">
            <w:pPr>
              <w:jc w:val="both"/>
              <w:rPr>
                <w:rFonts w:hint="eastAsia" w:ascii="宋体" w:hAnsi="宋体" w:eastAsia="宋体" w:cs="宋体"/>
                <w:sz w:val="18"/>
                <w:szCs w:val="18"/>
                <w:highlight w:val="none"/>
              </w:rPr>
            </w:pPr>
            <w:r>
              <w:rPr>
                <w:rFonts w:hint="eastAsia" w:ascii="宋体" w:hAnsi="宋体" w:eastAsia="宋体" w:cs="宋体"/>
                <w:sz w:val="18"/>
                <w:szCs w:val="18"/>
                <w:highlight w:val="none"/>
              </w:rPr>
              <w:t>锅炉及辅助设备制造</w:t>
            </w:r>
          </w:p>
        </w:tc>
        <w:tc>
          <w:tcPr>
            <w:tcW w:w="613" w:type="pct"/>
            <w:tcBorders>
              <w:top w:val="nil"/>
              <w:left w:val="single" w:color="auto" w:sz="4" w:space="0"/>
              <w:bottom w:val="nil"/>
              <w:right w:val="single" w:color="auto" w:sz="4" w:space="0"/>
            </w:tcBorders>
            <w:tcMar>
              <w:top w:w="15" w:type="dxa"/>
              <w:left w:w="15" w:type="dxa"/>
              <w:bottom w:w="0" w:type="dxa"/>
              <w:right w:w="15" w:type="dxa"/>
            </w:tcMar>
            <w:vAlign w:val="center"/>
          </w:tcPr>
          <w:p w14:paraId="69C7CFC4">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3411</w:t>
            </w:r>
          </w:p>
        </w:tc>
        <w:tc>
          <w:tcPr>
            <w:tcW w:w="2187" w:type="pct"/>
            <w:gridSpan w:val="2"/>
            <w:tcBorders>
              <w:top w:val="nil"/>
              <w:left w:val="single" w:color="auto" w:sz="4" w:space="0"/>
              <w:bottom w:val="nil"/>
              <w:right w:val="nil"/>
            </w:tcBorders>
            <w:tcMar>
              <w:top w:w="15" w:type="dxa"/>
              <w:left w:w="15" w:type="dxa"/>
              <w:bottom w:w="0" w:type="dxa"/>
              <w:right w:w="15" w:type="dxa"/>
            </w:tcMar>
            <w:vAlign w:val="bottom"/>
          </w:tcPr>
          <w:p w14:paraId="67D93A9E">
            <w:pPr>
              <w:rPr>
                <w:rFonts w:hint="eastAsia" w:ascii="宋体" w:hAnsi="宋体" w:eastAsia="宋体" w:cs="宋体"/>
                <w:sz w:val="18"/>
                <w:szCs w:val="18"/>
                <w:highlight w:val="none"/>
              </w:rPr>
            </w:pPr>
          </w:p>
        </w:tc>
      </w:tr>
      <w:tr w14:paraId="3C970F4C">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40" w:hRule="exact"/>
          <w:jc w:val="center"/>
        </w:trPr>
        <w:tc>
          <w:tcPr>
            <w:tcW w:w="2198" w:type="pct"/>
            <w:tcBorders>
              <w:top w:val="nil"/>
              <w:left w:val="nil"/>
              <w:bottom w:val="nil"/>
              <w:right w:val="single" w:color="auto" w:sz="4" w:space="0"/>
            </w:tcBorders>
            <w:tcMar>
              <w:top w:w="15" w:type="dxa"/>
              <w:left w:w="15" w:type="dxa"/>
              <w:bottom w:w="0" w:type="dxa"/>
              <w:right w:w="15" w:type="dxa"/>
            </w:tcMar>
            <w:vAlign w:val="center"/>
          </w:tcPr>
          <w:p w14:paraId="2D509CE6">
            <w:pPr>
              <w:jc w:val="both"/>
              <w:rPr>
                <w:rFonts w:hint="eastAsia" w:ascii="宋体" w:hAnsi="宋体" w:eastAsia="宋体" w:cs="宋体"/>
                <w:sz w:val="18"/>
                <w:szCs w:val="18"/>
                <w:highlight w:val="none"/>
              </w:rPr>
            </w:pPr>
            <w:r>
              <w:rPr>
                <w:rFonts w:hint="eastAsia" w:ascii="宋体" w:hAnsi="宋体" w:eastAsia="宋体" w:cs="宋体"/>
                <w:sz w:val="18"/>
                <w:szCs w:val="18"/>
                <w:highlight w:val="none"/>
              </w:rPr>
              <w:t>内燃机及配件制造</w:t>
            </w:r>
          </w:p>
        </w:tc>
        <w:tc>
          <w:tcPr>
            <w:tcW w:w="613" w:type="pct"/>
            <w:tcBorders>
              <w:top w:val="nil"/>
              <w:left w:val="single" w:color="auto" w:sz="4" w:space="0"/>
              <w:bottom w:val="nil"/>
              <w:right w:val="single" w:color="auto" w:sz="4" w:space="0"/>
            </w:tcBorders>
            <w:tcMar>
              <w:top w:w="15" w:type="dxa"/>
              <w:left w:w="15" w:type="dxa"/>
              <w:bottom w:w="0" w:type="dxa"/>
              <w:right w:w="15" w:type="dxa"/>
            </w:tcMar>
            <w:vAlign w:val="center"/>
          </w:tcPr>
          <w:p w14:paraId="76F2CC25">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3412</w:t>
            </w:r>
          </w:p>
        </w:tc>
        <w:tc>
          <w:tcPr>
            <w:tcW w:w="2187" w:type="pct"/>
            <w:gridSpan w:val="2"/>
            <w:tcBorders>
              <w:top w:val="nil"/>
              <w:left w:val="single" w:color="auto" w:sz="4" w:space="0"/>
              <w:bottom w:val="nil"/>
              <w:right w:val="nil"/>
            </w:tcBorders>
            <w:tcMar>
              <w:top w:w="15" w:type="dxa"/>
              <w:left w:w="15" w:type="dxa"/>
              <w:bottom w:w="0" w:type="dxa"/>
              <w:right w:w="15" w:type="dxa"/>
            </w:tcMar>
            <w:vAlign w:val="bottom"/>
          </w:tcPr>
          <w:p w14:paraId="6FC921ED">
            <w:pPr>
              <w:rPr>
                <w:rFonts w:hint="eastAsia" w:ascii="宋体" w:hAnsi="宋体" w:eastAsia="宋体" w:cs="宋体"/>
                <w:sz w:val="18"/>
                <w:szCs w:val="18"/>
                <w:highlight w:val="none"/>
              </w:rPr>
            </w:pPr>
          </w:p>
        </w:tc>
      </w:tr>
      <w:tr w14:paraId="3DF3D60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40" w:hRule="exact"/>
          <w:jc w:val="center"/>
        </w:trPr>
        <w:tc>
          <w:tcPr>
            <w:tcW w:w="2198" w:type="pct"/>
            <w:tcBorders>
              <w:top w:val="nil"/>
              <w:left w:val="nil"/>
              <w:bottom w:val="nil"/>
              <w:right w:val="single" w:color="auto" w:sz="4" w:space="0"/>
            </w:tcBorders>
            <w:tcMar>
              <w:top w:w="15" w:type="dxa"/>
              <w:left w:w="15" w:type="dxa"/>
              <w:bottom w:w="0" w:type="dxa"/>
              <w:right w:w="15" w:type="dxa"/>
            </w:tcMar>
            <w:vAlign w:val="center"/>
          </w:tcPr>
          <w:p w14:paraId="6EEB4EB8">
            <w:pPr>
              <w:jc w:val="both"/>
              <w:rPr>
                <w:rFonts w:hint="eastAsia" w:ascii="宋体" w:hAnsi="宋体" w:eastAsia="宋体" w:cs="宋体"/>
                <w:sz w:val="18"/>
                <w:szCs w:val="18"/>
                <w:highlight w:val="none"/>
              </w:rPr>
            </w:pPr>
            <w:r>
              <w:rPr>
                <w:rFonts w:hint="eastAsia" w:ascii="宋体" w:hAnsi="宋体" w:eastAsia="宋体" w:cs="宋体"/>
                <w:sz w:val="18"/>
                <w:szCs w:val="18"/>
                <w:highlight w:val="none"/>
              </w:rPr>
              <w:t>汽轮机及辅机制造</w:t>
            </w:r>
          </w:p>
        </w:tc>
        <w:tc>
          <w:tcPr>
            <w:tcW w:w="613" w:type="pct"/>
            <w:tcBorders>
              <w:top w:val="nil"/>
              <w:left w:val="single" w:color="auto" w:sz="4" w:space="0"/>
              <w:bottom w:val="nil"/>
              <w:right w:val="single" w:color="auto" w:sz="4" w:space="0"/>
            </w:tcBorders>
            <w:tcMar>
              <w:top w:w="15" w:type="dxa"/>
              <w:left w:w="15" w:type="dxa"/>
              <w:bottom w:w="0" w:type="dxa"/>
              <w:right w:w="15" w:type="dxa"/>
            </w:tcMar>
            <w:vAlign w:val="center"/>
          </w:tcPr>
          <w:p w14:paraId="6A92A62C">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3413</w:t>
            </w:r>
          </w:p>
        </w:tc>
        <w:tc>
          <w:tcPr>
            <w:tcW w:w="2187" w:type="pct"/>
            <w:gridSpan w:val="2"/>
            <w:tcBorders>
              <w:top w:val="nil"/>
              <w:left w:val="single" w:color="auto" w:sz="4" w:space="0"/>
              <w:bottom w:val="nil"/>
              <w:right w:val="nil"/>
            </w:tcBorders>
            <w:tcMar>
              <w:top w:w="15" w:type="dxa"/>
              <w:left w:w="15" w:type="dxa"/>
              <w:bottom w:w="0" w:type="dxa"/>
              <w:right w:w="15" w:type="dxa"/>
            </w:tcMar>
            <w:vAlign w:val="bottom"/>
          </w:tcPr>
          <w:p w14:paraId="5F9B40C2">
            <w:pPr>
              <w:rPr>
                <w:rFonts w:hint="eastAsia" w:ascii="宋体" w:hAnsi="宋体" w:eastAsia="宋体" w:cs="宋体"/>
                <w:sz w:val="18"/>
                <w:szCs w:val="18"/>
                <w:highlight w:val="none"/>
              </w:rPr>
            </w:pPr>
          </w:p>
        </w:tc>
      </w:tr>
      <w:tr w14:paraId="7A01907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40" w:hRule="exact"/>
          <w:jc w:val="center"/>
        </w:trPr>
        <w:tc>
          <w:tcPr>
            <w:tcW w:w="2198" w:type="pct"/>
            <w:tcBorders>
              <w:top w:val="nil"/>
              <w:left w:val="nil"/>
              <w:bottom w:val="nil"/>
              <w:right w:val="single" w:color="auto" w:sz="4" w:space="0"/>
            </w:tcBorders>
            <w:tcMar>
              <w:top w:w="15" w:type="dxa"/>
              <w:left w:w="15" w:type="dxa"/>
              <w:bottom w:w="0" w:type="dxa"/>
              <w:right w:w="15" w:type="dxa"/>
            </w:tcMar>
            <w:vAlign w:val="center"/>
          </w:tcPr>
          <w:p w14:paraId="29A67064">
            <w:pPr>
              <w:jc w:val="both"/>
              <w:rPr>
                <w:rFonts w:hint="eastAsia" w:ascii="宋体" w:hAnsi="宋体" w:eastAsia="宋体" w:cs="宋体"/>
                <w:sz w:val="18"/>
                <w:szCs w:val="18"/>
                <w:highlight w:val="none"/>
              </w:rPr>
            </w:pPr>
            <w:r>
              <w:rPr>
                <w:rFonts w:hint="eastAsia" w:ascii="宋体" w:hAnsi="宋体" w:eastAsia="宋体" w:cs="宋体"/>
                <w:sz w:val="18"/>
                <w:szCs w:val="18"/>
                <w:highlight w:val="none"/>
              </w:rPr>
              <w:t>风能原动设备制造</w:t>
            </w:r>
          </w:p>
        </w:tc>
        <w:tc>
          <w:tcPr>
            <w:tcW w:w="613" w:type="pct"/>
            <w:tcBorders>
              <w:top w:val="nil"/>
              <w:left w:val="single" w:color="auto" w:sz="4" w:space="0"/>
              <w:bottom w:val="nil"/>
              <w:right w:val="single" w:color="auto" w:sz="4" w:space="0"/>
            </w:tcBorders>
            <w:tcMar>
              <w:top w:w="15" w:type="dxa"/>
              <w:left w:w="15" w:type="dxa"/>
              <w:bottom w:w="0" w:type="dxa"/>
              <w:right w:w="15" w:type="dxa"/>
            </w:tcMar>
            <w:vAlign w:val="center"/>
          </w:tcPr>
          <w:p w14:paraId="38009FE7">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3415</w:t>
            </w:r>
          </w:p>
        </w:tc>
        <w:tc>
          <w:tcPr>
            <w:tcW w:w="2187" w:type="pct"/>
            <w:gridSpan w:val="2"/>
            <w:tcBorders>
              <w:top w:val="nil"/>
              <w:left w:val="single" w:color="auto" w:sz="4" w:space="0"/>
              <w:bottom w:val="nil"/>
              <w:right w:val="nil"/>
            </w:tcBorders>
            <w:tcMar>
              <w:top w:w="15" w:type="dxa"/>
              <w:left w:w="15" w:type="dxa"/>
              <w:bottom w:w="0" w:type="dxa"/>
              <w:right w:w="15" w:type="dxa"/>
            </w:tcMar>
            <w:vAlign w:val="bottom"/>
          </w:tcPr>
          <w:p w14:paraId="540BC546">
            <w:pPr>
              <w:rPr>
                <w:rFonts w:hint="eastAsia" w:ascii="宋体" w:hAnsi="宋体" w:eastAsia="宋体" w:cs="宋体"/>
                <w:sz w:val="18"/>
                <w:szCs w:val="18"/>
                <w:highlight w:val="none"/>
              </w:rPr>
            </w:pPr>
          </w:p>
        </w:tc>
      </w:tr>
      <w:tr w14:paraId="70CF5D87">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40" w:hRule="exact"/>
          <w:jc w:val="center"/>
        </w:trPr>
        <w:tc>
          <w:tcPr>
            <w:tcW w:w="2198" w:type="pct"/>
            <w:tcBorders>
              <w:top w:val="nil"/>
              <w:left w:val="nil"/>
              <w:bottom w:val="nil"/>
              <w:right w:val="single" w:color="auto" w:sz="4" w:space="0"/>
            </w:tcBorders>
            <w:tcMar>
              <w:top w:w="15" w:type="dxa"/>
              <w:left w:w="15" w:type="dxa"/>
              <w:bottom w:w="0" w:type="dxa"/>
              <w:right w:w="15" w:type="dxa"/>
            </w:tcMar>
            <w:vAlign w:val="center"/>
          </w:tcPr>
          <w:p w14:paraId="174B0356">
            <w:pPr>
              <w:jc w:val="both"/>
              <w:rPr>
                <w:rFonts w:hint="eastAsia" w:ascii="宋体" w:hAnsi="宋体" w:eastAsia="宋体" w:cs="宋体"/>
                <w:sz w:val="18"/>
                <w:szCs w:val="18"/>
                <w:highlight w:val="none"/>
              </w:rPr>
            </w:pPr>
            <w:r>
              <w:rPr>
                <w:rFonts w:hint="eastAsia" w:ascii="宋体" w:hAnsi="宋体" w:eastAsia="宋体" w:cs="宋体"/>
                <w:sz w:val="18"/>
                <w:szCs w:val="18"/>
                <w:highlight w:val="none"/>
              </w:rPr>
              <w:t>其他原动设备制造</w:t>
            </w:r>
          </w:p>
        </w:tc>
        <w:tc>
          <w:tcPr>
            <w:tcW w:w="613" w:type="pct"/>
            <w:tcBorders>
              <w:top w:val="nil"/>
              <w:left w:val="single" w:color="auto" w:sz="4" w:space="0"/>
              <w:bottom w:val="nil"/>
              <w:right w:val="single" w:color="auto" w:sz="4" w:space="0"/>
            </w:tcBorders>
            <w:tcMar>
              <w:top w:w="15" w:type="dxa"/>
              <w:left w:w="15" w:type="dxa"/>
              <w:bottom w:w="0" w:type="dxa"/>
              <w:right w:w="15" w:type="dxa"/>
            </w:tcMar>
            <w:vAlign w:val="center"/>
          </w:tcPr>
          <w:p w14:paraId="58EAA114">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3419</w:t>
            </w:r>
          </w:p>
        </w:tc>
        <w:tc>
          <w:tcPr>
            <w:tcW w:w="2187" w:type="pct"/>
            <w:gridSpan w:val="2"/>
            <w:tcBorders>
              <w:top w:val="nil"/>
              <w:left w:val="single" w:color="auto" w:sz="4" w:space="0"/>
              <w:bottom w:val="nil"/>
              <w:right w:val="nil"/>
            </w:tcBorders>
            <w:tcMar>
              <w:top w:w="15" w:type="dxa"/>
              <w:left w:w="15" w:type="dxa"/>
              <w:bottom w:w="0" w:type="dxa"/>
              <w:right w:w="15" w:type="dxa"/>
            </w:tcMar>
            <w:vAlign w:val="bottom"/>
          </w:tcPr>
          <w:p w14:paraId="161EEB41">
            <w:pPr>
              <w:rPr>
                <w:rFonts w:hint="eastAsia" w:ascii="宋体" w:hAnsi="宋体" w:eastAsia="宋体" w:cs="宋体"/>
                <w:sz w:val="18"/>
                <w:szCs w:val="18"/>
                <w:highlight w:val="none"/>
              </w:rPr>
            </w:pPr>
          </w:p>
        </w:tc>
      </w:tr>
      <w:tr w14:paraId="0E3D3652">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40" w:hRule="exact"/>
          <w:jc w:val="center"/>
        </w:trPr>
        <w:tc>
          <w:tcPr>
            <w:tcW w:w="2198" w:type="pct"/>
            <w:tcBorders>
              <w:top w:val="nil"/>
              <w:left w:val="nil"/>
              <w:bottom w:val="single" w:color="auto" w:sz="4" w:space="0"/>
              <w:right w:val="single" w:color="auto" w:sz="4" w:space="0"/>
            </w:tcBorders>
            <w:tcMar>
              <w:top w:w="15" w:type="dxa"/>
              <w:left w:w="15" w:type="dxa"/>
              <w:bottom w:w="0" w:type="dxa"/>
              <w:right w:w="15" w:type="dxa"/>
            </w:tcMar>
            <w:vAlign w:val="center"/>
          </w:tcPr>
          <w:p w14:paraId="372EC308">
            <w:pPr>
              <w:jc w:val="both"/>
              <w:rPr>
                <w:rFonts w:hint="eastAsia" w:ascii="宋体" w:hAnsi="宋体" w:eastAsia="宋体" w:cs="宋体"/>
                <w:sz w:val="18"/>
                <w:szCs w:val="18"/>
                <w:highlight w:val="none"/>
              </w:rPr>
            </w:pPr>
            <w:r>
              <w:rPr>
                <w:rFonts w:hint="eastAsia" w:ascii="宋体" w:hAnsi="宋体" w:eastAsia="宋体" w:cs="宋体"/>
                <w:sz w:val="18"/>
                <w:szCs w:val="18"/>
                <w:highlight w:val="none"/>
              </w:rPr>
              <w:t>轻小型起重设备制造</w:t>
            </w:r>
          </w:p>
        </w:tc>
        <w:tc>
          <w:tcPr>
            <w:tcW w:w="613" w:type="pct"/>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15D5A4BA">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3431</w:t>
            </w:r>
          </w:p>
        </w:tc>
        <w:tc>
          <w:tcPr>
            <w:tcW w:w="2187" w:type="pct"/>
            <w:gridSpan w:val="2"/>
            <w:tcBorders>
              <w:top w:val="nil"/>
              <w:left w:val="single" w:color="auto" w:sz="4" w:space="0"/>
              <w:bottom w:val="single" w:color="auto" w:sz="4" w:space="0"/>
              <w:right w:val="nil"/>
            </w:tcBorders>
            <w:tcMar>
              <w:top w:w="15" w:type="dxa"/>
              <w:left w:w="15" w:type="dxa"/>
              <w:bottom w:w="0" w:type="dxa"/>
              <w:right w:w="15" w:type="dxa"/>
            </w:tcMar>
            <w:vAlign w:val="bottom"/>
          </w:tcPr>
          <w:p w14:paraId="4F5E96ED">
            <w:pPr>
              <w:rPr>
                <w:rFonts w:hint="eastAsia" w:ascii="宋体" w:hAnsi="宋体" w:eastAsia="宋体" w:cs="宋体"/>
                <w:sz w:val="18"/>
                <w:szCs w:val="18"/>
                <w:highlight w:val="none"/>
              </w:rPr>
            </w:pPr>
          </w:p>
        </w:tc>
      </w:tr>
    </w:tbl>
    <w:p w14:paraId="220CBEE9"/>
    <w:p w14:paraId="56B3D22E">
      <w:pPr>
        <w:jc w:val="both"/>
        <w:rPr>
          <w:rFonts w:hint="eastAsia" w:ascii="宋体" w:hAnsi="宋体" w:eastAsia="宋体" w:cs="宋体"/>
          <w:sz w:val="18"/>
          <w:szCs w:val="18"/>
          <w:highlight w:val="none"/>
          <w:lang w:val="en-US" w:eastAsia="zh-CN"/>
        </w:rPr>
      </w:pPr>
    </w:p>
    <w:p w14:paraId="0293B4AB">
      <w:pPr>
        <w:jc w:val="both"/>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续表</w:t>
      </w:r>
    </w:p>
    <w:tbl>
      <w:tblPr>
        <w:tblStyle w:val="14"/>
        <w:tblW w:w="5037" w:type="pct"/>
        <w:tblInd w:w="-37" w:type="dxa"/>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Layout w:type="fixed"/>
        <w:tblCellMar>
          <w:top w:w="0" w:type="dxa"/>
          <w:left w:w="0" w:type="dxa"/>
          <w:bottom w:w="0" w:type="dxa"/>
          <w:right w:w="0" w:type="dxa"/>
        </w:tblCellMar>
      </w:tblPr>
      <w:tblGrid>
        <w:gridCol w:w="4241"/>
        <w:gridCol w:w="1"/>
        <w:gridCol w:w="1168"/>
        <w:gridCol w:w="4104"/>
      </w:tblGrid>
      <w:tr w14:paraId="14B00F65">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40" w:hRule="exact"/>
        </w:trPr>
        <w:tc>
          <w:tcPr>
            <w:tcW w:w="2229" w:type="pct"/>
            <w:gridSpan w:val="2"/>
            <w:tcBorders>
              <w:top w:val="single" w:color="auto" w:sz="4" w:space="0"/>
              <w:left w:val="nil"/>
              <w:bottom w:val="nil"/>
              <w:right w:val="single" w:color="auto" w:sz="4" w:space="0"/>
            </w:tcBorders>
            <w:tcMar>
              <w:top w:w="15" w:type="dxa"/>
              <w:left w:w="15" w:type="dxa"/>
              <w:bottom w:w="0" w:type="dxa"/>
              <w:right w:w="15" w:type="dxa"/>
            </w:tcMar>
            <w:vAlign w:val="center"/>
          </w:tcPr>
          <w:p w14:paraId="72A223A1">
            <w:pPr>
              <w:jc w:val="both"/>
              <w:rPr>
                <w:rFonts w:hint="eastAsia" w:ascii="宋体" w:hAnsi="宋体" w:eastAsia="宋体" w:cs="宋体"/>
                <w:sz w:val="18"/>
                <w:szCs w:val="18"/>
                <w:highlight w:val="none"/>
              </w:rPr>
            </w:pPr>
            <w:r>
              <w:rPr>
                <w:rFonts w:hint="eastAsia" w:ascii="宋体" w:hAnsi="宋体" w:eastAsia="宋体" w:cs="宋体"/>
                <w:sz w:val="18"/>
                <w:szCs w:val="18"/>
                <w:highlight w:val="none"/>
              </w:rPr>
              <w:t>生产专用起重机制造</w:t>
            </w:r>
          </w:p>
        </w:tc>
        <w:tc>
          <w:tcPr>
            <w:tcW w:w="613" w:type="pct"/>
            <w:tcBorders>
              <w:top w:val="single" w:color="auto" w:sz="4" w:space="0"/>
              <w:left w:val="single" w:color="auto" w:sz="4" w:space="0"/>
              <w:bottom w:val="nil"/>
              <w:right w:val="single" w:color="auto" w:sz="4" w:space="0"/>
            </w:tcBorders>
            <w:tcMar>
              <w:top w:w="15" w:type="dxa"/>
              <w:left w:w="15" w:type="dxa"/>
              <w:bottom w:w="0" w:type="dxa"/>
              <w:right w:w="15" w:type="dxa"/>
            </w:tcMar>
            <w:vAlign w:val="center"/>
          </w:tcPr>
          <w:p w14:paraId="140147E4">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3432</w:t>
            </w:r>
          </w:p>
        </w:tc>
        <w:tc>
          <w:tcPr>
            <w:tcW w:w="2156" w:type="pct"/>
            <w:tcBorders>
              <w:top w:val="single" w:color="auto" w:sz="4" w:space="0"/>
              <w:left w:val="single" w:color="auto" w:sz="4" w:space="0"/>
              <w:bottom w:val="nil"/>
              <w:right w:val="nil"/>
            </w:tcBorders>
            <w:tcMar>
              <w:top w:w="15" w:type="dxa"/>
              <w:left w:w="15" w:type="dxa"/>
              <w:bottom w:w="0" w:type="dxa"/>
              <w:right w:w="15" w:type="dxa"/>
            </w:tcMar>
            <w:vAlign w:val="bottom"/>
          </w:tcPr>
          <w:p w14:paraId="7292CE8B">
            <w:pPr>
              <w:rPr>
                <w:rFonts w:hint="eastAsia" w:ascii="宋体" w:hAnsi="宋体" w:eastAsia="宋体" w:cs="宋体"/>
                <w:sz w:val="18"/>
                <w:szCs w:val="18"/>
                <w:highlight w:val="none"/>
              </w:rPr>
            </w:pPr>
          </w:p>
        </w:tc>
      </w:tr>
      <w:tr w14:paraId="6F4F1109">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40" w:hRule="exact"/>
        </w:trPr>
        <w:tc>
          <w:tcPr>
            <w:tcW w:w="2229" w:type="pct"/>
            <w:gridSpan w:val="2"/>
            <w:tcBorders>
              <w:top w:val="nil"/>
              <w:left w:val="nil"/>
              <w:bottom w:val="nil"/>
              <w:right w:val="single" w:color="auto" w:sz="4" w:space="0"/>
            </w:tcBorders>
            <w:tcMar>
              <w:top w:w="15" w:type="dxa"/>
              <w:left w:w="15" w:type="dxa"/>
              <w:bottom w:w="0" w:type="dxa"/>
              <w:right w:w="15" w:type="dxa"/>
            </w:tcMar>
            <w:vAlign w:val="center"/>
          </w:tcPr>
          <w:p w14:paraId="7456B716">
            <w:pPr>
              <w:jc w:val="both"/>
              <w:rPr>
                <w:rFonts w:hint="eastAsia" w:ascii="宋体" w:hAnsi="宋体" w:eastAsia="宋体" w:cs="宋体"/>
                <w:sz w:val="18"/>
                <w:szCs w:val="18"/>
                <w:highlight w:val="none"/>
              </w:rPr>
            </w:pPr>
            <w:r>
              <w:rPr>
                <w:rFonts w:hint="eastAsia" w:ascii="宋体" w:hAnsi="宋体" w:eastAsia="宋体" w:cs="宋体"/>
                <w:sz w:val="18"/>
                <w:szCs w:val="18"/>
                <w:highlight w:val="none"/>
              </w:rPr>
              <w:t>连续搬运设备制造</w:t>
            </w:r>
          </w:p>
        </w:tc>
        <w:tc>
          <w:tcPr>
            <w:tcW w:w="613" w:type="pct"/>
            <w:tcBorders>
              <w:top w:val="nil"/>
              <w:left w:val="single" w:color="auto" w:sz="4" w:space="0"/>
              <w:bottom w:val="nil"/>
              <w:right w:val="single" w:color="auto" w:sz="4" w:space="0"/>
            </w:tcBorders>
            <w:tcMar>
              <w:top w:w="15" w:type="dxa"/>
              <w:left w:w="15" w:type="dxa"/>
              <w:bottom w:w="0" w:type="dxa"/>
              <w:right w:w="15" w:type="dxa"/>
            </w:tcMar>
            <w:vAlign w:val="center"/>
          </w:tcPr>
          <w:p w14:paraId="3A5513B6">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3434</w:t>
            </w:r>
          </w:p>
        </w:tc>
        <w:tc>
          <w:tcPr>
            <w:tcW w:w="2156" w:type="pct"/>
            <w:tcBorders>
              <w:top w:val="nil"/>
              <w:left w:val="single" w:color="auto" w:sz="4" w:space="0"/>
              <w:bottom w:val="nil"/>
              <w:right w:val="nil"/>
            </w:tcBorders>
            <w:tcMar>
              <w:top w:w="15" w:type="dxa"/>
              <w:left w:w="15" w:type="dxa"/>
              <w:bottom w:w="0" w:type="dxa"/>
              <w:right w:w="15" w:type="dxa"/>
            </w:tcMar>
            <w:vAlign w:val="bottom"/>
          </w:tcPr>
          <w:p w14:paraId="61746CF0">
            <w:pPr>
              <w:rPr>
                <w:rFonts w:hint="eastAsia" w:ascii="宋体" w:hAnsi="宋体" w:eastAsia="宋体" w:cs="宋体"/>
                <w:sz w:val="18"/>
                <w:szCs w:val="18"/>
                <w:highlight w:val="none"/>
              </w:rPr>
            </w:pPr>
          </w:p>
        </w:tc>
      </w:tr>
      <w:tr w14:paraId="53CEE7A3">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40" w:hRule="exact"/>
        </w:trPr>
        <w:tc>
          <w:tcPr>
            <w:tcW w:w="2229" w:type="pct"/>
            <w:gridSpan w:val="2"/>
            <w:tcBorders>
              <w:top w:val="nil"/>
              <w:left w:val="nil"/>
              <w:bottom w:val="nil"/>
              <w:right w:val="single" w:color="auto" w:sz="4" w:space="0"/>
            </w:tcBorders>
            <w:tcMar>
              <w:top w:w="15" w:type="dxa"/>
              <w:left w:w="15" w:type="dxa"/>
              <w:bottom w:w="0" w:type="dxa"/>
              <w:right w:w="15" w:type="dxa"/>
            </w:tcMar>
            <w:vAlign w:val="center"/>
          </w:tcPr>
          <w:p w14:paraId="7DD0BA22">
            <w:pPr>
              <w:jc w:val="both"/>
              <w:rPr>
                <w:rFonts w:hint="eastAsia" w:ascii="宋体" w:hAnsi="宋体" w:eastAsia="宋体" w:cs="宋体"/>
                <w:sz w:val="18"/>
                <w:szCs w:val="18"/>
                <w:highlight w:val="none"/>
                <w:lang w:eastAsia="zh-CN"/>
              </w:rPr>
            </w:pPr>
            <w:r>
              <w:rPr>
                <w:rFonts w:hint="eastAsia" w:ascii="宋体" w:hAnsi="宋体" w:eastAsia="宋体" w:cs="宋体"/>
                <w:sz w:val="18"/>
                <w:szCs w:val="18"/>
                <w:highlight w:val="none"/>
                <w:lang w:eastAsia="zh-CN"/>
              </w:rPr>
              <w:t>其他物料搬运设备制造</w:t>
            </w:r>
          </w:p>
        </w:tc>
        <w:tc>
          <w:tcPr>
            <w:tcW w:w="613" w:type="pct"/>
            <w:tcBorders>
              <w:top w:val="nil"/>
              <w:left w:val="single" w:color="auto" w:sz="4" w:space="0"/>
              <w:bottom w:val="nil"/>
              <w:right w:val="single" w:color="auto" w:sz="4" w:space="0"/>
            </w:tcBorders>
            <w:tcMar>
              <w:top w:w="15" w:type="dxa"/>
              <w:left w:w="15" w:type="dxa"/>
              <w:bottom w:w="0" w:type="dxa"/>
              <w:right w:w="15" w:type="dxa"/>
            </w:tcMar>
            <w:vAlign w:val="center"/>
          </w:tcPr>
          <w:p w14:paraId="62ACF598">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3439</w:t>
            </w:r>
          </w:p>
        </w:tc>
        <w:tc>
          <w:tcPr>
            <w:tcW w:w="2156" w:type="pct"/>
            <w:tcBorders>
              <w:top w:val="nil"/>
              <w:left w:val="single" w:color="auto" w:sz="4" w:space="0"/>
              <w:bottom w:val="nil"/>
              <w:right w:val="nil"/>
            </w:tcBorders>
            <w:tcMar>
              <w:top w:w="15" w:type="dxa"/>
              <w:left w:w="15" w:type="dxa"/>
              <w:bottom w:w="0" w:type="dxa"/>
              <w:right w:w="15" w:type="dxa"/>
            </w:tcMar>
            <w:vAlign w:val="bottom"/>
          </w:tcPr>
          <w:p w14:paraId="4D46F4F9">
            <w:pPr>
              <w:rPr>
                <w:rFonts w:hint="eastAsia" w:ascii="宋体" w:hAnsi="宋体" w:eastAsia="宋体" w:cs="宋体"/>
                <w:sz w:val="18"/>
                <w:szCs w:val="18"/>
                <w:highlight w:val="none"/>
              </w:rPr>
            </w:pPr>
          </w:p>
        </w:tc>
      </w:tr>
      <w:tr w14:paraId="062A0B73">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40" w:hRule="exact"/>
        </w:trPr>
        <w:tc>
          <w:tcPr>
            <w:tcW w:w="2229" w:type="pct"/>
            <w:gridSpan w:val="2"/>
            <w:tcBorders>
              <w:top w:val="nil"/>
              <w:left w:val="nil"/>
              <w:bottom w:val="nil"/>
              <w:right w:val="single" w:color="auto" w:sz="4" w:space="0"/>
            </w:tcBorders>
            <w:tcMar>
              <w:top w:w="15" w:type="dxa"/>
              <w:left w:w="15" w:type="dxa"/>
              <w:bottom w:w="0" w:type="dxa"/>
              <w:right w:w="15" w:type="dxa"/>
            </w:tcMar>
            <w:vAlign w:val="center"/>
          </w:tcPr>
          <w:p w14:paraId="7F5AF43B">
            <w:pPr>
              <w:jc w:val="both"/>
              <w:rPr>
                <w:rFonts w:hint="eastAsia" w:ascii="宋体" w:hAnsi="宋体" w:eastAsia="宋体" w:cs="宋体"/>
                <w:sz w:val="18"/>
                <w:szCs w:val="18"/>
                <w:highlight w:val="none"/>
              </w:rPr>
            </w:pPr>
            <w:r>
              <w:rPr>
                <w:rFonts w:hint="eastAsia" w:ascii="宋体" w:hAnsi="宋体" w:eastAsia="宋体" w:cs="宋体"/>
                <w:sz w:val="18"/>
                <w:szCs w:val="18"/>
                <w:highlight w:val="none"/>
              </w:rPr>
              <w:t>泵及真空设备制造</w:t>
            </w:r>
          </w:p>
        </w:tc>
        <w:tc>
          <w:tcPr>
            <w:tcW w:w="613" w:type="pct"/>
            <w:tcBorders>
              <w:top w:val="nil"/>
              <w:left w:val="single" w:color="auto" w:sz="4" w:space="0"/>
              <w:bottom w:val="nil"/>
              <w:right w:val="single" w:color="auto" w:sz="4" w:space="0"/>
            </w:tcBorders>
            <w:tcMar>
              <w:top w:w="15" w:type="dxa"/>
              <w:left w:w="15" w:type="dxa"/>
              <w:bottom w:w="0" w:type="dxa"/>
              <w:right w:w="15" w:type="dxa"/>
            </w:tcMar>
            <w:vAlign w:val="center"/>
          </w:tcPr>
          <w:p w14:paraId="63668FC7">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3441</w:t>
            </w:r>
          </w:p>
        </w:tc>
        <w:tc>
          <w:tcPr>
            <w:tcW w:w="2156" w:type="pct"/>
            <w:tcBorders>
              <w:top w:val="nil"/>
              <w:left w:val="single" w:color="auto" w:sz="4" w:space="0"/>
              <w:bottom w:val="nil"/>
              <w:right w:val="nil"/>
            </w:tcBorders>
            <w:tcMar>
              <w:top w:w="15" w:type="dxa"/>
              <w:left w:w="15" w:type="dxa"/>
              <w:bottom w:w="0" w:type="dxa"/>
              <w:right w:w="15" w:type="dxa"/>
            </w:tcMar>
            <w:vAlign w:val="bottom"/>
          </w:tcPr>
          <w:p w14:paraId="3852C279">
            <w:pPr>
              <w:rPr>
                <w:rFonts w:hint="eastAsia" w:ascii="宋体" w:hAnsi="宋体" w:eastAsia="宋体" w:cs="宋体"/>
                <w:sz w:val="18"/>
                <w:szCs w:val="18"/>
                <w:highlight w:val="none"/>
              </w:rPr>
            </w:pPr>
          </w:p>
        </w:tc>
      </w:tr>
      <w:tr w14:paraId="05A3D24B">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40" w:hRule="exact"/>
        </w:trPr>
        <w:tc>
          <w:tcPr>
            <w:tcW w:w="2229" w:type="pct"/>
            <w:gridSpan w:val="2"/>
            <w:tcBorders>
              <w:top w:val="nil"/>
              <w:left w:val="nil"/>
              <w:bottom w:val="nil"/>
              <w:right w:val="single" w:color="auto" w:sz="4" w:space="0"/>
            </w:tcBorders>
            <w:tcMar>
              <w:top w:w="15" w:type="dxa"/>
              <w:left w:w="15" w:type="dxa"/>
              <w:bottom w:w="0" w:type="dxa"/>
              <w:right w:w="15" w:type="dxa"/>
            </w:tcMar>
            <w:vAlign w:val="center"/>
          </w:tcPr>
          <w:p w14:paraId="36542D4E">
            <w:pPr>
              <w:jc w:val="both"/>
              <w:rPr>
                <w:rFonts w:hint="eastAsia" w:ascii="宋体" w:hAnsi="宋体" w:eastAsia="宋体" w:cs="宋体"/>
                <w:sz w:val="18"/>
                <w:szCs w:val="18"/>
                <w:highlight w:val="none"/>
              </w:rPr>
            </w:pPr>
            <w:r>
              <w:rPr>
                <w:rFonts w:hint="eastAsia" w:ascii="宋体" w:hAnsi="宋体" w:eastAsia="宋体" w:cs="宋体"/>
                <w:sz w:val="18"/>
                <w:szCs w:val="18"/>
                <w:highlight w:val="none"/>
              </w:rPr>
              <w:t>阀门和旋塞制造</w:t>
            </w:r>
          </w:p>
        </w:tc>
        <w:tc>
          <w:tcPr>
            <w:tcW w:w="613" w:type="pct"/>
            <w:tcBorders>
              <w:top w:val="nil"/>
              <w:left w:val="single" w:color="auto" w:sz="4" w:space="0"/>
              <w:bottom w:val="nil"/>
              <w:right w:val="single" w:color="auto" w:sz="4" w:space="0"/>
            </w:tcBorders>
            <w:tcMar>
              <w:top w:w="15" w:type="dxa"/>
              <w:left w:w="15" w:type="dxa"/>
              <w:bottom w:w="0" w:type="dxa"/>
              <w:right w:w="15" w:type="dxa"/>
            </w:tcMar>
            <w:vAlign w:val="center"/>
          </w:tcPr>
          <w:p w14:paraId="76527BB0">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3443</w:t>
            </w:r>
          </w:p>
        </w:tc>
        <w:tc>
          <w:tcPr>
            <w:tcW w:w="2156" w:type="pct"/>
            <w:tcBorders>
              <w:top w:val="nil"/>
              <w:left w:val="single" w:color="auto" w:sz="4" w:space="0"/>
              <w:bottom w:val="nil"/>
              <w:right w:val="nil"/>
            </w:tcBorders>
            <w:tcMar>
              <w:top w:w="15" w:type="dxa"/>
              <w:left w:w="15" w:type="dxa"/>
              <w:bottom w:w="0" w:type="dxa"/>
              <w:right w:w="15" w:type="dxa"/>
            </w:tcMar>
            <w:vAlign w:val="bottom"/>
          </w:tcPr>
          <w:p w14:paraId="1CF0E5CE">
            <w:pPr>
              <w:rPr>
                <w:rFonts w:hint="eastAsia" w:ascii="宋体" w:hAnsi="宋体" w:eastAsia="宋体" w:cs="宋体"/>
                <w:sz w:val="18"/>
                <w:szCs w:val="18"/>
                <w:highlight w:val="none"/>
              </w:rPr>
            </w:pPr>
          </w:p>
        </w:tc>
      </w:tr>
      <w:tr w14:paraId="191A1380">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40" w:hRule="exact"/>
        </w:trPr>
        <w:tc>
          <w:tcPr>
            <w:tcW w:w="2229" w:type="pct"/>
            <w:gridSpan w:val="2"/>
            <w:tcBorders>
              <w:top w:val="nil"/>
              <w:left w:val="nil"/>
              <w:bottom w:val="nil"/>
              <w:right w:val="single" w:color="auto" w:sz="4" w:space="0"/>
            </w:tcBorders>
            <w:tcMar>
              <w:top w:w="15" w:type="dxa"/>
              <w:left w:w="15" w:type="dxa"/>
              <w:bottom w:w="0" w:type="dxa"/>
              <w:right w:w="15" w:type="dxa"/>
            </w:tcMar>
            <w:vAlign w:val="center"/>
          </w:tcPr>
          <w:p w14:paraId="22CF2C10">
            <w:pPr>
              <w:jc w:val="both"/>
              <w:rPr>
                <w:rFonts w:hint="eastAsia" w:ascii="宋体" w:hAnsi="宋体" w:eastAsia="宋体" w:cs="宋体"/>
                <w:sz w:val="18"/>
                <w:szCs w:val="18"/>
                <w:highlight w:val="none"/>
                <w:lang w:eastAsia="zh-CN"/>
              </w:rPr>
            </w:pPr>
            <w:r>
              <w:rPr>
                <w:rFonts w:hint="eastAsia" w:ascii="宋体" w:hAnsi="宋体" w:eastAsia="宋体" w:cs="宋体"/>
                <w:sz w:val="18"/>
                <w:szCs w:val="18"/>
                <w:highlight w:val="none"/>
                <w:lang w:eastAsia="zh-CN"/>
              </w:rPr>
              <w:t>液压动力机械及元件制造</w:t>
            </w:r>
          </w:p>
        </w:tc>
        <w:tc>
          <w:tcPr>
            <w:tcW w:w="613" w:type="pct"/>
            <w:tcBorders>
              <w:top w:val="nil"/>
              <w:left w:val="single" w:color="auto" w:sz="4" w:space="0"/>
              <w:bottom w:val="nil"/>
              <w:right w:val="single" w:color="auto" w:sz="4" w:space="0"/>
            </w:tcBorders>
            <w:tcMar>
              <w:top w:w="15" w:type="dxa"/>
              <w:left w:w="15" w:type="dxa"/>
              <w:bottom w:w="0" w:type="dxa"/>
              <w:right w:w="15" w:type="dxa"/>
            </w:tcMar>
            <w:vAlign w:val="center"/>
          </w:tcPr>
          <w:p w14:paraId="319571E4">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3444</w:t>
            </w:r>
          </w:p>
        </w:tc>
        <w:tc>
          <w:tcPr>
            <w:tcW w:w="2156" w:type="pct"/>
            <w:tcBorders>
              <w:top w:val="nil"/>
              <w:left w:val="single" w:color="auto" w:sz="4" w:space="0"/>
              <w:bottom w:val="nil"/>
              <w:right w:val="nil"/>
            </w:tcBorders>
            <w:tcMar>
              <w:top w:w="15" w:type="dxa"/>
              <w:left w:w="15" w:type="dxa"/>
              <w:bottom w:w="0" w:type="dxa"/>
              <w:right w:w="15" w:type="dxa"/>
            </w:tcMar>
            <w:vAlign w:val="bottom"/>
          </w:tcPr>
          <w:p w14:paraId="2F7512C4">
            <w:pPr>
              <w:rPr>
                <w:rFonts w:hint="eastAsia" w:ascii="宋体" w:hAnsi="宋体" w:eastAsia="宋体" w:cs="宋体"/>
                <w:sz w:val="18"/>
                <w:szCs w:val="18"/>
                <w:highlight w:val="none"/>
              </w:rPr>
            </w:pPr>
          </w:p>
        </w:tc>
      </w:tr>
      <w:tr w14:paraId="073280E8">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40" w:hRule="exact"/>
        </w:trPr>
        <w:tc>
          <w:tcPr>
            <w:tcW w:w="2229" w:type="pct"/>
            <w:gridSpan w:val="2"/>
            <w:tcBorders>
              <w:top w:val="nil"/>
              <w:left w:val="nil"/>
              <w:bottom w:val="nil"/>
              <w:right w:val="single" w:color="auto" w:sz="4" w:space="0"/>
            </w:tcBorders>
            <w:tcMar>
              <w:top w:w="15" w:type="dxa"/>
              <w:left w:w="15" w:type="dxa"/>
              <w:bottom w:w="0" w:type="dxa"/>
              <w:right w:w="15" w:type="dxa"/>
            </w:tcMar>
            <w:vAlign w:val="center"/>
          </w:tcPr>
          <w:p w14:paraId="4848955F">
            <w:pPr>
              <w:jc w:val="both"/>
              <w:rPr>
                <w:rFonts w:hint="default"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液力动力机械及元件制造</w:t>
            </w:r>
          </w:p>
        </w:tc>
        <w:tc>
          <w:tcPr>
            <w:tcW w:w="613" w:type="pct"/>
            <w:tcBorders>
              <w:top w:val="nil"/>
              <w:left w:val="single" w:color="auto" w:sz="4" w:space="0"/>
              <w:bottom w:val="nil"/>
              <w:right w:val="single" w:color="auto" w:sz="4" w:space="0"/>
            </w:tcBorders>
            <w:tcMar>
              <w:top w:w="15" w:type="dxa"/>
              <w:left w:w="15" w:type="dxa"/>
              <w:bottom w:w="0" w:type="dxa"/>
              <w:right w:w="15" w:type="dxa"/>
            </w:tcMar>
            <w:vAlign w:val="center"/>
          </w:tcPr>
          <w:p w14:paraId="51C87A4E">
            <w:pPr>
              <w:jc w:val="center"/>
              <w:rPr>
                <w:rFonts w:hint="default"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3445</w:t>
            </w:r>
          </w:p>
        </w:tc>
        <w:tc>
          <w:tcPr>
            <w:tcW w:w="2156" w:type="pct"/>
            <w:tcBorders>
              <w:top w:val="nil"/>
              <w:left w:val="single" w:color="auto" w:sz="4" w:space="0"/>
              <w:bottom w:val="nil"/>
              <w:right w:val="nil"/>
            </w:tcBorders>
            <w:tcMar>
              <w:top w:w="15" w:type="dxa"/>
              <w:left w:w="15" w:type="dxa"/>
              <w:bottom w:w="0" w:type="dxa"/>
              <w:right w:w="15" w:type="dxa"/>
            </w:tcMar>
            <w:vAlign w:val="bottom"/>
          </w:tcPr>
          <w:p w14:paraId="1BCCB948">
            <w:pPr>
              <w:rPr>
                <w:rFonts w:hint="eastAsia" w:ascii="宋体" w:hAnsi="宋体" w:eastAsia="宋体" w:cs="宋体"/>
                <w:sz w:val="18"/>
                <w:szCs w:val="18"/>
                <w:highlight w:val="none"/>
              </w:rPr>
            </w:pPr>
          </w:p>
        </w:tc>
      </w:tr>
      <w:tr w14:paraId="633EAF0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40" w:hRule="exact"/>
        </w:trPr>
        <w:tc>
          <w:tcPr>
            <w:tcW w:w="2229" w:type="pct"/>
            <w:gridSpan w:val="2"/>
            <w:tcBorders>
              <w:top w:val="nil"/>
              <w:left w:val="nil"/>
              <w:bottom w:val="nil"/>
              <w:right w:val="single" w:color="auto" w:sz="4" w:space="0"/>
            </w:tcBorders>
            <w:tcMar>
              <w:top w:w="15" w:type="dxa"/>
              <w:left w:w="15" w:type="dxa"/>
              <w:bottom w:w="0" w:type="dxa"/>
              <w:right w:w="15" w:type="dxa"/>
            </w:tcMar>
            <w:vAlign w:val="center"/>
          </w:tcPr>
          <w:p w14:paraId="1EF7EFC7">
            <w:pPr>
              <w:jc w:val="both"/>
              <w:rPr>
                <w:rFonts w:hint="default"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气压动力机械及元件制造</w:t>
            </w:r>
          </w:p>
        </w:tc>
        <w:tc>
          <w:tcPr>
            <w:tcW w:w="613" w:type="pct"/>
            <w:tcBorders>
              <w:top w:val="nil"/>
              <w:left w:val="single" w:color="auto" w:sz="4" w:space="0"/>
              <w:bottom w:val="nil"/>
              <w:right w:val="single" w:color="auto" w:sz="4" w:space="0"/>
            </w:tcBorders>
            <w:tcMar>
              <w:top w:w="15" w:type="dxa"/>
              <w:left w:w="15" w:type="dxa"/>
              <w:bottom w:w="0" w:type="dxa"/>
              <w:right w:w="15" w:type="dxa"/>
            </w:tcMar>
            <w:vAlign w:val="center"/>
          </w:tcPr>
          <w:p w14:paraId="7D73E749">
            <w:pPr>
              <w:jc w:val="center"/>
              <w:rPr>
                <w:rFonts w:hint="default"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3446</w:t>
            </w:r>
          </w:p>
        </w:tc>
        <w:tc>
          <w:tcPr>
            <w:tcW w:w="2156" w:type="pct"/>
            <w:tcBorders>
              <w:top w:val="nil"/>
              <w:left w:val="single" w:color="auto" w:sz="4" w:space="0"/>
              <w:bottom w:val="nil"/>
              <w:right w:val="nil"/>
            </w:tcBorders>
            <w:tcMar>
              <w:top w:w="15" w:type="dxa"/>
              <w:left w:w="15" w:type="dxa"/>
              <w:bottom w:w="0" w:type="dxa"/>
              <w:right w:w="15" w:type="dxa"/>
            </w:tcMar>
            <w:vAlign w:val="bottom"/>
          </w:tcPr>
          <w:p w14:paraId="790C6A71">
            <w:pPr>
              <w:rPr>
                <w:rFonts w:hint="eastAsia" w:ascii="宋体" w:hAnsi="宋体" w:eastAsia="宋体" w:cs="宋体"/>
                <w:sz w:val="18"/>
                <w:szCs w:val="18"/>
                <w:highlight w:val="none"/>
              </w:rPr>
            </w:pPr>
          </w:p>
        </w:tc>
      </w:tr>
      <w:tr w14:paraId="72F1BDC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40" w:hRule="exact"/>
        </w:trPr>
        <w:tc>
          <w:tcPr>
            <w:tcW w:w="2229" w:type="pct"/>
            <w:gridSpan w:val="2"/>
            <w:tcBorders>
              <w:top w:val="nil"/>
              <w:left w:val="nil"/>
              <w:bottom w:val="nil"/>
              <w:right w:val="single" w:color="000000" w:sz="4" w:space="0"/>
            </w:tcBorders>
            <w:tcMar>
              <w:top w:w="15" w:type="dxa"/>
              <w:left w:w="15" w:type="dxa"/>
              <w:bottom w:w="0" w:type="dxa"/>
              <w:right w:w="15" w:type="dxa"/>
            </w:tcMar>
            <w:vAlign w:val="center"/>
          </w:tcPr>
          <w:p w14:paraId="0F9025CA">
            <w:pPr>
              <w:jc w:val="both"/>
              <w:rPr>
                <w:rFonts w:hint="eastAsia" w:ascii="宋体" w:hAnsi="宋体" w:eastAsia="宋体" w:cs="宋体"/>
                <w:sz w:val="18"/>
                <w:szCs w:val="18"/>
                <w:highlight w:val="none"/>
              </w:rPr>
            </w:pPr>
            <w:r>
              <w:rPr>
                <w:rFonts w:hint="eastAsia" w:ascii="宋体" w:hAnsi="宋体" w:eastAsia="宋体" w:cs="宋体"/>
                <w:sz w:val="18"/>
                <w:szCs w:val="18"/>
                <w:highlight w:val="none"/>
              </w:rPr>
              <w:t>滚动轴承制造</w:t>
            </w:r>
          </w:p>
        </w:tc>
        <w:tc>
          <w:tcPr>
            <w:tcW w:w="613" w:type="pct"/>
            <w:tcBorders>
              <w:top w:val="nil"/>
              <w:left w:val="single" w:color="000000" w:sz="4" w:space="0"/>
              <w:bottom w:val="nil"/>
              <w:right w:val="single" w:color="000000" w:sz="4" w:space="0"/>
            </w:tcBorders>
            <w:tcMar>
              <w:top w:w="15" w:type="dxa"/>
              <w:left w:w="15" w:type="dxa"/>
              <w:bottom w:w="0" w:type="dxa"/>
              <w:right w:w="15" w:type="dxa"/>
            </w:tcMar>
            <w:vAlign w:val="center"/>
          </w:tcPr>
          <w:p w14:paraId="44B87648">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3451</w:t>
            </w:r>
          </w:p>
        </w:tc>
        <w:tc>
          <w:tcPr>
            <w:tcW w:w="2156" w:type="pct"/>
            <w:tcBorders>
              <w:top w:val="nil"/>
              <w:left w:val="single" w:color="000000" w:sz="4" w:space="0"/>
              <w:bottom w:val="nil"/>
              <w:right w:val="nil"/>
            </w:tcBorders>
            <w:tcMar>
              <w:top w:w="15" w:type="dxa"/>
              <w:left w:w="15" w:type="dxa"/>
              <w:bottom w:w="0" w:type="dxa"/>
              <w:right w:w="15" w:type="dxa"/>
            </w:tcMar>
            <w:vAlign w:val="bottom"/>
          </w:tcPr>
          <w:p w14:paraId="1350DDB1">
            <w:pPr>
              <w:rPr>
                <w:rFonts w:hint="eastAsia" w:ascii="宋体" w:hAnsi="宋体" w:eastAsia="宋体" w:cs="宋体"/>
                <w:sz w:val="18"/>
                <w:szCs w:val="18"/>
                <w:highlight w:val="none"/>
              </w:rPr>
            </w:pPr>
          </w:p>
        </w:tc>
      </w:tr>
      <w:tr w14:paraId="6BA55A5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40" w:hRule="exact"/>
        </w:trPr>
        <w:tc>
          <w:tcPr>
            <w:tcW w:w="2229" w:type="pct"/>
            <w:gridSpan w:val="2"/>
            <w:tcBorders>
              <w:top w:val="nil"/>
              <w:left w:val="nil"/>
              <w:bottom w:val="nil"/>
              <w:right w:val="single" w:color="000000" w:sz="4" w:space="0"/>
            </w:tcBorders>
            <w:tcMar>
              <w:top w:w="15" w:type="dxa"/>
              <w:left w:w="15" w:type="dxa"/>
              <w:bottom w:w="0" w:type="dxa"/>
              <w:right w:w="15" w:type="dxa"/>
            </w:tcMar>
            <w:vAlign w:val="center"/>
          </w:tcPr>
          <w:p w14:paraId="604CFEAD">
            <w:pPr>
              <w:jc w:val="both"/>
              <w:rPr>
                <w:rFonts w:hint="default"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滑动轴承制作</w:t>
            </w:r>
          </w:p>
        </w:tc>
        <w:tc>
          <w:tcPr>
            <w:tcW w:w="613" w:type="pct"/>
            <w:tcBorders>
              <w:top w:val="nil"/>
              <w:left w:val="single" w:color="000000" w:sz="4" w:space="0"/>
              <w:bottom w:val="nil"/>
              <w:right w:val="single" w:color="000000" w:sz="4" w:space="0"/>
            </w:tcBorders>
            <w:tcMar>
              <w:top w:w="15" w:type="dxa"/>
              <w:left w:w="15" w:type="dxa"/>
              <w:bottom w:w="0" w:type="dxa"/>
              <w:right w:w="15" w:type="dxa"/>
            </w:tcMar>
            <w:vAlign w:val="center"/>
          </w:tcPr>
          <w:p w14:paraId="6C79809D">
            <w:pPr>
              <w:jc w:val="center"/>
              <w:rPr>
                <w:rFonts w:hint="default"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3452</w:t>
            </w:r>
          </w:p>
        </w:tc>
        <w:tc>
          <w:tcPr>
            <w:tcW w:w="2156" w:type="pct"/>
            <w:tcBorders>
              <w:top w:val="nil"/>
              <w:left w:val="single" w:color="000000" w:sz="4" w:space="0"/>
              <w:bottom w:val="nil"/>
              <w:right w:val="nil"/>
            </w:tcBorders>
            <w:tcMar>
              <w:top w:w="15" w:type="dxa"/>
              <w:left w:w="15" w:type="dxa"/>
              <w:bottom w:w="0" w:type="dxa"/>
              <w:right w:w="15" w:type="dxa"/>
            </w:tcMar>
            <w:vAlign w:val="bottom"/>
          </w:tcPr>
          <w:p w14:paraId="3977D543">
            <w:pPr>
              <w:rPr>
                <w:rFonts w:hint="eastAsia" w:ascii="宋体" w:hAnsi="宋体" w:eastAsia="宋体" w:cs="宋体"/>
                <w:sz w:val="18"/>
                <w:szCs w:val="18"/>
                <w:highlight w:val="none"/>
              </w:rPr>
            </w:pPr>
          </w:p>
        </w:tc>
      </w:tr>
      <w:tr w14:paraId="2E4042D1">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40" w:hRule="exact"/>
        </w:trPr>
        <w:tc>
          <w:tcPr>
            <w:tcW w:w="2228" w:type="pct"/>
            <w:tcBorders>
              <w:top w:val="nil"/>
              <w:left w:val="nil"/>
              <w:bottom w:val="nil"/>
              <w:right w:val="single" w:color="000000" w:sz="4" w:space="0"/>
            </w:tcBorders>
            <w:tcMar>
              <w:top w:w="15" w:type="dxa"/>
              <w:left w:w="15" w:type="dxa"/>
              <w:bottom w:w="0" w:type="dxa"/>
              <w:right w:w="15" w:type="dxa"/>
            </w:tcMar>
            <w:vAlign w:val="center"/>
          </w:tcPr>
          <w:p w14:paraId="0AC17915">
            <w:pPr>
              <w:jc w:val="both"/>
              <w:rPr>
                <w:rFonts w:hint="eastAsia" w:ascii="宋体" w:hAnsi="宋体" w:eastAsia="宋体" w:cs="宋体"/>
                <w:sz w:val="18"/>
                <w:szCs w:val="18"/>
                <w:highlight w:val="none"/>
                <w:lang w:eastAsia="zh-CN"/>
              </w:rPr>
            </w:pPr>
            <w:r>
              <w:rPr>
                <w:rFonts w:hint="eastAsia" w:ascii="宋体" w:hAnsi="宋体" w:eastAsia="宋体" w:cs="宋体"/>
                <w:sz w:val="18"/>
                <w:szCs w:val="18"/>
                <w:highlight w:val="none"/>
                <w:lang w:eastAsia="zh-CN"/>
              </w:rPr>
              <w:t>齿轮及齿轮减、变速箱制造</w:t>
            </w:r>
          </w:p>
        </w:tc>
        <w:tc>
          <w:tcPr>
            <w:tcW w:w="614" w:type="pct"/>
            <w:gridSpan w:val="2"/>
            <w:tcBorders>
              <w:top w:val="nil"/>
              <w:left w:val="single" w:color="000000" w:sz="4" w:space="0"/>
              <w:bottom w:val="nil"/>
              <w:right w:val="single" w:color="000000" w:sz="4" w:space="0"/>
            </w:tcBorders>
            <w:tcMar>
              <w:top w:w="15" w:type="dxa"/>
              <w:left w:w="15" w:type="dxa"/>
              <w:bottom w:w="0" w:type="dxa"/>
              <w:right w:w="15" w:type="dxa"/>
            </w:tcMar>
            <w:vAlign w:val="center"/>
          </w:tcPr>
          <w:p w14:paraId="1BA4013A">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3453</w:t>
            </w:r>
          </w:p>
        </w:tc>
        <w:tc>
          <w:tcPr>
            <w:tcW w:w="2156" w:type="pct"/>
            <w:tcBorders>
              <w:top w:val="nil"/>
              <w:left w:val="single" w:color="000000" w:sz="4" w:space="0"/>
              <w:bottom w:val="nil"/>
              <w:right w:val="nil"/>
            </w:tcBorders>
            <w:tcMar>
              <w:top w:w="15" w:type="dxa"/>
              <w:left w:w="15" w:type="dxa"/>
              <w:bottom w:w="0" w:type="dxa"/>
              <w:right w:w="15" w:type="dxa"/>
            </w:tcMar>
            <w:vAlign w:val="bottom"/>
          </w:tcPr>
          <w:p w14:paraId="0F2A871C">
            <w:pPr>
              <w:rPr>
                <w:rFonts w:hint="eastAsia" w:ascii="宋体" w:hAnsi="宋体" w:eastAsia="宋体" w:cs="宋体"/>
                <w:sz w:val="18"/>
                <w:szCs w:val="18"/>
                <w:highlight w:val="none"/>
              </w:rPr>
            </w:pPr>
            <w:r>
              <w:rPr>
                <w:rFonts w:hint="eastAsia" w:ascii="宋体" w:hAnsi="宋体" w:eastAsia="宋体" w:cs="宋体"/>
                <w:sz w:val="18"/>
                <w:szCs w:val="18"/>
                <w:highlight w:val="none"/>
              </w:rPr>
              <w:t>　</w:t>
            </w:r>
          </w:p>
          <w:p w14:paraId="141BC5FA">
            <w:pPr>
              <w:rPr>
                <w:rFonts w:hint="eastAsia" w:ascii="宋体" w:hAnsi="宋体" w:eastAsia="宋体" w:cs="宋体"/>
                <w:sz w:val="18"/>
                <w:szCs w:val="18"/>
                <w:highlight w:val="none"/>
              </w:rPr>
            </w:pPr>
            <w:r>
              <w:rPr>
                <w:rFonts w:hint="eastAsia" w:ascii="宋体" w:hAnsi="宋体" w:eastAsia="宋体" w:cs="宋体"/>
                <w:sz w:val="18"/>
                <w:szCs w:val="18"/>
                <w:highlight w:val="none"/>
              </w:rPr>
              <w:t>　</w:t>
            </w:r>
          </w:p>
          <w:p w14:paraId="50AB1EF3">
            <w:pPr>
              <w:rPr>
                <w:rFonts w:hint="eastAsia" w:ascii="宋体" w:hAnsi="宋体" w:eastAsia="宋体" w:cs="宋体"/>
                <w:sz w:val="18"/>
                <w:szCs w:val="18"/>
                <w:highlight w:val="none"/>
              </w:rPr>
            </w:pPr>
            <w:r>
              <w:rPr>
                <w:rFonts w:hint="eastAsia" w:ascii="宋体" w:hAnsi="宋体" w:eastAsia="宋体" w:cs="宋体"/>
                <w:sz w:val="18"/>
                <w:szCs w:val="18"/>
                <w:highlight w:val="none"/>
              </w:rPr>
              <w:t>　</w:t>
            </w:r>
          </w:p>
          <w:p w14:paraId="6054CFB3">
            <w:pPr>
              <w:rPr>
                <w:rFonts w:hint="eastAsia" w:ascii="宋体" w:hAnsi="宋体" w:eastAsia="宋体" w:cs="宋体"/>
                <w:sz w:val="18"/>
                <w:szCs w:val="18"/>
                <w:highlight w:val="none"/>
              </w:rPr>
            </w:pPr>
            <w:r>
              <w:rPr>
                <w:rFonts w:hint="eastAsia" w:ascii="宋体" w:hAnsi="宋体" w:eastAsia="宋体" w:cs="宋体"/>
                <w:sz w:val="18"/>
                <w:szCs w:val="18"/>
                <w:highlight w:val="none"/>
              </w:rPr>
              <w:t>　</w:t>
            </w:r>
          </w:p>
          <w:p w14:paraId="6CAD9E1C">
            <w:pPr>
              <w:rPr>
                <w:rFonts w:hint="eastAsia" w:ascii="宋体" w:hAnsi="宋体" w:eastAsia="宋体" w:cs="宋体"/>
                <w:sz w:val="18"/>
                <w:szCs w:val="18"/>
                <w:highlight w:val="none"/>
              </w:rPr>
            </w:pPr>
            <w:r>
              <w:rPr>
                <w:rFonts w:hint="eastAsia" w:ascii="宋体" w:hAnsi="宋体" w:eastAsia="宋体" w:cs="宋体"/>
                <w:sz w:val="18"/>
                <w:szCs w:val="18"/>
                <w:highlight w:val="none"/>
              </w:rPr>
              <w:t>　</w:t>
            </w:r>
          </w:p>
          <w:p w14:paraId="7E7EBD43">
            <w:pPr>
              <w:rPr>
                <w:rFonts w:hint="eastAsia" w:ascii="宋体" w:hAnsi="宋体" w:eastAsia="宋体" w:cs="宋体"/>
                <w:sz w:val="18"/>
                <w:szCs w:val="18"/>
                <w:highlight w:val="none"/>
              </w:rPr>
            </w:pPr>
            <w:r>
              <w:rPr>
                <w:rFonts w:hint="eastAsia" w:ascii="宋体" w:hAnsi="宋体" w:eastAsia="宋体" w:cs="宋体"/>
                <w:sz w:val="18"/>
                <w:szCs w:val="18"/>
                <w:highlight w:val="none"/>
              </w:rPr>
              <w:t>　</w:t>
            </w:r>
          </w:p>
          <w:p w14:paraId="0005913D">
            <w:pPr>
              <w:rPr>
                <w:rFonts w:hint="eastAsia" w:ascii="宋体" w:hAnsi="宋体" w:eastAsia="宋体" w:cs="宋体"/>
                <w:sz w:val="18"/>
                <w:szCs w:val="18"/>
                <w:highlight w:val="none"/>
              </w:rPr>
            </w:pPr>
            <w:r>
              <w:rPr>
                <w:rFonts w:hint="eastAsia" w:ascii="宋体" w:hAnsi="宋体" w:eastAsia="宋体" w:cs="宋体"/>
                <w:sz w:val="18"/>
                <w:szCs w:val="18"/>
                <w:highlight w:val="none"/>
              </w:rPr>
              <w:t>　</w:t>
            </w:r>
          </w:p>
          <w:p w14:paraId="57512E8C">
            <w:pPr>
              <w:rPr>
                <w:rFonts w:hint="eastAsia" w:ascii="宋体" w:hAnsi="宋体" w:eastAsia="宋体" w:cs="宋体"/>
                <w:sz w:val="18"/>
                <w:szCs w:val="18"/>
                <w:highlight w:val="none"/>
              </w:rPr>
            </w:pPr>
            <w:r>
              <w:rPr>
                <w:rFonts w:hint="eastAsia" w:ascii="宋体" w:hAnsi="宋体" w:eastAsia="宋体" w:cs="宋体"/>
                <w:sz w:val="18"/>
                <w:szCs w:val="18"/>
                <w:highlight w:val="none"/>
              </w:rPr>
              <w:t>　</w:t>
            </w:r>
          </w:p>
          <w:p w14:paraId="3E90B3F8">
            <w:pPr>
              <w:rPr>
                <w:rFonts w:hint="eastAsia" w:ascii="宋体" w:hAnsi="宋体" w:eastAsia="宋体" w:cs="宋体"/>
                <w:sz w:val="18"/>
                <w:szCs w:val="18"/>
                <w:highlight w:val="none"/>
              </w:rPr>
            </w:pPr>
            <w:r>
              <w:rPr>
                <w:rFonts w:hint="eastAsia" w:ascii="宋体" w:hAnsi="宋体" w:eastAsia="宋体" w:cs="宋体"/>
                <w:sz w:val="18"/>
                <w:szCs w:val="18"/>
                <w:highlight w:val="none"/>
              </w:rPr>
              <w:t>　</w:t>
            </w:r>
          </w:p>
          <w:p w14:paraId="2B73E919">
            <w:pPr>
              <w:rPr>
                <w:rFonts w:hint="eastAsia" w:ascii="宋体" w:hAnsi="宋体" w:eastAsia="宋体" w:cs="宋体"/>
                <w:sz w:val="18"/>
                <w:szCs w:val="18"/>
                <w:highlight w:val="none"/>
              </w:rPr>
            </w:pPr>
            <w:r>
              <w:rPr>
                <w:rFonts w:hint="eastAsia" w:ascii="宋体" w:hAnsi="宋体" w:eastAsia="宋体" w:cs="宋体"/>
                <w:sz w:val="18"/>
                <w:szCs w:val="18"/>
                <w:highlight w:val="none"/>
              </w:rPr>
              <w:t>　</w:t>
            </w:r>
          </w:p>
          <w:p w14:paraId="0F2BC17B">
            <w:pPr>
              <w:rPr>
                <w:rFonts w:hint="eastAsia" w:ascii="宋体" w:hAnsi="宋体" w:eastAsia="宋体" w:cs="宋体"/>
                <w:sz w:val="18"/>
                <w:szCs w:val="18"/>
                <w:highlight w:val="none"/>
              </w:rPr>
            </w:pPr>
            <w:r>
              <w:rPr>
                <w:rFonts w:hint="eastAsia" w:ascii="宋体" w:hAnsi="宋体" w:eastAsia="宋体" w:cs="宋体"/>
                <w:sz w:val="18"/>
                <w:szCs w:val="18"/>
                <w:highlight w:val="none"/>
              </w:rPr>
              <w:t>　</w:t>
            </w:r>
          </w:p>
          <w:p w14:paraId="15A87967">
            <w:pPr>
              <w:rPr>
                <w:rFonts w:hint="eastAsia" w:ascii="宋体" w:hAnsi="宋体" w:eastAsia="宋体" w:cs="宋体"/>
                <w:sz w:val="18"/>
                <w:szCs w:val="18"/>
                <w:highlight w:val="none"/>
              </w:rPr>
            </w:pPr>
            <w:r>
              <w:rPr>
                <w:rFonts w:hint="eastAsia" w:ascii="宋体" w:hAnsi="宋体" w:eastAsia="宋体" w:cs="宋体"/>
                <w:sz w:val="18"/>
                <w:szCs w:val="18"/>
                <w:highlight w:val="none"/>
              </w:rPr>
              <w:t>　</w:t>
            </w:r>
          </w:p>
        </w:tc>
      </w:tr>
      <w:tr w14:paraId="5B7BB7EC">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40" w:hRule="exact"/>
        </w:trPr>
        <w:tc>
          <w:tcPr>
            <w:tcW w:w="2228" w:type="pct"/>
            <w:tcBorders>
              <w:top w:val="nil"/>
              <w:left w:val="nil"/>
              <w:bottom w:val="nil"/>
              <w:right w:val="single" w:color="000000" w:sz="4" w:space="0"/>
            </w:tcBorders>
            <w:tcMar>
              <w:top w:w="15" w:type="dxa"/>
              <w:left w:w="15" w:type="dxa"/>
              <w:bottom w:w="0" w:type="dxa"/>
              <w:right w:w="15" w:type="dxa"/>
            </w:tcMar>
            <w:vAlign w:val="center"/>
          </w:tcPr>
          <w:p w14:paraId="0EBC70DC">
            <w:pPr>
              <w:jc w:val="both"/>
              <w:rPr>
                <w:rFonts w:hint="default"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其他传动部件制造</w:t>
            </w:r>
          </w:p>
        </w:tc>
        <w:tc>
          <w:tcPr>
            <w:tcW w:w="614" w:type="pct"/>
            <w:gridSpan w:val="2"/>
            <w:tcBorders>
              <w:top w:val="nil"/>
              <w:left w:val="single" w:color="000000" w:sz="4" w:space="0"/>
              <w:bottom w:val="nil"/>
              <w:right w:val="single" w:color="000000" w:sz="4" w:space="0"/>
            </w:tcBorders>
            <w:tcMar>
              <w:top w:w="15" w:type="dxa"/>
              <w:left w:w="15" w:type="dxa"/>
              <w:bottom w:w="0" w:type="dxa"/>
              <w:right w:w="15" w:type="dxa"/>
            </w:tcMar>
            <w:vAlign w:val="center"/>
          </w:tcPr>
          <w:p w14:paraId="604E44DE">
            <w:pPr>
              <w:jc w:val="center"/>
              <w:rPr>
                <w:rFonts w:hint="default"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3459</w:t>
            </w:r>
          </w:p>
        </w:tc>
        <w:tc>
          <w:tcPr>
            <w:tcW w:w="2156" w:type="pct"/>
            <w:tcBorders>
              <w:top w:val="nil"/>
              <w:left w:val="single" w:color="000000" w:sz="4" w:space="0"/>
              <w:bottom w:val="nil"/>
              <w:right w:val="nil"/>
            </w:tcBorders>
            <w:tcMar>
              <w:top w:w="15" w:type="dxa"/>
              <w:left w:w="15" w:type="dxa"/>
              <w:bottom w:w="0" w:type="dxa"/>
              <w:right w:w="15" w:type="dxa"/>
            </w:tcMar>
            <w:vAlign w:val="bottom"/>
          </w:tcPr>
          <w:p w14:paraId="645B2D16">
            <w:pPr>
              <w:rPr>
                <w:rFonts w:hint="eastAsia" w:ascii="宋体" w:hAnsi="宋体" w:eastAsia="宋体" w:cs="宋体"/>
                <w:sz w:val="18"/>
                <w:szCs w:val="18"/>
                <w:highlight w:val="none"/>
              </w:rPr>
            </w:pPr>
          </w:p>
        </w:tc>
      </w:tr>
      <w:tr w14:paraId="4FD3ECD3">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40" w:hRule="exact"/>
        </w:trPr>
        <w:tc>
          <w:tcPr>
            <w:tcW w:w="2228" w:type="pct"/>
            <w:tcBorders>
              <w:top w:val="nil"/>
              <w:left w:val="nil"/>
              <w:bottom w:val="nil"/>
              <w:right w:val="single" w:color="000000" w:sz="4" w:space="0"/>
            </w:tcBorders>
            <w:tcMar>
              <w:top w:w="15" w:type="dxa"/>
              <w:left w:w="15" w:type="dxa"/>
              <w:bottom w:w="0" w:type="dxa"/>
              <w:right w:w="15" w:type="dxa"/>
            </w:tcMar>
            <w:vAlign w:val="center"/>
          </w:tcPr>
          <w:p w14:paraId="1F9A8716">
            <w:pPr>
              <w:jc w:val="both"/>
              <w:rPr>
                <w:rFonts w:hint="eastAsia" w:ascii="宋体" w:hAnsi="宋体" w:eastAsia="宋体" w:cs="宋体"/>
                <w:sz w:val="18"/>
                <w:szCs w:val="18"/>
                <w:highlight w:val="none"/>
                <w:lang w:eastAsia="zh-CN"/>
              </w:rPr>
            </w:pPr>
            <w:r>
              <w:rPr>
                <w:rFonts w:hint="eastAsia" w:ascii="宋体" w:hAnsi="宋体" w:eastAsia="宋体" w:cs="宋体"/>
                <w:sz w:val="18"/>
                <w:szCs w:val="18"/>
                <w:highlight w:val="none"/>
                <w:lang w:eastAsia="zh-CN"/>
              </w:rPr>
              <w:t>烘炉、熔炉及电炉制造</w:t>
            </w:r>
          </w:p>
        </w:tc>
        <w:tc>
          <w:tcPr>
            <w:tcW w:w="614" w:type="pct"/>
            <w:gridSpan w:val="2"/>
            <w:tcBorders>
              <w:top w:val="nil"/>
              <w:left w:val="single" w:color="000000" w:sz="4" w:space="0"/>
              <w:bottom w:val="nil"/>
              <w:right w:val="single" w:color="000000" w:sz="4" w:space="0"/>
            </w:tcBorders>
            <w:tcMar>
              <w:top w:w="15" w:type="dxa"/>
              <w:left w:w="15" w:type="dxa"/>
              <w:bottom w:w="0" w:type="dxa"/>
              <w:right w:w="15" w:type="dxa"/>
            </w:tcMar>
            <w:vAlign w:val="center"/>
          </w:tcPr>
          <w:p w14:paraId="53B3E275">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3461</w:t>
            </w:r>
          </w:p>
        </w:tc>
        <w:tc>
          <w:tcPr>
            <w:tcW w:w="2156" w:type="pct"/>
            <w:tcBorders>
              <w:top w:val="nil"/>
              <w:left w:val="single" w:color="000000" w:sz="4" w:space="0"/>
              <w:bottom w:val="nil"/>
              <w:right w:val="nil"/>
            </w:tcBorders>
            <w:tcMar>
              <w:top w:w="15" w:type="dxa"/>
              <w:left w:w="15" w:type="dxa"/>
              <w:bottom w:w="0" w:type="dxa"/>
              <w:right w:w="15" w:type="dxa"/>
            </w:tcMar>
            <w:vAlign w:val="bottom"/>
          </w:tcPr>
          <w:p w14:paraId="43ADC755">
            <w:pPr>
              <w:rPr>
                <w:rFonts w:hint="eastAsia" w:ascii="宋体" w:hAnsi="宋体" w:eastAsia="宋体" w:cs="宋体"/>
                <w:sz w:val="18"/>
                <w:szCs w:val="18"/>
                <w:highlight w:val="none"/>
              </w:rPr>
            </w:pPr>
          </w:p>
        </w:tc>
      </w:tr>
      <w:tr w14:paraId="3BB5C7D1">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40" w:hRule="exact"/>
        </w:trPr>
        <w:tc>
          <w:tcPr>
            <w:tcW w:w="2228" w:type="pct"/>
            <w:tcBorders>
              <w:top w:val="nil"/>
              <w:left w:val="nil"/>
              <w:bottom w:val="nil"/>
              <w:right w:val="single" w:color="000000" w:sz="4" w:space="0"/>
            </w:tcBorders>
            <w:tcMar>
              <w:top w:w="15" w:type="dxa"/>
              <w:left w:w="15" w:type="dxa"/>
              <w:bottom w:w="0" w:type="dxa"/>
              <w:right w:w="15" w:type="dxa"/>
            </w:tcMar>
            <w:vAlign w:val="center"/>
          </w:tcPr>
          <w:p w14:paraId="586B61F9">
            <w:pPr>
              <w:jc w:val="both"/>
              <w:rPr>
                <w:rFonts w:hint="eastAsia" w:ascii="宋体" w:hAnsi="宋体" w:eastAsia="宋体" w:cs="宋体"/>
                <w:sz w:val="18"/>
                <w:szCs w:val="18"/>
                <w:highlight w:val="none"/>
              </w:rPr>
            </w:pPr>
            <w:r>
              <w:rPr>
                <w:rFonts w:hint="eastAsia" w:ascii="宋体" w:hAnsi="宋体" w:eastAsia="宋体" w:cs="宋体"/>
                <w:sz w:val="18"/>
                <w:szCs w:val="18"/>
                <w:highlight w:val="none"/>
              </w:rPr>
              <w:t>风机、风扇制造</w:t>
            </w:r>
          </w:p>
        </w:tc>
        <w:tc>
          <w:tcPr>
            <w:tcW w:w="614" w:type="pct"/>
            <w:gridSpan w:val="2"/>
            <w:tcBorders>
              <w:top w:val="nil"/>
              <w:left w:val="single" w:color="000000" w:sz="4" w:space="0"/>
              <w:bottom w:val="nil"/>
              <w:right w:val="single" w:color="000000" w:sz="4" w:space="0"/>
            </w:tcBorders>
            <w:tcMar>
              <w:top w:w="15" w:type="dxa"/>
              <w:left w:w="15" w:type="dxa"/>
              <w:bottom w:w="0" w:type="dxa"/>
              <w:right w:w="15" w:type="dxa"/>
            </w:tcMar>
            <w:vAlign w:val="center"/>
          </w:tcPr>
          <w:p w14:paraId="3BF42FAF">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3462</w:t>
            </w:r>
          </w:p>
        </w:tc>
        <w:tc>
          <w:tcPr>
            <w:tcW w:w="2156" w:type="pct"/>
            <w:tcBorders>
              <w:top w:val="nil"/>
              <w:left w:val="single" w:color="000000" w:sz="4" w:space="0"/>
              <w:bottom w:val="nil"/>
              <w:right w:val="nil"/>
            </w:tcBorders>
            <w:tcMar>
              <w:top w:w="15" w:type="dxa"/>
              <w:left w:w="15" w:type="dxa"/>
              <w:bottom w:w="0" w:type="dxa"/>
              <w:right w:w="15" w:type="dxa"/>
            </w:tcMar>
            <w:vAlign w:val="bottom"/>
          </w:tcPr>
          <w:p w14:paraId="69C28D44">
            <w:pPr>
              <w:rPr>
                <w:rFonts w:hint="eastAsia" w:ascii="宋体" w:hAnsi="宋体" w:eastAsia="宋体" w:cs="宋体"/>
                <w:sz w:val="18"/>
                <w:szCs w:val="18"/>
                <w:highlight w:val="none"/>
              </w:rPr>
            </w:pPr>
          </w:p>
        </w:tc>
      </w:tr>
      <w:tr w14:paraId="48BB71A0">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40" w:hRule="exact"/>
        </w:trPr>
        <w:tc>
          <w:tcPr>
            <w:tcW w:w="2228" w:type="pct"/>
            <w:tcBorders>
              <w:top w:val="nil"/>
              <w:left w:val="nil"/>
              <w:bottom w:val="nil"/>
              <w:right w:val="single" w:color="000000" w:sz="4" w:space="0"/>
            </w:tcBorders>
            <w:tcMar>
              <w:top w:w="15" w:type="dxa"/>
              <w:left w:w="15" w:type="dxa"/>
              <w:bottom w:w="0" w:type="dxa"/>
              <w:right w:w="15" w:type="dxa"/>
            </w:tcMar>
            <w:vAlign w:val="center"/>
          </w:tcPr>
          <w:p w14:paraId="2F6AD5BC">
            <w:pPr>
              <w:jc w:val="both"/>
              <w:rPr>
                <w:rFonts w:hint="eastAsia" w:ascii="宋体" w:hAnsi="宋体" w:eastAsia="宋体" w:cs="宋体"/>
                <w:sz w:val="18"/>
                <w:szCs w:val="18"/>
                <w:highlight w:val="none"/>
                <w:lang w:eastAsia="zh-CN"/>
              </w:rPr>
            </w:pPr>
            <w:r>
              <w:rPr>
                <w:rFonts w:hint="eastAsia" w:ascii="宋体" w:hAnsi="宋体" w:eastAsia="宋体" w:cs="宋体"/>
                <w:sz w:val="18"/>
                <w:szCs w:val="18"/>
                <w:highlight w:val="none"/>
                <w:lang w:eastAsia="zh-CN"/>
              </w:rPr>
              <w:t>气体、液体分离及纯净设备制造</w:t>
            </w:r>
          </w:p>
        </w:tc>
        <w:tc>
          <w:tcPr>
            <w:tcW w:w="614" w:type="pct"/>
            <w:gridSpan w:val="2"/>
            <w:tcBorders>
              <w:top w:val="nil"/>
              <w:left w:val="single" w:color="000000" w:sz="4" w:space="0"/>
              <w:bottom w:val="nil"/>
              <w:right w:val="single" w:color="000000" w:sz="4" w:space="0"/>
            </w:tcBorders>
            <w:tcMar>
              <w:top w:w="15" w:type="dxa"/>
              <w:left w:w="15" w:type="dxa"/>
              <w:bottom w:w="0" w:type="dxa"/>
              <w:right w:w="15" w:type="dxa"/>
            </w:tcMar>
            <w:vAlign w:val="center"/>
          </w:tcPr>
          <w:p w14:paraId="6ECBA553">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3463</w:t>
            </w:r>
          </w:p>
        </w:tc>
        <w:tc>
          <w:tcPr>
            <w:tcW w:w="2156" w:type="pct"/>
            <w:tcBorders>
              <w:top w:val="nil"/>
              <w:left w:val="single" w:color="000000" w:sz="4" w:space="0"/>
              <w:bottom w:val="nil"/>
              <w:right w:val="nil"/>
            </w:tcBorders>
            <w:tcMar>
              <w:top w:w="15" w:type="dxa"/>
              <w:left w:w="15" w:type="dxa"/>
              <w:bottom w:w="0" w:type="dxa"/>
              <w:right w:w="15" w:type="dxa"/>
            </w:tcMar>
            <w:vAlign w:val="bottom"/>
          </w:tcPr>
          <w:p w14:paraId="20B7DAFC">
            <w:pPr>
              <w:rPr>
                <w:rFonts w:hint="eastAsia" w:ascii="宋体" w:hAnsi="宋体" w:eastAsia="宋体" w:cs="宋体"/>
                <w:sz w:val="18"/>
                <w:szCs w:val="18"/>
                <w:highlight w:val="none"/>
              </w:rPr>
            </w:pPr>
          </w:p>
        </w:tc>
      </w:tr>
      <w:tr w14:paraId="6F909F1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40" w:hRule="exact"/>
        </w:trPr>
        <w:tc>
          <w:tcPr>
            <w:tcW w:w="2228" w:type="pct"/>
            <w:tcBorders>
              <w:top w:val="nil"/>
              <w:left w:val="nil"/>
              <w:bottom w:val="nil"/>
              <w:right w:val="single" w:color="000000" w:sz="4" w:space="0"/>
            </w:tcBorders>
            <w:tcMar>
              <w:top w:w="15" w:type="dxa"/>
              <w:left w:w="15" w:type="dxa"/>
              <w:bottom w:w="0" w:type="dxa"/>
              <w:right w:w="15" w:type="dxa"/>
            </w:tcMar>
            <w:vAlign w:val="center"/>
          </w:tcPr>
          <w:p w14:paraId="34255A61">
            <w:pPr>
              <w:jc w:val="both"/>
              <w:rPr>
                <w:rFonts w:hint="eastAsia" w:ascii="宋体" w:hAnsi="宋体" w:eastAsia="宋体" w:cs="宋体"/>
                <w:sz w:val="18"/>
                <w:szCs w:val="18"/>
                <w:highlight w:val="none"/>
              </w:rPr>
            </w:pPr>
            <w:r>
              <w:rPr>
                <w:rFonts w:hint="eastAsia" w:ascii="宋体" w:hAnsi="宋体" w:eastAsia="宋体" w:cs="宋体"/>
                <w:sz w:val="18"/>
                <w:szCs w:val="18"/>
                <w:highlight w:val="none"/>
              </w:rPr>
              <w:t>制冷、空调设备制造</w:t>
            </w:r>
          </w:p>
        </w:tc>
        <w:tc>
          <w:tcPr>
            <w:tcW w:w="614" w:type="pct"/>
            <w:gridSpan w:val="2"/>
            <w:tcBorders>
              <w:top w:val="nil"/>
              <w:left w:val="single" w:color="000000" w:sz="4" w:space="0"/>
              <w:bottom w:val="nil"/>
              <w:right w:val="single" w:color="000000" w:sz="4" w:space="0"/>
            </w:tcBorders>
            <w:tcMar>
              <w:top w:w="15" w:type="dxa"/>
              <w:left w:w="15" w:type="dxa"/>
              <w:bottom w:w="0" w:type="dxa"/>
              <w:right w:w="15" w:type="dxa"/>
            </w:tcMar>
            <w:vAlign w:val="center"/>
          </w:tcPr>
          <w:p w14:paraId="0ED792EC">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3464</w:t>
            </w:r>
          </w:p>
        </w:tc>
        <w:tc>
          <w:tcPr>
            <w:tcW w:w="2156" w:type="pct"/>
            <w:tcBorders>
              <w:top w:val="nil"/>
              <w:left w:val="single" w:color="000000" w:sz="4" w:space="0"/>
              <w:bottom w:val="nil"/>
              <w:right w:val="nil"/>
            </w:tcBorders>
            <w:tcMar>
              <w:top w:w="15" w:type="dxa"/>
              <w:left w:w="15" w:type="dxa"/>
              <w:bottom w:w="0" w:type="dxa"/>
              <w:right w:w="15" w:type="dxa"/>
            </w:tcMar>
            <w:vAlign w:val="bottom"/>
          </w:tcPr>
          <w:p w14:paraId="1251A4FB">
            <w:pPr>
              <w:rPr>
                <w:rFonts w:hint="eastAsia" w:ascii="宋体" w:hAnsi="宋体" w:eastAsia="宋体" w:cs="宋体"/>
                <w:sz w:val="18"/>
                <w:szCs w:val="18"/>
                <w:highlight w:val="none"/>
              </w:rPr>
            </w:pPr>
          </w:p>
        </w:tc>
      </w:tr>
      <w:tr w14:paraId="1F0C2639">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40" w:hRule="exact"/>
        </w:trPr>
        <w:tc>
          <w:tcPr>
            <w:tcW w:w="2228" w:type="pct"/>
            <w:tcBorders>
              <w:top w:val="nil"/>
              <w:left w:val="nil"/>
              <w:bottom w:val="nil"/>
              <w:right w:val="single" w:color="000000" w:sz="4" w:space="0"/>
            </w:tcBorders>
            <w:tcMar>
              <w:top w:w="15" w:type="dxa"/>
              <w:left w:w="15" w:type="dxa"/>
              <w:bottom w:w="0" w:type="dxa"/>
              <w:right w:w="15" w:type="dxa"/>
            </w:tcMar>
            <w:vAlign w:val="center"/>
          </w:tcPr>
          <w:p w14:paraId="7C85BC74">
            <w:pPr>
              <w:jc w:val="both"/>
              <w:rPr>
                <w:rFonts w:hint="eastAsia" w:ascii="宋体" w:hAnsi="宋体" w:eastAsia="宋体" w:cs="宋体"/>
                <w:sz w:val="18"/>
                <w:szCs w:val="18"/>
                <w:highlight w:val="none"/>
              </w:rPr>
            </w:pPr>
            <w:r>
              <w:rPr>
                <w:rFonts w:hint="eastAsia" w:ascii="宋体" w:hAnsi="宋体" w:eastAsia="宋体" w:cs="宋体"/>
                <w:sz w:val="18"/>
                <w:szCs w:val="18"/>
                <w:highlight w:val="none"/>
              </w:rPr>
              <w:t>喷枪及类似器具制造</w:t>
            </w:r>
          </w:p>
        </w:tc>
        <w:tc>
          <w:tcPr>
            <w:tcW w:w="614" w:type="pct"/>
            <w:gridSpan w:val="2"/>
            <w:tcBorders>
              <w:top w:val="nil"/>
              <w:left w:val="single" w:color="000000" w:sz="4" w:space="0"/>
              <w:bottom w:val="nil"/>
              <w:right w:val="single" w:color="000000" w:sz="4" w:space="0"/>
            </w:tcBorders>
            <w:tcMar>
              <w:top w:w="15" w:type="dxa"/>
              <w:left w:w="15" w:type="dxa"/>
              <w:bottom w:w="0" w:type="dxa"/>
              <w:right w:w="15" w:type="dxa"/>
            </w:tcMar>
            <w:vAlign w:val="center"/>
          </w:tcPr>
          <w:p w14:paraId="666FCEFD">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3466</w:t>
            </w:r>
          </w:p>
        </w:tc>
        <w:tc>
          <w:tcPr>
            <w:tcW w:w="2156" w:type="pct"/>
            <w:tcBorders>
              <w:top w:val="nil"/>
              <w:left w:val="single" w:color="000000" w:sz="4" w:space="0"/>
              <w:bottom w:val="nil"/>
              <w:right w:val="nil"/>
            </w:tcBorders>
            <w:tcMar>
              <w:top w:w="15" w:type="dxa"/>
              <w:left w:w="15" w:type="dxa"/>
              <w:bottom w:w="0" w:type="dxa"/>
              <w:right w:w="15" w:type="dxa"/>
            </w:tcMar>
            <w:vAlign w:val="bottom"/>
          </w:tcPr>
          <w:p w14:paraId="27E6D932">
            <w:pPr>
              <w:rPr>
                <w:rFonts w:hint="eastAsia" w:ascii="宋体" w:hAnsi="宋体" w:eastAsia="宋体" w:cs="宋体"/>
                <w:sz w:val="18"/>
                <w:szCs w:val="18"/>
                <w:highlight w:val="none"/>
              </w:rPr>
            </w:pPr>
          </w:p>
        </w:tc>
      </w:tr>
      <w:tr w14:paraId="12D9A81F">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40" w:hRule="exact"/>
        </w:trPr>
        <w:tc>
          <w:tcPr>
            <w:tcW w:w="2228" w:type="pct"/>
            <w:tcBorders>
              <w:top w:val="nil"/>
              <w:left w:val="nil"/>
              <w:bottom w:val="nil"/>
              <w:right w:val="single" w:color="000000" w:sz="4" w:space="0"/>
            </w:tcBorders>
            <w:tcMar>
              <w:top w:w="15" w:type="dxa"/>
              <w:left w:w="15" w:type="dxa"/>
              <w:bottom w:w="0" w:type="dxa"/>
              <w:right w:w="15" w:type="dxa"/>
            </w:tcMar>
            <w:vAlign w:val="center"/>
          </w:tcPr>
          <w:p w14:paraId="5FB49CD9">
            <w:pPr>
              <w:jc w:val="both"/>
              <w:rPr>
                <w:rFonts w:hint="eastAsia" w:ascii="宋体" w:hAnsi="宋体" w:eastAsia="宋体" w:cs="宋体"/>
                <w:sz w:val="18"/>
                <w:szCs w:val="18"/>
                <w:highlight w:val="none"/>
              </w:rPr>
            </w:pPr>
            <w:r>
              <w:rPr>
                <w:rFonts w:hint="eastAsia" w:ascii="宋体" w:hAnsi="宋体" w:eastAsia="宋体" w:cs="宋体"/>
                <w:sz w:val="18"/>
                <w:szCs w:val="18"/>
                <w:highlight w:val="none"/>
              </w:rPr>
              <w:t>包装专用设备制造</w:t>
            </w:r>
          </w:p>
        </w:tc>
        <w:tc>
          <w:tcPr>
            <w:tcW w:w="614" w:type="pct"/>
            <w:gridSpan w:val="2"/>
            <w:tcBorders>
              <w:top w:val="nil"/>
              <w:left w:val="single" w:color="000000" w:sz="4" w:space="0"/>
              <w:bottom w:val="nil"/>
              <w:right w:val="single" w:color="000000" w:sz="4" w:space="0"/>
            </w:tcBorders>
            <w:tcMar>
              <w:top w:w="15" w:type="dxa"/>
              <w:left w:w="15" w:type="dxa"/>
              <w:bottom w:w="0" w:type="dxa"/>
              <w:right w:w="15" w:type="dxa"/>
            </w:tcMar>
            <w:vAlign w:val="center"/>
          </w:tcPr>
          <w:p w14:paraId="5A9FD6A5">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3467</w:t>
            </w:r>
          </w:p>
        </w:tc>
        <w:tc>
          <w:tcPr>
            <w:tcW w:w="2156" w:type="pct"/>
            <w:tcBorders>
              <w:top w:val="nil"/>
              <w:left w:val="single" w:color="000000" w:sz="4" w:space="0"/>
              <w:bottom w:val="nil"/>
              <w:right w:val="nil"/>
            </w:tcBorders>
            <w:tcMar>
              <w:top w:w="15" w:type="dxa"/>
              <w:left w:w="15" w:type="dxa"/>
              <w:bottom w:w="0" w:type="dxa"/>
              <w:right w:w="15" w:type="dxa"/>
            </w:tcMar>
            <w:vAlign w:val="bottom"/>
          </w:tcPr>
          <w:p w14:paraId="4DBABF83">
            <w:pPr>
              <w:rPr>
                <w:rFonts w:hint="eastAsia" w:ascii="宋体" w:hAnsi="宋体" w:eastAsia="宋体" w:cs="宋体"/>
                <w:sz w:val="18"/>
                <w:szCs w:val="18"/>
                <w:highlight w:val="none"/>
              </w:rPr>
            </w:pPr>
          </w:p>
        </w:tc>
      </w:tr>
      <w:tr w14:paraId="0FCCC4AB">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40" w:hRule="exact"/>
        </w:trPr>
        <w:tc>
          <w:tcPr>
            <w:tcW w:w="2228" w:type="pct"/>
            <w:tcBorders>
              <w:top w:val="nil"/>
              <w:left w:val="nil"/>
              <w:bottom w:val="nil"/>
              <w:right w:val="single" w:color="000000" w:sz="4" w:space="0"/>
            </w:tcBorders>
            <w:tcMar>
              <w:top w:w="15" w:type="dxa"/>
              <w:left w:w="15" w:type="dxa"/>
              <w:bottom w:w="0" w:type="dxa"/>
              <w:right w:w="15" w:type="dxa"/>
            </w:tcMar>
            <w:vAlign w:val="center"/>
          </w:tcPr>
          <w:p w14:paraId="6435D982">
            <w:pPr>
              <w:jc w:val="both"/>
              <w:rPr>
                <w:rFonts w:hint="eastAsia" w:ascii="宋体" w:hAnsi="宋体" w:eastAsia="宋体" w:cs="宋体"/>
                <w:sz w:val="18"/>
                <w:szCs w:val="18"/>
                <w:highlight w:val="none"/>
                <w:lang w:eastAsia="zh-CN"/>
              </w:rPr>
            </w:pPr>
            <w:r>
              <w:rPr>
                <w:rFonts w:hint="eastAsia" w:ascii="宋体" w:hAnsi="宋体" w:eastAsia="宋体" w:cs="宋体"/>
                <w:sz w:val="18"/>
                <w:szCs w:val="18"/>
                <w:highlight w:val="none"/>
                <w:lang w:eastAsia="zh-CN"/>
              </w:rPr>
              <w:t>其他未列明通用设备制造业</w:t>
            </w:r>
          </w:p>
        </w:tc>
        <w:tc>
          <w:tcPr>
            <w:tcW w:w="614" w:type="pct"/>
            <w:gridSpan w:val="2"/>
            <w:tcBorders>
              <w:top w:val="nil"/>
              <w:left w:val="single" w:color="000000" w:sz="4" w:space="0"/>
              <w:bottom w:val="nil"/>
              <w:right w:val="single" w:color="000000" w:sz="4" w:space="0"/>
            </w:tcBorders>
            <w:tcMar>
              <w:top w:w="15" w:type="dxa"/>
              <w:left w:w="15" w:type="dxa"/>
              <w:bottom w:w="0" w:type="dxa"/>
              <w:right w:w="15" w:type="dxa"/>
            </w:tcMar>
            <w:vAlign w:val="center"/>
          </w:tcPr>
          <w:p w14:paraId="6488FB25">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3499</w:t>
            </w:r>
          </w:p>
        </w:tc>
        <w:tc>
          <w:tcPr>
            <w:tcW w:w="2156" w:type="pct"/>
            <w:tcBorders>
              <w:top w:val="nil"/>
              <w:left w:val="single" w:color="000000" w:sz="4" w:space="0"/>
              <w:bottom w:val="nil"/>
              <w:right w:val="nil"/>
            </w:tcBorders>
            <w:tcMar>
              <w:top w:w="15" w:type="dxa"/>
              <w:left w:w="15" w:type="dxa"/>
              <w:bottom w:w="0" w:type="dxa"/>
              <w:right w:w="15" w:type="dxa"/>
            </w:tcMar>
            <w:vAlign w:val="bottom"/>
          </w:tcPr>
          <w:p w14:paraId="2ED09258">
            <w:pPr>
              <w:rPr>
                <w:rFonts w:hint="eastAsia" w:ascii="宋体" w:hAnsi="宋体" w:eastAsia="宋体" w:cs="宋体"/>
                <w:sz w:val="18"/>
                <w:szCs w:val="18"/>
                <w:highlight w:val="none"/>
              </w:rPr>
            </w:pPr>
          </w:p>
        </w:tc>
      </w:tr>
      <w:tr w14:paraId="18181112">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40" w:hRule="exact"/>
        </w:trPr>
        <w:tc>
          <w:tcPr>
            <w:tcW w:w="2228" w:type="pct"/>
            <w:tcBorders>
              <w:top w:val="nil"/>
              <w:left w:val="nil"/>
              <w:bottom w:val="nil"/>
              <w:right w:val="single" w:color="000000" w:sz="4" w:space="0"/>
            </w:tcBorders>
            <w:tcMar>
              <w:top w:w="15" w:type="dxa"/>
              <w:left w:w="15" w:type="dxa"/>
              <w:bottom w:w="0" w:type="dxa"/>
              <w:right w:w="15" w:type="dxa"/>
            </w:tcMar>
            <w:vAlign w:val="center"/>
          </w:tcPr>
          <w:p w14:paraId="07D5897B">
            <w:pPr>
              <w:jc w:val="both"/>
              <w:rPr>
                <w:rFonts w:hint="eastAsia" w:ascii="宋体" w:hAnsi="宋体" w:eastAsia="宋体" w:cs="宋体"/>
                <w:sz w:val="18"/>
                <w:szCs w:val="18"/>
                <w:highlight w:val="none"/>
              </w:rPr>
            </w:pPr>
            <w:r>
              <w:rPr>
                <w:rFonts w:hint="eastAsia" w:ascii="宋体" w:hAnsi="宋体" w:eastAsia="宋体" w:cs="宋体"/>
                <w:sz w:val="18"/>
                <w:szCs w:val="18"/>
                <w:highlight w:val="none"/>
              </w:rPr>
              <w:t>矿山机械制造</w:t>
            </w:r>
          </w:p>
        </w:tc>
        <w:tc>
          <w:tcPr>
            <w:tcW w:w="614" w:type="pct"/>
            <w:gridSpan w:val="2"/>
            <w:tcBorders>
              <w:top w:val="nil"/>
              <w:left w:val="single" w:color="000000" w:sz="4" w:space="0"/>
              <w:bottom w:val="nil"/>
              <w:right w:val="single" w:color="000000" w:sz="4" w:space="0"/>
            </w:tcBorders>
            <w:tcMar>
              <w:top w:w="15" w:type="dxa"/>
              <w:left w:w="15" w:type="dxa"/>
              <w:bottom w:w="0" w:type="dxa"/>
              <w:right w:w="15" w:type="dxa"/>
            </w:tcMar>
            <w:vAlign w:val="center"/>
          </w:tcPr>
          <w:p w14:paraId="49EAAB83">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3511</w:t>
            </w:r>
          </w:p>
        </w:tc>
        <w:tc>
          <w:tcPr>
            <w:tcW w:w="2156" w:type="pct"/>
            <w:tcBorders>
              <w:top w:val="nil"/>
              <w:left w:val="single" w:color="000000" w:sz="4" w:space="0"/>
              <w:bottom w:val="nil"/>
              <w:right w:val="nil"/>
            </w:tcBorders>
            <w:tcMar>
              <w:top w:w="15" w:type="dxa"/>
              <w:left w:w="15" w:type="dxa"/>
              <w:bottom w:w="0" w:type="dxa"/>
              <w:right w:w="15" w:type="dxa"/>
            </w:tcMar>
            <w:vAlign w:val="bottom"/>
          </w:tcPr>
          <w:p w14:paraId="7415E29D">
            <w:pPr>
              <w:rPr>
                <w:rFonts w:hint="eastAsia" w:ascii="宋体" w:hAnsi="宋体" w:eastAsia="宋体" w:cs="宋体"/>
                <w:sz w:val="18"/>
                <w:szCs w:val="18"/>
                <w:highlight w:val="none"/>
              </w:rPr>
            </w:pPr>
          </w:p>
        </w:tc>
      </w:tr>
      <w:tr w14:paraId="7148913F">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40" w:hRule="exact"/>
        </w:trPr>
        <w:tc>
          <w:tcPr>
            <w:tcW w:w="2228" w:type="pct"/>
            <w:tcBorders>
              <w:top w:val="nil"/>
              <w:left w:val="nil"/>
              <w:bottom w:val="nil"/>
              <w:right w:val="single" w:color="000000" w:sz="4" w:space="0"/>
            </w:tcBorders>
            <w:tcMar>
              <w:top w:w="15" w:type="dxa"/>
              <w:left w:w="15" w:type="dxa"/>
              <w:bottom w:w="0" w:type="dxa"/>
              <w:right w:w="15" w:type="dxa"/>
            </w:tcMar>
            <w:vAlign w:val="center"/>
          </w:tcPr>
          <w:p w14:paraId="1CE28C5A">
            <w:pPr>
              <w:jc w:val="both"/>
              <w:rPr>
                <w:rFonts w:hint="eastAsia" w:ascii="宋体" w:hAnsi="宋体" w:eastAsia="宋体" w:cs="宋体"/>
                <w:sz w:val="18"/>
                <w:szCs w:val="18"/>
                <w:highlight w:val="none"/>
                <w:lang w:eastAsia="zh-CN"/>
              </w:rPr>
            </w:pPr>
            <w:r>
              <w:rPr>
                <w:rFonts w:hint="eastAsia" w:ascii="宋体" w:hAnsi="宋体" w:eastAsia="宋体" w:cs="宋体"/>
                <w:sz w:val="18"/>
                <w:szCs w:val="18"/>
                <w:highlight w:val="none"/>
                <w:lang w:eastAsia="zh-CN"/>
              </w:rPr>
              <w:t>石油钻采专用设备制造</w:t>
            </w:r>
          </w:p>
        </w:tc>
        <w:tc>
          <w:tcPr>
            <w:tcW w:w="614" w:type="pct"/>
            <w:gridSpan w:val="2"/>
            <w:tcBorders>
              <w:top w:val="nil"/>
              <w:left w:val="single" w:color="000000" w:sz="4" w:space="0"/>
              <w:bottom w:val="nil"/>
              <w:right w:val="single" w:color="000000" w:sz="4" w:space="0"/>
            </w:tcBorders>
            <w:tcMar>
              <w:top w:w="15" w:type="dxa"/>
              <w:left w:w="15" w:type="dxa"/>
              <w:bottom w:w="0" w:type="dxa"/>
              <w:right w:w="15" w:type="dxa"/>
            </w:tcMar>
            <w:vAlign w:val="center"/>
          </w:tcPr>
          <w:p w14:paraId="08F1F4BC">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3512</w:t>
            </w:r>
          </w:p>
        </w:tc>
        <w:tc>
          <w:tcPr>
            <w:tcW w:w="2156" w:type="pct"/>
            <w:tcBorders>
              <w:top w:val="nil"/>
              <w:left w:val="single" w:color="000000" w:sz="4" w:space="0"/>
              <w:bottom w:val="nil"/>
              <w:right w:val="nil"/>
            </w:tcBorders>
            <w:tcMar>
              <w:top w:w="15" w:type="dxa"/>
              <w:left w:w="15" w:type="dxa"/>
              <w:bottom w:w="0" w:type="dxa"/>
              <w:right w:w="15" w:type="dxa"/>
            </w:tcMar>
            <w:vAlign w:val="bottom"/>
          </w:tcPr>
          <w:p w14:paraId="266D7321">
            <w:pPr>
              <w:rPr>
                <w:rFonts w:hint="eastAsia" w:ascii="宋体" w:hAnsi="宋体" w:eastAsia="宋体" w:cs="宋体"/>
                <w:sz w:val="18"/>
                <w:szCs w:val="18"/>
                <w:highlight w:val="none"/>
              </w:rPr>
            </w:pPr>
          </w:p>
        </w:tc>
      </w:tr>
      <w:tr w14:paraId="622A996B">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40" w:hRule="exact"/>
        </w:trPr>
        <w:tc>
          <w:tcPr>
            <w:tcW w:w="2228" w:type="pct"/>
            <w:tcBorders>
              <w:top w:val="nil"/>
              <w:left w:val="nil"/>
              <w:bottom w:val="nil"/>
              <w:right w:val="single" w:color="000000" w:sz="4" w:space="0"/>
            </w:tcBorders>
            <w:tcMar>
              <w:top w:w="15" w:type="dxa"/>
              <w:left w:w="15" w:type="dxa"/>
              <w:bottom w:w="0" w:type="dxa"/>
              <w:right w:w="15" w:type="dxa"/>
            </w:tcMar>
            <w:vAlign w:val="center"/>
          </w:tcPr>
          <w:p w14:paraId="28B6B42B">
            <w:pPr>
              <w:jc w:val="both"/>
              <w:rPr>
                <w:rFonts w:hint="eastAsia" w:ascii="宋体" w:hAnsi="宋体" w:eastAsia="宋体" w:cs="宋体"/>
                <w:sz w:val="18"/>
                <w:szCs w:val="18"/>
                <w:highlight w:val="none"/>
                <w:lang w:eastAsia="zh-CN"/>
              </w:rPr>
            </w:pPr>
            <w:r>
              <w:rPr>
                <w:rFonts w:hint="eastAsia" w:ascii="宋体" w:hAnsi="宋体" w:eastAsia="宋体" w:cs="宋体"/>
                <w:sz w:val="18"/>
                <w:szCs w:val="18"/>
                <w:highlight w:val="none"/>
                <w:lang w:eastAsia="zh-CN"/>
              </w:rPr>
              <w:t>深海石油钻探设备制造</w:t>
            </w:r>
          </w:p>
        </w:tc>
        <w:tc>
          <w:tcPr>
            <w:tcW w:w="614" w:type="pct"/>
            <w:gridSpan w:val="2"/>
            <w:tcBorders>
              <w:top w:val="nil"/>
              <w:left w:val="single" w:color="000000" w:sz="4" w:space="0"/>
              <w:bottom w:val="nil"/>
              <w:right w:val="single" w:color="000000" w:sz="4" w:space="0"/>
            </w:tcBorders>
            <w:tcMar>
              <w:top w:w="15" w:type="dxa"/>
              <w:left w:w="15" w:type="dxa"/>
              <w:bottom w:w="0" w:type="dxa"/>
              <w:right w:w="15" w:type="dxa"/>
            </w:tcMar>
            <w:vAlign w:val="center"/>
          </w:tcPr>
          <w:p w14:paraId="7E2D604D">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3513</w:t>
            </w:r>
          </w:p>
        </w:tc>
        <w:tc>
          <w:tcPr>
            <w:tcW w:w="2156" w:type="pct"/>
            <w:tcBorders>
              <w:top w:val="nil"/>
              <w:left w:val="single" w:color="000000" w:sz="4" w:space="0"/>
              <w:bottom w:val="nil"/>
              <w:right w:val="nil"/>
            </w:tcBorders>
            <w:tcMar>
              <w:top w:w="15" w:type="dxa"/>
              <w:left w:w="15" w:type="dxa"/>
              <w:bottom w:w="0" w:type="dxa"/>
              <w:right w:w="15" w:type="dxa"/>
            </w:tcMar>
            <w:vAlign w:val="bottom"/>
          </w:tcPr>
          <w:p w14:paraId="71610227">
            <w:pPr>
              <w:rPr>
                <w:rFonts w:hint="eastAsia" w:ascii="宋体" w:hAnsi="宋体" w:eastAsia="宋体" w:cs="宋体"/>
                <w:sz w:val="18"/>
                <w:szCs w:val="18"/>
                <w:highlight w:val="none"/>
              </w:rPr>
            </w:pPr>
          </w:p>
        </w:tc>
      </w:tr>
      <w:tr w14:paraId="59E0A82F">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40" w:hRule="exact"/>
        </w:trPr>
        <w:tc>
          <w:tcPr>
            <w:tcW w:w="2228" w:type="pct"/>
            <w:tcBorders>
              <w:top w:val="nil"/>
              <w:left w:val="nil"/>
              <w:bottom w:val="nil"/>
              <w:right w:val="single" w:color="000000" w:sz="4" w:space="0"/>
            </w:tcBorders>
            <w:tcMar>
              <w:top w:w="15" w:type="dxa"/>
              <w:left w:w="15" w:type="dxa"/>
              <w:bottom w:w="0" w:type="dxa"/>
              <w:right w:w="15" w:type="dxa"/>
            </w:tcMar>
            <w:vAlign w:val="center"/>
          </w:tcPr>
          <w:p w14:paraId="3B58925F">
            <w:pPr>
              <w:jc w:val="both"/>
              <w:rPr>
                <w:rFonts w:hint="default"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食品、酒、饮料及茶生产专用设备制造</w:t>
            </w:r>
          </w:p>
        </w:tc>
        <w:tc>
          <w:tcPr>
            <w:tcW w:w="614" w:type="pct"/>
            <w:gridSpan w:val="2"/>
            <w:tcBorders>
              <w:top w:val="nil"/>
              <w:left w:val="single" w:color="000000" w:sz="4" w:space="0"/>
              <w:bottom w:val="nil"/>
              <w:right w:val="single" w:color="000000" w:sz="4" w:space="0"/>
            </w:tcBorders>
            <w:tcMar>
              <w:top w:w="15" w:type="dxa"/>
              <w:left w:w="15" w:type="dxa"/>
              <w:bottom w:w="0" w:type="dxa"/>
              <w:right w:w="15" w:type="dxa"/>
            </w:tcMar>
            <w:vAlign w:val="center"/>
          </w:tcPr>
          <w:p w14:paraId="1C11B867">
            <w:pPr>
              <w:jc w:val="center"/>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rPr>
              <w:t>353</w:t>
            </w:r>
            <w:r>
              <w:rPr>
                <w:rFonts w:hint="eastAsia" w:ascii="宋体" w:hAnsi="宋体" w:eastAsia="宋体" w:cs="宋体"/>
                <w:sz w:val="18"/>
                <w:szCs w:val="18"/>
                <w:highlight w:val="none"/>
                <w:lang w:val="en-US" w:eastAsia="zh-CN"/>
              </w:rPr>
              <w:t>1</w:t>
            </w:r>
          </w:p>
        </w:tc>
        <w:tc>
          <w:tcPr>
            <w:tcW w:w="2156" w:type="pct"/>
            <w:tcBorders>
              <w:top w:val="nil"/>
              <w:left w:val="single" w:color="000000" w:sz="4" w:space="0"/>
              <w:bottom w:val="nil"/>
              <w:right w:val="nil"/>
            </w:tcBorders>
            <w:tcMar>
              <w:top w:w="15" w:type="dxa"/>
              <w:left w:w="15" w:type="dxa"/>
              <w:bottom w:w="0" w:type="dxa"/>
              <w:right w:w="15" w:type="dxa"/>
            </w:tcMar>
            <w:vAlign w:val="bottom"/>
          </w:tcPr>
          <w:p w14:paraId="0455EBD7">
            <w:pPr>
              <w:rPr>
                <w:rFonts w:hint="eastAsia" w:ascii="宋体" w:hAnsi="宋体" w:eastAsia="宋体" w:cs="宋体"/>
                <w:sz w:val="18"/>
                <w:szCs w:val="18"/>
                <w:highlight w:val="none"/>
              </w:rPr>
            </w:pPr>
          </w:p>
        </w:tc>
      </w:tr>
      <w:tr w14:paraId="1B102B4A">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40" w:hRule="exact"/>
        </w:trPr>
        <w:tc>
          <w:tcPr>
            <w:tcW w:w="2228" w:type="pct"/>
            <w:tcBorders>
              <w:top w:val="nil"/>
              <w:left w:val="nil"/>
              <w:bottom w:val="nil"/>
              <w:right w:val="single" w:color="000000" w:sz="4" w:space="0"/>
            </w:tcBorders>
            <w:tcMar>
              <w:top w:w="15" w:type="dxa"/>
              <w:left w:w="15" w:type="dxa"/>
              <w:bottom w:w="0" w:type="dxa"/>
              <w:right w:w="15" w:type="dxa"/>
            </w:tcMar>
            <w:vAlign w:val="center"/>
          </w:tcPr>
          <w:p w14:paraId="004C6928">
            <w:pPr>
              <w:jc w:val="both"/>
              <w:rPr>
                <w:rFonts w:hint="default"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 xml:space="preserve">农副食品加工专用设备制造 </w:t>
            </w:r>
          </w:p>
        </w:tc>
        <w:tc>
          <w:tcPr>
            <w:tcW w:w="614" w:type="pct"/>
            <w:gridSpan w:val="2"/>
            <w:tcBorders>
              <w:top w:val="nil"/>
              <w:left w:val="single" w:color="000000" w:sz="4" w:space="0"/>
              <w:bottom w:val="nil"/>
              <w:right w:val="single" w:color="000000" w:sz="4" w:space="0"/>
            </w:tcBorders>
            <w:tcMar>
              <w:top w:w="15" w:type="dxa"/>
              <w:left w:w="15" w:type="dxa"/>
              <w:bottom w:w="0" w:type="dxa"/>
              <w:right w:w="15" w:type="dxa"/>
            </w:tcMar>
            <w:vAlign w:val="center"/>
          </w:tcPr>
          <w:p w14:paraId="0BEC7869">
            <w:pPr>
              <w:jc w:val="center"/>
              <w:rPr>
                <w:rFonts w:hint="default"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3532</w:t>
            </w:r>
          </w:p>
        </w:tc>
        <w:tc>
          <w:tcPr>
            <w:tcW w:w="2156" w:type="pct"/>
            <w:tcBorders>
              <w:top w:val="nil"/>
              <w:left w:val="single" w:color="000000" w:sz="4" w:space="0"/>
              <w:bottom w:val="nil"/>
              <w:right w:val="nil"/>
            </w:tcBorders>
            <w:tcMar>
              <w:top w:w="15" w:type="dxa"/>
              <w:left w:w="15" w:type="dxa"/>
              <w:bottom w:w="0" w:type="dxa"/>
              <w:right w:w="15" w:type="dxa"/>
            </w:tcMar>
            <w:vAlign w:val="bottom"/>
          </w:tcPr>
          <w:p w14:paraId="37B03529">
            <w:pPr>
              <w:rPr>
                <w:rFonts w:hint="eastAsia" w:ascii="宋体" w:hAnsi="宋体" w:eastAsia="宋体" w:cs="宋体"/>
                <w:sz w:val="18"/>
                <w:szCs w:val="18"/>
                <w:highlight w:val="none"/>
              </w:rPr>
            </w:pPr>
          </w:p>
        </w:tc>
      </w:tr>
      <w:tr w14:paraId="627239A9">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40" w:hRule="exact"/>
        </w:trPr>
        <w:tc>
          <w:tcPr>
            <w:tcW w:w="2228" w:type="pct"/>
            <w:tcBorders>
              <w:top w:val="nil"/>
              <w:left w:val="nil"/>
              <w:bottom w:val="nil"/>
              <w:right w:val="single" w:color="000000" w:sz="4" w:space="0"/>
            </w:tcBorders>
            <w:tcMar>
              <w:top w:w="15" w:type="dxa"/>
              <w:left w:w="15" w:type="dxa"/>
              <w:bottom w:w="0" w:type="dxa"/>
              <w:right w:w="15" w:type="dxa"/>
            </w:tcMar>
            <w:vAlign w:val="center"/>
          </w:tcPr>
          <w:p w14:paraId="34C3940D">
            <w:pPr>
              <w:jc w:val="both"/>
              <w:rPr>
                <w:rFonts w:hint="eastAsia" w:ascii="宋体" w:hAnsi="宋体" w:eastAsia="宋体" w:cs="宋体"/>
                <w:sz w:val="18"/>
                <w:szCs w:val="18"/>
                <w:highlight w:val="none"/>
              </w:rPr>
            </w:pPr>
            <w:r>
              <w:rPr>
                <w:rFonts w:hint="eastAsia" w:ascii="宋体" w:hAnsi="宋体" w:eastAsia="宋体" w:cs="宋体"/>
                <w:sz w:val="18"/>
                <w:szCs w:val="18"/>
                <w:highlight w:val="none"/>
              </w:rPr>
              <w:t>制药专用设备制造</w:t>
            </w:r>
          </w:p>
        </w:tc>
        <w:tc>
          <w:tcPr>
            <w:tcW w:w="614" w:type="pct"/>
            <w:gridSpan w:val="2"/>
            <w:tcBorders>
              <w:top w:val="nil"/>
              <w:left w:val="single" w:color="000000" w:sz="4" w:space="0"/>
              <w:bottom w:val="nil"/>
              <w:right w:val="single" w:color="000000" w:sz="4" w:space="0"/>
            </w:tcBorders>
            <w:tcMar>
              <w:top w:w="15" w:type="dxa"/>
              <w:left w:w="15" w:type="dxa"/>
              <w:bottom w:w="0" w:type="dxa"/>
              <w:right w:w="15" w:type="dxa"/>
            </w:tcMar>
            <w:vAlign w:val="center"/>
          </w:tcPr>
          <w:p w14:paraId="053EB507">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3544</w:t>
            </w:r>
          </w:p>
        </w:tc>
        <w:tc>
          <w:tcPr>
            <w:tcW w:w="2156" w:type="pct"/>
            <w:tcBorders>
              <w:top w:val="nil"/>
              <w:left w:val="single" w:color="000000" w:sz="4" w:space="0"/>
              <w:bottom w:val="nil"/>
              <w:right w:val="nil"/>
            </w:tcBorders>
            <w:tcMar>
              <w:top w:w="15" w:type="dxa"/>
              <w:left w:w="15" w:type="dxa"/>
              <w:bottom w:w="0" w:type="dxa"/>
              <w:right w:w="15" w:type="dxa"/>
            </w:tcMar>
            <w:vAlign w:val="bottom"/>
          </w:tcPr>
          <w:p w14:paraId="00BDE1EF">
            <w:pPr>
              <w:rPr>
                <w:rFonts w:hint="eastAsia" w:ascii="宋体" w:hAnsi="宋体" w:eastAsia="宋体" w:cs="宋体"/>
                <w:sz w:val="18"/>
                <w:szCs w:val="18"/>
                <w:highlight w:val="none"/>
              </w:rPr>
            </w:pPr>
          </w:p>
        </w:tc>
      </w:tr>
      <w:tr w14:paraId="485A09DB">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40" w:hRule="exact"/>
        </w:trPr>
        <w:tc>
          <w:tcPr>
            <w:tcW w:w="2228" w:type="pct"/>
            <w:tcBorders>
              <w:top w:val="nil"/>
              <w:left w:val="nil"/>
              <w:bottom w:val="nil"/>
              <w:right w:val="single" w:color="000000" w:sz="4" w:space="0"/>
            </w:tcBorders>
            <w:tcMar>
              <w:top w:w="15" w:type="dxa"/>
              <w:left w:w="15" w:type="dxa"/>
              <w:bottom w:w="0" w:type="dxa"/>
              <w:right w:w="15" w:type="dxa"/>
            </w:tcMar>
            <w:vAlign w:val="center"/>
          </w:tcPr>
          <w:p w14:paraId="4202ADE9">
            <w:pPr>
              <w:jc w:val="both"/>
              <w:rPr>
                <w:rFonts w:hint="eastAsia" w:ascii="宋体" w:hAnsi="宋体" w:eastAsia="宋体" w:cs="宋体"/>
                <w:sz w:val="18"/>
                <w:szCs w:val="18"/>
                <w:highlight w:val="none"/>
              </w:rPr>
            </w:pPr>
            <w:r>
              <w:rPr>
                <w:rFonts w:hint="eastAsia" w:ascii="宋体" w:hAnsi="宋体" w:eastAsia="宋体" w:cs="宋体"/>
                <w:sz w:val="18"/>
                <w:szCs w:val="18"/>
                <w:highlight w:val="none"/>
              </w:rPr>
              <w:t>渔业机械制造</w:t>
            </w:r>
          </w:p>
        </w:tc>
        <w:tc>
          <w:tcPr>
            <w:tcW w:w="614" w:type="pct"/>
            <w:gridSpan w:val="2"/>
            <w:tcBorders>
              <w:top w:val="nil"/>
              <w:left w:val="single" w:color="000000" w:sz="4" w:space="0"/>
              <w:bottom w:val="nil"/>
              <w:right w:val="single" w:color="000000" w:sz="4" w:space="0"/>
            </w:tcBorders>
            <w:tcMar>
              <w:top w:w="15" w:type="dxa"/>
              <w:left w:w="15" w:type="dxa"/>
              <w:bottom w:w="0" w:type="dxa"/>
              <w:right w:w="15" w:type="dxa"/>
            </w:tcMar>
            <w:vAlign w:val="center"/>
          </w:tcPr>
          <w:p w14:paraId="36375CDD">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3575</w:t>
            </w:r>
          </w:p>
        </w:tc>
        <w:tc>
          <w:tcPr>
            <w:tcW w:w="2156" w:type="pct"/>
            <w:tcBorders>
              <w:top w:val="nil"/>
              <w:left w:val="single" w:color="000000" w:sz="4" w:space="0"/>
              <w:bottom w:val="nil"/>
              <w:right w:val="nil"/>
            </w:tcBorders>
            <w:tcMar>
              <w:top w:w="15" w:type="dxa"/>
              <w:left w:w="15" w:type="dxa"/>
              <w:bottom w:w="0" w:type="dxa"/>
              <w:right w:w="15" w:type="dxa"/>
            </w:tcMar>
            <w:vAlign w:val="bottom"/>
          </w:tcPr>
          <w:p w14:paraId="78FDA2CD">
            <w:pPr>
              <w:rPr>
                <w:rFonts w:hint="eastAsia" w:ascii="宋体" w:hAnsi="宋体" w:eastAsia="宋体" w:cs="宋体"/>
                <w:sz w:val="18"/>
                <w:szCs w:val="18"/>
                <w:highlight w:val="none"/>
              </w:rPr>
            </w:pPr>
          </w:p>
        </w:tc>
      </w:tr>
      <w:tr w14:paraId="31FCD5BB">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40" w:hRule="exact"/>
        </w:trPr>
        <w:tc>
          <w:tcPr>
            <w:tcW w:w="2228" w:type="pct"/>
            <w:tcBorders>
              <w:top w:val="nil"/>
              <w:left w:val="nil"/>
              <w:bottom w:val="nil"/>
              <w:right w:val="single" w:color="000000" w:sz="4" w:space="0"/>
            </w:tcBorders>
            <w:tcMar>
              <w:top w:w="15" w:type="dxa"/>
              <w:left w:w="15" w:type="dxa"/>
              <w:bottom w:w="0" w:type="dxa"/>
              <w:right w:w="15" w:type="dxa"/>
            </w:tcMar>
            <w:vAlign w:val="center"/>
          </w:tcPr>
          <w:p w14:paraId="32C84332">
            <w:pPr>
              <w:jc w:val="both"/>
              <w:rPr>
                <w:rFonts w:hint="eastAsia" w:ascii="宋体" w:hAnsi="宋体" w:eastAsia="宋体" w:cs="宋体"/>
                <w:sz w:val="18"/>
                <w:szCs w:val="18"/>
                <w:highlight w:val="none"/>
                <w:lang w:eastAsia="zh-CN"/>
              </w:rPr>
            </w:pPr>
            <w:r>
              <w:rPr>
                <w:rFonts w:hint="eastAsia" w:ascii="宋体" w:hAnsi="宋体" w:eastAsia="宋体" w:cs="宋体"/>
                <w:sz w:val="18"/>
                <w:szCs w:val="18"/>
                <w:highlight w:val="none"/>
                <w:lang w:eastAsia="zh-CN"/>
              </w:rPr>
              <w:t>农林牧渔机械配件制造</w:t>
            </w:r>
          </w:p>
        </w:tc>
        <w:tc>
          <w:tcPr>
            <w:tcW w:w="614" w:type="pct"/>
            <w:gridSpan w:val="2"/>
            <w:tcBorders>
              <w:top w:val="nil"/>
              <w:left w:val="single" w:color="000000" w:sz="4" w:space="0"/>
              <w:bottom w:val="nil"/>
              <w:right w:val="single" w:color="000000" w:sz="4" w:space="0"/>
            </w:tcBorders>
            <w:tcMar>
              <w:top w:w="15" w:type="dxa"/>
              <w:left w:w="15" w:type="dxa"/>
              <w:bottom w:w="0" w:type="dxa"/>
              <w:right w:w="15" w:type="dxa"/>
            </w:tcMar>
            <w:vAlign w:val="center"/>
          </w:tcPr>
          <w:p w14:paraId="40E6730C">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3576</w:t>
            </w:r>
          </w:p>
        </w:tc>
        <w:tc>
          <w:tcPr>
            <w:tcW w:w="2156" w:type="pct"/>
            <w:tcBorders>
              <w:top w:val="nil"/>
              <w:left w:val="single" w:color="000000" w:sz="4" w:space="0"/>
              <w:bottom w:val="nil"/>
              <w:right w:val="nil"/>
            </w:tcBorders>
            <w:tcMar>
              <w:top w:w="15" w:type="dxa"/>
              <w:left w:w="15" w:type="dxa"/>
              <w:bottom w:w="0" w:type="dxa"/>
              <w:right w:w="15" w:type="dxa"/>
            </w:tcMar>
            <w:vAlign w:val="bottom"/>
          </w:tcPr>
          <w:p w14:paraId="6C051181">
            <w:pPr>
              <w:rPr>
                <w:rFonts w:hint="eastAsia" w:ascii="宋体" w:hAnsi="宋体" w:eastAsia="宋体" w:cs="宋体"/>
                <w:sz w:val="18"/>
                <w:szCs w:val="18"/>
                <w:highlight w:val="none"/>
              </w:rPr>
            </w:pPr>
          </w:p>
        </w:tc>
      </w:tr>
      <w:tr w14:paraId="4DD33F1A">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40" w:hRule="exact"/>
        </w:trPr>
        <w:tc>
          <w:tcPr>
            <w:tcW w:w="2228" w:type="pct"/>
            <w:tcBorders>
              <w:top w:val="nil"/>
              <w:left w:val="nil"/>
              <w:bottom w:val="nil"/>
              <w:right w:val="single" w:color="000000" w:sz="4" w:space="0"/>
            </w:tcBorders>
            <w:tcMar>
              <w:top w:w="15" w:type="dxa"/>
              <w:left w:w="15" w:type="dxa"/>
              <w:bottom w:w="0" w:type="dxa"/>
              <w:right w:w="15" w:type="dxa"/>
            </w:tcMar>
            <w:vAlign w:val="center"/>
          </w:tcPr>
          <w:p w14:paraId="1FE60334">
            <w:pPr>
              <w:jc w:val="both"/>
              <w:rPr>
                <w:rFonts w:hint="eastAsia" w:ascii="宋体" w:hAnsi="宋体" w:eastAsia="宋体" w:cs="宋体"/>
                <w:sz w:val="18"/>
                <w:szCs w:val="18"/>
                <w:highlight w:val="none"/>
                <w:lang w:eastAsia="zh-CN"/>
              </w:rPr>
            </w:pPr>
            <w:r>
              <w:rPr>
                <w:rFonts w:hint="eastAsia" w:ascii="宋体" w:hAnsi="宋体" w:eastAsia="宋体" w:cs="宋体"/>
                <w:sz w:val="18"/>
                <w:szCs w:val="18"/>
                <w:highlight w:val="none"/>
                <w:lang w:eastAsia="zh-CN"/>
              </w:rPr>
              <w:t>其他农、林、牧、渔业机械制造</w:t>
            </w:r>
          </w:p>
        </w:tc>
        <w:tc>
          <w:tcPr>
            <w:tcW w:w="614" w:type="pct"/>
            <w:gridSpan w:val="2"/>
            <w:tcBorders>
              <w:top w:val="nil"/>
              <w:left w:val="single" w:color="000000" w:sz="4" w:space="0"/>
              <w:bottom w:val="nil"/>
              <w:right w:val="single" w:color="000000" w:sz="4" w:space="0"/>
            </w:tcBorders>
            <w:tcMar>
              <w:top w:w="15" w:type="dxa"/>
              <w:left w:w="15" w:type="dxa"/>
              <w:bottom w:w="0" w:type="dxa"/>
              <w:right w:w="15" w:type="dxa"/>
            </w:tcMar>
            <w:vAlign w:val="center"/>
          </w:tcPr>
          <w:p w14:paraId="4543ED0F">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3579</w:t>
            </w:r>
          </w:p>
        </w:tc>
        <w:tc>
          <w:tcPr>
            <w:tcW w:w="2156" w:type="pct"/>
            <w:tcBorders>
              <w:top w:val="nil"/>
              <w:left w:val="single" w:color="000000" w:sz="4" w:space="0"/>
              <w:bottom w:val="nil"/>
              <w:right w:val="nil"/>
            </w:tcBorders>
            <w:tcMar>
              <w:top w:w="15" w:type="dxa"/>
              <w:left w:w="15" w:type="dxa"/>
              <w:bottom w:w="0" w:type="dxa"/>
              <w:right w:w="15" w:type="dxa"/>
            </w:tcMar>
            <w:vAlign w:val="bottom"/>
          </w:tcPr>
          <w:p w14:paraId="45835314">
            <w:pPr>
              <w:rPr>
                <w:rFonts w:hint="eastAsia" w:ascii="宋体" w:hAnsi="宋体" w:eastAsia="宋体" w:cs="宋体"/>
                <w:sz w:val="18"/>
                <w:szCs w:val="18"/>
                <w:highlight w:val="none"/>
              </w:rPr>
            </w:pPr>
          </w:p>
        </w:tc>
      </w:tr>
      <w:tr w14:paraId="37DB6A5A">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40" w:hRule="exact"/>
        </w:trPr>
        <w:tc>
          <w:tcPr>
            <w:tcW w:w="2228" w:type="pct"/>
            <w:tcBorders>
              <w:top w:val="nil"/>
              <w:left w:val="nil"/>
              <w:bottom w:val="nil"/>
              <w:right w:val="single" w:color="000000" w:sz="4" w:space="0"/>
            </w:tcBorders>
            <w:tcMar>
              <w:top w:w="15" w:type="dxa"/>
              <w:left w:w="15" w:type="dxa"/>
              <w:bottom w:w="0" w:type="dxa"/>
              <w:right w:w="15" w:type="dxa"/>
            </w:tcMar>
            <w:vAlign w:val="center"/>
          </w:tcPr>
          <w:p w14:paraId="6ABD73FE">
            <w:pPr>
              <w:jc w:val="both"/>
              <w:rPr>
                <w:rFonts w:hint="eastAsia" w:ascii="宋体" w:hAnsi="宋体" w:eastAsia="宋体" w:cs="宋体"/>
                <w:sz w:val="18"/>
                <w:szCs w:val="18"/>
                <w:highlight w:val="none"/>
                <w:lang w:eastAsia="zh-CN"/>
              </w:rPr>
            </w:pPr>
            <w:r>
              <w:rPr>
                <w:rFonts w:hint="eastAsia" w:ascii="宋体" w:hAnsi="宋体" w:eastAsia="宋体" w:cs="宋体"/>
                <w:sz w:val="18"/>
                <w:szCs w:val="18"/>
                <w:highlight w:val="none"/>
                <w:lang w:eastAsia="zh-CN"/>
              </w:rPr>
              <w:t>环境保护专用设备制造</w:t>
            </w:r>
          </w:p>
        </w:tc>
        <w:tc>
          <w:tcPr>
            <w:tcW w:w="614" w:type="pct"/>
            <w:gridSpan w:val="2"/>
            <w:tcBorders>
              <w:top w:val="nil"/>
              <w:left w:val="single" w:color="000000" w:sz="4" w:space="0"/>
              <w:bottom w:val="nil"/>
              <w:right w:val="single" w:color="000000" w:sz="4" w:space="0"/>
            </w:tcBorders>
            <w:tcMar>
              <w:top w:w="15" w:type="dxa"/>
              <w:left w:w="15" w:type="dxa"/>
              <w:bottom w:w="0" w:type="dxa"/>
              <w:right w:w="15" w:type="dxa"/>
            </w:tcMar>
            <w:vAlign w:val="center"/>
          </w:tcPr>
          <w:p w14:paraId="3E6720B3">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3591</w:t>
            </w:r>
          </w:p>
        </w:tc>
        <w:tc>
          <w:tcPr>
            <w:tcW w:w="2156" w:type="pct"/>
            <w:tcBorders>
              <w:top w:val="nil"/>
              <w:left w:val="single" w:color="000000" w:sz="4" w:space="0"/>
              <w:bottom w:val="nil"/>
              <w:right w:val="nil"/>
            </w:tcBorders>
            <w:tcMar>
              <w:top w:w="15" w:type="dxa"/>
              <w:left w:w="15" w:type="dxa"/>
              <w:bottom w:w="0" w:type="dxa"/>
              <w:right w:w="15" w:type="dxa"/>
            </w:tcMar>
            <w:vAlign w:val="bottom"/>
          </w:tcPr>
          <w:p w14:paraId="1DB73509">
            <w:pPr>
              <w:rPr>
                <w:rFonts w:hint="eastAsia" w:ascii="宋体" w:hAnsi="宋体" w:eastAsia="宋体" w:cs="宋体"/>
                <w:sz w:val="18"/>
                <w:szCs w:val="18"/>
                <w:highlight w:val="none"/>
              </w:rPr>
            </w:pPr>
          </w:p>
        </w:tc>
      </w:tr>
      <w:tr w14:paraId="2CD55942">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40" w:hRule="exact"/>
        </w:trPr>
        <w:tc>
          <w:tcPr>
            <w:tcW w:w="2228" w:type="pct"/>
            <w:tcBorders>
              <w:top w:val="nil"/>
              <w:left w:val="nil"/>
              <w:bottom w:val="nil"/>
              <w:right w:val="single" w:color="000000" w:sz="4" w:space="0"/>
            </w:tcBorders>
            <w:tcMar>
              <w:top w:w="15" w:type="dxa"/>
              <w:left w:w="15" w:type="dxa"/>
              <w:bottom w:w="0" w:type="dxa"/>
              <w:right w:w="15" w:type="dxa"/>
            </w:tcMar>
            <w:vAlign w:val="center"/>
          </w:tcPr>
          <w:p w14:paraId="5D5D6745">
            <w:pPr>
              <w:jc w:val="both"/>
              <w:rPr>
                <w:rFonts w:hint="eastAsia" w:ascii="宋体" w:hAnsi="宋体" w:eastAsia="宋体" w:cs="宋体"/>
                <w:sz w:val="18"/>
                <w:szCs w:val="18"/>
                <w:highlight w:val="none"/>
                <w:lang w:eastAsia="zh-CN"/>
              </w:rPr>
            </w:pPr>
            <w:r>
              <w:rPr>
                <w:rFonts w:hint="eastAsia" w:ascii="宋体" w:hAnsi="宋体" w:eastAsia="宋体" w:cs="宋体"/>
                <w:sz w:val="18"/>
                <w:szCs w:val="18"/>
                <w:highlight w:val="none"/>
                <w:lang w:eastAsia="zh-CN"/>
              </w:rPr>
              <w:t>地质勘查专用设备制造</w:t>
            </w:r>
          </w:p>
        </w:tc>
        <w:tc>
          <w:tcPr>
            <w:tcW w:w="614" w:type="pct"/>
            <w:gridSpan w:val="2"/>
            <w:tcBorders>
              <w:top w:val="nil"/>
              <w:left w:val="single" w:color="000000" w:sz="4" w:space="0"/>
              <w:bottom w:val="nil"/>
              <w:right w:val="single" w:color="000000" w:sz="4" w:space="0"/>
            </w:tcBorders>
            <w:tcMar>
              <w:top w:w="15" w:type="dxa"/>
              <w:left w:w="15" w:type="dxa"/>
              <w:bottom w:w="0" w:type="dxa"/>
              <w:right w:w="15" w:type="dxa"/>
            </w:tcMar>
            <w:vAlign w:val="center"/>
          </w:tcPr>
          <w:p w14:paraId="16B39FD5">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3592</w:t>
            </w:r>
          </w:p>
        </w:tc>
        <w:tc>
          <w:tcPr>
            <w:tcW w:w="2156" w:type="pct"/>
            <w:tcBorders>
              <w:top w:val="nil"/>
              <w:left w:val="single" w:color="000000" w:sz="4" w:space="0"/>
              <w:bottom w:val="nil"/>
              <w:right w:val="nil"/>
            </w:tcBorders>
            <w:tcMar>
              <w:top w:w="15" w:type="dxa"/>
              <w:left w:w="15" w:type="dxa"/>
              <w:bottom w:w="0" w:type="dxa"/>
              <w:right w:w="15" w:type="dxa"/>
            </w:tcMar>
            <w:vAlign w:val="bottom"/>
          </w:tcPr>
          <w:p w14:paraId="32C1B0AF">
            <w:pPr>
              <w:rPr>
                <w:rFonts w:hint="eastAsia" w:ascii="宋体" w:hAnsi="宋体" w:eastAsia="宋体" w:cs="宋体"/>
                <w:sz w:val="18"/>
                <w:szCs w:val="18"/>
                <w:highlight w:val="none"/>
              </w:rPr>
            </w:pPr>
          </w:p>
        </w:tc>
      </w:tr>
      <w:tr w14:paraId="32EFD168">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40" w:hRule="exact"/>
        </w:trPr>
        <w:tc>
          <w:tcPr>
            <w:tcW w:w="2228" w:type="pct"/>
            <w:tcBorders>
              <w:top w:val="nil"/>
              <w:left w:val="nil"/>
              <w:bottom w:val="nil"/>
              <w:right w:val="single" w:color="000000" w:sz="4" w:space="0"/>
            </w:tcBorders>
            <w:tcMar>
              <w:top w:w="15" w:type="dxa"/>
              <w:left w:w="15" w:type="dxa"/>
              <w:bottom w:w="0" w:type="dxa"/>
              <w:right w:w="15" w:type="dxa"/>
            </w:tcMar>
            <w:vAlign w:val="center"/>
          </w:tcPr>
          <w:p w14:paraId="3FFD8641">
            <w:pPr>
              <w:jc w:val="both"/>
              <w:rPr>
                <w:rFonts w:hint="eastAsia" w:ascii="宋体" w:hAnsi="宋体" w:eastAsia="宋体" w:cs="宋体"/>
                <w:sz w:val="18"/>
                <w:szCs w:val="18"/>
                <w:highlight w:val="none"/>
                <w:lang w:eastAsia="zh-CN"/>
              </w:rPr>
            </w:pPr>
            <w:r>
              <w:rPr>
                <w:rFonts w:hint="eastAsia" w:ascii="宋体" w:hAnsi="宋体" w:eastAsia="宋体" w:cs="宋体"/>
                <w:sz w:val="18"/>
                <w:szCs w:val="18"/>
                <w:highlight w:val="none"/>
                <w:lang w:eastAsia="zh-CN"/>
              </w:rPr>
              <w:t>社会公共安全设备及器材制造</w:t>
            </w:r>
          </w:p>
        </w:tc>
        <w:tc>
          <w:tcPr>
            <w:tcW w:w="614" w:type="pct"/>
            <w:gridSpan w:val="2"/>
            <w:tcBorders>
              <w:top w:val="nil"/>
              <w:left w:val="single" w:color="000000" w:sz="4" w:space="0"/>
              <w:bottom w:val="nil"/>
              <w:right w:val="single" w:color="000000" w:sz="4" w:space="0"/>
            </w:tcBorders>
            <w:tcMar>
              <w:top w:w="15" w:type="dxa"/>
              <w:left w:w="15" w:type="dxa"/>
              <w:bottom w:w="0" w:type="dxa"/>
              <w:right w:w="15" w:type="dxa"/>
            </w:tcMar>
            <w:vAlign w:val="center"/>
          </w:tcPr>
          <w:p w14:paraId="13DB624C">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3595</w:t>
            </w:r>
          </w:p>
        </w:tc>
        <w:tc>
          <w:tcPr>
            <w:tcW w:w="2156" w:type="pct"/>
            <w:tcBorders>
              <w:top w:val="nil"/>
              <w:left w:val="single" w:color="000000" w:sz="4" w:space="0"/>
              <w:bottom w:val="nil"/>
              <w:right w:val="nil"/>
            </w:tcBorders>
            <w:tcMar>
              <w:top w:w="15" w:type="dxa"/>
              <w:left w:w="15" w:type="dxa"/>
              <w:bottom w:w="0" w:type="dxa"/>
              <w:right w:w="15" w:type="dxa"/>
            </w:tcMar>
            <w:vAlign w:val="bottom"/>
          </w:tcPr>
          <w:p w14:paraId="02F20079">
            <w:pPr>
              <w:rPr>
                <w:rFonts w:hint="eastAsia" w:ascii="宋体" w:hAnsi="宋体" w:eastAsia="宋体" w:cs="宋体"/>
                <w:sz w:val="18"/>
                <w:szCs w:val="18"/>
                <w:highlight w:val="none"/>
              </w:rPr>
            </w:pPr>
          </w:p>
        </w:tc>
      </w:tr>
      <w:tr w14:paraId="6CCB88B5">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40" w:hRule="exact"/>
        </w:trPr>
        <w:tc>
          <w:tcPr>
            <w:tcW w:w="2228" w:type="pct"/>
            <w:tcBorders>
              <w:top w:val="nil"/>
              <w:left w:val="nil"/>
              <w:bottom w:val="nil"/>
              <w:right w:val="single" w:color="000000" w:sz="4" w:space="0"/>
            </w:tcBorders>
            <w:tcMar>
              <w:top w:w="15" w:type="dxa"/>
              <w:left w:w="15" w:type="dxa"/>
              <w:bottom w:w="0" w:type="dxa"/>
              <w:right w:w="15" w:type="dxa"/>
            </w:tcMar>
            <w:vAlign w:val="center"/>
          </w:tcPr>
          <w:p w14:paraId="3FA01915">
            <w:pPr>
              <w:jc w:val="both"/>
              <w:rPr>
                <w:rFonts w:hint="eastAsia" w:ascii="宋体" w:hAnsi="宋体" w:eastAsia="宋体" w:cs="宋体"/>
                <w:sz w:val="18"/>
                <w:szCs w:val="18"/>
                <w:highlight w:val="none"/>
                <w:lang w:eastAsia="zh-CN"/>
              </w:rPr>
            </w:pPr>
            <w:r>
              <w:rPr>
                <w:rFonts w:hint="eastAsia" w:ascii="宋体" w:hAnsi="宋体" w:eastAsia="宋体" w:cs="宋体"/>
                <w:sz w:val="18"/>
                <w:szCs w:val="18"/>
                <w:highlight w:val="none"/>
                <w:lang w:eastAsia="zh-CN"/>
              </w:rPr>
              <w:t>交通安全、管制及类似专用设备制造</w:t>
            </w:r>
          </w:p>
        </w:tc>
        <w:tc>
          <w:tcPr>
            <w:tcW w:w="614" w:type="pct"/>
            <w:gridSpan w:val="2"/>
            <w:tcBorders>
              <w:top w:val="nil"/>
              <w:left w:val="single" w:color="000000" w:sz="4" w:space="0"/>
              <w:bottom w:val="nil"/>
              <w:right w:val="single" w:color="000000" w:sz="4" w:space="0"/>
            </w:tcBorders>
            <w:tcMar>
              <w:top w:w="15" w:type="dxa"/>
              <w:left w:w="15" w:type="dxa"/>
              <w:bottom w:w="0" w:type="dxa"/>
              <w:right w:w="15" w:type="dxa"/>
            </w:tcMar>
            <w:vAlign w:val="center"/>
          </w:tcPr>
          <w:p w14:paraId="06443502">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3596</w:t>
            </w:r>
          </w:p>
        </w:tc>
        <w:tc>
          <w:tcPr>
            <w:tcW w:w="2156" w:type="pct"/>
            <w:tcBorders>
              <w:top w:val="nil"/>
              <w:left w:val="single" w:color="000000" w:sz="4" w:space="0"/>
              <w:bottom w:val="nil"/>
              <w:right w:val="nil"/>
            </w:tcBorders>
            <w:tcMar>
              <w:top w:w="15" w:type="dxa"/>
              <w:left w:w="15" w:type="dxa"/>
              <w:bottom w:w="0" w:type="dxa"/>
              <w:right w:w="15" w:type="dxa"/>
            </w:tcMar>
            <w:vAlign w:val="bottom"/>
          </w:tcPr>
          <w:p w14:paraId="53C04D5E">
            <w:pPr>
              <w:rPr>
                <w:rFonts w:hint="eastAsia" w:ascii="宋体" w:hAnsi="宋体" w:eastAsia="宋体" w:cs="宋体"/>
                <w:sz w:val="18"/>
                <w:szCs w:val="18"/>
                <w:highlight w:val="none"/>
              </w:rPr>
            </w:pPr>
          </w:p>
        </w:tc>
      </w:tr>
      <w:tr w14:paraId="192BE34D">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40" w:hRule="exact"/>
        </w:trPr>
        <w:tc>
          <w:tcPr>
            <w:tcW w:w="2228" w:type="pct"/>
            <w:tcBorders>
              <w:top w:val="nil"/>
              <w:left w:val="nil"/>
              <w:bottom w:val="nil"/>
              <w:right w:val="single" w:color="000000" w:sz="4" w:space="0"/>
            </w:tcBorders>
            <w:tcMar>
              <w:top w:w="15" w:type="dxa"/>
              <w:left w:w="15" w:type="dxa"/>
              <w:bottom w:w="0" w:type="dxa"/>
              <w:right w:w="15" w:type="dxa"/>
            </w:tcMar>
            <w:vAlign w:val="center"/>
          </w:tcPr>
          <w:p w14:paraId="012563A9">
            <w:pPr>
              <w:jc w:val="both"/>
              <w:rPr>
                <w:rFonts w:hint="eastAsia" w:ascii="宋体" w:hAnsi="宋体" w:eastAsia="宋体" w:cs="宋体"/>
                <w:sz w:val="18"/>
                <w:szCs w:val="18"/>
                <w:highlight w:val="none"/>
              </w:rPr>
            </w:pPr>
            <w:r>
              <w:rPr>
                <w:rFonts w:hint="eastAsia" w:ascii="宋体" w:hAnsi="宋体" w:eastAsia="宋体" w:cs="宋体"/>
                <w:sz w:val="18"/>
                <w:szCs w:val="18"/>
                <w:highlight w:val="none"/>
              </w:rPr>
              <w:t>水资源专用机械制造</w:t>
            </w:r>
          </w:p>
        </w:tc>
        <w:tc>
          <w:tcPr>
            <w:tcW w:w="614" w:type="pct"/>
            <w:gridSpan w:val="2"/>
            <w:tcBorders>
              <w:top w:val="nil"/>
              <w:left w:val="single" w:color="000000" w:sz="4" w:space="0"/>
              <w:bottom w:val="nil"/>
              <w:right w:val="single" w:color="000000" w:sz="4" w:space="0"/>
            </w:tcBorders>
            <w:tcMar>
              <w:top w:w="15" w:type="dxa"/>
              <w:left w:w="15" w:type="dxa"/>
              <w:bottom w:w="0" w:type="dxa"/>
              <w:right w:w="15" w:type="dxa"/>
            </w:tcMar>
            <w:vAlign w:val="center"/>
          </w:tcPr>
          <w:p w14:paraId="2B218E0A">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3597</w:t>
            </w:r>
          </w:p>
        </w:tc>
        <w:tc>
          <w:tcPr>
            <w:tcW w:w="2156" w:type="pct"/>
            <w:tcBorders>
              <w:top w:val="nil"/>
              <w:left w:val="single" w:color="000000" w:sz="4" w:space="0"/>
              <w:bottom w:val="nil"/>
              <w:right w:val="nil"/>
            </w:tcBorders>
            <w:tcMar>
              <w:top w:w="15" w:type="dxa"/>
              <w:left w:w="15" w:type="dxa"/>
              <w:bottom w:w="0" w:type="dxa"/>
              <w:right w:w="15" w:type="dxa"/>
            </w:tcMar>
            <w:vAlign w:val="bottom"/>
          </w:tcPr>
          <w:p w14:paraId="62E223D3">
            <w:pPr>
              <w:rPr>
                <w:rFonts w:hint="eastAsia" w:ascii="宋体" w:hAnsi="宋体" w:eastAsia="宋体" w:cs="宋体"/>
                <w:sz w:val="18"/>
                <w:szCs w:val="18"/>
                <w:highlight w:val="none"/>
              </w:rPr>
            </w:pPr>
          </w:p>
        </w:tc>
      </w:tr>
      <w:tr w14:paraId="17FA0A01">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40" w:hRule="exact"/>
        </w:trPr>
        <w:tc>
          <w:tcPr>
            <w:tcW w:w="2228" w:type="pct"/>
            <w:tcBorders>
              <w:top w:val="nil"/>
              <w:left w:val="nil"/>
              <w:bottom w:val="nil"/>
              <w:right w:val="single" w:color="000000" w:sz="4" w:space="0"/>
            </w:tcBorders>
            <w:tcMar>
              <w:top w:w="15" w:type="dxa"/>
              <w:left w:w="15" w:type="dxa"/>
              <w:bottom w:w="0" w:type="dxa"/>
              <w:right w:w="15" w:type="dxa"/>
            </w:tcMar>
            <w:vAlign w:val="center"/>
          </w:tcPr>
          <w:p w14:paraId="2851262E">
            <w:pPr>
              <w:jc w:val="both"/>
              <w:rPr>
                <w:rFonts w:hint="eastAsia" w:ascii="宋体" w:hAnsi="宋体" w:eastAsia="宋体" w:cs="宋体"/>
                <w:sz w:val="18"/>
                <w:szCs w:val="18"/>
                <w:highlight w:val="none"/>
              </w:rPr>
            </w:pPr>
            <w:r>
              <w:rPr>
                <w:rFonts w:hint="eastAsia" w:ascii="宋体" w:hAnsi="宋体" w:eastAsia="宋体" w:cs="宋体"/>
                <w:sz w:val="18"/>
                <w:szCs w:val="18"/>
                <w:highlight w:val="none"/>
              </w:rPr>
              <w:t>金属船舶制造</w:t>
            </w:r>
          </w:p>
        </w:tc>
        <w:tc>
          <w:tcPr>
            <w:tcW w:w="614" w:type="pct"/>
            <w:gridSpan w:val="2"/>
            <w:tcBorders>
              <w:top w:val="nil"/>
              <w:left w:val="single" w:color="000000" w:sz="4" w:space="0"/>
              <w:bottom w:val="nil"/>
              <w:right w:val="single" w:color="000000" w:sz="4" w:space="0"/>
            </w:tcBorders>
            <w:tcMar>
              <w:top w:w="15" w:type="dxa"/>
              <w:left w:w="15" w:type="dxa"/>
              <w:bottom w:w="0" w:type="dxa"/>
              <w:right w:w="15" w:type="dxa"/>
            </w:tcMar>
            <w:vAlign w:val="center"/>
          </w:tcPr>
          <w:p w14:paraId="1F48B74B">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3731</w:t>
            </w:r>
          </w:p>
        </w:tc>
        <w:tc>
          <w:tcPr>
            <w:tcW w:w="2156" w:type="pct"/>
            <w:tcBorders>
              <w:top w:val="nil"/>
              <w:left w:val="single" w:color="000000" w:sz="4" w:space="0"/>
              <w:bottom w:val="nil"/>
              <w:right w:val="nil"/>
            </w:tcBorders>
            <w:tcMar>
              <w:top w:w="15" w:type="dxa"/>
              <w:left w:w="15" w:type="dxa"/>
              <w:bottom w:w="0" w:type="dxa"/>
              <w:right w:w="15" w:type="dxa"/>
            </w:tcMar>
            <w:vAlign w:val="bottom"/>
          </w:tcPr>
          <w:p w14:paraId="13677F45">
            <w:pPr>
              <w:rPr>
                <w:rFonts w:hint="eastAsia" w:ascii="宋体" w:hAnsi="宋体" w:eastAsia="宋体" w:cs="宋体"/>
                <w:sz w:val="18"/>
                <w:szCs w:val="18"/>
                <w:highlight w:val="none"/>
              </w:rPr>
            </w:pPr>
          </w:p>
        </w:tc>
      </w:tr>
      <w:tr w14:paraId="5B54B9D8">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40" w:hRule="exact"/>
        </w:trPr>
        <w:tc>
          <w:tcPr>
            <w:tcW w:w="2228" w:type="pct"/>
            <w:tcBorders>
              <w:top w:val="nil"/>
              <w:left w:val="nil"/>
              <w:bottom w:val="nil"/>
              <w:right w:val="single" w:color="000000" w:sz="4" w:space="0"/>
            </w:tcBorders>
            <w:tcMar>
              <w:top w:w="15" w:type="dxa"/>
              <w:left w:w="15" w:type="dxa"/>
              <w:bottom w:w="0" w:type="dxa"/>
              <w:right w:w="15" w:type="dxa"/>
            </w:tcMar>
            <w:vAlign w:val="center"/>
          </w:tcPr>
          <w:p w14:paraId="6B8D71E3">
            <w:pPr>
              <w:jc w:val="both"/>
              <w:rPr>
                <w:rFonts w:hint="eastAsia" w:ascii="宋体" w:hAnsi="宋体" w:eastAsia="宋体" w:cs="宋体"/>
                <w:sz w:val="18"/>
                <w:szCs w:val="18"/>
                <w:highlight w:val="none"/>
              </w:rPr>
            </w:pPr>
            <w:r>
              <w:rPr>
                <w:rFonts w:hint="eastAsia" w:ascii="宋体" w:hAnsi="宋体" w:eastAsia="宋体" w:cs="宋体"/>
                <w:sz w:val="18"/>
                <w:szCs w:val="18"/>
                <w:highlight w:val="none"/>
              </w:rPr>
              <w:t>非金属船舶制造</w:t>
            </w:r>
          </w:p>
        </w:tc>
        <w:tc>
          <w:tcPr>
            <w:tcW w:w="614" w:type="pct"/>
            <w:gridSpan w:val="2"/>
            <w:tcBorders>
              <w:top w:val="nil"/>
              <w:left w:val="single" w:color="000000" w:sz="4" w:space="0"/>
              <w:bottom w:val="nil"/>
              <w:right w:val="single" w:color="000000" w:sz="4" w:space="0"/>
            </w:tcBorders>
            <w:tcMar>
              <w:top w:w="15" w:type="dxa"/>
              <w:left w:w="15" w:type="dxa"/>
              <w:bottom w:w="0" w:type="dxa"/>
              <w:right w:w="15" w:type="dxa"/>
            </w:tcMar>
            <w:vAlign w:val="center"/>
          </w:tcPr>
          <w:p w14:paraId="65CD50F3">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3732</w:t>
            </w:r>
          </w:p>
        </w:tc>
        <w:tc>
          <w:tcPr>
            <w:tcW w:w="2156" w:type="pct"/>
            <w:tcBorders>
              <w:top w:val="nil"/>
              <w:left w:val="single" w:color="000000" w:sz="4" w:space="0"/>
              <w:bottom w:val="nil"/>
              <w:right w:val="nil"/>
            </w:tcBorders>
            <w:tcMar>
              <w:top w:w="15" w:type="dxa"/>
              <w:left w:w="15" w:type="dxa"/>
              <w:bottom w:w="0" w:type="dxa"/>
              <w:right w:w="15" w:type="dxa"/>
            </w:tcMar>
            <w:vAlign w:val="bottom"/>
          </w:tcPr>
          <w:p w14:paraId="37431AFB">
            <w:pPr>
              <w:rPr>
                <w:rFonts w:hint="eastAsia" w:ascii="宋体" w:hAnsi="宋体" w:eastAsia="宋体" w:cs="宋体"/>
                <w:sz w:val="18"/>
                <w:szCs w:val="18"/>
                <w:highlight w:val="none"/>
              </w:rPr>
            </w:pPr>
          </w:p>
        </w:tc>
      </w:tr>
      <w:tr w14:paraId="1308380F">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40" w:hRule="exact"/>
        </w:trPr>
        <w:tc>
          <w:tcPr>
            <w:tcW w:w="2228" w:type="pct"/>
            <w:tcBorders>
              <w:top w:val="nil"/>
              <w:left w:val="nil"/>
              <w:bottom w:val="nil"/>
              <w:right w:val="single" w:color="000000" w:sz="4" w:space="0"/>
            </w:tcBorders>
            <w:tcMar>
              <w:top w:w="15" w:type="dxa"/>
              <w:left w:w="15" w:type="dxa"/>
              <w:bottom w:w="0" w:type="dxa"/>
              <w:right w:w="15" w:type="dxa"/>
            </w:tcMar>
            <w:vAlign w:val="center"/>
          </w:tcPr>
          <w:p w14:paraId="5795C94B">
            <w:pPr>
              <w:jc w:val="both"/>
              <w:rPr>
                <w:rFonts w:hint="eastAsia" w:ascii="宋体" w:hAnsi="宋体" w:eastAsia="宋体" w:cs="宋体"/>
                <w:sz w:val="18"/>
                <w:szCs w:val="18"/>
                <w:highlight w:val="none"/>
              </w:rPr>
            </w:pPr>
            <w:r>
              <w:rPr>
                <w:rFonts w:hint="eastAsia" w:ascii="宋体" w:hAnsi="宋体" w:eastAsia="宋体" w:cs="宋体"/>
                <w:sz w:val="18"/>
                <w:szCs w:val="18"/>
                <w:highlight w:val="none"/>
              </w:rPr>
              <w:t>娱乐船和运动船制造</w:t>
            </w:r>
          </w:p>
        </w:tc>
        <w:tc>
          <w:tcPr>
            <w:tcW w:w="614" w:type="pct"/>
            <w:gridSpan w:val="2"/>
            <w:tcBorders>
              <w:top w:val="nil"/>
              <w:left w:val="single" w:color="000000" w:sz="4" w:space="0"/>
              <w:bottom w:val="nil"/>
              <w:right w:val="single" w:color="000000" w:sz="4" w:space="0"/>
            </w:tcBorders>
            <w:tcMar>
              <w:top w:w="15" w:type="dxa"/>
              <w:left w:w="15" w:type="dxa"/>
              <w:bottom w:w="0" w:type="dxa"/>
              <w:right w:w="15" w:type="dxa"/>
            </w:tcMar>
            <w:vAlign w:val="center"/>
          </w:tcPr>
          <w:p w14:paraId="5E6DC4CB">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3733</w:t>
            </w:r>
          </w:p>
        </w:tc>
        <w:tc>
          <w:tcPr>
            <w:tcW w:w="2156" w:type="pct"/>
            <w:tcBorders>
              <w:top w:val="nil"/>
              <w:left w:val="single" w:color="000000" w:sz="4" w:space="0"/>
              <w:bottom w:val="nil"/>
              <w:right w:val="nil"/>
            </w:tcBorders>
            <w:tcMar>
              <w:top w:w="15" w:type="dxa"/>
              <w:left w:w="15" w:type="dxa"/>
              <w:bottom w:w="0" w:type="dxa"/>
              <w:right w:w="15" w:type="dxa"/>
            </w:tcMar>
            <w:vAlign w:val="bottom"/>
          </w:tcPr>
          <w:p w14:paraId="702018D4">
            <w:pPr>
              <w:rPr>
                <w:rFonts w:hint="eastAsia" w:ascii="宋体" w:hAnsi="宋体" w:eastAsia="宋体" w:cs="宋体"/>
                <w:sz w:val="18"/>
                <w:szCs w:val="18"/>
                <w:highlight w:val="none"/>
              </w:rPr>
            </w:pPr>
          </w:p>
        </w:tc>
      </w:tr>
      <w:tr w14:paraId="4F8312CA">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40" w:hRule="exact"/>
        </w:trPr>
        <w:tc>
          <w:tcPr>
            <w:tcW w:w="2228" w:type="pct"/>
            <w:tcBorders>
              <w:top w:val="nil"/>
              <w:left w:val="nil"/>
              <w:bottom w:val="nil"/>
              <w:right w:val="single" w:color="000000" w:sz="4" w:space="0"/>
            </w:tcBorders>
            <w:tcMar>
              <w:top w:w="15" w:type="dxa"/>
              <w:left w:w="15" w:type="dxa"/>
              <w:bottom w:w="0" w:type="dxa"/>
              <w:right w:w="15" w:type="dxa"/>
            </w:tcMar>
            <w:vAlign w:val="center"/>
          </w:tcPr>
          <w:p w14:paraId="65983E6C">
            <w:pPr>
              <w:jc w:val="both"/>
              <w:rPr>
                <w:rFonts w:hint="eastAsia" w:ascii="宋体" w:hAnsi="宋体" w:eastAsia="宋体" w:cs="宋体"/>
                <w:sz w:val="18"/>
                <w:szCs w:val="18"/>
                <w:highlight w:val="none"/>
              </w:rPr>
            </w:pPr>
            <w:r>
              <w:rPr>
                <w:rFonts w:hint="eastAsia" w:ascii="宋体" w:hAnsi="宋体" w:eastAsia="宋体" w:cs="宋体"/>
                <w:sz w:val="18"/>
                <w:szCs w:val="18"/>
                <w:highlight w:val="none"/>
              </w:rPr>
              <w:t>船用配套设备制造</w:t>
            </w:r>
          </w:p>
        </w:tc>
        <w:tc>
          <w:tcPr>
            <w:tcW w:w="614" w:type="pct"/>
            <w:gridSpan w:val="2"/>
            <w:tcBorders>
              <w:top w:val="nil"/>
              <w:left w:val="single" w:color="000000" w:sz="4" w:space="0"/>
              <w:bottom w:val="nil"/>
              <w:right w:val="single" w:color="000000" w:sz="4" w:space="0"/>
            </w:tcBorders>
            <w:tcMar>
              <w:top w:w="15" w:type="dxa"/>
              <w:left w:w="15" w:type="dxa"/>
              <w:bottom w:w="0" w:type="dxa"/>
              <w:right w:w="15" w:type="dxa"/>
            </w:tcMar>
            <w:vAlign w:val="center"/>
          </w:tcPr>
          <w:p w14:paraId="109A78EA">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3734</w:t>
            </w:r>
          </w:p>
        </w:tc>
        <w:tc>
          <w:tcPr>
            <w:tcW w:w="2156" w:type="pct"/>
            <w:tcBorders>
              <w:top w:val="nil"/>
              <w:left w:val="single" w:color="000000" w:sz="4" w:space="0"/>
              <w:bottom w:val="nil"/>
              <w:right w:val="nil"/>
            </w:tcBorders>
            <w:tcMar>
              <w:top w:w="15" w:type="dxa"/>
              <w:left w:w="15" w:type="dxa"/>
              <w:bottom w:w="0" w:type="dxa"/>
              <w:right w:w="15" w:type="dxa"/>
            </w:tcMar>
            <w:vAlign w:val="bottom"/>
          </w:tcPr>
          <w:p w14:paraId="65F5229A">
            <w:pPr>
              <w:rPr>
                <w:rFonts w:hint="eastAsia" w:ascii="宋体" w:hAnsi="宋体" w:eastAsia="宋体" w:cs="宋体"/>
                <w:sz w:val="18"/>
                <w:szCs w:val="18"/>
                <w:highlight w:val="none"/>
              </w:rPr>
            </w:pPr>
          </w:p>
        </w:tc>
      </w:tr>
      <w:tr w14:paraId="1F502AF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40" w:hRule="exact"/>
        </w:trPr>
        <w:tc>
          <w:tcPr>
            <w:tcW w:w="2228" w:type="pct"/>
            <w:tcBorders>
              <w:top w:val="nil"/>
              <w:left w:val="nil"/>
              <w:bottom w:val="nil"/>
              <w:right w:val="single" w:color="000000" w:sz="4" w:space="0"/>
            </w:tcBorders>
            <w:tcMar>
              <w:top w:w="15" w:type="dxa"/>
              <w:left w:w="15" w:type="dxa"/>
              <w:bottom w:w="0" w:type="dxa"/>
              <w:right w:w="15" w:type="dxa"/>
            </w:tcMar>
            <w:vAlign w:val="center"/>
          </w:tcPr>
          <w:p w14:paraId="62C0B7A8">
            <w:pPr>
              <w:jc w:val="both"/>
              <w:rPr>
                <w:rFonts w:hint="eastAsia" w:ascii="宋体" w:hAnsi="宋体" w:eastAsia="宋体" w:cs="宋体"/>
                <w:sz w:val="18"/>
                <w:szCs w:val="18"/>
                <w:highlight w:val="none"/>
              </w:rPr>
            </w:pPr>
            <w:r>
              <w:rPr>
                <w:rFonts w:hint="eastAsia" w:ascii="宋体" w:hAnsi="宋体" w:eastAsia="宋体" w:cs="宋体"/>
                <w:sz w:val="18"/>
                <w:szCs w:val="18"/>
                <w:highlight w:val="none"/>
              </w:rPr>
              <w:t>船舶改装</w:t>
            </w:r>
          </w:p>
        </w:tc>
        <w:tc>
          <w:tcPr>
            <w:tcW w:w="614" w:type="pct"/>
            <w:gridSpan w:val="2"/>
            <w:tcBorders>
              <w:top w:val="nil"/>
              <w:left w:val="single" w:color="000000" w:sz="4" w:space="0"/>
              <w:bottom w:val="nil"/>
              <w:right w:val="single" w:color="000000" w:sz="4" w:space="0"/>
            </w:tcBorders>
            <w:tcMar>
              <w:top w:w="15" w:type="dxa"/>
              <w:left w:w="15" w:type="dxa"/>
              <w:bottom w:w="0" w:type="dxa"/>
              <w:right w:w="15" w:type="dxa"/>
            </w:tcMar>
            <w:vAlign w:val="center"/>
          </w:tcPr>
          <w:p w14:paraId="4EAD0538">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3735</w:t>
            </w:r>
          </w:p>
        </w:tc>
        <w:tc>
          <w:tcPr>
            <w:tcW w:w="2156" w:type="pct"/>
            <w:tcBorders>
              <w:top w:val="nil"/>
              <w:left w:val="single" w:color="000000" w:sz="4" w:space="0"/>
              <w:bottom w:val="nil"/>
              <w:right w:val="nil"/>
            </w:tcBorders>
            <w:tcMar>
              <w:top w:w="15" w:type="dxa"/>
              <w:left w:w="15" w:type="dxa"/>
              <w:bottom w:w="0" w:type="dxa"/>
              <w:right w:w="15" w:type="dxa"/>
            </w:tcMar>
            <w:vAlign w:val="bottom"/>
          </w:tcPr>
          <w:p w14:paraId="0F3CCAD3">
            <w:pPr>
              <w:rPr>
                <w:rFonts w:hint="eastAsia" w:ascii="宋体" w:hAnsi="宋体" w:eastAsia="宋体" w:cs="宋体"/>
                <w:sz w:val="18"/>
                <w:szCs w:val="18"/>
                <w:highlight w:val="none"/>
              </w:rPr>
            </w:pPr>
          </w:p>
        </w:tc>
      </w:tr>
      <w:tr w14:paraId="500DE92B">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40" w:hRule="exact"/>
        </w:trPr>
        <w:tc>
          <w:tcPr>
            <w:tcW w:w="2228" w:type="pct"/>
            <w:tcBorders>
              <w:top w:val="nil"/>
              <w:left w:val="nil"/>
              <w:bottom w:val="nil"/>
              <w:right w:val="single" w:color="000000" w:sz="4" w:space="0"/>
            </w:tcBorders>
            <w:tcMar>
              <w:top w:w="15" w:type="dxa"/>
              <w:left w:w="15" w:type="dxa"/>
              <w:bottom w:w="0" w:type="dxa"/>
              <w:right w:w="15" w:type="dxa"/>
            </w:tcMar>
            <w:vAlign w:val="center"/>
          </w:tcPr>
          <w:p w14:paraId="174FCE0F">
            <w:pPr>
              <w:jc w:val="both"/>
              <w:rPr>
                <w:rFonts w:hint="eastAsia" w:ascii="宋体" w:hAnsi="宋体" w:eastAsia="宋体" w:cs="宋体"/>
                <w:sz w:val="18"/>
                <w:szCs w:val="18"/>
                <w:highlight w:val="none"/>
              </w:rPr>
            </w:pPr>
            <w:r>
              <w:rPr>
                <w:rFonts w:hint="eastAsia" w:ascii="宋体" w:hAnsi="宋体" w:eastAsia="宋体" w:cs="宋体"/>
                <w:sz w:val="18"/>
                <w:szCs w:val="18"/>
                <w:highlight w:val="none"/>
              </w:rPr>
              <w:t>船舶拆除</w:t>
            </w:r>
          </w:p>
        </w:tc>
        <w:tc>
          <w:tcPr>
            <w:tcW w:w="614" w:type="pct"/>
            <w:gridSpan w:val="2"/>
            <w:tcBorders>
              <w:top w:val="nil"/>
              <w:left w:val="single" w:color="000000" w:sz="4" w:space="0"/>
              <w:bottom w:val="nil"/>
              <w:right w:val="single" w:color="000000" w:sz="4" w:space="0"/>
            </w:tcBorders>
            <w:tcMar>
              <w:top w:w="15" w:type="dxa"/>
              <w:left w:w="15" w:type="dxa"/>
              <w:bottom w:w="0" w:type="dxa"/>
              <w:right w:w="15" w:type="dxa"/>
            </w:tcMar>
            <w:vAlign w:val="center"/>
          </w:tcPr>
          <w:p w14:paraId="10AE5F37">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3736</w:t>
            </w:r>
          </w:p>
        </w:tc>
        <w:tc>
          <w:tcPr>
            <w:tcW w:w="2156" w:type="pct"/>
            <w:tcBorders>
              <w:top w:val="nil"/>
              <w:left w:val="single" w:color="000000" w:sz="4" w:space="0"/>
              <w:bottom w:val="nil"/>
              <w:right w:val="nil"/>
            </w:tcBorders>
            <w:tcMar>
              <w:top w:w="15" w:type="dxa"/>
              <w:left w:w="15" w:type="dxa"/>
              <w:bottom w:w="0" w:type="dxa"/>
              <w:right w:w="15" w:type="dxa"/>
            </w:tcMar>
            <w:vAlign w:val="bottom"/>
          </w:tcPr>
          <w:p w14:paraId="0E66AAE9">
            <w:pPr>
              <w:rPr>
                <w:rFonts w:hint="eastAsia" w:ascii="宋体" w:hAnsi="宋体" w:eastAsia="宋体" w:cs="宋体"/>
                <w:sz w:val="18"/>
                <w:szCs w:val="18"/>
                <w:highlight w:val="none"/>
              </w:rPr>
            </w:pPr>
          </w:p>
        </w:tc>
      </w:tr>
      <w:tr w14:paraId="68E358BF">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40" w:hRule="exact"/>
        </w:trPr>
        <w:tc>
          <w:tcPr>
            <w:tcW w:w="2228" w:type="pct"/>
            <w:tcBorders>
              <w:top w:val="nil"/>
              <w:left w:val="nil"/>
              <w:bottom w:val="single" w:color="auto" w:sz="4" w:space="0"/>
              <w:right w:val="single" w:color="000000" w:sz="4" w:space="0"/>
            </w:tcBorders>
            <w:tcMar>
              <w:top w:w="15" w:type="dxa"/>
              <w:left w:w="15" w:type="dxa"/>
              <w:bottom w:w="0" w:type="dxa"/>
              <w:right w:w="15" w:type="dxa"/>
            </w:tcMar>
            <w:vAlign w:val="center"/>
          </w:tcPr>
          <w:p w14:paraId="456FD4EB">
            <w:pPr>
              <w:jc w:val="both"/>
              <w:rPr>
                <w:rFonts w:hint="eastAsia" w:ascii="宋体" w:hAnsi="宋体" w:eastAsia="宋体" w:cs="宋体"/>
                <w:sz w:val="18"/>
                <w:szCs w:val="18"/>
                <w:highlight w:val="none"/>
              </w:rPr>
            </w:pPr>
            <w:r>
              <w:rPr>
                <w:rFonts w:hint="eastAsia" w:ascii="宋体" w:hAnsi="宋体" w:eastAsia="宋体" w:cs="宋体"/>
                <w:sz w:val="18"/>
                <w:szCs w:val="18"/>
                <w:highlight w:val="none"/>
              </w:rPr>
              <w:t>海洋工程装备制造</w:t>
            </w:r>
          </w:p>
        </w:tc>
        <w:tc>
          <w:tcPr>
            <w:tcW w:w="614" w:type="pct"/>
            <w:gridSpan w:val="2"/>
            <w:tcBorders>
              <w:top w:val="nil"/>
              <w:left w:val="single" w:color="000000" w:sz="4" w:space="0"/>
              <w:bottom w:val="single" w:color="auto" w:sz="4" w:space="0"/>
              <w:right w:val="single" w:color="000000" w:sz="4" w:space="0"/>
            </w:tcBorders>
            <w:tcMar>
              <w:top w:w="15" w:type="dxa"/>
              <w:left w:w="15" w:type="dxa"/>
              <w:bottom w:w="0" w:type="dxa"/>
              <w:right w:w="15" w:type="dxa"/>
            </w:tcMar>
            <w:vAlign w:val="center"/>
          </w:tcPr>
          <w:p w14:paraId="1F236DCD">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3737</w:t>
            </w:r>
          </w:p>
        </w:tc>
        <w:tc>
          <w:tcPr>
            <w:tcW w:w="2156" w:type="pct"/>
            <w:tcBorders>
              <w:top w:val="nil"/>
              <w:left w:val="single" w:color="000000" w:sz="4" w:space="0"/>
              <w:bottom w:val="single" w:color="auto" w:sz="4" w:space="0"/>
              <w:right w:val="nil"/>
            </w:tcBorders>
            <w:tcMar>
              <w:top w:w="15" w:type="dxa"/>
              <w:left w:w="15" w:type="dxa"/>
              <w:bottom w:w="0" w:type="dxa"/>
              <w:right w:w="15" w:type="dxa"/>
            </w:tcMar>
            <w:vAlign w:val="bottom"/>
          </w:tcPr>
          <w:p w14:paraId="3AF53B38">
            <w:pPr>
              <w:rPr>
                <w:rFonts w:hint="eastAsia" w:ascii="宋体" w:hAnsi="宋体" w:eastAsia="宋体" w:cs="宋体"/>
                <w:sz w:val="18"/>
                <w:szCs w:val="18"/>
                <w:highlight w:val="none"/>
              </w:rPr>
            </w:pPr>
          </w:p>
        </w:tc>
      </w:tr>
    </w:tbl>
    <w:p w14:paraId="09B7AD8E"/>
    <w:p w14:paraId="36D3E9C9">
      <w:pPr>
        <w:jc w:val="both"/>
        <w:rPr>
          <w:rFonts w:hint="eastAsia" w:ascii="宋体" w:hAnsi="宋体" w:eastAsia="宋体" w:cs="宋体"/>
          <w:sz w:val="18"/>
          <w:szCs w:val="18"/>
          <w:highlight w:val="none"/>
          <w:lang w:val="en-US" w:eastAsia="zh-CN"/>
        </w:rPr>
      </w:pPr>
      <w:r>
        <w:rPr>
          <w:rFonts w:hint="eastAsia" w:ascii="宋体" w:hAnsi="宋体" w:eastAsia="宋体" w:cs="宋体"/>
          <w:sz w:val="18"/>
          <w:szCs w:val="18"/>
          <w:highlight w:val="none"/>
          <w:lang w:val="en-US" w:eastAsia="zh-CN"/>
        </w:rPr>
        <w:t>续表</w:t>
      </w:r>
    </w:p>
    <w:tbl>
      <w:tblPr>
        <w:tblStyle w:val="14"/>
        <w:tblW w:w="5037" w:type="pct"/>
        <w:tblInd w:w="-37" w:type="dxa"/>
        <w:tblLayout w:type="fixed"/>
        <w:tblCellMar>
          <w:top w:w="0" w:type="dxa"/>
          <w:left w:w="0" w:type="dxa"/>
          <w:bottom w:w="0" w:type="dxa"/>
          <w:right w:w="0" w:type="dxa"/>
        </w:tblCellMar>
      </w:tblPr>
      <w:tblGrid>
        <w:gridCol w:w="4241"/>
        <w:gridCol w:w="1"/>
        <w:gridCol w:w="1168"/>
        <w:gridCol w:w="2"/>
        <w:gridCol w:w="4102"/>
      </w:tblGrid>
      <w:tr w14:paraId="16C198AE">
        <w:tblPrEx>
          <w:tblCellMar>
            <w:top w:w="0" w:type="dxa"/>
            <w:left w:w="0" w:type="dxa"/>
            <w:bottom w:w="0" w:type="dxa"/>
            <w:right w:w="0" w:type="dxa"/>
          </w:tblCellMar>
        </w:tblPrEx>
        <w:trPr>
          <w:trHeight w:val="340" w:hRule="exact"/>
        </w:trPr>
        <w:tc>
          <w:tcPr>
            <w:tcW w:w="2228" w:type="pct"/>
            <w:tcBorders>
              <w:top w:val="single" w:color="auto" w:sz="4" w:space="0"/>
              <w:left w:val="nil"/>
              <w:bottom w:val="nil"/>
              <w:right w:val="single" w:color="000000" w:sz="4" w:space="0"/>
            </w:tcBorders>
            <w:tcMar>
              <w:top w:w="15" w:type="dxa"/>
              <w:left w:w="15" w:type="dxa"/>
              <w:bottom w:w="0" w:type="dxa"/>
              <w:right w:w="15" w:type="dxa"/>
            </w:tcMar>
            <w:vAlign w:val="center"/>
          </w:tcPr>
          <w:p w14:paraId="28E42026">
            <w:pPr>
              <w:jc w:val="both"/>
              <w:rPr>
                <w:rFonts w:hint="eastAsia" w:ascii="宋体" w:hAnsi="宋体" w:eastAsia="宋体" w:cs="宋体"/>
                <w:sz w:val="18"/>
                <w:szCs w:val="18"/>
                <w:highlight w:val="none"/>
                <w:lang w:eastAsia="zh-CN"/>
              </w:rPr>
            </w:pPr>
            <w:r>
              <w:rPr>
                <w:rFonts w:hint="eastAsia" w:ascii="宋体" w:hAnsi="宋体" w:eastAsia="宋体" w:cs="宋体"/>
                <w:sz w:val="18"/>
                <w:szCs w:val="18"/>
                <w:highlight w:val="none"/>
                <w:lang w:eastAsia="zh-CN"/>
              </w:rPr>
              <w:t>航标器材及其他相关装置制造</w:t>
            </w:r>
          </w:p>
        </w:tc>
        <w:tc>
          <w:tcPr>
            <w:tcW w:w="614" w:type="pct"/>
            <w:gridSpan w:val="2"/>
            <w:tcBorders>
              <w:top w:val="single" w:color="auto" w:sz="4" w:space="0"/>
              <w:left w:val="single" w:color="000000" w:sz="4" w:space="0"/>
              <w:bottom w:val="nil"/>
              <w:right w:val="single" w:color="000000" w:sz="4" w:space="0"/>
            </w:tcBorders>
            <w:tcMar>
              <w:top w:w="15" w:type="dxa"/>
              <w:left w:w="15" w:type="dxa"/>
              <w:bottom w:w="0" w:type="dxa"/>
              <w:right w:w="15" w:type="dxa"/>
            </w:tcMar>
            <w:vAlign w:val="center"/>
          </w:tcPr>
          <w:p w14:paraId="628D43B9">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3739</w:t>
            </w:r>
          </w:p>
        </w:tc>
        <w:tc>
          <w:tcPr>
            <w:tcW w:w="2156" w:type="pct"/>
            <w:gridSpan w:val="2"/>
            <w:tcBorders>
              <w:top w:val="single" w:color="auto" w:sz="4" w:space="0"/>
              <w:left w:val="single" w:color="000000" w:sz="4" w:space="0"/>
              <w:bottom w:val="nil"/>
              <w:right w:val="nil"/>
            </w:tcBorders>
            <w:tcMar>
              <w:top w:w="15" w:type="dxa"/>
              <w:left w:w="15" w:type="dxa"/>
              <w:bottom w:w="0" w:type="dxa"/>
              <w:right w:w="15" w:type="dxa"/>
            </w:tcMar>
            <w:vAlign w:val="bottom"/>
          </w:tcPr>
          <w:p w14:paraId="70918847">
            <w:pPr>
              <w:rPr>
                <w:rFonts w:hint="eastAsia" w:ascii="宋体" w:hAnsi="宋体" w:eastAsia="宋体" w:cs="宋体"/>
                <w:sz w:val="18"/>
                <w:szCs w:val="18"/>
                <w:highlight w:val="none"/>
              </w:rPr>
            </w:pPr>
          </w:p>
        </w:tc>
      </w:tr>
      <w:tr w14:paraId="3DC697CB">
        <w:tblPrEx>
          <w:tblCellMar>
            <w:top w:w="0" w:type="dxa"/>
            <w:left w:w="0" w:type="dxa"/>
            <w:bottom w:w="0" w:type="dxa"/>
            <w:right w:w="0" w:type="dxa"/>
          </w:tblCellMar>
        </w:tblPrEx>
        <w:trPr>
          <w:trHeight w:val="340" w:hRule="exact"/>
        </w:trPr>
        <w:tc>
          <w:tcPr>
            <w:tcW w:w="2228" w:type="pct"/>
            <w:tcBorders>
              <w:top w:val="nil"/>
              <w:right w:val="single" w:color="000000" w:sz="4" w:space="0"/>
              <w:tl2br w:val="nil"/>
              <w:tr2bl w:val="nil"/>
            </w:tcBorders>
            <w:tcMar>
              <w:top w:w="15" w:type="dxa"/>
              <w:left w:w="15" w:type="dxa"/>
              <w:bottom w:w="0" w:type="dxa"/>
              <w:right w:w="15" w:type="dxa"/>
            </w:tcMar>
            <w:vAlign w:val="center"/>
          </w:tcPr>
          <w:p w14:paraId="24F3C5A2">
            <w:pPr>
              <w:jc w:val="both"/>
              <w:rPr>
                <w:rFonts w:hint="eastAsia" w:ascii="宋体" w:hAnsi="宋体" w:eastAsia="宋体" w:cs="宋体"/>
                <w:sz w:val="18"/>
                <w:szCs w:val="18"/>
                <w:highlight w:val="none"/>
                <w:lang w:eastAsia="zh-CN"/>
              </w:rPr>
            </w:pPr>
            <w:r>
              <w:rPr>
                <w:rFonts w:hint="eastAsia" w:ascii="宋体" w:hAnsi="宋体" w:eastAsia="宋体" w:cs="宋体"/>
                <w:sz w:val="18"/>
                <w:szCs w:val="18"/>
                <w:highlight w:val="none"/>
                <w:lang w:eastAsia="zh-CN"/>
              </w:rPr>
              <w:t>航天器及运载火箭制造</w:t>
            </w:r>
          </w:p>
        </w:tc>
        <w:tc>
          <w:tcPr>
            <w:tcW w:w="614" w:type="pct"/>
            <w:gridSpan w:val="2"/>
            <w:tcBorders>
              <w:top w:val="nil"/>
              <w:left w:val="single" w:color="000000" w:sz="4" w:space="0"/>
              <w:right w:val="single" w:color="000000" w:sz="4" w:space="0"/>
            </w:tcBorders>
            <w:tcMar>
              <w:top w:w="15" w:type="dxa"/>
              <w:left w:w="15" w:type="dxa"/>
              <w:bottom w:w="0" w:type="dxa"/>
              <w:right w:w="15" w:type="dxa"/>
            </w:tcMar>
            <w:vAlign w:val="center"/>
          </w:tcPr>
          <w:p w14:paraId="33A1E119">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3742</w:t>
            </w:r>
          </w:p>
        </w:tc>
        <w:tc>
          <w:tcPr>
            <w:tcW w:w="2156" w:type="pct"/>
            <w:gridSpan w:val="2"/>
            <w:tcBorders>
              <w:top w:val="nil"/>
              <w:left w:val="single" w:color="000000" w:sz="4" w:space="0"/>
            </w:tcBorders>
            <w:tcMar>
              <w:top w:w="15" w:type="dxa"/>
              <w:left w:w="15" w:type="dxa"/>
              <w:bottom w:w="0" w:type="dxa"/>
              <w:right w:w="15" w:type="dxa"/>
            </w:tcMar>
            <w:vAlign w:val="bottom"/>
          </w:tcPr>
          <w:p w14:paraId="41EE4350">
            <w:pPr>
              <w:rPr>
                <w:rFonts w:hint="eastAsia" w:ascii="宋体" w:hAnsi="宋体" w:eastAsia="宋体" w:cs="宋体"/>
                <w:sz w:val="18"/>
                <w:szCs w:val="18"/>
                <w:highlight w:val="none"/>
              </w:rPr>
            </w:pPr>
          </w:p>
        </w:tc>
      </w:tr>
      <w:tr w14:paraId="12376B9B">
        <w:tblPrEx>
          <w:tblCellMar>
            <w:top w:w="0" w:type="dxa"/>
            <w:left w:w="0" w:type="dxa"/>
            <w:bottom w:w="0" w:type="dxa"/>
            <w:right w:w="0" w:type="dxa"/>
          </w:tblCellMar>
        </w:tblPrEx>
        <w:trPr>
          <w:trHeight w:val="340" w:hRule="exact"/>
        </w:trPr>
        <w:tc>
          <w:tcPr>
            <w:tcW w:w="2228" w:type="pct"/>
            <w:tcBorders>
              <w:bottom w:val="nil"/>
              <w:right w:val="single" w:color="000000" w:sz="4" w:space="0"/>
              <w:tl2br w:val="nil"/>
              <w:tr2bl w:val="nil"/>
            </w:tcBorders>
            <w:tcMar>
              <w:top w:w="15" w:type="dxa"/>
              <w:left w:w="15" w:type="dxa"/>
              <w:bottom w:w="0" w:type="dxa"/>
              <w:right w:w="15" w:type="dxa"/>
            </w:tcMar>
            <w:vAlign w:val="center"/>
          </w:tcPr>
          <w:p w14:paraId="4FE79367">
            <w:pPr>
              <w:jc w:val="both"/>
              <w:rPr>
                <w:rFonts w:hint="eastAsia" w:ascii="宋体" w:hAnsi="宋体" w:eastAsia="宋体" w:cs="宋体"/>
                <w:sz w:val="18"/>
                <w:szCs w:val="18"/>
                <w:highlight w:val="none"/>
              </w:rPr>
            </w:pPr>
            <w:r>
              <w:rPr>
                <w:rFonts w:hint="eastAsia" w:ascii="宋体" w:hAnsi="宋体" w:eastAsia="宋体" w:cs="宋体"/>
                <w:sz w:val="18"/>
                <w:szCs w:val="18"/>
                <w:highlight w:val="none"/>
              </w:rPr>
              <w:t>潜水装备制造</w:t>
            </w:r>
          </w:p>
        </w:tc>
        <w:tc>
          <w:tcPr>
            <w:tcW w:w="614" w:type="pct"/>
            <w:gridSpan w:val="2"/>
            <w:tcBorders>
              <w:left w:val="single" w:color="000000" w:sz="4" w:space="0"/>
              <w:bottom w:val="nil"/>
              <w:right w:val="single" w:color="000000" w:sz="4" w:space="0"/>
            </w:tcBorders>
            <w:tcMar>
              <w:top w:w="15" w:type="dxa"/>
              <w:left w:w="15" w:type="dxa"/>
              <w:bottom w:w="0" w:type="dxa"/>
              <w:right w:w="15" w:type="dxa"/>
            </w:tcMar>
            <w:vAlign w:val="center"/>
          </w:tcPr>
          <w:p w14:paraId="73E5BBD2">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3791</w:t>
            </w:r>
          </w:p>
        </w:tc>
        <w:tc>
          <w:tcPr>
            <w:tcW w:w="2156" w:type="pct"/>
            <w:gridSpan w:val="2"/>
            <w:tcBorders>
              <w:left w:val="single" w:color="000000" w:sz="4" w:space="0"/>
              <w:bottom w:val="nil"/>
            </w:tcBorders>
            <w:tcMar>
              <w:top w:w="15" w:type="dxa"/>
              <w:left w:w="15" w:type="dxa"/>
              <w:bottom w:w="0" w:type="dxa"/>
              <w:right w:w="15" w:type="dxa"/>
            </w:tcMar>
            <w:vAlign w:val="bottom"/>
          </w:tcPr>
          <w:p w14:paraId="2EEA1C08">
            <w:pPr>
              <w:rPr>
                <w:rFonts w:hint="eastAsia" w:ascii="宋体" w:hAnsi="宋体" w:eastAsia="宋体" w:cs="宋体"/>
                <w:sz w:val="18"/>
                <w:szCs w:val="18"/>
                <w:highlight w:val="none"/>
              </w:rPr>
            </w:pPr>
          </w:p>
        </w:tc>
      </w:tr>
      <w:tr w14:paraId="0E16C805">
        <w:tblPrEx>
          <w:tblCellMar>
            <w:top w:w="0" w:type="dxa"/>
            <w:left w:w="0" w:type="dxa"/>
            <w:bottom w:w="0" w:type="dxa"/>
            <w:right w:w="0" w:type="dxa"/>
          </w:tblCellMar>
        </w:tblPrEx>
        <w:trPr>
          <w:trHeight w:val="340" w:hRule="exact"/>
        </w:trPr>
        <w:tc>
          <w:tcPr>
            <w:tcW w:w="2228" w:type="pct"/>
            <w:tcBorders>
              <w:top w:val="nil"/>
              <w:left w:val="nil"/>
              <w:bottom w:val="nil"/>
              <w:right w:val="single" w:color="000000" w:sz="4" w:space="0"/>
            </w:tcBorders>
            <w:tcMar>
              <w:top w:w="15" w:type="dxa"/>
              <w:left w:w="15" w:type="dxa"/>
              <w:bottom w:w="0" w:type="dxa"/>
              <w:right w:w="15" w:type="dxa"/>
            </w:tcMar>
            <w:vAlign w:val="center"/>
          </w:tcPr>
          <w:p w14:paraId="50DD6A76">
            <w:pPr>
              <w:jc w:val="both"/>
              <w:rPr>
                <w:rFonts w:hint="eastAsia" w:ascii="宋体" w:hAnsi="宋体" w:eastAsia="宋体" w:cs="宋体"/>
                <w:sz w:val="18"/>
                <w:szCs w:val="18"/>
                <w:highlight w:val="none"/>
              </w:rPr>
            </w:pPr>
            <w:r>
              <w:rPr>
                <w:rFonts w:hint="eastAsia" w:ascii="宋体" w:hAnsi="宋体" w:eastAsia="宋体" w:cs="宋体"/>
                <w:sz w:val="18"/>
                <w:szCs w:val="18"/>
                <w:highlight w:val="none"/>
              </w:rPr>
              <w:t>水下救捞装备制造</w:t>
            </w:r>
          </w:p>
        </w:tc>
        <w:tc>
          <w:tcPr>
            <w:tcW w:w="614" w:type="pct"/>
            <w:gridSpan w:val="2"/>
            <w:tcBorders>
              <w:top w:val="nil"/>
              <w:left w:val="single" w:color="000000" w:sz="4" w:space="0"/>
              <w:bottom w:val="nil"/>
              <w:right w:val="single" w:color="000000" w:sz="4" w:space="0"/>
            </w:tcBorders>
            <w:tcMar>
              <w:top w:w="15" w:type="dxa"/>
              <w:left w:w="15" w:type="dxa"/>
              <w:bottom w:w="0" w:type="dxa"/>
              <w:right w:w="15" w:type="dxa"/>
            </w:tcMar>
            <w:vAlign w:val="center"/>
          </w:tcPr>
          <w:p w14:paraId="3D2DBB39">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3792</w:t>
            </w:r>
          </w:p>
        </w:tc>
        <w:tc>
          <w:tcPr>
            <w:tcW w:w="2156" w:type="pct"/>
            <w:gridSpan w:val="2"/>
            <w:tcBorders>
              <w:top w:val="nil"/>
              <w:left w:val="single" w:color="000000" w:sz="4" w:space="0"/>
              <w:bottom w:val="nil"/>
              <w:right w:val="nil"/>
            </w:tcBorders>
            <w:tcMar>
              <w:top w:w="15" w:type="dxa"/>
              <w:left w:w="15" w:type="dxa"/>
              <w:bottom w:w="0" w:type="dxa"/>
              <w:right w:w="15" w:type="dxa"/>
            </w:tcMar>
            <w:vAlign w:val="bottom"/>
          </w:tcPr>
          <w:p w14:paraId="0F88AF70">
            <w:pPr>
              <w:rPr>
                <w:rFonts w:hint="eastAsia" w:ascii="宋体" w:hAnsi="宋体" w:eastAsia="宋体" w:cs="宋体"/>
                <w:sz w:val="18"/>
                <w:szCs w:val="18"/>
                <w:highlight w:val="none"/>
              </w:rPr>
            </w:pPr>
          </w:p>
        </w:tc>
      </w:tr>
      <w:tr w14:paraId="7E41908C">
        <w:tblPrEx>
          <w:tblCellMar>
            <w:top w:w="0" w:type="dxa"/>
            <w:left w:w="0" w:type="dxa"/>
            <w:bottom w:w="0" w:type="dxa"/>
            <w:right w:w="0" w:type="dxa"/>
          </w:tblCellMar>
        </w:tblPrEx>
        <w:trPr>
          <w:trHeight w:val="340" w:hRule="exact"/>
        </w:trPr>
        <w:tc>
          <w:tcPr>
            <w:tcW w:w="2229" w:type="pct"/>
            <w:gridSpan w:val="2"/>
            <w:tcBorders>
              <w:top w:val="nil"/>
              <w:left w:val="nil"/>
              <w:bottom w:val="nil"/>
              <w:right w:val="single" w:color="000000" w:sz="4" w:space="0"/>
              <w:tl2br w:val="nil"/>
              <w:tr2bl w:val="nil"/>
            </w:tcBorders>
            <w:tcMar>
              <w:top w:w="15" w:type="dxa"/>
              <w:left w:w="15" w:type="dxa"/>
              <w:bottom w:w="0" w:type="dxa"/>
              <w:right w:w="15" w:type="dxa"/>
            </w:tcMar>
            <w:vAlign w:val="center"/>
          </w:tcPr>
          <w:p w14:paraId="0B4491D0">
            <w:pPr>
              <w:jc w:val="both"/>
              <w:rPr>
                <w:rFonts w:hint="eastAsia" w:ascii="宋体" w:hAnsi="宋体" w:eastAsia="宋体" w:cs="宋体"/>
                <w:sz w:val="18"/>
                <w:szCs w:val="18"/>
                <w:highlight w:val="none"/>
                <w:lang w:eastAsia="zh-CN"/>
              </w:rPr>
            </w:pPr>
            <w:r>
              <w:rPr>
                <w:rFonts w:hint="eastAsia" w:ascii="宋体" w:hAnsi="宋体" w:eastAsia="宋体" w:cs="宋体"/>
                <w:sz w:val="18"/>
                <w:szCs w:val="18"/>
                <w:highlight w:val="none"/>
                <w:lang w:eastAsia="zh-CN"/>
              </w:rPr>
              <w:t>工业自动控制系统装置制造</w:t>
            </w:r>
          </w:p>
        </w:tc>
        <w:tc>
          <w:tcPr>
            <w:tcW w:w="614" w:type="pct"/>
            <w:gridSpan w:val="2"/>
            <w:tcBorders>
              <w:top w:val="nil"/>
              <w:left w:val="single" w:color="000000" w:sz="4" w:space="0"/>
              <w:bottom w:val="nil"/>
              <w:right w:val="single" w:color="000000" w:sz="4" w:space="0"/>
            </w:tcBorders>
            <w:tcMar>
              <w:top w:w="15" w:type="dxa"/>
              <w:left w:w="15" w:type="dxa"/>
              <w:bottom w:w="0" w:type="dxa"/>
              <w:right w:w="15" w:type="dxa"/>
            </w:tcMar>
            <w:vAlign w:val="center"/>
          </w:tcPr>
          <w:p w14:paraId="24899B40">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4011</w:t>
            </w:r>
          </w:p>
        </w:tc>
        <w:tc>
          <w:tcPr>
            <w:tcW w:w="2155" w:type="pct"/>
            <w:tcBorders>
              <w:top w:val="nil"/>
              <w:left w:val="single" w:color="000000" w:sz="4" w:space="0"/>
              <w:bottom w:val="nil"/>
              <w:right w:val="nil"/>
            </w:tcBorders>
            <w:tcMar>
              <w:top w:w="15" w:type="dxa"/>
              <w:left w:w="15" w:type="dxa"/>
              <w:bottom w:w="0" w:type="dxa"/>
              <w:right w:w="15" w:type="dxa"/>
            </w:tcMar>
            <w:vAlign w:val="bottom"/>
          </w:tcPr>
          <w:p w14:paraId="754811F7">
            <w:pPr>
              <w:pStyle w:val="24"/>
              <w:spacing w:line="300" w:lineRule="exact"/>
              <w:rPr>
                <w:rFonts w:hint="eastAsia" w:hAnsi="宋体" w:cs="宋体"/>
                <w:color w:val="auto"/>
                <w:sz w:val="18"/>
                <w:szCs w:val="18"/>
                <w:highlight w:val="none"/>
              </w:rPr>
            </w:pPr>
          </w:p>
        </w:tc>
      </w:tr>
      <w:tr w14:paraId="47ECD303">
        <w:tblPrEx>
          <w:tblCellMar>
            <w:top w:w="0" w:type="dxa"/>
            <w:left w:w="0" w:type="dxa"/>
            <w:bottom w:w="0" w:type="dxa"/>
            <w:right w:w="0" w:type="dxa"/>
          </w:tblCellMar>
        </w:tblPrEx>
        <w:trPr>
          <w:trHeight w:val="340" w:hRule="exact"/>
        </w:trPr>
        <w:tc>
          <w:tcPr>
            <w:tcW w:w="2229" w:type="pct"/>
            <w:gridSpan w:val="2"/>
            <w:tcBorders>
              <w:top w:val="nil"/>
              <w:right w:val="single" w:color="000000" w:sz="4" w:space="0"/>
              <w:tl2br w:val="nil"/>
              <w:tr2bl w:val="nil"/>
            </w:tcBorders>
            <w:tcMar>
              <w:top w:w="15" w:type="dxa"/>
              <w:left w:w="15" w:type="dxa"/>
              <w:bottom w:w="0" w:type="dxa"/>
              <w:right w:w="15" w:type="dxa"/>
            </w:tcMar>
            <w:vAlign w:val="center"/>
          </w:tcPr>
          <w:p w14:paraId="3F7E2A26">
            <w:pPr>
              <w:jc w:val="both"/>
              <w:rPr>
                <w:rFonts w:hint="eastAsia" w:ascii="宋体" w:hAnsi="宋体" w:eastAsia="宋体" w:cs="宋体"/>
                <w:sz w:val="18"/>
                <w:szCs w:val="18"/>
                <w:highlight w:val="none"/>
              </w:rPr>
            </w:pPr>
            <w:r>
              <w:rPr>
                <w:rFonts w:hint="eastAsia" w:ascii="宋体" w:hAnsi="宋体" w:eastAsia="宋体" w:cs="宋体"/>
                <w:sz w:val="18"/>
                <w:szCs w:val="18"/>
                <w:highlight w:val="none"/>
              </w:rPr>
              <w:t>实验分析仪器制造</w:t>
            </w:r>
          </w:p>
        </w:tc>
        <w:tc>
          <w:tcPr>
            <w:tcW w:w="614" w:type="pct"/>
            <w:gridSpan w:val="2"/>
            <w:tcBorders>
              <w:top w:val="nil"/>
              <w:left w:val="single" w:color="000000" w:sz="4" w:space="0"/>
              <w:right w:val="single" w:color="000000" w:sz="4" w:space="0"/>
            </w:tcBorders>
            <w:tcMar>
              <w:top w:w="15" w:type="dxa"/>
              <w:left w:w="15" w:type="dxa"/>
              <w:bottom w:w="0" w:type="dxa"/>
              <w:right w:w="15" w:type="dxa"/>
            </w:tcMar>
            <w:vAlign w:val="center"/>
          </w:tcPr>
          <w:p w14:paraId="4053E7C0">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4014</w:t>
            </w:r>
          </w:p>
        </w:tc>
        <w:tc>
          <w:tcPr>
            <w:tcW w:w="2155" w:type="pct"/>
            <w:tcBorders>
              <w:top w:val="nil"/>
              <w:left w:val="single" w:color="000000" w:sz="4" w:space="0"/>
            </w:tcBorders>
            <w:tcMar>
              <w:top w:w="15" w:type="dxa"/>
              <w:left w:w="15" w:type="dxa"/>
              <w:bottom w:w="0" w:type="dxa"/>
              <w:right w:w="15" w:type="dxa"/>
            </w:tcMar>
            <w:vAlign w:val="bottom"/>
          </w:tcPr>
          <w:p w14:paraId="2EDEADA5">
            <w:pPr>
              <w:pStyle w:val="24"/>
              <w:spacing w:line="300" w:lineRule="exact"/>
              <w:rPr>
                <w:rFonts w:hint="eastAsia" w:hAnsi="宋体" w:cs="宋体"/>
                <w:color w:val="auto"/>
                <w:sz w:val="18"/>
                <w:szCs w:val="18"/>
                <w:highlight w:val="none"/>
              </w:rPr>
            </w:pPr>
          </w:p>
        </w:tc>
      </w:tr>
      <w:tr w14:paraId="144E4C5B">
        <w:tblPrEx>
          <w:tblCellMar>
            <w:top w:w="0" w:type="dxa"/>
            <w:left w:w="0" w:type="dxa"/>
            <w:bottom w:w="0" w:type="dxa"/>
            <w:right w:w="0" w:type="dxa"/>
          </w:tblCellMar>
        </w:tblPrEx>
        <w:trPr>
          <w:trHeight w:val="340" w:hRule="exact"/>
        </w:trPr>
        <w:tc>
          <w:tcPr>
            <w:tcW w:w="2229" w:type="pct"/>
            <w:gridSpan w:val="2"/>
            <w:tcBorders>
              <w:right w:val="single" w:color="000000" w:sz="4" w:space="0"/>
              <w:tl2br w:val="nil"/>
              <w:tr2bl w:val="nil"/>
            </w:tcBorders>
            <w:tcMar>
              <w:top w:w="15" w:type="dxa"/>
              <w:left w:w="15" w:type="dxa"/>
              <w:bottom w:w="0" w:type="dxa"/>
              <w:right w:w="15" w:type="dxa"/>
            </w:tcMar>
            <w:vAlign w:val="center"/>
          </w:tcPr>
          <w:p w14:paraId="3FFFEE77">
            <w:pPr>
              <w:jc w:val="both"/>
              <w:rPr>
                <w:rFonts w:hint="eastAsia" w:ascii="宋体" w:hAnsi="宋体" w:eastAsia="宋体" w:cs="宋体"/>
                <w:sz w:val="18"/>
                <w:szCs w:val="18"/>
                <w:highlight w:val="none"/>
              </w:rPr>
            </w:pPr>
            <w:r>
              <w:rPr>
                <w:rFonts w:hint="eastAsia" w:ascii="宋体" w:hAnsi="宋体" w:eastAsia="宋体" w:cs="宋体"/>
                <w:sz w:val="18"/>
                <w:szCs w:val="18"/>
                <w:highlight w:val="none"/>
              </w:rPr>
              <w:t>供应用仪器仪表制造</w:t>
            </w:r>
          </w:p>
        </w:tc>
        <w:tc>
          <w:tcPr>
            <w:tcW w:w="614" w:type="pct"/>
            <w:gridSpan w:val="2"/>
            <w:tcBorders>
              <w:left w:val="single" w:color="000000" w:sz="4" w:space="0"/>
              <w:right w:val="single" w:color="000000" w:sz="4" w:space="0"/>
            </w:tcBorders>
            <w:tcMar>
              <w:top w:w="15" w:type="dxa"/>
              <w:left w:w="15" w:type="dxa"/>
              <w:bottom w:w="0" w:type="dxa"/>
              <w:right w:w="15" w:type="dxa"/>
            </w:tcMar>
            <w:vAlign w:val="center"/>
          </w:tcPr>
          <w:p w14:paraId="03F83DC9">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4016</w:t>
            </w:r>
          </w:p>
        </w:tc>
        <w:tc>
          <w:tcPr>
            <w:tcW w:w="2155" w:type="pct"/>
            <w:tcBorders>
              <w:left w:val="single" w:color="000000" w:sz="4" w:space="0"/>
            </w:tcBorders>
            <w:tcMar>
              <w:top w:w="15" w:type="dxa"/>
              <w:left w:w="15" w:type="dxa"/>
              <w:bottom w:w="0" w:type="dxa"/>
              <w:right w:w="15" w:type="dxa"/>
            </w:tcMar>
            <w:vAlign w:val="bottom"/>
          </w:tcPr>
          <w:p w14:paraId="184B967E">
            <w:pPr>
              <w:pStyle w:val="24"/>
              <w:spacing w:line="300" w:lineRule="exact"/>
              <w:rPr>
                <w:rFonts w:hint="eastAsia" w:hAnsi="宋体" w:cs="宋体"/>
                <w:color w:val="auto"/>
                <w:sz w:val="18"/>
                <w:szCs w:val="18"/>
                <w:highlight w:val="none"/>
              </w:rPr>
            </w:pPr>
          </w:p>
        </w:tc>
      </w:tr>
      <w:tr w14:paraId="1C33AB18">
        <w:tblPrEx>
          <w:tblCellMar>
            <w:top w:w="0" w:type="dxa"/>
            <w:left w:w="0" w:type="dxa"/>
            <w:bottom w:w="0" w:type="dxa"/>
            <w:right w:w="0" w:type="dxa"/>
          </w:tblCellMar>
        </w:tblPrEx>
        <w:trPr>
          <w:trHeight w:val="340" w:hRule="exact"/>
        </w:trPr>
        <w:tc>
          <w:tcPr>
            <w:tcW w:w="2229" w:type="pct"/>
            <w:gridSpan w:val="2"/>
            <w:tcBorders>
              <w:right w:val="single" w:color="000000" w:sz="4" w:space="0"/>
              <w:tl2br w:val="nil"/>
              <w:tr2bl w:val="nil"/>
            </w:tcBorders>
            <w:tcMar>
              <w:top w:w="15" w:type="dxa"/>
              <w:left w:w="15" w:type="dxa"/>
              <w:bottom w:w="0" w:type="dxa"/>
              <w:right w:w="15" w:type="dxa"/>
            </w:tcMar>
            <w:vAlign w:val="center"/>
          </w:tcPr>
          <w:p w14:paraId="3D689AA3">
            <w:pPr>
              <w:jc w:val="both"/>
              <w:rPr>
                <w:rFonts w:hint="eastAsia" w:ascii="宋体" w:hAnsi="宋体" w:eastAsia="宋体" w:cs="宋体"/>
                <w:sz w:val="18"/>
                <w:szCs w:val="18"/>
                <w:highlight w:val="none"/>
                <w:lang w:eastAsia="zh-CN"/>
              </w:rPr>
            </w:pPr>
            <w:r>
              <w:rPr>
                <w:rFonts w:hint="eastAsia" w:ascii="宋体" w:hAnsi="宋体" w:eastAsia="宋体" w:cs="宋体"/>
                <w:sz w:val="18"/>
                <w:szCs w:val="18"/>
                <w:highlight w:val="none"/>
                <w:lang w:eastAsia="zh-CN"/>
              </w:rPr>
              <w:t>环境监测专用仪器仪表制造</w:t>
            </w:r>
          </w:p>
        </w:tc>
        <w:tc>
          <w:tcPr>
            <w:tcW w:w="614" w:type="pct"/>
            <w:gridSpan w:val="2"/>
            <w:tcBorders>
              <w:left w:val="single" w:color="000000" w:sz="4" w:space="0"/>
              <w:right w:val="single" w:color="000000" w:sz="4" w:space="0"/>
            </w:tcBorders>
            <w:tcMar>
              <w:top w:w="15" w:type="dxa"/>
              <w:left w:w="15" w:type="dxa"/>
              <w:bottom w:w="0" w:type="dxa"/>
              <w:right w:w="15" w:type="dxa"/>
            </w:tcMar>
            <w:vAlign w:val="center"/>
          </w:tcPr>
          <w:p w14:paraId="058754A0">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4021</w:t>
            </w:r>
          </w:p>
        </w:tc>
        <w:tc>
          <w:tcPr>
            <w:tcW w:w="2155" w:type="pct"/>
            <w:tcBorders>
              <w:left w:val="single" w:color="000000" w:sz="4" w:space="0"/>
            </w:tcBorders>
            <w:tcMar>
              <w:top w:w="15" w:type="dxa"/>
              <w:left w:w="15" w:type="dxa"/>
              <w:bottom w:w="0" w:type="dxa"/>
              <w:right w:w="15" w:type="dxa"/>
            </w:tcMar>
            <w:vAlign w:val="bottom"/>
          </w:tcPr>
          <w:p w14:paraId="02FE21BF">
            <w:pPr>
              <w:pStyle w:val="24"/>
              <w:spacing w:line="300" w:lineRule="exact"/>
              <w:rPr>
                <w:rFonts w:hint="eastAsia" w:hAnsi="宋体" w:cs="宋体"/>
                <w:color w:val="auto"/>
                <w:sz w:val="18"/>
                <w:szCs w:val="18"/>
                <w:highlight w:val="none"/>
              </w:rPr>
            </w:pPr>
          </w:p>
        </w:tc>
      </w:tr>
      <w:tr w14:paraId="313AE4BC">
        <w:tblPrEx>
          <w:tblCellMar>
            <w:top w:w="0" w:type="dxa"/>
            <w:left w:w="0" w:type="dxa"/>
            <w:bottom w:w="0" w:type="dxa"/>
            <w:right w:w="0" w:type="dxa"/>
          </w:tblCellMar>
        </w:tblPrEx>
        <w:trPr>
          <w:trHeight w:val="340" w:hRule="exact"/>
        </w:trPr>
        <w:tc>
          <w:tcPr>
            <w:tcW w:w="2229" w:type="pct"/>
            <w:gridSpan w:val="2"/>
            <w:tcBorders>
              <w:right w:val="single" w:color="000000" w:sz="4" w:space="0"/>
              <w:tl2br w:val="nil"/>
              <w:tr2bl w:val="nil"/>
            </w:tcBorders>
            <w:tcMar>
              <w:top w:w="15" w:type="dxa"/>
              <w:left w:w="15" w:type="dxa"/>
              <w:bottom w:w="0" w:type="dxa"/>
              <w:right w:w="15" w:type="dxa"/>
            </w:tcMar>
            <w:vAlign w:val="center"/>
          </w:tcPr>
          <w:p w14:paraId="011E86FD">
            <w:pPr>
              <w:jc w:val="both"/>
              <w:rPr>
                <w:rFonts w:hint="eastAsia" w:ascii="宋体" w:hAnsi="宋体" w:eastAsia="宋体" w:cs="宋体"/>
                <w:sz w:val="18"/>
                <w:szCs w:val="18"/>
                <w:highlight w:val="none"/>
                <w:lang w:eastAsia="zh-CN"/>
              </w:rPr>
            </w:pPr>
            <w:r>
              <w:rPr>
                <w:rFonts w:hint="eastAsia" w:ascii="宋体" w:hAnsi="宋体" w:eastAsia="宋体" w:cs="宋体"/>
                <w:sz w:val="18"/>
                <w:szCs w:val="18"/>
                <w:highlight w:val="none"/>
                <w:lang w:eastAsia="zh-CN"/>
              </w:rPr>
              <w:t>导航、测绘、气象及海洋专用仪器制造</w:t>
            </w:r>
          </w:p>
        </w:tc>
        <w:tc>
          <w:tcPr>
            <w:tcW w:w="614" w:type="pct"/>
            <w:gridSpan w:val="2"/>
            <w:tcBorders>
              <w:left w:val="single" w:color="000000" w:sz="4" w:space="0"/>
              <w:right w:val="single" w:color="000000" w:sz="4" w:space="0"/>
            </w:tcBorders>
            <w:tcMar>
              <w:top w:w="15" w:type="dxa"/>
              <w:left w:w="15" w:type="dxa"/>
              <w:bottom w:w="0" w:type="dxa"/>
              <w:right w:w="15" w:type="dxa"/>
            </w:tcMar>
            <w:vAlign w:val="center"/>
          </w:tcPr>
          <w:p w14:paraId="48488661">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4023</w:t>
            </w:r>
          </w:p>
        </w:tc>
        <w:tc>
          <w:tcPr>
            <w:tcW w:w="2155" w:type="pct"/>
            <w:tcBorders>
              <w:left w:val="single" w:color="000000" w:sz="4" w:space="0"/>
            </w:tcBorders>
            <w:tcMar>
              <w:top w:w="15" w:type="dxa"/>
              <w:left w:w="15" w:type="dxa"/>
              <w:bottom w:w="0" w:type="dxa"/>
              <w:right w:w="15" w:type="dxa"/>
            </w:tcMar>
            <w:vAlign w:val="bottom"/>
          </w:tcPr>
          <w:p w14:paraId="2F19C3A7">
            <w:pPr>
              <w:pStyle w:val="24"/>
              <w:spacing w:line="300" w:lineRule="exact"/>
              <w:rPr>
                <w:rFonts w:hint="eastAsia" w:hAnsi="宋体" w:cs="宋体"/>
                <w:color w:val="auto"/>
                <w:sz w:val="18"/>
                <w:szCs w:val="18"/>
                <w:highlight w:val="none"/>
              </w:rPr>
            </w:pPr>
          </w:p>
        </w:tc>
      </w:tr>
      <w:tr w14:paraId="477A92CB">
        <w:tblPrEx>
          <w:tblCellMar>
            <w:top w:w="0" w:type="dxa"/>
            <w:left w:w="0" w:type="dxa"/>
            <w:bottom w:w="0" w:type="dxa"/>
            <w:right w:w="0" w:type="dxa"/>
          </w:tblCellMar>
        </w:tblPrEx>
        <w:trPr>
          <w:trHeight w:val="340" w:hRule="exact"/>
        </w:trPr>
        <w:tc>
          <w:tcPr>
            <w:tcW w:w="2229" w:type="pct"/>
            <w:gridSpan w:val="2"/>
            <w:tcBorders>
              <w:right w:val="single" w:color="000000" w:sz="4" w:space="0"/>
              <w:tl2br w:val="nil"/>
              <w:tr2bl w:val="nil"/>
            </w:tcBorders>
            <w:tcMar>
              <w:top w:w="15" w:type="dxa"/>
              <w:left w:w="15" w:type="dxa"/>
              <w:bottom w:w="0" w:type="dxa"/>
              <w:right w:w="15" w:type="dxa"/>
            </w:tcMar>
            <w:vAlign w:val="center"/>
          </w:tcPr>
          <w:p w14:paraId="3565BC16">
            <w:pPr>
              <w:jc w:val="both"/>
              <w:rPr>
                <w:rFonts w:hint="eastAsia" w:ascii="宋体" w:hAnsi="宋体" w:eastAsia="宋体" w:cs="宋体"/>
                <w:sz w:val="18"/>
                <w:szCs w:val="18"/>
                <w:highlight w:val="none"/>
                <w:lang w:eastAsia="zh-CN"/>
              </w:rPr>
            </w:pPr>
            <w:r>
              <w:rPr>
                <w:rFonts w:hint="eastAsia" w:ascii="宋体" w:hAnsi="宋体" w:eastAsia="宋体" w:cs="宋体"/>
                <w:sz w:val="18"/>
                <w:szCs w:val="18"/>
                <w:highlight w:val="none"/>
                <w:lang w:eastAsia="zh-CN"/>
              </w:rPr>
              <w:t>农林牧渔专用仪器仪表制造</w:t>
            </w:r>
          </w:p>
        </w:tc>
        <w:tc>
          <w:tcPr>
            <w:tcW w:w="614" w:type="pct"/>
            <w:gridSpan w:val="2"/>
            <w:tcBorders>
              <w:left w:val="single" w:color="000000" w:sz="4" w:space="0"/>
              <w:right w:val="single" w:color="000000" w:sz="4" w:space="0"/>
            </w:tcBorders>
            <w:tcMar>
              <w:top w:w="15" w:type="dxa"/>
              <w:left w:w="15" w:type="dxa"/>
              <w:bottom w:w="0" w:type="dxa"/>
              <w:right w:w="15" w:type="dxa"/>
            </w:tcMar>
            <w:vAlign w:val="center"/>
          </w:tcPr>
          <w:p w14:paraId="39401049">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4024</w:t>
            </w:r>
          </w:p>
        </w:tc>
        <w:tc>
          <w:tcPr>
            <w:tcW w:w="2155" w:type="pct"/>
            <w:tcBorders>
              <w:left w:val="single" w:color="000000" w:sz="4" w:space="0"/>
            </w:tcBorders>
            <w:tcMar>
              <w:top w:w="15" w:type="dxa"/>
              <w:left w:w="15" w:type="dxa"/>
              <w:bottom w:w="0" w:type="dxa"/>
              <w:right w:w="15" w:type="dxa"/>
            </w:tcMar>
            <w:vAlign w:val="bottom"/>
          </w:tcPr>
          <w:p w14:paraId="47245DF4">
            <w:pPr>
              <w:pStyle w:val="24"/>
              <w:spacing w:line="300" w:lineRule="exact"/>
              <w:rPr>
                <w:rFonts w:hint="eastAsia" w:hAnsi="宋体" w:cs="宋体"/>
                <w:color w:val="auto"/>
                <w:sz w:val="18"/>
                <w:szCs w:val="18"/>
                <w:highlight w:val="none"/>
              </w:rPr>
            </w:pPr>
          </w:p>
        </w:tc>
      </w:tr>
      <w:tr w14:paraId="17C30C04">
        <w:tblPrEx>
          <w:tblCellMar>
            <w:top w:w="0" w:type="dxa"/>
            <w:left w:w="0" w:type="dxa"/>
            <w:bottom w:w="0" w:type="dxa"/>
            <w:right w:w="0" w:type="dxa"/>
          </w:tblCellMar>
        </w:tblPrEx>
        <w:trPr>
          <w:trHeight w:val="340" w:hRule="exact"/>
        </w:trPr>
        <w:tc>
          <w:tcPr>
            <w:tcW w:w="2229" w:type="pct"/>
            <w:gridSpan w:val="2"/>
            <w:tcBorders>
              <w:right w:val="single" w:color="000000" w:sz="4" w:space="0"/>
              <w:tl2br w:val="nil"/>
              <w:tr2bl w:val="nil"/>
            </w:tcBorders>
            <w:tcMar>
              <w:top w:w="15" w:type="dxa"/>
              <w:left w:w="15" w:type="dxa"/>
              <w:bottom w:w="0" w:type="dxa"/>
              <w:right w:w="15" w:type="dxa"/>
            </w:tcMar>
            <w:vAlign w:val="center"/>
          </w:tcPr>
          <w:p w14:paraId="6E25498E">
            <w:pPr>
              <w:jc w:val="both"/>
              <w:rPr>
                <w:rFonts w:hint="eastAsia" w:ascii="宋体" w:hAnsi="宋体" w:eastAsia="宋体" w:cs="宋体"/>
                <w:sz w:val="18"/>
                <w:szCs w:val="18"/>
                <w:highlight w:val="none"/>
                <w:lang w:eastAsia="zh-CN"/>
              </w:rPr>
            </w:pPr>
            <w:r>
              <w:rPr>
                <w:rFonts w:hint="eastAsia" w:ascii="宋体" w:hAnsi="宋体" w:eastAsia="宋体" w:cs="宋体"/>
                <w:sz w:val="18"/>
                <w:szCs w:val="18"/>
                <w:highlight w:val="none"/>
                <w:lang w:eastAsia="zh-CN"/>
              </w:rPr>
              <w:t>地质勘探和地震专用仪器制造</w:t>
            </w:r>
          </w:p>
        </w:tc>
        <w:tc>
          <w:tcPr>
            <w:tcW w:w="614" w:type="pct"/>
            <w:gridSpan w:val="2"/>
            <w:tcBorders>
              <w:left w:val="single" w:color="000000" w:sz="4" w:space="0"/>
              <w:right w:val="single" w:color="000000" w:sz="4" w:space="0"/>
            </w:tcBorders>
            <w:tcMar>
              <w:top w:w="15" w:type="dxa"/>
              <w:left w:w="15" w:type="dxa"/>
              <w:bottom w:w="0" w:type="dxa"/>
              <w:right w:w="15" w:type="dxa"/>
            </w:tcMar>
            <w:vAlign w:val="center"/>
          </w:tcPr>
          <w:p w14:paraId="24F23275">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4025</w:t>
            </w:r>
          </w:p>
        </w:tc>
        <w:tc>
          <w:tcPr>
            <w:tcW w:w="2155" w:type="pct"/>
            <w:tcBorders>
              <w:left w:val="single" w:color="000000" w:sz="4" w:space="0"/>
            </w:tcBorders>
            <w:tcMar>
              <w:top w:w="15" w:type="dxa"/>
              <w:left w:w="15" w:type="dxa"/>
              <w:bottom w:w="0" w:type="dxa"/>
              <w:right w:w="15" w:type="dxa"/>
            </w:tcMar>
            <w:vAlign w:val="bottom"/>
          </w:tcPr>
          <w:p w14:paraId="229C3A8D">
            <w:pPr>
              <w:pStyle w:val="24"/>
              <w:spacing w:line="300" w:lineRule="exact"/>
              <w:rPr>
                <w:rFonts w:hint="eastAsia" w:hAnsi="宋体" w:cs="宋体"/>
                <w:color w:val="auto"/>
                <w:sz w:val="18"/>
                <w:szCs w:val="18"/>
                <w:highlight w:val="none"/>
              </w:rPr>
            </w:pPr>
          </w:p>
        </w:tc>
      </w:tr>
      <w:tr w14:paraId="4B3EC97C">
        <w:tblPrEx>
          <w:tblCellMar>
            <w:top w:w="0" w:type="dxa"/>
            <w:left w:w="0" w:type="dxa"/>
            <w:bottom w:w="0" w:type="dxa"/>
            <w:right w:w="0" w:type="dxa"/>
          </w:tblCellMar>
        </w:tblPrEx>
        <w:trPr>
          <w:trHeight w:val="340" w:hRule="exact"/>
        </w:trPr>
        <w:tc>
          <w:tcPr>
            <w:tcW w:w="2229" w:type="pct"/>
            <w:gridSpan w:val="2"/>
            <w:tcBorders>
              <w:right w:val="single" w:color="000000" w:sz="4" w:space="0"/>
              <w:tl2br w:val="nil"/>
              <w:tr2bl w:val="nil"/>
            </w:tcBorders>
            <w:tcMar>
              <w:top w:w="15" w:type="dxa"/>
              <w:left w:w="15" w:type="dxa"/>
              <w:bottom w:w="0" w:type="dxa"/>
              <w:right w:w="15" w:type="dxa"/>
            </w:tcMar>
            <w:vAlign w:val="center"/>
          </w:tcPr>
          <w:p w14:paraId="18F05588">
            <w:pPr>
              <w:jc w:val="both"/>
              <w:rPr>
                <w:rFonts w:hint="eastAsia" w:ascii="宋体" w:hAnsi="宋体" w:eastAsia="宋体" w:cs="宋体"/>
                <w:sz w:val="18"/>
                <w:szCs w:val="18"/>
                <w:highlight w:val="none"/>
              </w:rPr>
            </w:pPr>
            <w:r>
              <w:rPr>
                <w:rFonts w:hint="eastAsia" w:ascii="宋体" w:hAnsi="宋体" w:eastAsia="宋体" w:cs="宋体"/>
                <w:sz w:val="18"/>
                <w:szCs w:val="18"/>
                <w:highlight w:val="none"/>
              </w:rPr>
              <w:t>其他专用仪器制造</w:t>
            </w:r>
          </w:p>
        </w:tc>
        <w:tc>
          <w:tcPr>
            <w:tcW w:w="614" w:type="pct"/>
            <w:gridSpan w:val="2"/>
            <w:tcBorders>
              <w:left w:val="single" w:color="000000" w:sz="4" w:space="0"/>
              <w:right w:val="single" w:color="000000" w:sz="4" w:space="0"/>
            </w:tcBorders>
            <w:tcMar>
              <w:top w:w="15" w:type="dxa"/>
              <w:left w:w="15" w:type="dxa"/>
              <w:bottom w:w="0" w:type="dxa"/>
              <w:right w:w="15" w:type="dxa"/>
            </w:tcMar>
            <w:vAlign w:val="center"/>
          </w:tcPr>
          <w:p w14:paraId="3FE805B3">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4029</w:t>
            </w:r>
          </w:p>
        </w:tc>
        <w:tc>
          <w:tcPr>
            <w:tcW w:w="2155" w:type="pct"/>
            <w:tcBorders>
              <w:left w:val="single" w:color="000000" w:sz="4" w:space="0"/>
            </w:tcBorders>
            <w:tcMar>
              <w:top w:w="15" w:type="dxa"/>
              <w:left w:w="15" w:type="dxa"/>
              <w:bottom w:w="0" w:type="dxa"/>
              <w:right w:w="15" w:type="dxa"/>
            </w:tcMar>
            <w:vAlign w:val="bottom"/>
          </w:tcPr>
          <w:p w14:paraId="0115AFD4">
            <w:pPr>
              <w:pStyle w:val="24"/>
              <w:spacing w:line="300" w:lineRule="exact"/>
              <w:rPr>
                <w:rFonts w:hint="eastAsia" w:hAnsi="宋体" w:cs="宋体"/>
                <w:color w:val="auto"/>
                <w:sz w:val="18"/>
                <w:szCs w:val="18"/>
                <w:highlight w:val="none"/>
              </w:rPr>
            </w:pPr>
          </w:p>
        </w:tc>
      </w:tr>
      <w:tr w14:paraId="7FE56EAB">
        <w:tblPrEx>
          <w:tblCellMar>
            <w:top w:w="0" w:type="dxa"/>
            <w:left w:w="0" w:type="dxa"/>
            <w:bottom w:w="0" w:type="dxa"/>
            <w:right w:w="0" w:type="dxa"/>
          </w:tblCellMar>
        </w:tblPrEx>
        <w:trPr>
          <w:trHeight w:val="280" w:hRule="exact"/>
        </w:trPr>
        <w:tc>
          <w:tcPr>
            <w:tcW w:w="2229" w:type="pct"/>
            <w:gridSpan w:val="2"/>
            <w:tcBorders>
              <w:right w:val="single" w:color="000000" w:sz="4" w:space="0"/>
              <w:tl2br w:val="nil"/>
              <w:tr2bl w:val="nil"/>
            </w:tcBorders>
            <w:tcMar>
              <w:top w:w="15" w:type="dxa"/>
              <w:left w:w="15" w:type="dxa"/>
              <w:bottom w:w="0" w:type="dxa"/>
              <w:right w:w="15" w:type="dxa"/>
            </w:tcMar>
            <w:vAlign w:val="center"/>
          </w:tcPr>
          <w:p w14:paraId="14E354CA">
            <w:pPr>
              <w:jc w:val="both"/>
              <w:rPr>
                <w:rFonts w:hint="eastAsia" w:ascii="宋体" w:hAnsi="宋体" w:eastAsia="宋体" w:cs="宋体"/>
                <w:sz w:val="18"/>
                <w:szCs w:val="18"/>
                <w:highlight w:val="none"/>
              </w:rPr>
            </w:pPr>
            <w:r>
              <w:rPr>
                <w:rFonts w:hint="eastAsia" w:ascii="宋体" w:hAnsi="宋体" w:eastAsia="宋体" w:cs="宋体"/>
                <w:sz w:val="18"/>
                <w:szCs w:val="18"/>
                <w:highlight w:val="none"/>
              </w:rPr>
              <w:t>钟表与计时仪器制造</w:t>
            </w:r>
          </w:p>
        </w:tc>
        <w:tc>
          <w:tcPr>
            <w:tcW w:w="614" w:type="pct"/>
            <w:gridSpan w:val="2"/>
            <w:tcBorders>
              <w:left w:val="single" w:color="000000" w:sz="4" w:space="0"/>
              <w:right w:val="single" w:color="000000" w:sz="4" w:space="0"/>
            </w:tcBorders>
            <w:tcMar>
              <w:top w:w="15" w:type="dxa"/>
              <w:left w:w="15" w:type="dxa"/>
              <w:bottom w:w="0" w:type="dxa"/>
              <w:right w:w="15" w:type="dxa"/>
            </w:tcMar>
            <w:vAlign w:val="center"/>
          </w:tcPr>
          <w:p w14:paraId="1CEE56F7">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4030</w:t>
            </w:r>
          </w:p>
        </w:tc>
        <w:tc>
          <w:tcPr>
            <w:tcW w:w="2155" w:type="pct"/>
            <w:tcBorders>
              <w:left w:val="single" w:color="000000" w:sz="4" w:space="0"/>
            </w:tcBorders>
            <w:tcMar>
              <w:top w:w="15" w:type="dxa"/>
              <w:left w:w="15" w:type="dxa"/>
              <w:bottom w:w="0" w:type="dxa"/>
              <w:right w:w="15" w:type="dxa"/>
            </w:tcMar>
            <w:vAlign w:val="bottom"/>
          </w:tcPr>
          <w:p w14:paraId="56451025">
            <w:pPr>
              <w:pStyle w:val="24"/>
              <w:spacing w:line="300" w:lineRule="exact"/>
              <w:rPr>
                <w:rFonts w:hint="eastAsia" w:hAnsi="宋体" w:cs="宋体"/>
                <w:color w:val="auto"/>
                <w:sz w:val="18"/>
                <w:szCs w:val="18"/>
                <w:highlight w:val="none"/>
              </w:rPr>
            </w:pPr>
          </w:p>
        </w:tc>
      </w:tr>
      <w:tr w14:paraId="7788C27C">
        <w:tblPrEx>
          <w:tblCellMar>
            <w:top w:w="0" w:type="dxa"/>
            <w:left w:w="0" w:type="dxa"/>
            <w:bottom w:w="0" w:type="dxa"/>
            <w:right w:w="0" w:type="dxa"/>
          </w:tblCellMar>
        </w:tblPrEx>
        <w:trPr>
          <w:trHeight w:val="340" w:hRule="exact"/>
        </w:trPr>
        <w:tc>
          <w:tcPr>
            <w:tcW w:w="2229" w:type="pct"/>
            <w:gridSpan w:val="2"/>
            <w:tcBorders>
              <w:right w:val="single" w:color="000000" w:sz="4" w:space="0"/>
              <w:tl2br w:val="nil"/>
              <w:tr2bl w:val="nil"/>
            </w:tcBorders>
            <w:tcMar>
              <w:top w:w="15" w:type="dxa"/>
              <w:left w:w="15" w:type="dxa"/>
              <w:bottom w:w="0" w:type="dxa"/>
              <w:right w:w="15" w:type="dxa"/>
            </w:tcMar>
            <w:vAlign w:val="center"/>
          </w:tcPr>
          <w:p w14:paraId="1B3602F5">
            <w:pPr>
              <w:jc w:val="both"/>
              <w:rPr>
                <w:rFonts w:hint="eastAsia" w:ascii="宋体" w:hAnsi="宋体" w:eastAsia="宋体" w:cs="宋体"/>
                <w:sz w:val="18"/>
                <w:szCs w:val="18"/>
                <w:highlight w:val="none"/>
              </w:rPr>
            </w:pPr>
            <w:r>
              <w:rPr>
                <w:rFonts w:hint="eastAsia" w:ascii="宋体" w:hAnsi="宋体" w:eastAsia="宋体" w:cs="宋体"/>
                <w:sz w:val="18"/>
                <w:szCs w:val="18"/>
                <w:highlight w:val="none"/>
              </w:rPr>
              <w:t>船舶修理</w:t>
            </w:r>
          </w:p>
        </w:tc>
        <w:tc>
          <w:tcPr>
            <w:tcW w:w="614" w:type="pct"/>
            <w:gridSpan w:val="2"/>
            <w:tcBorders>
              <w:left w:val="single" w:color="000000" w:sz="4" w:space="0"/>
              <w:right w:val="single" w:color="000000" w:sz="4" w:space="0"/>
            </w:tcBorders>
            <w:tcMar>
              <w:top w:w="15" w:type="dxa"/>
              <w:left w:w="15" w:type="dxa"/>
              <w:bottom w:w="0" w:type="dxa"/>
              <w:right w:w="15" w:type="dxa"/>
            </w:tcMar>
            <w:vAlign w:val="center"/>
          </w:tcPr>
          <w:p w14:paraId="13144EC5">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4342</w:t>
            </w:r>
          </w:p>
        </w:tc>
        <w:tc>
          <w:tcPr>
            <w:tcW w:w="2155" w:type="pct"/>
            <w:tcBorders>
              <w:left w:val="single" w:color="000000" w:sz="4" w:space="0"/>
            </w:tcBorders>
            <w:tcMar>
              <w:top w:w="15" w:type="dxa"/>
              <w:left w:w="15" w:type="dxa"/>
              <w:bottom w:w="0" w:type="dxa"/>
              <w:right w:w="15" w:type="dxa"/>
            </w:tcMar>
            <w:vAlign w:val="bottom"/>
          </w:tcPr>
          <w:p w14:paraId="5E2CE792">
            <w:pPr>
              <w:pStyle w:val="24"/>
              <w:spacing w:line="300" w:lineRule="exact"/>
              <w:rPr>
                <w:rFonts w:hint="eastAsia" w:hAnsi="宋体" w:cs="宋体"/>
                <w:color w:val="auto"/>
                <w:sz w:val="18"/>
                <w:szCs w:val="18"/>
                <w:highlight w:val="none"/>
              </w:rPr>
            </w:pPr>
          </w:p>
        </w:tc>
      </w:tr>
      <w:tr w14:paraId="0D8A1C75">
        <w:tblPrEx>
          <w:tblCellMar>
            <w:top w:w="0" w:type="dxa"/>
            <w:left w:w="0" w:type="dxa"/>
            <w:bottom w:w="0" w:type="dxa"/>
            <w:right w:w="0" w:type="dxa"/>
          </w:tblCellMar>
        </w:tblPrEx>
        <w:trPr>
          <w:trHeight w:val="340" w:hRule="exact"/>
        </w:trPr>
        <w:tc>
          <w:tcPr>
            <w:tcW w:w="2229" w:type="pct"/>
            <w:gridSpan w:val="2"/>
            <w:tcBorders>
              <w:right w:val="single" w:color="000000" w:sz="4" w:space="0"/>
              <w:tl2br w:val="nil"/>
              <w:tr2bl w:val="nil"/>
            </w:tcBorders>
            <w:tcMar>
              <w:top w:w="15" w:type="dxa"/>
              <w:left w:w="15" w:type="dxa"/>
              <w:bottom w:w="0" w:type="dxa"/>
              <w:right w:w="15" w:type="dxa"/>
            </w:tcMar>
            <w:vAlign w:val="center"/>
          </w:tcPr>
          <w:p w14:paraId="057E2A02">
            <w:pPr>
              <w:jc w:val="both"/>
              <w:rPr>
                <w:rFonts w:hint="eastAsia" w:ascii="宋体" w:hAnsi="宋体" w:eastAsia="宋体" w:cs="宋体"/>
                <w:sz w:val="18"/>
                <w:szCs w:val="18"/>
                <w:highlight w:val="none"/>
              </w:rPr>
            </w:pPr>
            <w:r>
              <w:rPr>
                <w:rFonts w:hint="eastAsia" w:ascii="宋体" w:hAnsi="宋体" w:eastAsia="宋体" w:cs="宋体"/>
                <w:sz w:val="18"/>
                <w:szCs w:val="18"/>
                <w:highlight w:val="none"/>
              </w:rPr>
              <w:t>火力发电</w:t>
            </w:r>
          </w:p>
        </w:tc>
        <w:tc>
          <w:tcPr>
            <w:tcW w:w="614" w:type="pct"/>
            <w:gridSpan w:val="2"/>
            <w:tcBorders>
              <w:left w:val="single" w:color="000000" w:sz="4" w:space="0"/>
              <w:right w:val="single" w:color="000000" w:sz="4" w:space="0"/>
            </w:tcBorders>
            <w:tcMar>
              <w:top w:w="15" w:type="dxa"/>
              <w:left w:w="15" w:type="dxa"/>
              <w:bottom w:w="0" w:type="dxa"/>
              <w:right w:w="15" w:type="dxa"/>
            </w:tcMar>
            <w:vAlign w:val="center"/>
          </w:tcPr>
          <w:p w14:paraId="225024F7">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4411</w:t>
            </w:r>
          </w:p>
        </w:tc>
        <w:tc>
          <w:tcPr>
            <w:tcW w:w="2155" w:type="pct"/>
            <w:tcBorders>
              <w:left w:val="single" w:color="000000" w:sz="4" w:space="0"/>
            </w:tcBorders>
            <w:tcMar>
              <w:top w:w="15" w:type="dxa"/>
              <w:left w:w="15" w:type="dxa"/>
              <w:bottom w:w="0" w:type="dxa"/>
              <w:right w:w="15" w:type="dxa"/>
            </w:tcMar>
            <w:vAlign w:val="bottom"/>
          </w:tcPr>
          <w:p w14:paraId="06C21416">
            <w:pPr>
              <w:pStyle w:val="24"/>
              <w:spacing w:line="300" w:lineRule="exact"/>
              <w:rPr>
                <w:rFonts w:hint="eastAsia" w:hAnsi="宋体" w:cs="宋体"/>
                <w:color w:val="auto"/>
                <w:sz w:val="18"/>
                <w:szCs w:val="18"/>
                <w:highlight w:val="none"/>
              </w:rPr>
            </w:pPr>
          </w:p>
        </w:tc>
      </w:tr>
      <w:tr w14:paraId="29F5F81A">
        <w:tblPrEx>
          <w:tblCellMar>
            <w:top w:w="0" w:type="dxa"/>
            <w:left w:w="0" w:type="dxa"/>
            <w:bottom w:w="0" w:type="dxa"/>
            <w:right w:w="0" w:type="dxa"/>
          </w:tblCellMar>
        </w:tblPrEx>
        <w:trPr>
          <w:trHeight w:val="340" w:hRule="exact"/>
        </w:trPr>
        <w:tc>
          <w:tcPr>
            <w:tcW w:w="2229" w:type="pct"/>
            <w:gridSpan w:val="2"/>
            <w:tcBorders>
              <w:right w:val="single" w:color="000000" w:sz="4" w:space="0"/>
              <w:tl2br w:val="nil"/>
              <w:tr2bl w:val="nil"/>
            </w:tcBorders>
            <w:tcMar>
              <w:top w:w="15" w:type="dxa"/>
              <w:left w:w="15" w:type="dxa"/>
              <w:bottom w:w="0" w:type="dxa"/>
              <w:right w:w="15" w:type="dxa"/>
            </w:tcMar>
            <w:vAlign w:val="center"/>
          </w:tcPr>
          <w:p w14:paraId="1E603F58">
            <w:pPr>
              <w:jc w:val="both"/>
              <w:rPr>
                <w:rFonts w:hint="eastAsia" w:ascii="宋体" w:hAnsi="宋体" w:eastAsia="宋体" w:cs="宋体"/>
                <w:sz w:val="18"/>
                <w:szCs w:val="18"/>
                <w:highlight w:val="none"/>
              </w:rPr>
            </w:pPr>
            <w:r>
              <w:rPr>
                <w:rFonts w:hint="eastAsia" w:ascii="宋体" w:hAnsi="宋体" w:eastAsia="宋体" w:cs="宋体"/>
                <w:sz w:val="18"/>
                <w:szCs w:val="18"/>
                <w:highlight w:val="none"/>
              </w:rPr>
              <w:t>核力发电</w:t>
            </w:r>
          </w:p>
        </w:tc>
        <w:tc>
          <w:tcPr>
            <w:tcW w:w="614" w:type="pct"/>
            <w:gridSpan w:val="2"/>
            <w:tcBorders>
              <w:left w:val="single" w:color="000000" w:sz="4" w:space="0"/>
              <w:right w:val="single" w:color="000000" w:sz="4" w:space="0"/>
            </w:tcBorders>
            <w:tcMar>
              <w:top w:w="15" w:type="dxa"/>
              <w:left w:w="15" w:type="dxa"/>
              <w:bottom w:w="0" w:type="dxa"/>
              <w:right w:w="15" w:type="dxa"/>
            </w:tcMar>
            <w:vAlign w:val="center"/>
          </w:tcPr>
          <w:p w14:paraId="177E7983">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4414</w:t>
            </w:r>
          </w:p>
        </w:tc>
        <w:tc>
          <w:tcPr>
            <w:tcW w:w="2155" w:type="pct"/>
            <w:tcBorders>
              <w:left w:val="single" w:color="000000" w:sz="4" w:space="0"/>
            </w:tcBorders>
            <w:tcMar>
              <w:top w:w="15" w:type="dxa"/>
              <w:left w:w="15" w:type="dxa"/>
              <w:bottom w:w="0" w:type="dxa"/>
              <w:right w:w="15" w:type="dxa"/>
            </w:tcMar>
            <w:vAlign w:val="bottom"/>
          </w:tcPr>
          <w:p w14:paraId="26660946">
            <w:pPr>
              <w:pStyle w:val="24"/>
              <w:spacing w:line="300" w:lineRule="exact"/>
              <w:rPr>
                <w:rFonts w:hint="eastAsia" w:hAnsi="宋体" w:cs="宋体"/>
                <w:color w:val="auto"/>
                <w:sz w:val="18"/>
                <w:szCs w:val="18"/>
                <w:highlight w:val="none"/>
              </w:rPr>
            </w:pPr>
          </w:p>
        </w:tc>
      </w:tr>
      <w:tr w14:paraId="3A9C7238">
        <w:tblPrEx>
          <w:tblCellMar>
            <w:top w:w="0" w:type="dxa"/>
            <w:left w:w="0" w:type="dxa"/>
            <w:bottom w:w="0" w:type="dxa"/>
            <w:right w:w="0" w:type="dxa"/>
          </w:tblCellMar>
        </w:tblPrEx>
        <w:trPr>
          <w:trHeight w:val="340" w:hRule="exact"/>
        </w:trPr>
        <w:tc>
          <w:tcPr>
            <w:tcW w:w="2229" w:type="pct"/>
            <w:gridSpan w:val="2"/>
            <w:tcBorders>
              <w:right w:val="single" w:color="000000" w:sz="4" w:space="0"/>
              <w:tl2br w:val="nil"/>
              <w:tr2bl w:val="nil"/>
            </w:tcBorders>
            <w:tcMar>
              <w:top w:w="15" w:type="dxa"/>
              <w:left w:w="15" w:type="dxa"/>
              <w:bottom w:w="0" w:type="dxa"/>
              <w:right w:w="15" w:type="dxa"/>
            </w:tcMar>
            <w:vAlign w:val="center"/>
          </w:tcPr>
          <w:p w14:paraId="6517AD10">
            <w:pPr>
              <w:jc w:val="both"/>
              <w:rPr>
                <w:rFonts w:hint="eastAsia" w:ascii="宋体" w:hAnsi="宋体" w:eastAsia="宋体" w:cs="宋体"/>
                <w:sz w:val="18"/>
                <w:szCs w:val="18"/>
                <w:highlight w:val="none"/>
              </w:rPr>
            </w:pPr>
            <w:r>
              <w:rPr>
                <w:rFonts w:hint="eastAsia" w:ascii="宋体" w:hAnsi="宋体" w:eastAsia="宋体" w:cs="宋体"/>
                <w:sz w:val="18"/>
                <w:szCs w:val="18"/>
                <w:highlight w:val="none"/>
              </w:rPr>
              <w:t>风力发电</w:t>
            </w:r>
          </w:p>
        </w:tc>
        <w:tc>
          <w:tcPr>
            <w:tcW w:w="614" w:type="pct"/>
            <w:gridSpan w:val="2"/>
            <w:tcBorders>
              <w:left w:val="single" w:color="000000" w:sz="4" w:space="0"/>
              <w:right w:val="single" w:color="000000" w:sz="4" w:space="0"/>
            </w:tcBorders>
            <w:tcMar>
              <w:top w:w="15" w:type="dxa"/>
              <w:left w:w="15" w:type="dxa"/>
              <w:bottom w:w="0" w:type="dxa"/>
              <w:right w:w="15" w:type="dxa"/>
            </w:tcMar>
            <w:vAlign w:val="center"/>
          </w:tcPr>
          <w:p w14:paraId="724D8665">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4415</w:t>
            </w:r>
          </w:p>
        </w:tc>
        <w:tc>
          <w:tcPr>
            <w:tcW w:w="2155" w:type="pct"/>
            <w:tcBorders>
              <w:left w:val="single" w:color="000000" w:sz="4" w:space="0"/>
            </w:tcBorders>
            <w:tcMar>
              <w:top w:w="15" w:type="dxa"/>
              <w:left w:w="15" w:type="dxa"/>
              <w:bottom w:w="0" w:type="dxa"/>
              <w:right w:w="15" w:type="dxa"/>
            </w:tcMar>
            <w:vAlign w:val="bottom"/>
          </w:tcPr>
          <w:p w14:paraId="02317FC6">
            <w:pPr>
              <w:pStyle w:val="24"/>
              <w:spacing w:line="300" w:lineRule="exact"/>
              <w:rPr>
                <w:rFonts w:hint="eastAsia" w:hAnsi="宋体" w:cs="宋体"/>
                <w:color w:val="auto"/>
                <w:sz w:val="18"/>
                <w:szCs w:val="18"/>
                <w:highlight w:val="none"/>
              </w:rPr>
            </w:pPr>
          </w:p>
        </w:tc>
      </w:tr>
      <w:tr w14:paraId="45AA1B9E">
        <w:tblPrEx>
          <w:tblCellMar>
            <w:top w:w="0" w:type="dxa"/>
            <w:left w:w="0" w:type="dxa"/>
            <w:bottom w:w="0" w:type="dxa"/>
            <w:right w:w="0" w:type="dxa"/>
          </w:tblCellMar>
        </w:tblPrEx>
        <w:trPr>
          <w:trHeight w:val="340" w:hRule="exact"/>
        </w:trPr>
        <w:tc>
          <w:tcPr>
            <w:tcW w:w="2229" w:type="pct"/>
            <w:gridSpan w:val="2"/>
            <w:tcBorders>
              <w:right w:val="single" w:color="000000" w:sz="4" w:space="0"/>
              <w:tl2br w:val="nil"/>
              <w:tr2bl w:val="nil"/>
            </w:tcBorders>
            <w:tcMar>
              <w:top w:w="15" w:type="dxa"/>
              <w:left w:w="15" w:type="dxa"/>
              <w:bottom w:w="0" w:type="dxa"/>
              <w:right w:w="15" w:type="dxa"/>
            </w:tcMar>
            <w:vAlign w:val="center"/>
          </w:tcPr>
          <w:p w14:paraId="0CDB716A">
            <w:pPr>
              <w:jc w:val="both"/>
              <w:rPr>
                <w:rFonts w:hint="eastAsia" w:ascii="宋体" w:hAnsi="宋体" w:eastAsia="宋体" w:cs="宋体"/>
                <w:sz w:val="18"/>
                <w:szCs w:val="18"/>
                <w:highlight w:val="none"/>
              </w:rPr>
            </w:pPr>
            <w:r>
              <w:rPr>
                <w:rFonts w:hint="eastAsia" w:ascii="宋体" w:hAnsi="宋体" w:eastAsia="宋体" w:cs="宋体"/>
                <w:sz w:val="18"/>
                <w:szCs w:val="18"/>
                <w:highlight w:val="none"/>
              </w:rPr>
              <w:t>其他电力生产</w:t>
            </w:r>
          </w:p>
        </w:tc>
        <w:tc>
          <w:tcPr>
            <w:tcW w:w="614" w:type="pct"/>
            <w:gridSpan w:val="2"/>
            <w:tcBorders>
              <w:left w:val="single" w:color="000000" w:sz="4" w:space="0"/>
              <w:right w:val="single" w:color="000000" w:sz="4" w:space="0"/>
            </w:tcBorders>
            <w:tcMar>
              <w:top w:w="15" w:type="dxa"/>
              <w:left w:w="15" w:type="dxa"/>
              <w:bottom w:w="0" w:type="dxa"/>
              <w:right w:w="15" w:type="dxa"/>
            </w:tcMar>
            <w:vAlign w:val="center"/>
          </w:tcPr>
          <w:p w14:paraId="5957C5E2">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4419</w:t>
            </w:r>
          </w:p>
        </w:tc>
        <w:tc>
          <w:tcPr>
            <w:tcW w:w="2155" w:type="pct"/>
            <w:tcBorders>
              <w:left w:val="single" w:color="000000" w:sz="4" w:space="0"/>
            </w:tcBorders>
            <w:tcMar>
              <w:top w:w="15" w:type="dxa"/>
              <w:left w:w="15" w:type="dxa"/>
              <w:bottom w:w="0" w:type="dxa"/>
              <w:right w:w="15" w:type="dxa"/>
            </w:tcMar>
            <w:vAlign w:val="bottom"/>
          </w:tcPr>
          <w:p w14:paraId="19202149">
            <w:pPr>
              <w:pStyle w:val="24"/>
              <w:spacing w:line="300" w:lineRule="exact"/>
              <w:rPr>
                <w:rFonts w:hint="eastAsia" w:hAnsi="宋体" w:cs="宋体"/>
                <w:color w:val="auto"/>
                <w:sz w:val="18"/>
                <w:szCs w:val="18"/>
                <w:highlight w:val="none"/>
              </w:rPr>
            </w:pPr>
          </w:p>
        </w:tc>
      </w:tr>
      <w:tr w14:paraId="218A3303">
        <w:tblPrEx>
          <w:tblCellMar>
            <w:top w:w="0" w:type="dxa"/>
            <w:left w:w="0" w:type="dxa"/>
            <w:bottom w:w="0" w:type="dxa"/>
            <w:right w:w="0" w:type="dxa"/>
          </w:tblCellMar>
        </w:tblPrEx>
        <w:trPr>
          <w:trHeight w:val="340" w:hRule="exact"/>
        </w:trPr>
        <w:tc>
          <w:tcPr>
            <w:tcW w:w="2229" w:type="pct"/>
            <w:gridSpan w:val="2"/>
            <w:tcBorders>
              <w:right w:val="single" w:color="000000" w:sz="4" w:space="0"/>
              <w:tl2br w:val="nil"/>
              <w:tr2bl w:val="nil"/>
            </w:tcBorders>
            <w:tcMar>
              <w:top w:w="15" w:type="dxa"/>
              <w:left w:w="15" w:type="dxa"/>
              <w:bottom w:w="0" w:type="dxa"/>
              <w:right w:w="15" w:type="dxa"/>
            </w:tcMar>
            <w:vAlign w:val="center"/>
          </w:tcPr>
          <w:p w14:paraId="608E0F98">
            <w:pPr>
              <w:jc w:val="both"/>
              <w:rPr>
                <w:rFonts w:hint="eastAsia" w:ascii="宋体" w:hAnsi="宋体" w:eastAsia="宋体" w:cs="宋体"/>
                <w:sz w:val="18"/>
                <w:szCs w:val="18"/>
                <w:highlight w:val="none"/>
              </w:rPr>
            </w:pPr>
            <w:r>
              <w:rPr>
                <w:rFonts w:hint="eastAsia" w:ascii="宋体" w:hAnsi="宋体" w:eastAsia="宋体" w:cs="宋体"/>
                <w:sz w:val="18"/>
                <w:szCs w:val="18"/>
                <w:highlight w:val="none"/>
              </w:rPr>
              <w:t>海水淡化处理</w:t>
            </w:r>
          </w:p>
        </w:tc>
        <w:tc>
          <w:tcPr>
            <w:tcW w:w="614" w:type="pct"/>
            <w:gridSpan w:val="2"/>
            <w:tcBorders>
              <w:left w:val="single" w:color="000000" w:sz="4" w:space="0"/>
              <w:right w:val="single" w:color="000000" w:sz="4" w:space="0"/>
            </w:tcBorders>
            <w:tcMar>
              <w:top w:w="15" w:type="dxa"/>
              <w:left w:w="15" w:type="dxa"/>
              <w:bottom w:w="0" w:type="dxa"/>
              <w:right w:w="15" w:type="dxa"/>
            </w:tcMar>
            <w:vAlign w:val="center"/>
          </w:tcPr>
          <w:p w14:paraId="663321DB">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4630</w:t>
            </w:r>
          </w:p>
        </w:tc>
        <w:tc>
          <w:tcPr>
            <w:tcW w:w="2155" w:type="pct"/>
            <w:tcBorders>
              <w:left w:val="single" w:color="000000" w:sz="4" w:space="0"/>
            </w:tcBorders>
            <w:tcMar>
              <w:top w:w="15" w:type="dxa"/>
              <w:left w:w="15" w:type="dxa"/>
              <w:bottom w:w="0" w:type="dxa"/>
              <w:right w:w="15" w:type="dxa"/>
            </w:tcMar>
            <w:vAlign w:val="bottom"/>
          </w:tcPr>
          <w:p w14:paraId="65CFCB7A">
            <w:pPr>
              <w:pStyle w:val="24"/>
              <w:spacing w:line="300" w:lineRule="exact"/>
              <w:rPr>
                <w:rFonts w:hint="eastAsia" w:hAnsi="宋体" w:cs="宋体"/>
                <w:color w:val="auto"/>
                <w:sz w:val="18"/>
                <w:szCs w:val="18"/>
                <w:highlight w:val="none"/>
              </w:rPr>
            </w:pPr>
          </w:p>
        </w:tc>
      </w:tr>
      <w:tr w14:paraId="501CEE34">
        <w:tblPrEx>
          <w:tblCellMar>
            <w:top w:w="0" w:type="dxa"/>
            <w:left w:w="0" w:type="dxa"/>
            <w:bottom w:w="0" w:type="dxa"/>
            <w:right w:w="0" w:type="dxa"/>
          </w:tblCellMar>
        </w:tblPrEx>
        <w:trPr>
          <w:trHeight w:val="340" w:hRule="exact"/>
        </w:trPr>
        <w:tc>
          <w:tcPr>
            <w:tcW w:w="2229" w:type="pct"/>
            <w:gridSpan w:val="2"/>
            <w:tcBorders>
              <w:bottom w:val="single" w:color="auto" w:sz="8" w:space="0"/>
              <w:right w:val="single" w:color="000000" w:sz="4" w:space="0"/>
            </w:tcBorders>
            <w:tcMar>
              <w:top w:w="15" w:type="dxa"/>
              <w:left w:w="15" w:type="dxa"/>
              <w:bottom w:w="0" w:type="dxa"/>
              <w:right w:w="15" w:type="dxa"/>
            </w:tcMar>
            <w:vAlign w:val="center"/>
          </w:tcPr>
          <w:p w14:paraId="6BC50460">
            <w:pPr>
              <w:jc w:val="both"/>
              <w:rPr>
                <w:rFonts w:hint="eastAsia" w:ascii="宋体" w:hAnsi="宋体" w:eastAsia="宋体" w:cs="宋体"/>
                <w:sz w:val="18"/>
                <w:szCs w:val="18"/>
                <w:highlight w:val="none"/>
                <w:lang w:eastAsia="zh-CN"/>
              </w:rPr>
            </w:pPr>
            <w:r>
              <w:rPr>
                <w:rFonts w:hint="eastAsia" w:ascii="宋体" w:hAnsi="宋体" w:eastAsia="宋体" w:cs="宋体"/>
                <w:sz w:val="18"/>
                <w:szCs w:val="18"/>
                <w:highlight w:val="none"/>
                <w:lang w:eastAsia="zh-CN"/>
              </w:rPr>
              <w:t>其他水的处理、利用与分配</w:t>
            </w:r>
          </w:p>
        </w:tc>
        <w:tc>
          <w:tcPr>
            <w:tcW w:w="614" w:type="pct"/>
            <w:gridSpan w:val="2"/>
            <w:tcBorders>
              <w:left w:val="single" w:color="000000" w:sz="4" w:space="0"/>
              <w:bottom w:val="single" w:color="auto" w:sz="8" w:space="0"/>
              <w:right w:val="single" w:color="000000" w:sz="4" w:space="0"/>
            </w:tcBorders>
            <w:tcMar>
              <w:top w:w="15" w:type="dxa"/>
              <w:left w:w="15" w:type="dxa"/>
              <w:bottom w:w="0" w:type="dxa"/>
              <w:right w:w="15" w:type="dxa"/>
            </w:tcMar>
            <w:vAlign w:val="center"/>
          </w:tcPr>
          <w:p w14:paraId="289C07E4">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4690</w:t>
            </w:r>
          </w:p>
        </w:tc>
        <w:tc>
          <w:tcPr>
            <w:tcW w:w="2155" w:type="pct"/>
            <w:tcBorders>
              <w:left w:val="single" w:color="000000" w:sz="4" w:space="0"/>
              <w:bottom w:val="single" w:color="auto" w:sz="8" w:space="0"/>
            </w:tcBorders>
            <w:tcMar>
              <w:top w:w="15" w:type="dxa"/>
              <w:left w:w="15" w:type="dxa"/>
              <w:bottom w:w="0" w:type="dxa"/>
              <w:right w:w="15" w:type="dxa"/>
            </w:tcMar>
            <w:vAlign w:val="bottom"/>
          </w:tcPr>
          <w:p w14:paraId="458B08A3">
            <w:pPr>
              <w:pStyle w:val="24"/>
              <w:spacing w:line="300" w:lineRule="exact"/>
              <w:rPr>
                <w:rFonts w:hint="eastAsia" w:hAnsi="宋体" w:cs="宋体"/>
                <w:color w:val="auto"/>
                <w:sz w:val="18"/>
                <w:szCs w:val="18"/>
                <w:highlight w:val="none"/>
              </w:rPr>
            </w:pPr>
          </w:p>
        </w:tc>
      </w:tr>
    </w:tbl>
    <w:p w14:paraId="70804443">
      <w:pPr>
        <w:pStyle w:val="24"/>
        <w:spacing w:line="300" w:lineRule="exact"/>
        <w:rPr>
          <w:rFonts w:hint="eastAsia" w:hAnsi="宋体" w:cs="宋体"/>
          <w:sz w:val="18"/>
          <w:szCs w:val="18"/>
        </w:rPr>
      </w:pPr>
      <w:r>
        <w:rPr>
          <w:rFonts w:hint="eastAsia" w:hAnsi="宋体" w:cs="宋体"/>
          <w:sz w:val="18"/>
          <w:szCs w:val="18"/>
        </w:rPr>
        <w:t xml:space="preserve">统计负责人：                填表人：            </w:t>
      </w:r>
      <w:r>
        <w:rPr>
          <w:rFonts w:hint="eastAsia" w:hAnsi="宋体" w:cs="宋体"/>
          <w:sz w:val="18"/>
          <w:szCs w:val="18"/>
          <w:lang w:val="en-US" w:eastAsia="zh-CN"/>
        </w:rPr>
        <w:t xml:space="preserve">  联系方式：</w:t>
      </w:r>
      <w:r>
        <w:rPr>
          <w:rFonts w:hint="eastAsia" w:hAnsi="宋体" w:cs="宋体"/>
          <w:sz w:val="18"/>
          <w:szCs w:val="18"/>
        </w:rPr>
        <w:t xml:space="preserve">  </w:t>
      </w:r>
      <w:r>
        <w:rPr>
          <w:rFonts w:hint="eastAsia" w:hAnsi="宋体" w:cs="宋体"/>
          <w:sz w:val="18"/>
          <w:szCs w:val="18"/>
          <w:lang w:val="en-US" w:eastAsia="zh-CN"/>
        </w:rPr>
        <w:t xml:space="preserve">              </w:t>
      </w:r>
      <w:r>
        <w:rPr>
          <w:rFonts w:hint="eastAsia" w:hAnsi="宋体" w:cs="宋体"/>
          <w:sz w:val="18"/>
          <w:szCs w:val="18"/>
        </w:rPr>
        <w:t>报出日期：20   年   月   日</w:t>
      </w:r>
    </w:p>
    <w:p w14:paraId="158507C3">
      <w:pPr>
        <w:pStyle w:val="24"/>
        <w:spacing w:line="300" w:lineRule="exact"/>
        <w:rPr>
          <w:rFonts w:hint="eastAsia" w:hAnsi="宋体" w:cs="宋体"/>
          <w:color w:val="auto"/>
          <w:sz w:val="18"/>
          <w:szCs w:val="18"/>
        </w:rPr>
      </w:pPr>
      <w:r>
        <w:rPr>
          <w:rFonts w:hint="eastAsia" w:hAnsi="宋体" w:cs="宋体"/>
          <w:color w:val="auto"/>
          <w:sz w:val="18"/>
          <w:szCs w:val="18"/>
        </w:rPr>
        <w:t>填表说明：1.本表用于了解沿海城市规模以上涉海工业法人单位总产值情况。</w:t>
      </w:r>
    </w:p>
    <w:p w14:paraId="48D91598">
      <w:pPr>
        <w:pStyle w:val="24"/>
        <w:spacing w:line="300" w:lineRule="exact"/>
        <w:ind w:firstLine="900" w:firstLineChars="500"/>
        <w:rPr>
          <w:rFonts w:hint="eastAsia" w:hAnsi="宋体" w:cs="宋体"/>
          <w:color w:val="auto"/>
          <w:sz w:val="18"/>
          <w:szCs w:val="18"/>
        </w:rPr>
      </w:pPr>
      <w:r>
        <w:rPr>
          <w:rFonts w:hint="eastAsia" w:hAnsi="宋体" w:cs="宋体"/>
          <w:color w:val="auto"/>
          <w:sz w:val="18"/>
          <w:szCs w:val="18"/>
        </w:rPr>
        <w:t>2.报送单位：省统计局</w:t>
      </w:r>
      <w:r>
        <w:rPr>
          <w:rFonts w:hint="eastAsia" w:hAnsi="宋体" w:cs="宋体"/>
          <w:color w:val="auto"/>
          <w:sz w:val="18"/>
          <w:szCs w:val="18"/>
          <w:lang w:eastAsia="zh-CN"/>
        </w:rPr>
        <w:t>及</w:t>
      </w:r>
      <w:r>
        <w:rPr>
          <w:rFonts w:hint="eastAsia" w:hAnsi="宋体" w:cs="宋体"/>
          <w:color w:val="auto"/>
          <w:sz w:val="18"/>
          <w:szCs w:val="18"/>
        </w:rPr>
        <w:t xml:space="preserve">沿海城市自然资源（海洋）主管部门。          </w:t>
      </w:r>
    </w:p>
    <w:p w14:paraId="28DE5D67">
      <w:pPr>
        <w:pStyle w:val="24"/>
        <w:spacing w:line="300" w:lineRule="exact"/>
        <w:ind w:firstLine="900" w:firstLineChars="500"/>
        <w:rPr>
          <w:rFonts w:hint="eastAsia" w:hAnsi="宋体"/>
          <w:color w:val="auto"/>
          <w:sz w:val="18"/>
          <w:szCs w:val="18"/>
        </w:rPr>
        <w:sectPr>
          <w:footerReference r:id="rId6" w:type="default"/>
          <w:pgSz w:w="11907" w:h="16840"/>
          <w:pgMar w:top="1332" w:right="1247" w:bottom="1332" w:left="1247" w:header="851" w:footer="992" w:gutter="0"/>
          <w:pgBorders>
            <w:top w:val="none" w:sz="0" w:space="0"/>
            <w:left w:val="none" w:sz="0" w:space="0"/>
            <w:bottom w:val="none" w:sz="0" w:space="0"/>
            <w:right w:val="none" w:sz="0" w:space="0"/>
          </w:pgBorders>
          <w:pgNumType w:fmt="decimal"/>
          <w:cols w:space="720" w:num="1"/>
          <w:docGrid w:type="linesAndChars" w:linePitch="312" w:charSpace="0"/>
        </w:sectPr>
      </w:pPr>
      <w:r>
        <w:rPr>
          <w:rFonts w:hint="eastAsia" w:hAnsi="宋体" w:cs="宋体"/>
          <w:color w:val="auto"/>
          <w:sz w:val="18"/>
          <w:szCs w:val="18"/>
        </w:rPr>
        <w:t>3.资料来源：省、市统计部门《一套表统计调查制度》B204-1表。</w:t>
      </w:r>
    </w:p>
    <w:p w14:paraId="2C794D09">
      <w:pPr>
        <w:pStyle w:val="24"/>
        <w:jc w:val="center"/>
        <w:outlineLvl w:val="1"/>
        <w:rPr>
          <w:color w:val="auto"/>
          <w:sz w:val="32"/>
          <w:szCs w:val="32"/>
        </w:rPr>
      </w:pPr>
      <w:bookmarkStart w:id="54" w:name="_Toc6295"/>
      <w:r>
        <w:rPr>
          <w:rFonts w:hint="eastAsia"/>
          <w:color w:val="auto"/>
          <w:sz w:val="32"/>
          <w:szCs w:val="32"/>
          <w:highlight w:val="none"/>
          <w:lang w:val="en-US" w:eastAsia="zh-CN"/>
        </w:rPr>
        <w:t>分行业规模以上工业</w:t>
      </w:r>
      <w:r>
        <w:rPr>
          <w:rFonts w:hint="eastAsia"/>
          <w:color w:val="auto"/>
          <w:sz w:val="32"/>
          <w:szCs w:val="32"/>
          <w:highlight w:val="none"/>
        </w:rPr>
        <w:t>增加值增速</w:t>
      </w:r>
      <w:bookmarkEnd w:id="54"/>
    </w:p>
    <w:tbl>
      <w:tblPr>
        <w:tblStyle w:val="14"/>
        <w:tblW w:w="4939" w:type="pct"/>
        <w:jc w:val="center"/>
        <w:tblLayout w:type="autofit"/>
        <w:tblCellMar>
          <w:top w:w="0" w:type="dxa"/>
          <w:left w:w="108" w:type="dxa"/>
          <w:bottom w:w="0" w:type="dxa"/>
          <w:right w:w="108" w:type="dxa"/>
        </w:tblCellMar>
      </w:tblPr>
      <w:tblGrid>
        <w:gridCol w:w="4150"/>
        <w:gridCol w:w="2219"/>
        <w:gridCol w:w="317"/>
        <w:gridCol w:w="2813"/>
        <w:gridCol w:w="13"/>
      </w:tblGrid>
      <w:tr w14:paraId="7D23F33D">
        <w:tblPrEx>
          <w:tblCellMar>
            <w:top w:w="0" w:type="dxa"/>
            <w:left w:w="108" w:type="dxa"/>
            <w:bottom w:w="0" w:type="dxa"/>
            <w:right w:w="108" w:type="dxa"/>
          </w:tblCellMar>
        </w:tblPrEx>
        <w:trPr>
          <w:trHeight w:val="263" w:hRule="exact"/>
          <w:jc w:val="center"/>
        </w:trPr>
        <w:tc>
          <w:tcPr>
            <w:tcW w:w="3654" w:type="pct"/>
            <w:gridSpan w:val="3"/>
            <w:tcBorders>
              <w:top w:val="nil"/>
              <w:left w:val="nil"/>
              <w:bottom w:val="nil"/>
              <w:right w:val="nil"/>
            </w:tcBorders>
            <w:noWrap/>
            <w:vAlign w:val="center"/>
          </w:tcPr>
          <w:p w14:paraId="71295C5A">
            <w:pPr>
              <w:jc w:val="center"/>
              <w:rPr>
                <w:rFonts w:hint="eastAsia" w:ascii="宋体" w:hAnsi="宋体" w:eastAsia="宋体" w:cs="宋体"/>
                <w:sz w:val="18"/>
                <w:szCs w:val="18"/>
                <w:lang w:eastAsia="zh-CN"/>
              </w:rPr>
            </w:pPr>
          </w:p>
        </w:tc>
        <w:tc>
          <w:tcPr>
            <w:tcW w:w="1345" w:type="pct"/>
            <w:gridSpan w:val="2"/>
            <w:tcBorders>
              <w:top w:val="nil"/>
              <w:left w:val="nil"/>
              <w:bottom w:val="nil"/>
              <w:right w:val="nil"/>
            </w:tcBorders>
            <w:noWrap/>
            <w:vAlign w:val="center"/>
          </w:tcPr>
          <w:p w14:paraId="1D51AFFF">
            <w:pPr>
              <w:rPr>
                <w:rFonts w:hint="eastAsia" w:ascii="宋体" w:hAnsi="宋体" w:eastAsia="宋体" w:cs="宋体"/>
                <w:sz w:val="18"/>
                <w:szCs w:val="18"/>
              </w:rPr>
            </w:pPr>
            <w:r>
              <w:rPr>
                <w:rFonts w:hint="eastAsia" w:ascii="宋体" w:hAnsi="宋体" w:eastAsia="宋体" w:cs="宋体"/>
                <w:sz w:val="18"/>
                <w:szCs w:val="18"/>
                <w:lang w:eastAsia="zh-CN"/>
              </w:rPr>
              <w:t>表    号：</w:t>
            </w:r>
            <w:r>
              <w:rPr>
                <w:rFonts w:hint="eastAsia" w:ascii="宋体" w:hAnsi="宋体" w:eastAsia="宋体" w:cs="宋体"/>
                <w:sz w:val="18"/>
                <w:szCs w:val="18"/>
                <w:lang w:val="en-US" w:eastAsia="zh-CN"/>
              </w:rPr>
              <w:t>辽海季综4表</w:t>
            </w:r>
          </w:p>
        </w:tc>
      </w:tr>
      <w:tr w14:paraId="52184A96">
        <w:tblPrEx>
          <w:tblCellMar>
            <w:top w:w="0" w:type="dxa"/>
            <w:left w:w="108" w:type="dxa"/>
            <w:bottom w:w="0" w:type="dxa"/>
            <w:right w:w="108" w:type="dxa"/>
          </w:tblCellMar>
        </w:tblPrEx>
        <w:trPr>
          <w:trHeight w:val="301" w:hRule="exact"/>
          <w:jc w:val="center"/>
        </w:trPr>
        <w:tc>
          <w:tcPr>
            <w:tcW w:w="3654" w:type="pct"/>
            <w:gridSpan w:val="3"/>
            <w:tcBorders>
              <w:top w:val="nil"/>
              <w:left w:val="nil"/>
              <w:bottom w:val="nil"/>
              <w:right w:val="nil"/>
            </w:tcBorders>
            <w:noWrap/>
            <w:vAlign w:val="bottom"/>
          </w:tcPr>
          <w:p w14:paraId="6FCF4225">
            <w:pPr>
              <w:rPr>
                <w:rFonts w:hint="eastAsia" w:ascii="宋体" w:hAnsi="宋体" w:eastAsia="宋体" w:cs="宋体"/>
                <w:sz w:val="18"/>
                <w:szCs w:val="18"/>
              </w:rPr>
            </w:pPr>
          </w:p>
        </w:tc>
        <w:tc>
          <w:tcPr>
            <w:tcW w:w="1345" w:type="pct"/>
            <w:gridSpan w:val="2"/>
            <w:tcBorders>
              <w:top w:val="nil"/>
              <w:left w:val="nil"/>
              <w:bottom w:val="nil"/>
              <w:right w:val="nil"/>
            </w:tcBorders>
            <w:noWrap/>
            <w:vAlign w:val="center"/>
          </w:tcPr>
          <w:p w14:paraId="73313D51">
            <w:pPr>
              <w:rPr>
                <w:rFonts w:hint="eastAsia" w:ascii="宋体" w:hAnsi="宋体" w:eastAsia="宋体" w:cs="宋体"/>
                <w:sz w:val="18"/>
                <w:szCs w:val="18"/>
                <w:lang w:eastAsia="zh-CN"/>
              </w:rPr>
            </w:pPr>
            <w:r>
              <w:rPr>
                <w:rFonts w:hint="eastAsia" w:ascii="宋体" w:hAnsi="宋体" w:eastAsia="宋体" w:cs="宋体"/>
                <w:sz w:val="18"/>
                <w:szCs w:val="18"/>
                <w:lang w:eastAsia="zh-CN"/>
              </w:rPr>
              <w:t>制定机关：辽宁省自然资源厅</w:t>
            </w:r>
          </w:p>
        </w:tc>
      </w:tr>
      <w:tr w14:paraId="5DC9EF9A">
        <w:tblPrEx>
          <w:tblCellMar>
            <w:top w:w="0" w:type="dxa"/>
            <w:left w:w="108" w:type="dxa"/>
            <w:bottom w:w="0" w:type="dxa"/>
            <w:right w:w="108" w:type="dxa"/>
          </w:tblCellMar>
        </w:tblPrEx>
        <w:trPr>
          <w:trHeight w:val="301" w:hRule="exact"/>
          <w:jc w:val="center"/>
        </w:trPr>
        <w:tc>
          <w:tcPr>
            <w:tcW w:w="3654" w:type="pct"/>
            <w:gridSpan w:val="3"/>
            <w:tcBorders>
              <w:top w:val="nil"/>
              <w:left w:val="nil"/>
              <w:bottom w:val="nil"/>
              <w:right w:val="nil"/>
            </w:tcBorders>
            <w:noWrap/>
            <w:vAlign w:val="center"/>
          </w:tcPr>
          <w:p w14:paraId="2C4E1A15">
            <w:pPr>
              <w:jc w:val="both"/>
              <w:rPr>
                <w:rFonts w:hint="eastAsia" w:ascii="宋体" w:hAnsi="宋体" w:eastAsia="宋体" w:cs="宋体"/>
                <w:sz w:val="18"/>
                <w:szCs w:val="18"/>
                <w:lang w:eastAsia="zh-CN"/>
              </w:rPr>
            </w:pPr>
          </w:p>
        </w:tc>
        <w:tc>
          <w:tcPr>
            <w:tcW w:w="1345" w:type="pct"/>
            <w:gridSpan w:val="2"/>
            <w:tcBorders>
              <w:top w:val="nil"/>
              <w:left w:val="nil"/>
              <w:bottom w:val="nil"/>
              <w:right w:val="nil"/>
            </w:tcBorders>
            <w:noWrap/>
            <w:vAlign w:val="center"/>
          </w:tcPr>
          <w:p w14:paraId="2C91E0F0">
            <w:pPr>
              <w:rPr>
                <w:rFonts w:hint="eastAsia" w:ascii="宋体" w:hAnsi="宋体" w:eastAsia="宋体" w:cs="宋体"/>
                <w:sz w:val="18"/>
                <w:szCs w:val="18"/>
                <w:lang w:eastAsia="zh-CN"/>
              </w:rPr>
            </w:pPr>
            <w:r>
              <w:rPr>
                <w:rFonts w:hint="eastAsia" w:ascii="宋体" w:hAnsi="宋体" w:eastAsia="宋体" w:cs="宋体"/>
                <w:sz w:val="18"/>
                <w:szCs w:val="18"/>
                <w:lang w:eastAsia="zh-CN"/>
              </w:rPr>
              <w:t>批准机关：辽宁省统计局</w:t>
            </w:r>
          </w:p>
        </w:tc>
      </w:tr>
      <w:tr w14:paraId="3A9680B2">
        <w:tblPrEx>
          <w:tblCellMar>
            <w:top w:w="0" w:type="dxa"/>
            <w:left w:w="108" w:type="dxa"/>
            <w:bottom w:w="0" w:type="dxa"/>
            <w:right w:w="108" w:type="dxa"/>
          </w:tblCellMar>
        </w:tblPrEx>
        <w:trPr>
          <w:trHeight w:val="301" w:hRule="exact"/>
          <w:jc w:val="center"/>
        </w:trPr>
        <w:tc>
          <w:tcPr>
            <w:tcW w:w="3654" w:type="pct"/>
            <w:gridSpan w:val="3"/>
            <w:tcBorders>
              <w:top w:val="nil"/>
              <w:left w:val="nil"/>
              <w:bottom w:val="nil"/>
              <w:right w:val="nil"/>
            </w:tcBorders>
            <w:noWrap/>
            <w:vAlign w:val="bottom"/>
          </w:tcPr>
          <w:p w14:paraId="6153AACE">
            <w:pPr>
              <w:rPr>
                <w:rFonts w:hint="eastAsia" w:ascii="宋体" w:hAnsi="宋体" w:eastAsia="宋体" w:cs="宋体"/>
                <w:sz w:val="18"/>
                <w:szCs w:val="18"/>
                <w:lang w:eastAsia="zh-CN"/>
              </w:rPr>
            </w:pPr>
            <w:r>
              <w:rPr>
                <w:rFonts w:hint="eastAsia" w:ascii="宋体" w:hAnsi="宋体" w:eastAsia="宋体" w:cs="宋体"/>
                <w:sz w:val="18"/>
                <w:szCs w:val="18"/>
                <w:lang w:eastAsia="zh-CN"/>
              </w:rPr>
              <w:t>城市名称</w:t>
            </w:r>
            <w:r>
              <w:rPr>
                <w:rFonts w:hint="eastAsia" w:ascii="宋体" w:hAnsi="宋体" w:eastAsia="宋体" w:cs="宋体"/>
                <w:sz w:val="18"/>
                <w:szCs w:val="18"/>
              </w:rPr>
              <w:t>：</w:t>
            </w:r>
          </w:p>
        </w:tc>
        <w:tc>
          <w:tcPr>
            <w:tcW w:w="1345" w:type="pct"/>
            <w:gridSpan w:val="2"/>
            <w:tcBorders>
              <w:top w:val="nil"/>
              <w:left w:val="nil"/>
              <w:bottom w:val="nil"/>
              <w:right w:val="nil"/>
            </w:tcBorders>
            <w:noWrap/>
            <w:vAlign w:val="center"/>
          </w:tcPr>
          <w:p w14:paraId="7F6245BF">
            <w:pPr>
              <w:rPr>
                <w:rFonts w:hint="eastAsia" w:ascii="宋体" w:hAnsi="宋体" w:eastAsia="宋体" w:cs="宋体"/>
                <w:sz w:val="18"/>
                <w:szCs w:val="18"/>
                <w:lang w:eastAsia="zh-CN"/>
              </w:rPr>
            </w:pPr>
            <w:r>
              <w:rPr>
                <w:rFonts w:hint="eastAsia" w:ascii="宋体" w:hAnsi="宋体" w:eastAsia="宋体" w:cs="宋体"/>
                <w:sz w:val="18"/>
                <w:szCs w:val="18"/>
                <w:lang w:eastAsia="zh-CN"/>
              </w:rPr>
              <w:t xml:space="preserve">批准文号：辽统制字〔2024〕6号 </w:t>
            </w:r>
          </w:p>
        </w:tc>
      </w:tr>
      <w:tr w14:paraId="21D2269D">
        <w:tblPrEx>
          <w:tblCellMar>
            <w:top w:w="0" w:type="dxa"/>
            <w:left w:w="108" w:type="dxa"/>
            <w:bottom w:w="0" w:type="dxa"/>
            <w:right w:w="108" w:type="dxa"/>
          </w:tblCellMar>
        </w:tblPrEx>
        <w:trPr>
          <w:trHeight w:val="301" w:hRule="exact"/>
          <w:jc w:val="center"/>
        </w:trPr>
        <w:tc>
          <w:tcPr>
            <w:tcW w:w="3654" w:type="pct"/>
            <w:gridSpan w:val="3"/>
            <w:tcBorders>
              <w:top w:val="nil"/>
              <w:left w:val="nil"/>
              <w:bottom w:val="nil"/>
              <w:right w:val="nil"/>
            </w:tcBorders>
            <w:noWrap/>
            <w:vAlign w:val="center"/>
          </w:tcPr>
          <w:p w14:paraId="0BA30916">
            <w:pPr>
              <w:rPr>
                <w:rFonts w:hint="eastAsia" w:ascii="宋体" w:hAnsi="宋体" w:eastAsia="宋体" w:cs="宋体"/>
                <w:sz w:val="18"/>
                <w:szCs w:val="18"/>
              </w:rPr>
            </w:pPr>
            <w:r>
              <w:rPr>
                <w:rFonts w:hint="eastAsia" w:ascii="宋体" w:hAnsi="宋体" w:eastAsia="宋体" w:cs="宋体"/>
                <w:sz w:val="18"/>
                <w:szCs w:val="18"/>
              </w:rPr>
              <w:t xml:space="preserve">填报单位：                  </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 xml:space="preserve"> 20</w:t>
            </w:r>
            <w:r>
              <w:rPr>
                <w:rFonts w:hint="eastAsia" w:ascii="宋体" w:hAnsi="宋体" w:eastAsia="宋体" w:cs="宋体"/>
                <w:sz w:val="18"/>
                <w:szCs w:val="18"/>
                <w:lang w:eastAsia="zh-CN"/>
              </w:rPr>
              <w:t xml:space="preserve">    </w:t>
            </w:r>
            <w:r>
              <w:rPr>
                <w:rFonts w:hint="eastAsia" w:ascii="宋体" w:hAnsi="宋体" w:eastAsia="宋体" w:cs="宋体"/>
                <w:sz w:val="18"/>
                <w:szCs w:val="18"/>
              </w:rPr>
              <w:t>年</w:t>
            </w:r>
            <w:r>
              <w:rPr>
                <w:rFonts w:hint="eastAsia" w:ascii="宋体" w:hAnsi="宋体" w:eastAsia="宋体" w:cs="宋体"/>
                <w:sz w:val="18"/>
                <w:szCs w:val="18"/>
                <w:lang w:val="en-US" w:eastAsia="zh-CN"/>
              </w:rPr>
              <w:t xml:space="preserve">   </w:t>
            </w:r>
            <w:r>
              <w:rPr>
                <w:rFonts w:hint="eastAsia" w:ascii="宋体" w:hAnsi="宋体" w:eastAsia="宋体" w:cs="宋体"/>
                <w:sz w:val="18"/>
                <w:szCs w:val="18"/>
                <w:lang w:eastAsia="zh-CN"/>
              </w:rPr>
              <w:t xml:space="preserve">  </w:t>
            </w:r>
            <w:r>
              <w:rPr>
                <w:rFonts w:hint="eastAsia" w:ascii="宋体" w:hAnsi="宋体" w:eastAsia="宋体" w:cs="宋体"/>
                <w:sz w:val="18"/>
                <w:szCs w:val="18"/>
              </w:rPr>
              <w:t>季</w:t>
            </w:r>
          </w:p>
        </w:tc>
        <w:tc>
          <w:tcPr>
            <w:tcW w:w="1345" w:type="pct"/>
            <w:gridSpan w:val="2"/>
            <w:tcBorders>
              <w:top w:val="nil"/>
              <w:left w:val="nil"/>
              <w:bottom w:val="nil"/>
              <w:right w:val="nil"/>
            </w:tcBorders>
            <w:noWrap/>
            <w:vAlign w:val="center"/>
          </w:tcPr>
          <w:p w14:paraId="675477CF">
            <w:pPr>
              <w:rPr>
                <w:rFonts w:hint="eastAsia" w:ascii="宋体" w:hAnsi="宋体" w:eastAsia="宋体" w:cs="宋体"/>
                <w:sz w:val="18"/>
                <w:szCs w:val="18"/>
                <w:lang w:eastAsia="zh-CN"/>
              </w:rPr>
            </w:pPr>
            <w:r>
              <w:rPr>
                <w:rFonts w:hint="eastAsia" w:ascii="宋体" w:hAnsi="宋体" w:eastAsia="宋体" w:cs="宋体"/>
                <w:sz w:val="18"/>
                <w:szCs w:val="18"/>
              </w:rPr>
              <w:t>有效期至：2026年</w:t>
            </w:r>
            <w:r>
              <w:rPr>
                <w:rFonts w:hint="eastAsia" w:ascii="宋体" w:hAnsi="宋体" w:eastAsia="宋体" w:cs="宋体"/>
                <w:sz w:val="18"/>
                <w:szCs w:val="18"/>
                <w:highlight w:val="none"/>
                <w:lang w:val="en-US" w:eastAsia="zh-CN"/>
              </w:rPr>
              <w:t>4</w:t>
            </w:r>
            <w:r>
              <w:rPr>
                <w:rFonts w:hint="eastAsia" w:ascii="宋体" w:hAnsi="宋体" w:eastAsia="宋体" w:cs="宋体"/>
                <w:sz w:val="18"/>
                <w:szCs w:val="18"/>
              </w:rPr>
              <w:t>月</w:t>
            </w:r>
          </w:p>
        </w:tc>
      </w:tr>
      <w:tr w14:paraId="44396271">
        <w:tblPrEx>
          <w:tblCellMar>
            <w:top w:w="0" w:type="dxa"/>
            <w:left w:w="0" w:type="dxa"/>
            <w:bottom w:w="0" w:type="dxa"/>
            <w:right w:w="0" w:type="dxa"/>
          </w:tblCellMar>
        </w:tblPrEx>
        <w:trPr>
          <w:gridAfter w:val="1"/>
          <w:wAfter w:w="4" w:type="pct"/>
          <w:trHeight w:val="340" w:hRule="exact"/>
          <w:jc w:val="center"/>
        </w:trPr>
        <w:tc>
          <w:tcPr>
            <w:tcW w:w="2228" w:type="pct"/>
            <w:tcBorders>
              <w:top w:val="single" w:color="auto" w:sz="8" w:space="0"/>
              <w:left w:val="nil"/>
              <w:bottom w:val="single" w:color="auto" w:sz="4" w:space="0"/>
              <w:right w:val="single" w:color="auto" w:sz="4" w:space="0"/>
            </w:tcBorders>
            <w:tcMar>
              <w:top w:w="15" w:type="dxa"/>
              <w:left w:w="15" w:type="dxa"/>
              <w:bottom w:w="0" w:type="dxa"/>
              <w:right w:w="15" w:type="dxa"/>
            </w:tcMar>
            <w:vAlign w:val="center"/>
          </w:tcPr>
          <w:p w14:paraId="6493B07F">
            <w:pPr>
              <w:jc w:val="center"/>
              <w:rPr>
                <w:rFonts w:hint="eastAsia" w:ascii="宋体" w:hAnsi="宋体" w:eastAsia="宋体" w:cs="宋体"/>
                <w:sz w:val="18"/>
                <w:szCs w:val="18"/>
                <w:highlight w:val="none"/>
              </w:rPr>
            </w:pPr>
            <w:r>
              <w:rPr>
                <w:rFonts w:hint="eastAsia" w:ascii="宋体" w:hAnsi="宋体" w:eastAsia="宋体" w:cs="宋体"/>
                <w:sz w:val="18"/>
                <w:szCs w:val="18"/>
                <w:lang w:val="en-US" w:eastAsia="zh-CN"/>
              </w:rPr>
              <w:t>产业类别</w:t>
            </w:r>
          </w:p>
        </w:tc>
        <w:tc>
          <w:tcPr>
            <w:tcW w:w="1212" w:type="pct"/>
            <w:tcBorders>
              <w:top w:val="single" w:color="auto" w:sz="8" w:space="0"/>
              <w:left w:val="single" w:color="auto" w:sz="4" w:space="0"/>
              <w:bottom w:val="single" w:color="auto" w:sz="4" w:space="0"/>
              <w:right w:val="single" w:color="auto" w:sz="4" w:space="0"/>
            </w:tcBorders>
            <w:tcMar>
              <w:top w:w="15" w:type="dxa"/>
              <w:left w:w="15" w:type="dxa"/>
              <w:bottom w:w="0" w:type="dxa"/>
              <w:right w:w="15" w:type="dxa"/>
            </w:tcMar>
            <w:vAlign w:val="center"/>
          </w:tcPr>
          <w:p w14:paraId="70ED3FDA">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行业代码</w:t>
            </w:r>
          </w:p>
        </w:tc>
        <w:tc>
          <w:tcPr>
            <w:tcW w:w="1555" w:type="pct"/>
            <w:gridSpan w:val="2"/>
            <w:tcBorders>
              <w:top w:val="single" w:color="auto" w:sz="8" w:space="0"/>
              <w:left w:val="single" w:color="auto" w:sz="4" w:space="0"/>
              <w:bottom w:val="single" w:color="auto" w:sz="4" w:space="0"/>
              <w:right w:val="nil"/>
            </w:tcBorders>
            <w:tcMar>
              <w:top w:w="15" w:type="dxa"/>
              <w:left w:w="15" w:type="dxa"/>
              <w:bottom w:w="0" w:type="dxa"/>
              <w:right w:w="15" w:type="dxa"/>
            </w:tcMar>
            <w:vAlign w:val="center"/>
          </w:tcPr>
          <w:p w14:paraId="3DCB7D48">
            <w:pPr>
              <w:jc w:val="center"/>
              <w:rPr>
                <w:rFonts w:hint="eastAsia" w:ascii="宋体" w:hAnsi="宋体" w:eastAsia="宋体" w:cs="宋体"/>
                <w:sz w:val="18"/>
                <w:szCs w:val="18"/>
                <w:highlight w:val="none"/>
                <w:lang w:eastAsia="zh-CN"/>
              </w:rPr>
            </w:pPr>
            <w:r>
              <w:rPr>
                <w:rFonts w:hint="eastAsia" w:ascii="宋体" w:hAnsi="宋体" w:eastAsia="宋体" w:cs="宋体"/>
                <w:sz w:val="18"/>
                <w:szCs w:val="18"/>
                <w:highlight w:val="none"/>
                <w:lang w:eastAsia="zh-CN"/>
              </w:rPr>
              <w:t>同比增速（%）（</w:t>
            </w:r>
            <w:r>
              <w:rPr>
                <w:rFonts w:hint="eastAsia" w:ascii="宋体" w:hAnsi="宋体" w:eastAsia="宋体" w:cs="宋体"/>
                <w:sz w:val="18"/>
                <w:szCs w:val="18"/>
                <w:highlight w:val="none"/>
                <w:lang w:val="en-US" w:eastAsia="zh-CN"/>
              </w:rPr>
              <w:t>按可比价计算</w:t>
            </w:r>
            <w:r>
              <w:rPr>
                <w:rFonts w:hint="eastAsia" w:ascii="宋体" w:hAnsi="宋体" w:eastAsia="宋体" w:cs="宋体"/>
                <w:sz w:val="18"/>
                <w:szCs w:val="18"/>
                <w:highlight w:val="none"/>
                <w:lang w:eastAsia="zh-CN"/>
              </w:rPr>
              <w:t>）</w:t>
            </w:r>
          </w:p>
        </w:tc>
      </w:tr>
      <w:tr w14:paraId="7D94DB7A">
        <w:tblPrEx>
          <w:tblCellMar>
            <w:top w:w="0" w:type="dxa"/>
            <w:left w:w="0" w:type="dxa"/>
            <w:bottom w:w="0" w:type="dxa"/>
            <w:right w:w="0" w:type="dxa"/>
          </w:tblCellMar>
        </w:tblPrEx>
        <w:trPr>
          <w:gridAfter w:val="1"/>
          <w:wAfter w:w="4" w:type="pct"/>
          <w:trHeight w:val="340" w:hRule="exact"/>
          <w:jc w:val="center"/>
        </w:trPr>
        <w:tc>
          <w:tcPr>
            <w:tcW w:w="2228" w:type="pct"/>
            <w:tcBorders>
              <w:top w:val="single" w:color="auto" w:sz="4" w:space="0"/>
              <w:right w:val="single" w:color="auto" w:sz="4" w:space="0"/>
              <w:tl2br w:val="nil"/>
              <w:tr2bl w:val="nil"/>
            </w:tcBorders>
            <w:tcMar>
              <w:top w:w="15" w:type="dxa"/>
              <w:left w:w="15" w:type="dxa"/>
              <w:bottom w:w="0" w:type="dxa"/>
              <w:right w:w="15" w:type="dxa"/>
            </w:tcMar>
            <w:vAlign w:val="center"/>
          </w:tcPr>
          <w:p w14:paraId="762522CD">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煤炭开采和洗选业</w:t>
            </w:r>
          </w:p>
        </w:tc>
        <w:tc>
          <w:tcPr>
            <w:tcW w:w="1212" w:type="pct"/>
            <w:tcBorders>
              <w:top w:val="single" w:color="auto" w:sz="4" w:space="0"/>
              <w:left w:val="single" w:color="auto" w:sz="4" w:space="0"/>
              <w:right w:val="single" w:color="auto" w:sz="4" w:space="0"/>
            </w:tcBorders>
            <w:tcMar>
              <w:top w:w="15" w:type="dxa"/>
              <w:left w:w="15" w:type="dxa"/>
              <w:bottom w:w="0" w:type="dxa"/>
              <w:right w:w="15" w:type="dxa"/>
            </w:tcMar>
            <w:vAlign w:val="center"/>
          </w:tcPr>
          <w:p w14:paraId="3728DEB7">
            <w:pPr>
              <w:jc w:val="center"/>
              <w:rPr>
                <w:rFonts w:hint="eastAsia" w:ascii="宋体" w:hAnsi="宋体" w:eastAsia="宋体" w:cs="宋体"/>
                <w:sz w:val="18"/>
                <w:szCs w:val="18"/>
              </w:rPr>
            </w:pPr>
            <w:r>
              <w:rPr>
                <w:rFonts w:hint="eastAsia" w:ascii="宋体" w:hAnsi="宋体" w:eastAsia="宋体" w:cs="宋体"/>
                <w:sz w:val="18"/>
                <w:szCs w:val="18"/>
              </w:rPr>
              <w:t>06</w:t>
            </w:r>
          </w:p>
        </w:tc>
        <w:tc>
          <w:tcPr>
            <w:tcW w:w="1555" w:type="pct"/>
            <w:gridSpan w:val="2"/>
            <w:tcBorders>
              <w:top w:val="single" w:color="auto" w:sz="4" w:space="0"/>
              <w:left w:val="single" w:color="auto" w:sz="4" w:space="0"/>
              <w:right w:val="nil"/>
            </w:tcBorders>
            <w:tcMar>
              <w:top w:w="15" w:type="dxa"/>
              <w:left w:w="15" w:type="dxa"/>
              <w:bottom w:w="0" w:type="dxa"/>
              <w:right w:w="15" w:type="dxa"/>
            </w:tcMar>
            <w:vAlign w:val="bottom"/>
          </w:tcPr>
          <w:p w14:paraId="3CBABBD1">
            <w:pPr>
              <w:rPr>
                <w:rFonts w:hint="eastAsia" w:ascii="宋体" w:hAnsi="宋体" w:eastAsia="宋体" w:cs="宋体"/>
                <w:sz w:val="18"/>
                <w:szCs w:val="18"/>
              </w:rPr>
            </w:pPr>
          </w:p>
        </w:tc>
      </w:tr>
      <w:tr w14:paraId="1C4B2511">
        <w:tblPrEx>
          <w:tblCellMar>
            <w:top w:w="0" w:type="dxa"/>
            <w:left w:w="0" w:type="dxa"/>
            <w:bottom w:w="0" w:type="dxa"/>
            <w:right w:w="0" w:type="dxa"/>
          </w:tblCellMar>
        </w:tblPrEx>
        <w:trPr>
          <w:gridAfter w:val="1"/>
          <w:wAfter w:w="4" w:type="pct"/>
          <w:trHeight w:val="340" w:hRule="exact"/>
          <w:jc w:val="center"/>
        </w:trPr>
        <w:tc>
          <w:tcPr>
            <w:tcW w:w="2228" w:type="pct"/>
            <w:tcBorders>
              <w:right w:val="single" w:color="auto" w:sz="4" w:space="0"/>
              <w:tl2br w:val="nil"/>
              <w:tr2bl w:val="nil"/>
            </w:tcBorders>
            <w:tcMar>
              <w:top w:w="15" w:type="dxa"/>
              <w:left w:w="15" w:type="dxa"/>
              <w:bottom w:w="0" w:type="dxa"/>
              <w:right w:w="15" w:type="dxa"/>
            </w:tcMar>
            <w:vAlign w:val="center"/>
          </w:tcPr>
          <w:p w14:paraId="40DF390D">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石油和天然气开采业</w:t>
            </w:r>
          </w:p>
        </w:tc>
        <w:tc>
          <w:tcPr>
            <w:tcW w:w="1212" w:type="pct"/>
            <w:tcBorders>
              <w:left w:val="single" w:color="auto" w:sz="4" w:space="0"/>
              <w:right w:val="single" w:color="auto" w:sz="4" w:space="0"/>
            </w:tcBorders>
            <w:tcMar>
              <w:top w:w="15" w:type="dxa"/>
              <w:left w:w="15" w:type="dxa"/>
              <w:bottom w:w="0" w:type="dxa"/>
              <w:right w:w="15" w:type="dxa"/>
            </w:tcMar>
            <w:vAlign w:val="center"/>
          </w:tcPr>
          <w:p w14:paraId="5DBFB2FE">
            <w:pPr>
              <w:jc w:val="center"/>
              <w:rPr>
                <w:rFonts w:hint="eastAsia" w:ascii="宋体" w:hAnsi="宋体" w:eastAsia="宋体" w:cs="宋体"/>
                <w:sz w:val="18"/>
                <w:szCs w:val="18"/>
                <w:lang w:eastAsia="zh-CN"/>
              </w:rPr>
            </w:pPr>
            <w:r>
              <w:rPr>
                <w:rFonts w:hint="eastAsia" w:ascii="宋体" w:hAnsi="宋体" w:eastAsia="宋体" w:cs="宋体"/>
                <w:sz w:val="18"/>
                <w:szCs w:val="18"/>
              </w:rPr>
              <w:t>0</w:t>
            </w:r>
            <w:r>
              <w:rPr>
                <w:rFonts w:hint="eastAsia" w:ascii="宋体" w:hAnsi="宋体" w:eastAsia="宋体" w:cs="宋体"/>
                <w:sz w:val="18"/>
                <w:szCs w:val="18"/>
                <w:lang w:eastAsia="zh-CN"/>
              </w:rPr>
              <w:t>7</w:t>
            </w:r>
          </w:p>
        </w:tc>
        <w:tc>
          <w:tcPr>
            <w:tcW w:w="1555" w:type="pct"/>
            <w:gridSpan w:val="2"/>
            <w:tcBorders>
              <w:left w:val="single" w:color="auto" w:sz="4" w:space="0"/>
              <w:right w:val="nil"/>
            </w:tcBorders>
            <w:tcMar>
              <w:top w:w="15" w:type="dxa"/>
              <w:left w:w="15" w:type="dxa"/>
              <w:bottom w:w="0" w:type="dxa"/>
              <w:right w:w="15" w:type="dxa"/>
            </w:tcMar>
            <w:vAlign w:val="bottom"/>
          </w:tcPr>
          <w:p w14:paraId="181AD592">
            <w:pPr>
              <w:rPr>
                <w:rFonts w:hint="eastAsia" w:ascii="宋体" w:hAnsi="宋体" w:eastAsia="宋体" w:cs="宋体"/>
                <w:sz w:val="18"/>
                <w:szCs w:val="18"/>
              </w:rPr>
            </w:pPr>
          </w:p>
        </w:tc>
      </w:tr>
      <w:tr w14:paraId="3C1D71F2">
        <w:tblPrEx>
          <w:tblCellMar>
            <w:top w:w="0" w:type="dxa"/>
            <w:left w:w="0" w:type="dxa"/>
            <w:bottom w:w="0" w:type="dxa"/>
            <w:right w:w="0" w:type="dxa"/>
          </w:tblCellMar>
        </w:tblPrEx>
        <w:trPr>
          <w:gridAfter w:val="1"/>
          <w:wAfter w:w="4" w:type="pct"/>
          <w:trHeight w:val="340" w:hRule="exact"/>
          <w:jc w:val="center"/>
        </w:trPr>
        <w:tc>
          <w:tcPr>
            <w:tcW w:w="2228" w:type="pct"/>
            <w:tcBorders>
              <w:right w:val="single" w:color="auto" w:sz="4" w:space="0"/>
              <w:tl2br w:val="nil"/>
              <w:tr2bl w:val="nil"/>
            </w:tcBorders>
            <w:tcMar>
              <w:top w:w="15" w:type="dxa"/>
              <w:left w:w="15" w:type="dxa"/>
              <w:bottom w:w="0" w:type="dxa"/>
              <w:right w:w="15" w:type="dxa"/>
            </w:tcMar>
            <w:vAlign w:val="center"/>
          </w:tcPr>
          <w:p w14:paraId="1A0504C8">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黑色金属矿采选业</w:t>
            </w:r>
          </w:p>
        </w:tc>
        <w:tc>
          <w:tcPr>
            <w:tcW w:w="1212" w:type="pct"/>
            <w:tcBorders>
              <w:left w:val="single" w:color="auto" w:sz="4" w:space="0"/>
              <w:right w:val="single" w:color="auto" w:sz="4" w:space="0"/>
            </w:tcBorders>
            <w:tcMar>
              <w:top w:w="15" w:type="dxa"/>
              <w:left w:w="15" w:type="dxa"/>
              <w:bottom w:w="0" w:type="dxa"/>
              <w:right w:w="15" w:type="dxa"/>
            </w:tcMar>
            <w:vAlign w:val="center"/>
          </w:tcPr>
          <w:p w14:paraId="554616C3">
            <w:pPr>
              <w:jc w:val="center"/>
              <w:rPr>
                <w:rFonts w:hint="eastAsia" w:ascii="宋体" w:hAnsi="宋体" w:eastAsia="宋体" w:cs="宋体"/>
                <w:sz w:val="18"/>
                <w:szCs w:val="18"/>
                <w:lang w:eastAsia="zh-CN"/>
              </w:rPr>
            </w:pPr>
            <w:r>
              <w:rPr>
                <w:rFonts w:hint="eastAsia" w:ascii="宋体" w:hAnsi="宋体" w:eastAsia="宋体" w:cs="宋体"/>
                <w:sz w:val="18"/>
                <w:szCs w:val="18"/>
              </w:rPr>
              <w:t>0</w:t>
            </w:r>
            <w:r>
              <w:rPr>
                <w:rFonts w:hint="eastAsia" w:ascii="宋体" w:hAnsi="宋体" w:eastAsia="宋体" w:cs="宋体"/>
                <w:sz w:val="18"/>
                <w:szCs w:val="18"/>
                <w:lang w:eastAsia="zh-CN"/>
              </w:rPr>
              <w:t>8</w:t>
            </w:r>
          </w:p>
        </w:tc>
        <w:tc>
          <w:tcPr>
            <w:tcW w:w="1555" w:type="pct"/>
            <w:gridSpan w:val="2"/>
            <w:tcBorders>
              <w:left w:val="single" w:color="auto" w:sz="4" w:space="0"/>
              <w:right w:val="nil"/>
            </w:tcBorders>
            <w:tcMar>
              <w:top w:w="15" w:type="dxa"/>
              <w:left w:w="15" w:type="dxa"/>
              <w:bottom w:w="0" w:type="dxa"/>
              <w:right w:w="15" w:type="dxa"/>
            </w:tcMar>
            <w:vAlign w:val="bottom"/>
          </w:tcPr>
          <w:p w14:paraId="11BBC30F">
            <w:pPr>
              <w:rPr>
                <w:rFonts w:hint="eastAsia" w:ascii="宋体" w:hAnsi="宋体" w:eastAsia="宋体" w:cs="宋体"/>
                <w:sz w:val="18"/>
                <w:szCs w:val="18"/>
              </w:rPr>
            </w:pPr>
          </w:p>
        </w:tc>
      </w:tr>
      <w:tr w14:paraId="304EBF84">
        <w:tblPrEx>
          <w:tblCellMar>
            <w:top w:w="0" w:type="dxa"/>
            <w:left w:w="0" w:type="dxa"/>
            <w:bottom w:w="0" w:type="dxa"/>
            <w:right w:w="0" w:type="dxa"/>
          </w:tblCellMar>
        </w:tblPrEx>
        <w:trPr>
          <w:gridAfter w:val="1"/>
          <w:wAfter w:w="4" w:type="pct"/>
          <w:trHeight w:val="352" w:hRule="exact"/>
          <w:jc w:val="center"/>
        </w:trPr>
        <w:tc>
          <w:tcPr>
            <w:tcW w:w="2228" w:type="pct"/>
            <w:tcBorders>
              <w:right w:val="single" w:color="auto" w:sz="4" w:space="0"/>
              <w:tl2br w:val="nil"/>
              <w:tr2bl w:val="nil"/>
            </w:tcBorders>
            <w:tcMar>
              <w:top w:w="15" w:type="dxa"/>
              <w:left w:w="15" w:type="dxa"/>
              <w:bottom w:w="0" w:type="dxa"/>
              <w:right w:w="15" w:type="dxa"/>
            </w:tcMar>
            <w:vAlign w:val="center"/>
          </w:tcPr>
          <w:p w14:paraId="0FDF08F7">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有色金属矿采选业</w:t>
            </w:r>
          </w:p>
        </w:tc>
        <w:tc>
          <w:tcPr>
            <w:tcW w:w="1212" w:type="pct"/>
            <w:tcBorders>
              <w:left w:val="single" w:color="auto" w:sz="4" w:space="0"/>
              <w:right w:val="single" w:color="auto" w:sz="4" w:space="0"/>
            </w:tcBorders>
            <w:tcMar>
              <w:top w:w="15" w:type="dxa"/>
              <w:left w:w="15" w:type="dxa"/>
              <w:bottom w:w="0" w:type="dxa"/>
              <w:right w:w="15" w:type="dxa"/>
            </w:tcMar>
            <w:vAlign w:val="center"/>
          </w:tcPr>
          <w:p w14:paraId="3BBB1261">
            <w:pPr>
              <w:jc w:val="center"/>
              <w:rPr>
                <w:rFonts w:hint="eastAsia" w:ascii="宋体" w:hAnsi="宋体" w:eastAsia="宋体" w:cs="宋体"/>
                <w:sz w:val="18"/>
                <w:szCs w:val="18"/>
                <w:lang w:eastAsia="zh-CN"/>
              </w:rPr>
            </w:pPr>
            <w:r>
              <w:rPr>
                <w:rFonts w:hint="eastAsia" w:ascii="宋体" w:hAnsi="宋体" w:eastAsia="宋体" w:cs="宋体"/>
                <w:sz w:val="18"/>
                <w:szCs w:val="18"/>
              </w:rPr>
              <w:t>0</w:t>
            </w:r>
            <w:r>
              <w:rPr>
                <w:rFonts w:hint="eastAsia" w:ascii="宋体" w:hAnsi="宋体" w:eastAsia="宋体" w:cs="宋体"/>
                <w:sz w:val="18"/>
                <w:szCs w:val="18"/>
                <w:lang w:eastAsia="zh-CN"/>
              </w:rPr>
              <w:t>9</w:t>
            </w:r>
          </w:p>
        </w:tc>
        <w:tc>
          <w:tcPr>
            <w:tcW w:w="1555" w:type="pct"/>
            <w:gridSpan w:val="2"/>
            <w:tcBorders>
              <w:left w:val="single" w:color="auto" w:sz="4" w:space="0"/>
              <w:right w:val="nil"/>
            </w:tcBorders>
            <w:tcMar>
              <w:top w:w="15" w:type="dxa"/>
              <w:left w:w="15" w:type="dxa"/>
              <w:bottom w:w="0" w:type="dxa"/>
              <w:right w:w="15" w:type="dxa"/>
            </w:tcMar>
            <w:vAlign w:val="bottom"/>
          </w:tcPr>
          <w:p w14:paraId="5C0D18A4">
            <w:pPr>
              <w:rPr>
                <w:rFonts w:hint="eastAsia" w:ascii="宋体" w:hAnsi="宋体" w:eastAsia="宋体" w:cs="宋体"/>
                <w:sz w:val="18"/>
                <w:szCs w:val="18"/>
              </w:rPr>
            </w:pPr>
          </w:p>
        </w:tc>
      </w:tr>
      <w:tr w14:paraId="2DEA087B">
        <w:tblPrEx>
          <w:tblCellMar>
            <w:top w:w="0" w:type="dxa"/>
            <w:left w:w="0" w:type="dxa"/>
            <w:bottom w:w="0" w:type="dxa"/>
            <w:right w:w="0" w:type="dxa"/>
          </w:tblCellMar>
        </w:tblPrEx>
        <w:trPr>
          <w:gridAfter w:val="1"/>
          <w:wAfter w:w="4" w:type="pct"/>
          <w:trHeight w:val="340" w:hRule="exact"/>
          <w:jc w:val="center"/>
        </w:trPr>
        <w:tc>
          <w:tcPr>
            <w:tcW w:w="2228" w:type="pct"/>
            <w:tcBorders>
              <w:right w:val="single" w:color="auto" w:sz="4" w:space="0"/>
              <w:tl2br w:val="nil"/>
              <w:tr2bl w:val="nil"/>
            </w:tcBorders>
            <w:tcMar>
              <w:top w:w="15" w:type="dxa"/>
              <w:left w:w="15" w:type="dxa"/>
              <w:bottom w:w="0" w:type="dxa"/>
              <w:right w:w="15" w:type="dxa"/>
            </w:tcMar>
            <w:vAlign w:val="center"/>
          </w:tcPr>
          <w:p w14:paraId="6CF529B7">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非金属矿采选业</w:t>
            </w:r>
          </w:p>
        </w:tc>
        <w:tc>
          <w:tcPr>
            <w:tcW w:w="1212" w:type="pct"/>
            <w:tcBorders>
              <w:left w:val="single" w:color="auto" w:sz="4" w:space="0"/>
              <w:right w:val="single" w:color="auto" w:sz="4" w:space="0"/>
            </w:tcBorders>
            <w:tcMar>
              <w:top w:w="15" w:type="dxa"/>
              <w:left w:w="15" w:type="dxa"/>
              <w:bottom w:w="0" w:type="dxa"/>
              <w:right w:w="15" w:type="dxa"/>
            </w:tcMar>
            <w:vAlign w:val="center"/>
          </w:tcPr>
          <w:p w14:paraId="1A696661">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10</w:t>
            </w:r>
          </w:p>
        </w:tc>
        <w:tc>
          <w:tcPr>
            <w:tcW w:w="1555" w:type="pct"/>
            <w:gridSpan w:val="2"/>
            <w:tcBorders>
              <w:left w:val="single" w:color="auto" w:sz="4" w:space="0"/>
              <w:right w:val="nil"/>
            </w:tcBorders>
            <w:tcMar>
              <w:top w:w="15" w:type="dxa"/>
              <w:left w:w="15" w:type="dxa"/>
              <w:bottom w:w="0" w:type="dxa"/>
              <w:right w:w="15" w:type="dxa"/>
            </w:tcMar>
            <w:vAlign w:val="bottom"/>
          </w:tcPr>
          <w:p w14:paraId="6470B8FE">
            <w:pPr>
              <w:rPr>
                <w:rFonts w:hint="eastAsia" w:ascii="宋体" w:hAnsi="宋体" w:eastAsia="宋体" w:cs="宋体"/>
                <w:sz w:val="18"/>
                <w:szCs w:val="18"/>
              </w:rPr>
            </w:pPr>
          </w:p>
        </w:tc>
      </w:tr>
      <w:tr w14:paraId="2E5655C4">
        <w:tblPrEx>
          <w:tblCellMar>
            <w:top w:w="0" w:type="dxa"/>
            <w:left w:w="0" w:type="dxa"/>
            <w:bottom w:w="0" w:type="dxa"/>
            <w:right w:w="0" w:type="dxa"/>
          </w:tblCellMar>
        </w:tblPrEx>
        <w:trPr>
          <w:gridAfter w:val="1"/>
          <w:wAfter w:w="4" w:type="pct"/>
          <w:trHeight w:val="340" w:hRule="exact"/>
          <w:jc w:val="center"/>
        </w:trPr>
        <w:tc>
          <w:tcPr>
            <w:tcW w:w="2228" w:type="pct"/>
            <w:tcBorders>
              <w:right w:val="single" w:color="auto" w:sz="4" w:space="0"/>
              <w:tl2br w:val="nil"/>
              <w:tr2bl w:val="nil"/>
            </w:tcBorders>
            <w:tcMar>
              <w:top w:w="15" w:type="dxa"/>
              <w:left w:w="15" w:type="dxa"/>
              <w:bottom w:w="0" w:type="dxa"/>
              <w:right w:w="15" w:type="dxa"/>
            </w:tcMar>
            <w:vAlign w:val="center"/>
          </w:tcPr>
          <w:p w14:paraId="3F6F8694">
            <w:pPr>
              <w:textAlignment w:val="center"/>
              <w:rPr>
                <w:rFonts w:hint="eastAsia" w:ascii="宋体" w:hAnsi="宋体" w:eastAsia="宋体" w:cs="宋体"/>
                <w:sz w:val="18"/>
                <w:szCs w:val="18"/>
                <w:lang w:eastAsia="zh-CN"/>
              </w:rPr>
            </w:pPr>
            <w:r>
              <w:rPr>
                <w:rFonts w:hint="eastAsia" w:ascii="宋体" w:hAnsi="宋体" w:eastAsia="宋体" w:cs="宋体"/>
                <w:sz w:val="18"/>
                <w:szCs w:val="18"/>
                <w:lang w:eastAsia="zh-CN" w:bidi="ar"/>
              </w:rPr>
              <w:t>开采专业及辅助性活动</w:t>
            </w:r>
          </w:p>
        </w:tc>
        <w:tc>
          <w:tcPr>
            <w:tcW w:w="1212" w:type="pct"/>
            <w:tcBorders>
              <w:left w:val="single" w:color="auto" w:sz="4" w:space="0"/>
              <w:right w:val="single" w:color="auto" w:sz="4" w:space="0"/>
            </w:tcBorders>
            <w:tcMar>
              <w:top w:w="15" w:type="dxa"/>
              <w:left w:w="15" w:type="dxa"/>
              <w:bottom w:w="0" w:type="dxa"/>
              <w:right w:w="15" w:type="dxa"/>
            </w:tcMar>
            <w:vAlign w:val="center"/>
          </w:tcPr>
          <w:p w14:paraId="01300730">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11</w:t>
            </w:r>
          </w:p>
        </w:tc>
        <w:tc>
          <w:tcPr>
            <w:tcW w:w="1555" w:type="pct"/>
            <w:gridSpan w:val="2"/>
            <w:tcBorders>
              <w:left w:val="single" w:color="auto" w:sz="4" w:space="0"/>
              <w:right w:val="nil"/>
            </w:tcBorders>
            <w:tcMar>
              <w:top w:w="15" w:type="dxa"/>
              <w:left w:w="15" w:type="dxa"/>
              <w:bottom w:w="0" w:type="dxa"/>
              <w:right w:w="15" w:type="dxa"/>
            </w:tcMar>
            <w:vAlign w:val="bottom"/>
          </w:tcPr>
          <w:p w14:paraId="685D9463">
            <w:pPr>
              <w:rPr>
                <w:rFonts w:hint="eastAsia" w:ascii="宋体" w:hAnsi="宋体" w:eastAsia="宋体" w:cs="宋体"/>
                <w:sz w:val="18"/>
                <w:szCs w:val="18"/>
              </w:rPr>
            </w:pPr>
          </w:p>
        </w:tc>
      </w:tr>
      <w:tr w14:paraId="7B8C11A8">
        <w:tblPrEx>
          <w:tblCellMar>
            <w:top w:w="0" w:type="dxa"/>
            <w:left w:w="0" w:type="dxa"/>
            <w:bottom w:w="0" w:type="dxa"/>
            <w:right w:w="0" w:type="dxa"/>
          </w:tblCellMar>
        </w:tblPrEx>
        <w:trPr>
          <w:gridAfter w:val="1"/>
          <w:wAfter w:w="4" w:type="pct"/>
          <w:trHeight w:val="340" w:hRule="exact"/>
          <w:jc w:val="center"/>
        </w:trPr>
        <w:tc>
          <w:tcPr>
            <w:tcW w:w="2228" w:type="pct"/>
            <w:tcBorders>
              <w:right w:val="single" w:color="auto" w:sz="4" w:space="0"/>
              <w:tl2br w:val="nil"/>
              <w:tr2bl w:val="nil"/>
            </w:tcBorders>
            <w:tcMar>
              <w:top w:w="15" w:type="dxa"/>
              <w:left w:w="15" w:type="dxa"/>
              <w:bottom w:w="0" w:type="dxa"/>
              <w:right w:w="15" w:type="dxa"/>
            </w:tcMar>
            <w:vAlign w:val="center"/>
          </w:tcPr>
          <w:p w14:paraId="24A65BDA">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其他采矿业</w:t>
            </w:r>
          </w:p>
        </w:tc>
        <w:tc>
          <w:tcPr>
            <w:tcW w:w="1212" w:type="pct"/>
            <w:tcBorders>
              <w:left w:val="single" w:color="auto" w:sz="4" w:space="0"/>
              <w:right w:val="single" w:color="auto" w:sz="4" w:space="0"/>
            </w:tcBorders>
            <w:tcMar>
              <w:top w:w="15" w:type="dxa"/>
              <w:left w:w="15" w:type="dxa"/>
              <w:bottom w:w="0" w:type="dxa"/>
              <w:right w:w="15" w:type="dxa"/>
            </w:tcMar>
            <w:vAlign w:val="center"/>
          </w:tcPr>
          <w:p w14:paraId="179869C7">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12</w:t>
            </w:r>
          </w:p>
        </w:tc>
        <w:tc>
          <w:tcPr>
            <w:tcW w:w="1555" w:type="pct"/>
            <w:gridSpan w:val="2"/>
            <w:tcBorders>
              <w:left w:val="single" w:color="auto" w:sz="4" w:space="0"/>
              <w:right w:val="nil"/>
            </w:tcBorders>
            <w:tcMar>
              <w:top w:w="15" w:type="dxa"/>
              <w:left w:w="15" w:type="dxa"/>
              <w:bottom w:w="0" w:type="dxa"/>
              <w:right w:w="15" w:type="dxa"/>
            </w:tcMar>
            <w:vAlign w:val="bottom"/>
          </w:tcPr>
          <w:p w14:paraId="38ACFF03">
            <w:pPr>
              <w:rPr>
                <w:rFonts w:hint="eastAsia" w:ascii="宋体" w:hAnsi="宋体" w:eastAsia="宋体" w:cs="宋体"/>
                <w:sz w:val="18"/>
                <w:szCs w:val="18"/>
              </w:rPr>
            </w:pPr>
          </w:p>
        </w:tc>
      </w:tr>
      <w:tr w14:paraId="0FAECFFB">
        <w:tblPrEx>
          <w:tblCellMar>
            <w:top w:w="0" w:type="dxa"/>
            <w:left w:w="0" w:type="dxa"/>
            <w:bottom w:w="0" w:type="dxa"/>
            <w:right w:w="0" w:type="dxa"/>
          </w:tblCellMar>
        </w:tblPrEx>
        <w:trPr>
          <w:gridAfter w:val="1"/>
          <w:wAfter w:w="4" w:type="pct"/>
          <w:trHeight w:val="340" w:hRule="exact"/>
          <w:jc w:val="center"/>
        </w:trPr>
        <w:tc>
          <w:tcPr>
            <w:tcW w:w="2228" w:type="pct"/>
            <w:tcBorders>
              <w:right w:val="single" w:color="auto" w:sz="4" w:space="0"/>
              <w:tl2br w:val="nil"/>
              <w:tr2bl w:val="nil"/>
            </w:tcBorders>
            <w:tcMar>
              <w:top w:w="15" w:type="dxa"/>
              <w:left w:w="15" w:type="dxa"/>
              <w:bottom w:w="0" w:type="dxa"/>
              <w:right w:w="15" w:type="dxa"/>
            </w:tcMar>
            <w:vAlign w:val="center"/>
          </w:tcPr>
          <w:p w14:paraId="0B1AE7D7">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农副食品加工业</w:t>
            </w:r>
          </w:p>
        </w:tc>
        <w:tc>
          <w:tcPr>
            <w:tcW w:w="1212" w:type="pct"/>
            <w:tcBorders>
              <w:left w:val="single" w:color="auto" w:sz="4" w:space="0"/>
              <w:right w:val="single" w:color="auto" w:sz="4" w:space="0"/>
            </w:tcBorders>
            <w:tcMar>
              <w:top w:w="15" w:type="dxa"/>
              <w:left w:w="15" w:type="dxa"/>
              <w:bottom w:w="0" w:type="dxa"/>
              <w:right w:w="15" w:type="dxa"/>
            </w:tcMar>
            <w:vAlign w:val="center"/>
          </w:tcPr>
          <w:p w14:paraId="7FFF57EB">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13</w:t>
            </w:r>
          </w:p>
        </w:tc>
        <w:tc>
          <w:tcPr>
            <w:tcW w:w="1555" w:type="pct"/>
            <w:gridSpan w:val="2"/>
            <w:tcBorders>
              <w:left w:val="single" w:color="auto" w:sz="4" w:space="0"/>
              <w:right w:val="nil"/>
            </w:tcBorders>
            <w:tcMar>
              <w:top w:w="15" w:type="dxa"/>
              <w:left w:w="15" w:type="dxa"/>
              <w:bottom w:w="0" w:type="dxa"/>
              <w:right w:w="15" w:type="dxa"/>
            </w:tcMar>
            <w:vAlign w:val="bottom"/>
          </w:tcPr>
          <w:p w14:paraId="632223DC">
            <w:pPr>
              <w:rPr>
                <w:rFonts w:hint="eastAsia" w:ascii="宋体" w:hAnsi="宋体" w:eastAsia="宋体" w:cs="宋体"/>
                <w:sz w:val="18"/>
                <w:szCs w:val="18"/>
              </w:rPr>
            </w:pPr>
          </w:p>
        </w:tc>
      </w:tr>
      <w:tr w14:paraId="49B7EC8B">
        <w:tblPrEx>
          <w:tblCellMar>
            <w:top w:w="0" w:type="dxa"/>
            <w:left w:w="0" w:type="dxa"/>
            <w:bottom w:w="0" w:type="dxa"/>
            <w:right w:w="0" w:type="dxa"/>
          </w:tblCellMar>
        </w:tblPrEx>
        <w:trPr>
          <w:gridAfter w:val="1"/>
          <w:wAfter w:w="4" w:type="pct"/>
          <w:trHeight w:val="340" w:hRule="exact"/>
          <w:jc w:val="center"/>
        </w:trPr>
        <w:tc>
          <w:tcPr>
            <w:tcW w:w="2228" w:type="pct"/>
            <w:tcBorders>
              <w:right w:val="single" w:color="auto" w:sz="4" w:space="0"/>
              <w:tl2br w:val="nil"/>
              <w:tr2bl w:val="nil"/>
            </w:tcBorders>
            <w:tcMar>
              <w:top w:w="15" w:type="dxa"/>
              <w:left w:w="15" w:type="dxa"/>
              <w:bottom w:w="0" w:type="dxa"/>
              <w:right w:w="15" w:type="dxa"/>
            </w:tcMar>
            <w:vAlign w:val="center"/>
          </w:tcPr>
          <w:p w14:paraId="51017ACE">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食品制造业</w:t>
            </w:r>
          </w:p>
        </w:tc>
        <w:tc>
          <w:tcPr>
            <w:tcW w:w="1212" w:type="pct"/>
            <w:tcBorders>
              <w:left w:val="single" w:color="auto" w:sz="4" w:space="0"/>
              <w:right w:val="single" w:color="auto" w:sz="4" w:space="0"/>
            </w:tcBorders>
            <w:tcMar>
              <w:top w:w="15" w:type="dxa"/>
              <w:left w:w="15" w:type="dxa"/>
              <w:bottom w:w="0" w:type="dxa"/>
              <w:right w:w="15" w:type="dxa"/>
            </w:tcMar>
            <w:vAlign w:val="center"/>
          </w:tcPr>
          <w:p w14:paraId="6BD415FC">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14</w:t>
            </w:r>
          </w:p>
        </w:tc>
        <w:tc>
          <w:tcPr>
            <w:tcW w:w="1555" w:type="pct"/>
            <w:gridSpan w:val="2"/>
            <w:tcBorders>
              <w:left w:val="single" w:color="auto" w:sz="4" w:space="0"/>
              <w:right w:val="nil"/>
            </w:tcBorders>
            <w:tcMar>
              <w:top w:w="15" w:type="dxa"/>
              <w:left w:w="15" w:type="dxa"/>
              <w:bottom w:w="0" w:type="dxa"/>
              <w:right w:w="15" w:type="dxa"/>
            </w:tcMar>
            <w:vAlign w:val="bottom"/>
          </w:tcPr>
          <w:p w14:paraId="20CD5E09">
            <w:pPr>
              <w:rPr>
                <w:rFonts w:hint="eastAsia" w:ascii="宋体" w:hAnsi="宋体" w:eastAsia="宋体" w:cs="宋体"/>
                <w:sz w:val="18"/>
                <w:szCs w:val="18"/>
              </w:rPr>
            </w:pPr>
          </w:p>
        </w:tc>
      </w:tr>
      <w:tr w14:paraId="5F3730F4">
        <w:tblPrEx>
          <w:tblCellMar>
            <w:top w:w="0" w:type="dxa"/>
            <w:left w:w="0" w:type="dxa"/>
            <w:bottom w:w="0" w:type="dxa"/>
            <w:right w:w="0" w:type="dxa"/>
          </w:tblCellMar>
        </w:tblPrEx>
        <w:trPr>
          <w:gridAfter w:val="1"/>
          <w:wAfter w:w="4" w:type="pct"/>
          <w:trHeight w:val="340" w:hRule="exact"/>
          <w:jc w:val="center"/>
        </w:trPr>
        <w:tc>
          <w:tcPr>
            <w:tcW w:w="2228" w:type="pct"/>
            <w:tcBorders>
              <w:right w:val="single" w:color="auto" w:sz="4" w:space="0"/>
              <w:tl2br w:val="nil"/>
              <w:tr2bl w:val="nil"/>
            </w:tcBorders>
            <w:tcMar>
              <w:top w:w="15" w:type="dxa"/>
              <w:left w:w="15" w:type="dxa"/>
              <w:bottom w:w="0" w:type="dxa"/>
              <w:right w:w="15" w:type="dxa"/>
            </w:tcMar>
            <w:vAlign w:val="center"/>
          </w:tcPr>
          <w:p w14:paraId="2E048B3F">
            <w:pPr>
              <w:textAlignment w:val="center"/>
              <w:rPr>
                <w:rFonts w:hint="eastAsia" w:ascii="宋体" w:hAnsi="宋体" w:eastAsia="宋体" w:cs="宋体"/>
                <w:sz w:val="18"/>
                <w:szCs w:val="18"/>
                <w:lang w:eastAsia="zh-CN"/>
              </w:rPr>
            </w:pPr>
            <w:r>
              <w:rPr>
                <w:rFonts w:hint="eastAsia" w:ascii="宋体" w:hAnsi="宋体" w:eastAsia="宋体" w:cs="宋体"/>
                <w:sz w:val="18"/>
                <w:szCs w:val="18"/>
                <w:lang w:eastAsia="zh-CN" w:bidi="ar"/>
              </w:rPr>
              <w:t>酒、饮料和精制茶制造业</w:t>
            </w:r>
          </w:p>
        </w:tc>
        <w:tc>
          <w:tcPr>
            <w:tcW w:w="1212" w:type="pct"/>
            <w:tcBorders>
              <w:left w:val="single" w:color="auto" w:sz="4" w:space="0"/>
              <w:right w:val="single" w:color="auto" w:sz="4" w:space="0"/>
            </w:tcBorders>
            <w:tcMar>
              <w:top w:w="15" w:type="dxa"/>
              <w:left w:w="15" w:type="dxa"/>
              <w:bottom w:w="0" w:type="dxa"/>
              <w:right w:w="15" w:type="dxa"/>
            </w:tcMar>
            <w:vAlign w:val="center"/>
          </w:tcPr>
          <w:p w14:paraId="550E45B8">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15</w:t>
            </w:r>
          </w:p>
        </w:tc>
        <w:tc>
          <w:tcPr>
            <w:tcW w:w="1555" w:type="pct"/>
            <w:gridSpan w:val="2"/>
            <w:tcBorders>
              <w:left w:val="single" w:color="auto" w:sz="4" w:space="0"/>
              <w:right w:val="nil"/>
            </w:tcBorders>
            <w:tcMar>
              <w:top w:w="15" w:type="dxa"/>
              <w:left w:w="15" w:type="dxa"/>
              <w:bottom w:w="0" w:type="dxa"/>
              <w:right w:w="15" w:type="dxa"/>
            </w:tcMar>
            <w:vAlign w:val="bottom"/>
          </w:tcPr>
          <w:p w14:paraId="3D89BAEA">
            <w:pPr>
              <w:rPr>
                <w:rFonts w:hint="eastAsia" w:ascii="宋体" w:hAnsi="宋体" w:eastAsia="宋体" w:cs="宋体"/>
                <w:sz w:val="18"/>
                <w:szCs w:val="18"/>
              </w:rPr>
            </w:pPr>
          </w:p>
        </w:tc>
      </w:tr>
      <w:tr w14:paraId="7AB857C6">
        <w:tblPrEx>
          <w:tblCellMar>
            <w:top w:w="0" w:type="dxa"/>
            <w:left w:w="0" w:type="dxa"/>
            <w:bottom w:w="0" w:type="dxa"/>
            <w:right w:w="0" w:type="dxa"/>
          </w:tblCellMar>
        </w:tblPrEx>
        <w:trPr>
          <w:gridAfter w:val="1"/>
          <w:wAfter w:w="4" w:type="pct"/>
          <w:trHeight w:val="340" w:hRule="exact"/>
          <w:jc w:val="center"/>
        </w:trPr>
        <w:tc>
          <w:tcPr>
            <w:tcW w:w="2228" w:type="pct"/>
            <w:tcBorders>
              <w:right w:val="single" w:color="auto" w:sz="4" w:space="0"/>
              <w:tl2br w:val="nil"/>
              <w:tr2bl w:val="nil"/>
            </w:tcBorders>
            <w:tcMar>
              <w:top w:w="15" w:type="dxa"/>
              <w:left w:w="15" w:type="dxa"/>
              <w:bottom w:w="0" w:type="dxa"/>
              <w:right w:w="15" w:type="dxa"/>
            </w:tcMar>
            <w:vAlign w:val="center"/>
          </w:tcPr>
          <w:p w14:paraId="05D458D2">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烟草制品业</w:t>
            </w:r>
          </w:p>
        </w:tc>
        <w:tc>
          <w:tcPr>
            <w:tcW w:w="1212" w:type="pct"/>
            <w:tcBorders>
              <w:left w:val="single" w:color="auto" w:sz="4" w:space="0"/>
              <w:right w:val="single" w:color="auto" w:sz="4" w:space="0"/>
            </w:tcBorders>
            <w:tcMar>
              <w:top w:w="15" w:type="dxa"/>
              <w:left w:w="15" w:type="dxa"/>
              <w:bottom w:w="0" w:type="dxa"/>
              <w:right w:w="15" w:type="dxa"/>
            </w:tcMar>
            <w:vAlign w:val="center"/>
          </w:tcPr>
          <w:p w14:paraId="12719449">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16</w:t>
            </w:r>
          </w:p>
        </w:tc>
        <w:tc>
          <w:tcPr>
            <w:tcW w:w="1555" w:type="pct"/>
            <w:gridSpan w:val="2"/>
            <w:tcBorders>
              <w:left w:val="single" w:color="auto" w:sz="4" w:space="0"/>
              <w:right w:val="nil"/>
            </w:tcBorders>
            <w:tcMar>
              <w:top w:w="15" w:type="dxa"/>
              <w:left w:w="15" w:type="dxa"/>
              <w:bottom w:w="0" w:type="dxa"/>
              <w:right w:w="15" w:type="dxa"/>
            </w:tcMar>
            <w:vAlign w:val="bottom"/>
          </w:tcPr>
          <w:p w14:paraId="0CF250D9">
            <w:pPr>
              <w:rPr>
                <w:rFonts w:hint="eastAsia" w:ascii="宋体" w:hAnsi="宋体" w:eastAsia="宋体" w:cs="宋体"/>
                <w:sz w:val="18"/>
                <w:szCs w:val="18"/>
              </w:rPr>
            </w:pPr>
          </w:p>
        </w:tc>
      </w:tr>
      <w:tr w14:paraId="340B74F7">
        <w:tblPrEx>
          <w:tblCellMar>
            <w:top w:w="0" w:type="dxa"/>
            <w:left w:w="0" w:type="dxa"/>
            <w:bottom w:w="0" w:type="dxa"/>
            <w:right w:w="0" w:type="dxa"/>
          </w:tblCellMar>
        </w:tblPrEx>
        <w:trPr>
          <w:gridAfter w:val="1"/>
          <w:wAfter w:w="4" w:type="pct"/>
          <w:trHeight w:val="340" w:hRule="exact"/>
          <w:jc w:val="center"/>
        </w:trPr>
        <w:tc>
          <w:tcPr>
            <w:tcW w:w="2228" w:type="pct"/>
            <w:tcBorders>
              <w:right w:val="single" w:color="auto" w:sz="4" w:space="0"/>
              <w:tl2br w:val="nil"/>
              <w:tr2bl w:val="nil"/>
            </w:tcBorders>
            <w:tcMar>
              <w:top w:w="15" w:type="dxa"/>
              <w:left w:w="15" w:type="dxa"/>
              <w:bottom w:w="0" w:type="dxa"/>
              <w:right w:w="15" w:type="dxa"/>
            </w:tcMar>
            <w:vAlign w:val="center"/>
          </w:tcPr>
          <w:p w14:paraId="28237B89">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纺织业</w:t>
            </w:r>
          </w:p>
        </w:tc>
        <w:tc>
          <w:tcPr>
            <w:tcW w:w="1212" w:type="pct"/>
            <w:tcBorders>
              <w:left w:val="single" w:color="auto" w:sz="4" w:space="0"/>
              <w:right w:val="single" w:color="auto" w:sz="4" w:space="0"/>
            </w:tcBorders>
            <w:tcMar>
              <w:top w:w="15" w:type="dxa"/>
              <w:left w:w="15" w:type="dxa"/>
              <w:bottom w:w="0" w:type="dxa"/>
              <w:right w:w="15" w:type="dxa"/>
            </w:tcMar>
            <w:vAlign w:val="center"/>
          </w:tcPr>
          <w:p w14:paraId="40C03E3F">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17</w:t>
            </w:r>
          </w:p>
        </w:tc>
        <w:tc>
          <w:tcPr>
            <w:tcW w:w="1555" w:type="pct"/>
            <w:gridSpan w:val="2"/>
            <w:tcBorders>
              <w:left w:val="single" w:color="auto" w:sz="4" w:space="0"/>
              <w:right w:val="nil"/>
            </w:tcBorders>
            <w:tcMar>
              <w:top w:w="15" w:type="dxa"/>
              <w:left w:w="15" w:type="dxa"/>
              <w:bottom w:w="0" w:type="dxa"/>
              <w:right w:w="15" w:type="dxa"/>
            </w:tcMar>
            <w:vAlign w:val="bottom"/>
          </w:tcPr>
          <w:p w14:paraId="34D3790D">
            <w:pPr>
              <w:rPr>
                <w:rFonts w:hint="eastAsia" w:ascii="宋体" w:hAnsi="宋体" w:eastAsia="宋体" w:cs="宋体"/>
                <w:sz w:val="18"/>
                <w:szCs w:val="18"/>
              </w:rPr>
            </w:pPr>
          </w:p>
        </w:tc>
      </w:tr>
      <w:tr w14:paraId="778778B6">
        <w:tblPrEx>
          <w:tblCellMar>
            <w:top w:w="0" w:type="dxa"/>
            <w:left w:w="0" w:type="dxa"/>
            <w:bottom w:w="0" w:type="dxa"/>
            <w:right w:w="0" w:type="dxa"/>
          </w:tblCellMar>
        </w:tblPrEx>
        <w:trPr>
          <w:gridAfter w:val="1"/>
          <w:wAfter w:w="4" w:type="pct"/>
          <w:trHeight w:val="340" w:hRule="exact"/>
          <w:jc w:val="center"/>
        </w:trPr>
        <w:tc>
          <w:tcPr>
            <w:tcW w:w="2228" w:type="pct"/>
            <w:tcBorders>
              <w:right w:val="single" w:color="auto" w:sz="4" w:space="0"/>
              <w:tl2br w:val="nil"/>
              <w:tr2bl w:val="nil"/>
            </w:tcBorders>
            <w:tcMar>
              <w:top w:w="15" w:type="dxa"/>
              <w:left w:w="15" w:type="dxa"/>
              <w:bottom w:w="0" w:type="dxa"/>
              <w:right w:w="15" w:type="dxa"/>
            </w:tcMar>
            <w:vAlign w:val="center"/>
          </w:tcPr>
          <w:p w14:paraId="1B425EC0">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纺织服装、服饰业</w:t>
            </w:r>
          </w:p>
        </w:tc>
        <w:tc>
          <w:tcPr>
            <w:tcW w:w="1212" w:type="pct"/>
            <w:tcBorders>
              <w:left w:val="single" w:color="auto" w:sz="4" w:space="0"/>
              <w:right w:val="single" w:color="auto" w:sz="4" w:space="0"/>
            </w:tcBorders>
            <w:tcMar>
              <w:top w:w="15" w:type="dxa"/>
              <w:left w:w="15" w:type="dxa"/>
              <w:bottom w:w="0" w:type="dxa"/>
              <w:right w:w="15" w:type="dxa"/>
            </w:tcMar>
            <w:vAlign w:val="center"/>
          </w:tcPr>
          <w:p w14:paraId="3D8E7390">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18</w:t>
            </w:r>
          </w:p>
        </w:tc>
        <w:tc>
          <w:tcPr>
            <w:tcW w:w="1555" w:type="pct"/>
            <w:gridSpan w:val="2"/>
            <w:tcBorders>
              <w:left w:val="single" w:color="auto" w:sz="4" w:space="0"/>
              <w:right w:val="nil"/>
            </w:tcBorders>
            <w:tcMar>
              <w:top w:w="15" w:type="dxa"/>
              <w:left w:w="15" w:type="dxa"/>
              <w:bottom w:w="0" w:type="dxa"/>
              <w:right w:w="15" w:type="dxa"/>
            </w:tcMar>
            <w:vAlign w:val="bottom"/>
          </w:tcPr>
          <w:p w14:paraId="31A8F1E7">
            <w:pPr>
              <w:rPr>
                <w:rFonts w:hint="eastAsia" w:ascii="宋体" w:hAnsi="宋体" w:eastAsia="宋体" w:cs="宋体"/>
                <w:sz w:val="18"/>
                <w:szCs w:val="18"/>
              </w:rPr>
            </w:pPr>
          </w:p>
        </w:tc>
      </w:tr>
      <w:tr w14:paraId="748494E6">
        <w:tblPrEx>
          <w:tblCellMar>
            <w:top w:w="0" w:type="dxa"/>
            <w:left w:w="0" w:type="dxa"/>
            <w:bottom w:w="0" w:type="dxa"/>
            <w:right w:w="0" w:type="dxa"/>
          </w:tblCellMar>
        </w:tblPrEx>
        <w:trPr>
          <w:gridAfter w:val="1"/>
          <w:wAfter w:w="4" w:type="pct"/>
          <w:trHeight w:val="340" w:hRule="exact"/>
          <w:jc w:val="center"/>
        </w:trPr>
        <w:tc>
          <w:tcPr>
            <w:tcW w:w="2228" w:type="pct"/>
            <w:tcBorders>
              <w:right w:val="single" w:color="auto" w:sz="4" w:space="0"/>
              <w:tl2br w:val="nil"/>
              <w:tr2bl w:val="nil"/>
            </w:tcBorders>
            <w:tcMar>
              <w:top w:w="15" w:type="dxa"/>
              <w:left w:w="15" w:type="dxa"/>
              <w:bottom w:w="0" w:type="dxa"/>
              <w:right w:w="15" w:type="dxa"/>
            </w:tcMar>
            <w:vAlign w:val="center"/>
          </w:tcPr>
          <w:p w14:paraId="76417D50">
            <w:pPr>
              <w:textAlignment w:val="center"/>
              <w:rPr>
                <w:rFonts w:hint="eastAsia" w:ascii="宋体" w:hAnsi="宋体" w:eastAsia="宋体" w:cs="宋体"/>
                <w:sz w:val="18"/>
                <w:szCs w:val="18"/>
                <w:lang w:eastAsia="zh-CN"/>
              </w:rPr>
            </w:pPr>
            <w:r>
              <w:rPr>
                <w:rFonts w:hint="eastAsia" w:ascii="宋体" w:hAnsi="宋体" w:eastAsia="宋体" w:cs="宋体"/>
                <w:sz w:val="18"/>
                <w:szCs w:val="18"/>
                <w:lang w:eastAsia="zh-CN" w:bidi="ar"/>
              </w:rPr>
              <w:t>皮革、毛皮、羽毛及其制品和制鞋业</w:t>
            </w:r>
          </w:p>
        </w:tc>
        <w:tc>
          <w:tcPr>
            <w:tcW w:w="1212" w:type="pct"/>
            <w:tcBorders>
              <w:left w:val="single" w:color="auto" w:sz="4" w:space="0"/>
              <w:right w:val="single" w:color="auto" w:sz="4" w:space="0"/>
            </w:tcBorders>
            <w:tcMar>
              <w:top w:w="15" w:type="dxa"/>
              <w:left w:w="15" w:type="dxa"/>
              <w:bottom w:w="0" w:type="dxa"/>
              <w:right w:w="15" w:type="dxa"/>
            </w:tcMar>
            <w:vAlign w:val="center"/>
          </w:tcPr>
          <w:p w14:paraId="6BEFAD14">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19</w:t>
            </w:r>
          </w:p>
        </w:tc>
        <w:tc>
          <w:tcPr>
            <w:tcW w:w="1555" w:type="pct"/>
            <w:gridSpan w:val="2"/>
            <w:tcBorders>
              <w:left w:val="single" w:color="auto" w:sz="4" w:space="0"/>
              <w:right w:val="nil"/>
            </w:tcBorders>
            <w:tcMar>
              <w:top w:w="15" w:type="dxa"/>
              <w:left w:w="15" w:type="dxa"/>
              <w:bottom w:w="0" w:type="dxa"/>
              <w:right w:w="15" w:type="dxa"/>
            </w:tcMar>
            <w:vAlign w:val="bottom"/>
          </w:tcPr>
          <w:p w14:paraId="69D29773">
            <w:pPr>
              <w:rPr>
                <w:rFonts w:hint="eastAsia" w:ascii="宋体" w:hAnsi="宋体" w:eastAsia="宋体" w:cs="宋体"/>
                <w:sz w:val="18"/>
                <w:szCs w:val="18"/>
              </w:rPr>
            </w:pPr>
          </w:p>
        </w:tc>
      </w:tr>
      <w:tr w14:paraId="0F63B395">
        <w:tblPrEx>
          <w:tblCellMar>
            <w:top w:w="0" w:type="dxa"/>
            <w:left w:w="0" w:type="dxa"/>
            <w:bottom w:w="0" w:type="dxa"/>
            <w:right w:w="0" w:type="dxa"/>
          </w:tblCellMar>
        </w:tblPrEx>
        <w:trPr>
          <w:gridAfter w:val="1"/>
          <w:wAfter w:w="4" w:type="pct"/>
          <w:trHeight w:val="340" w:hRule="exact"/>
          <w:jc w:val="center"/>
        </w:trPr>
        <w:tc>
          <w:tcPr>
            <w:tcW w:w="2228" w:type="pct"/>
            <w:tcBorders>
              <w:right w:val="single" w:color="auto" w:sz="4" w:space="0"/>
              <w:tl2br w:val="nil"/>
              <w:tr2bl w:val="nil"/>
            </w:tcBorders>
            <w:tcMar>
              <w:top w:w="15" w:type="dxa"/>
              <w:left w:w="15" w:type="dxa"/>
              <w:bottom w:w="0" w:type="dxa"/>
              <w:right w:w="15" w:type="dxa"/>
            </w:tcMar>
            <w:vAlign w:val="center"/>
          </w:tcPr>
          <w:p w14:paraId="4D69DB35">
            <w:pPr>
              <w:textAlignment w:val="center"/>
              <w:rPr>
                <w:rFonts w:hint="eastAsia" w:ascii="宋体" w:hAnsi="宋体" w:eastAsia="宋体" w:cs="宋体"/>
                <w:sz w:val="18"/>
                <w:szCs w:val="18"/>
                <w:lang w:eastAsia="zh-CN"/>
              </w:rPr>
            </w:pPr>
            <w:r>
              <w:rPr>
                <w:rFonts w:hint="eastAsia" w:ascii="宋体" w:hAnsi="宋体" w:eastAsia="宋体" w:cs="宋体"/>
                <w:sz w:val="18"/>
                <w:szCs w:val="18"/>
                <w:lang w:eastAsia="zh-CN" w:bidi="ar"/>
              </w:rPr>
              <w:t>木材加工和木、竹、藤、棕、草制品业</w:t>
            </w:r>
          </w:p>
        </w:tc>
        <w:tc>
          <w:tcPr>
            <w:tcW w:w="1212" w:type="pct"/>
            <w:tcBorders>
              <w:left w:val="single" w:color="auto" w:sz="4" w:space="0"/>
              <w:right w:val="single" w:color="auto" w:sz="4" w:space="0"/>
            </w:tcBorders>
            <w:tcMar>
              <w:top w:w="15" w:type="dxa"/>
              <w:left w:w="15" w:type="dxa"/>
              <w:bottom w:w="0" w:type="dxa"/>
              <w:right w:w="15" w:type="dxa"/>
            </w:tcMar>
            <w:vAlign w:val="center"/>
          </w:tcPr>
          <w:p w14:paraId="238A998C">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20</w:t>
            </w:r>
          </w:p>
        </w:tc>
        <w:tc>
          <w:tcPr>
            <w:tcW w:w="1555" w:type="pct"/>
            <w:gridSpan w:val="2"/>
            <w:tcBorders>
              <w:left w:val="single" w:color="auto" w:sz="4" w:space="0"/>
              <w:right w:val="nil"/>
            </w:tcBorders>
            <w:tcMar>
              <w:top w:w="15" w:type="dxa"/>
              <w:left w:w="15" w:type="dxa"/>
              <w:bottom w:w="0" w:type="dxa"/>
              <w:right w:w="15" w:type="dxa"/>
            </w:tcMar>
            <w:vAlign w:val="bottom"/>
          </w:tcPr>
          <w:p w14:paraId="7E13F359">
            <w:pPr>
              <w:rPr>
                <w:rFonts w:hint="eastAsia" w:ascii="宋体" w:hAnsi="宋体" w:eastAsia="宋体" w:cs="宋体"/>
                <w:sz w:val="18"/>
                <w:szCs w:val="18"/>
              </w:rPr>
            </w:pPr>
          </w:p>
        </w:tc>
      </w:tr>
      <w:tr w14:paraId="0D72F614">
        <w:tblPrEx>
          <w:tblCellMar>
            <w:top w:w="0" w:type="dxa"/>
            <w:left w:w="0" w:type="dxa"/>
            <w:bottom w:w="0" w:type="dxa"/>
            <w:right w:w="0" w:type="dxa"/>
          </w:tblCellMar>
        </w:tblPrEx>
        <w:trPr>
          <w:gridAfter w:val="1"/>
          <w:wAfter w:w="4" w:type="pct"/>
          <w:trHeight w:val="340" w:hRule="exact"/>
          <w:jc w:val="center"/>
        </w:trPr>
        <w:tc>
          <w:tcPr>
            <w:tcW w:w="2228" w:type="pct"/>
            <w:tcBorders>
              <w:right w:val="single" w:color="auto" w:sz="4" w:space="0"/>
              <w:tl2br w:val="nil"/>
              <w:tr2bl w:val="nil"/>
            </w:tcBorders>
            <w:tcMar>
              <w:top w:w="15" w:type="dxa"/>
              <w:left w:w="15" w:type="dxa"/>
              <w:bottom w:w="0" w:type="dxa"/>
              <w:right w:w="15" w:type="dxa"/>
            </w:tcMar>
            <w:vAlign w:val="center"/>
          </w:tcPr>
          <w:p w14:paraId="7B3DDBDB">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家具制造业</w:t>
            </w:r>
          </w:p>
        </w:tc>
        <w:tc>
          <w:tcPr>
            <w:tcW w:w="1212" w:type="pct"/>
            <w:tcBorders>
              <w:left w:val="single" w:color="auto" w:sz="4" w:space="0"/>
              <w:right w:val="single" w:color="auto" w:sz="4" w:space="0"/>
            </w:tcBorders>
            <w:tcMar>
              <w:top w:w="15" w:type="dxa"/>
              <w:left w:w="15" w:type="dxa"/>
              <w:bottom w:w="0" w:type="dxa"/>
              <w:right w:w="15" w:type="dxa"/>
            </w:tcMar>
            <w:vAlign w:val="center"/>
          </w:tcPr>
          <w:p w14:paraId="7A6BF261">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21</w:t>
            </w:r>
          </w:p>
        </w:tc>
        <w:tc>
          <w:tcPr>
            <w:tcW w:w="1555" w:type="pct"/>
            <w:gridSpan w:val="2"/>
            <w:tcBorders>
              <w:left w:val="single" w:color="auto" w:sz="4" w:space="0"/>
              <w:right w:val="nil"/>
            </w:tcBorders>
            <w:tcMar>
              <w:top w:w="15" w:type="dxa"/>
              <w:left w:w="15" w:type="dxa"/>
              <w:bottom w:w="0" w:type="dxa"/>
              <w:right w:w="15" w:type="dxa"/>
            </w:tcMar>
            <w:vAlign w:val="bottom"/>
          </w:tcPr>
          <w:p w14:paraId="0661DAFF">
            <w:pPr>
              <w:rPr>
                <w:rFonts w:hint="eastAsia" w:ascii="宋体" w:hAnsi="宋体" w:eastAsia="宋体" w:cs="宋体"/>
                <w:sz w:val="18"/>
                <w:szCs w:val="18"/>
              </w:rPr>
            </w:pPr>
          </w:p>
        </w:tc>
      </w:tr>
      <w:tr w14:paraId="29D7A4AD">
        <w:tblPrEx>
          <w:tblCellMar>
            <w:top w:w="0" w:type="dxa"/>
            <w:left w:w="0" w:type="dxa"/>
            <w:bottom w:w="0" w:type="dxa"/>
            <w:right w:w="0" w:type="dxa"/>
          </w:tblCellMar>
        </w:tblPrEx>
        <w:trPr>
          <w:gridAfter w:val="1"/>
          <w:wAfter w:w="4" w:type="pct"/>
          <w:trHeight w:val="340" w:hRule="exact"/>
          <w:jc w:val="center"/>
        </w:trPr>
        <w:tc>
          <w:tcPr>
            <w:tcW w:w="2228" w:type="pct"/>
            <w:tcBorders>
              <w:right w:val="single" w:color="auto" w:sz="4" w:space="0"/>
              <w:tl2br w:val="nil"/>
              <w:tr2bl w:val="nil"/>
            </w:tcBorders>
            <w:tcMar>
              <w:top w:w="15" w:type="dxa"/>
              <w:left w:w="15" w:type="dxa"/>
              <w:bottom w:w="0" w:type="dxa"/>
              <w:right w:w="15" w:type="dxa"/>
            </w:tcMar>
            <w:vAlign w:val="center"/>
          </w:tcPr>
          <w:p w14:paraId="4F74B4B7">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造纸和纸制品业</w:t>
            </w:r>
          </w:p>
        </w:tc>
        <w:tc>
          <w:tcPr>
            <w:tcW w:w="1212" w:type="pct"/>
            <w:tcBorders>
              <w:left w:val="single" w:color="auto" w:sz="4" w:space="0"/>
              <w:right w:val="single" w:color="auto" w:sz="4" w:space="0"/>
            </w:tcBorders>
            <w:tcMar>
              <w:top w:w="15" w:type="dxa"/>
              <w:left w:w="15" w:type="dxa"/>
              <w:bottom w:w="0" w:type="dxa"/>
              <w:right w:w="15" w:type="dxa"/>
            </w:tcMar>
            <w:vAlign w:val="center"/>
          </w:tcPr>
          <w:p w14:paraId="71BED4AF">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22</w:t>
            </w:r>
          </w:p>
        </w:tc>
        <w:tc>
          <w:tcPr>
            <w:tcW w:w="1555" w:type="pct"/>
            <w:gridSpan w:val="2"/>
            <w:tcBorders>
              <w:left w:val="single" w:color="auto" w:sz="4" w:space="0"/>
              <w:right w:val="nil"/>
            </w:tcBorders>
            <w:tcMar>
              <w:top w:w="15" w:type="dxa"/>
              <w:left w:w="15" w:type="dxa"/>
              <w:bottom w:w="0" w:type="dxa"/>
              <w:right w:w="15" w:type="dxa"/>
            </w:tcMar>
            <w:vAlign w:val="bottom"/>
          </w:tcPr>
          <w:p w14:paraId="7901C151">
            <w:pPr>
              <w:rPr>
                <w:rFonts w:hint="eastAsia" w:ascii="宋体" w:hAnsi="宋体" w:eastAsia="宋体" w:cs="宋体"/>
                <w:sz w:val="18"/>
                <w:szCs w:val="18"/>
              </w:rPr>
            </w:pPr>
          </w:p>
        </w:tc>
      </w:tr>
      <w:tr w14:paraId="7645FCCA">
        <w:tblPrEx>
          <w:tblCellMar>
            <w:top w:w="0" w:type="dxa"/>
            <w:left w:w="0" w:type="dxa"/>
            <w:bottom w:w="0" w:type="dxa"/>
            <w:right w:w="0" w:type="dxa"/>
          </w:tblCellMar>
        </w:tblPrEx>
        <w:trPr>
          <w:gridAfter w:val="1"/>
          <w:wAfter w:w="4" w:type="pct"/>
          <w:trHeight w:val="340" w:hRule="exact"/>
          <w:jc w:val="center"/>
        </w:trPr>
        <w:tc>
          <w:tcPr>
            <w:tcW w:w="2228" w:type="pct"/>
            <w:tcBorders>
              <w:right w:val="single" w:color="auto" w:sz="4" w:space="0"/>
              <w:tl2br w:val="nil"/>
              <w:tr2bl w:val="nil"/>
            </w:tcBorders>
            <w:tcMar>
              <w:top w:w="15" w:type="dxa"/>
              <w:left w:w="15" w:type="dxa"/>
              <w:bottom w:w="0" w:type="dxa"/>
              <w:right w:w="15" w:type="dxa"/>
            </w:tcMar>
            <w:vAlign w:val="center"/>
          </w:tcPr>
          <w:p w14:paraId="682A26CE">
            <w:pPr>
              <w:textAlignment w:val="center"/>
              <w:rPr>
                <w:rFonts w:hint="eastAsia" w:ascii="宋体" w:hAnsi="宋体" w:eastAsia="宋体" w:cs="宋体"/>
                <w:sz w:val="18"/>
                <w:szCs w:val="18"/>
                <w:lang w:eastAsia="zh-CN"/>
              </w:rPr>
            </w:pPr>
            <w:r>
              <w:rPr>
                <w:rFonts w:hint="eastAsia" w:ascii="宋体" w:hAnsi="宋体" w:eastAsia="宋体" w:cs="宋体"/>
                <w:sz w:val="18"/>
                <w:szCs w:val="18"/>
                <w:lang w:eastAsia="zh-CN" w:bidi="ar"/>
              </w:rPr>
              <w:t>印刷和记录媒介复制业</w:t>
            </w:r>
          </w:p>
        </w:tc>
        <w:tc>
          <w:tcPr>
            <w:tcW w:w="1212" w:type="pct"/>
            <w:tcBorders>
              <w:left w:val="single" w:color="auto" w:sz="4" w:space="0"/>
              <w:right w:val="single" w:color="auto" w:sz="4" w:space="0"/>
            </w:tcBorders>
            <w:tcMar>
              <w:top w:w="15" w:type="dxa"/>
              <w:left w:w="15" w:type="dxa"/>
              <w:bottom w:w="0" w:type="dxa"/>
              <w:right w:w="15" w:type="dxa"/>
            </w:tcMar>
            <w:vAlign w:val="center"/>
          </w:tcPr>
          <w:p w14:paraId="1C010F35">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23</w:t>
            </w:r>
          </w:p>
        </w:tc>
        <w:tc>
          <w:tcPr>
            <w:tcW w:w="1555" w:type="pct"/>
            <w:gridSpan w:val="2"/>
            <w:tcBorders>
              <w:left w:val="single" w:color="auto" w:sz="4" w:space="0"/>
              <w:right w:val="nil"/>
            </w:tcBorders>
            <w:tcMar>
              <w:top w:w="15" w:type="dxa"/>
              <w:left w:w="15" w:type="dxa"/>
              <w:bottom w:w="0" w:type="dxa"/>
              <w:right w:w="15" w:type="dxa"/>
            </w:tcMar>
            <w:vAlign w:val="bottom"/>
          </w:tcPr>
          <w:p w14:paraId="4B403631">
            <w:pPr>
              <w:rPr>
                <w:rFonts w:hint="eastAsia" w:ascii="宋体" w:hAnsi="宋体" w:eastAsia="宋体" w:cs="宋体"/>
                <w:sz w:val="18"/>
                <w:szCs w:val="18"/>
              </w:rPr>
            </w:pPr>
          </w:p>
        </w:tc>
      </w:tr>
      <w:tr w14:paraId="0B0ED15B">
        <w:tblPrEx>
          <w:tblCellMar>
            <w:top w:w="0" w:type="dxa"/>
            <w:left w:w="0" w:type="dxa"/>
            <w:bottom w:w="0" w:type="dxa"/>
            <w:right w:w="0" w:type="dxa"/>
          </w:tblCellMar>
        </w:tblPrEx>
        <w:trPr>
          <w:gridAfter w:val="1"/>
          <w:wAfter w:w="4" w:type="pct"/>
          <w:trHeight w:val="340" w:hRule="exact"/>
          <w:jc w:val="center"/>
        </w:trPr>
        <w:tc>
          <w:tcPr>
            <w:tcW w:w="2228" w:type="pct"/>
            <w:tcBorders>
              <w:right w:val="single" w:color="auto" w:sz="4" w:space="0"/>
              <w:tl2br w:val="nil"/>
              <w:tr2bl w:val="nil"/>
            </w:tcBorders>
            <w:tcMar>
              <w:top w:w="15" w:type="dxa"/>
              <w:left w:w="15" w:type="dxa"/>
              <w:bottom w:w="0" w:type="dxa"/>
              <w:right w:w="15" w:type="dxa"/>
            </w:tcMar>
            <w:vAlign w:val="center"/>
          </w:tcPr>
          <w:p w14:paraId="3A7C16EA">
            <w:pPr>
              <w:textAlignment w:val="center"/>
              <w:rPr>
                <w:rFonts w:hint="eastAsia" w:ascii="宋体" w:hAnsi="宋体" w:eastAsia="宋体" w:cs="宋体"/>
                <w:sz w:val="18"/>
                <w:szCs w:val="18"/>
                <w:lang w:eastAsia="zh-CN"/>
              </w:rPr>
            </w:pPr>
            <w:r>
              <w:rPr>
                <w:rFonts w:hint="eastAsia" w:ascii="宋体" w:hAnsi="宋体" w:eastAsia="宋体" w:cs="宋体"/>
                <w:sz w:val="18"/>
                <w:szCs w:val="18"/>
                <w:lang w:eastAsia="zh-CN" w:bidi="ar"/>
              </w:rPr>
              <w:t>文教、工美、体育和娱乐用品制造业</w:t>
            </w:r>
          </w:p>
        </w:tc>
        <w:tc>
          <w:tcPr>
            <w:tcW w:w="1212" w:type="pct"/>
            <w:tcBorders>
              <w:left w:val="single" w:color="auto" w:sz="4" w:space="0"/>
              <w:right w:val="single" w:color="auto" w:sz="4" w:space="0"/>
            </w:tcBorders>
            <w:tcMar>
              <w:top w:w="15" w:type="dxa"/>
              <w:left w:w="15" w:type="dxa"/>
              <w:bottom w:w="0" w:type="dxa"/>
              <w:right w:w="15" w:type="dxa"/>
            </w:tcMar>
            <w:vAlign w:val="center"/>
          </w:tcPr>
          <w:p w14:paraId="565AFF94">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24</w:t>
            </w:r>
          </w:p>
        </w:tc>
        <w:tc>
          <w:tcPr>
            <w:tcW w:w="1555" w:type="pct"/>
            <w:gridSpan w:val="2"/>
            <w:tcBorders>
              <w:left w:val="single" w:color="auto" w:sz="4" w:space="0"/>
              <w:right w:val="nil"/>
            </w:tcBorders>
            <w:tcMar>
              <w:top w:w="15" w:type="dxa"/>
              <w:left w:w="15" w:type="dxa"/>
              <w:bottom w:w="0" w:type="dxa"/>
              <w:right w:w="15" w:type="dxa"/>
            </w:tcMar>
            <w:vAlign w:val="bottom"/>
          </w:tcPr>
          <w:p w14:paraId="04499635">
            <w:pPr>
              <w:rPr>
                <w:rFonts w:hint="eastAsia" w:ascii="宋体" w:hAnsi="宋体" w:eastAsia="宋体" w:cs="宋体"/>
                <w:sz w:val="18"/>
                <w:szCs w:val="18"/>
              </w:rPr>
            </w:pPr>
          </w:p>
        </w:tc>
      </w:tr>
      <w:tr w14:paraId="0F22E857">
        <w:tblPrEx>
          <w:tblCellMar>
            <w:top w:w="0" w:type="dxa"/>
            <w:left w:w="0" w:type="dxa"/>
            <w:bottom w:w="0" w:type="dxa"/>
            <w:right w:w="0" w:type="dxa"/>
          </w:tblCellMar>
        </w:tblPrEx>
        <w:trPr>
          <w:gridAfter w:val="1"/>
          <w:wAfter w:w="4" w:type="pct"/>
          <w:trHeight w:val="340" w:hRule="exact"/>
          <w:jc w:val="center"/>
        </w:trPr>
        <w:tc>
          <w:tcPr>
            <w:tcW w:w="2228" w:type="pct"/>
            <w:tcBorders>
              <w:right w:val="single" w:color="auto" w:sz="4" w:space="0"/>
              <w:tl2br w:val="nil"/>
              <w:tr2bl w:val="nil"/>
            </w:tcBorders>
            <w:tcMar>
              <w:top w:w="15" w:type="dxa"/>
              <w:left w:w="15" w:type="dxa"/>
              <w:bottom w:w="0" w:type="dxa"/>
              <w:right w:w="15" w:type="dxa"/>
            </w:tcMar>
            <w:vAlign w:val="center"/>
          </w:tcPr>
          <w:p w14:paraId="70EA7377">
            <w:pPr>
              <w:textAlignment w:val="center"/>
              <w:rPr>
                <w:rFonts w:hint="eastAsia" w:ascii="宋体" w:hAnsi="宋体" w:eastAsia="宋体" w:cs="宋体"/>
                <w:sz w:val="18"/>
                <w:szCs w:val="18"/>
                <w:lang w:eastAsia="zh-CN"/>
              </w:rPr>
            </w:pPr>
            <w:r>
              <w:rPr>
                <w:rFonts w:hint="eastAsia" w:ascii="宋体" w:hAnsi="宋体" w:eastAsia="宋体" w:cs="宋体"/>
                <w:sz w:val="18"/>
                <w:szCs w:val="18"/>
                <w:lang w:eastAsia="zh-CN" w:bidi="ar"/>
              </w:rPr>
              <w:t>石油、煤炭及其他燃料加工业</w:t>
            </w:r>
          </w:p>
        </w:tc>
        <w:tc>
          <w:tcPr>
            <w:tcW w:w="1212" w:type="pct"/>
            <w:tcBorders>
              <w:left w:val="single" w:color="auto" w:sz="4" w:space="0"/>
              <w:right w:val="single" w:color="auto" w:sz="4" w:space="0"/>
            </w:tcBorders>
            <w:tcMar>
              <w:top w:w="15" w:type="dxa"/>
              <w:left w:w="15" w:type="dxa"/>
              <w:bottom w:w="0" w:type="dxa"/>
              <w:right w:w="15" w:type="dxa"/>
            </w:tcMar>
            <w:vAlign w:val="center"/>
          </w:tcPr>
          <w:p w14:paraId="1F4ECE68">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25</w:t>
            </w:r>
          </w:p>
        </w:tc>
        <w:tc>
          <w:tcPr>
            <w:tcW w:w="1555" w:type="pct"/>
            <w:gridSpan w:val="2"/>
            <w:tcBorders>
              <w:left w:val="single" w:color="auto" w:sz="4" w:space="0"/>
              <w:right w:val="nil"/>
            </w:tcBorders>
            <w:tcMar>
              <w:top w:w="15" w:type="dxa"/>
              <w:left w:w="15" w:type="dxa"/>
              <w:bottom w:w="0" w:type="dxa"/>
              <w:right w:w="15" w:type="dxa"/>
            </w:tcMar>
            <w:vAlign w:val="bottom"/>
          </w:tcPr>
          <w:p w14:paraId="1DE332BD">
            <w:pPr>
              <w:rPr>
                <w:rFonts w:hint="eastAsia" w:ascii="宋体" w:hAnsi="宋体" w:eastAsia="宋体" w:cs="宋体"/>
                <w:sz w:val="18"/>
                <w:szCs w:val="18"/>
              </w:rPr>
            </w:pPr>
          </w:p>
        </w:tc>
      </w:tr>
      <w:tr w14:paraId="0599C82C">
        <w:tblPrEx>
          <w:tblCellMar>
            <w:top w:w="0" w:type="dxa"/>
            <w:left w:w="0" w:type="dxa"/>
            <w:bottom w:w="0" w:type="dxa"/>
            <w:right w:w="0" w:type="dxa"/>
          </w:tblCellMar>
        </w:tblPrEx>
        <w:trPr>
          <w:gridAfter w:val="1"/>
          <w:wAfter w:w="4" w:type="pct"/>
          <w:trHeight w:val="340" w:hRule="exact"/>
          <w:jc w:val="center"/>
        </w:trPr>
        <w:tc>
          <w:tcPr>
            <w:tcW w:w="2228" w:type="pct"/>
            <w:tcBorders>
              <w:right w:val="single" w:color="auto" w:sz="4" w:space="0"/>
              <w:tl2br w:val="nil"/>
              <w:tr2bl w:val="nil"/>
            </w:tcBorders>
            <w:tcMar>
              <w:top w:w="15" w:type="dxa"/>
              <w:left w:w="15" w:type="dxa"/>
              <w:bottom w:w="0" w:type="dxa"/>
              <w:right w:w="15" w:type="dxa"/>
            </w:tcMar>
            <w:vAlign w:val="center"/>
          </w:tcPr>
          <w:p w14:paraId="1DDBC4D6">
            <w:pPr>
              <w:textAlignment w:val="center"/>
              <w:rPr>
                <w:rFonts w:hint="eastAsia" w:ascii="宋体" w:hAnsi="宋体" w:eastAsia="宋体" w:cs="宋体"/>
                <w:sz w:val="18"/>
                <w:szCs w:val="18"/>
                <w:lang w:eastAsia="zh-CN"/>
              </w:rPr>
            </w:pPr>
            <w:r>
              <w:rPr>
                <w:rFonts w:hint="eastAsia" w:ascii="宋体" w:hAnsi="宋体" w:eastAsia="宋体" w:cs="宋体"/>
                <w:sz w:val="18"/>
                <w:szCs w:val="18"/>
                <w:lang w:eastAsia="zh-CN" w:bidi="ar"/>
              </w:rPr>
              <w:t>化学原料和化学制品制造业</w:t>
            </w:r>
          </w:p>
        </w:tc>
        <w:tc>
          <w:tcPr>
            <w:tcW w:w="1212" w:type="pct"/>
            <w:tcBorders>
              <w:left w:val="single" w:color="auto" w:sz="4" w:space="0"/>
              <w:right w:val="single" w:color="auto" w:sz="4" w:space="0"/>
            </w:tcBorders>
            <w:tcMar>
              <w:top w:w="15" w:type="dxa"/>
              <w:left w:w="15" w:type="dxa"/>
              <w:bottom w:w="0" w:type="dxa"/>
              <w:right w:w="15" w:type="dxa"/>
            </w:tcMar>
            <w:vAlign w:val="center"/>
          </w:tcPr>
          <w:p w14:paraId="44E871DD">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26</w:t>
            </w:r>
          </w:p>
        </w:tc>
        <w:tc>
          <w:tcPr>
            <w:tcW w:w="1555" w:type="pct"/>
            <w:gridSpan w:val="2"/>
            <w:tcBorders>
              <w:left w:val="single" w:color="auto" w:sz="4" w:space="0"/>
              <w:right w:val="nil"/>
            </w:tcBorders>
            <w:tcMar>
              <w:top w:w="15" w:type="dxa"/>
              <w:left w:w="15" w:type="dxa"/>
              <w:bottom w:w="0" w:type="dxa"/>
              <w:right w:w="15" w:type="dxa"/>
            </w:tcMar>
            <w:vAlign w:val="bottom"/>
          </w:tcPr>
          <w:p w14:paraId="56306E50">
            <w:pPr>
              <w:rPr>
                <w:rFonts w:hint="eastAsia" w:ascii="宋体" w:hAnsi="宋体" w:eastAsia="宋体" w:cs="宋体"/>
                <w:sz w:val="18"/>
                <w:szCs w:val="18"/>
              </w:rPr>
            </w:pPr>
          </w:p>
        </w:tc>
      </w:tr>
      <w:tr w14:paraId="12CB90F1">
        <w:tblPrEx>
          <w:tblCellMar>
            <w:top w:w="0" w:type="dxa"/>
            <w:left w:w="0" w:type="dxa"/>
            <w:bottom w:w="0" w:type="dxa"/>
            <w:right w:w="0" w:type="dxa"/>
          </w:tblCellMar>
        </w:tblPrEx>
        <w:trPr>
          <w:gridAfter w:val="1"/>
          <w:wAfter w:w="4" w:type="pct"/>
          <w:trHeight w:val="340" w:hRule="exact"/>
          <w:jc w:val="center"/>
        </w:trPr>
        <w:tc>
          <w:tcPr>
            <w:tcW w:w="2228" w:type="pct"/>
            <w:tcBorders>
              <w:right w:val="single" w:color="auto" w:sz="4" w:space="0"/>
              <w:tl2br w:val="nil"/>
              <w:tr2bl w:val="nil"/>
            </w:tcBorders>
            <w:tcMar>
              <w:top w:w="15" w:type="dxa"/>
              <w:left w:w="15" w:type="dxa"/>
              <w:bottom w:w="0" w:type="dxa"/>
              <w:right w:w="15" w:type="dxa"/>
            </w:tcMar>
            <w:vAlign w:val="center"/>
          </w:tcPr>
          <w:p w14:paraId="6832AADB">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医药制造业</w:t>
            </w:r>
          </w:p>
        </w:tc>
        <w:tc>
          <w:tcPr>
            <w:tcW w:w="1212" w:type="pct"/>
            <w:tcBorders>
              <w:left w:val="single" w:color="auto" w:sz="4" w:space="0"/>
              <w:right w:val="single" w:color="auto" w:sz="4" w:space="0"/>
            </w:tcBorders>
            <w:tcMar>
              <w:top w:w="15" w:type="dxa"/>
              <w:left w:w="15" w:type="dxa"/>
              <w:bottom w:w="0" w:type="dxa"/>
              <w:right w:w="15" w:type="dxa"/>
            </w:tcMar>
            <w:vAlign w:val="center"/>
          </w:tcPr>
          <w:p w14:paraId="6306E92E">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27</w:t>
            </w:r>
          </w:p>
        </w:tc>
        <w:tc>
          <w:tcPr>
            <w:tcW w:w="1555" w:type="pct"/>
            <w:gridSpan w:val="2"/>
            <w:tcBorders>
              <w:left w:val="single" w:color="auto" w:sz="4" w:space="0"/>
              <w:right w:val="nil"/>
            </w:tcBorders>
            <w:tcMar>
              <w:top w:w="15" w:type="dxa"/>
              <w:left w:w="15" w:type="dxa"/>
              <w:bottom w:w="0" w:type="dxa"/>
              <w:right w:w="15" w:type="dxa"/>
            </w:tcMar>
            <w:vAlign w:val="bottom"/>
          </w:tcPr>
          <w:p w14:paraId="418DADEC">
            <w:pPr>
              <w:rPr>
                <w:rFonts w:hint="eastAsia" w:ascii="宋体" w:hAnsi="宋体" w:eastAsia="宋体" w:cs="宋体"/>
                <w:sz w:val="18"/>
                <w:szCs w:val="18"/>
              </w:rPr>
            </w:pPr>
          </w:p>
        </w:tc>
      </w:tr>
      <w:tr w14:paraId="4993FC24">
        <w:tblPrEx>
          <w:tblCellMar>
            <w:top w:w="0" w:type="dxa"/>
            <w:left w:w="0" w:type="dxa"/>
            <w:bottom w:w="0" w:type="dxa"/>
            <w:right w:w="0" w:type="dxa"/>
          </w:tblCellMar>
        </w:tblPrEx>
        <w:trPr>
          <w:gridAfter w:val="1"/>
          <w:wAfter w:w="4" w:type="pct"/>
          <w:trHeight w:val="340" w:hRule="exact"/>
          <w:jc w:val="center"/>
        </w:trPr>
        <w:tc>
          <w:tcPr>
            <w:tcW w:w="2228" w:type="pct"/>
            <w:tcBorders>
              <w:right w:val="single" w:color="auto" w:sz="4" w:space="0"/>
              <w:tl2br w:val="nil"/>
              <w:tr2bl w:val="nil"/>
            </w:tcBorders>
            <w:tcMar>
              <w:top w:w="15" w:type="dxa"/>
              <w:left w:w="15" w:type="dxa"/>
              <w:bottom w:w="0" w:type="dxa"/>
              <w:right w:w="15" w:type="dxa"/>
            </w:tcMar>
            <w:vAlign w:val="center"/>
          </w:tcPr>
          <w:p w14:paraId="5D84B213">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化学纤维制造业</w:t>
            </w:r>
          </w:p>
        </w:tc>
        <w:tc>
          <w:tcPr>
            <w:tcW w:w="1212" w:type="pct"/>
            <w:tcBorders>
              <w:left w:val="single" w:color="auto" w:sz="4" w:space="0"/>
              <w:right w:val="single" w:color="auto" w:sz="4" w:space="0"/>
            </w:tcBorders>
            <w:tcMar>
              <w:top w:w="15" w:type="dxa"/>
              <w:left w:w="15" w:type="dxa"/>
              <w:bottom w:w="0" w:type="dxa"/>
              <w:right w:w="15" w:type="dxa"/>
            </w:tcMar>
            <w:vAlign w:val="center"/>
          </w:tcPr>
          <w:p w14:paraId="4EE2A764">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28</w:t>
            </w:r>
          </w:p>
        </w:tc>
        <w:tc>
          <w:tcPr>
            <w:tcW w:w="1555" w:type="pct"/>
            <w:gridSpan w:val="2"/>
            <w:tcBorders>
              <w:left w:val="single" w:color="auto" w:sz="4" w:space="0"/>
              <w:right w:val="nil"/>
            </w:tcBorders>
            <w:tcMar>
              <w:top w:w="15" w:type="dxa"/>
              <w:left w:w="15" w:type="dxa"/>
              <w:bottom w:w="0" w:type="dxa"/>
              <w:right w:w="15" w:type="dxa"/>
            </w:tcMar>
            <w:vAlign w:val="bottom"/>
          </w:tcPr>
          <w:p w14:paraId="59D8AD81">
            <w:pPr>
              <w:rPr>
                <w:rFonts w:hint="eastAsia" w:ascii="宋体" w:hAnsi="宋体" w:eastAsia="宋体" w:cs="宋体"/>
                <w:sz w:val="18"/>
                <w:szCs w:val="18"/>
              </w:rPr>
            </w:pPr>
          </w:p>
        </w:tc>
      </w:tr>
      <w:tr w14:paraId="3DB3E268">
        <w:tblPrEx>
          <w:tblCellMar>
            <w:top w:w="0" w:type="dxa"/>
            <w:left w:w="0" w:type="dxa"/>
            <w:bottom w:w="0" w:type="dxa"/>
            <w:right w:w="0" w:type="dxa"/>
          </w:tblCellMar>
        </w:tblPrEx>
        <w:trPr>
          <w:gridAfter w:val="1"/>
          <w:wAfter w:w="4" w:type="pct"/>
          <w:trHeight w:val="340" w:hRule="exact"/>
          <w:jc w:val="center"/>
        </w:trPr>
        <w:tc>
          <w:tcPr>
            <w:tcW w:w="2228" w:type="pct"/>
            <w:tcBorders>
              <w:right w:val="single" w:color="auto" w:sz="4" w:space="0"/>
              <w:tl2br w:val="nil"/>
              <w:tr2bl w:val="nil"/>
            </w:tcBorders>
            <w:tcMar>
              <w:top w:w="15" w:type="dxa"/>
              <w:left w:w="15" w:type="dxa"/>
              <w:bottom w:w="0" w:type="dxa"/>
              <w:right w:w="15" w:type="dxa"/>
            </w:tcMar>
            <w:vAlign w:val="center"/>
          </w:tcPr>
          <w:p w14:paraId="701FBABD">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橡胶和塑料制品业</w:t>
            </w:r>
          </w:p>
        </w:tc>
        <w:tc>
          <w:tcPr>
            <w:tcW w:w="1212" w:type="pct"/>
            <w:tcBorders>
              <w:left w:val="single" w:color="auto" w:sz="4" w:space="0"/>
              <w:right w:val="single" w:color="auto" w:sz="4" w:space="0"/>
            </w:tcBorders>
            <w:tcMar>
              <w:top w:w="15" w:type="dxa"/>
              <w:left w:w="15" w:type="dxa"/>
              <w:bottom w:w="0" w:type="dxa"/>
              <w:right w:w="15" w:type="dxa"/>
            </w:tcMar>
            <w:vAlign w:val="center"/>
          </w:tcPr>
          <w:p w14:paraId="103B8668">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29</w:t>
            </w:r>
          </w:p>
        </w:tc>
        <w:tc>
          <w:tcPr>
            <w:tcW w:w="1555" w:type="pct"/>
            <w:gridSpan w:val="2"/>
            <w:tcBorders>
              <w:left w:val="single" w:color="auto" w:sz="4" w:space="0"/>
              <w:right w:val="nil"/>
            </w:tcBorders>
            <w:tcMar>
              <w:top w:w="15" w:type="dxa"/>
              <w:left w:w="15" w:type="dxa"/>
              <w:bottom w:w="0" w:type="dxa"/>
              <w:right w:w="15" w:type="dxa"/>
            </w:tcMar>
            <w:vAlign w:val="bottom"/>
          </w:tcPr>
          <w:p w14:paraId="0CF4C66E">
            <w:pPr>
              <w:rPr>
                <w:rFonts w:hint="eastAsia" w:ascii="宋体" w:hAnsi="宋体" w:eastAsia="宋体" w:cs="宋体"/>
                <w:sz w:val="18"/>
                <w:szCs w:val="18"/>
              </w:rPr>
            </w:pPr>
          </w:p>
        </w:tc>
      </w:tr>
      <w:tr w14:paraId="1A5592E3">
        <w:tblPrEx>
          <w:tblCellMar>
            <w:top w:w="0" w:type="dxa"/>
            <w:left w:w="0" w:type="dxa"/>
            <w:bottom w:w="0" w:type="dxa"/>
            <w:right w:w="0" w:type="dxa"/>
          </w:tblCellMar>
        </w:tblPrEx>
        <w:trPr>
          <w:gridAfter w:val="1"/>
          <w:wAfter w:w="4" w:type="pct"/>
          <w:trHeight w:val="340" w:hRule="exact"/>
          <w:jc w:val="center"/>
        </w:trPr>
        <w:tc>
          <w:tcPr>
            <w:tcW w:w="2228" w:type="pct"/>
            <w:tcBorders>
              <w:right w:val="single" w:color="auto" w:sz="4" w:space="0"/>
              <w:tl2br w:val="nil"/>
              <w:tr2bl w:val="nil"/>
            </w:tcBorders>
            <w:tcMar>
              <w:top w:w="15" w:type="dxa"/>
              <w:left w:w="15" w:type="dxa"/>
              <w:bottom w:w="0" w:type="dxa"/>
              <w:right w:w="15" w:type="dxa"/>
            </w:tcMar>
            <w:vAlign w:val="center"/>
          </w:tcPr>
          <w:p w14:paraId="1888A25A">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非金属矿物制品业</w:t>
            </w:r>
          </w:p>
        </w:tc>
        <w:tc>
          <w:tcPr>
            <w:tcW w:w="1212" w:type="pct"/>
            <w:tcBorders>
              <w:left w:val="single" w:color="auto" w:sz="4" w:space="0"/>
              <w:right w:val="single" w:color="auto" w:sz="4" w:space="0"/>
            </w:tcBorders>
            <w:tcMar>
              <w:top w:w="15" w:type="dxa"/>
              <w:left w:w="15" w:type="dxa"/>
              <w:bottom w:w="0" w:type="dxa"/>
              <w:right w:w="15" w:type="dxa"/>
            </w:tcMar>
            <w:vAlign w:val="center"/>
          </w:tcPr>
          <w:p w14:paraId="54329008">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30</w:t>
            </w:r>
          </w:p>
        </w:tc>
        <w:tc>
          <w:tcPr>
            <w:tcW w:w="1555" w:type="pct"/>
            <w:gridSpan w:val="2"/>
            <w:tcBorders>
              <w:left w:val="single" w:color="auto" w:sz="4" w:space="0"/>
              <w:right w:val="nil"/>
            </w:tcBorders>
            <w:tcMar>
              <w:top w:w="15" w:type="dxa"/>
              <w:left w:w="15" w:type="dxa"/>
              <w:bottom w:w="0" w:type="dxa"/>
              <w:right w:w="15" w:type="dxa"/>
            </w:tcMar>
            <w:vAlign w:val="bottom"/>
          </w:tcPr>
          <w:p w14:paraId="278A5588">
            <w:pPr>
              <w:rPr>
                <w:rFonts w:hint="eastAsia" w:ascii="宋体" w:hAnsi="宋体" w:eastAsia="宋体" w:cs="宋体"/>
                <w:sz w:val="18"/>
                <w:szCs w:val="18"/>
              </w:rPr>
            </w:pPr>
          </w:p>
        </w:tc>
      </w:tr>
      <w:tr w14:paraId="1CCF6C52">
        <w:tblPrEx>
          <w:tblCellMar>
            <w:top w:w="0" w:type="dxa"/>
            <w:left w:w="0" w:type="dxa"/>
            <w:bottom w:w="0" w:type="dxa"/>
            <w:right w:w="0" w:type="dxa"/>
          </w:tblCellMar>
        </w:tblPrEx>
        <w:trPr>
          <w:gridAfter w:val="1"/>
          <w:wAfter w:w="4" w:type="pct"/>
          <w:trHeight w:val="340" w:hRule="exact"/>
          <w:jc w:val="center"/>
        </w:trPr>
        <w:tc>
          <w:tcPr>
            <w:tcW w:w="2228" w:type="pct"/>
            <w:tcBorders>
              <w:right w:val="single" w:color="auto" w:sz="4" w:space="0"/>
              <w:tl2br w:val="nil"/>
              <w:tr2bl w:val="nil"/>
            </w:tcBorders>
            <w:tcMar>
              <w:top w:w="15" w:type="dxa"/>
              <w:left w:w="15" w:type="dxa"/>
              <w:bottom w:w="0" w:type="dxa"/>
              <w:right w:w="15" w:type="dxa"/>
            </w:tcMar>
            <w:vAlign w:val="center"/>
          </w:tcPr>
          <w:p w14:paraId="256B01A5">
            <w:pPr>
              <w:textAlignment w:val="center"/>
              <w:rPr>
                <w:rFonts w:hint="eastAsia" w:ascii="宋体" w:hAnsi="宋体" w:eastAsia="宋体" w:cs="宋体"/>
                <w:sz w:val="18"/>
                <w:szCs w:val="18"/>
                <w:lang w:eastAsia="zh-CN"/>
              </w:rPr>
            </w:pPr>
            <w:r>
              <w:rPr>
                <w:rFonts w:hint="eastAsia" w:ascii="宋体" w:hAnsi="宋体" w:eastAsia="宋体" w:cs="宋体"/>
                <w:sz w:val="18"/>
                <w:szCs w:val="18"/>
                <w:lang w:eastAsia="zh-CN" w:bidi="ar"/>
              </w:rPr>
              <w:t>黑色金属冶炼和压延加工业</w:t>
            </w:r>
          </w:p>
        </w:tc>
        <w:tc>
          <w:tcPr>
            <w:tcW w:w="1212" w:type="pct"/>
            <w:tcBorders>
              <w:left w:val="single" w:color="auto" w:sz="4" w:space="0"/>
              <w:right w:val="single" w:color="auto" w:sz="4" w:space="0"/>
            </w:tcBorders>
            <w:tcMar>
              <w:top w:w="15" w:type="dxa"/>
              <w:left w:w="15" w:type="dxa"/>
              <w:bottom w:w="0" w:type="dxa"/>
              <w:right w:w="15" w:type="dxa"/>
            </w:tcMar>
            <w:vAlign w:val="center"/>
          </w:tcPr>
          <w:p w14:paraId="2987A1E5">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31</w:t>
            </w:r>
          </w:p>
        </w:tc>
        <w:tc>
          <w:tcPr>
            <w:tcW w:w="1555" w:type="pct"/>
            <w:gridSpan w:val="2"/>
            <w:tcBorders>
              <w:left w:val="single" w:color="auto" w:sz="4" w:space="0"/>
              <w:right w:val="nil"/>
            </w:tcBorders>
            <w:tcMar>
              <w:top w:w="15" w:type="dxa"/>
              <w:left w:w="15" w:type="dxa"/>
              <w:bottom w:w="0" w:type="dxa"/>
              <w:right w:w="15" w:type="dxa"/>
            </w:tcMar>
            <w:vAlign w:val="bottom"/>
          </w:tcPr>
          <w:p w14:paraId="0EA9E2E2">
            <w:pPr>
              <w:rPr>
                <w:rFonts w:hint="eastAsia" w:ascii="宋体" w:hAnsi="宋体" w:eastAsia="宋体" w:cs="宋体"/>
                <w:sz w:val="18"/>
                <w:szCs w:val="18"/>
              </w:rPr>
            </w:pPr>
          </w:p>
        </w:tc>
      </w:tr>
      <w:tr w14:paraId="3EA2CEFC">
        <w:tblPrEx>
          <w:tblCellMar>
            <w:top w:w="0" w:type="dxa"/>
            <w:left w:w="0" w:type="dxa"/>
            <w:bottom w:w="0" w:type="dxa"/>
            <w:right w:w="0" w:type="dxa"/>
          </w:tblCellMar>
        </w:tblPrEx>
        <w:trPr>
          <w:gridAfter w:val="1"/>
          <w:wAfter w:w="4" w:type="pct"/>
          <w:trHeight w:val="340" w:hRule="exact"/>
          <w:jc w:val="center"/>
        </w:trPr>
        <w:tc>
          <w:tcPr>
            <w:tcW w:w="2228" w:type="pct"/>
            <w:tcBorders>
              <w:right w:val="single" w:color="auto" w:sz="4" w:space="0"/>
              <w:tl2br w:val="nil"/>
              <w:tr2bl w:val="nil"/>
            </w:tcBorders>
            <w:tcMar>
              <w:top w:w="15" w:type="dxa"/>
              <w:left w:w="15" w:type="dxa"/>
              <w:bottom w:w="0" w:type="dxa"/>
              <w:right w:w="15" w:type="dxa"/>
            </w:tcMar>
            <w:vAlign w:val="center"/>
          </w:tcPr>
          <w:p w14:paraId="3E2BB5B0">
            <w:pPr>
              <w:textAlignment w:val="center"/>
              <w:rPr>
                <w:rFonts w:hint="eastAsia" w:ascii="宋体" w:hAnsi="宋体" w:eastAsia="宋体" w:cs="宋体"/>
                <w:sz w:val="18"/>
                <w:szCs w:val="18"/>
                <w:lang w:eastAsia="zh-CN"/>
              </w:rPr>
            </w:pPr>
            <w:r>
              <w:rPr>
                <w:rFonts w:hint="eastAsia" w:ascii="宋体" w:hAnsi="宋体" w:eastAsia="宋体" w:cs="宋体"/>
                <w:sz w:val="18"/>
                <w:szCs w:val="18"/>
                <w:lang w:eastAsia="zh-CN" w:bidi="ar"/>
              </w:rPr>
              <w:t>有色金属冶炼和压延加工业</w:t>
            </w:r>
          </w:p>
        </w:tc>
        <w:tc>
          <w:tcPr>
            <w:tcW w:w="1212" w:type="pct"/>
            <w:tcBorders>
              <w:left w:val="single" w:color="auto" w:sz="4" w:space="0"/>
              <w:right w:val="single" w:color="auto" w:sz="4" w:space="0"/>
            </w:tcBorders>
            <w:tcMar>
              <w:top w:w="15" w:type="dxa"/>
              <w:left w:w="15" w:type="dxa"/>
              <w:bottom w:w="0" w:type="dxa"/>
              <w:right w:w="15" w:type="dxa"/>
            </w:tcMar>
            <w:vAlign w:val="center"/>
          </w:tcPr>
          <w:p w14:paraId="486B3BA5">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32</w:t>
            </w:r>
          </w:p>
        </w:tc>
        <w:tc>
          <w:tcPr>
            <w:tcW w:w="1555" w:type="pct"/>
            <w:gridSpan w:val="2"/>
            <w:tcBorders>
              <w:left w:val="single" w:color="auto" w:sz="4" w:space="0"/>
              <w:right w:val="nil"/>
            </w:tcBorders>
            <w:tcMar>
              <w:top w:w="15" w:type="dxa"/>
              <w:left w:w="15" w:type="dxa"/>
              <w:bottom w:w="0" w:type="dxa"/>
              <w:right w:w="15" w:type="dxa"/>
            </w:tcMar>
            <w:vAlign w:val="bottom"/>
          </w:tcPr>
          <w:p w14:paraId="0BF09670">
            <w:pPr>
              <w:rPr>
                <w:rFonts w:hint="eastAsia" w:ascii="宋体" w:hAnsi="宋体" w:eastAsia="宋体" w:cs="宋体"/>
                <w:sz w:val="18"/>
                <w:szCs w:val="18"/>
              </w:rPr>
            </w:pPr>
          </w:p>
        </w:tc>
      </w:tr>
      <w:tr w14:paraId="04155602">
        <w:tblPrEx>
          <w:tblCellMar>
            <w:top w:w="0" w:type="dxa"/>
            <w:left w:w="0" w:type="dxa"/>
            <w:bottom w:w="0" w:type="dxa"/>
            <w:right w:w="0" w:type="dxa"/>
          </w:tblCellMar>
        </w:tblPrEx>
        <w:trPr>
          <w:gridAfter w:val="1"/>
          <w:wAfter w:w="4" w:type="pct"/>
          <w:trHeight w:val="340" w:hRule="exact"/>
          <w:jc w:val="center"/>
        </w:trPr>
        <w:tc>
          <w:tcPr>
            <w:tcW w:w="2228" w:type="pct"/>
            <w:tcBorders>
              <w:right w:val="single" w:color="auto" w:sz="4" w:space="0"/>
              <w:tl2br w:val="nil"/>
              <w:tr2bl w:val="nil"/>
            </w:tcBorders>
            <w:tcMar>
              <w:top w:w="15" w:type="dxa"/>
              <w:left w:w="15" w:type="dxa"/>
              <w:bottom w:w="0" w:type="dxa"/>
              <w:right w:w="15" w:type="dxa"/>
            </w:tcMar>
            <w:vAlign w:val="center"/>
          </w:tcPr>
          <w:p w14:paraId="67D5F73A">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金属制品业</w:t>
            </w:r>
          </w:p>
        </w:tc>
        <w:tc>
          <w:tcPr>
            <w:tcW w:w="1212" w:type="pct"/>
            <w:tcBorders>
              <w:left w:val="single" w:color="auto" w:sz="4" w:space="0"/>
              <w:right w:val="single" w:color="auto" w:sz="4" w:space="0"/>
            </w:tcBorders>
            <w:tcMar>
              <w:top w:w="15" w:type="dxa"/>
              <w:left w:w="15" w:type="dxa"/>
              <w:bottom w:w="0" w:type="dxa"/>
              <w:right w:w="15" w:type="dxa"/>
            </w:tcMar>
            <w:vAlign w:val="center"/>
          </w:tcPr>
          <w:p w14:paraId="141CFCD8">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33</w:t>
            </w:r>
          </w:p>
        </w:tc>
        <w:tc>
          <w:tcPr>
            <w:tcW w:w="1555" w:type="pct"/>
            <w:gridSpan w:val="2"/>
            <w:tcBorders>
              <w:left w:val="single" w:color="auto" w:sz="4" w:space="0"/>
              <w:right w:val="nil"/>
            </w:tcBorders>
            <w:tcMar>
              <w:top w:w="15" w:type="dxa"/>
              <w:left w:w="15" w:type="dxa"/>
              <w:bottom w:w="0" w:type="dxa"/>
              <w:right w:w="15" w:type="dxa"/>
            </w:tcMar>
            <w:vAlign w:val="bottom"/>
          </w:tcPr>
          <w:p w14:paraId="6A4F3549">
            <w:pPr>
              <w:rPr>
                <w:rFonts w:hint="eastAsia" w:ascii="宋体" w:hAnsi="宋体" w:eastAsia="宋体" w:cs="宋体"/>
                <w:sz w:val="18"/>
                <w:szCs w:val="18"/>
              </w:rPr>
            </w:pPr>
          </w:p>
        </w:tc>
      </w:tr>
      <w:tr w14:paraId="7B76FA66">
        <w:tblPrEx>
          <w:tblCellMar>
            <w:top w:w="0" w:type="dxa"/>
            <w:left w:w="0" w:type="dxa"/>
            <w:bottom w:w="0" w:type="dxa"/>
            <w:right w:w="0" w:type="dxa"/>
          </w:tblCellMar>
        </w:tblPrEx>
        <w:trPr>
          <w:gridAfter w:val="1"/>
          <w:wAfter w:w="4" w:type="pct"/>
          <w:trHeight w:val="340" w:hRule="exact"/>
          <w:jc w:val="center"/>
        </w:trPr>
        <w:tc>
          <w:tcPr>
            <w:tcW w:w="2228" w:type="pct"/>
            <w:tcBorders>
              <w:right w:val="single" w:color="auto" w:sz="4" w:space="0"/>
              <w:tl2br w:val="nil"/>
              <w:tr2bl w:val="nil"/>
            </w:tcBorders>
            <w:tcMar>
              <w:top w:w="15" w:type="dxa"/>
              <w:left w:w="15" w:type="dxa"/>
              <w:bottom w:w="0" w:type="dxa"/>
              <w:right w:w="15" w:type="dxa"/>
            </w:tcMar>
            <w:vAlign w:val="center"/>
          </w:tcPr>
          <w:p w14:paraId="569CE3C9">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通用设备制造业</w:t>
            </w:r>
          </w:p>
        </w:tc>
        <w:tc>
          <w:tcPr>
            <w:tcW w:w="1212" w:type="pct"/>
            <w:tcBorders>
              <w:left w:val="single" w:color="auto" w:sz="4" w:space="0"/>
              <w:right w:val="single" w:color="auto" w:sz="4" w:space="0"/>
            </w:tcBorders>
            <w:tcMar>
              <w:top w:w="15" w:type="dxa"/>
              <w:left w:w="15" w:type="dxa"/>
              <w:bottom w:w="0" w:type="dxa"/>
              <w:right w:w="15" w:type="dxa"/>
            </w:tcMar>
            <w:vAlign w:val="center"/>
          </w:tcPr>
          <w:p w14:paraId="6D9885AF">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34</w:t>
            </w:r>
          </w:p>
        </w:tc>
        <w:tc>
          <w:tcPr>
            <w:tcW w:w="1555" w:type="pct"/>
            <w:gridSpan w:val="2"/>
            <w:tcBorders>
              <w:left w:val="single" w:color="auto" w:sz="4" w:space="0"/>
              <w:right w:val="nil"/>
            </w:tcBorders>
            <w:tcMar>
              <w:top w:w="15" w:type="dxa"/>
              <w:left w:w="15" w:type="dxa"/>
              <w:bottom w:w="0" w:type="dxa"/>
              <w:right w:w="15" w:type="dxa"/>
            </w:tcMar>
            <w:vAlign w:val="bottom"/>
          </w:tcPr>
          <w:p w14:paraId="34E9C923">
            <w:pPr>
              <w:rPr>
                <w:rFonts w:hint="eastAsia" w:ascii="宋体" w:hAnsi="宋体" w:eastAsia="宋体" w:cs="宋体"/>
                <w:sz w:val="18"/>
                <w:szCs w:val="18"/>
              </w:rPr>
            </w:pPr>
          </w:p>
        </w:tc>
      </w:tr>
      <w:tr w14:paraId="3F68D50A">
        <w:tblPrEx>
          <w:tblCellMar>
            <w:top w:w="0" w:type="dxa"/>
            <w:left w:w="0" w:type="dxa"/>
            <w:bottom w:w="0" w:type="dxa"/>
            <w:right w:w="0" w:type="dxa"/>
          </w:tblCellMar>
        </w:tblPrEx>
        <w:trPr>
          <w:gridAfter w:val="1"/>
          <w:wAfter w:w="4" w:type="pct"/>
          <w:trHeight w:val="340" w:hRule="exact"/>
          <w:jc w:val="center"/>
        </w:trPr>
        <w:tc>
          <w:tcPr>
            <w:tcW w:w="2228" w:type="pct"/>
            <w:tcBorders>
              <w:right w:val="single" w:color="auto" w:sz="4" w:space="0"/>
              <w:tl2br w:val="nil"/>
              <w:tr2bl w:val="nil"/>
            </w:tcBorders>
            <w:tcMar>
              <w:top w:w="15" w:type="dxa"/>
              <w:left w:w="15" w:type="dxa"/>
              <w:bottom w:w="0" w:type="dxa"/>
              <w:right w:w="15" w:type="dxa"/>
            </w:tcMar>
            <w:vAlign w:val="center"/>
          </w:tcPr>
          <w:p w14:paraId="7175CBD9">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专用设备制造业</w:t>
            </w:r>
          </w:p>
        </w:tc>
        <w:tc>
          <w:tcPr>
            <w:tcW w:w="1212" w:type="pct"/>
            <w:tcBorders>
              <w:left w:val="single" w:color="auto" w:sz="4" w:space="0"/>
              <w:right w:val="single" w:color="auto" w:sz="4" w:space="0"/>
            </w:tcBorders>
            <w:tcMar>
              <w:top w:w="15" w:type="dxa"/>
              <w:left w:w="15" w:type="dxa"/>
              <w:bottom w:w="0" w:type="dxa"/>
              <w:right w:w="15" w:type="dxa"/>
            </w:tcMar>
            <w:vAlign w:val="center"/>
          </w:tcPr>
          <w:p w14:paraId="0086E2CC">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35</w:t>
            </w:r>
          </w:p>
        </w:tc>
        <w:tc>
          <w:tcPr>
            <w:tcW w:w="1555" w:type="pct"/>
            <w:gridSpan w:val="2"/>
            <w:tcBorders>
              <w:left w:val="single" w:color="auto" w:sz="4" w:space="0"/>
              <w:right w:val="nil"/>
            </w:tcBorders>
            <w:tcMar>
              <w:top w:w="15" w:type="dxa"/>
              <w:left w:w="15" w:type="dxa"/>
              <w:bottom w:w="0" w:type="dxa"/>
              <w:right w:w="15" w:type="dxa"/>
            </w:tcMar>
            <w:vAlign w:val="bottom"/>
          </w:tcPr>
          <w:p w14:paraId="4448B6C2">
            <w:pPr>
              <w:rPr>
                <w:rFonts w:hint="eastAsia" w:ascii="宋体" w:hAnsi="宋体" w:eastAsia="宋体" w:cs="宋体"/>
                <w:sz w:val="18"/>
                <w:szCs w:val="18"/>
              </w:rPr>
            </w:pPr>
          </w:p>
        </w:tc>
      </w:tr>
      <w:tr w14:paraId="2B771C98">
        <w:tblPrEx>
          <w:tblCellMar>
            <w:top w:w="0" w:type="dxa"/>
            <w:left w:w="0" w:type="dxa"/>
            <w:bottom w:w="0" w:type="dxa"/>
            <w:right w:w="0" w:type="dxa"/>
          </w:tblCellMar>
        </w:tblPrEx>
        <w:trPr>
          <w:gridAfter w:val="1"/>
          <w:wAfter w:w="4" w:type="pct"/>
          <w:trHeight w:val="340" w:hRule="exact"/>
          <w:jc w:val="center"/>
        </w:trPr>
        <w:tc>
          <w:tcPr>
            <w:tcW w:w="2228" w:type="pct"/>
            <w:tcBorders>
              <w:bottom w:val="nil"/>
              <w:right w:val="single" w:color="auto" w:sz="4" w:space="0"/>
            </w:tcBorders>
            <w:tcMar>
              <w:top w:w="15" w:type="dxa"/>
              <w:left w:w="15" w:type="dxa"/>
              <w:bottom w:w="0" w:type="dxa"/>
              <w:right w:w="15" w:type="dxa"/>
            </w:tcMar>
            <w:vAlign w:val="center"/>
          </w:tcPr>
          <w:p w14:paraId="7BE04DCB">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汽车制造业</w:t>
            </w:r>
          </w:p>
        </w:tc>
        <w:tc>
          <w:tcPr>
            <w:tcW w:w="1212" w:type="pct"/>
            <w:tcBorders>
              <w:left w:val="single" w:color="auto" w:sz="4" w:space="0"/>
              <w:bottom w:val="nil"/>
              <w:right w:val="single" w:color="auto" w:sz="4" w:space="0"/>
            </w:tcBorders>
            <w:tcMar>
              <w:top w:w="15" w:type="dxa"/>
              <w:left w:w="15" w:type="dxa"/>
              <w:bottom w:w="0" w:type="dxa"/>
              <w:right w:w="15" w:type="dxa"/>
            </w:tcMar>
            <w:vAlign w:val="center"/>
          </w:tcPr>
          <w:p w14:paraId="472C09AA">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36</w:t>
            </w:r>
          </w:p>
        </w:tc>
        <w:tc>
          <w:tcPr>
            <w:tcW w:w="1555" w:type="pct"/>
            <w:gridSpan w:val="2"/>
            <w:tcBorders>
              <w:left w:val="single" w:color="auto" w:sz="4" w:space="0"/>
              <w:bottom w:val="nil"/>
              <w:right w:val="nil"/>
            </w:tcBorders>
            <w:tcMar>
              <w:top w:w="15" w:type="dxa"/>
              <w:left w:w="15" w:type="dxa"/>
              <w:bottom w:w="0" w:type="dxa"/>
              <w:right w:w="15" w:type="dxa"/>
            </w:tcMar>
            <w:vAlign w:val="bottom"/>
          </w:tcPr>
          <w:p w14:paraId="302AA8EC">
            <w:pPr>
              <w:rPr>
                <w:rFonts w:hint="eastAsia" w:ascii="宋体" w:hAnsi="宋体" w:eastAsia="宋体" w:cs="宋体"/>
                <w:sz w:val="18"/>
                <w:szCs w:val="18"/>
              </w:rPr>
            </w:pPr>
          </w:p>
        </w:tc>
      </w:tr>
      <w:tr w14:paraId="000D08FF">
        <w:tblPrEx>
          <w:tblCellMar>
            <w:top w:w="0" w:type="dxa"/>
            <w:left w:w="0" w:type="dxa"/>
            <w:bottom w:w="0" w:type="dxa"/>
            <w:right w:w="0" w:type="dxa"/>
          </w:tblCellMar>
        </w:tblPrEx>
        <w:trPr>
          <w:gridAfter w:val="1"/>
          <w:wAfter w:w="6" w:type="pct"/>
          <w:trHeight w:val="340" w:hRule="exact"/>
          <w:jc w:val="center"/>
        </w:trPr>
        <w:tc>
          <w:tcPr>
            <w:tcW w:w="2228" w:type="pct"/>
            <w:tcBorders>
              <w:top w:val="nil"/>
              <w:bottom w:val="nil"/>
              <w:right w:val="single" w:color="000000" w:sz="4" w:space="0"/>
            </w:tcBorders>
            <w:tcMar>
              <w:top w:w="15" w:type="dxa"/>
              <w:left w:w="15" w:type="dxa"/>
              <w:bottom w:w="0" w:type="dxa"/>
              <w:right w:w="15" w:type="dxa"/>
            </w:tcMar>
            <w:vAlign w:val="center"/>
          </w:tcPr>
          <w:p w14:paraId="59FB01E7">
            <w:pPr>
              <w:textAlignment w:val="center"/>
              <w:rPr>
                <w:rFonts w:hint="eastAsia" w:ascii="宋体" w:hAnsi="宋体" w:eastAsia="宋体" w:cs="宋体"/>
                <w:sz w:val="18"/>
                <w:szCs w:val="18"/>
                <w:lang w:eastAsia="zh-CN"/>
              </w:rPr>
            </w:pPr>
            <w:r>
              <w:rPr>
                <w:rFonts w:hint="eastAsia" w:ascii="宋体" w:hAnsi="宋体" w:eastAsia="宋体" w:cs="宋体"/>
                <w:sz w:val="18"/>
                <w:szCs w:val="18"/>
                <w:lang w:eastAsia="zh-CN" w:bidi="ar"/>
              </w:rPr>
              <w:t>铁路、船舶、航空航天和其他运输设备制造业</w:t>
            </w:r>
          </w:p>
        </w:tc>
        <w:tc>
          <w:tcPr>
            <w:tcW w:w="1212" w:type="pct"/>
            <w:tcBorders>
              <w:top w:val="nil"/>
              <w:left w:val="single" w:color="000000" w:sz="4" w:space="0"/>
              <w:bottom w:val="nil"/>
              <w:right w:val="single" w:color="000000" w:sz="4" w:space="0"/>
            </w:tcBorders>
            <w:tcMar>
              <w:top w:w="15" w:type="dxa"/>
              <w:left w:w="15" w:type="dxa"/>
              <w:bottom w:w="0" w:type="dxa"/>
              <w:right w:w="15" w:type="dxa"/>
            </w:tcMar>
            <w:vAlign w:val="center"/>
          </w:tcPr>
          <w:p w14:paraId="43D353A3">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37</w:t>
            </w:r>
          </w:p>
        </w:tc>
        <w:tc>
          <w:tcPr>
            <w:tcW w:w="1553" w:type="pct"/>
            <w:gridSpan w:val="2"/>
            <w:tcBorders>
              <w:top w:val="nil"/>
              <w:left w:val="single" w:color="000000" w:sz="4" w:space="0"/>
              <w:bottom w:val="nil"/>
            </w:tcBorders>
            <w:tcMar>
              <w:top w:w="15" w:type="dxa"/>
              <w:left w:w="15" w:type="dxa"/>
              <w:bottom w:w="0" w:type="dxa"/>
              <w:right w:w="15" w:type="dxa"/>
            </w:tcMar>
            <w:vAlign w:val="bottom"/>
          </w:tcPr>
          <w:p w14:paraId="64862898">
            <w:pPr>
              <w:rPr>
                <w:rFonts w:hint="eastAsia" w:ascii="宋体" w:hAnsi="宋体" w:eastAsia="宋体" w:cs="宋体"/>
                <w:sz w:val="18"/>
                <w:szCs w:val="18"/>
              </w:rPr>
            </w:pPr>
          </w:p>
        </w:tc>
      </w:tr>
      <w:tr w14:paraId="6A83731B">
        <w:tblPrEx>
          <w:tblCellMar>
            <w:top w:w="0" w:type="dxa"/>
            <w:left w:w="0" w:type="dxa"/>
            <w:bottom w:w="0" w:type="dxa"/>
            <w:right w:w="0" w:type="dxa"/>
          </w:tblCellMar>
        </w:tblPrEx>
        <w:trPr>
          <w:gridAfter w:val="1"/>
          <w:wAfter w:w="6" w:type="pct"/>
          <w:trHeight w:val="340" w:hRule="exact"/>
          <w:jc w:val="center"/>
        </w:trPr>
        <w:tc>
          <w:tcPr>
            <w:tcW w:w="2227" w:type="pct"/>
            <w:tcBorders>
              <w:top w:val="nil"/>
              <w:bottom w:val="single" w:color="auto" w:sz="4" w:space="0"/>
              <w:right w:val="single" w:color="000000" w:sz="4" w:space="0"/>
            </w:tcBorders>
            <w:tcMar>
              <w:top w:w="15" w:type="dxa"/>
              <w:left w:w="15" w:type="dxa"/>
              <w:bottom w:w="0" w:type="dxa"/>
              <w:right w:w="15" w:type="dxa"/>
            </w:tcMar>
            <w:vAlign w:val="center"/>
          </w:tcPr>
          <w:p w14:paraId="72DB1AD7">
            <w:pPr>
              <w:textAlignment w:val="center"/>
              <w:rPr>
                <w:rFonts w:hint="eastAsia" w:ascii="宋体" w:hAnsi="宋体" w:eastAsia="宋体" w:cs="宋体"/>
                <w:sz w:val="18"/>
                <w:szCs w:val="18"/>
                <w:lang w:eastAsia="zh-CN"/>
              </w:rPr>
            </w:pPr>
            <w:r>
              <w:rPr>
                <w:rFonts w:hint="eastAsia" w:ascii="宋体" w:hAnsi="宋体" w:eastAsia="宋体" w:cs="宋体"/>
                <w:sz w:val="18"/>
                <w:szCs w:val="18"/>
                <w:lang w:eastAsia="zh-CN" w:bidi="ar"/>
              </w:rPr>
              <w:t>电气机械和器材制造业</w:t>
            </w:r>
          </w:p>
        </w:tc>
        <w:tc>
          <w:tcPr>
            <w:tcW w:w="1213" w:type="pct"/>
            <w:tcBorders>
              <w:top w:val="nil"/>
              <w:left w:val="single" w:color="000000" w:sz="4" w:space="0"/>
              <w:bottom w:val="single" w:color="auto" w:sz="4" w:space="0"/>
              <w:right w:val="single" w:color="000000" w:sz="4" w:space="0"/>
            </w:tcBorders>
            <w:tcMar>
              <w:top w:w="15" w:type="dxa"/>
              <w:left w:w="15" w:type="dxa"/>
              <w:bottom w:w="0" w:type="dxa"/>
              <w:right w:w="15" w:type="dxa"/>
            </w:tcMar>
            <w:vAlign w:val="center"/>
          </w:tcPr>
          <w:p w14:paraId="3B08AAE9">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38</w:t>
            </w:r>
          </w:p>
        </w:tc>
        <w:tc>
          <w:tcPr>
            <w:tcW w:w="1553" w:type="pct"/>
            <w:gridSpan w:val="2"/>
            <w:tcBorders>
              <w:top w:val="nil"/>
              <w:left w:val="single" w:color="000000" w:sz="4" w:space="0"/>
              <w:bottom w:val="single" w:color="auto" w:sz="4" w:space="0"/>
            </w:tcBorders>
            <w:tcMar>
              <w:top w:w="15" w:type="dxa"/>
              <w:left w:w="15" w:type="dxa"/>
              <w:bottom w:w="0" w:type="dxa"/>
              <w:right w:w="15" w:type="dxa"/>
            </w:tcMar>
            <w:vAlign w:val="bottom"/>
          </w:tcPr>
          <w:p w14:paraId="5C71A560">
            <w:pPr>
              <w:rPr>
                <w:rFonts w:hint="eastAsia" w:ascii="宋体" w:hAnsi="宋体" w:eastAsia="宋体" w:cs="宋体"/>
                <w:sz w:val="18"/>
                <w:szCs w:val="18"/>
              </w:rPr>
            </w:pPr>
          </w:p>
        </w:tc>
      </w:tr>
    </w:tbl>
    <w:p w14:paraId="6C207907">
      <w:pPr>
        <w:textAlignment w:val="center"/>
        <w:rPr>
          <w:rFonts w:hint="eastAsia" w:ascii="宋体" w:hAnsi="宋体" w:eastAsia="宋体" w:cs="宋体"/>
          <w:sz w:val="18"/>
          <w:szCs w:val="18"/>
          <w:lang w:eastAsia="zh-CN" w:bidi="ar"/>
        </w:rPr>
      </w:pPr>
    </w:p>
    <w:p w14:paraId="0509976D">
      <w:pPr>
        <w:textAlignment w:val="center"/>
        <w:rPr>
          <w:rFonts w:hint="eastAsia" w:ascii="宋体" w:hAnsi="宋体" w:eastAsia="宋体" w:cs="宋体"/>
          <w:sz w:val="18"/>
          <w:szCs w:val="18"/>
          <w:lang w:eastAsia="zh-CN" w:bidi="ar"/>
        </w:rPr>
      </w:pPr>
    </w:p>
    <w:p w14:paraId="64E341E8">
      <w:pPr>
        <w:textAlignment w:val="center"/>
        <w:rPr>
          <w:rFonts w:hint="eastAsia" w:ascii="宋体" w:hAnsi="宋体" w:eastAsia="宋体" w:cs="宋体"/>
          <w:sz w:val="18"/>
          <w:szCs w:val="18"/>
          <w:lang w:eastAsia="zh-CN" w:bidi="ar"/>
        </w:rPr>
      </w:pPr>
      <w:r>
        <w:rPr>
          <w:rFonts w:hint="eastAsia" w:ascii="宋体" w:hAnsi="宋体" w:eastAsia="宋体" w:cs="宋体"/>
          <w:sz w:val="18"/>
          <w:szCs w:val="18"/>
          <w:lang w:eastAsia="zh-CN" w:bidi="ar"/>
        </w:rPr>
        <w:t>续表</w:t>
      </w:r>
    </w:p>
    <w:tbl>
      <w:tblPr>
        <w:tblStyle w:val="14"/>
        <w:tblW w:w="5030" w:type="pct"/>
        <w:tblInd w:w="-34" w:type="dxa"/>
        <w:tblLayout w:type="autofit"/>
        <w:tblCellMar>
          <w:top w:w="0" w:type="dxa"/>
          <w:left w:w="0" w:type="dxa"/>
          <w:bottom w:w="0" w:type="dxa"/>
          <w:right w:w="0" w:type="dxa"/>
        </w:tblCellMar>
      </w:tblPr>
      <w:tblGrid>
        <w:gridCol w:w="4238"/>
        <w:gridCol w:w="2288"/>
        <w:gridCol w:w="2974"/>
      </w:tblGrid>
      <w:tr w14:paraId="288A23F3">
        <w:tblPrEx>
          <w:tblCellMar>
            <w:top w:w="0" w:type="dxa"/>
            <w:left w:w="0" w:type="dxa"/>
            <w:bottom w:w="0" w:type="dxa"/>
            <w:right w:w="0" w:type="dxa"/>
          </w:tblCellMar>
        </w:tblPrEx>
        <w:trPr>
          <w:trHeight w:val="340" w:hRule="exact"/>
        </w:trPr>
        <w:tc>
          <w:tcPr>
            <w:tcW w:w="2230" w:type="pct"/>
            <w:tcBorders>
              <w:top w:val="single" w:color="auto" w:sz="4" w:space="0"/>
              <w:right w:val="single" w:color="000000" w:sz="4" w:space="0"/>
            </w:tcBorders>
            <w:tcMar>
              <w:top w:w="15" w:type="dxa"/>
              <w:left w:w="15" w:type="dxa"/>
              <w:bottom w:w="0" w:type="dxa"/>
              <w:right w:w="15" w:type="dxa"/>
            </w:tcMar>
            <w:vAlign w:val="center"/>
          </w:tcPr>
          <w:p w14:paraId="19513BC1">
            <w:pPr>
              <w:textAlignment w:val="center"/>
              <w:rPr>
                <w:rFonts w:hint="eastAsia" w:ascii="宋体" w:hAnsi="宋体" w:eastAsia="宋体" w:cs="宋体"/>
                <w:sz w:val="18"/>
                <w:szCs w:val="18"/>
                <w:lang w:eastAsia="zh-CN"/>
              </w:rPr>
            </w:pPr>
            <w:r>
              <w:rPr>
                <w:rFonts w:hint="eastAsia" w:ascii="宋体" w:hAnsi="宋体" w:eastAsia="宋体" w:cs="宋体"/>
                <w:sz w:val="18"/>
                <w:szCs w:val="18"/>
                <w:lang w:eastAsia="zh-CN" w:bidi="ar"/>
              </w:rPr>
              <w:t>计算机、通信和其他电子设备制造业</w:t>
            </w:r>
          </w:p>
        </w:tc>
        <w:tc>
          <w:tcPr>
            <w:tcW w:w="1204" w:type="pct"/>
            <w:tcBorders>
              <w:top w:val="single" w:color="auto" w:sz="4" w:space="0"/>
              <w:left w:val="single" w:color="000000" w:sz="4" w:space="0"/>
              <w:right w:val="single" w:color="000000" w:sz="4" w:space="0"/>
            </w:tcBorders>
            <w:tcMar>
              <w:top w:w="15" w:type="dxa"/>
              <w:left w:w="15" w:type="dxa"/>
              <w:bottom w:w="0" w:type="dxa"/>
              <w:right w:w="15" w:type="dxa"/>
            </w:tcMar>
            <w:vAlign w:val="center"/>
          </w:tcPr>
          <w:p w14:paraId="0E1D04F4">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39</w:t>
            </w:r>
          </w:p>
        </w:tc>
        <w:tc>
          <w:tcPr>
            <w:tcW w:w="1565" w:type="pct"/>
            <w:tcBorders>
              <w:top w:val="single" w:color="auto" w:sz="4" w:space="0"/>
              <w:left w:val="single" w:color="000000" w:sz="4" w:space="0"/>
            </w:tcBorders>
            <w:tcMar>
              <w:top w:w="15" w:type="dxa"/>
              <w:left w:w="15" w:type="dxa"/>
              <w:bottom w:w="0" w:type="dxa"/>
              <w:right w:w="15" w:type="dxa"/>
            </w:tcMar>
            <w:vAlign w:val="bottom"/>
          </w:tcPr>
          <w:p w14:paraId="58DEDFAC">
            <w:pPr>
              <w:rPr>
                <w:rFonts w:hint="eastAsia" w:ascii="宋体" w:hAnsi="宋体" w:eastAsia="宋体" w:cs="宋体"/>
                <w:sz w:val="18"/>
                <w:szCs w:val="18"/>
              </w:rPr>
            </w:pPr>
          </w:p>
        </w:tc>
      </w:tr>
      <w:tr w14:paraId="2E0F2ECC">
        <w:tblPrEx>
          <w:tblCellMar>
            <w:top w:w="0" w:type="dxa"/>
            <w:left w:w="0" w:type="dxa"/>
            <w:bottom w:w="0" w:type="dxa"/>
            <w:right w:w="0" w:type="dxa"/>
          </w:tblCellMar>
        </w:tblPrEx>
        <w:trPr>
          <w:trHeight w:val="340" w:hRule="exact"/>
        </w:trPr>
        <w:tc>
          <w:tcPr>
            <w:tcW w:w="2230" w:type="pct"/>
            <w:tcBorders>
              <w:right w:val="single" w:color="000000" w:sz="4" w:space="0"/>
              <w:tl2br w:val="nil"/>
              <w:tr2bl w:val="nil"/>
            </w:tcBorders>
            <w:tcMar>
              <w:top w:w="15" w:type="dxa"/>
              <w:left w:w="15" w:type="dxa"/>
              <w:bottom w:w="0" w:type="dxa"/>
              <w:right w:w="15" w:type="dxa"/>
            </w:tcMar>
            <w:vAlign w:val="center"/>
          </w:tcPr>
          <w:p w14:paraId="13E7B15F">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仪器仪表制造业</w:t>
            </w:r>
          </w:p>
        </w:tc>
        <w:tc>
          <w:tcPr>
            <w:tcW w:w="1204" w:type="pct"/>
            <w:tcBorders>
              <w:left w:val="single" w:color="000000" w:sz="4" w:space="0"/>
              <w:right w:val="single" w:color="000000" w:sz="4" w:space="0"/>
            </w:tcBorders>
            <w:tcMar>
              <w:top w:w="15" w:type="dxa"/>
              <w:left w:w="15" w:type="dxa"/>
              <w:bottom w:w="0" w:type="dxa"/>
              <w:right w:w="15" w:type="dxa"/>
            </w:tcMar>
            <w:vAlign w:val="center"/>
          </w:tcPr>
          <w:p w14:paraId="428578CC">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40</w:t>
            </w:r>
          </w:p>
        </w:tc>
        <w:tc>
          <w:tcPr>
            <w:tcW w:w="1565" w:type="pct"/>
            <w:tcBorders>
              <w:left w:val="single" w:color="000000" w:sz="4" w:space="0"/>
              <w:tl2br w:val="nil"/>
              <w:tr2bl w:val="nil"/>
            </w:tcBorders>
            <w:tcMar>
              <w:top w:w="15" w:type="dxa"/>
              <w:left w:w="15" w:type="dxa"/>
              <w:bottom w:w="0" w:type="dxa"/>
              <w:right w:w="15" w:type="dxa"/>
            </w:tcMar>
            <w:vAlign w:val="bottom"/>
          </w:tcPr>
          <w:p w14:paraId="02159637">
            <w:pPr>
              <w:rPr>
                <w:rFonts w:hint="eastAsia" w:ascii="宋体" w:hAnsi="宋体" w:eastAsia="宋体" w:cs="宋体"/>
                <w:sz w:val="18"/>
                <w:szCs w:val="18"/>
              </w:rPr>
            </w:pPr>
          </w:p>
        </w:tc>
      </w:tr>
      <w:tr w14:paraId="1A8A27C8">
        <w:tblPrEx>
          <w:tblCellMar>
            <w:top w:w="0" w:type="dxa"/>
            <w:left w:w="0" w:type="dxa"/>
            <w:bottom w:w="0" w:type="dxa"/>
            <w:right w:w="0" w:type="dxa"/>
          </w:tblCellMar>
        </w:tblPrEx>
        <w:trPr>
          <w:trHeight w:val="340" w:hRule="exact"/>
        </w:trPr>
        <w:tc>
          <w:tcPr>
            <w:tcW w:w="2230" w:type="pct"/>
            <w:tcBorders>
              <w:right w:val="single" w:color="000000" w:sz="4" w:space="0"/>
              <w:tl2br w:val="nil"/>
              <w:tr2bl w:val="nil"/>
            </w:tcBorders>
            <w:tcMar>
              <w:top w:w="15" w:type="dxa"/>
              <w:left w:w="15" w:type="dxa"/>
              <w:bottom w:w="0" w:type="dxa"/>
              <w:right w:w="15" w:type="dxa"/>
            </w:tcMar>
            <w:vAlign w:val="center"/>
          </w:tcPr>
          <w:p w14:paraId="5EB205C3">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其他制造业</w:t>
            </w:r>
          </w:p>
        </w:tc>
        <w:tc>
          <w:tcPr>
            <w:tcW w:w="1204" w:type="pct"/>
            <w:tcBorders>
              <w:left w:val="single" w:color="000000" w:sz="4" w:space="0"/>
              <w:right w:val="single" w:color="000000" w:sz="4" w:space="0"/>
            </w:tcBorders>
            <w:tcMar>
              <w:top w:w="15" w:type="dxa"/>
              <w:left w:w="15" w:type="dxa"/>
              <w:bottom w:w="0" w:type="dxa"/>
              <w:right w:w="15" w:type="dxa"/>
            </w:tcMar>
            <w:vAlign w:val="center"/>
          </w:tcPr>
          <w:p w14:paraId="63A5776F">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41</w:t>
            </w:r>
          </w:p>
        </w:tc>
        <w:tc>
          <w:tcPr>
            <w:tcW w:w="1565" w:type="pct"/>
            <w:tcBorders>
              <w:left w:val="single" w:color="000000" w:sz="4" w:space="0"/>
              <w:tl2br w:val="nil"/>
              <w:tr2bl w:val="nil"/>
            </w:tcBorders>
            <w:tcMar>
              <w:top w:w="15" w:type="dxa"/>
              <w:left w:w="15" w:type="dxa"/>
              <w:bottom w:w="0" w:type="dxa"/>
              <w:right w:w="15" w:type="dxa"/>
            </w:tcMar>
            <w:vAlign w:val="bottom"/>
          </w:tcPr>
          <w:p w14:paraId="302D98B9">
            <w:pPr>
              <w:rPr>
                <w:rFonts w:hint="eastAsia" w:ascii="宋体" w:hAnsi="宋体" w:eastAsia="宋体" w:cs="宋体"/>
                <w:sz w:val="18"/>
                <w:szCs w:val="18"/>
              </w:rPr>
            </w:pPr>
          </w:p>
        </w:tc>
      </w:tr>
      <w:tr w14:paraId="5EF8EB5A">
        <w:tblPrEx>
          <w:tblCellMar>
            <w:top w:w="0" w:type="dxa"/>
            <w:left w:w="0" w:type="dxa"/>
            <w:bottom w:w="0" w:type="dxa"/>
            <w:right w:w="0" w:type="dxa"/>
          </w:tblCellMar>
        </w:tblPrEx>
        <w:trPr>
          <w:trHeight w:val="340" w:hRule="exact"/>
        </w:trPr>
        <w:tc>
          <w:tcPr>
            <w:tcW w:w="2230" w:type="pct"/>
            <w:tcBorders>
              <w:right w:val="single" w:color="000000" w:sz="4" w:space="0"/>
              <w:tl2br w:val="nil"/>
              <w:tr2bl w:val="nil"/>
            </w:tcBorders>
            <w:tcMar>
              <w:top w:w="15" w:type="dxa"/>
              <w:left w:w="15" w:type="dxa"/>
              <w:bottom w:w="0" w:type="dxa"/>
              <w:right w:w="15" w:type="dxa"/>
            </w:tcMar>
            <w:vAlign w:val="center"/>
          </w:tcPr>
          <w:p w14:paraId="13F4B1FB">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废弃资源综合利用业</w:t>
            </w:r>
          </w:p>
        </w:tc>
        <w:tc>
          <w:tcPr>
            <w:tcW w:w="1204" w:type="pct"/>
            <w:tcBorders>
              <w:left w:val="single" w:color="000000" w:sz="4" w:space="0"/>
              <w:right w:val="single" w:color="000000" w:sz="4" w:space="0"/>
            </w:tcBorders>
            <w:tcMar>
              <w:top w:w="15" w:type="dxa"/>
              <w:left w:w="15" w:type="dxa"/>
              <w:bottom w:w="0" w:type="dxa"/>
              <w:right w:w="15" w:type="dxa"/>
            </w:tcMar>
            <w:vAlign w:val="center"/>
          </w:tcPr>
          <w:p w14:paraId="0E71892F">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42</w:t>
            </w:r>
          </w:p>
        </w:tc>
        <w:tc>
          <w:tcPr>
            <w:tcW w:w="1565" w:type="pct"/>
            <w:tcBorders>
              <w:left w:val="single" w:color="000000" w:sz="4" w:space="0"/>
              <w:tl2br w:val="nil"/>
              <w:tr2bl w:val="nil"/>
            </w:tcBorders>
            <w:tcMar>
              <w:top w:w="15" w:type="dxa"/>
              <w:left w:w="15" w:type="dxa"/>
              <w:bottom w:w="0" w:type="dxa"/>
              <w:right w:w="15" w:type="dxa"/>
            </w:tcMar>
            <w:vAlign w:val="bottom"/>
          </w:tcPr>
          <w:p w14:paraId="5C217778">
            <w:pPr>
              <w:rPr>
                <w:rFonts w:hint="eastAsia" w:ascii="宋体" w:hAnsi="宋体" w:eastAsia="宋体" w:cs="宋体"/>
                <w:sz w:val="18"/>
                <w:szCs w:val="18"/>
              </w:rPr>
            </w:pPr>
          </w:p>
        </w:tc>
      </w:tr>
      <w:tr w14:paraId="729C591F">
        <w:tblPrEx>
          <w:tblCellMar>
            <w:top w:w="0" w:type="dxa"/>
            <w:left w:w="0" w:type="dxa"/>
            <w:bottom w:w="0" w:type="dxa"/>
            <w:right w:w="0" w:type="dxa"/>
          </w:tblCellMar>
        </w:tblPrEx>
        <w:trPr>
          <w:trHeight w:val="340" w:hRule="exact"/>
        </w:trPr>
        <w:tc>
          <w:tcPr>
            <w:tcW w:w="2230" w:type="pct"/>
            <w:tcBorders>
              <w:right w:val="single" w:color="000000" w:sz="4" w:space="0"/>
              <w:tl2br w:val="nil"/>
              <w:tr2bl w:val="nil"/>
            </w:tcBorders>
            <w:tcMar>
              <w:top w:w="15" w:type="dxa"/>
              <w:left w:w="15" w:type="dxa"/>
              <w:bottom w:w="0" w:type="dxa"/>
              <w:right w:w="15" w:type="dxa"/>
            </w:tcMar>
            <w:vAlign w:val="center"/>
          </w:tcPr>
          <w:p w14:paraId="4ABF9703">
            <w:pPr>
              <w:textAlignment w:val="center"/>
              <w:rPr>
                <w:rFonts w:hint="eastAsia" w:ascii="宋体" w:hAnsi="宋体" w:eastAsia="宋体" w:cs="宋体"/>
                <w:sz w:val="18"/>
                <w:szCs w:val="18"/>
                <w:lang w:eastAsia="zh-CN"/>
              </w:rPr>
            </w:pPr>
            <w:r>
              <w:rPr>
                <w:rFonts w:hint="eastAsia" w:ascii="宋体" w:hAnsi="宋体" w:eastAsia="宋体" w:cs="宋体"/>
                <w:sz w:val="18"/>
                <w:szCs w:val="18"/>
                <w:lang w:eastAsia="zh-CN" w:bidi="ar"/>
              </w:rPr>
              <w:t>金属制品、机械和设备修理业</w:t>
            </w:r>
          </w:p>
        </w:tc>
        <w:tc>
          <w:tcPr>
            <w:tcW w:w="1204" w:type="pct"/>
            <w:tcBorders>
              <w:left w:val="single" w:color="000000" w:sz="4" w:space="0"/>
              <w:right w:val="single" w:color="000000" w:sz="4" w:space="0"/>
            </w:tcBorders>
            <w:tcMar>
              <w:top w:w="15" w:type="dxa"/>
              <w:left w:w="15" w:type="dxa"/>
              <w:bottom w:w="0" w:type="dxa"/>
              <w:right w:w="15" w:type="dxa"/>
            </w:tcMar>
            <w:vAlign w:val="center"/>
          </w:tcPr>
          <w:p w14:paraId="14E9DB38">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43</w:t>
            </w:r>
          </w:p>
        </w:tc>
        <w:tc>
          <w:tcPr>
            <w:tcW w:w="1565" w:type="pct"/>
            <w:tcBorders>
              <w:left w:val="single" w:color="000000" w:sz="4" w:space="0"/>
              <w:tl2br w:val="nil"/>
              <w:tr2bl w:val="nil"/>
            </w:tcBorders>
            <w:tcMar>
              <w:top w:w="15" w:type="dxa"/>
              <w:left w:w="15" w:type="dxa"/>
              <w:bottom w:w="0" w:type="dxa"/>
              <w:right w:w="15" w:type="dxa"/>
            </w:tcMar>
            <w:vAlign w:val="bottom"/>
          </w:tcPr>
          <w:p w14:paraId="227601E6">
            <w:pPr>
              <w:rPr>
                <w:rFonts w:hint="eastAsia" w:ascii="宋体" w:hAnsi="宋体" w:eastAsia="宋体" w:cs="宋体"/>
                <w:sz w:val="18"/>
                <w:szCs w:val="18"/>
              </w:rPr>
            </w:pPr>
          </w:p>
        </w:tc>
      </w:tr>
      <w:tr w14:paraId="1B75415E">
        <w:tblPrEx>
          <w:tblCellMar>
            <w:top w:w="0" w:type="dxa"/>
            <w:left w:w="0" w:type="dxa"/>
            <w:bottom w:w="0" w:type="dxa"/>
            <w:right w:w="0" w:type="dxa"/>
          </w:tblCellMar>
        </w:tblPrEx>
        <w:trPr>
          <w:trHeight w:val="340" w:hRule="exact"/>
        </w:trPr>
        <w:tc>
          <w:tcPr>
            <w:tcW w:w="2230" w:type="pct"/>
            <w:tcBorders>
              <w:right w:val="single" w:color="000000" w:sz="4" w:space="0"/>
              <w:tl2br w:val="nil"/>
              <w:tr2bl w:val="nil"/>
            </w:tcBorders>
            <w:tcMar>
              <w:top w:w="15" w:type="dxa"/>
              <w:left w:w="15" w:type="dxa"/>
              <w:bottom w:w="0" w:type="dxa"/>
              <w:right w:w="15" w:type="dxa"/>
            </w:tcMar>
            <w:vAlign w:val="center"/>
          </w:tcPr>
          <w:p w14:paraId="5821D6A8">
            <w:pPr>
              <w:textAlignment w:val="center"/>
              <w:rPr>
                <w:rFonts w:hint="eastAsia" w:ascii="宋体" w:hAnsi="宋体" w:eastAsia="宋体" w:cs="宋体"/>
                <w:sz w:val="18"/>
                <w:szCs w:val="18"/>
                <w:lang w:eastAsia="zh-CN"/>
              </w:rPr>
            </w:pPr>
            <w:r>
              <w:rPr>
                <w:rFonts w:hint="eastAsia" w:ascii="宋体" w:hAnsi="宋体" w:eastAsia="宋体" w:cs="宋体"/>
                <w:sz w:val="18"/>
                <w:szCs w:val="18"/>
                <w:lang w:eastAsia="zh-CN" w:bidi="ar"/>
              </w:rPr>
              <w:t>电力、热力生产和供应业</w:t>
            </w:r>
          </w:p>
        </w:tc>
        <w:tc>
          <w:tcPr>
            <w:tcW w:w="1204" w:type="pct"/>
            <w:tcBorders>
              <w:left w:val="single" w:color="000000" w:sz="4" w:space="0"/>
              <w:right w:val="single" w:color="000000" w:sz="4" w:space="0"/>
            </w:tcBorders>
            <w:tcMar>
              <w:top w:w="15" w:type="dxa"/>
              <w:left w:w="15" w:type="dxa"/>
              <w:bottom w:w="0" w:type="dxa"/>
              <w:right w:w="15" w:type="dxa"/>
            </w:tcMar>
            <w:vAlign w:val="center"/>
          </w:tcPr>
          <w:p w14:paraId="4AC3F548">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44</w:t>
            </w:r>
          </w:p>
        </w:tc>
        <w:tc>
          <w:tcPr>
            <w:tcW w:w="1565" w:type="pct"/>
            <w:tcBorders>
              <w:left w:val="single" w:color="000000" w:sz="4" w:space="0"/>
              <w:tl2br w:val="nil"/>
              <w:tr2bl w:val="nil"/>
            </w:tcBorders>
            <w:tcMar>
              <w:top w:w="15" w:type="dxa"/>
              <w:left w:w="15" w:type="dxa"/>
              <w:bottom w:w="0" w:type="dxa"/>
              <w:right w:w="15" w:type="dxa"/>
            </w:tcMar>
            <w:vAlign w:val="bottom"/>
          </w:tcPr>
          <w:p w14:paraId="6111A4CB">
            <w:pPr>
              <w:rPr>
                <w:rFonts w:hint="eastAsia" w:ascii="宋体" w:hAnsi="宋体" w:eastAsia="宋体" w:cs="宋体"/>
                <w:sz w:val="18"/>
                <w:szCs w:val="18"/>
              </w:rPr>
            </w:pPr>
          </w:p>
        </w:tc>
      </w:tr>
      <w:tr w14:paraId="0D812ED0">
        <w:tblPrEx>
          <w:tblCellMar>
            <w:top w:w="0" w:type="dxa"/>
            <w:left w:w="0" w:type="dxa"/>
            <w:bottom w:w="0" w:type="dxa"/>
            <w:right w:w="0" w:type="dxa"/>
          </w:tblCellMar>
        </w:tblPrEx>
        <w:trPr>
          <w:trHeight w:val="340" w:hRule="exact"/>
        </w:trPr>
        <w:tc>
          <w:tcPr>
            <w:tcW w:w="2230" w:type="pct"/>
            <w:tcBorders>
              <w:right w:val="single" w:color="000000" w:sz="4" w:space="0"/>
              <w:tl2br w:val="nil"/>
              <w:tr2bl w:val="nil"/>
            </w:tcBorders>
            <w:tcMar>
              <w:top w:w="15" w:type="dxa"/>
              <w:left w:w="15" w:type="dxa"/>
              <w:bottom w:w="0" w:type="dxa"/>
              <w:right w:w="15" w:type="dxa"/>
            </w:tcMar>
            <w:vAlign w:val="center"/>
          </w:tcPr>
          <w:p w14:paraId="4DA7E044">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燃气生产和供应业</w:t>
            </w:r>
          </w:p>
        </w:tc>
        <w:tc>
          <w:tcPr>
            <w:tcW w:w="1204" w:type="pct"/>
            <w:tcBorders>
              <w:left w:val="single" w:color="000000" w:sz="4" w:space="0"/>
              <w:right w:val="single" w:color="000000" w:sz="4" w:space="0"/>
            </w:tcBorders>
            <w:tcMar>
              <w:top w:w="15" w:type="dxa"/>
              <w:left w:w="15" w:type="dxa"/>
              <w:bottom w:w="0" w:type="dxa"/>
              <w:right w:w="15" w:type="dxa"/>
            </w:tcMar>
            <w:vAlign w:val="center"/>
          </w:tcPr>
          <w:p w14:paraId="5C25A167">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45</w:t>
            </w:r>
          </w:p>
        </w:tc>
        <w:tc>
          <w:tcPr>
            <w:tcW w:w="1565" w:type="pct"/>
            <w:tcBorders>
              <w:left w:val="single" w:color="000000" w:sz="4" w:space="0"/>
              <w:tl2br w:val="nil"/>
              <w:tr2bl w:val="nil"/>
            </w:tcBorders>
            <w:tcMar>
              <w:top w:w="15" w:type="dxa"/>
              <w:left w:w="15" w:type="dxa"/>
              <w:bottom w:w="0" w:type="dxa"/>
              <w:right w:w="15" w:type="dxa"/>
            </w:tcMar>
            <w:vAlign w:val="bottom"/>
          </w:tcPr>
          <w:p w14:paraId="3AE6E6FF">
            <w:pPr>
              <w:rPr>
                <w:rFonts w:hint="eastAsia" w:ascii="宋体" w:hAnsi="宋体" w:eastAsia="宋体" w:cs="宋体"/>
                <w:sz w:val="18"/>
                <w:szCs w:val="18"/>
              </w:rPr>
            </w:pPr>
          </w:p>
        </w:tc>
      </w:tr>
      <w:tr w14:paraId="185AF214">
        <w:tblPrEx>
          <w:tblCellMar>
            <w:top w:w="0" w:type="dxa"/>
            <w:left w:w="0" w:type="dxa"/>
            <w:bottom w:w="0" w:type="dxa"/>
            <w:right w:w="0" w:type="dxa"/>
          </w:tblCellMar>
        </w:tblPrEx>
        <w:trPr>
          <w:trHeight w:val="340" w:hRule="exact"/>
        </w:trPr>
        <w:tc>
          <w:tcPr>
            <w:tcW w:w="2230" w:type="pct"/>
            <w:tcBorders>
              <w:bottom w:val="single" w:color="auto" w:sz="8" w:space="0"/>
              <w:right w:val="single" w:color="000000" w:sz="4" w:space="0"/>
            </w:tcBorders>
            <w:tcMar>
              <w:top w:w="15" w:type="dxa"/>
              <w:left w:w="15" w:type="dxa"/>
              <w:bottom w:w="0" w:type="dxa"/>
              <w:right w:w="15" w:type="dxa"/>
            </w:tcMar>
            <w:vAlign w:val="center"/>
          </w:tcPr>
          <w:p w14:paraId="04FC4330">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水的生产和供应业</w:t>
            </w:r>
          </w:p>
        </w:tc>
        <w:tc>
          <w:tcPr>
            <w:tcW w:w="1204" w:type="pct"/>
            <w:tcBorders>
              <w:left w:val="single" w:color="000000" w:sz="4" w:space="0"/>
              <w:bottom w:val="single" w:color="auto" w:sz="8" w:space="0"/>
              <w:right w:val="single" w:color="000000" w:sz="4" w:space="0"/>
            </w:tcBorders>
            <w:tcMar>
              <w:top w:w="15" w:type="dxa"/>
              <w:left w:w="15" w:type="dxa"/>
              <w:bottom w:w="0" w:type="dxa"/>
              <w:right w:w="15" w:type="dxa"/>
            </w:tcMar>
            <w:vAlign w:val="center"/>
          </w:tcPr>
          <w:p w14:paraId="7728A669">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46</w:t>
            </w:r>
          </w:p>
        </w:tc>
        <w:tc>
          <w:tcPr>
            <w:tcW w:w="1565" w:type="pct"/>
            <w:tcBorders>
              <w:left w:val="single" w:color="000000" w:sz="4" w:space="0"/>
              <w:bottom w:val="single" w:color="auto" w:sz="8" w:space="0"/>
            </w:tcBorders>
            <w:tcMar>
              <w:top w:w="15" w:type="dxa"/>
              <w:left w:w="15" w:type="dxa"/>
              <w:bottom w:w="0" w:type="dxa"/>
              <w:right w:w="15" w:type="dxa"/>
            </w:tcMar>
            <w:vAlign w:val="bottom"/>
          </w:tcPr>
          <w:p w14:paraId="4BCE9BC2">
            <w:pPr>
              <w:rPr>
                <w:rFonts w:hint="eastAsia" w:ascii="宋体" w:hAnsi="宋体" w:eastAsia="宋体" w:cs="宋体"/>
                <w:sz w:val="18"/>
                <w:szCs w:val="18"/>
              </w:rPr>
            </w:pPr>
          </w:p>
        </w:tc>
      </w:tr>
    </w:tbl>
    <w:p w14:paraId="78DB7A35">
      <w:pPr>
        <w:pStyle w:val="24"/>
        <w:spacing w:line="300" w:lineRule="exact"/>
        <w:rPr>
          <w:rFonts w:hint="eastAsia" w:hAnsi="宋体" w:cs="宋体"/>
          <w:sz w:val="18"/>
          <w:szCs w:val="18"/>
        </w:rPr>
      </w:pPr>
      <w:r>
        <w:rPr>
          <w:rFonts w:hint="eastAsia" w:hAnsi="宋体" w:cs="宋体"/>
          <w:sz w:val="18"/>
          <w:szCs w:val="18"/>
        </w:rPr>
        <w:t xml:space="preserve">统计负责人：                填表人：            </w:t>
      </w:r>
      <w:r>
        <w:rPr>
          <w:rFonts w:hint="eastAsia" w:hAnsi="宋体" w:cs="宋体"/>
          <w:sz w:val="18"/>
          <w:szCs w:val="18"/>
          <w:lang w:val="en-US" w:eastAsia="zh-CN"/>
        </w:rPr>
        <w:t xml:space="preserve">  联系方式：</w:t>
      </w:r>
      <w:r>
        <w:rPr>
          <w:rFonts w:hint="eastAsia" w:hAnsi="宋体" w:cs="宋体"/>
          <w:sz w:val="18"/>
          <w:szCs w:val="18"/>
        </w:rPr>
        <w:t xml:space="preserve">  </w:t>
      </w:r>
      <w:r>
        <w:rPr>
          <w:rFonts w:hint="eastAsia" w:hAnsi="宋体" w:cs="宋体"/>
          <w:sz w:val="18"/>
          <w:szCs w:val="18"/>
          <w:lang w:val="en-US" w:eastAsia="zh-CN"/>
        </w:rPr>
        <w:t xml:space="preserve">              </w:t>
      </w:r>
      <w:r>
        <w:rPr>
          <w:rFonts w:hint="eastAsia" w:hAnsi="宋体" w:cs="宋体"/>
          <w:sz w:val="18"/>
          <w:szCs w:val="18"/>
        </w:rPr>
        <w:t>报出日期：20   年   月   日</w:t>
      </w:r>
    </w:p>
    <w:p w14:paraId="0C57EF8F">
      <w:pPr>
        <w:pStyle w:val="24"/>
        <w:spacing w:line="300" w:lineRule="exact"/>
        <w:rPr>
          <w:rFonts w:hint="eastAsia" w:hAnsi="宋体"/>
          <w:color w:val="auto"/>
          <w:sz w:val="18"/>
          <w:szCs w:val="18"/>
        </w:rPr>
      </w:pPr>
      <w:r>
        <w:rPr>
          <w:rFonts w:hint="eastAsia" w:hAnsi="宋体"/>
          <w:color w:val="auto"/>
          <w:sz w:val="18"/>
          <w:szCs w:val="18"/>
        </w:rPr>
        <w:t>填表说明：1.本表</w:t>
      </w:r>
      <w:r>
        <w:rPr>
          <w:rFonts w:hAnsi="宋体"/>
          <w:color w:val="auto"/>
          <w:sz w:val="18"/>
          <w:szCs w:val="18"/>
        </w:rPr>
        <w:t>用于了解</w:t>
      </w:r>
      <w:r>
        <w:rPr>
          <w:rFonts w:hint="eastAsia" w:hAnsi="宋体"/>
          <w:color w:val="auto"/>
          <w:sz w:val="18"/>
          <w:szCs w:val="18"/>
        </w:rPr>
        <w:t>沿海城市</w:t>
      </w:r>
      <w:r>
        <w:rPr>
          <w:rFonts w:hAnsi="宋体"/>
          <w:color w:val="auto"/>
          <w:sz w:val="18"/>
          <w:szCs w:val="18"/>
        </w:rPr>
        <w:t>规模以上</w:t>
      </w:r>
      <w:r>
        <w:rPr>
          <w:rFonts w:hint="eastAsia" w:hAnsi="宋体"/>
          <w:color w:val="auto"/>
          <w:sz w:val="18"/>
          <w:szCs w:val="18"/>
        </w:rPr>
        <w:t>涉海</w:t>
      </w:r>
      <w:r>
        <w:rPr>
          <w:rFonts w:hAnsi="宋体"/>
          <w:color w:val="auto"/>
          <w:sz w:val="18"/>
          <w:szCs w:val="18"/>
        </w:rPr>
        <w:t>工业</w:t>
      </w:r>
      <w:r>
        <w:rPr>
          <w:rFonts w:hint="eastAsia" w:hAnsi="宋体"/>
          <w:color w:val="auto"/>
          <w:sz w:val="18"/>
          <w:szCs w:val="18"/>
        </w:rPr>
        <w:t>增加值增速情况</w:t>
      </w:r>
      <w:r>
        <w:rPr>
          <w:rFonts w:hAnsi="宋体"/>
          <w:color w:val="auto"/>
          <w:sz w:val="18"/>
          <w:szCs w:val="18"/>
        </w:rPr>
        <w:t>。</w:t>
      </w:r>
    </w:p>
    <w:p w14:paraId="00BF16B1">
      <w:pPr>
        <w:pStyle w:val="24"/>
        <w:spacing w:line="300" w:lineRule="exact"/>
        <w:ind w:firstLine="900" w:firstLineChars="500"/>
        <w:rPr>
          <w:rFonts w:hint="eastAsia" w:hAnsi="宋体"/>
          <w:color w:val="auto"/>
          <w:sz w:val="18"/>
          <w:szCs w:val="18"/>
        </w:rPr>
      </w:pPr>
      <w:r>
        <w:rPr>
          <w:rFonts w:hAnsi="宋体"/>
          <w:color w:val="auto"/>
          <w:sz w:val="18"/>
          <w:szCs w:val="18"/>
        </w:rPr>
        <w:t>2</w:t>
      </w:r>
      <w:r>
        <w:rPr>
          <w:rFonts w:hint="eastAsia" w:hAnsi="宋体"/>
          <w:color w:val="auto"/>
          <w:sz w:val="18"/>
          <w:szCs w:val="18"/>
        </w:rPr>
        <w:t>.报送单位：省统计局</w:t>
      </w:r>
      <w:r>
        <w:rPr>
          <w:rFonts w:hint="eastAsia" w:hAnsi="宋体" w:cs="宋体"/>
          <w:color w:val="auto"/>
          <w:sz w:val="18"/>
          <w:szCs w:val="18"/>
          <w:lang w:eastAsia="zh-CN"/>
        </w:rPr>
        <w:t>及</w:t>
      </w:r>
      <w:r>
        <w:rPr>
          <w:rFonts w:hint="eastAsia" w:hAnsi="宋体"/>
          <w:color w:val="auto"/>
          <w:sz w:val="18"/>
          <w:szCs w:val="18"/>
        </w:rPr>
        <w:t xml:space="preserve">沿海城市自然资源（海洋）主管部门。          </w:t>
      </w:r>
    </w:p>
    <w:p w14:paraId="3985F255">
      <w:pPr>
        <w:pStyle w:val="24"/>
        <w:spacing w:line="300" w:lineRule="exact"/>
        <w:ind w:firstLine="900" w:firstLineChars="500"/>
        <w:rPr>
          <w:rFonts w:hint="eastAsia" w:hAnsi="宋体"/>
          <w:color w:val="auto"/>
          <w:sz w:val="18"/>
          <w:szCs w:val="18"/>
        </w:rPr>
        <w:sectPr>
          <w:footerReference r:id="rId7" w:type="default"/>
          <w:pgSz w:w="11907" w:h="16840"/>
          <w:pgMar w:top="1332" w:right="1247" w:bottom="1332" w:left="1247" w:header="851" w:footer="992" w:gutter="0"/>
          <w:pgBorders>
            <w:top w:val="none" w:sz="0" w:space="0"/>
            <w:left w:val="none" w:sz="0" w:space="0"/>
            <w:bottom w:val="none" w:sz="0" w:space="0"/>
            <w:right w:val="none" w:sz="0" w:space="0"/>
          </w:pgBorders>
          <w:pgNumType w:fmt="decimal"/>
          <w:cols w:space="720" w:num="1"/>
          <w:docGrid w:type="linesAndChars" w:linePitch="312" w:charSpace="0"/>
        </w:sectPr>
      </w:pPr>
      <w:r>
        <w:rPr>
          <w:rFonts w:hAnsi="宋体"/>
          <w:color w:val="auto"/>
          <w:sz w:val="18"/>
          <w:szCs w:val="18"/>
        </w:rPr>
        <w:t>3</w:t>
      </w:r>
      <w:r>
        <w:rPr>
          <w:rFonts w:hint="eastAsia" w:hAnsi="宋体"/>
          <w:color w:val="auto"/>
          <w:sz w:val="18"/>
          <w:szCs w:val="18"/>
        </w:rPr>
        <w:t>.资料来源：省、市统计部门。</w:t>
      </w:r>
    </w:p>
    <w:p w14:paraId="68910B5D">
      <w:pPr>
        <w:pStyle w:val="24"/>
        <w:jc w:val="center"/>
        <w:outlineLvl w:val="1"/>
        <w:rPr>
          <w:highlight w:val="none"/>
        </w:rPr>
      </w:pPr>
      <w:bookmarkStart w:id="55" w:name="_Toc15144"/>
      <w:r>
        <w:rPr>
          <w:rFonts w:hint="eastAsia"/>
          <w:color w:val="auto"/>
          <w:sz w:val="32"/>
          <w:szCs w:val="32"/>
          <w:highlight w:val="none"/>
          <w:lang w:val="en-US" w:eastAsia="zh-CN"/>
        </w:rPr>
        <w:t>有资质</w:t>
      </w:r>
      <w:r>
        <w:rPr>
          <w:rFonts w:hint="eastAsia"/>
          <w:color w:val="auto"/>
          <w:sz w:val="32"/>
          <w:szCs w:val="32"/>
          <w:highlight w:val="none"/>
        </w:rPr>
        <w:t>建筑业总产值</w:t>
      </w:r>
      <w:bookmarkEnd w:id="55"/>
    </w:p>
    <w:tbl>
      <w:tblPr>
        <w:tblStyle w:val="14"/>
        <w:tblW w:w="4932" w:type="pct"/>
        <w:jc w:val="center"/>
        <w:tblLayout w:type="autofit"/>
        <w:tblCellMar>
          <w:top w:w="0" w:type="dxa"/>
          <w:left w:w="108" w:type="dxa"/>
          <w:bottom w:w="0" w:type="dxa"/>
          <w:right w:w="108" w:type="dxa"/>
        </w:tblCellMar>
      </w:tblPr>
      <w:tblGrid>
        <w:gridCol w:w="6965"/>
        <w:gridCol w:w="2876"/>
      </w:tblGrid>
      <w:tr w14:paraId="5AB93028">
        <w:tblPrEx>
          <w:tblCellMar>
            <w:top w:w="0" w:type="dxa"/>
            <w:left w:w="108" w:type="dxa"/>
            <w:bottom w:w="0" w:type="dxa"/>
            <w:right w:w="108" w:type="dxa"/>
          </w:tblCellMar>
        </w:tblPrEx>
        <w:trPr>
          <w:trHeight w:val="301" w:hRule="exact"/>
          <w:jc w:val="center"/>
        </w:trPr>
        <w:tc>
          <w:tcPr>
            <w:tcW w:w="3538" w:type="pct"/>
            <w:tcBorders>
              <w:top w:val="nil"/>
              <w:left w:val="nil"/>
              <w:bottom w:val="nil"/>
              <w:right w:val="nil"/>
            </w:tcBorders>
            <w:noWrap/>
            <w:vAlign w:val="center"/>
          </w:tcPr>
          <w:p w14:paraId="41C6790A">
            <w:pPr>
              <w:jc w:val="center"/>
              <w:rPr>
                <w:rFonts w:hint="eastAsia" w:ascii="宋体" w:hAnsi="宋体" w:eastAsia="宋体" w:cs="宋体"/>
                <w:sz w:val="18"/>
                <w:szCs w:val="18"/>
                <w:lang w:eastAsia="zh-CN"/>
              </w:rPr>
            </w:pPr>
          </w:p>
        </w:tc>
        <w:tc>
          <w:tcPr>
            <w:tcW w:w="1461" w:type="pct"/>
            <w:tcBorders>
              <w:top w:val="nil"/>
              <w:left w:val="nil"/>
              <w:bottom w:val="nil"/>
              <w:right w:val="nil"/>
            </w:tcBorders>
            <w:noWrap/>
            <w:vAlign w:val="center"/>
          </w:tcPr>
          <w:p w14:paraId="6FE0E0BB">
            <w:pPr>
              <w:rPr>
                <w:rFonts w:hint="eastAsia" w:ascii="宋体" w:hAnsi="宋体" w:eastAsia="宋体" w:cs="宋体"/>
                <w:sz w:val="18"/>
                <w:szCs w:val="18"/>
              </w:rPr>
            </w:pPr>
            <w:r>
              <w:rPr>
                <w:rFonts w:hint="eastAsia" w:ascii="宋体" w:hAnsi="宋体" w:eastAsia="宋体" w:cs="宋体"/>
                <w:sz w:val="18"/>
                <w:szCs w:val="18"/>
                <w:lang w:eastAsia="zh-CN"/>
              </w:rPr>
              <w:t>表    号：</w:t>
            </w:r>
            <w:r>
              <w:rPr>
                <w:rFonts w:hint="eastAsia" w:ascii="宋体" w:hAnsi="宋体" w:eastAsia="宋体" w:cs="宋体"/>
                <w:sz w:val="18"/>
                <w:szCs w:val="18"/>
                <w:lang w:val="en-US" w:eastAsia="zh-CN"/>
              </w:rPr>
              <w:t>辽海季综5表</w:t>
            </w:r>
          </w:p>
        </w:tc>
      </w:tr>
      <w:tr w14:paraId="0D693C09">
        <w:tblPrEx>
          <w:tblCellMar>
            <w:top w:w="0" w:type="dxa"/>
            <w:left w:w="108" w:type="dxa"/>
            <w:bottom w:w="0" w:type="dxa"/>
            <w:right w:w="108" w:type="dxa"/>
          </w:tblCellMar>
        </w:tblPrEx>
        <w:trPr>
          <w:trHeight w:val="301" w:hRule="exact"/>
          <w:jc w:val="center"/>
        </w:trPr>
        <w:tc>
          <w:tcPr>
            <w:tcW w:w="3538" w:type="pct"/>
            <w:tcBorders>
              <w:top w:val="nil"/>
              <w:left w:val="nil"/>
              <w:bottom w:val="nil"/>
              <w:right w:val="nil"/>
            </w:tcBorders>
            <w:noWrap/>
            <w:vAlign w:val="bottom"/>
          </w:tcPr>
          <w:p w14:paraId="3BE8588F">
            <w:pPr>
              <w:rPr>
                <w:rFonts w:hint="eastAsia" w:ascii="宋体" w:hAnsi="宋体" w:eastAsia="宋体" w:cs="宋体"/>
                <w:sz w:val="18"/>
                <w:szCs w:val="18"/>
              </w:rPr>
            </w:pPr>
          </w:p>
        </w:tc>
        <w:tc>
          <w:tcPr>
            <w:tcW w:w="1461" w:type="pct"/>
            <w:tcBorders>
              <w:top w:val="nil"/>
              <w:left w:val="nil"/>
              <w:bottom w:val="nil"/>
              <w:right w:val="nil"/>
            </w:tcBorders>
            <w:noWrap/>
            <w:vAlign w:val="center"/>
          </w:tcPr>
          <w:p w14:paraId="6B537E12">
            <w:pPr>
              <w:rPr>
                <w:rFonts w:hint="eastAsia" w:ascii="宋体" w:hAnsi="宋体" w:eastAsia="宋体" w:cs="宋体"/>
                <w:sz w:val="18"/>
                <w:szCs w:val="18"/>
                <w:lang w:eastAsia="zh-CN"/>
              </w:rPr>
            </w:pPr>
            <w:r>
              <w:rPr>
                <w:rFonts w:hint="eastAsia" w:ascii="宋体" w:hAnsi="宋体" w:eastAsia="宋体" w:cs="宋体"/>
                <w:sz w:val="18"/>
                <w:szCs w:val="18"/>
                <w:lang w:eastAsia="zh-CN"/>
              </w:rPr>
              <w:t>制定机关：辽宁省自然资源厅</w:t>
            </w:r>
          </w:p>
        </w:tc>
      </w:tr>
      <w:tr w14:paraId="435A535C">
        <w:tblPrEx>
          <w:tblCellMar>
            <w:top w:w="0" w:type="dxa"/>
            <w:left w:w="108" w:type="dxa"/>
            <w:bottom w:w="0" w:type="dxa"/>
            <w:right w:w="108" w:type="dxa"/>
          </w:tblCellMar>
        </w:tblPrEx>
        <w:trPr>
          <w:trHeight w:val="301" w:hRule="exact"/>
          <w:jc w:val="center"/>
        </w:trPr>
        <w:tc>
          <w:tcPr>
            <w:tcW w:w="3538" w:type="pct"/>
            <w:tcBorders>
              <w:top w:val="nil"/>
              <w:left w:val="nil"/>
              <w:bottom w:val="nil"/>
              <w:right w:val="nil"/>
            </w:tcBorders>
            <w:noWrap/>
            <w:vAlign w:val="center"/>
          </w:tcPr>
          <w:p w14:paraId="5DADC3E7">
            <w:pPr>
              <w:jc w:val="both"/>
              <w:rPr>
                <w:rFonts w:hint="eastAsia" w:ascii="宋体" w:hAnsi="宋体" w:eastAsia="宋体" w:cs="宋体"/>
                <w:sz w:val="18"/>
                <w:szCs w:val="18"/>
                <w:lang w:eastAsia="zh-CN"/>
              </w:rPr>
            </w:pPr>
          </w:p>
        </w:tc>
        <w:tc>
          <w:tcPr>
            <w:tcW w:w="1461" w:type="pct"/>
            <w:tcBorders>
              <w:top w:val="nil"/>
              <w:left w:val="nil"/>
              <w:bottom w:val="nil"/>
              <w:right w:val="nil"/>
            </w:tcBorders>
            <w:noWrap/>
            <w:vAlign w:val="center"/>
          </w:tcPr>
          <w:p w14:paraId="61D4885F">
            <w:pPr>
              <w:rPr>
                <w:rFonts w:hint="eastAsia" w:ascii="宋体" w:hAnsi="宋体" w:eastAsia="宋体" w:cs="宋体"/>
                <w:sz w:val="18"/>
                <w:szCs w:val="18"/>
                <w:lang w:eastAsia="zh-CN"/>
              </w:rPr>
            </w:pPr>
            <w:r>
              <w:rPr>
                <w:rFonts w:hint="eastAsia" w:ascii="宋体" w:hAnsi="宋体" w:eastAsia="宋体" w:cs="宋体"/>
                <w:sz w:val="18"/>
                <w:szCs w:val="18"/>
                <w:lang w:eastAsia="zh-CN"/>
              </w:rPr>
              <w:t>批准机关：辽宁省统计局</w:t>
            </w:r>
          </w:p>
        </w:tc>
      </w:tr>
      <w:tr w14:paraId="68CE53C6">
        <w:tblPrEx>
          <w:tblCellMar>
            <w:top w:w="0" w:type="dxa"/>
            <w:left w:w="108" w:type="dxa"/>
            <w:bottom w:w="0" w:type="dxa"/>
            <w:right w:w="108" w:type="dxa"/>
          </w:tblCellMar>
        </w:tblPrEx>
        <w:trPr>
          <w:trHeight w:val="301" w:hRule="exact"/>
          <w:jc w:val="center"/>
        </w:trPr>
        <w:tc>
          <w:tcPr>
            <w:tcW w:w="3538" w:type="pct"/>
            <w:tcBorders>
              <w:top w:val="nil"/>
              <w:left w:val="nil"/>
              <w:bottom w:val="nil"/>
              <w:right w:val="nil"/>
            </w:tcBorders>
            <w:noWrap/>
            <w:vAlign w:val="bottom"/>
          </w:tcPr>
          <w:p w14:paraId="188CE990">
            <w:pPr>
              <w:rPr>
                <w:rFonts w:hint="eastAsia" w:ascii="宋体" w:hAnsi="宋体" w:eastAsia="宋体" w:cs="宋体"/>
                <w:sz w:val="18"/>
                <w:szCs w:val="18"/>
                <w:lang w:eastAsia="zh-CN"/>
              </w:rPr>
            </w:pPr>
          </w:p>
        </w:tc>
        <w:tc>
          <w:tcPr>
            <w:tcW w:w="1461" w:type="pct"/>
            <w:tcBorders>
              <w:top w:val="nil"/>
              <w:left w:val="nil"/>
              <w:bottom w:val="nil"/>
              <w:right w:val="nil"/>
            </w:tcBorders>
            <w:noWrap/>
            <w:vAlign w:val="center"/>
          </w:tcPr>
          <w:p w14:paraId="598E9A68">
            <w:pPr>
              <w:rPr>
                <w:rFonts w:hint="eastAsia" w:ascii="宋体" w:hAnsi="宋体" w:eastAsia="宋体" w:cs="宋体"/>
                <w:sz w:val="18"/>
                <w:szCs w:val="18"/>
                <w:lang w:eastAsia="zh-CN"/>
              </w:rPr>
            </w:pPr>
            <w:r>
              <w:rPr>
                <w:rFonts w:hint="eastAsia" w:ascii="宋体" w:hAnsi="宋体" w:eastAsia="宋体" w:cs="宋体"/>
                <w:sz w:val="18"/>
                <w:szCs w:val="18"/>
                <w:lang w:eastAsia="zh-CN"/>
              </w:rPr>
              <w:t xml:space="preserve">批准文号：辽统制字〔2024〕6号 </w:t>
            </w:r>
          </w:p>
        </w:tc>
      </w:tr>
      <w:tr w14:paraId="135ECF4A">
        <w:tblPrEx>
          <w:tblCellMar>
            <w:top w:w="0" w:type="dxa"/>
            <w:left w:w="108" w:type="dxa"/>
            <w:bottom w:w="0" w:type="dxa"/>
            <w:right w:w="108" w:type="dxa"/>
          </w:tblCellMar>
        </w:tblPrEx>
        <w:trPr>
          <w:trHeight w:val="301" w:hRule="exact"/>
          <w:jc w:val="center"/>
        </w:trPr>
        <w:tc>
          <w:tcPr>
            <w:tcW w:w="3538" w:type="pct"/>
            <w:tcBorders>
              <w:top w:val="nil"/>
              <w:left w:val="nil"/>
              <w:bottom w:val="nil"/>
              <w:right w:val="nil"/>
            </w:tcBorders>
            <w:noWrap/>
            <w:vAlign w:val="bottom"/>
          </w:tcPr>
          <w:p w14:paraId="51DAB919">
            <w:pPr>
              <w:rPr>
                <w:rFonts w:hint="eastAsia" w:ascii="宋体" w:hAnsi="宋体" w:eastAsia="宋体" w:cs="宋体"/>
                <w:sz w:val="18"/>
                <w:szCs w:val="18"/>
              </w:rPr>
            </w:pPr>
            <w:r>
              <w:rPr>
                <w:rFonts w:hint="eastAsia" w:ascii="宋体" w:hAnsi="宋体" w:eastAsia="宋体" w:cs="宋体"/>
                <w:sz w:val="18"/>
                <w:szCs w:val="18"/>
                <w:lang w:eastAsia="zh-CN"/>
              </w:rPr>
              <w:t>城市名称</w:t>
            </w:r>
            <w:r>
              <w:rPr>
                <w:rFonts w:hint="eastAsia" w:ascii="宋体" w:hAnsi="宋体" w:eastAsia="宋体" w:cs="宋体"/>
                <w:sz w:val="18"/>
                <w:szCs w:val="18"/>
              </w:rPr>
              <w:t>：</w:t>
            </w:r>
          </w:p>
        </w:tc>
        <w:tc>
          <w:tcPr>
            <w:tcW w:w="1461" w:type="pct"/>
            <w:tcBorders>
              <w:top w:val="nil"/>
              <w:left w:val="nil"/>
              <w:bottom w:val="nil"/>
              <w:right w:val="nil"/>
            </w:tcBorders>
            <w:noWrap/>
            <w:vAlign w:val="center"/>
          </w:tcPr>
          <w:p w14:paraId="553CD296">
            <w:pPr>
              <w:rPr>
                <w:rFonts w:hint="eastAsia" w:ascii="宋体" w:hAnsi="宋体" w:eastAsia="宋体" w:cs="宋体"/>
                <w:sz w:val="18"/>
                <w:szCs w:val="18"/>
                <w:lang w:eastAsia="zh-CN"/>
              </w:rPr>
            </w:pPr>
            <w:r>
              <w:rPr>
                <w:rFonts w:hint="eastAsia" w:ascii="宋体" w:hAnsi="宋体" w:eastAsia="宋体" w:cs="宋体"/>
                <w:sz w:val="18"/>
                <w:szCs w:val="18"/>
              </w:rPr>
              <w:t>有效期至：2026年</w:t>
            </w:r>
            <w:r>
              <w:rPr>
                <w:rFonts w:hint="eastAsia" w:ascii="宋体" w:hAnsi="宋体" w:eastAsia="宋体" w:cs="宋体"/>
                <w:sz w:val="18"/>
                <w:szCs w:val="18"/>
                <w:highlight w:val="none"/>
                <w:lang w:val="en-US" w:eastAsia="zh-CN"/>
              </w:rPr>
              <w:t>4</w:t>
            </w:r>
            <w:r>
              <w:rPr>
                <w:rFonts w:hint="eastAsia" w:ascii="宋体" w:hAnsi="宋体" w:eastAsia="宋体" w:cs="宋体"/>
                <w:sz w:val="18"/>
                <w:szCs w:val="18"/>
              </w:rPr>
              <w:t>月</w:t>
            </w:r>
          </w:p>
        </w:tc>
      </w:tr>
      <w:tr w14:paraId="456F8E3E">
        <w:tblPrEx>
          <w:tblCellMar>
            <w:top w:w="0" w:type="dxa"/>
            <w:left w:w="108" w:type="dxa"/>
            <w:bottom w:w="0" w:type="dxa"/>
            <w:right w:w="108" w:type="dxa"/>
          </w:tblCellMar>
        </w:tblPrEx>
        <w:trPr>
          <w:trHeight w:val="301" w:hRule="exact"/>
          <w:jc w:val="center"/>
        </w:trPr>
        <w:tc>
          <w:tcPr>
            <w:tcW w:w="3538" w:type="pct"/>
            <w:tcBorders>
              <w:top w:val="nil"/>
              <w:left w:val="nil"/>
              <w:bottom w:val="nil"/>
              <w:right w:val="nil"/>
            </w:tcBorders>
            <w:noWrap/>
            <w:vAlign w:val="center"/>
          </w:tcPr>
          <w:p w14:paraId="4F4E4AE2">
            <w:pPr>
              <w:rPr>
                <w:rFonts w:hint="eastAsia" w:ascii="宋体" w:hAnsi="宋体" w:eastAsia="宋体" w:cs="宋体"/>
                <w:sz w:val="18"/>
                <w:szCs w:val="18"/>
              </w:rPr>
            </w:pPr>
            <w:r>
              <w:rPr>
                <w:rFonts w:hint="eastAsia" w:ascii="宋体" w:hAnsi="宋体" w:eastAsia="宋体" w:cs="宋体"/>
                <w:sz w:val="18"/>
                <w:szCs w:val="18"/>
              </w:rPr>
              <w:t xml:space="preserve">填报单位：                  </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 xml:space="preserve">   20</w:t>
            </w:r>
            <w:r>
              <w:rPr>
                <w:rFonts w:hint="eastAsia" w:ascii="宋体" w:hAnsi="宋体" w:eastAsia="宋体" w:cs="宋体"/>
                <w:sz w:val="18"/>
                <w:szCs w:val="18"/>
                <w:lang w:eastAsia="zh-CN"/>
              </w:rPr>
              <w:t xml:space="preserve">    </w:t>
            </w:r>
            <w:r>
              <w:rPr>
                <w:rFonts w:hint="eastAsia" w:ascii="宋体" w:hAnsi="宋体" w:eastAsia="宋体" w:cs="宋体"/>
                <w:sz w:val="18"/>
                <w:szCs w:val="18"/>
              </w:rPr>
              <w:t>年</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季</w:t>
            </w:r>
          </w:p>
        </w:tc>
        <w:tc>
          <w:tcPr>
            <w:tcW w:w="1461" w:type="pct"/>
            <w:tcBorders>
              <w:top w:val="nil"/>
              <w:left w:val="nil"/>
              <w:bottom w:val="nil"/>
              <w:right w:val="nil"/>
            </w:tcBorders>
            <w:noWrap/>
            <w:vAlign w:val="center"/>
          </w:tcPr>
          <w:p w14:paraId="2F6B1610">
            <w:pPr>
              <w:rPr>
                <w:rFonts w:hint="eastAsia" w:ascii="宋体" w:hAnsi="宋体" w:eastAsia="宋体" w:cs="宋体"/>
                <w:sz w:val="18"/>
                <w:szCs w:val="18"/>
                <w:lang w:eastAsia="zh-CN"/>
              </w:rPr>
            </w:pPr>
            <w:r>
              <w:rPr>
                <w:rFonts w:hint="eastAsia" w:ascii="宋体" w:hAnsi="宋体" w:eastAsia="宋体" w:cs="宋体"/>
                <w:sz w:val="18"/>
                <w:szCs w:val="18"/>
                <w:lang w:eastAsia="zh-CN"/>
              </w:rPr>
              <w:t>计量单位：亿元</w:t>
            </w:r>
          </w:p>
        </w:tc>
      </w:tr>
    </w:tbl>
    <w:tbl>
      <w:tblPr>
        <w:tblStyle w:val="17"/>
        <w:tblW w:w="9855" w:type="dxa"/>
        <w:tblInd w:w="-6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747"/>
        <w:gridCol w:w="2283"/>
        <w:gridCol w:w="1445"/>
        <w:gridCol w:w="1380"/>
      </w:tblGrid>
      <w:tr w14:paraId="4E4E0C1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4747" w:type="dxa"/>
            <w:tcBorders>
              <w:top w:val="single" w:color="auto" w:sz="8" w:space="0"/>
              <w:left w:val="nil"/>
              <w:bottom w:val="single" w:color="auto" w:sz="4" w:space="0"/>
              <w:right w:val="single" w:color="auto" w:sz="4" w:space="0"/>
            </w:tcBorders>
          </w:tcPr>
          <w:p w14:paraId="4B1DABB3">
            <w:pPr>
              <w:pStyle w:val="18"/>
              <w:spacing w:before="91" w:line="220" w:lineRule="auto"/>
              <w:ind w:left="1985"/>
              <w:rPr>
                <w:rFonts w:hint="default" w:eastAsia="宋体"/>
                <w:lang w:val="en-US" w:eastAsia="zh-CN"/>
              </w:rPr>
            </w:pPr>
            <w:r>
              <w:rPr>
                <w:rFonts w:hint="eastAsia" w:ascii="宋体" w:hAnsi="宋体" w:eastAsia="宋体" w:cs="宋体"/>
                <w:sz w:val="18"/>
                <w:szCs w:val="18"/>
                <w:lang w:val="en-US" w:eastAsia="zh-CN"/>
              </w:rPr>
              <w:t>产业类别</w:t>
            </w:r>
          </w:p>
        </w:tc>
        <w:tc>
          <w:tcPr>
            <w:tcW w:w="2283" w:type="dxa"/>
            <w:tcBorders>
              <w:top w:val="single" w:color="auto" w:sz="8" w:space="0"/>
              <w:left w:val="single" w:color="auto" w:sz="4" w:space="0"/>
              <w:bottom w:val="single" w:color="auto" w:sz="4" w:space="0"/>
              <w:right w:val="single" w:color="auto" w:sz="4" w:space="0"/>
            </w:tcBorders>
          </w:tcPr>
          <w:p w14:paraId="5E01BA6D">
            <w:pPr>
              <w:pStyle w:val="18"/>
              <w:spacing w:before="91" w:line="220" w:lineRule="auto"/>
              <w:ind w:left="442" w:firstLine="344" w:firstLineChars="200"/>
              <w:jc w:val="both"/>
              <w:rPr>
                <w:rFonts w:hint="eastAsia"/>
              </w:rPr>
            </w:pPr>
            <w:r>
              <w:rPr>
                <w:rFonts w:hint="eastAsia"/>
                <w:spacing w:val="-4"/>
              </w:rPr>
              <w:t>行业代码</w:t>
            </w:r>
          </w:p>
        </w:tc>
        <w:tc>
          <w:tcPr>
            <w:tcW w:w="1445" w:type="dxa"/>
            <w:tcBorders>
              <w:top w:val="single" w:color="auto" w:sz="8" w:space="0"/>
              <w:left w:val="single" w:color="auto" w:sz="4" w:space="0"/>
              <w:bottom w:val="single" w:color="auto" w:sz="4" w:space="0"/>
              <w:right w:val="single" w:color="auto" w:sz="4" w:space="0"/>
            </w:tcBorders>
          </w:tcPr>
          <w:p w14:paraId="2BC6AB36">
            <w:pPr>
              <w:pStyle w:val="18"/>
              <w:spacing w:before="91" w:line="219" w:lineRule="auto"/>
              <w:jc w:val="center"/>
              <w:rPr>
                <w:rFonts w:hint="eastAsia" w:eastAsia="宋体"/>
                <w:lang w:val="en-US" w:eastAsia="zh-CN"/>
              </w:rPr>
            </w:pPr>
            <w:r>
              <w:rPr>
                <w:rFonts w:hint="eastAsia"/>
                <w:spacing w:val="-4"/>
                <w:lang w:val="en-US" w:eastAsia="zh-CN"/>
              </w:rPr>
              <w:t>1-</w:t>
            </w:r>
            <w:r>
              <w:rPr>
                <w:rFonts w:hint="eastAsia"/>
                <w:spacing w:val="-4"/>
              </w:rPr>
              <w:t>本</w:t>
            </w:r>
            <w:r>
              <w:rPr>
                <w:rFonts w:hint="eastAsia"/>
                <w:spacing w:val="-4"/>
                <w:lang w:val="en-US" w:eastAsia="zh-CN"/>
              </w:rPr>
              <w:t>季</w:t>
            </w:r>
          </w:p>
        </w:tc>
        <w:tc>
          <w:tcPr>
            <w:tcW w:w="1380" w:type="dxa"/>
            <w:tcBorders>
              <w:top w:val="single" w:color="auto" w:sz="8" w:space="0"/>
              <w:left w:val="single" w:color="auto" w:sz="4" w:space="0"/>
              <w:bottom w:val="single" w:color="auto" w:sz="4" w:space="0"/>
              <w:right w:val="nil"/>
            </w:tcBorders>
          </w:tcPr>
          <w:p w14:paraId="07E62D87">
            <w:pPr>
              <w:pStyle w:val="18"/>
              <w:spacing w:before="91" w:line="220" w:lineRule="auto"/>
              <w:jc w:val="center"/>
              <w:rPr>
                <w:rFonts w:hint="eastAsia" w:eastAsia="宋体"/>
                <w:lang w:val="en-US" w:eastAsia="zh-CN"/>
              </w:rPr>
            </w:pPr>
            <w:r>
              <w:rPr>
                <w:rFonts w:hint="eastAsia"/>
                <w:spacing w:val="-5"/>
              </w:rPr>
              <w:t>上年</w:t>
            </w:r>
            <w:r>
              <w:rPr>
                <w:rFonts w:hint="eastAsia"/>
                <w:spacing w:val="-5"/>
                <w:lang w:val="en-US" w:eastAsia="zh-CN"/>
              </w:rPr>
              <w:t>同期</w:t>
            </w:r>
          </w:p>
        </w:tc>
      </w:tr>
      <w:tr w14:paraId="56FFDC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4747" w:type="dxa"/>
            <w:tcBorders>
              <w:top w:val="single" w:color="auto" w:sz="4" w:space="0"/>
              <w:left w:val="nil"/>
              <w:bottom w:val="single" w:color="auto" w:sz="4" w:space="0"/>
              <w:right w:val="single" w:color="auto" w:sz="4" w:space="0"/>
            </w:tcBorders>
          </w:tcPr>
          <w:p w14:paraId="57889460">
            <w:pPr>
              <w:pStyle w:val="18"/>
              <w:spacing w:before="86" w:line="223" w:lineRule="auto"/>
              <w:ind w:left="2277"/>
              <w:rPr>
                <w:rFonts w:hint="eastAsia"/>
              </w:rPr>
            </w:pPr>
            <w:r>
              <w:rPr>
                <w:rFonts w:hint="eastAsia"/>
              </w:rPr>
              <w:t>甲</w:t>
            </w:r>
          </w:p>
        </w:tc>
        <w:tc>
          <w:tcPr>
            <w:tcW w:w="2283" w:type="dxa"/>
            <w:tcBorders>
              <w:top w:val="single" w:color="auto" w:sz="4" w:space="0"/>
              <w:left w:val="single" w:color="auto" w:sz="4" w:space="0"/>
              <w:bottom w:val="single" w:color="auto" w:sz="4" w:space="0"/>
              <w:right w:val="single" w:color="auto" w:sz="4" w:space="0"/>
            </w:tcBorders>
          </w:tcPr>
          <w:p w14:paraId="3E5BB74D">
            <w:pPr>
              <w:pStyle w:val="18"/>
              <w:spacing w:before="86" w:line="235" w:lineRule="auto"/>
              <w:ind w:left="1068"/>
              <w:rPr>
                <w:rFonts w:hint="eastAsia"/>
              </w:rPr>
            </w:pPr>
            <w:r>
              <w:rPr>
                <w:rFonts w:hint="eastAsia"/>
              </w:rPr>
              <w:t>乙</w:t>
            </w:r>
          </w:p>
        </w:tc>
        <w:tc>
          <w:tcPr>
            <w:tcW w:w="1445" w:type="dxa"/>
            <w:tcBorders>
              <w:top w:val="single" w:color="auto" w:sz="4" w:space="0"/>
              <w:left w:val="single" w:color="auto" w:sz="4" w:space="0"/>
              <w:bottom w:val="single" w:color="auto" w:sz="4" w:space="0"/>
              <w:right w:val="single" w:color="auto" w:sz="4" w:space="0"/>
            </w:tcBorders>
          </w:tcPr>
          <w:p w14:paraId="6B77413D">
            <w:pPr>
              <w:pStyle w:val="18"/>
              <w:spacing w:before="114" w:line="184" w:lineRule="auto"/>
              <w:jc w:val="center"/>
              <w:rPr>
                <w:rFonts w:hint="eastAsia"/>
              </w:rPr>
            </w:pPr>
            <w:r>
              <w:rPr>
                <w:rFonts w:hint="eastAsia"/>
              </w:rPr>
              <w:t>1</w:t>
            </w:r>
          </w:p>
        </w:tc>
        <w:tc>
          <w:tcPr>
            <w:tcW w:w="1380" w:type="dxa"/>
            <w:tcBorders>
              <w:top w:val="single" w:color="auto" w:sz="4" w:space="0"/>
              <w:left w:val="single" w:color="auto" w:sz="4" w:space="0"/>
              <w:bottom w:val="single" w:color="auto" w:sz="4" w:space="0"/>
              <w:right w:val="nil"/>
            </w:tcBorders>
          </w:tcPr>
          <w:p w14:paraId="44EFB015">
            <w:pPr>
              <w:pStyle w:val="18"/>
              <w:spacing w:before="115" w:line="183" w:lineRule="auto"/>
              <w:jc w:val="center"/>
              <w:rPr>
                <w:rFonts w:hint="eastAsia"/>
              </w:rPr>
            </w:pPr>
            <w:r>
              <w:rPr>
                <w:rFonts w:hint="eastAsia"/>
              </w:rPr>
              <w:t>2</w:t>
            </w:r>
          </w:p>
        </w:tc>
      </w:tr>
      <w:tr w14:paraId="5C89505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4747" w:type="dxa"/>
            <w:tcBorders>
              <w:top w:val="single" w:color="auto" w:sz="4" w:space="0"/>
              <w:left w:val="nil"/>
              <w:bottom w:val="nil"/>
              <w:right w:val="single" w:color="auto" w:sz="4" w:space="0"/>
            </w:tcBorders>
          </w:tcPr>
          <w:p w14:paraId="34D8333C">
            <w:pPr>
              <w:pStyle w:val="18"/>
              <w:spacing w:before="76" w:line="229" w:lineRule="auto"/>
              <w:rPr>
                <w:rFonts w:hint="default"/>
                <w:spacing w:val="9"/>
                <w:lang w:val="en-US" w:eastAsia="zh-CN"/>
              </w:rPr>
            </w:pPr>
            <w:r>
              <w:rPr>
                <w:rFonts w:hint="eastAsia"/>
                <w:spacing w:val="9"/>
                <w:lang w:val="en-US" w:eastAsia="zh-CN"/>
              </w:rPr>
              <w:t>土木工程建筑业</w:t>
            </w:r>
          </w:p>
        </w:tc>
        <w:tc>
          <w:tcPr>
            <w:tcW w:w="2283" w:type="dxa"/>
            <w:tcBorders>
              <w:top w:val="single" w:color="auto" w:sz="4" w:space="0"/>
              <w:left w:val="single" w:color="auto" w:sz="4" w:space="0"/>
              <w:bottom w:val="nil"/>
              <w:right w:val="single" w:color="auto" w:sz="4" w:space="0"/>
            </w:tcBorders>
          </w:tcPr>
          <w:p w14:paraId="11171558">
            <w:pPr>
              <w:pStyle w:val="18"/>
              <w:spacing w:before="107" w:line="190" w:lineRule="auto"/>
              <w:jc w:val="center"/>
              <w:rPr>
                <w:rFonts w:hint="default" w:eastAsia="宋体"/>
                <w:spacing w:val="3"/>
                <w:lang w:val="en-US" w:eastAsia="zh-CN"/>
              </w:rPr>
            </w:pPr>
            <w:r>
              <w:rPr>
                <w:rFonts w:hint="eastAsia"/>
                <w:spacing w:val="3"/>
                <w:highlight w:val="none"/>
                <w:lang w:val="en-US" w:eastAsia="zh-CN"/>
              </w:rPr>
              <w:t>48</w:t>
            </w:r>
          </w:p>
        </w:tc>
        <w:tc>
          <w:tcPr>
            <w:tcW w:w="1445" w:type="dxa"/>
            <w:tcBorders>
              <w:top w:val="single" w:color="auto" w:sz="4" w:space="0"/>
              <w:left w:val="single" w:color="auto" w:sz="4" w:space="0"/>
              <w:bottom w:val="nil"/>
              <w:right w:val="single" w:color="auto" w:sz="4" w:space="0"/>
            </w:tcBorders>
          </w:tcPr>
          <w:p w14:paraId="637B3E8C">
            <w:pPr>
              <w:rPr>
                <w:rFonts w:hint="eastAsia" w:ascii="宋体" w:hAnsi="宋体" w:eastAsia="宋体" w:cs="宋体"/>
                <w:sz w:val="18"/>
                <w:szCs w:val="18"/>
              </w:rPr>
            </w:pPr>
          </w:p>
        </w:tc>
        <w:tc>
          <w:tcPr>
            <w:tcW w:w="1380" w:type="dxa"/>
            <w:tcBorders>
              <w:top w:val="single" w:color="auto" w:sz="4" w:space="0"/>
              <w:left w:val="single" w:color="auto" w:sz="4" w:space="0"/>
              <w:bottom w:val="nil"/>
              <w:right w:val="nil"/>
            </w:tcBorders>
          </w:tcPr>
          <w:p w14:paraId="4FAE2903">
            <w:pPr>
              <w:rPr>
                <w:rFonts w:hint="eastAsia" w:ascii="宋体" w:hAnsi="宋体" w:eastAsia="宋体" w:cs="宋体"/>
                <w:sz w:val="18"/>
                <w:szCs w:val="18"/>
              </w:rPr>
            </w:pPr>
          </w:p>
        </w:tc>
      </w:tr>
      <w:tr w14:paraId="4F576B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4747" w:type="dxa"/>
            <w:tcBorders>
              <w:top w:val="nil"/>
              <w:left w:val="nil"/>
              <w:bottom w:val="nil"/>
              <w:right w:val="single" w:color="auto" w:sz="4" w:space="0"/>
            </w:tcBorders>
          </w:tcPr>
          <w:p w14:paraId="15D93A5C">
            <w:pPr>
              <w:pStyle w:val="18"/>
              <w:spacing w:before="76" w:line="229" w:lineRule="auto"/>
              <w:ind w:left="115" w:firstLine="198" w:firstLineChars="100"/>
              <w:rPr>
                <w:rFonts w:hint="eastAsia"/>
                <w:lang w:eastAsia="zh-CN"/>
              </w:rPr>
            </w:pPr>
            <w:r>
              <w:rPr>
                <w:rFonts w:hint="eastAsia"/>
                <w:spacing w:val="9"/>
                <w:lang w:eastAsia="zh-CN"/>
              </w:rPr>
              <w:t>铁路、道路、隧道和桥梁工程建筑</w:t>
            </w:r>
          </w:p>
        </w:tc>
        <w:tc>
          <w:tcPr>
            <w:tcW w:w="2283" w:type="dxa"/>
            <w:tcBorders>
              <w:top w:val="nil"/>
              <w:left w:val="single" w:color="auto" w:sz="4" w:space="0"/>
              <w:bottom w:val="nil"/>
              <w:right w:val="single" w:color="auto" w:sz="4" w:space="0"/>
            </w:tcBorders>
          </w:tcPr>
          <w:p w14:paraId="439516DF">
            <w:pPr>
              <w:pStyle w:val="18"/>
              <w:spacing w:before="107" w:line="190" w:lineRule="auto"/>
              <w:ind w:left="993"/>
              <w:rPr>
                <w:rFonts w:hint="eastAsia"/>
              </w:rPr>
            </w:pPr>
            <w:r>
              <w:rPr>
                <w:rFonts w:hint="eastAsia"/>
                <w:spacing w:val="3"/>
              </w:rPr>
              <w:t>481</w:t>
            </w:r>
          </w:p>
        </w:tc>
        <w:tc>
          <w:tcPr>
            <w:tcW w:w="1445" w:type="dxa"/>
            <w:tcBorders>
              <w:top w:val="nil"/>
              <w:left w:val="single" w:color="auto" w:sz="4" w:space="0"/>
              <w:bottom w:val="nil"/>
              <w:right w:val="single" w:color="auto" w:sz="4" w:space="0"/>
            </w:tcBorders>
          </w:tcPr>
          <w:p w14:paraId="1BA205E5">
            <w:pPr>
              <w:rPr>
                <w:rFonts w:hint="eastAsia" w:ascii="宋体" w:hAnsi="宋体" w:eastAsia="宋体" w:cs="宋体"/>
                <w:sz w:val="18"/>
                <w:szCs w:val="18"/>
              </w:rPr>
            </w:pPr>
          </w:p>
        </w:tc>
        <w:tc>
          <w:tcPr>
            <w:tcW w:w="1380" w:type="dxa"/>
            <w:tcBorders>
              <w:top w:val="nil"/>
              <w:left w:val="single" w:color="auto" w:sz="4" w:space="0"/>
              <w:bottom w:val="nil"/>
              <w:right w:val="nil"/>
            </w:tcBorders>
          </w:tcPr>
          <w:p w14:paraId="0D1932E0">
            <w:pPr>
              <w:rPr>
                <w:rFonts w:hint="eastAsia" w:ascii="宋体" w:hAnsi="宋体" w:eastAsia="宋体" w:cs="宋体"/>
                <w:sz w:val="18"/>
                <w:szCs w:val="18"/>
              </w:rPr>
            </w:pPr>
          </w:p>
        </w:tc>
      </w:tr>
      <w:tr w14:paraId="4565A33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4747" w:type="dxa"/>
            <w:tcBorders>
              <w:top w:val="nil"/>
              <w:left w:val="nil"/>
              <w:bottom w:val="nil"/>
              <w:right w:val="single" w:color="auto" w:sz="4" w:space="0"/>
            </w:tcBorders>
          </w:tcPr>
          <w:p w14:paraId="6DE314C1">
            <w:pPr>
              <w:pStyle w:val="18"/>
              <w:spacing w:before="76" w:line="229" w:lineRule="auto"/>
              <w:ind w:left="119" w:firstLine="196" w:firstLineChars="100"/>
              <w:rPr>
                <w:rFonts w:hint="eastAsia"/>
              </w:rPr>
            </w:pPr>
            <w:r>
              <w:rPr>
                <w:rFonts w:hint="eastAsia"/>
                <w:spacing w:val="8"/>
              </w:rPr>
              <w:t>水利和水运工程建筑</w:t>
            </w:r>
          </w:p>
        </w:tc>
        <w:tc>
          <w:tcPr>
            <w:tcW w:w="2283" w:type="dxa"/>
            <w:tcBorders>
              <w:top w:val="nil"/>
              <w:left w:val="single" w:color="auto" w:sz="4" w:space="0"/>
              <w:bottom w:val="nil"/>
              <w:right w:val="single" w:color="auto" w:sz="4" w:space="0"/>
            </w:tcBorders>
          </w:tcPr>
          <w:p w14:paraId="689CE51D">
            <w:pPr>
              <w:pStyle w:val="18"/>
              <w:spacing w:before="108" w:line="189" w:lineRule="auto"/>
              <w:ind w:left="993"/>
              <w:rPr>
                <w:rFonts w:hint="eastAsia"/>
              </w:rPr>
            </w:pPr>
            <w:r>
              <w:rPr>
                <w:rFonts w:hint="eastAsia"/>
                <w:spacing w:val="3"/>
              </w:rPr>
              <w:t>482</w:t>
            </w:r>
          </w:p>
        </w:tc>
        <w:tc>
          <w:tcPr>
            <w:tcW w:w="1445" w:type="dxa"/>
            <w:tcBorders>
              <w:top w:val="nil"/>
              <w:left w:val="single" w:color="auto" w:sz="4" w:space="0"/>
              <w:bottom w:val="nil"/>
              <w:right w:val="single" w:color="auto" w:sz="4" w:space="0"/>
            </w:tcBorders>
          </w:tcPr>
          <w:p w14:paraId="20ED5F3C">
            <w:pPr>
              <w:rPr>
                <w:rFonts w:hint="eastAsia" w:ascii="宋体" w:hAnsi="宋体" w:eastAsia="宋体" w:cs="宋体"/>
                <w:sz w:val="18"/>
                <w:szCs w:val="18"/>
              </w:rPr>
            </w:pPr>
          </w:p>
        </w:tc>
        <w:tc>
          <w:tcPr>
            <w:tcW w:w="1380" w:type="dxa"/>
            <w:tcBorders>
              <w:top w:val="nil"/>
              <w:left w:val="single" w:color="auto" w:sz="4" w:space="0"/>
              <w:bottom w:val="nil"/>
              <w:right w:val="nil"/>
            </w:tcBorders>
          </w:tcPr>
          <w:p w14:paraId="75736178">
            <w:pPr>
              <w:rPr>
                <w:rFonts w:hint="eastAsia" w:ascii="宋体" w:hAnsi="宋体" w:eastAsia="宋体" w:cs="宋体"/>
                <w:sz w:val="18"/>
                <w:szCs w:val="18"/>
              </w:rPr>
            </w:pPr>
          </w:p>
        </w:tc>
      </w:tr>
      <w:tr w14:paraId="646DBA5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4747" w:type="dxa"/>
            <w:tcBorders>
              <w:top w:val="nil"/>
              <w:left w:val="nil"/>
              <w:bottom w:val="nil"/>
              <w:right w:val="single" w:color="auto" w:sz="4" w:space="0"/>
            </w:tcBorders>
          </w:tcPr>
          <w:p w14:paraId="3E67ED8F">
            <w:pPr>
              <w:pStyle w:val="18"/>
              <w:spacing w:before="75" w:line="230" w:lineRule="auto"/>
              <w:ind w:left="115" w:firstLine="196" w:firstLineChars="100"/>
              <w:rPr>
                <w:rFonts w:hint="eastAsia"/>
              </w:rPr>
            </w:pPr>
            <w:r>
              <w:rPr>
                <w:rFonts w:hint="eastAsia"/>
                <w:spacing w:val="8"/>
              </w:rPr>
              <w:t>海洋工程建筑</w:t>
            </w:r>
          </w:p>
        </w:tc>
        <w:tc>
          <w:tcPr>
            <w:tcW w:w="2283" w:type="dxa"/>
            <w:tcBorders>
              <w:top w:val="nil"/>
              <w:left w:val="single" w:color="auto" w:sz="4" w:space="0"/>
              <w:bottom w:val="nil"/>
              <w:right w:val="single" w:color="auto" w:sz="4" w:space="0"/>
            </w:tcBorders>
          </w:tcPr>
          <w:p w14:paraId="24575D18">
            <w:pPr>
              <w:pStyle w:val="18"/>
              <w:spacing w:before="107" w:line="189" w:lineRule="auto"/>
              <w:ind w:left="993"/>
              <w:rPr>
                <w:rFonts w:hint="eastAsia"/>
              </w:rPr>
            </w:pPr>
            <w:r>
              <w:rPr>
                <w:rFonts w:hint="eastAsia"/>
                <w:spacing w:val="3"/>
              </w:rPr>
              <w:t>483</w:t>
            </w:r>
          </w:p>
        </w:tc>
        <w:tc>
          <w:tcPr>
            <w:tcW w:w="1445" w:type="dxa"/>
            <w:tcBorders>
              <w:top w:val="nil"/>
              <w:left w:val="single" w:color="auto" w:sz="4" w:space="0"/>
              <w:bottom w:val="nil"/>
              <w:right w:val="single" w:color="auto" w:sz="4" w:space="0"/>
            </w:tcBorders>
          </w:tcPr>
          <w:p w14:paraId="16978CDC">
            <w:pPr>
              <w:rPr>
                <w:rFonts w:hint="eastAsia" w:ascii="宋体" w:hAnsi="宋体" w:eastAsia="宋体" w:cs="宋体"/>
                <w:sz w:val="18"/>
                <w:szCs w:val="18"/>
              </w:rPr>
            </w:pPr>
          </w:p>
        </w:tc>
        <w:tc>
          <w:tcPr>
            <w:tcW w:w="1380" w:type="dxa"/>
            <w:tcBorders>
              <w:top w:val="nil"/>
              <w:left w:val="single" w:color="auto" w:sz="4" w:space="0"/>
              <w:bottom w:val="nil"/>
              <w:right w:val="nil"/>
            </w:tcBorders>
          </w:tcPr>
          <w:p w14:paraId="0F845582">
            <w:pPr>
              <w:rPr>
                <w:rFonts w:hint="eastAsia" w:ascii="宋体" w:hAnsi="宋体" w:eastAsia="宋体" w:cs="宋体"/>
                <w:sz w:val="18"/>
                <w:szCs w:val="18"/>
              </w:rPr>
            </w:pPr>
          </w:p>
        </w:tc>
      </w:tr>
      <w:tr w14:paraId="76C8785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4747" w:type="dxa"/>
            <w:tcBorders>
              <w:top w:val="nil"/>
              <w:left w:val="nil"/>
              <w:bottom w:val="nil"/>
              <w:right w:val="single" w:color="auto" w:sz="4" w:space="0"/>
            </w:tcBorders>
          </w:tcPr>
          <w:p w14:paraId="5D2F070B">
            <w:pPr>
              <w:pStyle w:val="18"/>
              <w:spacing w:before="75" w:line="229" w:lineRule="auto"/>
              <w:ind w:left="119" w:firstLine="196" w:firstLineChars="100"/>
              <w:rPr>
                <w:rFonts w:hint="eastAsia"/>
              </w:rPr>
            </w:pPr>
            <w:r>
              <w:rPr>
                <w:rFonts w:hint="eastAsia"/>
                <w:spacing w:val="8"/>
              </w:rPr>
              <w:t>工矿工程建筑</w:t>
            </w:r>
          </w:p>
        </w:tc>
        <w:tc>
          <w:tcPr>
            <w:tcW w:w="2283" w:type="dxa"/>
            <w:tcBorders>
              <w:top w:val="nil"/>
              <w:left w:val="single" w:color="auto" w:sz="4" w:space="0"/>
              <w:bottom w:val="nil"/>
              <w:right w:val="single" w:color="auto" w:sz="4" w:space="0"/>
            </w:tcBorders>
          </w:tcPr>
          <w:p w14:paraId="4EEC4AEB">
            <w:pPr>
              <w:pStyle w:val="18"/>
              <w:spacing w:before="107" w:line="189" w:lineRule="auto"/>
              <w:ind w:left="993"/>
              <w:rPr>
                <w:rFonts w:hint="eastAsia"/>
              </w:rPr>
            </w:pPr>
            <w:r>
              <w:rPr>
                <w:rFonts w:hint="eastAsia"/>
                <w:spacing w:val="3"/>
              </w:rPr>
              <w:t>484</w:t>
            </w:r>
          </w:p>
        </w:tc>
        <w:tc>
          <w:tcPr>
            <w:tcW w:w="1445" w:type="dxa"/>
            <w:tcBorders>
              <w:top w:val="nil"/>
              <w:left w:val="single" w:color="auto" w:sz="4" w:space="0"/>
              <w:bottom w:val="nil"/>
              <w:right w:val="single" w:color="auto" w:sz="4" w:space="0"/>
            </w:tcBorders>
          </w:tcPr>
          <w:p w14:paraId="698DDDE2">
            <w:pPr>
              <w:rPr>
                <w:rFonts w:hint="eastAsia" w:ascii="宋体" w:hAnsi="宋体" w:eastAsia="宋体" w:cs="宋体"/>
                <w:sz w:val="18"/>
                <w:szCs w:val="18"/>
              </w:rPr>
            </w:pPr>
          </w:p>
        </w:tc>
        <w:tc>
          <w:tcPr>
            <w:tcW w:w="1380" w:type="dxa"/>
            <w:tcBorders>
              <w:top w:val="nil"/>
              <w:left w:val="single" w:color="auto" w:sz="4" w:space="0"/>
              <w:bottom w:val="nil"/>
              <w:right w:val="nil"/>
            </w:tcBorders>
          </w:tcPr>
          <w:p w14:paraId="23F6AD24">
            <w:pPr>
              <w:rPr>
                <w:rFonts w:hint="eastAsia" w:ascii="宋体" w:hAnsi="宋体" w:eastAsia="宋体" w:cs="宋体"/>
                <w:sz w:val="18"/>
                <w:szCs w:val="18"/>
              </w:rPr>
            </w:pPr>
          </w:p>
        </w:tc>
      </w:tr>
      <w:tr w14:paraId="4033DD2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4747" w:type="dxa"/>
            <w:tcBorders>
              <w:top w:val="nil"/>
              <w:left w:val="nil"/>
              <w:bottom w:val="nil"/>
              <w:right w:val="single" w:color="auto" w:sz="4" w:space="0"/>
            </w:tcBorders>
          </w:tcPr>
          <w:p w14:paraId="2F998CDD">
            <w:pPr>
              <w:pStyle w:val="18"/>
              <w:spacing w:before="78" w:line="229" w:lineRule="auto"/>
              <w:ind w:left="140" w:firstLine="188" w:firstLineChars="100"/>
              <w:rPr>
                <w:rFonts w:hint="eastAsia"/>
              </w:rPr>
            </w:pPr>
            <w:r>
              <w:rPr>
                <w:rFonts w:hint="eastAsia"/>
                <w:spacing w:val="4"/>
              </w:rPr>
              <w:t>电力工程施工</w:t>
            </w:r>
          </w:p>
        </w:tc>
        <w:tc>
          <w:tcPr>
            <w:tcW w:w="2283" w:type="dxa"/>
            <w:tcBorders>
              <w:top w:val="nil"/>
              <w:left w:val="single" w:color="auto" w:sz="4" w:space="0"/>
              <w:bottom w:val="nil"/>
              <w:right w:val="single" w:color="auto" w:sz="4" w:space="0"/>
            </w:tcBorders>
          </w:tcPr>
          <w:p w14:paraId="17736775">
            <w:pPr>
              <w:pStyle w:val="18"/>
              <w:spacing w:before="110" w:line="189" w:lineRule="auto"/>
              <w:ind w:left="993"/>
              <w:rPr>
                <w:rFonts w:hint="eastAsia"/>
              </w:rPr>
            </w:pPr>
            <w:r>
              <w:rPr>
                <w:rFonts w:hint="eastAsia"/>
                <w:spacing w:val="3"/>
              </w:rPr>
              <w:t>487</w:t>
            </w:r>
          </w:p>
        </w:tc>
        <w:tc>
          <w:tcPr>
            <w:tcW w:w="1445" w:type="dxa"/>
            <w:tcBorders>
              <w:top w:val="nil"/>
              <w:left w:val="single" w:color="auto" w:sz="4" w:space="0"/>
              <w:bottom w:val="nil"/>
              <w:right w:val="single" w:color="auto" w:sz="4" w:space="0"/>
            </w:tcBorders>
          </w:tcPr>
          <w:p w14:paraId="420B4258">
            <w:pPr>
              <w:rPr>
                <w:rFonts w:hint="eastAsia" w:ascii="宋体" w:hAnsi="宋体" w:eastAsia="宋体" w:cs="宋体"/>
                <w:sz w:val="18"/>
                <w:szCs w:val="18"/>
              </w:rPr>
            </w:pPr>
          </w:p>
        </w:tc>
        <w:tc>
          <w:tcPr>
            <w:tcW w:w="1380" w:type="dxa"/>
            <w:tcBorders>
              <w:top w:val="nil"/>
              <w:left w:val="single" w:color="auto" w:sz="4" w:space="0"/>
              <w:bottom w:val="nil"/>
              <w:right w:val="nil"/>
            </w:tcBorders>
          </w:tcPr>
          <w:p w14:paraId="76D2E332">
            <w:pPr>
              <w:rPr>
                <w:rFonts w:hint="eastAsia" w:ascii="宋体" w:hAnsi="宋体" w:eastAsia="宋体" w:cs="宋体"/>
                <w:sz w:val="18"/>
                <w:szCs w:val="18"/>
              </w:rPr>
            </w:pPr>
          </w:p>
        </w:tc>
      </w:tr>
      <w:tr w14:paraId="0A93A99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4747" w:type="dxa"/>
            <w:tcBorders>
              <w:top w:val="nil"/>
              <w:left w:val="nil"/>
              <w:bottom w:val="nil"/>
              <w:right w:val="single" w:color="auto" w:sz="4" w:space="0"/>
            </w:tcBorders>
          </w:tcPr>
          <w:p w14:paraId="3D8D7552">
            <w:pPr>
              <w:pStyle w:val="18"/>
              <w:spacing w:before="79" w:line="230" w:lineRule="auto"/>
              <w:rPr>
                <w:rFonts w:hint="default" w:eastAsia="宋体"/>
                <w:spacing w:val="1"/>
                <w:lang w:val="en-US" w:eastAsia="zh-CN"/>
              </w:rPr>
            </w:pPr>
            <w:r>
              <w:rPr>
                <w:rFonts w:hint="eastAsia"/>
                <w:spacing w:val="1"/>
                <w:lang w:val="en-US" w:eastAsia="zh-CN"/>
              </w:rPr>
              <w:t>建筑安装业</w:t>
            </w:r>
          </w:p>
        </w:tc>
        <w:tc>
          <w:tcPr>
            <w:tcW w:w="2283" w:type="dxa"/>
            <w:tcBorders>
              <w:top w:val="nil"/>
              <w:left w:val="single" w:color="auto" w:sz="4" w:space="0"/>
              <w:bottom w:val="nil"/>
              <w:right w:val="single" w:color="auto" w:sz="4" w:space="0"/>
            </w:tcBorders>
          </w:tcPr>
          <w:p w14:paraId="4FC167BA">
            <w:pPr>
              <w:pStyle w:val="18"/>
              <w:spacing w:before="109" w:line="190" w:lineRule="auto"/>
              <w:jc w:val="center"/>
              <w:rPr>
                <w:rFonts w:hint="default" w:eastAsia="宋体"/>
                <w:spacing w:val="3"/>
                <w:lang w:val="en-US" w:eastAsia="zh-CN"/>
              </w:rPr>
            </w:pPr>
            <w:r>
              <w:rPr>
                <w:rFonts w:hint="eastAsia"/>
                <w:spacing w:val="3"/>
                <w:highlight w:val="none"/>
                <w:lang w:val="en-US" w:eastAsia="zh-CN"/>
              </w:rPr>
              <w:t>49</w:t>
            </w:r>
          </w:p>
        </w:tc>
        <w:tc>
          <w:tcPr>
            <w:tcW w:w="1445" w:type="dxa"/>
            <w:tcBorders>
              <w:top w:val="nil"/>
              <w:left w:val="single" w:color="auto" w:sz="4" w:space="0"/>
              <w:bottom w:val="nil"/>
              <w:right w:val="single" w:color="auto" w:sz="4" w:space="0"/>
            </w:tcBorders>
          </w:tcPr>
          <w:p w14:paraId="44AEF1D8">
            <w:pPr>
              <w:rPr>
                <w:rFonts w:hint="eastAsia" w:ascii="宋体" w:hAnsi="宋体" w:eastAsia="宋体" w:cs="宋体"/>
                <w:sz w:val="18"/>
                <w:szCs w:val="18"/>
              </w:rPr>
            </w:pPr>
          </w:p>
        </w:tc>
        <w:tc>
          <w:tcPr>
            <w:tcW w:w="1380" w:type="dxa"/>
            <w:tcBorders>
              <w:top w:val="nil"/>
              <w:left w:val="single" w:color="auto" w:sz="4" w:space="0"/>
              <w:bottom w:val="nil"/>
              <w:right w:val="nil"/>
            </w:tcBorders>
          </w:tcPr>
          <w:p w14:paraId="49D579E4">
            <w:pPr>
              <w:rPr>
                <w:rFonts w:hint="eastAsia" w:ascii="宋体" w:hAnsi="宋体" w:eastAsia="宋体" w:cs="宋体"/>
                <w:sz w:val="18"/>
                <w:szCs w:val="18"/>
              </w:rPr>
            </w:pPr>
          </w:p>
        </w:tc>
      </w:tr>
      <w:tr w14:paraId="59A5448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4747" w:type="dxa"/>
            <w:tcBorders>
              <w:top w:val="nil"/>
              <w:left w:val="nil"/>
              <w:bottom w:val="nil"/>
              <w:right w:val="single" w:color="auto" w:sz="4" w:space="0"/>
            </w:tcBorders>
          </w:tcPr>
          <w:p w14:paraId="4DE91E26">
            <w:pPr>
              <w:pStyle w:val="18"/>
              <w:spacing w:before="79" w:line="230" w:lineRule="auto"/>
              <w:ind w:left="140" w:firstLine="182" w:firstLineChars="100"/>
              <w:rPr>
                <w:rFonts w:hint="eastAsia"/>
              </w:rPr>
            </w:pPr>
            <w:r>
              <w:rPr>
                <w:rFonts w:hint="eastAsia"/>
                <w:spacing w:val="1"/>
              </w:rPr>
              <w:t>电气安装</w:t>
            </w:r>
          </w:p>
        </w:tc>
        <w:tc>
          <w:tcPr>
            <w:tcW w:w="2283" w:type="dxa"/>
            <w:tcBorders>
              <w:top w:val="nil"/>
              <w:left w:val="single" w:color="auto" w:sz="4" w:space="0"/>
              <w:bottom w:val="nil"/>
              <w:right w:val="single" w:color="auto" w:sz="4" w:space="0"/>
            </w:tcBorders>
          </w:tcPr>
          <w:p w14:paraId="55C74726">
            <w:pPr>
              <w:pStyle w:val="18"/>
              <w:spacing w:before="109" w:line="190" w:lineRule="auto"/>
              <w:ind w:left="993"/>
              <w:rPr>
                <w:rFonts w:hint="eastAsia"/>
              </w:rPr>
            </w:pPr>
            <w:r>
              <w:rPr>
                <w:rFonts w:hint="eastAsia"/>
                <w:spacing w:val="3"/>
              </w:rPr>
              <w:t>491</w:t>
            </w:r>
          </w:p>
        </w:tc>
        <w:tc>
          <w:tcPr>
            <w:tcW w:w="1445" w:type="dxa"/>
            <w:tcBorders>
              <w:top w:val="nil"/>
              <w:left w:val="single" w:color="auto" w:sz="4" w:space="0"/>
              <w:bottom w:val="nil"/>
              <w:right w:val="single" w:color="auto" w:sz="4" w:space="0"/>
            </w:tcBorders>
          </w:tcPr>
          <w:p w14:paraId="0DB37113">
            <w:pPr>
              <w:rPr>
                <w:rFonts w:hint="eastAsia" w:ascii="宋体" w:hAnsi="宋体" w:eastAsia="宋体" w:cs="宋体"/>
                <w:sz w:val="18"/>
                <w:szCs w:val="18"/>
              </w:rPr>
            </w:pPr>
          </w:p>
        </w:tc>
        <w:tc>
          <w:tcPr>
            <w:tcW w:w="1380" w:type="dxa"/>
            <w:tcBorders>
              <w:top w:val="nil"/>
              <w:left w:val="single" w:color="auto" w:sz="4" w:space="0"/>
              <w:bottom w:val="nil"/>
              <w:right w:val="nil"/>
            </w:tcBorders>
          </w:tcPr>
          <w:p w14:paraId="0FB9E739">
            <w:pPr>
              <w:rPr>
                <w:rFonts w:hint="eastAsia" w:ascii="宋体" w:hAnsi="宋体" w:eastAsia="宋体" w:cs="宋体"/>
                <w:sz w:val="18"/>
                <w:szCs w:val="18"/>
              </w:rPr>
            </w:pPr>
          </w:p>
        </w:tc>
      </w:tr>
      <w:tr w14:paraId="722019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4747" w:type="dxa"/>
            <w:tcBorders>
              <w:top w:val="nil"/>
              <w:left w:val="nil"/>
              <w:bottom w:val="nil"/>
              <w:right w:val="single" w:color="auto" w:sz="4" w:space="0"/>
            </w:tcBorders>
          </w:tcPr>
          <w:p w14:paraId="49C23C9B">
            <w:pPr>
              <w:pStyle w:val="18"/>
              <w:spacing w:before="78" w:line="229" w:lineRule="auto"/>
              <w:ind w:left="120" w:firstLine="196" w:firstLineChars="100"/>
              <w:rPr>
                <w:rFonts w:hint="eastAsia"/>
              </w:rPr>
            </w:pPr>
            <w:r>
              <w:rPr>
                <w:rFonts w:hint="eastAsia"/>
                <w:spacing w:val="8"/>
              </w:rPr>
              <w:t>管道和设备安装</w:t>
            </w:r>
          </w:p>
        </w:tc>
        <w:tc>
          <w:tcPr>
            <w:tcW w:w="2283" w:type="dxa"/>
            <w:tcBorders>
              <w:top w:val="nil"/>
              <w:left w:val="single" w:color="auto" w:sz="4" w:space="0"/>
              <w:bottom w:val="nil"/>
              <w:right w:val="single" w:color="auto" w:sz="4" w:space="0"/>
            </w:tcBorders>
          </w:tcPr>
          <w:p w14:paraId="05CE46E2">
            <w:pPr>
              <w:pStyle w:val="18"/>
              <w:spacing w:before="110" w:line="189" w:lineRule="auto"/>
              <w:ind w:left="993"/>
              <w:rPr>
                <w:rFonts w:hint="eastAsia"/>
              </w:rPr>
            </w:pPr>
            <w:r>
              <w:rPr>
                <w:rFonts w:hint="eastAsia"/>
                <w:spacing w:val="3"/>
              </w:rPr>
              <w:t>492</w:t>
            </w:r>
          </w:p>
        </w:tc>
        <w:tc>
          <w:tcPr>
            <w:tcW w:w="1445" w:type="dxa"/>
            <w:tcBorders>
              <w:top w:val="nil"/>
              <w:left w:val="single" w:color="auto" w:sz="4" w:space="0"/>
              <w:bottom w:val="nil"/>
              <w:right w:val="single" w:color="auto" w:sz="4" w:space="0"/>
            </w:tcBorders>
          </w:tcPr>
          <w:p w14:paraId="1F934CC0">
            <w:pPr>
              <w:rPr>
                <w:rFonts w:hint="eastAsia" w:ascii="宋体" w:hAnsi="宋体" w:eastAsia="宋体" w:cs="宋体"/>
                <w:sz w:val="18"/>
                <w:szCs w:val="18"/>
              </w:rPr>
            </w:pPr>
          </w:p>
        </w:tc>
        <w:tc>
          <w:tcPr>
            <w:tcW w:w="1380" w:type="dxa"/>
            <w:tcBorders>
              <w:top w:val="nil"/>
              <w:left w:val="single" w:color="auto" w:sz="4" w:space="0"/>
              <w:bottom w:val="nil"/>
              <w:right w:val="nil"/>
            </w:tcBorders>
          </w:tcPr>
          <w:p w14:paraId="6C88F702">
            <w:pPr>
              <w:rPr>
                <w:rFonts w:hint="eastAsia" w:ascii="宋体" w:hAnsi="宋体" w:eastAsia="宋体" w:cs="宋体"/>
                <w:sz w:val="18"/>
                <w:szCs w:val="18"/>
              </w:rPr>
            </w:pPr>
          </w:p>
        </w:tc>
      </w:tr>
      <w:tr w14:paraId="4A131D8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4747" w:type="dxa"/>
            <w:tcBorders>
              <w:top w:val="nil"/>
              <w:left w:val="nil"/>
              <w:bottom w:val="nil"/>
              <w:right w:val="single" w:color="auto" w:sz="4" w:space="0"/>
            </w:tcBorders>
          </w:tcPr>
          <w:p w14:paraId="7DEE4D9A">
            <w:pPr>
              <w:pStyle w:val="18"/>
              <w:spacing w:before="79" w:line="230" w:lineRule="auto"/>
              <w:ind w:left="117" w:firstLine="196" w:firstLineChars="100"/>
              <w:rPr>
                <w:rFonts w:hint="eastAsia"/>
              </w:rPr>
            </w:pPr>
            <w:r>
              <w:rPr>
                <w:rFonts w:hint="eastAsia"/>
                <w:spacing w:val="8"/>
              </w:rPr>
              <w:t>其他建筑安装业</w:t>
            </w:r>
          </w:p>
        </w:tc>
        <w:tc>
          <w:tcPr>
            <w:tcW w:w="2283" w:type="dxa"/>
            <w:tcBorders>
              <w:top w:val="nil"/>
              <w:left w:val="single" w:color="auto" w:sz="4" w:space="0"/>
              <w:bottom w:val="nil"/>
              <w:right w:val="single" w:color="auto" w:sz="4" w:space="0"/>
            </w:tcBorders>
          </w:tcPr>
          <w:p w14:paraId="62617E51">
            <w:pPr>
              <w:pStyle w:val="18"/>
              <w:spacing w:before="111" w:line="189" w:lineRule="auto"/>
              <w:ind w:left="993"/>
              <w:rPr>
                <w:rFonts w:hint="eastAsia"/>
              </w:rPr>
            </w:pPr>
            <w:r>
              <w:rPr>
                <w:rFonts w:hint="eastAsia"/>
                <w:spacing w:val="3"/>
              </w:rPr>
              <w:t>499</w:t>
            </w:r>
          </w:p>
        </w:tc>
        <w:tc>
          <w:tcPr>
            <w:tcW w:w="1445" w:type="dxa"/>
            <w:tcBorders>
              <w:top w:val="nil"/>
              <w:left w:val="single" w:color="auto" w:sz="4" w:space="0"/>
              <w:bottom w:val="nil"/>
              <w:right w:val="single" w:color="auto" w:sz="4" w:space="0"/>
            </w:tcBorders>
          </w:tcPr>
          <w:p w14:paraId="32467C64">
            <w:pPr>
              <w:rPr>
                <w:rFonts w:hint="eastAsia" w:ascii="宋体" w:hAnsi="宋体" w:eastAsia="宋体" w:cs="宋体"/>
                <w:sz w:val="18"/>
                <w:szCs w:val="18"/>
              </w:rPr>
            </w:pPr>
          </w:p>
        </w:tc>
        <w:tc>
          <w:tcPr>
            <w:tcW w:w="1380" w:type="dxa"/>
            <w:tcBorders>
              <w:top w:val="nil"/>
              <w:left w:val="single" w:color="auto" w:sz="4" w:space="0"/>
              <w:bottom w:val="nil"/>
              <w:right w:val="nil"/>
            </w:tcBorders>
          </w:tcPr>
          <w:p w14:paraId="4E0F4688">
            <w:pPr>
              <w:rPr>
                <w:rFonts w:hint="eastAsia" w:ascii="宋体" w:hAnsi="宋体" w:eastAsia="宋体" w:cs="宋体"/>
                <w:sz w:val="18"/>
                <w:szCs w:val="18"/>
              </w:rPr>
            </w:pPr>
          </w:p>
        </w:tc>
      </w:tr>
      <w:tr w14:paraId="134BC35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4747" w:type="dxa"/>
            <w:tcBorders>
              <w:top w:val="nil"/>
              <w:left w:val="nil"/>
              <w:bottom w:val="nil"/>
              <w:right w:val="single" w:color="auto" w:sz="4" w:space="0"/>
            </w:tcBorders>
          </w:tcPr>
          <w:p w14:paraId="3E36FBB1">
            <w:pPr>
              <w:pStyle w:val="18"/>
              <w:spacing w:before="80" w:line="229" w:lineRule="auto"/>
              <w:rPr>
                <w:rFonts w:hint="default"/>
                <w:spacing w:val="9"/>
                <w:lang w:val="en-US" w:eastAsia="zh-CN"/>
              </w:rPr>
            </w:pPr>
            <w:r>
              <w:rPr>
                <w:rFonts w:hint="eastAsia"/>
                <w:spacing w:val="9"/>
                <w:lang w:val="en-US" w:eastAsia="zh-CN"/>
              </w:rPr>
              <w:t>建筑装饰、装修和其他建筑业</w:t>
            </w:r>
          </w:p>
        </w:tc>
        <w:tc>
          <w:tcPr>
            <w:tcW w:w="2283" w:type="dxa"/>
            <w:tcBorders>
              <w:top w:val="nil"/>
              <w:left w:val="single" w:color="auto" w:sz="4" w:space="0"/>
              <w:bottom w:val="nil"/>
              <w:right w:val="single" w:color="auto" w:sz="4" w:space="0"/>
            </w:tcBorders>
          </w:tcPr>
          <w:p w14:paraId="168592DA">
            <w:pPr>
              <w:pStyle w:val="18"/>
              <w:spacing w:before="111" w:line="189" w:lineRule="auto"/>
              <w:jc w:val="center"/>
              <w:rPr>
                <w:rFonts w:hint="default" w:eastAsia="宋体"/>
                <w:spacing w:val="1"/>
                <w:lang w:val="en-US" w:eastAsia="zh-CN"/>
              </w:rPr>
            </w:pPr>
            <w:r>
              <w:rPr>
                <w:rFonts w:hint="eastAsia"/>
                <w:spacing w:val="1"/>
                <w:highlight w:val="none"/>
                <w:lang w:val="en-US" w:eastAsia="zh-CN"/>
              </w:rPr>
              <w:t>50</w:t>
            </w:r>
          </w:p>
        </w:tc>
        <w:tc>
          <w:tcPr>
            <w:tcW w:w="1445" w:type="dxa"/>
            <w:tcBorders>
              <w:top w:val="nil"/>
              <w:left w:val="single" w:color="auto" w:sz="4" w:space="0"/>
              <w:bottom w:val="nil"/>
              <w:right w:val="single" w:color="auto" w:sz="4" w:space="0"/>
            </w:tcBorders>
          </w:tcPr>
          <w:p w14:paraId="775B3C97">
            <w:pPr>
              <w:rPr>
                <w:rFonts w:hint="eastAsia" w:ascii="宋体" w:hAnsi="宋体" w:eastAsia="宋体" w:cs="宋体"/>
                <w:sz w:val="18"/>
                <w:szCs w:val="18"/>
              </w:rPr>
            </w:pPr>
          </w:p>
        </w:tc>
        <w:tc>
          <w:tcPr>
            <w:tcW w:w="1380" w:type="dxa"/>
            <w:tcBorders>
              <w:top w:val="nil"/>
              <w:left w:val="single" w:color="auto" w:sz="4" w:space="0"/>
              <w:bottom w:val="nil"/>
              <w:right w:val="nil"/>
            </w:tcBorders>
          </w:tcPr>
          <w:p w14:paraId="3DB3A816">
            <w:pPr>
              <w:rPr>
                <w:rFonts w:hint="eastAsia" w:ascii="宋体" w:hAnsi="宋体" w:eastAsia="宋体" w:cs="宋体"/>
                <w:sz w:val="18"/>
                <w:szCs w:val="18"/>
              </w:rPr>
            </w:pPr>
          </w:p>
        </w:tc>
      </w:tr>
      <w:tr w14:paraId="63A5756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4747" w:type="dxa"/>
            <w:tcBorders>
              <w:top w:val="nil"/>
              <w:left w:val="nil"/>
              <w:bottom w:val="nil"/>
              <w:right w:val="single" w:color="auto" w:sz="4" w:space="0"/>
            </w:tcBorders>
          </w:tcPr>
          <w:p w14:paraId="68948B33">
            <w:pPr>
              <w:pStyle w:val="18"/>
              <w:spacing w:before="80" w:line="229" w:lineRule="auto"/>
              <w:ind w:left="119" w:firstLine="198" w:firstLineChars="100"/>
              <w:rPr>
                <w:rFonts w:hint="eastAsia"/>
                <w:lang w:eastAsia="zh-CN"/>
              </w:rPr>
            </w:pPr>
            <w:r>
              <w:rPr>
                <w:rFonts w:hint="eastAsia"/>
                <w:spacing w:val="9"/>
                <w:lang w:eastAsia="zh-CN"/>
              </w:rPr>
              <w:t>建筑物拆除和场地准备活动</w:t>
            </w:r>
          </w:p>
        </w:tc>
        <w:tc>
          <w:tcPr>
            <w:tcW w:w="2283" w:type="dxa"/>
            <w:tcBorders>
              <w:top w:val="nil"/>
              <w:left w:val="single" w:color="auto" w:sz="4" w:space="0"/>
              <w:bottom w:val="nil"/>
              <w:right w:val="single" w:color="auto" w:sz="4" w:space="0"/>
            </w:tcBorders>
          </w:tcPr>
          <w:p w14:paraId="70E5C4C7">
            <w:pPr>
              <w:pStyle w:val="18"/>
              <w:spacing w:before="111" w:line="189" w:lineRule="auto"/>
              <w:ind w:left="998"/>
              <w:rPr>
                <w:rFonts w:hint="eastAsia"/>
              </w:rPr>
            </w:pPr>
            <w:r>
              <w:rPr>
                <w:rFonts w:hint="eastAsia"/>
                <w:spacing w:val="1"/>
              </w:rPr>
              <w:t>502</w:t>
            </w:r>
          </w:p>
        </w:tc>
        <w:tc>
          <w:tcPr>
            <w:tcW w:w="1445" w:type="dxa"/>
            <w:tcBorders>
              <w:top w:val="nil"/>
              <w:left w:val="single" w:color="auto" w:sz="4" w:space="0"/>
              <w:bottom w:val="nil"/>
              <w:right w:val="single" w:color="auto" w:sz="4" w:space="0"/>
            </w:tcBorders>
          </w:tcPr>
          <w:p w14:paraId="50B4B267">
            <w:pPr>
              <w:rPr>
                <w:rFonts w:hint="eastAsia" w:ascii="宋体" w:hAnsi="宋体" w:eastAsia="宋体" w:cs="宋体"/>
                <w:sz w:val="18"/>
                <w:szCs w:val="18"/>
              </w:rPr>
            </w:pPr>
          </w:p>
        </w:tc>
        <w:tc>
          <w:tcPr>
            <w:tcW w:w="1380" w:type="dxa"/>
            <w:tcBorders>
              <w:top w:val="nil"/>
              <w:left w:val="single" w:color="auto" w:sz="4" w:space="0"/>
              <w:bottom w:val="nil"/>
              <w:right w:val="nil"/>
            </w:tcBorders>
          </w:tcPr>
          <w:p w14:paraId="0E72D9FF">
            <w:pPr>
              <w:rPr>
                <w:rFonts w:hint="eastAsia" w:ascii="宋体" w:hAnsi="宋体" w:eastAsia="宋体" w:cs="宋体"/>
                <w:sz w:val="18"/>
                <w:szCs w:val="18"/>
              </w:rPr>
            </w:pPr>
          </w:p>
        </w:tc>
      </w:tr>
      <w:tr w14:paraId="6ABA188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4747" w:type="dxa"/>
            <w:tcBorders>
              <w:top w:val="nil"/>
              <w:left w:val="nil"/>
              <w:bottom w:val="single" w:color="auto" w:sz="8" w:space="0"/>
              <w:right w:val="single" w:color="auto" w:sz="4" w:space="0"/>
            </w:tcBorders>
          </w:tcPr>
          <w:p w14:paraId="0A96E920">
            <w:pPr>
              <w:pStyle w:val="18"/>
              <w:spacing w:before="79" w:line="229" w:lineRule="auto"/>
              <w:ind w:left="117" w:firstLine="196" w:firstLineChars="100"/>
              <w:rPr>
                <w:rFonts w:hint="eastAsia"/>
              </w:rPr>
            </w:pPr>
            <w:r>
              <w:rPr>
                <w:rFonts w:hint="eastAsia"/>
                <w:spacing w:val="8"/>
              </w:rPr>
              <w:t>其他未列明建筑业</w:t>
            </w:r>
          </w:p>
        </w:tc>
        <w:tc>
          <w:tcPr>
            <w:tcW w:w="2283" w:type="dxa"/>
            <w:tcBorders>
              <w:top w:val="nil"/>
              <w:left w:val="single" w:color="auto" w:sz="4" w:space="0"/>
              <w:bottom w:val="single" w:color="auto" w:sz="8" w:space="0"/>
              <w:right w:val="single" w:color="auto" w:sz="4" w:space="0"/>
            </w:tcBorders>
          </w:tcPr>
          <w:p w14:paraId="7BD510CE">
            <w:pPr>
              <w:pStyle w:val="18"/>
              <w:spacing w:before="111" w:line="189" w:lineRule="auto"/>
              <w:ind w:left="998"/>
              <w:rPr>
                <w:rFonts w:hint="eastAsia"/>
              </w:rPr>
            </w:pPr>
            <w:r>
              <w:rPr>
                <w:rFonts w:hint="eastAsia"/>
                <w:spacing w:val="1"/>
              </w:rPr>
              <w:t>509</w:t>
            </w:r>
          </w:p>
        </w:tc>
        <w:tc>
          <w:tcPr>
            <w:tcW w:w="1445" w:type="dxa"/>
            <w:tcBorders>
              <w:top w:val="nil"/>
              <w:left w:val="single" w:color="auto" w:sz="4" w:space="0"/>
              <w:bottom w:val="single" w:color="auto" w:sz="8" w:space="0"/>
              <w:right w:val="single" w:color="auto" w:sz="4" w:space="0"/>
            </w:tcBorders>
          </w:tcPr>
          <w:p w14:paraId="329249B1">
            <w:pPr>
              <w:rPr>
                <w:rFonts w:hint="eastAsia" w:ascii="宋体" w:hAnsi="宋体" w:eastAsia="宋体" w:cs="宋体"/>
                <w:sz w:val="18"/>
                <w:szCs w:val="18"/>
              </w:rPr>
            </w:pPr>
          </w:p>
        </w:tc>
        <w:tc>
          <w:tcPr>
            <w:tcW w:w="1380" w:type="dxa"/>
            <w:tcBorders>
              <w:top w:val="nil"/>
              <w:left w:val="single" w:color="auto" w:sz="4" w:space="0"/>
              <w:bottom w:val="single" w:color="auto" w:sz="8" w:space="0"/>
              <w:right w:val="nil"/>
            </w:tcBorders>
          </w:tcPr>
          <w:p w14:paraId="7FB349B7">
            <w:pPr>
              <w:rPr>
                <w:rFonts w:hint="eastAsia" w:ascii="宋体" w:hAnsi="宋体" w:eastAsia="宋体" w:cs="宋体"/>
                <w:sz w:val="18"/>
                <w:szCs w:val="18"/>
              </w:rPr>
            </w:pPr>
          </w:p>
        </w:tc>
      </w:tr>
    </w:tbl>
    <w:p w14:paraId="39C2BAE4">
      <w:pPr>
        <w:pStyle w:val="24"/>
        <w:spacing w:line="300" w:lineRule="exact"/>
        <w:rPr>
          <w:rFonts w:hint="eastAsia" w:hAnsi="宋体" w:cs="宋体"/>
          <w:sz w:val="18"/>
          <w:szCs w:val="18"/>
        </w:rPr>
      </w:pPr>
      <w:r>
        <w:rPr>
          <w:rFonts w:hint="eastAsia" w:hAnsi="宋体" w:cs="宋体"/>
          <w:sz w:val="18"/>
          <w:szCs w:val="18"/>
        </w:rPr>
        <w:t xml:space="preserve">统计负责人：                填表人：            </w:t>
      </w:r>
      <w:r>
        <w:rPr>
          <w:rFonts w:hint="eastAsia" w:hAnsi="宋体" w:cs="宋体"/>
          <w:sz w:val="18"/>
          <w:szCs w:val="18"/>
          <w:lang w:val="en-US" w:eastAsia="zh-CN"/>
        </w:rPr>
        <w:t xml:space="preserve">   联系方式：</w:t>
      </w:r>
      <w:r>
        <w:rPr>
          <w:rFonts w:hint="eastAsia" w:hAnsi="宋体" w:cs="宋体"/>
          <w:sz w:val="18"/>
          <w:szCs w:val="18"/>
        </w:rPr>
        <w:t xml:space="preserve">  </w:t>
      </w:r>
      <w:r>
        <w:rPr>
          <w:rFonts w:hint="eastAsia" w:hAnsi="宋体" w:cs="宋体"/>
          <w:sz w:val="18"/>
          <w:szCs w:val="18"/>
          <w:lang w:val="en-US" w:eastAsia="zh-CN"/>
        </w:rPr>
        <w:t xml:space="preserve">               </w:t>
      </w:r>
      <w:r>
        <w:rPr>
          <w:rFonts w:hint="eastAsia" w:hAnsi="宋体" w:cs="宋体"/>
          <w:sz w:val="18"/>
          <w:szCs w:val="18"/>
        </w:rPr>
        <w:t>报出日期：20   年   月   日</w:t>
      </w:r>
    </w:p>
    <w:p w14:paraId="150FD2CB">
      <w:pPr>
        <w:pStyle w:val="24"/>
        <w:spacing w:line="300" w:lineRule="exact"/>
        <w:rPr>
          <w:rFonts w:hint="eastAsia" w:hAnsi="宋体" w:cs="宋体"/>
          <w:color w:val="auto"/>
          <w:sz w:val="18"/>
          <w:szCs w:val="18"/>
        </w:rPr>
      </w:pPr>
      <w:r>
        <w:rPr>
          <w:rFonts w:hint="eastAsia" w:hAnsi="宋体" w:cs="宋体"/>
          <w:color w:val="auto"/>
          <w:sz w:val="18"/>
          <w:szCs w:val="18"/>
        </w:rPr>
        <w:t>填表说明：1.本表用于了解沿海城市资质以上涉海建筑业总产值情况。</w:t>
      </w:r>
    </w:p>
    <w:p w14:paraId="6B7B950B">
      <w:pPr>
        <w:pStyle w:val="24"/>
        <w:spacing w:line="300" w:lineRule="exact"/>
        <w:ind w:firstLine="900" w:firstLineChars="500"/>
        <w:rPr>
          <w:rFonts w:hint="eastAsia" w:hAnsi="宋体" w:cs="宋体"/>
          <w:color w:val="auto"/>
          <w:sz w:val="18"/>
          <w:szCs w:val="18"/>
        </w:rPr>
      </w:pPr>
      <w:r>
        <w:rPr>
          <w:rFonts w:hint="eastAsia" w:hAnsi="宋体" w:cs="宋体"/>
          <w:color w:val="auto"/>
          <w:sz w:val="18"/>
          <w:szCs w:val="18"/>
        </w:rPr>
        <w:t>2.报送单位：</w:t>
      </w:r>
      <w:r>
        <w:rPr>
          <w:rFonts w:hint="eastAsia" w:hAnsi="宋体"/>
          <w:color w:val="auto"/>
          <w:sz w:val="18"/>
          <w:szCs w:val="18"/>
        </w:rPr>
        <w:t>省统计局</w:t>
      </w:r>
      <w:r>
        <w:rPr>
          <w:rFonts w:hint="eastAsia" w:hAnsi="宋体" w:cs="宋体"/>
          <w:color w:val="auto"/>
          <w:sz w:val="18"/>
          <w:szCs w:val="18"/>
          <w:lang w:eastAsia="zh-CN"/>
        </w:rPr>
        <w:t>及</w:t>
      </w:r>
      <w:r>
        <w:rPr>
          <w:rFonts w:hint="eastAsia" w:hAnsi="宋体"/>
          <w:color w:val="auto"/>
          <w:sz w:val="18"/>
          <w:szCs w:val="18"/>
        </w:rPr>
        <w:t>沿海城市自然资源（海洋）主管部门</w:t>
      </w:r>
      <w:r>
        <w:rPr>
          <w:rFonts w:hint="eastAsia" w:hAnsi="宋体" w:cs="宋体"/>
          <w:color w:val="auto"/>
          <w:sz w:val="18"/>
          <w:szCs w:val="18"/>
        </w:rPr>
        <w:t>。</w:t>
      </w:r>
    </w:p>
    <w:p w14:paraId="038F379C">
      <w:pPr>
        <w:pStyle w:val="24"/>
        <w:spacing w:line="300" w:lineRule="exact"/>
        <w:ind w:firstLine="900" w:firstLineChars="500"/>
        <w:rPr>
          <w:rFonts w:hint="eastAsia" w:hAnsi="宋体" w:cs="宋体"/>
          <w:color w:val="auto"/>
          <w:sz w:val="18"/>
          <w:szCs w:val="18"/>
        </w:rPr>
      </w:pPr>
      <w:r>
        <w:rPr>
          <w:rFonts w:hint="eastAsia" w:hAnsi="宋体" w:cs="宋体"/>
          <w:color w:val="auto"/>
          <w:sz w:val="18"/>
          <w:szCs w:val="18"/>
        </w:rPr>
        <w:t>3.资料来源：省、市统计部门。</w:t>
      </w:r>
      <w:bookmarkStart w:id="56" w:name="bookmark17"/>
      <w:bookmarkEnd w:id="56"/>
    </w:p>
    <w:p w14:paraId="02720F91">
      <w:pPr>
        <w:rPr>
          <w:rFonts w:hint="eastAsia" w:ascii="宋体" w:hAnsi="宋体" w:eastAsia="宋体" w:cs="宋体"/>
          <w:sz w:val="18"/>
          <w:szCs w:val="18"/>
          <w:lang w:eastAsia="zh-CN"/>
        </w:rPr>
      </w:pPr>
      <w:r>
        <w:rPr>
          <w:rFonts w:hint="eastAsia" w:ascii="宋体" w:hAnsi="宋体" w:eastAsia="宋体" w:cs="宋体"/>
          <w:color w:val="auto"/>
          <w:sz w:val="18"/>
          <w:szCs w:val="18"/>
          <w:lang w:eastAsia="zh-CN"/>
        </w:rPr>
        <w:br w:type="page"/>
      </w:r>
    </w:p>
    <w:p w14:paraId="3232AEDD">
      <w:pPr>
        <w:pStyle w:val="24"/>
        <w:jc w:val="center"/>
        <w:outlineLvl w:val="1"/>
        <w:rPr>
          <w:rFonts w:hint="eastAsia"/>
          <w:color w:val="auto"/>
          <w:sz w:val="32"/>
          <w:szCs w:val="32"/>
          <w:highlight w:val="none"/>
          <w:lang w:eastAsia="zh-CN"/>
        </w:rPr>
      </w:pPr>
      <w:bookmarkStart w:id="57" w:name="_Toc7062"/>
      <w:r>
        <w:rPr>
          <w:rFonts w:hint="eastAsia"/>
          <w:color w:val="auto"/>
          <w:sz w:val="32"/>
          <w:szCs w:val="32"/>
          <w:highlight w:val="none"/>
        </w:rPr>
        <w:t>规模</w:t>
      </w:r>
      <w:r>
        <w:rPr>
          <w:rFonts w:hint="eastAsia"/>
          <w:color w:val="auto"/>
          <w:sz w:val="32"/>
          <w:szCs w:val="32"/>
          <w:highlight w:val="none"/>
          <w:lang w:eastAsia="zh-CN"/>
        </w:rPr>
        <w:t>（</w:t>
      </w:r>
      <w:r>
        <w:rPr>
          <w:rFonts w:hint="eastAsia"/>
          <w:color w:val="auto"/>
          <w:sz w:val="32"/>
          <w:szCs w:val="32"/>
          <w:highlight w:val="none"/>
          <w:lang w:val="en-US" w:eastAsia="zh-CN"/>
        </w:rPr>
        <w:t>限额</w:t>
      </w:r>
      <w:r>
        <w:rPr>
          <w:rFonts w:hint="eastAsia"/>
          <w:color w:val="auto"/>
          <w:sz w:val="32"/>
          <w:szCs w:val="32"/>
          <w:highlight w:val="none"/>
          <w:lang w:eastAsia="zh-CN"/>
        </w:rPr>
        <w:t>）</w:t>
      </w:r>
      <w:r>
        <w:rPr>
          <w:rFonts w:hint="eastAsia"/>
          <w:color w:val="auto"/>
          <w:sz w:val="32"/>
          <w:szCs w:val="32"/>
          <w:highlight w:val="none"/>
        </w:rPr>
        <w:t>以上服务业营业收入</w:t>
      </w:r>
      <w:bookmarkEnd w:id="57"/>
    </w:p>
    <w:tbl>
      <w:tblPr>
        <w:tblStyle w:val="14"/>
        <w:tblW w:w="4907" w:type="pct"/>
        <w:jc w:val="center"/>
        <w:tblLayout w:type="autofit"/>
        <w:tblCellMar>
          <w:top w:w="0" w:type="dxa"/>
          <w:left w:w="108" w:type="dxa"/>
          <w:bottom w:w="0" w:type="dxa"/>
          <w:right w:w="108" w:type="dxa"/>
        </w:tblCellMar>
      </w:tblPr>
      <w:tblGrid>
        <w:gridCol w:w="6947"/>
        <w:gridCol w:w="2844"/>
      </w:tblGrid>
      <w:tr w14:paraId="12F458AA">
        <w:tblPrEx>
          <w:tblCellMar>
            <w:top w:w="0" w:type="dxa"/>
            <w:left w:w="108" w:type="dxa"/>
            <w:bottom w:w="0" w:type="dxa"/>
            <w:right w:w="108" w:type="dxa"/>
          </w:tblCellMar>
        </w:tblPrEx>
        <w:trPr>
          <w:trHeight w:val="301" w:hRule="exact"/>
          <w:jc w:val="center"/>
        </w:trPr>
        <w:tc>
          <w:tcPr>
            <w:tcW w:w="3547" w:type="pct"/>
            <w:tcBorders>
              <w:top w:val="nil"/>
              <w:left w:val="nil"/>
              <w:bottom w:val="nil"/>
              <w:right w:val="nil"/>
            </w:tcBorders>
            <w:noWrap/>
            <w:vAlign w:val="center"/>
          </w:tcPr>
          <w:p w14:paraId="3B4B68B8">
            <w:pPr>
              <w:jc w:val="center"/>
              <w:rPr>
                <w:rFonts w:hint="eastAsia" w:ascii="宋体" w:hAnsi="宋体" w:eastAsia="宋体" w:cs="宋体"/>
                <w:sz w:val="18"/>
                <w:szCs w:val="18"/>
                <w:lang w:eastAsia="zh-CN"/>
              </w:rPr>
            </w:pPr>
          </w:p>
        </w:tc>
        <w:tc>
          <w:tcPr>
            <w:tcW w:w="1452" w:type="pct"/>
            <w:tcBorders>
              <w:top w:val="nil"/>
              <w:left w:val="nil"/>
              <w:bottom w:val="nil"/>
              <w:right w:val="nil"/>
            </w:tcBorders>
            <w:noWrap/>
            <w:vAlign w:val="center"/>
          </w:tcPr>
          <w:p w14:paraId="6D6CD414">
            <w:pPr>
              <w:rPr>
                <w:rFonts w:hint="eastAsia" w:ascii="宋体" w:hAnsi="宋体" w:eastAsia="宋体" w:cs="宋体"/>
                <w:sz w:val="18"/>
                <w:szCs w:val="18"/>
              </w:rPr>
            </w:pPr>
            <w:r>
              <w:rPr>
                <w:rFonts w:hint="eastAsia" w:ascii="宋体" w:hAnsi="宋体" w:eastAsia="宋体" w:cs="宋体"/>
                <w:sz w:val="18"/>
                <w:szCs w:val="18"/>
                <w:lang w:eastAsia="zh-CN"/>
              </w:rPr>
              <w:t>表    号：</w:t>
            </w:r>
            <w:r>
              <w:rPr>
                <w:rFonts w:hint="eastAsia" w:ascii="宋体" w:hAnsi="宋体" w:eastAsia="宋体" w:cs="宋体"/>
                <w:sz w:val="18"/>
                <w:szCs w:val="18"/>
                <w:lang w:val="en-US" w:eastAsia="zh-CN"/>
              </w:rPr>
              <w:t>辽海季综6表</w:t>
            </w:r>
          </w:p>
        </w:tc>
      </w:tr>
      <w:tr w14:paraId="14BA8011">
        <w:tblPrEx>
          <w:tblCellMar>
            <w:top w:w="0" w:type="dxa"/>
            <w:left w:w="108" w:type="dxa"/>
            <w:bottom w:w="0" w:type="dxa"/>
            <w:right w:w="108" w:type="dxa"/>
          </w:tblCellMar>
        </w:tblPrEx>
        <w:trPr>
          <w:trHeight w:val="301" w:hRule="exact"/>
          <w:jc w:val="center"/>
        </w:trPr>
        <w:tc>
          <w:tcPr>
            <w:tcW w:w="3547" w:type="pct"/>
            <w:tcBorders>
              <w:top w:val="nil"/>
              <w:left w:val="nil"/>
              <w:bottom w:val="nil"/>
              <w:right w:val="nil"/>
            </w:tcBorders>
            <w:noWrap/>
            <w:vAlign w:val="bottom"/>
          </w:tcPr>
          <w:p w14:paraId="62710A50">
            <w:pPr>
              <w:rPr>
                <w:rFonts w:hint="eastAsia" w:ascii="宋体" w:hAnsi="宋体" w:eastAsia="宋体" w:cs="宋体"/>
                <w:sz w:val="18"/>
                <w:szCs w:val="18"/>
              </w:rPr>
            </w:pPr>
          </w:p>
        </w:tc>
        <w:tc>
          <w:tcPr>
            <w:tcW w:w="1452" w:type="pct"/>
            <w:tcBorders>
              <w:top w:val="nil"/>
              <w:left w:val="nil"/>
              <w:bottom w:val="nil"/>
              <w:right w:val="nil"/>
            </w:tcBorders>
            <w:noWrap/>
            <w:vAlign w:val="center"/>
          </w:tcPr>
          <w:p w14:paraId="3D68BD7F">
            <w:pPr>
              <w:rPr>
                <w:rFonts w:hint="eastAsia" w:ascii="宋体" w:hAnsi="宋体" w:eastAsia="宋体" w:cs="宋体"/>
                <w:sz w:val="18"/>
                <w:szCs w:val="18"/>
                <w:lang w:eastAsia="zh-CN"/>
              </w:rPr>
            </w:pPr>
            <w:r>
              <w:rPr>
                <w:rFonts w:hint="eastAsia" w:ascii="宋体" w:hAnsi="宋体" w:eastAsia="宋体" w:cs="宋体"/>
                <w:sz w:val="18"/>
                <w:szCs w:val="18"/>
                <w:lang w:eastAsia="zh-CN"/>
              </w:rPr>
              <w:t>制定机关：辽宁省自然资源厅</w:t>
            </w:r>
          </w:p>
        </w:tc>
      </w:tr>
      <w:tr w14:paraId="6CF36038">
        <w:tblPrEx>
          <w:tblCellMar>
            <w:top w:w="0" w:type="dxa"/>
            <w:left w:w="108" w:type="dxa"/>
            <w:bottom w:w="0" w:type="dxa"/>
            <w:right w:w="108" w:type="dxa"/>
          </w:tblCellMar>
        </w:tblPrEx>
        <w:trPr>
          <w:trHeight w:val="301" w:hRule="exact"/>
          <w:jc w:val="center"/>
        </w:trPr>
        <w:tc>
          <w:tcPr>
            <w:tcW w:w="3547" w:type="pct"/>
            <w:tcBorders>
              <w:top w:val="nil"/>
              <w:left w:val="nil"/>
              <w:bottom w:val="nil"/>
              <w:right w:val="nil"/>
            </w:tcBorders>
            <w:noWrap/>
            <w:vAlign w:val="center"/>
          </w:tcPr>
          <w:p w14:paraId="395ADD36">
            <w:pPr>
              <w:jc w:val="both"/>
              <w:rPr>
                <w:rFonts w:hint="eastAsia" w:ascii="宋体" w:hAnsi="宋体" w:eastAsia="宋体" w:cs="宋体"/>
                <w:sz w:val="18"/>
                <w:szCs w:val="18"/>
                <w:lang w:eastAsia="zh-CN"/>
              </w:rPr>
            </w:pPr>
          </w:p>
        </w:tc>
        <w:tc>
          <w:tcPr>
            <w:tcW w:w="1452" w:type="pct"/>
            <w:tcBorders>
              <w:top w:val="nil"/>
              <w:left w:val="nil"/>
              <w:bottom w:val="nil"/>
              <w:right w:val="nil"/>
            </w:tcBorders>
            <w:noWrap/>
            <w:vAlign w:val="center"/>
          </w:tcPr>
          <w:p w14:paraId="715E8C05">
            <w:pPr>
              <w:rPr>
                <w:rFonts w:hint="eastAsia" w:ascii="宋体" w:hAnsi="宋体" w:eastAsia="宋体" w:cs="宋体"/>
                <w:sz w:val="18"/>
                <w:szCs w:val="18"/>
                <w:lang w:eastAsia="zh-CN"/>
              </w:rPr>
            </w:pPr>
            <w:r>
              <w:rPr>
                <w:rFonts w:hint="eastAsia" w:ascii="宋体" w:hAnsi="宋体" w:eastAsia="宋体" w:cs="宋体"/>
                <w:sz w:val="18"/>
                <w:szCs w:val="18"/>
                <w:lang w:eastAsia="zh-CN"/>
              </w:rPr>
              <w:t>批准机关：辽宁省统计局</w:t>
            </w:r>
          </w:p>
        </w:tc>
      </w:tr>
      <w:tr w14:paraId="4F2E3D8D">
        <w:tblPrEx>
          <w:tblCellMar>
            <w:top w:w="0" w:type="dxa"/>
            <w:left w:w="108" w:type="dxa"/>
            <w:bottom w:w="0" w:type="dxa"/>
            <w:right w:w="108" w:type="dxa"/>
          </w:tblCellMar>
        </w:tblPrEx>
        <w:trPr>
          <w:trHeight w:val="301" w:hRule="exact"/>
          <w:jc w:val="center"/>
        </w:trPr>
        <w:tc>
          <w:tcPr>
            <w:tcW w:w="3547" w:type="pct"/>
            <w:tcBorders>
              <w:top w:val="nil"/>
              <w:left w:val="nil"/>
              <w:bottom w:val="nil"/>
              <w:right w:val="nil"/>
            </w:tcBorders>
            <w:noWrap/>
            <w:vAlign w:val="bottom"/>
          </w:tcPr>
          <w:p w14:paraId="2E7B0B57">
            <w:pPr>
              <w:rPr>
                <w:rFonts w:hint="eastAsia" w:ascii="宋体" w:hAnsi="宋体" w:eastAsia="宋体" w:cs="宋体"/>
                <w:sz w:val="18"/>
                <w:szCs w:val="18"/>
                <w:lang w:eastAsia="zh-CN"/>
              </w:rPr>
            </w:pPr>
          </w:p>
        </w:tc>
        <w:tc>
          <w:tcPr>
            <w:tcW w:w="1452" w:type="pct"/>
            <w:tcBorders>
              <w:top w:val="nil"/>
              <w:left w:val="nil"/>
              <w:bottom w:val="nil"/>
              <w:right w:val="nil"/>
            </w:tcBorders>
            <w:noWrap/>
            <w:vAlign w:val="center"/>
          </w:tcPr>
          <w:p w14:paraId="47A2D04A">
            <w:pPr>
              <w:rPr>
                <w:rFonts w:hint="eastAsia" w:ascii="宋体" w:hAnsi="宋体" w:eastAsia="宋体" w:cs="宋体"/>
                <w:sz w:val="18"/>
                <w:szCs w:val="18"/>
                <w:lang w:eastAsia="zh-CN"/>
              </w:rPr>
            </w:pPr>
            <w:r>
              <w:rPr>
                <w:rFonts w:hint="eastAsia" w:ascii="宋体" w:hAnsi="宋体" w:eastAsia="宋体" w:cs="宋体"/>
                <w:sz w:val="18"/>
                <w:szCs w:val="18"/>
                <w:lang w:eastAsia="zh-CN"/>
              </w:rPr>
              <w:t>批准文号：辽统制字〔2024〕6号</w:t>
            </w:r>
          </w:p>
        </w:tc>
      </w:tr>
      <w:tr w14:paraId="311B5FD4">
        <w:tblPrEx>
          <w:tblCellMar>
            <w:top w:w="0" w:type="dxa"/>
            <w:left w:w="108" w:type="dxa"/>
            <w:bottom w:w="0" w:type="dxa"/>
            <w:right w:w="108" w:type="dxa"/>
          </w:tblCellMar>
        </w:tblPrEx>
        <w:trPr>
          <w:trHeight w:val="301" w:hRule="exact"/>
          <w:jc w:val="center"/>
        </w:trPr>
        <w:tc>
          <w:tcPr>
            <w:tcW w:w="3547" w:type="pct"/>
            <w:tcBorders>
              <w:top w:val="nil"/>
              <w:left w:val="nil"/>
              <w:bottom w:val="nil"/>
              <w:right w:val="nil"/>
            </w:tcBorders>
            <w:noWrap/>
            <w:vAlign w:val="bottom"/>
          </w:tcPr>
          <w:p w14:paraId="228F57A2">
            <w:pPr>
              <w:rPr>
                <w:rFonts w:hint="eastAsia" w:ascii="宋体" w:hAnsi="宋体" w:eastAsia="宋体" w:cs="宋体"/>
                <w:sz w:val="18"/>
                <w:szCs w:val="18"/>
              </w:rPr>
            </w:pPr>
            <w:r>
              <w:rPr>
                <w:rFonts w:hint="eastAsia" w:ascii="宋体" w:hAnsi="宋体" w:eastAsia="宋体" w:cs="宋体"/>
                <w:sz w:val="18"/>
                <w:szCs w:val="18"/>
                <w:lang w:eastAsia="zh-CN"/>
              </w:rPr>
              <w:t>城市名称</w:t>
            </w:r>
            <w:r>
              <w:rPr>
                <w:rFonts w:hint="eastAsia" w:ascii="宋体" w:hAnsi="宋体" w:eastAsia="宋体" w:cs="宋体"/>
                <w:sz w:val="18"/>
                <w:szCs w:val="18"/>
              </w:rPr>
              <w:t>：</w:t>
            </w:r>
          </w:p>
        </w:tc>
        <w:tc>
          <w:tcPr>
            <w:tcW w:w="1452" w:type="pct"/>
            <w:tcBorders>
              <w:top w:val="nil"/>
              <w:left w:val="nil"/>
              <w:bottom w:val="nil"/>
              <w:right w:val="nil"/>
            </w:tcBorders>
            <w:noWrap/>
            <w:vAlign w:val="center"/>
          </w:tcPr>
          <w:p w14:paraId="10223ED2">
            <w:pPr>
              <w:rPr>
                <w:rFonts w:hint="eastAsia" w:ascii="宋体" w:hAnsi="宋体" w:eastAsia="宋体" w:cs="宋体"/>
                <w:sz w:val="18"/>
                <w:szCs w:val="18"/>
                <w:lang w:eastAsia="zh-CN"/>
              </w:rPr>
            </w:pPr>
            <w:r>
              <w:rPr>
                <w:rFonts w:hint="eastAsia" w:ascii="宋体" w:hAnsi="宋体" w:eastAsia="宋体" w:cs="宋体"/>
                <w:sz w:val="18"/>
                <w:szCs w:val="18"/>
              </w:rPr>
              <w:t>有效期至：2026年</w:t>
            </w:r>
            <w:r>
              <w:rPr>
                <w:rFonts w:hint="eastAsia" w:ascii="宋体" w:hAnsi="宋体" w:eastAsia="宋体" w:cs="宋体"/>
                <w:sz w:val="18"/>
                <w:szCs w:val="18"/>
                <w:highlight w:val="none"/>
                <w:lang w:val="en-US" w:eastAsia="zh-CN"/>
              </w:rPr>
              <w:t>4</w:t>
            </w:r>
            <w:r>
              <w:rPr>
                <w:rFonts w:hint="eastAsia" w:ascii="宋体" w:hAnsi="宋体" w:eastAsia="宋体" w:cs="宋体"/>
                <w:sz w:val="18"/>
                <w:szCs w:val="18"/>
              </w:rPr>
              <w:t>月</w:t>
            </w:r>
          </w:p>
        </w:tc>
      </w:tr>
      <w:tr w14:paraId="21C5BA8A">
        <w:tblPrEx>
          <w:tblCellMar>
            <w:top w:w="0" w:type="dxa"/>
            <w:left w:w="108" w:type="dxa"/>
            <w:bottom w:w="0" w:type="dxa"/>
            <w:right w:w="108" w:type="dxa"/>
          </w:tblCellMar>
        </w:tblPrEx>
        <w:trPr>
          <w:trHeight w:val="301" w:hRule="exact"/>
          <w:jc w:val="center"/>
        </w:trPr>
        <w:tc>
          <w:tcPr>
            <w:tcW w:w="3547" w:type="pct"/>
            <w:tcBorders>
              <w:top w:val="nil"/>
              <w:left w:val="nil"/>
              <w:bottom w:val="nil"/>
              <w:right w:val="nil"/>
            </w:tcBorders>
            <w:noWrap/>
            <w:vAlign w:val="center"/>
          </w:tcPr>
          <w:p w14:paraId="71F8A5F8">
            <w:pPr>
              <w:rPr>
                <w:rFonts w:hint="eastAsia" w:ascii="宋体" w:hAnsi="宋体" w:eastAsia="宋体" w:cs="宋体"/>
                <w:sz w:val="18"/>
                <w:szCs w:val="18"/>
              </w:rPr>
            </w:pPr>
            <w:r>
              <w:rPr>
                <w:rFonts w:hint="eastAsia" w:ascii="宋体" w:hAnsi="宋体" w:eastAsia="宋体" w:cs="宋体"/>
                <w:sz w:val="18"/>
                <w:szCs w:val="18"/>
              </w:rPr>
              <w:t xml:space="preserve">填报单位：                </w:t>
            </w:r>
            <w:r>
              <w:rPr>
                <w:rFonts w:hint="eastAsia" w:ascii="宋体" w:hAnsi="宋体" w:eastAsia="宋体" w:cs="宋体"/>
                <w:sz w:val="18"/>
                <w:szCs w:val="18"/>
                <w:lang w:val="en-US" w:eastAsia="zh-CN"/>
              </w:rPr>
              <w:t xml:space="preserve">   </w:t>
            </w:r>
            <w:r>
              <w:rPr>
                <w:rFonts w:hint="eastAsia" w:ascii="宋体" w:hAnsi="宋体" w:eastAsia="宋体" w:cs="宋体"/>
                <w:sz w:val="18"/>
                <w:szCs w:val="18"/>
                <w:lang w:eastAsia="zh-CN"/>
              </w:rPr>
              <w:t xml:space="preserve"> </w:t>
            </w:r>
            <w:r>
              <w:rPr>
                <w:rFonts w:hint="eastAsia" w:ascii="宋体" w:hAnsi="宋体" w:eastAsia="宋体" w:cs="宋体"/>
                <w:sz w:val="18"/>
                <w:szCs w:val="18"/>
              </w:rPr>
              <w:t>20</w:t>
            </w:r>
            <w:r>
              <w:rPr>
                <w:rFonts w:hint="eastAsia" w:ascii="宋体" w:hAnsi="宋体" w:eastAsia="宋体" w:cs="宋体"/>
                <w:sz w:val="18"/>
                <w:szCs w:val="18"/>
                <w:lang w:eastAsia="zh-CN"/>
              </w:rPr>
              <w:t xml:space="preserve">    </w:t>
            </w:r>
            <w:r>
              <w:rPr>
                <w:rFonts w:hint="eastAsia" w:ascii="宋体" w:hAnsi="宋体" w:eastAsia="宋体" w:cs="宋体"/>
                <w:sz w:val="18"/>
                <w:szCs w:val="18"/>
              </w:rPr>
              <w:t>年</w:t>
            </w:r>
            <w:r>
              <w:rPr>
                <w:rFonts w:hint="eastAsia" w:ascii="宋体" w:hAnsi="宋体" w:eastAsia="宋体" w:cs="宋体"/>
                <w:sz w:val="18"/>
                <w:szCs w:val="18"/>
                <w:lang w:val="en-US" w:eastAsia="zh-CN"/>
              </w:rPr>
              <w:t xml:space="preserve">    </w:t>
            </w:r>
            <w:r>
              <w:rPr>
                <w:rFonts w:hint="eastAsia" w:ascii="宋体" w:hAnsi="宋体" w:eastAsia="宋体" w:cs="宋体"/>
                <w:sz w:val="18"/>
                <w:szCs w:val="18"/>
                <w:lang w:eastAsia="zh-CN"/>
              </w:rPr>
              <w:t xml:space="preserve"> </w:t>
            </w:r>
            <w:r>
              <w:rPr>
                <w:rFonts w:hint="eastAsia" w:ascii="宋体" w:hAnsi="宋体" w:eastAsia="宋体" w:cs="宋体"/>
                <w:sz w:val="18"/>
                <w:szCs w:val="18"/>
              </w:rPr>
              <w:t>季</w:t>
            </w:r>
          </w:p>
        </w:tc>
        <w:tc>
          <w:tcPr>
            <w:tcW w:w="1452" w:type="pct"/>
            <w:tcBorders>
              <w:top w:val="nil"/>
              <w:left w:val="nil"/>
              <w:bottom w:val="nil"/>
              <w:right w:val="nil"/>
            </w:tcBorders>
            <w:noWrap/>
            <w:vAlign w:val="center"/>
          </w:tcPr>
          <w:p w14:paraId="3EAE9B0C">
            <w:pPr>
              <w:rPr>
                <w:rFonts w:hint="eastAsia" w:ascii="宋体" w:hAnsi="宋体" w:eastAsia="宋体" w:cs="宋体"/>
                <w:sz w:val="18"/>
                <w:szCs w:val="18"/>
                <w:lang w:eastAsia="zh-CN"/>
              </w:rPr>
            </w:pPr>
            <w:r>
              <w:rPr>
                <w:rFonts w:hint="eastAsia" w:ascii="宋体" w:hAnsi="宋体" w:eastAsia="宋体" w:cs="宋体"/>
                <w:sz w:val="18"/>
                <w:szCs w:val="18"/>
                <w:lang w:eastAsia="zh-CN"/>
              </w:rPr>
              <w:t>计量单位：亿元</w:t>
            </w:r>
          </w:p>
        </w:tc>
      </w:tr>
    </w:tbl>
    <w:tbl>
      <w:tblPr>
        <w:tblStyle w:val="17"/>
        <w:tblW w:w="9785" w:type="dxa"/>
        <w:tblInd w:w="-28"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703"/>
        <w:gridCol w:w="2284"/>
        <w:gridCol w:w="1460"/>
        <w:gridCol w:w="1338"/>
      </w:tblGrid>
      <w:tr w14:paraId="12947F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4703" w:type="dxa"/>
            <w:tcBorders>
              <w:top w:val="single" w:color="000000" w:sz="8" w:space="0"/>
              <w:left w:val="nil"/>
              <w:bottom w:val="single" w:color="auto" w:sz="4" w:space="0"/>
              <w:right w:val="single" w:color="000000" w:sz="4" w:space="0"/>
            </w:tcBorders>
          </w:tcPr>
          <w:p w14:paraId="23FCFA9A">
            <w:pPr>
              <w:pStyle w:val="18"/>
              <w:spacing w:before="91" w:line="220" w:lineRule="auto"/>
              <w:ind w:left="1985"/>
              <w:rPr>
                <w:rFonts w:hint="default" w:eastAsia="宋体"/>
                <w:highlight w:val="none"/>
                <w:lang w:val="en-US" w:eastAsia="zh-CN"/>
              </w:rPr>
            </w:pPr>
            <w:r>
              <w:rPr>
                <w:rFonts w:hint="eastAsia" w:ascii="宋体" w:hAnsi="宋体" w:eastAsia="宋体" w:cs="宋体"/>
                <w:sz w:val="18"/>
                <w:szCs w:val="18"/>
                <w:lang w:val="en-US" w:eastAsia="zh-CN"/>
              </w:rPr>
              <w:t>产业类别</w:t>
            </w:r>
          </w:p>
        </w:tc>
        <w:tc>
          <w:tcPr>
            <w:tcW w:w="2284" w:type="dxa"/>
            <w:tcBorders>
              <w:top w:val="single" w:color="000000" w:sz="8" w:space="0"/>
              <w:left w:val="single" w:color="000000" w:sz="4" w:space="0"/>
              <w:bottom w:val="single" w:color="auto" w:sz="4" w:space="0"/>
              <w:right w:val="single" w:color="000000" w:sz="4" w:space="0"/>
            </w:tcBorders>
            <w:vAlign w:val="top"/>
          </w:tcPr>
          <w:p w14:paraId="6C80EA88">
            <w:pPr>
              <w:pStyle w:val="18"/>
              <w:spacing w:before="91" w:line="220" w:lineRule="auto"/>
              <w:jc w:val="center"/>
              <w:rPr>
                <w:rFonts w:hint="eastAsia"/>
                <w:highlight w:val="none"/>
              </w:rPr>
            </w:pPr>
            <w:r>
              <w:rPr>
                <w:rFonts w:hint="eastAsia"/>
                <w:spacing w:val="-4"/>
                <w:highlight w:val="none"/>
              </w:rPr>
              <w:t>行业代码</w:t>
            </w:r>
          </w:p>
        </w:tc>
        <w:tc>
          <w:tcPr>
            <w:tcW w:w="1460" w:type="dxa"/>
            <w:tcBorders>
              <w:top w:val="single" w:color="000000" w:sz="8" w:space="0"/>
              <w:left w:val="single" w:color="000000" w:sz="4" w:space="0"/>
              <w:bottom w:val="single" w:color="auto" w:sz="4" w:space="0"/>
              <w:right w:val="single" w:color="000000" w:sz="4" w:space="0"/>
            </w:tcBorders>
          </w:tcPr>
          <w:p w14:paraId="1B6667A7">
            <w:pPr>
              <w:pStyle w:val="18"/>
              <w:spacing w:before="91" w:line="219" w:lineRule="auto"/>
              <w:jc w:val="center"/>
              <w:rPr>
                <w:rFonts w:hint="eastAsia" w:eastAsia="宋体"/>
                <w:highlight w:val="none"/>
                <w:lang w:val="en-US" w:eastAsia="zh-CN"/>
              </w:rPr>
            </w:pPr>
            <w:r>
              <w:rPr>
                <w:rFonts w:hint="eastAsia"/>
                <w:spacing w:val="-4"/>
                <w:highlight w:val="none"/>
                <w:lang w:val="en-US" w:eastAsia="zh-CN"/>
              </w:rPr>
              <w:t>1-</w:t>
            </w:r>
            <w:r>
              <w:rPr>
                <w:rFonts w:hint="eastAsia"/>
                <w:spacing w:val="-4"/>
                <w:highlight w:val="none"/>
              </w:rPr>
              <w:t>本</w:t>
            </w:r>
            <w:r>
              <w:rPr>
                <w:rFonts w:hint="eastAsia"/>
                <w:spacing w:val="-4"/>
                <w:highlight w:val="none"/>
                <w:lang w:val="en-US" w:eastAsia="zh-CN"/>
              </w:rPr>
              <w:t>季</w:t>
            </w:r>
          </w:p>
        </w:tc>
        <w:tc>
          <w:tcPr>
            <w:tcW w:w="1338" w:type="dxa"/>
            <w:tcBorders>
              <w:top w:val="single" w:color="000000" w:sz="8" w:space="0"/>
              <w:left w:val="single" w:color="000000" w:sz="4" w:space="0"/>
              <w:bottom w:val="single" w:color="auto" w:sz="4" w:space="0"/>
              <w:right w:val="nil"/>
            </w:tcBorders>
          </w:tcPr>
          <w:p w14:paraId="048DA741">
            <w:pPr>
              <w:pStyle w:val="18"/>
              <w:spacing w:before="91" w:line="220" w:lineRule="auto"/>
              <w:jc w:val="center"/>
              <w:rPr>
                <w:rFonts w:hint="eastAsia" w:eastAsia="宋体"/>
                <w:highlight w:val="none"/>
                <w:lang w:val="en-US" w:eastAsia="zh-CN"/>
              </w:rPr>
            </w:pPr>
            <w:r>
              <w:rPr>
                <w:rFonts w:hint="eastAsia"/>
                <w:spacing w:val="-5"/>
                <w:highlight w:val="none"/>
              </w:rPr>
              <w:t>上年</w:t>
            </w:r>
            <w:r>
              <w:rPr>
                <w:rFonts w:hint="eastAsia"/>
                <w:spacing w:val="-5"/>
                <w:highlight w:val="none"/>
                <w:lang w:val="en-US" w:eastAsia="zh-CN"/>
              </w:rPr>
              <w:t>同期</w:t>
            </w:r>
          </w:p>
        </w:tc>
      </w:tr>
      <w:tr w14:paraId="3A2EDE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4703" w:type="dxa"/>
            <w:tcBorders>
              <w:top w:val="single" w:color="auto" w:sz="4" w:space="0"/>
              <w:left w:val="nil"/>
              <w:bottom w:val="single" w:color="auto" w:sz="4" w:space="0"/>
              <w:right w:val="single" w:color="000000" w:sz="4" w:space="0"/>
            </w:tcBorders>
          </w:tcPr>
          <w:p w14:paraId="7B16232A">
            <w:pPr>
              <w:pStyle w:val="18"/>
              <w:spacing w:before="86" w:line="223" w:lineRule="auto"/>
              <w:ind w:left="2277"/>
              <w:rPr>
                <w:rFonts w:hint="eastAsia"/>
              </w:rPr>
            </w:pPr>
            <w:r>
              <w:rPr>
                <w:rFonts w:hint="eastAsia"/>
              </w:rPr>
              <w:t>甲</w:t>
            </w:r>
          </w:p>
        </w:tc>
        <w:tc>
          <w:tcPr>
            <w:tcW w:w="2284" w:type="dxa"/>
            <w:tcBorders>
              <w:top w:val="single" w:color="auto" w:sz="4" w:space="0"/>
              <w:left w:val="single" w:color="000000" w:sz="4" w:space="0"/>
              <w:bottom w:val="single" w:color="auto" w:sz="4" w:space="0"/>
              <w:right w:val="single" w:color="000000" w:sz="4" w:space="0"/>
            </w:tcBorders>
            <w:vAlign w:val="top"/>
          </w:tcPr>
          <w:p w14:paraId="5A93DABF">
            <w:pPr>
              <w:pStyle w:val="18"/>
              <w:spacing w:before="86" w:line="235" w:lineRule="auto"/>
              <w:ind w:left="1069" w:leftChars="0"/>
              <w:rPr>
                <w:rFonts w:hint="eastAsia"/>
              </w:rPr>
            </w:pPr>
            <w:r>
              <w:rPr>
                <w:rFonts w:hint="eastAsia"/>
              </w:rPr>
              <w:t>乙</w:t>
            </w:r>
          </w:p>
        </w:tc>
        <w:tc>
          <w:tcPr>
            <w:tcW w:w="1460" w:type="dxa"/>
            <w:tcBorders>
              <w:top w:val="single" w:color="auto" w:sz="4" w:space="0"/>
              <w:left w:val="single" w:color="000000" w:sz="4" w:space="0"/>
              <w:bottom w:val="single" w:color="auto" w:sz="4" w:space="0"/>
              <w:right w:val="single" w:color="000000" w:sz="4" w:space="0"/>
            </w:tcBorders>
          </w:tcPr>
          <w:p w14:paraId="590C9533">
            <w:pPr>
              <w:pStyle w:val="18"/>
              <w:spacing w:before="114" w:line="184" w:lineRule="auto"/>
              <w:jc w:val="center"/>
              <w:rPr>
                <w:rFonts w:hint="eastAsia"/>
              </w:rPr>
            </w:pPr>
            <w:r>
              <w:rPr>
                <w:rFonts w:hint="eastAsia"/>
              </w:rPr>
              <w:t>1</w:t>
            </w:r>
          </w:p>
        </w:tc>
        <w:tc>
          <w:tcPr>
            <w:tcW w:w="1338" w:type="dxa"/>
            <w:tcBorders>
              <w:top w:val="single" w:color="auto" w:sz="4" w:space="0"/>
              <w:left w:val="single" w:color="000000" w:sz="4" w:space="0"/>
              <w:bottom w:val="single" w:color="auto" w:sz="4" w:space="0"/>
              <w:right w:val="nil"/>
            </w:tcBorders>
          </w:tcPr>
          <w:p w14:paraId="290F84E0">
            <w:pPr>
              <w:pStyle w:val="18"/>
              <w:spacing w:before="115" w:line="183" w:lineRule="auto"/>
              <w:jc w:val="center"/>
              <w:rPr>
                <w:rFonts w:hint="eastAsia"/>
              </w:rPr>
            </w:pPr>
            <w:r>
              <w:rPr>
                <w:rFonts w:hint="eastAsia"/>
              </w:rPr>
              <w:t>2</w:t>
            </w:r>
          </w:p>
        </w:tc>
      </w:tr>
      <w:tr w14:paraId="73DF012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4703" w:type="dxa"/>
            <w:tcBorders>
              <w:top w:val="single" w:color="auto" w:sz="4" w:space="0"/>
              <w:left w:val="nil"/>
              <w:bottom w:val="nil"/>
              <w:right w:val="single" w:color="000000" w:sz="4" w:space="0"/>
            </w:tcBorders>
          </w:tcPr>
          <w:p w14:paraId="177BC8E3">
            <w:pPr>
              <w:pStyle w:val="18"/>
              <w:spacing w:before="86" w:line="220" w:lineRule="auto"/>
              <w:ind w:left="116"/>
              <w:rPr>
                <w:rFonts w:hint="eastAsia"/>
                <w:lang w:eastAsia="zh-CN"/>
              </w:rPr>
            </w:pPr>
            <w:r>
              <w:rPr>
                <w:rFonts w:hint="eastAsia"/>
                <w:spacing w:val="-1"/>
                <w:lang w:eastAsia="zh-CN"/>
              </w:rPr>
              <w:t>农、林、牧、渔产品批发</w:t>
            </w:r>
          </w:p>
        </w:tc>
        <w:tc>
          <w:tcPr>
            <w:tcW w:w="2284" w:type="dxa"/>
            <w:tcBorders>
              <w:top w:val="single" w:color="auto" w:sz="4" w:space="0"/>
              <w:left w:val="single" w:color="000000" w:sz="4" w:space="0"/>
              <w:bottom w:val="nil"/>
              <w:right w:val="single" w:color="000000" w:sz="4" w:space="0"/>
            </w:tcBorders>
            <w:vAlign w:val="top"/>
          </w:tcPr>
          <w:p w14:paraId="6CB56A51">
            <w:pPr>
              <w:pStyle w:val="18"/>
              <w:spacing w:before="113" w:line="184" w:lineRule="auto"/>
              <w:ind w:left="1012" w:leftChars="0"/>
              <w:rPr>
                <w:rFonts w:hint="eastAsia"/>
              </w:rPr>
            </w:pPr>
            <w:r>
              <w:rPr>
                <w:rFonts w:hint="eastAsia"/>
                <w:spacing w:val="-4"/>
              </w:rPr>
              <w:t>511</w:t>
            </w:r>
          </w:p>
        </w:tc>
        <w:tc>
          <w:tcPr>
            <w:tcW w:w="1460" w:type="dxa"/>
            <w:tcBorders>
              <w:top w:val="single" w:color="auto" w:sz="4" w:space="0"/>
              <w:left w:val="single" w:color="000000" w:sz="4" w:space="0"/>
              <w:bottom w:val="nil"/>
              <w:right w:val="single" w:color="000000" w:sz="4" w:space="0"/>
            </w:tcBorders>
          </w:tcPr>
          <w:p w14:paraId="08CAE007">
            <w:pPr>
              <w:rPr>
                <w:rFonts w:hint="eastAsia" w:ascii="宋体" w:hAnsi="宋体" w:eastAsia="宋体" w:cs="宋体"/>
                <w:sz w:val="18"/>
                <w:szCs w:val="18"/>
              </w:rPr>
            </w:pPr>
          </w:p>
        </w:tc>
        <w:tc>
          <w:tcPr>
            <w:tcW w:w="1338" w:type="dxa"/>
            <w:tcBorders>
              <w:top w:val="single" w:color="auto" w:sz="4" w:space="0"/>
              <w:left w:val="single" w:color="000000" w:sz="4" w:space="0"/>
              <w:bottom w:val="nil"/>
              <w:right w:val="nil"/>
            </w:tcBorders>
          </w:tcPr>
          <w:p w14:paraId="7B68C22E">
            <w:pPr>
              <w:rPr>
                <w:rFonts w:hint="eastAsia" w:ascii="宋体" w:hAnsi="宋体" w:eastAsia="宋体" w:cs="宋体"/>
                <w:sz w:val="18"/>
                <w:szCs w:val="18"/>
              </w:rPr>
            </w:pPr>
          </w:p>
        </w:tc>
      </w:tr>
      <w:tr w14:paraId="48AA6A1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4703" w:type="dxa"/>
            <w:tcBorders>
              <w:top w:val="nil"/>
              <w:left w:val="nil"/>
              <w:bottom w:val="nil"/>
              <w:right w:val="single" w:color="000000" w:sz="4" w:space="0"/>
            </w:tcBorders>
          </w:tcPr>
          <w:p w14:paraId="22404B5B">
            <w:pPr>
              <w:pStyle w:val="18"/>
              <w:spacing w:before="85" w:line="220" w:lineRule="auto"/>
              <w:ind w:left="116"/>
              <w:rPr>
                <w:rFonts w:hint="eastAsia"/>
                <w:lang w:eastAsia="zh-CN"/>
              </w:rPr>
            </w:pPr>
            <w:r>
              <w:rPr>
                <w:rFonts w:hint="eastAsia"/>
                <w:spacing w:val="-1"/>
                <w:lang w:eastAsia="zh-CN"/>
              </w:rPr>
              <w:t>食品、饮料及烟草制品批发</w:t>
            </w:r>
          </w:p>
        </w:tc>
        <w:tc>
          <w:tcPr>
            <w:tcW w:w="2284" w:type="dxa"/>
            <w:tcBorders>
              <w:top w:val="nil"/>
              <w:left w:val="single" w:color="000000" w:sz="4" w:space="0"/>
              <w:bottom w:val="nil"/>
              <w:right w:val="single" w:color="000000" w:sz="4" w:space="0"/>
            </w:tcBorders>
            <w:vAlign w:val="top"/>
          </w:tcPr>
          <w:p w14:paraId="040E68C8">
            <w:pPr>
              <w:pStyle w:val="18"/>
              <w:spacing w:before="113" w:line="184" w:lineRule="auto"/>
              <w:ind w:left="1012" w:leftChars="0"/>
              <w:rPr>
                <w:rFonts w:hint="eastAsia"/>
              </w:rPr>
            </w:pPr>
            <w:r>
              <w:rPr>
                <w:rFonts w:hint="eastAsia"/>
                <w:spacing w:val="-4"/>
              </w:rPr>
              <w:t>512</w:t>
            </w:r>
          </w:p>
        </w:tc>
        <w:tc>
          <w:tcPr>
            <w:tcW w:w="1460" w:type="dxa"/>
            <w:tcBorders>
              <w:top w:val="nil"/>
              <w:left w:val="single" w:color="000000" w:sz="4" w:space="0"/>
              <w:bottom w:val="nil"/>
              <w:right w:val="single" w:color="000000" w:sz="4" w:space="0"/>
            </w:tcBorders>
          </w:tcPr>
          <w:p w14:paraId="3F0928A9">
            <w:pPr>
              <w:rPr>
                <w:rFonts w:hint="eastAsia" w:ascii="宋体" w:hAnsi="宋体" w:eastAsia="宋体" w:cs="宋体"/>
                <w:sz w:val="18"/>
                <w:szCs w:val="18"/>
              </w:rPr>
            </w:pPr>
          </w:p>
        </w:tc>
        <w:tc>
          <w:tcPr>
            <w:tcW w:w="1338" w:type="dxa"/>
            <w:tcBorders>
              <w:top w:val="nil"/>
              <w:left w:val="single" w:color="000000" w:sz="4" w:space="0"/>
              <w:bottom w:val="nil"/>
              <w:right w:val="nil"/>
            </w:tcBorders>
          </w:tcPr>
          <w:p w14:paraId="0B762C4D">
            <w:pPr>
              <w:rPr>
                <w:rFonts w:hint="eastAsia" w:ascii="宋体" w:hAnsi="宋体" w:eastAsia="宋体" w:cs="宋体"/>
                <w:sz w:val="18"/>
                <w:szCs w:val="18"/>
              </w:rPr>
            </w:pPr>
          </w:p>
        </w:tc>
      </w:tr>
      <w:tr w14:paraId="03F5666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4703" w:type="dxa"/>
            <w:tcBorders>
              <w:top w:val="nil"/>
              <w:left w:val="nil"/>
              <w:bottom w:val="nil"/>
              <w:right w:val="single" w:color="000000" w:sz="4" w:space="0"/>
            </w:tcBorders>
          </w:tcPr>
          <w:p w14:paraId="25676FA0">
            <w:pPr>
              <w:pStyle w:val="18"/>
              <w:spacing w:before="85" w:line="219" w:lineRule="auto"/>
              <w:ind w:left="115"/>
              <w:rPr>
                <w:rFonts w:hint="eastAsia"/>
                <w:lang w:eastAsia="zh-CN"/>
              </w:rPr>
            </w:pPr>
            <w:r>
              <w:rPr>
                <w:rFonts w:hint="eastAsia"/>
                <w:spacing w:val="-1"/>
                <w:lang w:eastAsia="zh-CN"/>
              </w:rPr>
              <w:t>矿产品、建材及化工产品批发</w:t>
            </w:r>
          </w:p>
        </w:tc>
        <w:tc>
          <w:tcPr>
            <w:tcW w:w="2284" w:type="dxa"/>
            <w:tcBorders>
              <w:top w:val="nil"/>
              <w:left w:val="single" w:color="000000" w:sz="4" w:space="0"/>
              <w:bottom w:val="nil"/>
              <w:right w:val="single" w:color="000000" w:sz="4" w:space="0"/>
            </w:tcBorders>
            <w:vAlign w:val="top"/>
          </w:tcPr>
          <w:p w14:paraId="3F0CAA97">
            <w:pPr>
              <w:pStyle w:val="18"/>
              <w:spacing w:before="112" w:line="184" w:lineRule="auto"/>
              <w:ind w:left="1012" w:leftChars="0"/>
              <w:rPr>
                <w:rFonts w:hint="eastAsia"/>
              </w:rPr>
            </w:pPr>
            <w:r>
              <w:rPr>
                <w:rFonts w:hint="eastAsia"/>
                <w:spacing w:val="-4"/>
              </w:rPr>
              <w:t>516</w:t>
            </w:r>
          </w:p>
        </w:tc>
        <w:tc>
          <w:tcPr>
            <w:tcW w:w="1460" w:type="dxa"/>
            <w:tcBorders>
              <w:top w:val="nil"/>
              <w:left w:val="single" w:color="000000" w:sz="4" w:space="0"/>
              <w:bottom w:val="nil"/>
              <w:right w:val="single" w:color="000000" w:sz="4" w:space="0"/>
            </w:tcBorders>
          </w:tcPr>
          <w:p w14:paraId="4349535E">
            <w:pPr>
              <w:rPr>
                <w:rFonts w:hint="eastAsia" w:ascii="宋体" w:hAnsi="宋体" w:eastAsia="宋体" w:cs="宋体"/>
                <w:sz w:val="18"/>
                <w:szCs w:val="18"/>
              </w:rPr>
            </w:pPr>
          </w:p>
        </w:tc>
        <w:tc>
          <w:tcPr>
            <w:tcW w:w="1338" w:type="dxa"/>
            <w:tcBorders>
              <w:top w:val="nil"/>
              <w:left w:val="single" w:color="000000" w:sz="4" w:space="0"/>
              <w:bottom w:val="nil"/>
              <w:right w:val="nil"/>
            </w:tcBorders>
          </w:tcPr>
          <w:p w14:paraId="524A19FB">
            <w:pPr>
              <w:rPr>
                <w:rFonts w:hint="eastAsia" w:ascii="宋体" w:hAnsi="宋体" w:eastAsia="宋体" w:cs="宋体"/>
                <w:sz w:val="18"/>
                <w:szCs w:val="18"/>
              </w:rPr>
            </w:pPr>
          </w:p>
        </w:tc>
      </w:tr>
      <w:tr w14:paraId="43F8861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4703" w:type="dxa"/>
            <w:tcBorders>
              <w:top w:val="nil"/>
              <w:left w:val="nil"/>
              <w:bottom w:val="nil"/>
              <w:right w:val="single" w:color="000000" w:sz="4" w:space="0"/>
            </w:tcBorders>
          </w:tcPr>
          <w:p w14:paraId="42D104C0">
            <w:pPr>
              <w:pStyle w:val="18"/>
              <w:spacing w:before="87" w:line="220" w:lineRule="auto"/>
              <w:ind w:left="118"/>
              <w:rPr>
                <w:rFonts w:hint="eastAsia"/>
              </w:rPr>
            </w:pPr>
            <w:r>
              <w:rPr>
                <w:rFonts w:hint="eastAsia"/>
                <w:spacing w:val="-3"/>
              </w:rPr>
              <w:t>综合零售</w:t>
            </w:r>
          </w:p>
        </w:tc>
        <w:tc>
          <w:tcPr>
            <w:tcW w:w="2284" w:type="dxa"/>
            <w:tcBorders>
              <w:top w:val="nil"/>
              <w:left w:val="single" w:color="000000" w:sz="4" w:space="0"/>
              <w:bottom w:val="nil"/>
              <w:right w:val="single" w:color="000000" w:sz="4" w:space="0"/>
            </w:tcBorders>
            <w:vAlign w:val="top"/>
          </w:tcPr>
          <w:p w14:paraId="29F369CB">
            <w:pPr>
              <w:pStyle w:val="18"/>
              <w:spacing w:before="114" w:line="184" w:lineRule="auto"/>
              <w:ind w:left="1012" w:leftChars="0"/>
              <w:rPr>
                <w:rFonts w:hint="eastAsia"/>
              </w:rPr>
            </w:pPr>
            <w:r>
              <w:rPr>
                <w:rFonts w:hint="eastAsia"/>
                <w:spacing w:val="-4"/>
              </w:rPr>
              <w:t>521</w:t>
            </w:r>
          </w:p>
        </w:tc>
        <w:tc>
          <w:tcPr>
            <w:tcW w:w="1460" w:type="dxa"/>
            <w:tcBorders>
              <w:top w:val="nil"/>
              <w:left w:val="single" w:color="000000" w:sz="4" w:space="0"/>
              <w:bottom w:val="nil"/>
              <w:right w:val="single" w:color="000000" w:sz="4" w:space="0"/>
            </w:tcBorders>
          </w:tcPr>
          <w:p w14:paraId="60D586D6">
            <w:pPr>
              <w:rPr>
                <w:rFonts w:hint="eastAsia" w:ascii="宋体" w:hAnsi="宋体" w:eastAsia="宋体" w:cs="宋体"/>
                <w:sz w:val="18"/>
                <w:szCs w:val="18"/>
              </w:rPr>
            </w:pPr>
          </w:p>
        </w:tc>
        <w:tc>
          <w:tcPr>
            <w:tcW w:w="1338" w:type="dxa"/>
            <w:tcBorders>
              <w:top w:val="nil"/>
              <w:left w:val="single" w:color="000000" w:sz="4" w:space="0"/>
              <w:bottom w:val="nil"/>
              <w:right w:val="nil"/>
            </w:tcBorders>
          </w:tcPr>
          <w:p w14:paraId="523D8266">
            <w:pPr>
              <w:rPr>
                <w:rFonts w:hint="eastAsia" w:ascii="宋体" w:hAnsi="宋体" w:eastAsia="宋体" w:cs="宋体"/>
                <w:sz w:val="18"/>
                <w:szCs w:val="18"/>
              </w:rPr>
            </w:pPr>
          </w:p>
        </w:tc>
      </w:tr>
      <w:tr w14:paraId="4778A6A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4703" w:type="dxa"/>
            <w:tcBorders>
              <w:top w:val="nil"/>
              <w:left w:val="nil"/>
              <w:bottom w:val="nil"/>
              <w:right w:val="single" w:color="000000" w:sz="4" w:space="0"/>
            </w:tcBorders>
          </w:tcPr>
          <w:p w14:paraId="19117581">
            <w:pPr>
              <w:pStyle w:val="18"/>
              <w:spacing w:before="88" w:line="220" w:lineRule="auto"/>
              <w:ind w:left="116"/>
              <w:rPr>
                <w:rFonts w:hint="eastAsia"/>
                <w:lang w:eastAsia="zh-CN"/>
              </w:rPr>
            </w:pPr>
            <w:r>
              <w:rPr>
                <w:rFonts w:hint="eastAsia"/>
                <w:spacing w:val="-1"/>
                <w:lang w:eastAsia="zh-CN"/>
              </w:rPr>
              <w:t>食品、饮料及烟草制品专门零售</w:t>
            </w:r>
          </w:p>
        </w:tc>
        <w:tc>
          <w:tcPr>
            <w:tcW w:w="2284" w:type="dxa"/>
            <w:tcBorders>
              <w:top w:val="nil"/>
              <w:left w:val="single" w:color="000000" w:sz="4" w:space="0"/>
              <w:bottom w:val="nil"/>
              <w:right w:val="single" w:color="000000" w:sz="4" w:space="0"/>
            </w:tcBorders>
            <w:vAlign w:val="top"/>
          </w:tcPr>
          <w:p w14:paraId="51CE0393">
            <w:pPr>
              <w:pStyle w:val="18"/>
              <w:spacing w:before="116" w:line="183" w:lineRule="auto"/>
              <w:ind w:left="1012" w:leftChars="0"/>
              <w:rPr>
                <w:rFonts w:hint="eastAsia"/>
              </w:rPr>
            </w:pPr>
            <w:r>
              <w:rPr>
                <w:rFonts w:hint="eastAsia"/>
                <w:spacing w:val="-4"/>
              </w:rPr>
              <w:t>522</w:t>
            </w:r>
          </w:p>
        </w:tc>
        <w:tc>
          <w:tcPr>
            <w:tcW w:w="1460" w:type="dxa"/>
            <w:tcBorders>
              <w:top w:val="nil"/>
              <w:left w:val="single" w:color="000000" w:sz="4" w:space="0"/>
              <w:bottom w:val="nil"/>
              <w:right w:val="single" w:color="000000" w:sz="4" w:space="0"/>
            </w:tcBorders>
          </w:tcPr>
          <w:p w14:paraId="0901EBE8">
            <w:pPr>
              <w:rPr>
                <w:rFonts w:hint="eastAsia" w:ascii="宋体" w:hAnsi="宋体" w:eastAsia="宋体" w:cs="宋体"/>
                <w:sz w:val="18"/>
                <w:szCs w:val="18"/>
              </w:rPr>
            </w:pPr>
          </w:p>
        </w:tc>
        <w:tc>
          <w:tcPr>
            <w:tcW w:w="1338" w:type="dxa"/>
            <w:tcBorders>
              <w:top w:val="nil"/>
              <w:left w:val="single" w:color="000000" w:sz="4" w:space="0"/>
              <w:bottom w:val="nil"/>
              <w:right w:val="nil"/>
            </w:tcBorders>
          </w:tcPr>
          <w:p w14:paraId="0AEB276B">
            <w:pPr>
              <w:rPr>
                <w:rFonts w:hint="eastAsia" w:ascii="宋体" w:hAnsi="宋体" w:eastAsia="宋体" w:cs="宋体"/>
                <w:sz w:val="18"/>
                <w:szCs w:val="18"/>
              </w:rPr>
            </w:pPr>
          </w:p>
        </w:tc>
      </w:tr>
      <w:tr w14:paraId="1059D66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4703" w:type="dxa"/>
            <w:tcBorders>
              <w:top w:val="nil"/>
              <w:left w:val="nil"/>
              <w:bottom w:val="nil"/>
              <w:right w:val="single" w:color="000000" w:sz="4" w:space="0"/>
            </w:tcBorders>
          </w:tcPr>
          <w:p w14:paraId="45A251C8">
            <w:pPr>
              <w:pStyle w:val="18"/>
              <w:spacing w:before="88" w:line="219" w:lineRule="auto"/>
              <w:ind w:left="120"/>
              <w:rPr>
                <w:rFonts w:hint="eastAsia"/>
                <w:lang w:eastAsia="zh-CN"/>
              </w:rPr>
            </w:pPr>
            <w:r>
              <w:rPr>
                <w:rFonts w:hint="eastAsia"/>
                <w:spacing w:val="-1"/>
                <w:lang w:eastAsia="zh-CN"/>
              </w:rPr>
              <w:t>货摊、无店铺及其他零售业</w:t>
            </w:r>
          </w:p>
        </w:tc>
        <w:tc>
          <w:tcPr>
            <w:tcW w:w="2284" w:type="dxa"/>
            <w:tcBorders>
              <w:top w:val="nil"/>
              <w:left w:val="single" w:color="000000" w:sz="4" w:space="0"/>
              <w:bottom w:val="nil"/>
              <w:right w:val="single" w:color="000000" w:sz="4" w:space="0"/>
            </w:tcBorders>
            <w:vAlign w:val="top"/>
          </w:tcPr>
          <w:p w14:paraId="319FFCAD">
            <w:pPr>
              <w:pStyle w:val="18"/>
              <w:spacing w:before="117" w:line="183" w:lineRule="auto"/>
              <w:ind w:left="1012" w:leftChars="0"/>
              <w:rPr>
                <w:rFonts w:hint="eastAsia"/>
              </w:rPr>
            </w:pPr>
            <w:r>
              <w:rPr>
                <w:rFonts w:hint="eastAsia"/>
                <w:spacing w:val="-4"/>
              </w:rPr>
              <w:t>529</w:t>
            </w:r>
          </w:p>
        </w:tc>
        <w:tc>
          <w:tcPr>
            <w:tcW w:w="1460" w:type="dxa"/>
            <w:tcBorders>
              <w:top w:val="nil"/>
              <w:left w:val="single" w:color="000000" w:sz="4" w:space="0"/>
              <w:bottom w:val="nil"/>
              <w:right w:val="single" w:color="000000" w:sz="4" w:space="0"/>
            </w:tcBorders>
          </w:tcPr>
          <w:p w14:paraId="237B0884">
            <w:pPr>
              <w:rPr>
                <w:rFonts w:hint="eastAsia" w:ascii="宋体" w:hAnsi="宋体" w:eastAsia="宋体" w:cs="宋体"/>
                <w:sz w:val="18"/>
                <w:szCs w:val="18"/>
              </w:rPr>
            </w:pPr>
          </w:p>
        </w:tc>
        <w:tc>
          <w:tcPr>
            <w:tcW w:w="1338" w:type="dxa"/>
            <w:tcBorders>
              <w:top w:val="nil"/>
              <w:left w:val="single" w:color="000000" w:sz="4" w:space="0"/>
              <w:bottom w:val="nil"/>
              <w:right w:val="nil"/>
            </w:tcBorders>
          </w:tcPr>
          <w:p w14:paraId="7AB0CC22">
            <w:pPr>
              <w:rPr>
                <w:rFonts w:hint="eastAsia" w:ascii="宋体" w:hAnsi="宋体" w:eastAsia="宋体" w:cs="宋体"/>
                <w:sz w:val="18"/>
                <w:szCs w:val="18"/>
              </w:rPr>
            </w:pPr>
          </w:p>
        </w:tc>
      </w:tr>
      <w:tr w14:paraId="4D29149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4703" w:type="dxa"/>
            <w:tcBorders>
              <w:top w:val="nil"/>
              <w:left w:val="nil"/>
              <w:bottom w:val="nil"/>
              <w:right w:val="single" w:color="000000" w:sz="4" w:space="0"/>
            </w:tcBorders>
          </w:tcPr>
          <w:p w14:paraId="3B094568">
            <w:pPr>
              <w:pStyle w:val="18"/>
              <w:spacing w:before="89" w:line="220" w:lineRule="auto"/>
              <w:ind w:left="118"/>
              <w:rPr>
                <w:rFonts w:hint="eastAsia"/>
              </w:rPr>
            </w:pPr>
            <w:r>
              <w:rPr>
                <w:rFonts w:hint="eastAsia"/>
                <w:spacing w:val="-2"/>
              </w:rPr>
              <w:t>水上旅客运输</w:t>
            </w:r>
          </w:p>
        </w:tc>
        <w:tc>
          <w:tcPr>
            <w:tcW w:w="2284" w:type="dxa"/>
            <w:tcBorders>
              <w:top w:val="nil"/>
              <w:left w:val="single" w:color="000000" w:sz="4" w:space="0"/>
              <w:bottom w:val="nil"/>
              <w:right w:val="single" w:color="000000" w:sz="4" w:space="0"/>
            </w:tcBorders>
            <w:vAlign w:val="top"/>
          </w:tcPr>
          <w:p w14:paraId="18B4C1A6">
            <w:pPr>
              <w:pStyle w:val="18"/>
              <w:spacing w:before="115" w:line="183" w:lineRule="auto"/>
              <w:ind w:left="1012" w:leftChars="0"/>
              <w:rPr>
                <w:rFonts w:hint="eastAsia"/>
                <w:lang w:eastAsia="zh-CN"/>
              </w:rPr>
            </w:pPr>
            <w:r>
              <w:rPr>
                <w:rFonts w:hint="eastAsia"/>
                <w:spacing w:val="-4"/>
              </w:rPr>
              <w:t>5</w:t>
            </w:r>
            <w:r>
              <w:rPr>
                <w:rFonts w:hint="eastAsia"/>
                <w:spacing w:val="-4"/>
                <w:lang w:eastAsia="zh-CN"/>
              </w:rPr>
              <w:t>51</w:t>
            </w:r>
          </w:p>
        </w:tc>
        <w:tc>
          <w:tcPr>
            <w:tcW w:w="1460" w:type="dxa"/>
            <w:tcBorders>
              <w:top w:val="nil"/>
              <w:left w:val="single" w:color="000000" w:sz="4" w:space="0"/>
              <w:bottom w:val="nil"/>
              <w:right w:val="single" w:color="000000" w:sz="4" w:space="0"/>
            </w:tcBorders>
          </w:tcPr>
          <w:p w14:paraId="462EFBF3">
            <w:pPr>
              <w:rPr>
                <w:rFonts w:hint="eastAsia" w:ascii="宋体" w:hAnsi="宋体" w:eastAsia="宋体" w:cs="宋体"/>
                <w:sz w:val="18"/>
                <w:szCs w:val="18"/>
              </w:rPr>
            </w:pPr>
          </w:p>
        </w:tc>
        <w:tc>
          <w:tcPr>
            <w:tcW w:w="1338" w:type="dxa"/>
            <w:tcBorders>
              <w:top w:val="nil"/>
              <w:left w:val="single" w:color="000000" w:sz="4" w:space="0"/>
              <w:bottom w:val="nil"/>
              <w:right w:val="nil"/>
            </w:tcBorders>
          </w:tcPr>
          <w:p w14:paraId="090B9379">
            <w:pPr>
              <w:rPr>
                <w:rFonts w:hint="eastAsia" w:ascii="宋体" w:hAnsi="宋体" w:eastAsia="宋体" w:cs="宋体"/>
                <w:sz w:val="18"/>
                <w:szCs w:val="18"/>
              </w:rPr>
            </w:pPr>
          </w:p>
        </w:tc>
      </w:tr>
      <w:tr w14:paraId="0ABE550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4703" w:type="dxa"/>
            <w:tcBorders>
              <w:top w:val="nil"/>
              <w:left w:val="nil"/>
              <w:bottom w:val="nil"/>
              <w:right w:val="single" w:color="000000" w:sz="4" w:space="0"/>
            </w:tcBorders>
          </w:tcPr>
          <w:p w14:paraId="3054C1F9">
            <w:pPr>
              <w:pStyle w:val="18"/>
              <w:spacing w:before="88" w:line="219" w:lineRule="auto"/>
              <w:ind w:left="118"/>
              <w:rPr>
                <w:rFonts w:hint="eastAsia"/>
              </w:rPr>
            </w:pPr>
            <w:r>
              <w:rPr>
                <w:rFonts w:hint="eastAsia"/>
                <w:spacing w:val="-2"/>
              </w:rPr>
              <w:t>水上货物运输</w:t>
            </w:r>
          </w:p>
        </w:tc>
        <w:tc>
          <w:tcPr>
            <w:tcW w:w="2284" w:type="dxa"/>
            <w:tcBorders>
              <w:top w:val="nil"/>
              <w:left w:val="single" w:color="000000" w:sz="4" w:space="0"/>
              <w:bottom w:val="nil"/>
              <w:right w:val="single" w:color="000000" w:sz="4" w:space="0"/>
            </w:tcBorders>
            <w:vAlign w:val="top"/>
          </w:tcPr>
          <w:p w14:paraId="6F0D3A5B">
            <w:pPr>
              <w:pStyle w:val="18"/>
              <w:spacing w:before="117" w:line="183" w:lineRule="auto"/>
              <w:ind w:left="1012" w:leftChars="0"/>
              <w:rPr>
                <w:rFonts w:hint="eastAsia"/>
              </w:rPr>
            </w:pPr>
            <w:r>
              <w:rPr>
                <w:rFonts w:hint="eastAsia"/>
                <w:spacing w:val="-4"/>
              </w:rPr>
              <w:t>552</w:t>
            </w:r>
          </w:p>
        </w:tc>
        <w:tc>
          <w:tcPr>
            <w:tcW w:w="1460" w:type="dxa"/>
            <w:tcBorders>
              <w:top w:val="nil"/>
              <w:left w:val="single" w:color="000000" w:sz="4" w:space="0"/>
              <w:bottom w:val="nil"/>
              <w:right w:val="single" w:color="000000" w:sz="4" w:space="0"/>
            </w:tcBorders>
          </w:tcPr>
          <w:p w14:paraId="3A085DF9">
            <w:pPr>
              <w:rPr>
                <w:rFonts w:hint="eastAsia" w:ascii="宋体" w:hAnsi="宋体" w:eastAsia="宋体" w:cs="宋体"/>
                <w:sz w:val="18"/>
                <w:szCs w:val="18"/>
              </w:rPr>
            </w:pPr>
          </w:p>
        </w:tc>
        <w:tc>
          <w:tcPr>
            <w:tcW w:w="1338" w:type="dxa"/>
            <w:tcBorders>
              <w:top w:val="nil"/>
              <w:left w:val="single" w:color="000000" w:sz="4" w:space="0"/>
              <w:bottom w:val="nil"/>
              <w:right w:val="nil"/>
            </w:tcBorders>
          </w:tcPr>
          <w:p w14:paraId="6D695146">
            <w:pPr>
              <w:rPr>
                <w:rFonts w:hint="eastAsia" w:ascii="宋体" w:hAnsi="宋体" w:eastAsia="宋体" w:cs="宋体"/>
                <w:sz w:val="18"/>
                <w:szCs w:val="18"/>
              </w:rPr>
            </w:pPr>
          </w:p>
        </w:tc>
      </w:tr>
      <w:tr w14:paraId="5E255CC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4703" w:type="dxa"/>
            <w:tcBorders>
              <w:top w:val="nil"/>
              <w:left w:val="nil"/>
              <w:bottom w:val="nil"/>
              <w:right w:val="single" w:color="000000" w:sz="4" w:space="0"/>
            </w:tcBorders>
          </w:tcPr>
          <w:p w14:paraId="0705202A">
            <w:pPr>
              <w:pStyle w:val="18"/>
              <w:spacing w:before="88" w:line="220" w:lineRule="auto"/>
              <w:ind w:left="118"/>
              <w:rPr>
                <w:rFonts w:hint="eastAsia"/>
              </w:rPr>
            </w:pPr>
            <w:r>
              <w:rPr>
                <w:rFonts w:hint="eastAsia"/>
                <w:spacing w:val="-2"/>
              </w:rPr>
              <w:t>水上运输辅助活动</w:t>
            </w:r>
          </w:p>
        </w:tc>
        <w:tc>
          <w:tcPr>
            <w:tcW w:w="2284" w:type="dxa"/>
            <w:tcBorders>
              <w:top w:val="nil"/>
              <w:left w:val="single" w:color="000000" w:sz="4" w:space="0"/>
              <w:bottom w:val="nil"/>
              <w:right w:val="single" w:color="000000" w:sz="4" w:space="0"/>
            </w:tcBorders>
            <w:vAlign w:val="top"/>
          </w:tcPr>
          <w:p w14:paraId="17A63413">
            <w:pPr>
              <w:pStyle w:val="18"/>
              <w:spacing w:before="116" w:line="183" w:lineRule="auto"/>
              <w:ind w:left="1012" w:leftChars="0"/>
              <w:rPr>
                <w:rFonts w:hint="eastAsia"/>
              </w:rPr>
            </w:pPr>
            <w:r>
              <w:rPr>
                <w:rFonts w:hint="eastAsia"/>
                <w:spacing w:val="-4"/>
              </w:rPr>
              <w:t>553</w:t>
            </w:r>
          </w:p>
        </w:tc>
        <w:tc>
          <w:tcPr>
            <w:tcW w:w="1460" w:type="dxa"/>
            <w:tcBorders>
              <w:top w:val="nil"/>
              <w:left w:val="single" w:color="000000" w:sz="4" w:space="0"/>
              <w:bottom w:val="nil"/>
              <w:right w:val="single" w:color="000000" w:sz="4" w:space="0"/>
            </w:tcBorders>
          </w:tcPr>
          <w:p w14:paraId="16E6A853">
            <w:pPr>
              <w:rPr>
                <w:rFonts w:hint="eastAsia" w:ascii="宋体" w:hAnsi="宋体" w:eastAsia="宋体" w:cs="宋体"/>
                <w:sz w:val="18"/>
                <w:szCs w:val="18"/>
              </w:rPr>
            </w:pPr>
          </w:p>
        </w:tc>
        <w:tc>
          <w:tcPr>
            <w:tcW w:w="1338" w:type="dxa"/>
            <w:tcBorders>
              <w:top w:val="nil"/>
              <w:left w:val="single" w:color="000000" w:sz="4" w:space="0"/>
              <w:bottom w:val="nil"/>
              <w:right w:val="nil"/>
            </w:tcBorders>
          </w:tcPr>
          <w:p w14:paraId="0B9EA917">
            <w:pPr>
              <w:rPr>
                <w:rFonts w:hint="eastAsia" w:ascii="宋体" w:hAnsi="宋体" w:eastAsia="宋体" w:cs="宋体"/>
                <w:sz w:val="18"/>
                <w:szCs w:val="18"/>
              </w:rPr>
            </w:pPr>
          </w:p>
        </w:tc>
      </w:tr>
      <w:tr w14:paraId="37E5373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4703" w:type="dxa"/>
            <w:tcBorders>
              <w:top w:val="nil"/>
              <w:left w:val="nil"/>
              <w:bottom w:val="nil"/>
              <w:right w:val="single" w:color="000000" w:sz="4" w:space="0"/>
            </w:tcBorders>
          </w:tcPr>
          <w:p w14:paraId="7EF01ACD">
            <w:pPr>
              <w:pStyle w:val="18"/>
              <w:spacing w:before="88" w:line="222" w:lineRule="auto"/>
              <w:ind w:left="124"/>
              <w:rPr>
                <w:rFonts w:hint="eastAsia"/>
              </w:rPr>
            </w:pPr>
            <w:r>
              <w:rPr>
                <w:rFonts w:hint="eastAsia"/>
                <w:spacing w:val="-4"/>
              </w:rPr>
              <w:t>多式联运</w:t>
            </w:r>
          </w:p>
        </w:tc>
        <w:tc>
          <w:tcPr>
            <w:tcW w:w="2284" w:type="dxa"/>
            <w:tcBorders>
              <w:top w:val="nil"/>
              <w:left w:val="single" w:color="000000" w:sz="4" w:space="0"/>
              <w:bottom w:val="nil"/>
              <w:right w:val="single" w:color="000000" w:sz="4" w:space="0"/>
            </w:tcBorders>
            <w:vAlign w:val="top"/>
          </w:tcPr>
          <w:p w14:paraId="0204209C">
            <w:pPr>
              <w:pStyle w:val="18"/>
              <w:spacing w:before="116" w:line="184" w:lineRule="auto"/>
              <w:ind w:left="1012" w:leftChars="0"/>
              <w:rPr>
                <w:rFonts w:hint="eastAsia"/>
              </w:rPr>
            </w:pPr>
            <w:r>
              <w:rPr>
                <w:rFonts w:hint="eastAsia"/>
                <w:spacing w:val="-4"/>
              </w:rPr>
              <w:t>581</w:t>
            </w:r>
          </w:p>
        </w:tc>
        <w:tc>
          <w:tcPr>
            <w:tcW w:w="1460" w:type="dxa"/>
            <w:tcBorders>
              <w:top w:val="nil"/>
              <w:left w:val="single" w:color="000000" w:sz="4" w:space="0"/>
              <w:bottom w:val="nil"/>
              <w:right w:val="single" w:color="000000" w:sz="4" w:space="0"/>
            </w:tcBorders>
          </w:tcPr>
          <w:p w14:paraId="4AB9122E">
            <w:pPr>
              <w:rPr>
                <w:rFonts w:hint="eastAsia" w:ascii="宋体" w:hAnsi="宋体" w:eastAsia="宋体" w:cs="宋体"/>
                <w:sz w:val="18"/>
                <w:szCs w:val="18"/>
              </w:rPr>
            </w:pPr>
          </w:p>
        </w:tc>
        <w:tc>
          <w:tcPr>
            <w:tcW w:w="1338" w:type="dxa"/>
            <w:tcBorders>
              <w:top w:val="nil"/>
              <w:left w:val="single" w:color="000000" w:sz="4" w:space="0"/>
              <w:bottom w:val="nil"/>
              <w:right w:val="nil"/>
            </w:tcBorders>
          </w:tcPr>
          <w:p w14:paraId="2D55D1BB">
            <w:pPr>
              <w:rPr>
                <w:rFonts w:hint="eastAsia" w:ascii="宋体" w:hAnsi="宋体" w:eastAsia="宋体" w:cs="宋体"/>
                <w:sz w:val="18"/>
                <w:szCs w:val="18"/>
              </w:rPr>
            </w:pPr>
          </w:p>
        </w:tc>
      </w:tr>
      <w:tr w14:paraId="7087338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4703" w:type="dxa"/>
            <w:tcBorders>
              <w:top w:val="nil"/>
              <w:left w:val="nil"/>
              <w:bottom w:val="nil"/>
              <w:right w:val="single" w:color="000000" w:sz="4" w:space="0"/>
            </w:tcBorders>
          </w:tcPr>
          <w:p w14:paraId="5926A7CF">
            <w:pPr>
              <w:pStyle w:val="18"/>
              <w:spacing w:before="89" w:line="220" w:lineRule="auto"/>
              <w:ind w:left="116"/>
              <w:rPr>
                <w:rFonts w:hint="eastAsia"/>
              </w:rPr>
            </w:pPr>
            <w:r>
              <w:rPr>
                <w:rFonts w:hint="eastAsia"/>
                <w:spacing w:val="-2"/>
              </w:rPr>
              <w:t>运输代理业</w:t>
            </w:r>
          </w:p>
        </w:tc>
        <w:tc>
          <w:tcPr>
            <w:tcW w:w="2284" w:type="dxa"/>
            <w:tcBorders>
              <w:top w:val="nil"/>
              <w:left w:val="single" w:color="000000" w:sz="4" w:space="0"/>
              <w:bottom w:val="nil"/>
              <w:right w:val="single" w:color="000000" w:sz="4" w:space="0"/>
            </w:tcBorders>
            <w:vAlign w:val="top"/>
          </w:tcPr>
          <w:p w14:paraId="2FF5C3A7">
            <w:pPr>
              <w:pStyle w:val="18"/>
              <w:spacing w:before="118" w:line="183" w:lineRule="auto"/>
              <w:ind w:left="1012" w:leftChars="0"/>
              <w:rPr>
                <w:rFonts w:hint="eastAsia"/>
              </w:rPr>
            </w:pPr>
            <w:r>
              <w:rPr>
                <w:rFonts w:hint="eastAsia"/>
                <w:spacing w:val="-4"/>
              </w:rPr>
              <w:t>582</w:t>
            </w:r>
          </w:p>
        </w:tc>
        <w:tc>
          <w:tcPr>
            <w:tcW w:w="1460" w:type="dxa"/>
            <w:tcBorders>
              <w:top w:val="nil"/>
              <w:left w:val="single" w:color="000000" w:sz="4" w:space="0"/>
              <w:bottom w:val="nil"/>
              <w:right w:val="single" w:color="000000" w:sz="4" w:space="0"/>
            </w:tcBorders>
          </w:tcPr>
          <w:p w14:paraId="2FD0543F">
            <w:pPr>
              <w:rPr>
                <w:rFonts w:hint="eastAsia" w:ascii="宋体" w:hAnsi="宋体" w:eastAsia="宋体" w:cs="宋体"/>
                <w:sz w:val="18"/>
                <w:szCs w:val="18"/>
              </w:rPr>
            </w:pPr>
          </w:p>
        </w:tc>
        <w:tc>
          <w:tcPr>
            <w:tcW w:w="1338" w:type="dxa"/>
            <w:tcBorders>
              <w:top w:val="nil"/>
              <w:left w:val="single" w:color="000000" w:sz="4" w:space="0"/>
              <w:bottom w:val="nil"/>
              <w:right w:val="nil"/>
            </w:tcBorders>
          </w:tcPr>
          <w:p w14:paraId="75AE4295">
            <w:pPr>
              <w:rPr>
                <w:rFonts w:hint="eastAsia" w:ascii="宋体" w:hAnsi="宋体" w:eastAsia="宋体" w:cs="宋体"/>
                <w:sz w:val="18"/>
                <w:szCs w:val="18"/>
              </w:rPr>
            </w:pPr>
          </w:p>
        </w:tc>
      </w:tr>
      <w:tr w14:paraId="63EE6D7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4703" w:type="dxa"/>
            <w:tcBorders>
              <w:top w:val="nil"/>
              <w:left w:val="nil"/>
              <w:bottom w:val="nil"/>
              <w:right w:val="single" w:color="000000" w:sz="4" w:space="0"/>
            </w:tcBorders>
          </w:tcPr>
          <w:p w14:paraId="30B4EA38">
            <w:pPr>
              <w:pStyle w:val="18"/>
              <w:spacing w:before="89" w:line="221" w:lineRule="auto"/>
              <w:ind w:left="115"/>
              <w:rPr>
                <w:rFonts w:hint="eastAsia"/>
                <w:color w:val="000000" w:themeColor="text1"/>
                <w:highlight w:val="none"/>
                <w14:textFill>
                  <w14:solidFill>
                    <w14:schemeClr w14:val="tx1"/>
                  </w14:solidFill>
                </w14:textFill>
              </w:rPr>
            </w:pPr>
            <w:r>
              <w:rPr>
                <w:rFonts w:hint="eastAsia"/>
                <w:color w:val="000000" w:themeColor="text1"/>
                <w:spacing w:val="-2"/>
                <w:highlight w:val="none"/>
                <w14:textFill>
                  <w14:solidFill>
                    <w14:schemeClr w14:val="tx1"/>
                  </w14:solidFill>
                </w14:textFill>
              </w:rPr>
              <w:t>旅游饭店</w:t>
            </w:r>
          </w:p>
        </w:tc>
        <w:tc>
          <w:tcPr>
            <w:tcW w:w="2284" w:type="dxa"/>
            <w:tcBorders>
              <w:top w:val="nil"/>
              <w:left w:val="single" w:color="000000" w:sz="4" w:space="0"/>
              <w:bottom w:val="nil"/>
              <w:right w:val="single" w:color="000000" w:sz="4" w:space="0"/>
            </w:tcBorders>
            <w:vAlign w:val="top"/>
          </w:tcPr>
          <w:p w14:paraId="732F503D">
            <w:pPr>
              <w:pStyle w:val="18"/>
              <w:spacing w:before="117" w:line="184" w:lineRule="auto"/>
              <w:ind w:left="1010" w:leftChars="0"/>
              <w:rPr>
                <w:rFonts w:hint="eastAsia"/>
                <w:color w:val="000000" w:themeColor="text1"/>
                <w:highlight w:val="none"/>
                <w14:textFill>
                  <w14:solidFill>
                    <w14:schemeClr w14:val="tx1"/>
                  </w14:solidFill>
                </w14:textFill>
              </w:rPr>
            </w:pPr>
            <w:r>
              <w:rPr>
                <w:rFonts w:hint="eastAsia"/>
                <w:color w:val="000000" w:themeColor="text1"/>
                <w:spacing w:val="-3"/>
                <w:highlight w:val="none"/>
                <w14:textFill>
                  <w14:solidFill>
                    <w14:schemeClr w14:val="tx1"/>
                  </w14:solidFill>
                </w14:textFill>
              </w:rPr>
              <w:t>611</w:t>
            </w:r>
          </w:p>
        </w:tc>
        <w:tc>
          <w:tcPr>
            <w:tcW w:w="1460" w:type="dxa"/>
            <w:tcBorders>
              <w:top w:val="nil"/>
              <w:left w:val="single" w:color="000000" w:sz="4" w:space="0"/>
              <w:bottom w:val="nil"/>
              <w:right w:val="single" w:color="000000" w:sz="4" w:space="0"/>
            </w:tcBorders>
          </w:tcPr>
          <w:p w14:paraId="6E1D6ED3">
            <w:pPr>
              <w:rPr>
                <w:rFonts w:hint="eastAsia" w:ascii="宋体" w:hAnsi="宋体" w:eastAsia="宋体" w:cs="宋体"/>
                <w:sz w:val="18"/>
                <w:szCs w:val="18"/>
                <w:highlight w:val="yellow"/>
              </w:rPr>
            </w:pPr>
          </w:p>
        </w:tc>
        <w:tc>
          <w:tcPr>
            <w:tcW w:w="1338" w:type="dxa"/>
            <w:tcBorders>
              <w:top w:val="nil"/>
              <w:left w:val="single" w:color="000000" w:sz="4" w:space="0"/>
              <w:bottom w:val="nil"/>
              <w:right w:val="nil"/>
            </w:tcBorders>
          </w:tcPr>
          <w:p w14:paraId="3D1F00A7">
            <w:pPr>
              <w:rPr>
                <w:rFonts w:hint="eastAsia" w:ascii="宋体" w:hAnsi="宋体" w:eastAsia="宋体" w:cs="宋体"/>
                <w:sz w:val="18"/>
                <w:szCs w:val="18"/>
                <w:highlight w:val="yellow"/>
              </w:rPr>
            </w:pPr>
          </w:p>
        </w:tc>
      </w:tr>
      <w:tr w14:paraId="22C27E5D">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4703" w:type="dxa"/>
            <w:tcBorders>
              <w:top w:val="nil"/>
              <w:left w:val="nil"/>
              <w:bottom w:val="nil"/>
              <w:right w:val="single" w:color="000000" w:sz="4" w:space="0"/>
            </w:tcBorders>
          </w:tcPr>
          <w:p w14:paraId="2C7FE177">
            <w:pPr>
              <w:pStyle w:val="18"/>
              <w:spacing w:before="88" w:line="222" w:lineRule="auto"/>
              <w:ind w:left="118"/>
              <w:rPr>
                <w:rFonts w:hint="eastAsia"/>
                <w:color w:val="000000" w:themeColor="text1"/>
                <w:highlight w:val="none"/>
                <w14:textFill>
                  <w14:solidFill>
                    <w14:schemeClr w14:val="tx1"/>
                  </w14:solidFill>
                </w14:textFill>
              </w:rPr>
            </w:pPr>
            <w:r>
              <w:rPr>
                <w:rFonts w:hint="eastAsia"/>
                <w:color w:val="000000" w:themeColor="text1"/>
                <w:spacing w:val="-3"/>
                <w:highlight w:val="none"/>
                <w14:textFill>
                  <w14:solidFill>
                    <w14:schemeClr w14:val="tx1"/>
                  </w14:solidFill>
                </w14:textFill>
              </w:rPr>
              <w:t>一般旅馆</w:t>
            </w:r>
          </w:p>
        </w:tc>
        <w:tc>
          <w:tcPr>
            <w:tcW w:w="2284" w:type="dxa"/>
            <w:tcBorders>
              <w:top w:val="nil"/>
              <w:left w:val="single" w:color="000000" w:sz="4" w:space="0"/>
              <w:bottom w:val="nil"/>
              <w:right w:val="single" w:color="000000" w:sz="4" w:space="0"/>
            </w:tcBorders>
            <w:vAlign w:val="top"/>
          </w:tcPr>
          <w:p w14:paraId="610C9D63">
            <w:pPr>
              <w:pStyle w:val="18"/>
              <w:spacing w:before="116" w:line="184" w:lineRule="auto"/>
              <w:ind w:left="1010" w:leftChars="0"/>
              <w:rPr>
                <w:rFonts w:hint="eastAsia"/>
                <w:color w:val="000000" w:themeColor="text1"/>
                <w:highlight w:val="none"/>
                <w14:textFill>
                  <w14:solidFill>
                    <w14:schemeClr w14:val="tx1"/>
                  </w14:solidFill>
                </w14:textFill>
              </w:rPr>
            </w:pPr>
            <w:r>
              <w:rPr>
                <w:rFonts w:hint="eastAsia"/>
                <w:color w:val="000000" w:themeColor="text1"/>
                <w:spacing w:val="-3"/>
                <w:highlight w:val="none"/>
                <w14:textFill>
                  <w14:solidFill>
                    <w14:schemeClr w14:val="tx1"/>
                  </w14:solidFill>
                </w14:textFill>
              </w:rPr>
              <w:t>612</w:t>
            </w:r>
          </w:p>
        </w:tc>
        <w:tc>
          <w:tcPr>
            <w:tcW w:w="1460" w:type="dxa"/>
            <w:tcBorders>
              <w:top w:val="nil"/>
              <w:left w:val="single" w:color="000000" w:sz="4" w:space="0"/>
              <w:bottom w:val="nil"/>
              <w:right w:val="single" w:color="000000" w:sz="4" w:space="0"/>
            </w:tcBorders>
          </w:tcPr>
          <w:p w14:paraId="2B57FC5C">
            <w:pPr>
              <w:rPr>
                <w:rFonts w:hint="eastAsia" w:ascii="宋体" w:hAnsi="宋体" w:eastAsia="宋体" w:cs="宋体"/>
                <w:sz w:val="18"/>
                <w:szCs w:val="18"/>
                <w:highlight w:val="yellow"/>
              </w:rPr>
            </w:pPr>
          </w:p>
        </w:tc>
        <w:tc>
          <w:tcPr>
            <w:tcW w:w="1338" w:type="dxa"/>
            <w:tcBorders>
              <w:top w:val="nil"/>
              <w:left w:val="single" w:color="000000" w:sz="4" w:space="0"/>
              <w:bottom w:val="nil"/>
              <w:right w:val="nil"/>
            </w:tcBorders>
          </w:tcPr>
          <w:p w14:paraId="2AA825E1">
            <w:pPr>
              <w:rPr>
                <w:rFonts w:hint="eastAsia" w:ascii="宋体" w:hAnsi="宋体" w:eastAsia="宋体" w:cs="宋体"/>
                <w:sz w:val="18"/>
                <w:szCs w:val="18"/>
                <w:highlight w:val="yellow"/>
              </w:rPr>
            </w:pPr>
          </w:p>
        </w:tc>
      </w:tr>
      <w:tr w14:paraId="214087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4703" w:type="dxa"/>
            <w:tcBorders>
              <w:top w:val="nil"/>
              <w:left w:val="nil"/>
              <w:bottom w:val="nil"/>
              <w:right w:val="single" w:color="000000" w:sz="4" w:space="0"/>
            </w:tcBorders>
          </w:tcPr>
          <w:p w14:paraId="7D57556E">
            <w:pPr>
              <w:pStyle w:val="18"/>
              <w:spacing w:before="91" w:line="220" w:lineRule="auto"/>
              <w:ind w:left="133"/>
              <w:rPr>
                <w:rFonts w:hint="eastAsia"/>
                <w:color w:val="000000" w:themeColor="text1"/>
                <w:highlight w:val="none"/>
                <w14:textFill>
                  <w14:solidFill>
                    <w14:schemeClr w14:val="tx1"/>
                  </w14:solidFill>
                </w14:textFill>
              </w:rPr>
            </w:pPr>
            <w:r>
              <w:rPr>
                <w:rFonts w:hint="eastAsia"/>
                <w:color w:val="000000" w:themeColor="text1"/>
                <w:spacing w:val="-7"/>
                <w:highlight w:val="none"/>
                <w14:textFill>
                  <w14:solidFill>
                    <w14:schemeClr w14:val="tx1"/>
                  </w14:solidFill>
                </w14:textFill>
              </w:rPr>
              <w:t>民宿服务</w:t>
            </w:r>
          </w:p>
        </w:tc>
        <w:tc>
          <w:tcPr>
            <w:tcW w:w="2284" w:type="dxa"/>
            <w:tcBorders>
              <w:top w:val="nil"/>
              <w:left w:val="single" w:color="000000" w:sz="4" w:space="0"/>
              <w:bottom w:val="nil"/>
              <w:right w:val="single" w:color="000000" w:sz="4" w:space="0"/>
            </w:tcBorders>
            <w:vAlign w:val="top"/>
          </w:tcPr>
          <w:p w14:paraId="746BE23A">
            <w:pPr>
              <w:pStyle w:val="18"/>
              <w:spacing w:before="118" w:line="184" w:lineRule="auto"/>
              <w:ind w:left="1010" w:leftChars="0"/>
              <w:rPr>
                <w:rFonts w:hint="eastAsia"/>
                <w:color w:val="000000" w:themeColor="text1"/>
                <w:highlight w:val="none"/>
                <w14:textFill>
                  <w14:solidFill>
                    <w14:schemeClr w14:val="tx1"/>
                  </w14:solidFill>
                </w14:textFill>
              </w:rPr>
            </w:pPr>
            <w:r>
              <w:rPr>
                <w:rFonts w:hint="eastAsia"/>
                <w:color w:val="000000" w:themeColor="text1"/>
                <w:spacing w:val="-3"/>
                <w:highlight w:val="none"/>
                <w14:textFill>
                  <w14:solidFill>
                    <w14:schemeClr w14:val="tx1"/>
                  </w14:solidFill>
                </w14:textFill>
              </w:rPr>
              <w:t>613</w:t>
            </w:r>
          </w:p>
        </w:tc>
        <w:tc>
          <w:tcPr>
            <w:tcW w:w="1460" w:type="dxa"/>
            <w:tcBorders>
              <w:top w:val="nil"/>
              <w:left w:val="single" w:color="000000" w:sz="4" w:space="0"/>
              <w:bottom w:val="nil"/>
              <w:right w:val="single" w:color="000000" w:sz="4" w:space="0"/>
            </w:tcBorders>
          </w:tcPr>
          <w:p w14:paraId="1683A2C3">
            <w:pPr>
              <w:rPr>
                <w:rFonts w:hint="eastAsia" w:ascii="宋体" w:hAnsi="宋体" w:eastAsia="宋体" w:cs="宋体"/>
                <w:sz w:val="18"/>
                <w:szCs w:val="18"/>
                <w:highlight w:val="yellow"/>
              </w:rPr>
            </w:pPr>
          </w:p>
        </w:tc>
        <w:tc>
          <w:tcPr>
            <w:tcW w:w="1338" w:type="dxa"/>
            <w:tcBorders>
              <w:top w:val="nil"/>
              <w:left w:val="single" w:color="000000" w:sz="4" w:space="0"/>
              <w:bottom w:val="nil"/>
              <w:right w:val="nil"/>
            </w:tcBorders>
          </w:tcPr>
          <w:p w14:paraId="14E35F7E">
            <w:pPr>
              <w:rPr>
                <w:rFonts w:hint="eastAsia" w:ascii="宋体" w:hAnsi="宋体" w:eastAsia="宋体" w:cs="宋体"/>
                <w:sz w:val="18"/>
                <w:szCs w:val="18"/>
                <w:highlight w:val="yellow"/>
              </w:rPr>
            </w:pPr>
          </w:p>
        </w:tc>
      </w:tr>
      <w:tr w14:paraId="6E8B92F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4703" w:type="dxa"/>
            <w:tcBorders>
              <w:top w:val="nil"/>
              <w:left w:val="nil"/>
              <w:bottom w:val="nil"/>
              <w:right w:val="single" w:color="000000" w:sz="4" w:space="0"/>
            </w:tcBorders>
          </w:tcPr>
          <w:p w14:paraId="717C84F2">
            <w:pPr>
              <w:pStyle w:val="18"/>
              <w:spacing w:before="91" w:line="220" w:lineRule="auto"/>
              <w:ind w:left="120"/>
              <w:rPr>
                <w:rFonts w:hint="eastAsia"/>
                <w:color w:val="000000" w:themeColor="text1"/>
                <w:highlight w:val="none"/>
                <w14:textFill>
                  <w14:solidFill>
                    <w14:schemeClr w14:val="tx1"/>
                  </w14:solidFill>
                </w14:textFill>
              </w:rPr>
            </w:pPr>
            <w:r>
              <w:rPr>
                <w:rFonts w:hint="eastAsia"/>
                <w:color w:val="000000" w:themeColor="text1"/>
                <w:spacing w:val="-3"/>
                <w:highlight w:val="none"/>
                <w14:textFill>
                  <w14:solidFill>
                    <w14:schemeClr w14:val="tx1"/>
                  </w14:solidFill>
                </w14:textFill>
              </w:rPr>
              <w:t>露营地服务</w:t>
            </w:r>
          </w:p>
        </w:tc>
        <w:tc>
          <w:tcPr>
            <w:tcW w:w="2284" w:type="dxa"/>
            <w:tcBorders>
              <w:top w:val="nil"/>
              <w:left w:val="single" w:color="000000" w:sz="4" w:space="0"/>
              <w:bottom w:val="nil"/>
              <w:right w:val="single" w:color="000000" w:sz="4" w:space="0"/>
            </w:tcBorders>
            <w:vAlign w:val="top"/>
          </w:tcPr>
          <w:p w14:paraId="3CC1B5C1">
            <w:pPr>
              <w:pStyle w:val="18"/>
              <w:spacing w:before="118" w:line="184" w:lineRule="auto"/>
              <w:ind w:left="1010" w:leftChars="0"/>
              <w:rPr>
                <w:rFonts w:hint="eastAsia"/>
                <w:color w:val="000000" w:themeColor="text1"/>
                <w:highlight w:val="none"/>
                <w14:textFill>
                  <w14:solidFill>
                    <w14:schemeClr w14:val="tx1"/>
                  </w14:solidFill>
                </w14:textFill>
              </w:rPr>
            </w:pPr>
            <w:r>
              <w:rPr>
                <w:rFonts w:hint="eastAsia"/>
                <w:color w:val="000000" w:themeColor="text1"/>
                <w:spacing w:val="-3"/>
                <w:highlight w:val="none"/>
                <w14:textFill>
                  <w14:solidFill>
                    <w14:schemeClr w14:val="tx1"/>
                  </w14:solidFill>
                </w14:textFill>
              </w:rPr>
              <w:t>614</w:t>
            </w:r>
          </w:p>
        </w:tc>
        <w:tc>
          <w:tcPr>
            <w:tcW w:w="1460" w:type="dxa"/>
            <w:tcBorders>
              <w:top w:val="nil"/>
              <w:left w:val="single" w:color="000000" w:sz="4" w:space="0"/>
              <w:bottom w:val="nil"/>
              <w:right w:val="single" w:color="000000" w:sz="4" w:space="0"/>
            </w:tcBorders>
          </w:tcPr>
          <w:p w14:paraId="636C043B">
            <w:pPr>
              <w:rPr>
                <w:rFonts w:hint="eastAsia" w:ascii="宋体" w:hAnsi="宋体" w:eastAsia="宋体" w:cs="宋体"/>
                <w:sz w:val="18"/>
                <w:szCs w:val="18"/>
                <w:highlight w:val="yellow"/>
              </w:rPr>
            </w:pPr>
          </w:p>
        </w:tc>
        <w:tc>
          <w:tcPr>
            <w:tcW w:w="1338" w:type="dxa"/>
            <w:tcBorders>
              <w:top w:val="nil"/>
              <w:left w:val="single" w:color="000000" w:sz="4" w:space="0"/>
              <w:bottom w:val="nil"/>
              <w:right w:val="nil"/>
            </w:tcBorders>
          </w:tcPr>
          <w:p w14:paraId="626A4BAC">
            <w:pPr>
              <w:rPr>
                <w:rFonts w:hint="eastAsia" w:ascii="宋体" w:hAnsi="宋体" w:eastAsia="宋体" w:cs="宋体"/>
                <w:sz w:val="18"/>
                <w:szCs w:val="18"/>
                <w:highlight w:val="yellow"/>
              </w:rPr>
            </w:pPr>
          </w:p>
        </w:tc>
      </w:tr>
      <w:tr w14:paraId="27D9A5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4703" w:type="dxa"/>
            <w:tcBorders>
              <w:top w:val="nil"/>
              <w:left w:val="nil"/>
              <w:bottom w:val="nil"/>
              <w:right w:val="single" w:color="000000" w:sz="4" w:space="0"/>
            </w:tcBorders>
          </w:tcPr>
          <w:p w14:paraId="64DE95BB">
            <w:pPr>
              <w:pStyle w:val="18"/>
              <w:spacing w:before="90" w:line="220" w:lineRule="auto"/>
              <w:ind w:left="116"/>
              <w:rPr>
                <w:rFonts w:hint="eastAsia"/>
                <w:highlight w:val="none"/>
              </w:rPr>
            </w:pPr>
            <w:r>
              <w:rPr>
                <w:rFonts w:hint="eastAsia"/>
                <w:spacing w:val="-2"/>
                <w:highlight w:val="none"/>
              </w:rPr>
              <w:t>其他住宿业</w:t>
            </w:r>
          </w:p>
        </w:tc>
        <w:tc>
          <w:tcPr>
            <w:tcW w:w="2284" w:type="dxa"/>
            <w:tcBorders>
              <w:top w:val="nil"/>
              <w:left w:val="single" w:color="000000" w:sz="4" w:space="0"/>
              <w:bottom w:val="nil"/>
              <w:right w:val="single" w:color="000000" w:sz="4" w:space="0"/>
            </w:tcBorders>
            <w:vAlign w:val="top"/>
          </w:tcPr>
          <w:p w14:paraId="477900D2">
            <w:pPr>
              <w:pStyle w:val="18"/>
              <w:spacing w:before="118" w:line="184" w:lineRule="auto"/>
              <w:ind w:left="1010" w:leftChars="0"/>
              <w:rPr>
                <w:rFonts w:hint="eastAsia"/>
                <w:highlight w:val="none"/>
              </w:rPr>
            </w:pPr>
            <w:r>
              <w:rPr>
                <w:rFonts w:hint="eastAsia"/>
                <w:spacing w:val="-3"/>
                <w:highlight w:val="none"/>
              </w:rPr>
              <w:t>619</w:t>
            </w:r>
          </w:p>
        </w:tc>
        <w:tc>
          <w:tcPr>
            <w:tcW w:w="1460" w:type="dxa"/>
            <w:tcBorders>
              <w:top w:val="nil"/>
              <w:left w:val="single" w:color="000000" w:sz="4" w:space="0"/>
              <w:bottom w:val="nil"/>
              <w:right w:val="single" w:color="000000" w:sz="4" w:space="0"/>
            </w:tcBorders>
          </w:tcPr>
          <w:p w14:paraId="22212EC9">
            <w:pPr>
              <w:rPr>
                <w:rFonts w:hint="eastAsia" w:ascii="宋体" w:hAnsi="宋体" w:eastAsia="宋体" w:cs="宋体"/>
                <w:sz w:val="18"/>
                <w:szCs w:val="18"/>
                <w:highlight w:val="yellow"/>
              </w:rPr>
            </w:pPr>
          </w:p>
        </w:tc>
        <w:tc>
          <w:tcPr>
            <w:tcW w:w="1338" w:type="dxa"/>
            <w:tcBorders>
              <w:top w:val="nil"/>
              <w:left w:val="single" w:color="000000" w:sz="4" w:space="0"/>
              <w:bottom w:val="nil"/>
              <w:right w:val="nil"/>
            </w:tcBorders>
          </w:tcPr>
          <w:p w14:paraId="47074928">
            <w:pPr>
              <w:rPr>
                <w:rFonts w:hint="eastAsia" w:ascii="宋体" w:hAnsi="宋体" w:eastAsia="宋体" w:cs="宋体"/>
                <w:sz w:val="18"/>
                <w:szCs w:val="18"/>
                <w:highlight w:val="yellow"/>
              </w:rPr>
            </w:pPr>
          </w:p>
        </w:tc>
      </w:tr>
      <w:tr w14:paraId="1C2FF9B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4703" w:type="dxa"/>
            <w:tcBorders>
              <w:top w:val="nil"/>
              <w:left w:val="nil"/>
              <w:bottom w:val="nil"/>
              <w:right w:val="single" w:color="000000" w:sz="8" w:space="0"/>
            </w:tcBorders>
          </w:tcPr>
          <w:p w14:paraId="5205CD53">
            <w:pPr>
              <w:pStyle w:val="18"/>
              <w:spacing w:before="91" w:line="220" w:lineRule="auto"/>
              <w:ind w:left="119"/>
              <w:rPr>
                <w:rFonts w:hint="eastAsia"/>
                <w:highlight w:val="none"/>
              </w:rPr>
            </w:pPr>
            <w:r>
              <w:rPr>
                <w:rFonts w:hint="eastAsia"/>
                <w:spacing w:val="-3"/>
                <w:highlight w:val="none"/>
              </w:rPr>
              <w:t>正餐服务</w:t>
            </w:r>
          </w:p>
        </w:tc>
        <w:tc>
          <w:tcPr>
            <w:tcW w:w="2284" w:type="dxa"/>
            <w:tcBorders>
              <w:top w:val="nil"/>
              <w:left w:val="single" w:color="000000" w:sz="8" w:space="0"/>
              <w:bottom w:val="nil"/>
              <w:right w:val="single" w:color="000000" w:sz="8" w:space="0"/>
            </w:tcBorders>
            <w:vAlign w:val="top"/>
          </w:tcPr>
          <w:p w14:paraId="7666B4B1">
            <w:pPr>
              <w:pStyle w:val="18"/>
              <w:spacing w:before="118" w:line="184" w:lineRule="auto"/>
              <w:ind w:left="1010" w:leftChars="0"/>
              <w:rPr>
                <w:rFonts w:hint="eastAsia"/>
                <w:highlight w:val="none"/>
              </w:rPr>
            </w:pPr>
            <w:r>
              <w:rPr>
                <w:rFonts w:hint="eastAsia"/>
                <w:spacing w:val="-3"/>
                <w:highlight w:val="none"/>
              </w:rPr>
              <w:t>621</w:t>
            </w:r>
          </w:p>
        </w:tc>
        <w:tc>
          <w:tcPr>
            <w:tcW w:w="1460" w:type="dxa"/>
            <w:tcBorders>
              <w:top w:val="nil"/>
              <w:left w:val="single" w:color="000000" w:sz="8" w:space="0"/>
              <w:bottom w:val="nil"/>
              <w:right w:val="single" w:color="000000" w:sz="8" w:space="0"/>
            </w:tcBorders>
          </w:tcPr>
          <w:p w14:paraId="5DACE623">
            <w:pPr>
              <w:rPr>
                <w:rFonts w:hint="eastAsia" w:ascii="宋体" w:hAnsi="宋体" w:eastAsia="宋体" w:cs="宋体"/>
                <w:sz w:val="18"/>
                <w:szCs w:val="18"/>
                <w:highlight w:val="yellow"/>
              </w:rPr>
            </w:pPr>
          </w:p>
        </w:tc>
        <w:tc>
          <w:tcPr>
            <w:tcW w:w="1338" w:type="dxa"/>
            <w:tcBorders>
              <w:top w:val="nil"/>
              <w:left w:val="single" w:color="000000" w:sz="8" w:space="0"/>
              <w:bottom w:val="nil"/>
              <w:right w:val="nil"/>
            </w:tcBorders>
          </w:tcPr>
          <w:p w14:paraId="7DD90C31">
            <w:pPr>
              <w:rPr>
                <w:rFonts w:hint="eastAsia" w:ascii="宋体" w:hAnsi="宋体" w:eastAsia="宋体" w:cs="宋体"/>
                <w:sz w:val="18"/>
                <w:szCs w:val="18"/>
                <w:highlight w:val="yellow"/>
              </w:rPr>
            </w:pPr>
          </w:p>
        </w:tc>
      </w:tr>
      <w:tr w14:paraId="519A7B4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4703" w:type="dxa"/>
            <w:tcBorders>
              <w:top w:val="nil"/>
              <w:left w:val="nil"/>
              <w:bottom w:val="nil"/>
              <w:right w:val="single" w:color="000000" w:sz="8" w:space="0"/>
            </w:tcBorders>
          </w:tcPr>
          <w:p w14:paraId="05BC1D2D">
            <w:pPr>
              <w:pStyle w:val="18"/>
              <w:spacing w:before="91" w:line="220" w:lineRule="auto"/>
              <w:ind w:left="119"/>
              <w:rPr>
                <w:rFonts w:hint="eastAsia"/>
                <w:highlight w:val="none"/>
              </w:rPr>
            </w:pPr>
            <w:r>
              <w:rPr>
                <w:rFonts w:hint="eastAsia"/>
                <w:spacing w:val="-3"/>
                <w:highlight w:val="none"/>
                <w:lang w:eastAsia="zh-CN"/>
              </w:rPr>
              <w:t>快</w:t>
            </w:r>
            <w:r>
              <w:rPr>
                <w:rFonts w:hint="eastAsia"/>
                <w:spacing w:val="-3"/>
                <w:highlight w:val="none"/>
              </w:rPr>
              <w:t>餐服务</w:t>
            </w:r>
          </w:p>
        </w:tc>
        <w:tc>
          <w:tcPr>
            <w:tcW w:w="2284" w:type="dxa"/>
            <w:tcBorders>
              <w:top w:val="nil"/>
              <w:left w:val="single" w:color="000000" w:sz="8" w:space="0"/>
              <w:bottom w:val="nil"/>
              <w:right w:val="single" w:color="000000" w:sz="8" w:space="0"/>
            </w:tcBorders>
            <w:vAlign w:val="top"/>
          </w:tcPr>
          <w:p w14:paraId="2036A81D">
            <w:pPr>
              <w:pStyle w:val="18"/>
              <w:spacing w:before="118" w:line="184" w:lineRule="auto"/>
              <w:ind w:left="1010" w:leftChars="0"/>
              <w:rPr>
                <w:rFonts w:hint="eastAsia"/>
                <w:highlight w:val="none"/>
                <w:lang w:eastAsia="zh-CN"/>
              </w:rPr>
            </w:pPr>
            <w:r>
              <w:rPr>
                <w:rFonts w:hint="eastAsia"/>
                <w:spacing w:val="-3"/>
                <w:highlight w:val="none"/>
              </w:rPr>
              <w:t>62</w:t>
            </w:r>
            <w:r>
              <w:rPr>
                <w:rFonts w:hint="eastAsia"/>
                <w:spacing w:val="-3"/>
                <w:highlight w:val="none"/>
                <w:lang w:eastAsia="zh-CN"/>
              </w:rPr>
              <w:t>2</w:t>
            </w:r>
          </w:p>
        </w:tc>
        <w:tc>
          <w:tcPr>
            <w:tcW w:w="1460" w:type="dxa"/>
            <w:tcBorders>
              <w:top w:val="nil"/>
              <w:left w:val="single" w:color="000000" w:sz="8" w:space="0"/>
              <w:bottom w:val="nil"/>
              <w:right w:val="single" w:color="000000" w:sz="8" w:space="0"/>
            </w:tcBorders>
          </w:tcPr>
          <w:p w14:paraId="103A130F">
            <w:pPr>
              <w:rPr>
                <w:rFonts w:hint="eastAsia" w:ascii="宋体" w:hAnsi="宋体" w:eastAsia="宋体" w:cs="宋体"/>
                <w:sz w:val="18"/>
                <w:szCs w:val="18"/>
                <w:highlight w:val="yellow"/>
              </w:rPr>
            </w:pPr>
          </w:p>
        </w:tc>
        <w:tc>
          <w:tcPr>
            <w:tcW w:w="1338" w:type="dxa"/>
            <w:tcBorders>
              <w:top w:val="nil"/>
              <w:left w:val="single" w:color="000000" w:sz="8" w:space="0"/>
              <w:bottom w:val="nil"/>
              <w:right w:val="nil"/>
            </w:tcBorders>
          </w:tcPr>
          <w:p w14:paraId="5F0A1B01">
            <w:pPr>
              <w:rPr>
                <w:rFonts w:hint="eastAsia" w:ascii="宋体" w:hAnsi="宋体" w:eastAsia="宋体" w:cs="宋体"/>
                <w:sz w:val="18"/>
                <w:szCs w:val="18"/>
                <w:highlight w:val="yellow"/>
              </w:rPr>
            </w:pPr>
          </w:p>
        </w:tc>
      </w:tr>
      <w:tr w14:paraId="42466DB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0" w:hRule="exact"/>
        </w:trPr>
        <w:tc>
          <w:tcPr>
            <w:tcW w:w="4703" w:type="dxa"/>
            <w:tcBorders>
              <w:top w:val="nil"/>
              <w:left w:val="nil"/>
              <w:bottom w:val="single" w:color="000000" w:sz="8" w:space="0"/>
              <w:right w:val="single" w:color="000000" w:sz="8" w:space="0"/>
            </w:tcBorders>
          </w:tcPr>
          <w:p w14:paraId="51464D52">
            <w:pPr>
              <w:pStyle w:val="18"/>
              <w:spacing w:before="91" w:line="220" w:lineRule="auto"/>
              <w:ind w:left="119"/>
              <w:rPr>
                <w:rFonts w:hint="default"/>
                <w:spacing w:val="-3"/>
                <w:highlight w:val="none"/>
                <w:lang w:val="en-US" w:eastAsia="zh-CN"/>
              </w:rPr>
            </w:pPr>
            <w:r>
              <w:rPr>
                <w:rFonts w:hint="eastAsia"/>
                <w:spacing w:val="-3"/>
                <w:highlight w:val="none"/>
                <w:lang w:val="en-US" w:eastAsia="zh-CN"/>
              </w:rPr>
              <w:t>海洋服务</w:t>
            </w:r>
          </w:p>
        </w:tc>
        <w:tc>
          <w:tcPr>
            <w:tcW w:w="2284" w:type="dxa"/>
            <w:tcBorders>
              <w:top w:val="nil"/>
              <w:left w:val="single" w:color="000000" w:sz="8" w:space="0"/>
              <w:bottom w:val="single" w:color="000000" w:sz="8" w:space="0"/>
              <w:right w:val="single" w:color="000000" w:sz="8" w:space="0"/>
            </w:tcBorders>
            <w:vAlign w:val="top"/>
          </w:tcPr>
          <w:p w14:paraId="7EFFDE84">
            <w:pPr>
              <w:pStyle w:val="18"/>
              <w:spacing w:before="118" w:line="184" w:lineRule="auto"/>
              <w:ind w:left="1010" w:leftChars="0"/>
              <w:rPr>
                <w:rFonts w:hint="default" w:eastAsia="宋体"/>
                <w:spacing w:val="-3"/>
                <w:highlight w:val="none"/>
                <w:lang w:val="en-US" w:eastAsia="zh-CN"/>
              </w:rPr>
            </w:pPr>
            <w:r>
              <w:rPr>
                <w:rFonts w:hint="eastAsia"/>
                <w:spacing w:val="-3"/>
                <w:highlight w:val="none"/>
                <w:lang w:val="en-US" w:eastAsia="zh-CN"/>
              </w:rPr>
              <w:t>743</w:t>
            </w:r>
          </w:p>
        </w:tc>
        <w:tc>
          <w:tcPr>
            <w:tcW w:w="1460" w:type="dxa"/>
            <w:tcBorders>
              <w:top w:val="nil"/>
              <w:left w:val="single" w:color="000000" w:sz="8" w:space="0"/>
              <w:bottom w:val="single" w:color="000000" w:sz="8" w:space="0"/>
              <w:right w:val="single" w:color="000000" w:sz="8" w:space="0"/>
            </w:tcBorders>
          </w:tcPr>
          <w:p w14:paraId="16E2E338">
            <w:pPr>
              <w:rPr>
                <w:rFonts w:hint="eastAsia" w:ascii="宋体" w:hAnsi="宋体" w:eastAsia="宋体" w:cs="宋体"/>
                <w:sz w:val="18"/>
                <w:szCs w:val="18"/>
                <w:highlight w:val="yellow"/>
              </w:rPr>
            </w:pPr>
          </w:p>
        </w:tc>
        <w:tc>
          <w:tcPr>
            <w:tcW w:w="1338" w:type="dxa"/>
            <w:tcBorders>
              <w:top w:val="nil"/>
              <w:left w:val="single" w:color="000000" w:sz="8" w:space="0"/>
              <w:bottom w:val="single" w:color="000000" w:sz="8" w:space="0"/>
              <w:right w:val="nil"/>
            </w:tcBorders>
          </w:tcPr>
          <w:p w14:paraId="1D467DA1">
            <w:pPr>
              <w:rPr>
                <w:rFonts w:hint="eastAsia" w:ascii="宋体" w:hAnsi="宋体" w:eastAsia="宋体" w:cs="宋体"/>
                <w:sz w:val="18"/>
                <w:szCs w:val="18"/>
                <w:highlight w:val="yellow"/>
              </w:rPr>
            </w:pPr>
          </w:p>
        </w:tc>
      </w:tr>
    </w:tbl>
    <w:p w14:paraId="663DB6E9">
      <w:pPr>
        <w:pStyle w:val="24"/>
        <w:spacing w:line="300" w:lineRule="exact"/>
        <w:rPr>
          <w:rFonts w:hint="eastAsia" w:hAnsi="宋体" w:cs="宋体"/>
          <w:sz w:val="18"/>
          <w:szCs w:val="18"/>
        </w:rPr>
      </w:pPr>
      <w:r>
        <w:rPr>
          <w:rFonts w:hint="eastAsia" w:hAnsi="宋体" w:cs="宋体"/>
          <w:sz w:val="18"/>
          <w:szCs w:val="18"/>
        </w:rPr>
        <w:t xml:space="preserve">统计负责人：                </w:t>
      </w:r>
      <w:r>
        <w:rPr>
          <w:rFonts w:hint="eastAsia" w:hAnsi="宋体" w:cs="宋体"/>
          <w:sz w:val="18"/>
          <w:szCs w:val="18"/>
          <w:lang w:val="en-US" w:eastAsia="zh-CN"/>
        </w:rPr>
        <w:t xml:space="preserve"> </w:t>
      </w:r>
      <w:r>
        <w:rPr>
          <w:rFonts w:hint="eastAsia" w:hAnsi="宋体" w:cs="宋体"/>
          <w:sz w:val="18"/>
          <w:szCs w:val="18"/>
        </w:rPr>
        <w:t xml:space="preserve">填表人：            </w:t>
      </w:r>
      <w:r>
        <w:rPr>
          <w:rFonts w:hint="eastAsia" w:hAnsi="宋体" w:cs="宋体"/>
          <w:sz w:val="18"/>
          <w:szCs w:val="18"/>
          <w:lang w:val="en-US" w:eastAsia="zh-CN"/>
        </w:rPr>
        <w:t xml:space="preserve">    联系方式：</w:t>
      </w:r>
      <w:r>
        <w:rPr>
          <w:rFonts w:hint="eastAsia" w:hAnsi="宋体" w:cs="宋体"/>
          <w:sz w:val="18"/>
          <w:szCs w:val="18"/>
        </w:rPr>
        <w:t xml:space="preserve">  </w:t>
      </w:r>
      <w:r>
        <w:rPr>
          <w:rFonts w:hint="eastAsia" w:hAnsi="宋体" w:cs="宋体"/>
          <w:sz w:val="18"/>
          <w:szCs w:val="18"/>
          <w:lang w:val="en-US" w:eastAsia="zh-CN"/>
        </w:rPr>
        <w:t xml:space="preserve">               </w:t>
      </w:r>
      <w:r>
        <w:rPr>
          <w:rFonts w:hint="eastAsia" w:hAnsi="宋体" w:cs="宋体"/>
          <w:sz w:val="18"/>
          <w:szCs w:val="18"/>
        </w:rPr>
        <w:t>报出日期：20   年   月   日</w:t>
      </w:r>
    </w:p>
    <w:p w14:paraId="5C2CE6C7">
      <w:pPr>
        <w:pStyle w:val="24"/>
        <w:spacing w:line="300" w:lineRule="exact"/>
        <w:rPr>
          <w:rFonts w:hint="eastAsia" w:hAnsi="宋体"/>
          <w:color w:val="auto"/>
          <w:sz w:val="18"/>
          <w:szCs w:val="18"/>
        </w:rPr>
      </w:pPr>
      <w:r>
        <w:rPr>
          <w:rFonts w:hAnsi="宋体"/>
          <w:color w:val="auto"/>
          <w:sz w:val="18"/>
          <w:szCs w:val="18"/>
        </w:rPr>
        <w:t>填表说明：1.本表用于了解沿海</w:t>
      </w:r>
      <w:r>
        <w:rPr>
          <w:rFonts w:hint="eastAsia" w:hAnsi="宋体"/>
          <w:color w:val="auto"/>
          <w:sz w:val="18"/>
          <w:szCs w:val="18"/>
        </w:rPr>
        <w:t>城市</w:t>
      </w:r>
      <w:r>
        <w:rPr>
          <w:rFonts w:hAnsi="宋体"/>
          <w:color w:val="auto"/>
          <w:sz w:val="18"/>
          <w:szCs w:val="18"/>
        </w:rPr>
        <w:t>规模以上涉海服务业营业收入情况。</w:t>
      </w:r>
    </w:p>
    <w:p w14:paraId="7238D54A">
      <w:pPr>
        <w:pStyle w:val="24"/>
        <w:spacing w:line="300" w:lineRule="exact"/>
        <w:ind w:firstLine="900" w:firstLineChars="500"/>
        <w:rPr>
          <w:rFonts w:hint="eastAsia" w:hAnsi="宋体"/>
          <w:color w:val="auto"/>
          <w:sz w:val="18"/>
          <w:szCs w:val="18"/>
        </w:rPr>
      </w:pPr>
      <w:bookmarkStart w:id="58" w:name="_Hlk173069713"/>
      <w:r>
        <w:rPr>
          <w:rFonts w:hint="eastAsia" w:hAnsi="宋体"/>
          <w:color w:val="auto"/>
          <w:sz w:val="18"/>
          <w:szCs w:val="18"/>
        </w:rPr>
        <w:t>2.报</w:t>
      </w:r>
      <w:r>
        <w:rPr>
          <w:rFonts w:hAnsi="宋体"/>
          <w:color w:val="auto"/>
          <w:sz w:val="18"/>
          <w:szCs w:val="18"/>
        </w:rPr>
        <w:t>送单位：</w:t>
      </w:r>
      <w:bookmarkStart w:id="59" w:name="_Hlk173069555"/>
      <w:r>
        <w:rPr>
          <w:rFonts w:hint="eastAsia" w:hAnsi="宋体"/>
          <w:color w:val="auto"/>
          <w:sz w:val="18"/>
          <w:szCs w:val="18"/>
        </w:rPr>
        <w:t>省统计局</w:t>
      </w:r>
      <w:r>
        <w:rPr>
          <w:rFonts w:hint="eastAsia" w:hAnsi="宋体" w:cs="宋体"/>
          <w:color w:val="auto"/>
          <w:sz w:val="18"/>
          <w:szCs w:val="18"/>
          <w:lang w:eastAsia="zh-CN"/>
        </w:rPr>
        <w:t>及</w:t>
      </w:r>
      <w:r>
        <w:rPr>
          <w:rFonts w:hint="eastAsia" w:hAnsi="宋体"/>
          <w:color w:val="auto"/>
          <w:sz w:val="18"/>
          <w:szCs w:val="18"/>
        </w:rPr>
        <w:t>沿海城市</w:t>
      </w:r>
      <w:r>
        <w:rPr>
          <w:rFonts w:hAnsi="宋体"/>
          <w:color w:val="auto"/>
          <w:sz w:val="18"/>
          <w:szCs w:val="18"/>
        </w:rPr>
        <w:t>自然资源（海洋）主管部门</w:t>
      </w:r>
      <w:bookmarkEnd w:id="59"/>
      <w:r>
        <w:rPr>
          <w:rFonts w:hAnsi="宋体"/>
          <w:color w:val="auto"/>
          <w:sz w:val="18"/>
          <w:szCs w:val="18"/>
        </w:rPr>
        <w:t>。</w:t>
      </w:r>
      <w:bookmarkEnd w:id="58"/>
    </w:p>
    <w:p w14:paraId="7748C4A5">
      <w:pPr>
        <w:pStyle w:val="24"/>
        <w:spacing w:line="300" w:lineRule="exact"/>
        <w:ind w:firstLine="900" w:firstLineChars="500"/>
        <w:rPr>
          <w:rFonts w:hint="eastAsia" w:hAnsi="宋体"/>
          <w:color w:val="auto"/>
          <w:sz w:val="18"/>
          <w:szCs w:val="18"/>
        </w:rPr>
      </w:pPr>
      <w:r>
        <w:rPr>
          <w:rFonts w:hint="eastAsia" w:hAnsi="宋体"/>
          <w:color w:val="auto"/>
          <w:sz w:val="18"/>
          <w:szCs w:val="18"/>
        </w:rPr>
        <w:t>3.</w:t>
      </w:r>
      <w:r>
        <w:rPr>
          <w:rFonts w:hAnsi="宋体"/>
          <w:color w:val="auto"/>
          <w:sz w:val="18"/>
          <w:szCs w:val="18"/>
        </w:rPr>
        <w:t>资料来源：</w:t>
      </w:r>
      <w:r>
        <w:rPr>
          <w:rFonts w:hint="eastAsia" w:hAnsi="宋体"/>
          <w:color w:val="auto"/>
          <w:sz w:val="18"/>
          <w:szCs w:val="18"/>
        </w:rPr>
        <w:t>省、市统计部门。</w:t>
      </w:r>
    </w:p>
    <w:p w14:paraId="74C091E0">
      <w:pPr>
        <w:spacing w:before="26" w:line="306" w:lineRule="auto"/>
        <w:ind w:left="1083" w:right="345"/>
        <w:rPr>
          <w:rFonts w:hint="eastAsia" w:ascii="宋体" w:hAnsi="宋体" w:eastAsia="宋体" w:cs="宋体"/>
          <w:sz w:val="18"/>
          <w:szCs w:val="18"/>
          <w:lang w:eastAsia="zh-CN"/>
        </w:rPr>
        <w:sectPr>
          <w:footerReference r:id="rId8" w:type="default"/>
          <w:pgSz w:w="11907" w:h="16840"/>
          <w:pgMar w:top="1422" w:right="1074" w:bottom="1359" w:left="1072" w:header="0" w:footer="1134" w:gutter="0"/>
          <w:pgBorders>
            <w:top w:val="none" w:sz="0" w:space="0"/>
            <w:left w:val="none" w:sz="0" w:space="0"/>
            <w:bottom w:val="none" w:sz="0" w:space="0"/>
            <w:right w:val="none" w:sz="0" w:space="0"/>
          </w:pgBorders>
          <w:pgNumType w:fmt="decimal"/>
          <w:cols w:space="720" w:num="1"/>
        </w:sectPr>
      </w:pPr>
    </w:p>
    <w:p w14:paraId="3B9518B4">
      <w:pPr>
        <w:pStyle w:val="24"/>
        <w:jc w:val="center"/>
        <w:outlineLvl w:val="1"/>
        <w:rPr>
          <w:color w:val="auto"/>
          <w:sz w:val="32"/>
          <w:szCs w:val="32"/>
          <w:highlight w:val="none"/>
        </w:rPr>
      </w:pPr>
      <w:bookmarkStart w:id="60" w:name="_Toc22747"/>
      <w:r>
        <w:rPr>
          <w:rFonts w:hint="eastAsia"/>
          <w:color w:val="auto"/>
          <w:sz w:val="32"/>
          <w:szCs w:val="32"/>
          <w:highlight w:val="none"/>
        </w:rPr>
        <w:t>海洋经济分产业产值</w:t>
      </w:r>
      <w:bookmarkEnd w:id="60"/>
    </w:p>
    <w:tbl>
      <w:tblPr>
        <w:tblStyle w:val="14"/>
        <w:tblW w:w="4976" w:type="pct"/>
        <w:jc w:val="center"/>
        <w:tblLayout w:type="autofit"/>
        <w:tblCellMar>
          <w:top w:w="0" w:type="dxa"/>
          <w:left w:w="108" w:type="dxa"/>
          <w:bottom w:w="0" w:type="dxa"/>
          <w:right w:w="108" w:type="dxa"/>
        </w:tblCellMar>
      </w:tblPr>
      <w:tblGrid>
        <w:gridCol w:w="6709"/>
        <w:gridCol w:w="2874"/>
      </w:tblGrid>
      <w:tr w14:paraId="58A773A8">
        <w:tblPrEx>
          <w:tblCellMar>
            <w:top w:w="0" w:type="dxa"/>
            <w:left w:w="108" w:type="dxa"/>
            <w:bottom w:w="0" w:type="dxa"/>
            <w:right w:w="108" w:type="dxa"/>
          </w:tblCellMar>
        </w:tblPrEx>
        <w:trPr>
          <w:trHeight w:val="301" w:hRule="exact"/>
          <w:jc w:val="center"/>
        </w:trPr>
        <w:tc>
          <w:tcPr>
            <w:tcW w:w="3500" w:type="pct"/>
            <w:tcBorders>
              <w:top w:val="nil"/>
              <w:left w:val="nil"/>
              <w:bottom w:val="nil"/>
              <w:right w:val="nil"/>
            </w:tcBorders>
            <w:noWrap/>
            <w:vAlign w:val="center"/>
          </w:tcPr>
          <w:p w14:paraId="221E6617">
            <w:pPr>
              <w:jc w:val="center"/>
              <w:rPr>
                <w:rFonts w:hint="eastAsia" w:ascii="宋体" w:hAnsi="宋体" w:eastAsia="宋体" w:cs="宋体"/>
                <w:sz w:val="18"/>
                <w:szCs w:val="18"/>
                <w:lang w:eastAsia="zh-CN"/>
              </w:rPr>
            </w:pPr>
          </w:p>
        </w:tc>
        <w:tc>
          <w:tcPr>
            <w:tcW w:w="1499" w:type="pct"/>
            <w:tcBorders>
              <w:top w:val="nil"/>
              <w:left w:val="nil"/>
              <w:bottom w:val="nil"/>
              <w:right w:val="nil"/>
            </w:tcBorders>
            <w:noWrap/>
            <w:vAlign w:val="center"/>
          </w:tcPr>
          <w:p w14:paraId="7A5D1444">
            <w:pPr>
              <w:rPr>
                <w:rFonts w:hint="eastAsia" w:ascii="宋体" w:hAnsi="宋体" w:eastAsia="宋体" w:cs="宋体"/>
                <w:sz w:val="18"/>
                <w:szCs w:val="18"/>
              </w:rPr>
            </w:pPr>
            <w:r>
              <w:rPr>
                <w:rFonts w:hint="eastAsia" w:ascii="宋体" w:hAnsi="宋体" w:eastAsia="宋体" w:cs="宋体"/>
                <w:sz w:val="18"/>
                <w:szCs w:val="18"/>
                <w:lang w:eastAsia="zh-CN"/>
              </w:rPr>
              <w:t>表    号：</w:t>
            </w:r>
            <w:r>
              <w:rPr>
                <w:rFonts w:hint="eastAsia" w:ascii="宋体" w:hAnsi="宋体" w:eastAsia="宋体" w:cs="宋体"/>
                <w:sz w:val="18"/>
                <w:szCs w:val="18"/>
                <w:lang w:val="en-US" w:eastAsia="zh-CN"/>
              </w:rPr>
              <w:t>辽海季综7表</w:t>
            </w:r>
          </w:p>
        </w:tc>
      </w:tr>
      <w:tr w14:paraId="4F14899D">
        <w:tblPrEx>
          <w:tblCellMar>
            <w:top w:w="0" w:type="dxa"/>
            <w:left w:w="108" w:type="dxa"/>
            <w:bottom w:w="0" w:type="dxa"/>
            <w:right w:w="108" w:type="dxa"/>
          </w:tblCellMar>
        </w:tblPrEx>
        <w:trPr>
          <w:trHeight w:val="301" w:hRule="exact"/>
          <w:jc w:val="center"/>
        </w:trPr>
        <w:tc>
          <w:tcPr>
            <w:tcW w:w="3500" w:type="pct"/>
            <w:tcBorders>
              <w:top w:val="nil"/>
              <w:left w:val="nil"/>
              <w:bottom w:val="nil"/>
              <w:right w:val="nil"/>
            </w:tcBorders>
            <w:noWrap/>
            <w:vAlign w:val="bottom"/>
          </w:tcPr>
          <w:p w14:paraId="215B2C94">
            <w:pPr>
              <w:rPr>
                <w:rFonts w:hint="eastAsia" w:ascii="宋体" w:hAnsi="宋体" w:eastAsia="宋体" w:cs="宋体"/>
                <w:sz w:val="18"/>
                <w:szCs w:val="18"/>
              </w:rPr>
            </w:pPr>
          </w:p>
        </w:tc>
        <w:tc>
          <w:tcPr>
            <w:tcW w:w="1499" w:type="pct"/>
            <w:tcBorders>
              <w:top w:val="nil"/>
              <w:left w:val="nil"/>
              <w:bottom w:val="nil"/>
              <w:right w:val="nil"/>
            </w:tcBorders>
            <w:noWrap/>
            <w:vAlign w:val="center"/>
          </w:tcPr>
          <w:p w14:paraId="3ADD3800">
            <w:pPr>
              <w:rPr>
                <w:rFonts w:hint="eastAsia" w:ascii="宋体" w:hAnsi="宋体" w:eastAsia="宋体" w:cs="宋体"/>
                <w:sz w:val="18"/>
                <w:szCs w:val="18"/>
                <w:lang w:eastAsia="zh-CN"/>
              </w:rPr>
            </w:pPr>
            <w:r>
              <w:rPr>
                <w:rFonts w:hint="eastAsia" w:ascii="宋体" w:hAnsi="宋体" w:eastAsia="宋体" w:cs="宋体"/>
                <w:sz w:val="18"/>
                <w:szCs w:val="18"/>
                <w:lang w:eastAsia="zh-CN"/>
              </w:rPr>
              <w:t>制定机关：辽宁省自然资源厅</w:t>
            </w:r>
          </w:p>
        </w:tc>
      </w:tr>
      <w:tr w14:paraId="44C7E986">
        <w:tblPrEx>
          <w:tblCellMar>
            <w:top w:w="0" w:type="dxa"/>
            <w:left w:w="108" w:type="dxa"/>
            <w:bottom w:w="0" w:type="dxa"/>
            <w:right w:w="108" w:type="dxa"/>
          </w:tblCellMar>
        </w:tblPrEx>
        <w:trPr>
          <w:trHeight w:val="301" w:hRule="exact"/>
          <w:jc w:val="center"/>
        </w:trPr>
        <w:tc>
          <w:tcPr>
            <w:tcW w:w="3500" w:type="pct"/>
            <w:tcBorders>
              <w:top w:val="nil"/>
              <w:left w:val="nil"/>
              <w:bottom w:val="nil"/>
              <w:right w:val="nil"/>
            </w:tcBorders>
            <w:noWrap/>
            <w:vAlign w:val="center"/>
          </w:tcPr>
          <w:p w14:paraId="5DD6F7BC">
            <w:pPr>
              <w:jc w:val="both"/>
              <w:rPr>
                <w:rFonts w:hint="eastAsia" w:ascii="宋体" w:hAnsi="宋体" w:eastAsia="宋体" w:cs="宋体"/>
                <w:sz w:val="18"/>
                <w:szCs w:val="18"/>
                <w:lang w:eastAsia="zh-CN"/>
              </w:rPr>
            </w:pPr>
          </w:p>
        </w:tc>
        <w:tc>
          <w:tcPr>
            <w:tcW w:w="1499" w:type="pct"/>
            <w:tcBorders>
              <w:top w:val="nil"/>
              <w:left w:val="nil"/>
              <w:bottom w:val="nil"/>
              <w:right w:val="nil"/>
            </w:tcBorders>
            <w:noWrap/>
            <w:vAlign w:val="center"/>
          </w:tcPr>
          <w:p w14:paraId="49740B76">
            <w:pPr>
              <w:rPr>
                <w:rFonts w:hint="eastAsia" w:ascii="宋体" w:hAnsi="宋体" w:eastAsia="宋体" w:cs="宋体"/>
                <w:sz w:val="18"/>
                <w:szCs w:val="18"/>
                <w:lang w:eastAsia="zh-CN"/>
              </w:rPr>
            </w:pPr>
            <w:r>
              <w:rPr>
                <w:rFonts w:hint="eastAsia" w:ascii="宋体" w:hAnsi="宋体" w:eastAsia="宋体" w:cs="宋体"/>
                <w:sz w:val="18"/>
                <w:szCs w:val="18"/>
                <w:lang w:eastAsia="zh-CN"/>
              </w:rPr>
              <w:t>批准机关：辽宁省统计局</w:t>
            </w:r>
          </w:p>
        </w:tc>
      </w:tr>
      <w:tr w14:paraId="44D58EBC">
        <w:tblPrEx>
          <w:tblCellMar>
            <w:top w:w="0" w:type="dxa"/>
            <w:left w:w="108" w:type="dxa"/>
            <w:bottom w:w="0" w:type="dxa"/>
            <w:right w:w="108" w:type="dxa"/>
          </w:tblCellMar>
        </w:tblPrEx>
        <w:trPr>
          <w:trHeight w:val="301" w:hRule="exact"/>
          <w:jc w:val="center"/>
        </w:trPr>
        <w:tc>
          <w:tcPr>
            <w:tcW w:w="3500" w:type="pct"/>
            <w:tcBorders>
              <w:top w:val="nil"/>
              <w:left w:val="nil"/>
              <w:bottom w:val="nil"/>
              <w:right w:val="nil"/>
            </w:tcBorders>
            <w:noWrap/>
            <w:vAlign w:val="bottom"/>
          </w:tcPr>
          <w:p w14:paraId="597AF02F">
            <w:pPr>
              <w:rPr>
                <w:rFonts w:hint="eastAsia" w:ascii="宋体" w:hAnsi="宋体" w:eastAsia="宋体" w:cs="宋体"/>
                <w:sz w:val="18"/>
                <w:szCs w:val="18"/>
                <w:lang w:eastAsia="zh-CN"/>
              </w:rPr>
            </w:pPr>
          </w:p>
        </w:tc>
        <w:tc>
          <w:tcPr>
            <w:tcW w:w="1499" w:type="pct"/>
            <w:tcBorders>
              <w:top w:val="nil"/>
              <w:left w:val="nil"/>
              <w:bottom w:val="nil"/>
              <w:right w:val="nil"/>
            </w:tcBorders>
            <w:noWrap/>
            <w:vAlign w:val="center"/>
          </w:tcPr>
          <w:p w14:paraId="6138959B">
            <w:pPr>
              <w:rPr>
                <w:rFonts w:hint="eastAsia" w:ascii="宋体" w:hAnsi="宋体" w:eastAsia="宋体" w:cs="宋体"/>
                <w:sz w:val="18"/>
                <w:szCs w:val="18"/>
                <w:lang w:eastAsia="zh-CN"/>
              </w:rPr>
            </w:pPr>
            <w:r>
              <w:rPr>
                <w:rFonts w:hint="eastAsia" w:ascii="宋体" w:hAnsi="宋体" w:eastAsia="宋体" w:cs="宋体"/>
                <w:sz w:val="18"/>
                <w:szCs w:val="18"/>
                <w:lang w:eastAsia="zh-CN"/>
              </w:rPr>
              <w:t>批准文号：辽统制字〔2024〕6号</w:t>
            </w:r>
          </w:p>
        </w:tc>
      </w:tr>
      <w:tr w14:paraId="11F5B009">
        <w:tblPrEx>
          <w:tblCellMar>
            <w:top w:w="0" w:type="dxa"/>
            <w:left w:w="108" w:type="dxa"/>
            <w:bottom w:w="0" w:type="dxa"/>
            <w:right w:w="108" w:type="dxa"/>
          </w:tblCellMar>
        </w:tblPrEx>
        <w:trPr>
          <w:trHeight w:val="301" w:hRule="exact"/>
          <w:jc w:val="center"/>
        </w:trPr>
        <w:tc>
          <w:tcPr>
            <w:tcW w:w="3500" w:type="pct"/>
            <w:tcBorders>
              <w:top w:val="nil"/>
              <w:left w:val="nil"/>
              <w:bottom w:val="nil"/>
              <w:right w:val="nil"/>
            </w:tcBorders>
            <w:noWrap/>
            <w:vAlign w:val="bottom"/>
          </w:tcPr>
          <w:p w14:paraId="101F47E6">
            <w:pPr>
              <w:rPr>
                <w:rFonts w:hint="eastAsia" w:ascii="宋体" w:hAnsi="宋体" w:eastAsia="宋体" w:cs="宋体"/>
                <w:sz w:val="18"/>
                <w:szCs w:val="18"/>
              </w:rPr>
            </w:pPr>
            <w:r>
              <w:rPr>
                <w:rFonts w:hint="eastAsia" w:ascii="宋体" w:hAnsi="宋体" w:eastAsia="宋体" w:cs="宋体"/>
                <w:sz w:val="18"/>
                <w:szCs w:val="18"/>
                <w:lang w:eastAsia="zh-CN"/>
              </w:rPr>
              <w:t>城市名称</w:t>
            </w:r>
            <w:r>
              <w:rPr>
                <w:rFonts w:hint="eastAsia" w:ascii="宋体" w:hAnsi="宋体" w:eastAsia="宋体" w:cs="宋体"/>
                <w:sz w:val="18"/>
                <w:szCs w:val="18"/>
              </w:rPr>
              <w:t>：</w:t>
            </w:r>
          </w:p>
        </w:tc>
        <w:tc>
          <w:tcPr>
            <w:tcW w:w="1499" w:type="pct"/>
            <w:tcBorders>
              <w:top w:val="nil"/>
              <w:left w:val="nil"/>
              <w:bottom w:val="nil"/>
              <w:right w:val="nil"/>
            </w:tcBorders>
            <w:noWrap/>
            <w:vAlign w:val="center"/>
          </w:tcPr>
          <w:p w14:paraId="4DBD2BE3">
            <w:pPr>
              <w:rPr>
                <w:rFonts w:hint="eastAsia" w:ascii="宋体" w:hAnsi="宋体" w:eastAsia="宋体" w:cs="宋体"/>
                <w:sz w:val="18"/>
                <w:szCs w:val="18"/>
                <w:lang w:eastAsia="zh-CN"/>
              </w:rPr>
            </w:pPr>
            <w:r>
              <w:rPr>
                <w:rFonts w:hint="eastAsia" w:ascii="宋体" w:hAnsi="宋体" w:eastAsia="宋体" w:cs="宋体"/>
                <w:sz w:val="18"/>
                <w:szCs w:val="18"/>
              </w:rPr>
              <w:t>有效期至：2026年</w:t>
            </w:r>
            <w:r>
              <w:rPr>
                <w:rFonts w:hint="eastAsia" w:ascii="宋体" w:hAnsi="宋体" w:eastAsia="宋体" w:cs="宋体"/>
                <w:sz w:val="18"/>
                <w:szCs w:val="18"/>
                <w:highlight w:val="none"/>
                <w:lang w:val="en-US" w:eastAsia="zh-CN"/>
              </w:rPr>
              <w:t>4</w:t>
            </w:r>
            <w:r>
              <w:rPr>
                <w:rFonts w:hint="eastAsia" w:ascii="宋体" w:hAnsi="宋体" w:eastAsia="宋体" w:cs="宋体"/>
                <w:sz w:val="18"/>
                <w:szCs w:val="18"/>
              </w:rPr>
              <w:t>月</w:t>
            </w:r>
          </w:p>
        </w:tc>
      </w:tr>
      <w:tr w14:paraId="3618F6E0">
        <w:tblPrEx>
          <w:tblCellMar>
            <w:top w:w="0" w:type="dxa"/>
            <w:left w:w="108" w:type="dxa"/>
            <w:bottom w:w="0" w:type="dxa"/>
            <w:right w:w="108" w:type="dxa"/>
          </w:tblCellMar>
        </w:tblPrEx>
        <w:trPr>
          <w:trHeight w:val="301" w:hRule="exact"/>
          <w:jc w:val="center"/>
        </w:trPr>
        <w:tc>
          <w:tcPr>
            <w:tcW w:w="3500" w:type="pct"/>
            <w:tcBorders>
              <w:top w:val="nil"/>
              <w:left w:val="nil"/>
              <w:bottom w:val="nil"/>
              <w:right w:val="nil"/>
            </w:tcBorders>
            <w:noWrap/>
            <w:vAlign w:val="center"/>
          </w:tcPr>
          <w:p w14:paraId="479518C3">
            <w:pPr>
              <w:rPr>
                <w:rFonts w:hint="eastAsia" w:ascii="宋体" w:hAnsi="宋体" w:eastAsia="宋体" w:cs="宋体"/>
                <w:sz w:val="18"/>
                <w:szCs w:val="18"/>
              </w:rPr>
            </w:pPr>
            <w:r>
              <w:rPr>
                <w:rFonts w:hint="eastAsia" w:ascii="宋体" w:hAnsi="宋体" w:eastAsia="宋体" w:cs="宋体"/>
                <w:sz w:val="18"/>
                <w:szCs w:val="18"/>
              </w:rPr>
              <w:t>填报单位：                 20</w:t>
            </w:r>
            <w:r>
              <w:rPr>
                <w:rFonts w:hint="eastAsia" w:ascii="宋体" w:hAnsi="宋体" w:eastAsia="宋体" w:cs="宋体"/>
                <w:sz w:val="18"/>
                <w:szCs w:val="18"/>
                <w:lang w:eastAsia="zh-CN"/>
              </w:rPr>
              <w:t xml:space="preserve">    </w:t>
            </w:r>
            <w:r>
              <w:rPr>
                <w:rFonts w:hint="eastAsia" w:ascii="宋体" w:hAnsi="宋体" w:eastAsia="宋体" w:cs="宋体"/>
                <w:sz w:val="18"/>
                <w:szCs w:val="18"/>
              </w:rPr>
              <w:t>年</w:t>
            </w:r>
            <w:r>
              <w:rPr>
                <w:rFonts w:hint="eastAsia" w:ascii="宋体" w:hAnsi="宋体" w:eastAsia="宋体" w:cs="宋体"/>
                <w:sz w:val="18"/>
                <w:szCs w:val="18"/>
                <w:lang w:val="en-US" w:eastAsia="zh-CN"/>
              </w:rPr>
              <w:t xml:space="preserve">    </w:t>
            </w:r>
            <w:r>
              <w:rPr>
                <w:rFonts w:hint="eastAsia" w:ascii="宋体" w:hAnsi="宋体" w:eastAsia="宋体" w:cs="宋体"/>
                <w:sz w:val="18"/>
                <w:szCs w:val="18"/>
                <w:lang w:eastAsia="zh-CN"/>
              </w:rPr>
              <w:t xml:space="preserve"> </w:t>
            </w:r>
            <w:r>
              <w:rPr>
                <w:rFonts w:hint="eastAsia" w:ascii="宋体" w:hAnsi="宋体" w:eastAsia="宋体" w:cs="宋体"/>
                <w:sz w:val="18"/>
                <w:szCs w:val="18"/>
              </w:rPr>
              <w:t>季</w:t>
            </w:r>
          </w:p>
        </w:tc>
        <w:tc>
          <w:tcPr>
            <w:tcW w:w="1499" w:type="pct"/>
            <w:tcBorders>
              <w:top w:val="nil"/>
              <w:left w:val="nil"/>
              <w:bottom w:val="nil"/>
              <w:right w:val="nil"/>
            </w:tcBorders>
            <w:noWrap/>
            <w:vAlign w:val="center"/>
          </w:tcPr>
          <w:p w14:paraId="5872E811">
            <w:pPr>
              <w:rPr>
                <w:rFonts w:hint="eastAsia" w:ascii="宋体" w:hAnsi="宋体" w:eastAsia="宋体" w:cs="宋体"/>
                <w:sz w:val="18"/>
                <w:szCs w:val="18"/>
                <w:lang w:eastAsia="zh-CN"/>
              </w:rPr>
            </w:pPr>
            <w:r>
              <w:rPr>
                <w:rFonts w:hint="eastAsia" w:ascii="宋体" w:hAnsi="宋体" w:eastAsia="宋体" w:cs="宋体"/>
                <w:sz w:val="18"/>
                <w:szCs w:val="18"/>
                <w:lang w:eastAsia="zh-CN"/>
              </w:rPr>
              <w:t>计量单位：亿元</w:t>
            </w:r>
          </w:p>
        </w:tc>
      </w:tr>
    </w:tbl>
    <w:p w14:paraId="79EBA263">
      <w:pPr>
        <w:spacing w:line="30" w:lineRule="exact"/>
      </w:pPr>
    </w:p>
    <w:tbl>
      <w:tblPr>
        <w:tblStyle w:val="14"/>
        <w:tblW w:w="9525" w:type="dxa"/>
        <w:jc w:val="center"/>
        <w:tblBorders>
          <w:top w:val="single" w:color="auto" w:sz="4" w:space="0"/>
          <w:left w:val="none" w:color="auto" w:sz="0" w:space="0"/>
          <w:bottom w:val="single" w:color="auto" w:sz="4" w:space="0"/>
          <w:right w:val="none" w:color="auto" w:sz="0" w:space="0"/>
          <w:insideH w:val="none" w:color="auto" w:sz="0" w:space="0"/>
          <w:insideV w:val="single" w:color="auto" w:sz="4" w:space="0"/>
        </w:tblBorders>
        <w:tblLayout w:type="fixed"/>
        <w:tblCellMar>
          <w:top w:w="0" w:type="dxa"/>
          <w:left w:w="108" w:type="dxa"/>
          <w:bottom w:w="0" w:type="dxa"/>
          <w:right w:w="108" w:type="dxa"/>
        </w:tblCellMar>
      </w:tblPr>
      <w:tblGrid>
        <w:gridCol w:w="3093"/>
        <w:gridCol w:w="1292"/>
        <w:gridCol w:w="1287"/>
        <w:gridCol w:w="1289"/>
        <w:gridCol w:w="1283"/>
        <w:gridCol w:w="1281"/>
      </w:tblGrid>
      <w:tr w14:paraId="63DB4483">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40" w:hRule="exact"/>
          <w:jc w:val="center"/>
        </w:trPr>
        <w:tc>
          <w:tcPr>
            <w:tcW w:w="3093" w:type="dxa"/>
            <w:vMerge w:val="restart"/>
            <w:tcBorders>
              <w:top w:val="single" w:color="auto" w:sz="8" w:space="0"/>
            </w:tcBorders>
            <w:noWrap/>
            <w:vAlign w:val="center"/>
          </w:tcPr>
          <w:p w14:paraId="3FAA39EF">
            <w:pPr>
              <w:jc w:val="center"/>
              <w:rPr>
                <w:rFonts w:hint="eastAsia" w:ascii="宋体" w:hAnsi="宋体" w:eastAsia="宋体" w:cs="宋体"/>
                <w:sz w:val="18"/>
                <w:szCs w:val="18"/>
              </w:rPr>
            </w:pPr>
            <w:r>
              <w:rPr>
                <w:rFonts w:hint="eastAsia" w:ascii="宋体" w:hAnsi="宋体" w:eastAsia="宋体" w:cs="宋体"/>
                <w:sz w:val="18"/>
                <w:szCs w:val="18"/>
                <w:highlight w:val="none"/>
                <w:lang w:val="en-US" w:eastAsia="zh-CN"/>
              </w:rPr>
              <w:t>产业类别</w:t>
            </w:r>
          </w:p>
        </w:tc>
        <w:tc>
          <w:tcPr>
            <w:tcW w:w="1292" w:type="dxa"/>
            <w:vMerge w:val="restart"/>
            <w:tcBorders>
              <w:top w:val="single" w:color="auto" w:sz="8" w:space="0"/>
            </w:tcBorders>
            <w:noWrap/>
            <w:vAlign w:val="center"/>
          </w:tcPr>
          <w:p w14:paraId="4F4FB607">
            <w:pPr>
              <w:jc w:val="center"/>
              <w:rPr>
                <w:rFonts w:hint="eastAsia" w:ascii="宋体" w:hAnsi="宋体" w:eastAsia="宋体" w:cs="宋体"/>
                <w:sz w:val="18"/>
                <w:szCs w:val="18"/>
              </w:rPr>
            </w:pPr>
            <w:r>
              <w:rPr>
                <w:rFonts w:hint="eastAsia" w:ascii="宋体" w:hAnsi="宋体" w:eastAsia="宋体" w:cs="宋体"/>
                <w:sz w:val="18"/>
                <w:szCs w:val="18"/>
              </w:rPr>
              <w:t>代码</w:t>
            </w:r>
          </w:p>
        </w:tc>
        <w:tc>
          <w:tcPr>
            <w:tcW w:w="2576" w:type="dxa"/>
            <w:gridSpan w:val="2"/>
            <w:tcBorders>
              <w:top w:val="single" w:color="auto" w:sz="8" w:space="0"/>
              <w:bottom w:val="single" w:color="auto" w:sz="4" w:space="0"/>
            </w:tcBorders>
            <w:noWrap/>
            <w:vAlign w:val="center"/>
          </w:tcPr>
          <w:p w14:paraId="2CEAA2B8">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总产值/总收入（亿元）</w:t>
            </w:r>
          </w:p>
        </w:tc>
        <w:tc>
          <w:tcPr>
            <w:tcW w:w="2564" w:type="dxa"/>
            <w:gridSpan w:val="2"/>
            <w:tcBorders>
              <w:top w:val="single" w:color="auto" w:sz="8" w:space="0"/>
              <w:bottom w:val="single" w:color="auto" w:sz="4" w:space="0"/>
            </w:tcBorders>
            <w:noWrap/>
            <w:vAlign w:val="center"/>
          </w:tcPr>
          <w:p w14:paraId="38979AB7">
            <w:pPr>
              <w:jc w:val="center"/>
              <w:rPr>
                <w:rFonts w:hint="eastAsia" w:ascii="宋体" w:hAnsi="宋体" w:eastAsia="宋体" w:cs="宋体"/>
                <w:sz w:val="18"/>
                <w:szCs w:val="18"/>
              </w:rPr>
            </w:pPr>
            <w:r>
              <w:rPr>
                <w:rFonts w:hint="eastAsia" w:ascii="宋体" w:hAnsi="宋体" w:eastAsia="宋体" w:cs="宋体"/>
                <w:sz w:val="18"/>
                <w:szCs w:val="18"/>
              </w:rPr>
              <w:t>增加值（亿元）</w:t>
            </w:r>
          </w:p>
        </w:tc>
      </w:tr>
      <w:tr w14:paraId="09409112">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40" w:hRule="exact"/>
          <w:jc w:val="center"/>
        </w:trPr>
        <w:tc>
          <w:tcPr>
            <w:tcW w:w="3093" w:type="dxa"/>
            <w:vMerge w:val="continue"/>
            <w:tcBorders>
              <w:bottom w:val="single" w:color="auto" w:sz="4" w:space="0"/>
            </w:tcBorders>
            <w:noWrap/>
            <w:vAlign w:val="bottom"/>
          </w:tcPr>
          <w:p w14:paraId="5D5CF549">
            <w:pPr>
              <w:jc w:val="center"/>
              <w:rPr>
                <w:rFonts w:hint="eastAsia" w:ascii="宋体" w:hAnsi="宋体" w:eastAsia="宋体" w:cs="宋体"/>
                <w:bCs/>
                <w:sz w:val="18"/>
                <w:szCs w:val="18"/>
              </w:rPr>
            </w:pPr>
          </w:p>
        </w:tc>
        <w:tc>
          <w:tcPr>
            <w:tcW w:w="1292" w:type="dxa"/>
            <w:vMerge w:val="continue"/>
            <w:tcBorders>
              <w:bottom w:val="single" w:color="auto" w:sz="4" w:space="0"/>
            </w:tcBorders>
            <w:noWrap/>
            <w:vAlign w:val="bottom"/>
          </w:tcPr>
          <w:p w14:paraId="634D5151">
            <w:pPr>
              <w:jc w:val="center"/>
              <w:rPr>
                <w:rFonts w:hint="eastAsia" w:ascii="宋体" w:hAnsi="宋体" w:eastAsia="宋体" w:cs="宋体"/>
                <w:sz w:val="18"/>
                <w:szCs w:val="18"/>
              </w:rPr>
            </w:pPr>
          </w:p>
        </w:tc>
        <w:tc>
          <w:tcPr>
            <w:tcW w:w="1287" w:type="dxa"/>
            <w:tcBorders>
              <w:top w:val="single" w:color="auto" w:sz="4" w:space="0"/>
              <w:bottom w:val="single" w:color="auto" w:sz="4" w:space="0"/>
            </w:tcBorders>
            <w:noWrap/>
            <w:vAlign w:val="bottom"/>
          </w:tcPr>
          <w:p w14:paraId="48BD675E">
            <w:pPr>
              <w:jc w:val="center"/>
              <w:rPr>
                <w:rFonts w:hint="eastAsia" w:ascii="宋体" w:hAnsi="宋体" w:eastAsia="宋体" w:cs="宋体"/>
                <w:sz w:val="18"/>
                <w:szCs w:val="18"/>
              </w:rPr>
            </w:pPr>
            <w:r>
              <w:rPr>
                <w:rFonts w:hint="eastAsia" w:ascii="宋体" w:hAnsi="宋体" w:eastAsia="宋体" w:cs="宋体"/>
                <w:sz w:val="18"/>
                <w:szCs w:val="18"/>
              </w:rPr>
              <w:t>1-本季</w:t>
            </w:r>
          </w:p>
        </w:tc>
        <w:tc>
          <w:tcPr>
            <w:tcW w:w="1289" w:type="dxa"/>
            <w:tcBorders>
              <w:top w:val="single" w:color="auto" w:sz="4" w:space="0"/>
              <w:bottom w:val="single" w:color="auto" w:sz="4" w:space="0"/>
            </w:tcBorders>
            <w:noWrap/>
            <w:vAlign w:val="bottom"/>
          </w:tcPr>
          <w:p w14:paraId="080CBD40">
            <w:pPr>
              <w:jc w:val="center"/>
              <w:rPr>
                <w:rFonts w:hint="eastAsia" w:ascii="宋体" w:hAnsi="宋体" w:eastAsia="宋体" w:cs="宋体"/>
                <w:sz w:val="18"/>
                <w:szCs w:val="18"/>
              </w:rPr>
            </w:pPr>
            <w:r>
              <w:rPr>
                <w:rFonts w:hint="eastAsia" w:ascii="宋体" w:hAnsi="宋体" w:eastAsia="宋体" w:cs="宋体"/>
                <w:sz w:val="18"/>
                <w:szCs w:val="18"/>
              </w:rPr>
              <w:t>上年同期</w:t>
            </w:r>
          </w:p>
        </w:tc>
        <w:tc>
          <w:tcPr>
            <w:tcW w:w="1283" w:type="dxa"/>
            <w:tcBorders>
              <w:top w:val="single" w:color="auto" w:sz="4" w:space="0"/>
              <w:bottom w:val="single" w:color="auto" w:sz="4" w:space="0"/>
            </w:tcBorders>
            <w:noWrap/>
            <w:vAlign w:val="bottom"/>
          </w:tcPr>
          <w:p w14:paraId="4E2D9C5C">
            <w:pPr>
              <w:jc w:val="center"/>
              <w:rPr>
                <w:rFonts w:hint="eastAsia" w:ascii="宋体" w:hAnsi="宋体" w:eastAsia="宋体" w:cs="宋体"/>
                <w:sz w:val="18"/>
                <w:szCs w:val="18"/>
              </w:rPr>
            </w:pPr>
            <w:r>
              <w:rPr>
                <w:rFonts w:hint="eastAsia" w:ascii="宋体" w:hAnsi="宋体" w:eastAsia="宋体" w:cs="宋体"/>
                <w:sz w:val="18"/>
                <w:szCs w:val="18"/>
              </w:rPr>
              <w:t>1-本季</w:t>
            </w:r>
          </w:p>
        </w:tc>
        <w:tc>
          <w:tcPr>
            <w:tcW w:w="1281" w:type="dxa"/>
            <w:tcBorders>
              <w:top w:val="single" w:color="auto" w:sz="4" w:space="0"/>
              <w:bottom w:val="single" w:color="auto" w:sz="4" w:space="0"/>
            </w:tcBorders>
            <w:noWrap/>
            <w:vAlign w:val="bottom"/>
          </w:tcPr>
          <w:p w14:paraId="3F0EB5DA">
            <w:pPr>
              <w:jc w:val="center"/>
              <w:rPr>
                <w:rFonts w:hint="eastAsia" w:ascii="宋体" w:hAnsi="宋体" w:eastAsia="宋体" w:cs="宋体"/>
                <w:sz w:val="18"/>
                <w:szCs w:val="18"/>
              </w:rPr>
            </w:pPr>
            <w:r>
              <w:rPr>
                <w:rFonts w:hint="eastAsia" w:ascii="宋体" w:hAnsi="宋体" w:eastAsia="宋体" w:cs="宋体"/>
                <w:sz w:val="18"/>
                <w:szCs w:val="18"/>
              </w:rPr>
              <w:t>上年同期</w:t>
            </w:r>
          </w:p>
        </w:tc>
      </w:tr>
      <w:tr w14:paraId="2E32A5FE">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40" w:hRule="exact"/>
          <w:jc w:val="center"/>
        </w:trPr>
        <w:tc>
          <w:tcPr>
            <w:tcW w:w="3093" w:type="dxa"/>
            <w:tcBorders>
              <w:top w:val="single" w:color="auto" w:sz="4" w:space="0"/>
              <w:bottom w:val="single" w:color="auto" w:sz="4" w:space="0"/>
            </w:tcBorders>
            <w:noWrap/>
            <w:vAlign w:val="center"/>
          </w:tcPr>
          <w:p w14:paraId="080CBBDF">
            <w:pPr>
              <w:jc w:val="center"/>
              <w:rPr>
                <w:rFonts w:hint="eastAsia" w:ascii="宋体" w:hAnsi="宋体" w:eastAsia="宋体" w:cs="宋体"/>
                <w:bCs/>
                <w:sz w:val="18"/>
                <w:szCs w:val="18"/>
              </w:rPr>
            </w:pPr>
            <w:r>
              <w:rPr>
                <w:rFonts w:hint="eastAsia" w:ascii="宋体" w:hAnsi="宋体" w:eastAsia="宋体" w:cs="宋体"/>
                <w:bCs/>
                <w:sz w:val="18"/>
                <w:szCs w:val="18"/>
              </w:rPr>
              <w:t>甲</w:t>
            </w:r>
          </w:p>
        </w:tc>
        <w:tc>
          <w:tcPr>
            <w:tcW w:w="1292" w:type="dxa"/>
            <w:tcBorders>
              <w:top w:val="single" w:color="auto" w:sz="4" w:space="0"/>
              <w:bottom w:val="single" w:color="auto" w:sz="4" w:space="0"/>
            </w:tcBorders>
            <w:noWrap/>
            <w:vAlign w:val="center"/>
          </w:tcPr>
          <w:p w14:paraId="7A614D8B">
            <w:pPr>
              <w:jc w:val="center"/>
              <w:rPr>
                <w:rFonts w:hint="eastAsia" w:ascii="宋体" w:hAnsi="宋体" w:eastAsia="宋体" w:cs="宋体"/>
                <w:sz w:val="18"/>
                <w:szCs w:val="18"/>
              </w:rPr>
            </w:pPr>
            <w:r>
              <w:rPr>
                <w:rFonts w:hint="eastAsia" w:ascii="宋体" w:hAnsi="宋体" w:eastAsia="宋体" w:cs="宋体"/>
                <w:sz w:val="18"/>
                <w:szCs w:val="18"/>
              </w:rPr>
              <w:t>乙</w:t>
            </w:r>
          </w:p>
        </w:tc>
        <w:tc>
          <w:tcPr>
            <w:tcW w:w="1287" w:type="dxa"/>
            <w:tcBorders>
              <w:top w:val="single" w:color="auto" w:sz="4" w:space="0"/>
              <w:bottom w:val="single" w:color="auto" w:sz="4" w:space="0"/>
            </w:tcBorders>
            <w:noWrap/>
            <w:vAlign w:val="center"/>
          </w:tcPr>
          <w:p w14:paraId="735444E7">
            <w:pPr>
              <w:jc w:val="center"/>
              <w:rPr>
                <w:rFonts w:hint="eastAsia" w:ascii="宋体" w:hAnsi="宋体" w:eastAsia="宋体" w:cs="宋体"/>
                <w:sz w:val="18"/>
                <w:szCs w:val="18"/>
              </w:rPr>
            </w:pPr>
            <w:r>
              <w:rPr>
                <w:rFonts w:hint="eastAsia" w:ascii="宋体" w:hAnsi="宋体" w:eastAsia="宋体" w:cs="宋体"/>
                <w:sz w:val="18"/>
                <w:szCs w:val="18"/>
              </w:rPr>
              <w:t>1</w:t>
            </w:r>
          </w:p>
        </w:tc>
        <w:tc>
          <w:tcPr>
            <w:tcW w:w="1289" w:type="dxa"/>
            <w:tcBorders>
              <w:top w:val="single" w:color="auto" w:sz="4" w:space="0"/>
              <w:bottom w:val="single" w:color="auto" w:sz="4" w:space="0"/>
            </w:tcBorders>
            <w:noWrap/>
            <w:vAlign w:val="center"/>
          </w:tcPr>
          <w:p w14:paraId="05DB47FD">
            <w:pPr>
              <w:jc w:val="center"/>
              <w:rPr>
                <w:rFonts w:hint="eastAsia" w:ascii="宋体" w:hAnsi="宋体" w:eastAsia="宋体" w:cs="宋体"/>
                <w:sz w:val="18"/>
                <w:szCs w:val="18"/>
              </w:rPr>
            </w:pPr>
            <w:r>
              <w:rPr>
                <w:rFonts w:hint="eastAsia" w:ascii="宋体" w:hAnsi="宋体" w:eastAsia="宋体" w:cs="宋体"/>
                <w:sz w:val="18"/>
                <w:szCs w:val="18"/>
              </w:rPr>
              <w:t>2</w:t>
            </w:r>
          </w:p>
        </w:tc>
        <w:tc>
          <w:tcPr>
            <w:tcW w:w="1283" w:type="dxa"/>
            <w:tcBorders>
              <w:top w:val="single" w:color="auto" w:sz="4" w:space="0"/>
              <w:bottom w:val="single" w:color="auto" w:sz="4" w:space="0"/>
            </w:tcBorders>
            <w:noWrap/>
            <w:vAlign w:val="center"/>
          </w:tcPr>
          <w:p w14:paraId="16C80265">
            <w:pPr>
              <w:jc w:val="center"/>
              <w:rPr>
                <w:rFonts w:hint="eastAsia" w:ascii="宋体" w:hAnsi="宋体" w:eastAsia="宋体" w:cs="宋体"/>
                <w:sz w:val="18"/>
                <w:szCs w:val="18"/>
              </w:rPr>
            </w:pPr>
            <w:r>
              <w:rPr>
                <w:rFonts w:hint="eastAsia" w:ascii="宋体" w:hAnsi="宋体" w:eastAsia="宋体" w:cs="宋体"/>
                <w:sz w:val="18"/>
                <w:szCs w:val="18"/>
              </w:rPr>
              <w:t>3</w:t>
            </w:r>
          </w:p>
        </w:tc>
        <w:tc>
          <w:tcPr>
            <w:tcW w:w="1281" w:type="dxa"/>
            <w:tcBorders>
              <w:top w:val="single" w:color="auto" w:sz="4" w:space="0"/>
              <w:bottom w:val="single" w:color="auto" w:sz="4" w:space="0"/>
            </w:tcBorders>
            <w:noWrap/>
            <w:vAlign w:val="center"/>
          </w:tcPr>
          <w:p w14:paraId="2628C1A8">
            <w:pPr>
              <w:jc w:val="center"/>
              <w:rPr>
                <w:rFonts w:hint="eastAsia" w:ascii="宋体" w:hAnsi="宋体" w:eastAsia="宋体" w:cs="宋体"/>
                <w:sz w:val="18"/>
                <w:szCs w:val="18"/>
              </w:rPr>
            </w:pPr>
            <w:r>
              <w:rPr>
                <w:rFonts w:hint="eastAsia" w:ascii="宋体" w:hAnsi="宋体" w:eastAsia="宋体" w:cs="宋体"/>
                <w:sz w:val="18"/>
                <w:szCs w:val="18"/>
              </w:rPr>
              <w:t>4</w:t>
            </w:r>
          </w:p>
        </w:tc>
      </w:tr>
      <w:tr w14:paraId="3F619F54">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40" w:hRule="exact"/>
          <w:jc w:val="center"/>
        </w:trPr>
        <w:tc>
          <w:tcPr>
            <w:tcW w:w="3093" w:type="dxa"/>
            <w:tcBorders>
              <w:top w:val="single" w:color="auto" w:sz="4" w:space="0"/>
            </w:tcBorders>
            <w:noWrap/>
            <w:vAlign w:val="center"/>
          </w:tcPr>
          <w:p w14:paraId="14046624">
            <w:pPr>
              <w:spacing w:line="240" w:lineRule="exact"/>
              <w:rPr>
                <w:rFonts w:hint="eastAsia" w:ascii="宋体" w:hAnsi="宋体" w:eastAsia="宋体" w:cs="宋体"/>
                <w:bCs/>
                <w:sz w:val="18"/>
                <w:szCs w:val="18"/>
              </w:rPr>
            </w:pPr>
            <w:r>
              <w:rPr>
                <w:rFonts w:hint="eastAsia" w:ascii="宋体" w:hAnsi="宋体" w:eastAsia="宋体" w:cs="宋体"/>
                <w:bCs/>
                <w:sz w:val="18"/>
                <w:szCs w:val="18"/>
              </w:rPr>
              <w:t>海洋产业</w:t>
            </w:r>
          </w:p>
        </w:tc>
        <w:tc>
          <w:tcPr>
            <w:tcW w:w="1292" w:type="dxa"/>
            <w:tcBorders>
              <w:top w:val="single" w:color="auto" w:sz="4" w:space="0"/>
            </w:tcBorders>
            <w:noWrap/>
            <w:vAlign w:val="center"/>
          </w:tcPr>
          <w:p w14:paraId="6085A9DD">
            <w:pPr>
              <w:jc w:val="center"/>
              <w:rPr>
                <w:rFonts w:hint="eastAsia" w:ascii="宋体" w:hAnsi="宋体" w:eastAsia="宋体" w:cs="宋体"/>
                <w:sz w:val="18"/>
                <w:szCs w:val="18"/>
              </w:rPr>
            </w:pPr>
            <w:r>
              <w:rPr>
                <w:rFonts w:hint="eastAsia" w:ascii="宋体" w:hAnsi="宋体" w:eastAsia="宋体" w:cs="宋体"/>
                <w:sz w:val="18"/>
                <w:szCs w:val="18"/>
              </w:rPr>
              <w:t>01</w:t>
            </w:r>
          </w:p>
        </w:tc>
        <w:tc>
          <w:tcPr>
            <w:tcW w:w="1287" w:type="dxa"/>
            <w:tcBorders>
              <w:top w:val="single" w:color="auto" w:sz="4" w:space="0"/>
            </w:tcBorders>
            <w:noWrap/>
            <w:vAlign w:val="center"/>
          </w:tcPr>
          <w:p w14:paraId="0AC3FC92">
            <w:pPr>
              <w:jc w:val="center"/>
              <w:rPr>
                <w:rFonts w:hint="eastAsia" w:ascii="宋体" w:hAnsi="宋体" w:eastAsia="宋体" w:cs="宋体"/>
                <w:sz w:val="18"/>
                <w:szCs w:val="18"/>
              </w:rPr>
            </w:pPr>
          </w:p>
        </w:tc>
        <w:tc>
          <w:tcPr>
            <w:tcW w:w="1289" w:type="dxa"/>
            <w:tcBorders>
              <w:top w:val="single" w:color="auto" w:sz="4" w:space="0"/>
            </w:tcBorders>
            <w:noWrap/>
            <w:vAlign w:val="center"/>
          </w:tcPr>
          <w:p w14:paraId="55B4A64B">
            <w:pPr>
              <w:jc w:val="center"/>
              <w:rPr>
                <w:rFonts w:hint="eastAsia" w:ascii="宋体" w:hAnsi="宋体" w:eastAsia="宋体" w:cs="宋体"/>
                <w:sz w:val="18"/>
                <w:szCs w:val="18"/>
              </w:rPr>
            </w:pPr>
          </w:p>
        </w:tc>
        <w:tc>
          <w:tcPr>
            <w:tcW w:w="1283" w:type="dxa"/>
            <w:tcBorders>
              <w:top w:val="single" w:color="auto" w:sz="4" w:space="0"/>
            </w:tcBorders>
            <w:noWrap/>
            <w:vAlign w:val="center"/>
          </w:tcPr>
          <w:p w14:paraId="62FE9AFE">
            <w:pPr>
              <w:jc w:val="center"/>
              <w:rPr>
                <w:rFonts w:hint="eastAsia" w:ascii="宋体" w:hAnsi="宋体" w:eastAsia="宋体" w:cs="宋体"/>
                <w:sz w:val="18"/>
                <w:szCs w:val="18"/>
              </w:rPr>
            </w:pPr>
          </w:p>
        </w:tc>
        <w:tc>
          <w:tcPr>
            <w:tcW w:w="1281" w:type="dxa"/>
            <w:tcBorders>
              <w:top w:val="single" w:color="auto" w:sz="4" w:space="0"/>
            </w:tcBorders>
            <w:noWrap/>
            <w:vAlign w:val="center"/>
          </w:tcPr>
          <w:p w14:paraId="3BEBAB95">
            <w:pPr>
              <w:jc w:val="center"/>
              <w:rPr>
                <w:rFonts w:hint="eastAsia" w:ascii="宋体" w:hAnsi="宋体" w:eastAsia="宋体" w:cs="宋体"/>
                <w:sz w:val="18"/>
                <w:szCs w:val="18"/>
              </w:rPr>
            </w:pPr>
          </w:p>
        </w:tc>
      </w:tr>
      <w:tr w14:paraId="52F0541F">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40" w:hRule="exact"/>
          <w:jc w:val="center"/>
        </w:trPr>
        <w:tc>
          <w:tcPr>
            <w:tcW w:w="3093" w:type="dxa"/>
            <w:noWrap/>
            <w:vAlign w:val="center"/>
          </w:tcPr>
          <w:p w14:paraId="53123F36">
            <w:pPr>
              <w:spacing w:line="240" w:lineRule="exact"/>
              <w:ind w:firstLine="180" w:firstLineChars="100"/>
              <w:rPr>
                <w:rFonts w:hint="eastAsia" w:ascii="宋体" w:hAnsi="宋体" w:eastAsia="宋体" w:cs="宋体"/>
                <w:sz w:val="18"/>
                <w:szCs w:val="18"/>
              </w:rPr>
            </w:pPr>
            <w:r>
              <w:rPr>
                <w:rFonts w:hint="eastAsia" w:ascii="宋体" w:hAnsi="宋体" w:eastAsia="宋体" w:cs="宋体"/>
                <w:sz w:val="18"/>
                <w:szCs w:val="18"/>
              </w:rPr>
              <w:t>海洋渔业</w:t>
            </w:r>
          </w:p>
        </w:tc>
        <w:tc>
          <w:tcPr>
            <w:tcW w:w="1292" w:type="dxa"/>
            <w:noWrap/>
            <w:vAlign w:val="center"/>
          </w:tcPr>
          <w:p w14:paraId="4836A8C7">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02</w:t>
            </w:r>
          </w:p>
        </w:tc>
        <w:tc>
          <w:tcPr>
            <w:tcW w:w="1287" w:type="dxa"/>
            <w:noWrap/>
            <w:vAlign w:val="center"/>
          </w:tcPr>
          <w:p w14:paraId="352F336E">
            <w:pPr>
              <w:spacing w:line="240" w:lineRule="exact"/>
              <w:rPr>
                <w:rFonts w:hint="eastAsia" w:ascii="宋体" w:hAnsi="宋体" w:eastAsia="宋体" w:cs="宋体"/>
                <w:sz w:val="18"/>
                <w:szCs w:val="18"/>
              </w:rPr>
            </w:pPr>
          </w:p>
        </w:tc>
        <w:tc>
          <w:tcPr>
            <w:tcW w:w="1289" w:type="dxa"/>
            <w:noWrap/>
            <w:vAlign w:val="center"/>
          </w:tcPr>
          <w:p w14:paraId="7D387937">
            <w:pPr>
              <w:spacing w:line="240" w:lineRule="exact"/>
              <w:rPr>
                <w:rFonts w:hint="eastAsia" w:ascii="宋体" w:hAnsi="宋体" w:eastAsia="宋体" w:cs="宋体"/>
                <w:sz w:val="18"/>
                <w:szCs w:val="18"/>
              </w:rPr>
            </w:pPr>
          </w:p>
        </w:tc>
        <w:tc>
          <w:tcPr>
            <w:tcW w:w="1283" w:type="dxa"/>
            <w:noWrap/>
            <w:vAlign w:val="center"/>
          </w:tcPr>
          <w:p w14:paraId="6BB130CF">
            <w:pPr>
              <w:spacing w:line="240" w:lineRule="exact"/>
              <w:rPr>
                <w:rFonts w:hint="eastAsia" w:ascii="宋体" w:hAnsi="宋体" w:eastAsia="宋体" w:cs="宋体"/>
                <w:sz w:val="18"/>
                <w:szCs w:val="18"/>
              </w:rPr>
            </w:pPr>
          </w:p>
        </w:tc>
        <w:tc>
          <w:tcPr>
            <w:tcW w:w="1281" w:type="dxa"/>
            <w:noWrap/>
            <w:vAlign w:val="center"/>
          </w:tcPr>
          <w:p w14:paraId="7CEA6D81">
            <w:pPr>
              <w:spacing w:line="240" w:lineRule="exact"/>
              <w:rPr>
                <w:rFonts w:hint="eastAsia" w:ascii="宋体" w:hAnsi="宋体" w:eastAsia="宋体" w:cs="宋体"/>
                <w:sz w:val="18"/>
                <w:szCs w:val="18"/>
              </w:rPr>
            </w:pPr>
          </w:p>
        </w:tc>
      </w:tr>
      <w:tr w14:paraId="597278DD">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40" w:hRule="exact"/>
          <w:jc w:val="center"/>
        </w:trPr>
        <w:tc>
          <w:tcPr>
            <w:tcW w:w="3093" w:type="dxa"/>
            <w:noWrap/>
            <w:vAlign w:val="center"/>
          </w:tcPr>
          <w:p w14:paraId="66552F21">
            <w:pPr>
              <w:spacing w:line="240" w:lineRule="exact"/>
              <w:ind w:firstLine="388" w:firstLineChars="216"/>
              <w:rPr>
                <w:rFonts w:hint="eastAsia" w:ascii="宋体" w:hAnsi="宋体" w:eastAsia="宋体" w:cs="宋体"/>
                <w:sz w:val="18"/>
                <w:szCs w:val="18"/>
              </w:rPr>
            </w:pPr>
            <w:r>
              <w:rPr>
                <w:rFonts w:hint="eastAsia" w:ascii="宋体" w:hAnsi="宋体" w:eastAsia="宋体" w:cs="宋体"/>
                <w:sz w:val="18"/>
                <w:szCs w:val="18"/>
              </w:rPr>
              <w:t>海水养殖</w:t>
            </w:r>
          </w:p>
        </w:tc>
        <w:tc>
          <w:tcPr>
            <w:tcW w:w="1292" w:type="dxa"/>
            <w:noWrap/>
            <w:vAlign w:val="center"/>
          </w:tcPr>
          <w:p w14:paraId="1E6BD7B4">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03</w:t>
            </w:r>
          </w:p>
        </w:tc>
        <w:tc>
          <w:tcPr>
            <w:tcW w:w="1287" w:type="dxa"/>
            <w:noWrap/>
            <w:vAlign w:val="center"/>
          </w:tcPr>
          <w:p w14:paraId="69F2B9D6">
            <w:pPr>
              <w:spacing w:line="240" w:lineRule="exact"/>
              <w:rPr>
                <w:rFonts w:hint="eastAsia" w:ascii="宋体" w:hAnsi="宋体" w:eastAsia="宋体" w:cs="宋体"/>
                <w:sz w:val="18"/>
                <w:szCs w:val="18"/>
              </w:rPr>
            </w:pPr>
          </w:p>
        </w:tc>
        <w:tc>
          <w:tcPr>
            <w:tcW w:w="1289" w:type="dxa"/>
            <w:noWrap/>
            <w:vAlign w:val="center"/>
          </w:tcPr>
          <w:p w14:paraId="7FD1656A">
            <w:pPr>
              <w:spacing w:line="240" w:lineRule="exact"/>
              <w:rPr>
                <w:rFonts w:hint="eastAsia" w:ascii="宋体" w:hAnsi="宋体" w:eastAsia="宋体" w:cs="宋体"/>
                <w:sz w:val="18"/>
                <w:szCs w:val="18"/>
              </w:rPr>
            </w:pPr>
          </w:p>
        </w:tc>
        <w:tc>
          <w:tcPr>
            <w:tcW w:w="1283" w:type="dxa"/>
            <w:noWrap/>
            <w:vAlign w:val="center"/>
          </w:tcPr>
          <w:p w14:paraId="3396D0F4">
            <w:pPr>
              <w:spacing w:line="240" w:lineRule="exact"/>
              <w:rPr>
                <w:rFonts w:hint="eastAsia" w:ascii="宋体" w:hAnsi="宋体" w:eastAsia="宋体" w:cs="宋体"/>
                <w:sz w:val="18"/>
                <w:szCs w:val="18"/>
              </w:rPr>
            </w:pPr>
          </w:p>
        </w:tc>
        <w:tc>
          <w:tcPr>
            <w:tcW w:w="1281" w:type="dxa"/>
            <w:noWrap/>
            <w:vAlign w:val="center"/>
          </w:tcPr>
          <w:p w14:paraId="7237DBCC">
            <w:pPr>
              <w:spacing w:line="240" w:lineRule="exact"/>
              <w:rPr>
                <w:rFonts w:hint="eastAsia" w:ascii="宋体" w:hAnsi="宋体" w:eastAsia="宋体" w:cs="宋体"/>
                <w:sz w:val="18"/>
                <w:szCs w:val="18"/>
              </w:rPr>
            </w:pPr>
          </w:p>
        </w:tc>
      </w:tr>
      <w:tr w14:paraId="6A24AE8D">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40" w:hRule="exact"/>
          <w:jc w:val="center"/>
        </w:trPr>
        <w:tc>
          <w:tcPr>
            <w:tcW w:w="3093" w:type="dxa"/>
            <w:noWrap/>
            <w:vAlign w:val="center"/>
          </w:tcPr>
          <w:p w14:paraId="09B4A479">
            <w:pPr>
              <w:spacing w:line="240" w:lineRule="exact"/>
              <w:ind w:firstLine="388" w:firstLineChars="216"/>
              <w:rPr>
                <w:rFonts w:hint="eastAsia" w:ascii="宋体" w:hAnsi="宋体" w:eastAsia="宋体" w:cs="宋体"/>
                <w:sz w:val="18"/>
                <w:szCs w:val="18"/>
              </w:rPr>
            </w:pPr>
            <w:r>
              <w:rPr>
                <w:rFonts w:hint="eastAsia" w:ascii="宋体" w:hAnsi="宋体" w:eastAsia="宋体" w:cs="宋体"/>
                <w:sz w:val="18"/>
                <w:szCs w:val="18"/>
              </w:rPr>
              <w:t>海洋捕捞</w:t>
            </w:r>
          </w:p>
        </w:tc>
        <w:tc>
          <w:tcPr>
            <w:tcW w:w="1292" w:type="dxa"/>
            <w:noWrap/>
            <w:vAlign w:val="center"/>
          </w:tcPr>
          <w:p w14:paraId="42D2964E">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04</w:t>
            </w:r>
          </w:p>
        </w:tc>
        <w:tc>
          <w:tcPr>
            <w:tcW w:w="1287" w:type="dxa"/>
            <w:noWrap/>
            <w:vAlign w:val="center"/>
          </w:tcPr>
          <w:p w14:paraId="1A5C7E1B">
            <w:pPr>
              <w:spacing w:line="240" w:lineRule="exact"/>
              <w:rPr>
                <w:rFonts w:hint="eastAsia" w:ascii="宋体" w:hAnsi="宋体" w:eastAsia="宋体" w:cs="宋体"/>
                <w:sz w:val="18"/>
                <w:szCs w:val="18"/>
              </w:rPr>
            </w:pPr>
          </w:p>
        </w:tc>
        <w:tc>
          <w:tcPr>
            <w:tcW w:w="1289" w:type="dxa"/>
            <w:noWrap/>
            <w:vAlign w:val="center"/>
          </w:tcPr>
          <w:p w14:paraId="43F12668">
            <w:pPr>
              <w:spacing w:line="240" w:lineRule="exact"/>
              <w:rPr>
                <w:rFonts w:hint="eastAsia" w:ascii="宋体" w:hAnsi="宋体" w:eastAsia="宋体" w:cs="宋体"/>
                <w:sz w:val="18"/>
                <w:szCs w:val="18"/>
              </w:rPr>
            </w:pPr>
          </w:p>
        </w:tc>
        <w:tc>
          <w:tcPr>
            <w:tcW w:w="1283" w:type="dxa"/>
            <w:noWrap/>
            <w:vAlign w:val="center"/>
          </w:tcPr>
          <w:p w14:paraId="7861ACAE">
            <w:pPr>
              <w:spacing w:line="240" w:lineRule="exact"/>
              <w:rPr>
                <w:rFonts w:hint="eastAsia" w:ascii="宋体" w:hAnsi="宋体" w:eastAsia="宋体" w:cs="宋体"/>
                <w:sz w:val="18"/>
                <w:szCs w:val="18"/>
              </w:rPr>
            </w:pPr>
          </w:p>
        </w:tc>
        <w:tc>
          <w:tcPr>
            <w:tcW w:w="1281" w:type="dxa"/>
            <w:noWrap/>
            <w:vAlign w:val="center"/>
          </w:tcPr>
          <w:p w14:paraId="177DB56B">
            <w:pPr>
              <w:spacing w:line="240" w:lineRule="exact"/>
              <w:rPr>
                <w:rFonts w:hint="eastAsia" w:ascii="宋体" w:hAnsi="宋体" w:eastAsia="宋体" w:cs="宋体"/>
                <w:sz w:val="18"/>
                <w:szCs w:val="18"/>
              </w:rPr>
            </w:pPr>
          </w:p>
        </w:tc>
      </w:tr>
      <w:tr w14:paraId="6423A0B8">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40" w:hRule="exact"/>
          <w:jc w:val="center"/>
        </w:trPr>
        <w:tc>
          <w:tcPr>
            <w:tcW w:w="3093" w:type="dxa"/>
            <w:noWrap/>
            <w:vAlign w:val="center"/>
          </w:tcPr>
          <w:p w14:paraId="0DE525D4">
            <w:pPr>
              <w:spacing w:line="240" w:lineRule="exact"/>
              <w:ind w:firstLine="388" w:firstLineChars="216"/>
              <w:rPr>
                <w:rFonts w:hint="eastAsia" w:ascii="宋体" w:hAnsi="宋体" w:eastAsia="宋体" w:cs="宋体"/>
                <w:sz w:val="18"/>
                <w:szCs w:val="18"/>
                <w:lang w:eastAsia="zh-CN"/>
              </w:rPr>
            </w:pPr>
            <w:r>
              <w:rPr>
                <w:rFonts w:hint="eastAsia" w:ascii="宋体" w:hAnsi="宋体" w:eastAsia="宋体" w:cs="宋体"/>
                <w:sz w:val="18"/>
                <w:szCs w:val="18"/>
                <w:lang w:eastAsia="zh-CN"/>
              </w:rPr>
              <w:t>海洋渔业专业及辅助性活动</w:t>
            </w:r>
          </w:p>
        </w:tc>
        <w:tc>
          <w:tcPr>
            <w:tcW w:w="1292" w:type="dxa"/>
            <w:noWrap/>
            <w:vAlign w:val="center"/>
          </w:tcPr>
          <w:p w14:paraId="1EF322AF">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05</w:t>
            </w:r>
          </w:p>
        </w:tc>
        <w:tc>
          <w:tcPr>
            <w:tcW w:w="1287" w:type="dxa"/>
            <w:noWrap/>
            <w:vAlign w:val="center"/>
          </w:tcPr>
          <w:p w14:paraId="4EA46E37">
            <w:pPr>
              <w:spacing w:line="240" w:lineRule="exact"/>
              <w:rPr>
                <w:rFonts w:hint="eastAsia" w:ascii="宋体" w:hAnsi="宋体" w:eastAsia="宋体" w:cs="宋体"/>
                <w:sz w:val="18"/>
                <w:szCs w:val="18"/>
              </w:rPr>
            </w:pPr>
          </w:p>
        </w:tc>
        <w:tc>
          <w:tcPr>
            <w:tcW w:w="1289" w:type="dxa"/>
            <w:noWrap/>
            <w:vAlign w:val="center"/>
          </w:tcPr>
          <w:p w14:paraId="614B4666">
            <w:pPr>
              <w:spacing w:line="240" w:lineRule="exact"/>
              <w:rPr>
                <w:rFonts w:hint="eastAsia" w:ascii="宋体" w:hAnsi="宋体" w:eastAsia="宋体" w:cs="宋体"/>
                <w:sz w:val="18"/>
                <w:szCs w:val="18"/>
              </w:rPr>
            </w:pPr>
          </w:p>
        </w:tc>
        <w:tc>
          <w:tcPr>
            <w:tcW w:w="1283" w:type="dxa"/>
            <w:noWrap/>
            <w:vAlign w:val="center"/>
          </w:tcPr>
          <w:p w14:paraId="09768B74">
            <w:pPr>
              <w:spacing w:line="240" w:lineRule="exact"/>
              <w:rPr>
                <w:rFonts w:hint="eastAsia" w:ascii="宋体" w:hAnsi="宋体" w:eastAsia="宋体" w:cs="宋体"/>
                <w:sz w:val="18"/>
                <w:szCs w:val="18"/>
              </w:rPr>
            </w:pPr>
          </w:p>
        </w:tc>
        <w:tc>
          <w:tcPr>
            <w:tcW w:w="1281" w:type="dxa"/>
            <w:noWrap/>
            <w:vAlign w:val="center"/>
          </w:tcPr>
          <w:p w14:paraId="50BBF502">
            <w:pPr>
              <w:spacing w:line="240" w:lineRule="exact"/>
              <w:rPr>
                <w:rFonts w:hint="eastAsia" w:ascii="宋体" w:hAnsi="宋体" w:eastAsia="宋体" w:cs="宋体"/>
                <w:sz w:val="18"/>
                <w:szCs w:val="18"/>
              </w:rPr>
            </w:pPr>
          </w:p>
        </w:tc>
      </w:tr>
      <w:tr w14:paraId="33B23353">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40" w:hRule="exact"/>
          <w:jc w:val="center"/>
        </w:trPr>
        <w:tc>
          <w:tcPr>
            <w:tcW w:w="3093" w:type="dxa"/>
            <w:noWrap/>
            <w:vAlign w:val="center"/>
          </w:tcPr>
          <w:p w14:paraId="66ECA195">
            <w:pPr>
              <w:spacing w:line="240" w:lineRule="exact"/>
              <w:ind w:firstLine="180" w:firstLineChars="100"/>
              <w:rPr>
                <w:rFonts w:hint="eastAsia" w:ascii="宋体" w:hAnsi="宋体" w:eastAsia="宋体" w:cs="宋体"/>
                <w:sz w:val="18"/>
                <w:szCs w:val="18"/>
              </w:rPr>
            </w:pPr>
            <w:r>
              <w:rPr>
                <w:rFonts w:hint="eastAsia" w:ascii="宋体" w:hAnsi="宋体" w:eastAsia="宋体" w:cs="宋体"/>
                <w:sz w:val="18"/>
                <w:szCs w:val="18"/>
              </w:rPr>
              <w:t>沿海滩涂种植业</w:t>
            </w:r>
          </w:p>
        </w:tc>
        <w:tc>
          <w:tcPr>
            <w:tcW w:w="1292" w:type="dxa"/>
            <w:noWrap/>
            <w:vAlign w:val="center"/>
          </w:tcPr>
          <w:p w14:paraId="07E09CA9">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06</w:t>
            </w:r>
          </w:p>
        </w:tc>
        <w:tc>
          <w:tcPr>
            <w:tcW w:w="1287" w:type="dxa"/>
            <w:noWrap/>
            <w:vAlign w:val="center"/>
          </w:tcPr>
          <w:p w14:paraId="0D8222CB">
            <w:pPr>
              <w:spacing w:line="240" w:lineRule="exact"/>
              <w:rPr>
                <w:rFonts w:hint="eastAsia" w:ascii="宋体" w:hAnsi="宋体" w:eastAsia="宋体" w:cs="宋体"/>
                <w:sz w:val="18"/>
                <w:szCs w:val="18"/>
              </w:rPr>
            </w:pPr>
          </w:p>
        </w:tc>
        <w:tc>
          <w:tcPr>
            <w:tcW w:w="1289" w:type="dxa"/>
            <w:noWrap/>
            <w:vAlign w:val="center"/>
          </w:tcPr>
          <w:p w14:paraId="65E2C5D8">
            <w:pPr>
              <w:spacing w:line="240" w:lineRule="exact"/>
              <w:rPr>
                <w:rFonts w:hint="eastAsia" w:ascii="宋体" w:hAnsi="宋体" w:eastAsia="宋体" w:cs="宋体"/>
                <w:sz w:val="18"/>
                <w:szCs w:val="18"/>
              </w:rPr>
            </w:pPr>
          </w:p>
        </w:tc>
        <w:tc>
          <w:tcPr>
            <w:tcW w:w="1283" w:type="dxa"/>
            <w:noWrap/>
            <w:vAlign w:val="center"/>
          </w:tcPr>
          <w:p w14:paraId="0B0E5188">
            <w:pPr>
              <w:spacing w:line="240" w:lineRule="exact"/>
              <w:rPr>
                <w:rFonts w:hint="eastAsia" w:ascii="宋体" w:hAnsi="宋体" w:eastAsia="宋体" w:cs="宋体"/>
                <w:sz w:val="18"/>
                <w:szCs w:val="18"/>
              </w:rPr>
            </w:pPr>
          </w:p>
        </w:tc>
        <w:tc>
          <w:tcPr>
            <w:tcW w:w="1281" w:type="dxa"/>
            <w:noWrap/>
            <w:vAlign w:val="center"/>
          </w:tcPr>
          <w:p w14:paraId="14F5CE5E">
            <w:pPr>
              <w:spacing w:line="240" w:lineRule="exact"/>
              <w:rPr>
                <w:rFonts w:hint="eastAsia" w:ascii="宋体" w:hAnsi="宋体" w:eastAsia="宋体" w:cs="宋体"/>
                <w:sz w:val="18"/>
                <w:szCs w:val="18"/>
              </w:rPr>
            </w:pPr>
          </w:p>
        </w:tc>
      </w:tr>
      <w:tr w14:paraId="3C982E46">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40" w:hRule="exact"/>
          <w:jc w:val="center"/>
        </w:trPr>
        <w:tc>
          <w:tcPr>
            <w:tcW w:w="3093" w:type="dxa"/>
            <w:noWrap/>
            <w:vAlign w:val="center"/>
          </w:tcPr>
          <w:p w14:paraId="41089F25">
            <w:pPr>
              <w:spacing w:line="240" w:lineRule="exact"/>
              <w:ind w:firstLine="180" w:firstLineChars="100"/>
              <w:rPr>
                <w:rFonts w:hint="eastAsia" w:ascii="宋体" w:hAnsi="宋体" w:eastAsia="宋体" w:cs="宋体"/>
                <w:sz w:val="18"/>
                <w:szCs w:val="18"/>
              </w:rPr>
            </w:pPr>
            <w:r>
              <w:rPr>
                <w:rFonts w:hint="eastAsia" w:ascii="宋体" w:hAnsi="宋体" w:eastAsia="宋体" w:cs="宋体"/>
                <w:sz w:val="18"/>
                <w:szCs w:val="18"/>
              </w:rPr>
              <w:t>海洋水产品加工业</w:t>
            </w:r>
          </w:p>
        </w:tc>
        <w:tc>
          <w:tcPr>
            <w:tcW w:w="1292" w:type="dxa"/>
            <w:noWrap/>
            <w:vAlign w:val="center"/>
          </w:tcPr>
          <w:p w14:paraId="110E5346">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07</w:t>
            </w:r>
          </w:p>
        </w:tc>
        <w:tc>
          <w:tcPr>
            <w:tcW w:w="1287" w:type="dxa"/>
            <w:noWrap/>
            <w:vAlign w:val="center"/>
          </w:tcPr>
          <w:p w14:paraId="404CDFC9">
            <w:pPr>
              <w:spacing w:line="240" w:lineRule="exact"/>
              <w:rPr>
                <w:rFonts w:hint="eastAsia" w:ascii="宋体" w:hAnsi="宋体" w:eastAsia="宋体" w:cs="宋体"/>
                <w:sz w:val="18"/>
                <w:szCs w:val="18"/>
              </w:rPr>
            </w:pPr>
          </w:p>
        </w:tc>
        <w:tc>
          <w:tcPr>
            <w:tcW w:w="1289" w:type="dxa"/>
            <w:noWrap/>
            <w:vAlign w:val="center"/>
          </w:tcPr>
          <w:p w14:paraId="49CC6F36">
            <w:pPr>
              <w:spacing w:line="240" w:lineRule="exact"/>
              <w:rPr>
                <w:rFonts w:hint="eastAsia" w:ascii="宋体" w:hAnsi="宋体" w:eastAsia="宋体" w:cs="宋体"/>
                <w:sz w:val="18"/>
                <w:szCs w:val="18"/>
              </w:rPr>
            </w:pPr>
          </w:p>
        </w:tc>
        <w:tc>
          <w:tcPr>
            <w:tcW w:w="1283" w:type="dxa"/>
            <w:noWrap/>
            <w:vAlign w:val="center"/>
          </w:tcPr>
          <w:p w14:paraId="04E4348E">
            <w:pPr>
              <w:spacing w:line="240" w:lineRule="exact"/>
              <w:rPr>
                <w:rFonts w:hint="eastAsia" w:ascii="宋体" w:hAnsi="宋体" w:eastAsia="宋体" w:cs="宋体"/>
                <w:sz w:val="18"/>
                <w:szCs w:val="18"/>
              </w:rPr>
            </w:pPr>
          </w:p>
        </w:tc>
        <w:tc>
          <w:tcPr>
            <w:tcW w:w="1281" w:type="dxa"/>
            <w:noWrap/>
            <w:vAlign w:val="center"/>
          </w:tcPr>
          <w:p w14:paraId="6A1D3E29">
            <w:pPr>
              <w:spacing w:line="240" w:lineRule="exact"/>
              <w:rPr>
                <w:rFonts w:hint="eastAsia" w:ascii="宋体" w:hAnsi="宋体" w:eastAsia="宋体" w:cs="宋体"/>
                <w:sz w:val="18"/>
                <w:szCs w:val="18"/>
              </w:rPr>
            </w:pPr>
          </w:p>
        </w:tc>
      </w:tr>
      <w:tr w14:paraId="569F999A">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40" w:hRule="exact"/>
          <w:jc w:val="center"/>
        </w:trPr>
        <w:tc>
          <w:tcPr>
            <w:tcW w:w="3093" w:type="dxa"/>
            <w:noWrap/>
            <w:vAlign w:val="center"/>
          </w:tcPr>
          <w:p w14:paraId="2D0B2BBD">
            <w:pPr>
              <w:spacing w:line="240" w:lineRule="exact"/>
              <w:ind w:firstLine="180" w:firstLineChars="100"/>
              <w:rPr>
                <w:rFonts w:hint="eastAsia" w:ascii="宋体" w:hAnsi="宋体" w:eastAsia="宋体" w:cs="宋体"/>
                <w:sz w:val="18"/>
                <w:szCs w:val="18"/>
              </w:rPr>
            </w:pPr>
            <w:r>
              <w:rPr>
                <w:rFonts w:hint="eastAsia" w:ascii="宋体" w:hAnsi="宋体" w:eastAsia="宋体" w:cs="宋体"/>
                <w:sz w:val="18"/>
                <w:szCs w:val="18"/>
              </w:rPr>
              <w:t>海洋油气业</w:t>
            </w:r>
          </w:p>
        </w:tc>
        <w:tc>
          <w:tcPr>
            <w:tcW w:w="1292" w:type="dxa"/>
            <w:noWrap/>
            <w:vAlign w:val="center"/>
          </w:tcPr>
          <w:p w14:paraId="57CBF50E">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08</w:t>
            </w:r>
          </w:p>
        </w:tc>
        <w:tc>
          <w:tcPr>
            <w:tcW w:w="1287" w:type="dxa"/>
            <w:noWrap/>
            <w:vAlign w:val="center"/>
          </w:tcPr>
          <w:p w14:paraId="42F600D6">
            <w:pPr>
              <w:spacing w:line="240" w:lineRule="exact"/>
              <w:rPr>
                <w:rFonts w:hint="eastAsia" w:ascii="宋体" w:hAnsi="宋体" w:eastAsia="宋体" w:cs="宋体"/>
                <w:sz w:val="18"/>
                <w:szCs w:val="18"/>
              </w:rPr>
            </w:pPr>
          </w:p>
        </w:tc>
        <w:tc>
          <w:tcPr>
            <w:tcW w:w="1289" w:type="dxa"/>
            <w:noWrap/>
            <w:vAlign w:val="center"/>
          </w:tcPr>
          <w:p w14:paraId="7EF29B76">
            <w:pPr>
              <w:spacing w:line="240" w:lineRule="exact"/>
              <w:rPr>
                <w:rFonts w:hint="eastAsia" w:ascii="宋体" w:hAnsi="宋体" w:eastAsia="宋体" w:cs="宋体"/>
                <w:sz w:val="18"/>
                <w:szCs w:val="18"/>
              </w:rPr>
            </w:pPr>
          </w:p>
        </w:tc>
        <w:tc>
          <w:tcPr>
            <w:tcW w:w="1283" w:type="dxa"/>
            <w:noWrap/>
            <w:vAlign w:val="center"/>
          </w:tcPr>
          <w:p w14:paraId="35E17699">
            <w:pPr>
              <w:spacing w:line="240" w:lineRule="exact"/>
              <w:rPr>
                <w:rFonts w:hint="eastAsia" w:ascii="宋体" w:hAnsi="宋体" w:eastAsia="宋体" w:cs="宋体"/>
                <w:sz w:val="18"/>
                <w:szCs w:val="18"/>
              </w:rPr>
            </w:pPr>
          </w:p>
        </w:tc>
        <w:tc>
          <w:tcPr>
            <w:tcW w:w="1281" w:type="dxa"/>
            <w:noWrap/>
            <w:vAlign w:val="center"/>
          </w:tcPr>
          <w:p w14:paraId="380C9532">
            <w:pPr>
              <w:spacing w:line="240" w:lineRule="exact"/>
              <w:rPr>
                <w:rFonts w:hint="eastAsia" w:ascii="宋体" w:hAnsi="宋体" w:eastAsia="宋体" w:cs="宋体"/>
                <w:sz w:val="18"/>
                <w:szCs w:val="18"/>
              </w:rPr>
            </w:pPr>
          </w:p>
        </w:tc>
      </w:tr>
      <w:tr w14:paraId="7598BD0B">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40" w:hRule="exact"/>
          <w:jc w:val="center"/>
        </w:trPr>
        <w:tc>
          <w:tcPr>
            <w:tcW w:w="3093" w:type="dxa"/>
            <w:noWrap/>
            <w:vAlign w:val="center"/>
          </w:tcPr>
          <w:p w14:paraId="5B585BB1">
            <w:pPr>
              <w:spacing w:line="240" w:lineRule="exact"/>
              <w:ind w:firstLine="360" w:firstLineChars="200"/>
              <w:rPr>
                <w:rFonts w:hint="eastAsia" w:ascii="宋体" w:hAnsi="宋体" w:eastAsia="宋体" w:cs="宋体"/>
                <w:sz w:val="18"/>
                <w:szCs w:val="18"/>
              </w:rPr>
            </w:pPr>
            <w:r>
              <w:rPr>
                <w:rFonts w:hint="eastAsia" w:ascii="宋体" w:hAnsi="宋体" w:eastAsia="宋体" w:cs="宋体"/>
                <w:sz w:val="18"/>
                <w:szCs w:val="18"/>
              </w:rPr>
              <w:t>其中：原油</w:t>
            </w:r>
          </w:p>
        </w:tc>
        <w:tc>
          <w:tcPr>
            <w:tcW w:w="1292" w:type="dxa"/>
            <w:noWrap/>
            <w:vAlign w:val="center"/>
          </w:tcPr>
          <w:p w14:paraId="41CED300">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09</w:t>
            </w:r>
          </w:p>
        </w:tc>
        <w:tc>
          <w:tcPr>
            <w:tcW w:w="1287" w:type="dxa"/>
            <w:noWrap/>
            <w:vAlign w:val="center"/>
          </w:tcPr>
          <w:p w14:paraId="36AD1AE2">
            <w:pPr>
              <w:spacing w:line="240" w:lineRule="exact"/>
              <w:rPr>
                <w:rFonts w:hint="eastAsia" w:ascii="宋体" w:hAnsi="宋体" w:eastAsia="宋体" w:cs="宋体"/>
                <w:sz w:val="18"/>
                <w:szCs w:val="18"/>
              </w:rPr>
            </w:pPr>
          </w:p>
        </w:tc>
        <w:tc>
          <w:tcPr>
            <w:tcW w:w="1289" w:type="dxa"/>
            <w:noWrap/>
            <w:vAlign w:val="center"/>
          </w:tcPr>
          <w:p w14:paraId="0631D9AF">
            <w:pPr>
              <w:spacing w:line="240" w:lineRule="exact"/>
              <w:rPr>
                <w:rFonts w:hint="eastAsia" w:ascii="宋体" w:hAnsi="宋体" w:eastAsia="宋体" w:cs="宋体"/>
                <w:sz w:val="18"/>
                <w:szCs w:val="18"/>
              </w:rPr>
            </w:pPr>
          </w:p>
        </w:tc>
        <w:tc>
          <w:tcPr>
            <w:tcW w:w="1283" w:type="dxa"/>
            <w:noWrap/>
            <w:vAlign w:val="center"/>
          </w:tcPr>
          <w:p w14:paraId="1E5BC29A">
            <w:pPr>
              <w:spacing w:line="240" w:lineRule="exact"/>
              <w:rPr>
                <w:rFonts w:hint="eastAsia" w:ascii="宋体" w:hAnsi="宋体" w:eastAsia="宋体" w:cs="宋体"/>
                <w:sz w:val="18"/>
                <w:szCs w:val="18"/>
              </w:rPr>
            </w:pPr>
          </w:p>
        </w:tc>
        <w:tc>
          <w:tcPr>
            <w:tcW w:w="1281" w:type="dxa"/>
            <w:noWrap/>
            <w:vAlign w:val="center"/>
          </w:tcPr>
          <w:p w14:paraId="33DCA456">
            <w:pPr>
              <w:spacing w:line="240" w:lineRule="exact"/>
              <w:rPr>
                <w:rFonts w:hint="eastAsia" w:ascii="宋体" w:hAnsi="宋体" w:eastAsia="宋体" w:cs="宋体"/>
                <w:sz w:val="18"/>
                <w:szCs w:val="18"/>
              </w:rPr>
            </w:pPr>
          </w:p>
        </w:tc>
      </w:tr>
      <w:tr w14:paraId="45E5BDDF">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40" w:hRule="exact"/>
          <w:jc w:val="center"/>
        </w:trPr>
        <w:tc>
          <w:tcPr>
            <w:tcW w:w="3093" w:type="dxa"/>
            <w:noWrap/>
            <w:vAlign w:val="center"/>
          </w:tcPr>
          <w:p w14:paraId="47BEB791">
            <w:pPr>
              <w:spacing w:line="240" w:lineRule="exact"/>
              <w:ind w:firstLine="900" w:firstLineChars="500"/>
              <w:rPr>
                <w:rFonts w:hint="eastAsia" w:ascii="宋体" w:hAnsi="宋体" w:eastAsia="宋体" w:cs="宋体"/>
                <w:sz w:val="18"/>
                <w:szCs w:val="18"/>
              </w:rPr>
            </w:pPr>
            <w:r>
              <w:rPr>
                <w:rFonts w:hint="eastAsia" w:ascii="宋体" w:hAnsi="宋体" w:eastAsia="宋体" w:cs="宋体"/>
                <w:sz w:val="18"/>
                <w:szCs w:val="18"/>
              </w:rPr>
              <w:t>天然气</w:t>
            </w:r>
          </w:p>
        </w:tc>
        <w:tc>
          <w:tcPr>
            <w:tcW w:w="1292" w:type="dxa"/>
            <w:noWrap/>
            <w:vAlign w:val="center"/>
          </w:tcPr>
          <w:p w14:paraId="5D6BBB1B">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10</w:t>
            </w:r>
          </w:p>
        </w:tc>
        <w:tc>
          <w:tcPr>
            <w:tcW w:w="1287" w:type="dxa"/>
            <w:noWrap/>
            <w:vAlign w:val="center"/>
          </w:tcPr>
          <w:p w14:paraId="6FDBA0ED">
            <w:pPr>
              <w:spacing w:line="240" w:lineRule="exact"/>
              <w:rPr>
                <w:rFonts w:hint="eastAsia" w:ascii="宋体" w:hAnsi="宋体" w:eastAsia="宋体" w:cs="宋体"/>
                <w:sz w:val="18"/>
                <w:szCs w:val="18"/>
              </w:rPr>
            </w:pPr>
          </w:p>
        </w:tc>
        <w:tc>
          <w:tcPr>
            <w:tcW w:w="1289" w:type="dxa"/>
            <w:noWrap/>
            <w:vAlign w:val="center"/>
          </w:tcPr>
          <w:p w14:paraId="7370724A">
            <w:pPr>
              <w:spacing w:line="240" w:lineRule="exact"/>
              <w:rPr>
                <w:rFonts w:hint="eastAsia" w:ascii="宋体" w:hAnsi="宋体" w:eastAsia="宋体" w:cs="宋体"/>
                <w:sz w:val="18"/>
                <w:szCs w:val="18"/>
              </w:rPr>
            </w:pPr>
          </w:p>
        </w:tc>
        <w:tc>
          <w:tcPr>
            <w:tcW w:w="1283" w:type="dxa"/>
            <w:noWrap/>
            <w:vAlign w:val="center"/>
          </w:tcPr>
          <w:p w14:paraId="78E02673">
            <w:pPr>
              <w:spacing w:line="240" w:lineRule="exact"/>
              <w:rPr>
                <w:rFonts w:hint="eastAsia" w:ascii="宋体" w:hAnsi="宋体" w:eastAsia="宋体" w:cs="宋体"/>
                <w:sz w:val="18"/>
                <w:szCs w:val="18"/>
              </w:rPr>
            </w:pPr>
          </w:p>
        </w:tc>
        <w:tc>
          <w:tcPr>
            <w:tcW w:w="1281" w:type="dxa"/>
            <w:noWrap/>
            <w:vAlign w:val="center"/>
          </w:tcPr>
          <w:p w14:paraId="4E591E28">
            <w:pPr>
              <w:spacing w:line="240" w:lineRule="exact"/>
              <w:rPr>
                <w:rFonts w:hint="eastAsia" w:ascii="宋体" w:hAnsi="宋体" w:eastAsia="宋体" w:cs="宋体"/>
                <w:sz w:val="18"/>
                <w:szCs w:val="18"/>
              </w:rPr>
            </w:pPr>
          </w:p>
        </w:tc>
      </w:tr>
      <w:tr w14:paraId="730900C0">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40" w:hRule="exact"/>
          <w:jc w:val="center"/>
        </w:trPr>
        <w:tc>
          <w:tcPr>
            <w:tcW w:w="3093" w:type="dxa"/>
            <w:noWrap/>
            <w:vAlign w:val="center"/>
          </w:tcPr>
          <w:p w14:paraId="606823E1">
            <w:pPr>
              <w:spacing w:line="240" w:lineRule="exact"/>
              <w:ind w:firstLine="180" w:firstLineChars="100"/>
              <w:rPr>
                <w:rFonts w:hint="eastAsia" w:ascii="宋体" w:hAnsi="宋体" w:eastAsia="宋体" w:cs="宋体"/>
                <w:sz w:val="18"/>
                <w:szCs w:val="18"/>
              </w:rPr>
            </w:pPr>
            <w:r>
              <w:rPr>
                <w:rFonts w:hint="eastAsia" w:ascii="宋体" w:hAnsi="宋体" w:eastAsia="宋体" w:cs="宋体"/>
                <w:sz w:val="18"/>
                <w:szCs w:val="18"/>
              </w:rPr>
              <w:t>海洋矿业</w:t>
            </w:r>
          </w:p>
        </w:tc>
        <w:tc>
          <w:tcPr>
            <w:tcW w:w="1292" w:type="dxa"/>
            <w:noWrap/>
            <w:vAlign w:val="center"/>
          </w:tcPr>
          <w:p w14:paraId="776F0AA3">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11</w:t>
            </w:r>
          </w:p>
        </w:tc>
        <w:tc>
          <w:tcPr>
            <w:tcW w:w="1287" w:type="dxa"/>
            <w:noWrap/>
            <w:vAlign w:val="center"/>
          </w:tcPr>
          <w:p w14:paraId="5C24B9A3">
            <w:pPr>
              <w:spacing w:line="240" w:lineRule="exact"/>
              <w:rPr>
                <w:rFonts w:hint="eastAsia" w:ascii="宋体" w:hAnsi="宋体" w:eastAsia="宋体" w:cs="宋体"/>
                <w:sz w:val="18"/>
                <w:szCs w:val="18"/>
              </w:rPr>
            </w:pPr>
          </w:p>
        </w:tc>
        <w:tc>
          <w:tcPr>
            <w:tcW w:w="1289" w:type="dxa"/>
            <w:noWrap/>
            <w:vAlign w:val="center"/>
          </w:tcPr>
          <w:p w14:paraId="7A3D2CCB">
            <w:pPr>
              <w:spacing w:line="240" w:lineRule="exact"/>
              <w:rPr>
                <w:rFonts w:hint="eastAsia" w:ascii="宋体" w:hAnsi="宋体" w:eastAsia="宋体" w:cs="宋体"/>
                <w:sz w:val="18"/>
                <w:szCs w:val="18"/>
              </w:rPr>
            </w:pPr>
          </w:p>
        </w:tc>
        <w:tc>
          <w:tcPr>
            <w:tcW w:w="1283" w:type="dxa"/>
            <w:noWrap/>
            <w:vAlign w:val="center"/>
          </w:tcPr>
          <w:p w14:paraId="3887CD44">
            <w:pPr>
              <w:spacing w:line="240" w:lineRule="exact"/>
              <w:rPr>
                <w:rFonts w:hint="eastAsia" w:ascii="宋体" w:hAnsi="宋体" w:eastAsia="宋体" w:cs="宋体"/>
                <w:sz w:val="18"/>
                <w:szCs w:val="18"/>
              </w:rPr>
            </w:pPr>
          </w:p>
        </w:tc>
        <w:tc>
          <w:tcPr>
            <w:tcW w:w="1281" w:type="dxa"/>
            <w:noWrap/>
            <w:vAlign w:val="center"/>
          </w:tcPr>
          <w:p w14:paraId="0E6BB4A2">
            <w:pPr>
              <w:spacing w:line="240" w:lineRule="exact"/>
              <w:rPr>
                <w:rFonts w:hint="eastAsia" w:ascii="宋体" w:hAnsi="宋体" w:eastAsia="宋体" w:cs="宋体"/>
                <w:sz w:val="18"/>
                <w:szCs w:val="18"/>
              </w:rPr>
            </w:pPr>
          </w:p>
        </w:tc>
      </w:tr>
      <w:tr w14:paraId="0249D980">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40" w:hRule="exact"/>
          <w:jc w:val="center"/>
        </w:trPr>
        <w:tc>
          <w:tcPr>
            <w:tcW w:w="3093" w:type="dxa"/>
            <w:noWrap/>
            <w:vAlign w:val="center"/>
          </w:tcPr>
          <w:p w14:paraId="30CD882A">
            <w:pPr>
              <w:spacing w:line="240" w:lineRule="exact"/>
              <w:ind w:firstLine="360" w:firstLineChars="200"/>
              <w:rPr>
                <w:rFonts w:hint="eastAsia" w:ascii="宋体" w:hAnsi="宋体" w:eastAsia="宋体" w:cs="宋体"/>
                <w:sz w:val="18"/>
                <w:szCs w:val="18"/>
              </w:rPr>
            </w:pPr>
            <w:r>
              <w:rPr>
                <w:rFonts w:hint="eastAsia" w:ascii="宋体" w:hAnsi="宋体" w:eastAsia="宋体" w:cs="宋体"/>
                <w:sz w:val="18"/>
                <w:szCs w:val="18"/>
              </w:rPr>
              <w:t>其中：金属矿</w:t>
            </w:r>
          </w:p>
        </w:tc>
        <w:tc>
          <w:tcPr>
            <w:tcW w:w="1292" w:type="dxa"/>
            <w:noWrap/>
            <w:vAlign w:val="center"/>
          </w:tcPr>
          <w:p w14:paraId="505E7FA2">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12</w:t>
            </w:r>
          </w:p>
        </w:tc>
        <w:tc>
          <w:tcPr>
            <w:tcW w:w="1287" w:type="dxa"/>
            <w:noWrap/>
            <w:vAlign w:val="center"/>
          </w:tcPr>
          <w:p w14:paraId="4A77561D">
            <w:pPr>
              <w:spacing w:line="240" w:lineRule="exact"/>
              <w:rPr>
                <w:rFonts w:hint="eastAsia" w:ascii="宋体" w:hAnsi="宋体" w:eastAsia="宋体" w:cs="宋体"/>
                <w:sz w:val="18"/>
                <w:szCs w:val="18"/>
              </w:rPr>
            </w:pPr>
          </w:p>
        </w:tc>
        <w:tc>
          <w:tcPr>
            <w:tcW w:w="1289" w:type="dxa"/>
            <w:noWrap/>
            <w:vAlign w:val="center"/>
          </w:tcPr>
          <w:p w14:paraId="390F1F8D">
            <w:pPr>
              <w:spacing w:line="240" w:lineRule="exact"/>
              <w:rPr>
                <w:rFonts w:hint="eastAsia" w:ascii="宋体" w:hAnsi="宋体" w:eastAsia="宋体" w:cs="宋体"/>
                <w:sz w:val="18"/>
                <w:szCs w:val="18"/>
              </w:rPr>
            </w:pPr>
          </w:p>
        </w:tc>
        <w:tc>
          <w:tcPr>
            <w:tcW w:w="1283" w:type="dxa"/>
            <w:noWrap/>
            <w:vAlign w:val="center"/>
          </w:tcPr>
          <w:p w14:paraId="4A0F0405">
            <w:pPr>
              <w:spacing w:line="240" w:lineRule="exact"/>
              <w:rPr>
                <w:rFonts w:hint="eastAsia" w:ascii="宋体" w:hAnsi="宋体" w:eastAsia="宋体" w:cs="宋体"/>
                <w:sz w:val="18"/>
                <w:szCs w:val="18"/>
              </w:rPr>
            </w:pPr>
          </w:p>
        </w:tc>
        <w:tc>
          <w:tcPr>
            <w:tcW w:w="1281" w:type="dxa"/>
            <w:noWrap/>
            <w:vAlign w:val="center"/>
          </w:tcPr>
          <w:p w14:paraId="0E6BF9B8">
            <w:pPr>
              <w:spacing w:line="240" w:lineRule="exact"/>
              <w:rPr>
                <w:rFonts w:hint="eastAsia" w:ascii="宋体" w:hAnsi="宋体" w:eastAsia="宋体" w:cs="宋体"/>
                <w:sz w:val="18"/>
                <w:szCs w:val="18"/>
              </w:rPr>
            </w:pPr>
          </w:p>
        </w:tc>
      </w:tr>
      <w:tr w14:paraId="1ED14E69">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40" w:hRule="exact"/>
          <w:jc w:val="center"/>
        </w:trPr>
        <w:tc>
          <w:tcPr>
            <w:tcW w:w="3093" w:type="dxa"/>
            <w:noWrap/>
            <w:vAlign w:val="center"/>
          </w:tcPr>
          <w:p w14:paraId="37B99C90">
            <w:pPr>
              <w:spacing w:line="240" w:lineRule="exact"/>
              <w:ind w:firstLine="180" w:firstLineChars="100"/>
              <w:rPr>
                <w:rFonts w:hint="eastAsia" w:ascii="宋体" w:hAnsi="宋体" w:eastAsia="宋体" w:cs="宋体"/>
                <w:sz w:val="18"/>
                <w:szCs w:val="18"/>
              </w:rPr>
            </w:pPr>
            <w:r>
              <w:rPr>
                <w:rFonts w:hint="eastAsia" w:ascii="宋体" w:hAnsi="宋体" w:eastAsia="宋体" w:cs="宋体"/>
                <w:sz w:val="18"/>
                <w:szCs w:val="18"/>
              </w:rPr>
              <w:t>海洋盐业</w:t>
            </w:r>
          </w:p>
        </w:tc>
        <w:tc>
          <w:tcPr>
            <w:tcW w:w="1292" w:type="dxa"/>
            <w:noWrap/>
            <w:vAlign w:val="center"/>
          </w:tcPr>
          <w:p w14:paraId="03E2E130">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13</w:t>
            </w:r>
          </w:p>
        </w:tc>
        <w:tc>
          <w:tcPr>
            <w:tcW w:w="1287" w:type="dxa"/>
            <w:noWrap/>
            <w:vAlign w:val="center"/>
          </w:tcPr>
          <w:p w14:paraId="2663AE28">
            <w:pPr>
              <w:spacing w:line="240" w:lineRule="exact"/>
              <w:rPr>
                <w:rFonts w:hint="eastAsia" w:ascii="宋体" w:hAnsi="宋体" w:eastAsia="宋体" w:cs="宋体"/>
                <w:sz w:val="18"/>
                <w:szCs w:val="18"/>
              </w:rPr>
            </w:pPr>
          </w:p>
        </w:tc>
        <w:tc>
          <w:tcPr>
            <w:tcW w:w="1289" w:type="dxa"/>
            <w:noWrap/>
            <w:vAlign w:val="center"/>
          </w:tcPr>
          <w:p w14:paraId="5EDC8BB4">
            <w:pPr>
              <w:spacing w:line="240" w:lineRule="exact"/>
              <w:rPr>
                <w:rFonts w:hint="eastAsia" w:ascii="宋体" w:hAnsi="宋体" w:eastAsia="宋体" w:cs="宋体"/>
                <w:sz w:val="18"/>
                <w:szCs w:val="18"/>
              </w:rPr>
            </w:pPr>
          </w:p>
        </w:tc>
        <w:tc>
          <w:tcPr>
            <w:tcW w:w="1283" w:type="dxa"/>
            <w:noWrap/>
            <w:vAlign w:val="center"/>
          </w:tcPr>
          <w:p w14:paraId="61C8109B">
            <w:pPr>
              <w:spacing w:line="240" w:lineRule="exact"/>
              <w:rPr>
                <w:rFonts w:hint="eastAsia" w:ascii="宋体" w:hAnsi="宋体" w:eastAsia="宋体" w:cs="宋体"/>
                <w:sz w:val="18"/>
                <w:szCs w:val="18"/>
              </w:rPr>
            </w:pPr>
          </w:p>
        </w:tc>
        <w:tc>
          <w:tcPr>
            <w:tcW w:w="1281" w:type="dxa"/>
            <w:noWrap/>
            <w:vAlign w:val="center"/>
          </w:tcPr>
          <w:p w14:paraId="11C7BB82">
            <w:pPr>
              <w:spacing w:line="240" w:lineRule="exact"/>
              <w:rPr>
                <w:rFonts w:hint="eastAsia" w:ascii="宋体" w:hAnsi="宋体" w:eastAsia="宋体" w:cs="宋体"/>
                <w:sz w:val="18"/>
                <w:szCs w:val="18"/>
              </w:rPr>
            </w:pPr>
          </w:p>
        </w:tc>
      </w:tr>
      <w:tr w14:paraId="234D896F">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40" w:hRule="exact"/>
          <w:jc w:val="center"/>
        </w:trPr>
        <w:tc>
          <w:tcPr>
            <w:tcW w:w="3093" w:type="dxa"/>
            <w:noWrap/>
            <w:vAlign w:val="center"/>
          </w:tcPr>
          <w:p w14:paraId="11AE07AE">
            <w:pPr>
              <w:spacing w:line="240" w:lineRule="exact"/>
              <w:ind w:firstLine="180" w:firstLineChars="100"/>
              <w:rPr>
                <w:rFonts w:hint="eastAsia" w:ascii="宋体" w:hAnsi="宋体" w:eastAsia="宋体" w:cs="宋体"/>
                <w:sz w:val="18"/>
                <w:szCs w:val="18"/>
              </w:rPr>
            </w:pPr>
            <w:r>
              <w:rPr>
                <w:rFonts w:hint="eastAsia" w:ascii="宋体" w:hAnsi="宋体" w:eastAsia="宋体" w:cs="宋体"/>
                <w:sz w:val="18"/>
                <w:szCs w:val="18"/>
              </w:rPr>
              <w:t>海洋船舶工业</w:t>
            </w:r>
          </w:p>
        </w:tc>
        <w:tc>
          <w:tcPr>
            <w:tcW w:w="1292" w:type="dxa"/>
            <w:noWrap/>
            <w:vAlign w:val="center"/>
          </w:tcPr>
          <w:p w14:paraId="5331C571">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14</w:t>
            </w:r>
          </w:p>
        </w:tc>
        <w:tc>
          <w:tcPr>
            <w:tcW w:w="1287" w:type="dxa"/>
            <w:noWrap/>
            <w:vAlign w:val="center"/>
          </w:tcPr>
          <w:p w14:paraId="2E7551A0">
            <w:pPr>
              <w:spacing w:line="240" w:lineRule="exact"/>
              <w:rPr>
                <w:rFonts w:hint="eastAsia" w:ascii="宋体" w:hAnsi="宋体" w:eastAsia="宋体" w:cs="宋体"/>
                <w:sz w:val="18"/>
                <w:szCs w:val="18"/>
              </w:rPr>
            </w:pPr>
          </w:p>
        </w:tc>
        <w:tc>
          <w:tcPr>
            <w:tcW w:w="1289" w:type="dxa"/>
            <w:noWrap/>
            <w:vAlign w:val="center"/>
          </w:tcPr>
          <w:p w14:paraId="7ACF839C">
            <w:pPr>
              <w:spacing w:line="240" w:lineRule="exact"/>
              <w:rPr>
                <w:rFonts w:hint="eastAsia" w:ascii="宋体" w:hAnsi="宋体" w:eastAsia="宋体" w:cs="宋体"/>
                <w:sz w:val="18"/>
                <w:szCs w:val="18"/>
              </w:rPr>
            </w:pPr>
          </w:p>
        </w:tc>
        <w:tc>
          <w:tcPr>
            <w:tcW w:w="1283" w:type="dxa"/>
            <w:noWrap/>
            <w:vAlign w:val="center"/>
          </w:tcPr>
          <w:p w14:paraId="28037AD9">
            <w:pPr>
              <w:spacing w:line="240" w:lineRule="exact"/>
              <w:rPr>
                <w:rFonts w:hint="eastAsia" w:ascii="宋体" w:hAnsi="宋体" w:eastAsia="宋体" w:cs="宋体"/>
                <w:sz w:val="18"/>
                <w:szCs w:val="18"/>
              </w:rPr>
            </w:pPr>
          </w:p>
        </w:tc>
        <w:tc>
          <w:tcPr>
            <w:tcW w:w="1281" w:type="dxa"/>
            <w:noWrap/>
            <w:vAlign w:val="center"/>
          </w:tcPr>
          <w:p w14:paraId="56A19DD6">
            <w:pPr>
              <w:spacing w:line="240" w:lineRule="exact"/>
              <w:rPr>
                <w:rFonts w:hint="eastAsia" w:ascii="宋体" w:hAnsi="宋体" w:eastAsia="宋体" w:cs="宋体"/>
                <w:sz w:val="18"/>
                <w:szCs w:val="18"/>
              </w:rPr>
            </w:pPr>
          </w:p>
        </w:tc>
      </w:tr>
      <w:tr w14:paraId="6254C8B4">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40" w:hRule="exact"/>
          <w:jc w:val="center"/>
        </w:trPr>
        <w:tc>
          <w:tcPr>
            <w:tcW w:w="3093" w:type="dxa"/>
            <w:noWrap/>
            <w:vAlign w:val="center"/>
          </w:tcPr>
          <w:p w14:paraId="7C6A0C16">
            <w:pPr>
              <w:spacing w:line="240" w:lineRule="exact"/>
              <w:ind w:firstLine="180" w:firstLineChars="100"/>
              <w:rPr>
                <w:rFonts w:hint="eastAsia" w:ascii="宋体" w:hAnsi="宋体" w:eastAsia="宋体" w:cs="宋体"/>
                <w:sz w:val="18"/>
                <w:szCs w:val="18"/>
              </w:rPr>
            </w:pPr>
            <w:r>
              <w:rPr>
                <w:rFonts w:hint="eastAsia" w:ascii="宋体" w:hAnsi="宋体" w:eastAsia="宋体" w:cs="宋体"/>
                <w:sz w:val="18"/>
                <w:szCs w:val="18"/>
              </w:rPr>
              <w:t>海洋工程装备制造业</w:t>
            </w:r>
          </w:p>
        </w:tc>
        <w:tc>
          <w:tcPr>
            <w:tcW w:w="1292" w:type="dxa"/>
            <w:noWrap/>
            <w:vAlign w:val="center"/>
          </w:tcPr>
          <w:p w14:paraId="52E43C1E">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15</w:t>
            </w:r>
          </w:p>
        </w:tc>
        <w:tc>
          <w:tcPr>
            <w:tcW w:w="1287" w:type="dxa"/>
            <w:noWrap/>
            <w:vAlign w:val="center"/>
          </w:tcPr>
          <w:p w14:paraId="666E387B">
            <w:pPr>
              <w:spacing w:line="240" w:lineRule="exact"/>
              <w:rPr>
                <w:rFonts w:hint="eastAsia" w:ascii="宋体" w:hAnsi="宋体" w:eastAsia="宋体" w:cs="宋体"/>
                <w:sz w:val="18"/>
                <w:szCs w:val="18"/>
              </w:rPr>
            </w:pPr>
          </w:p>
        </w:tc>
        <w:tc>
          <w:tcPr>
            <w:tcW w:w="1289" w:type="dxa"/>
            <w:noWrap/>
            <w:vAlign w:val="center"/>
          </w:tcPr>
          <w:p w14:paraId="7CCE510F">
            <w:pPr>
              <w:spacing w:line="240" w:lineRule="exact"/>
              <w:rPr>
                <w:rFonts w:hint="eastAsia" w:ascii="宋体" w:hAnsi="宋体" w:eastAsia="宋体" w:cs="宋体"/>
                <w:sz w:val="18"/>
                <w:szCs w:val="18"/>
              </w:rPr>
            </w:pPr>
          </w:p>
        </w:tc>
        <w:tc>
          <w:tcPr>
            <w:tcW w:w="1283" w:type="dxa"/>
            <w:noWrap/>
            <w:vAlign w:val="center"/>
          </w:tcPr>
          <w:p w14:paraId="31BB684D">
            <w:pPr>
              <w:spacing w:line="240" w:lineRule="exact"/>
              <w:rPr>
                <w:rFonts w:hint="eastAsia" w:ascii="宋体" w:hAnsi="宋体" w:eastAsia="宋体" w:cs="宋体"/>
                <w:sz w:val="18"/>
                <w:szCs w:val="18"/>
              </w:rPr>
            </w:pPr>
          </w:p>
        </w:tc>
        <w:tc>
          <w:tcPr>
            <w:tcW w:w="1281" w:type="dxa"/>
            <w:noWrap/>
            <w:vAlign w:val="center"/>
          </w:tcPr>
          <w:p w14:paraId="021195F2">
            <w:pPr>
              <w:spacing w:line="240" w:lineRule="exact"/>
              <w:rPr>
                <w:rFonts w:hint="eastAsia" w:ascii="宋体" w:hAnsi="宋体" w:eastAsia="宋体" w:cs="宋体"/>
                <w:sz w:val="18"/>
                <w:szCs w:val="18"/>
              </w:rPr>
            </w:pPr>
          </w:p>
        </w:tc>
      </w:tr>
      <w:tr w14:paraId="4C056561">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40" w:hRule="exact"/>
          <w:jc w:val="center"/>
        </w:trPr>
        <w:tc>
          <w:tcPr>
            <w:tcW w:w="3093" w:type="dxa"/>
            <w:noWrap/>
            <w:vAlign w:val="center"/>
          </w:tcPr>
          <w:p w14:paraId="150E87F0">
            <w:pPr>
              <w:spacing w:line="240" w:lineRule="exact"/>
              <w:ind w:firstLine="180" w:firstLineChars="100"/>
              <w:rPr>
                <w:rFonts w:hint="eastAsia" w:ascii="宋体" w:hAnsi="宋体" w:eastAsia="宋体" w:cs="宋体"/>
                <w:sz w:val="18"/>
                <w:szCs w:val="18"/>
              </w:rPr>
            </w:pPr>
            <w:r>
              <w:rPr>
                <w:rFonts w:hint="eastAsia" w:ascii="宋体" w:hAnsi="宋体" w:eastAsia="宋体" w:cs="宋体"/>
                <w:sz w:val="18"/>
                <w:szCs w:val="18"/>
              </w:rPr>
              <w:t>海洋化工业</w:t>
            </w:r>
          </w:p>
        </w:tc>
        <w:tc>
          <w:tcPr>
            <w:tcW w:w="1292" w:type="dxa"/>
            <w:noWrap/>
            <w:vAlign w:val="center"/>
          </w:tcPr>
          <w:p w14:paraId="6EC5573B">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16</w:t>
            </w:r>
          </w:p>
        </w:tc>
        <w:tc>
          <w:tcPr>
            <w:tcW w:w="1287" w:type="dxa"/>
            <w:noWrap/>
            <w:vAlign w:val="center"/>
          </w:tcPr>
          <w:p w14:paraId="5E08D39C">
            <w:pPr>
              <w:spacing w:line="240" w:lineRule="exact"/>
              <w:rPr>
                <w:rFonts w:hint="eastAsia" w:ascii="宋体" w:hAnsi="宋体" w:eastAsia="宋体" w:cs="宋体"/>
                <w:sz w:val="18"/>
                <w:szCs w:val="18"/>
              </w:rPr>
            </w:pPr>
          </w:p>
        </w:tc>
        <w:tc>
          <w:tcPr>
            <w:tcW w:w="1289" w:type="dxa"/>
            <w:noWrap/>
            <w:vAlign w:val="center"/>
          </w:tcPr>
          <w:p w14:paraId="7B8C0073">
            <w:pPr>
              <w:spacing w:line="240" w:lineRule="exact"/>
              <w:rPr>
                <w:rFonts w:hint="eastAsia" w:ascii="宋体" w:hAnsi="宋体" w:eastAsia="宋体" w:cs="宋体"/>
                <w:sz w:val="18"/>
                <w:szCs w:val="18"/>
              </w:rPr>
            </w:pPr>
          </w:p>
        </w:tc>
        <w:tc>
          <w:tcPr>
            <w:tcW w:w="1283" w:type="dxa"/>
            <w:noWrap/>
            <w:vAlign w:val="center"/>
          </w:tcPr>
          <w:p w14:paraId="14D86008">
            <w:pPr>
              <w:spacing w:line="240" w:lineRule="exact"/>
              <w:rPr>
                <w:rFonts w:hint="eastAsia" w:ascii="宋体" w:hAnsi="宋体" w:eastAsia="宋体" w:cs="宋体"/>
                <w:sz w:val="18"/>
                <w:szCs w:val="18"/>
              </w:rPr>
            </w:pPr>
          </w:p>
        </w:tc>
        <w:tc>
          <w:tcPr>
            <w:tcW w:w="1281" w:type="dxa"/>
            <w:noWrap/>
            <w:vAlign w:val="center"/>
          </w:tcPr>
          <w:p w14:paraId="100F8777">
            <w:pPr>
              <w:spacing w:line="240" w:lineRule="exact"/>
              <w:rPr>
                <w:rFonts w:hint="eastAsia" w:ascii="宋体" w:hAnsi="宋体" w:eastAsia="宋体" w:cs="宋体"/>
                <w:sz w:val="18"/>
                <w:szCs w:val="18"/>
              </w:rPr>
            </w:pPr>
          </w:p>
        </w:tc>
      </w:tr>
      <w:tr w14:paraId="4DF6B63C">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40" w:hRule="exact"/>
          <w:jc w:val="center"/>
        </w:trPr>
        <w:tc>
          <w:tcPr>
            <w:tcW w:w="3093" w:type="dxa"/>
            <w:noWrap/>
            <w:vAlign w:val="center"/>
          </w:tcPr>
          <w:p w14:paraId="2405030E">
            <w:pPr>
              <w:spacing w:line="240" w:lineRule="exact"/>
              <w:ind w:firstLine="180" w:firstLineChars="100"/>
              <w:rPr>
                <w:rFonts w:hint="eastAsia" w:ascii="宋体" w:hAnsi="宋体" w:eastAsia="宋体" w:cs="宋体"/>
                <w:sz w:val="18"/>
                <w:szCs w:val="18"/>
                <w:lang w:eastAsia="zh-CN"/>
              </w:rPr>
            </w:pPr>
            <w:r>
              <w:rPr>
                <w:rFonts w:hint="eastAsia" w:ascii="宋体" w:hAnsi="宋体" w:eastAsia="宋体" w:cs="宋体"/>
                <w:sz w:val="18"/>
                <w:szCs w:val="18"/>
                <w:lang w:eastAsia="zh-CN"/>
              </w:rPr>
              <w:t>海洋药物和生物制品业</w:t>
            </w:r>
          </w:p>
        </w:tc>
        <w:tc>
          <w:tcPr>
            <w:tcW w:w="1292" w:type="dxa"/>
            <w:noWrap/>
            <w:vAlign w:val="center"/>
          </w:tcPr>
          <w:p w14:paraId="30D72B07">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17</w:t>
            </w:r>
          </w:p>
        </w:tc>
        <w:tc>
          <w:tcPr>
            <w:tcW w:w="1287" w:type="dxa"/>
            <w:noWrap/>
            <w:vAlign w:val="center"/>
          </w:tcPr>
          <w:p w14:paraId="662BE312">
            <w:pPr>
              <w:spacing w:line="240" w:lineRule="exact"/>
              <w:rPr>
                <w:rFonts w:hint="eastAsia" w:ascii="宋体" w:hAnsi="宋体" w:eastAsia="宋体" w:cs="宋体"/>
                <w:sz w:val="18"/>
                <w:szCs w:val="18"/>
              </w:rPr>
            </w:pPr>
          </w:p>
        </w:tc>
        <w:tc>
          <w:tcPr>
            <w:tcW w:w="1289" w:type="dxa"/>
            <w:noWrap/>
            <w:vAlign w:val="center"/>
          </w:tcPr>
          <w:p w14:paraId="6AFA35CD">
            <w:pPr>
              <w:spacing w:line="240" w:lineRule="exact"/>
              <w:rPr>
                <w:rFonts w:hint="eastAsia" w:ascii="宋体" w:hAnsi="宋体" w:eastAsia="宋体" w:cs="宋体"/>
                <w:sz w:val="18"/>
                <w:szCs w:val="18"/>
              </w:rPr>
            </w:pPr>
          </w:p>
        </w:tc>
        <w:tc>
          <w:tcPr>
            <w:tcW w:w="1283" w:type="dxa"/>
            <w:noWrap/>
            <w:vAlign w:val="center"/>
          </w:tcPr>
          <w:p w14:paraId="1192ECBC">
            <w:pPr>
              <w:spacing w:line="240" w:lineRule="exact"/>
              <w:rPr>
                <w:rFonts w:hint="eastAsia" w:ascii="宋体" w:hAnsi="宋体" w:eastAsia="宋体" w:cs="宋体"/>
                <w:sz w:val="18"/>
                <w:szCs w:val="18"/>
              </w:rPr>
            </w:pPr>
          </w:p>
        </w:tc>
        <w:tc>
          <w:tcPr>
            <w:tcW w:w="1281" w:type="dxa"/>
            <w:noWrap/>
            <w:vAlign w:val="center"/>
          </w:tcPr>
          <w:p w14:paraId="628E4AF2">
            <w:pPr>
              <w:spacing w:line="240" w:lineRule="exact"/>
              <w:rPr>
                <w:rFonts w:hint="eastAsia" w:ascii="宋体" w:hAnsi="宋体" w:eastAsia="宋体" w:cs="宋体"/>
                <w:sz w:val="18"/>
                <w:szCs w:val="18"/>
              </w:rPr>
            </w:pPr>
          </w:p>
        </w:tc>
      </w:tr>
      <w:tr w14:paraId="6FA31569">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40" w:hRule="exact"/>
          <w:jc w:val="center"/>
        </w:trPr>
        <w:tc>
          <w:tcPr>
            <w:tcW w:w="3093" w:type="dxa"/>
            <w:noWrap/>
            <w:vAlign w:val="center"/>
          </w:tcPr>
          <w:p w14:paraId="01001745">
            <w:pPr>
              <w:spacing w:line="240" w:lineRule="exact"/>
              <w:ind w:firstLine="180" w:firstLineChars="100"/>
              <w:rPr>
                <w:rFonts w:hint="eastAsia" w:ascii="宋体" w:hAnsi="宋体" w:eastAsia="宋体" w:cs="宋体"/>
                <w:sz w:val="18"/>
                <w:szCs w:val="18"/>
              </w:rPr>
            </w:pPr>
            <w:r>
              <w:rPr>
                <w:rFonts w:hint="eastAsia" w:ascii="宋体" w:hAnsi="宋体" w:eastAsia="宋体" w:cs="宋体"/>
                <w:sz w:val="18"/>
                <w:szCs w:val="18"/>
              </w:rPr>
              <w:t>海洋工程建筑业</w:t>
            </w:r>
          </w:p>
        </w:tc>
        <w:tc>
          <w:tcPr>
            <w:tcW w:w="1292" w:type="dxa"/>
            <w:noWrap/>
            <w:vAlign w:val="center"/>
          </w:tcPr>
          <w:p w14:paraId="0051A26E">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18</w:t>
            </w:r>
          </w:p>
        </w:tc>
        <w:tc>
          <w:tcPr>
            <w:tcW w:w="1287" w:type="dxa"/>
            <w:noWrap/>
            <w:vAlign w:val="center"/>
          </w:tcPr>
          <w:p w14:paraId="0EA3A0AC">
            <w:pPr>
              <w:spacing w:line="240" w:lineRule="exact"/>
              <w:rPr>
                <w:rFonts w:hint="eastAsia" w:ascii="宋体" w:hAnsi="宋体" w:eastAsia="宋体" w:cs="宋体"/>
                <w:sz w:val="18"/>
                <w:szCs w:val="18"/>
              </w:rPr>
            </w:pPr>
          </w:p>
        </w:tc>
        <w:tc>
          <w:tcPr>
            <w:tcW w:w="1289" w:type="dxa"/>
            <w:noWrap/>
            <w:vAlign w:val="center"/>
          </w:tcPr>
          <w:p w14:paraId="37B86B88">
            <w:pPr>
              <w:spacing w:line="240" w:lineRule="exact"/>
              <w:rPr>
                <w:rFonts w:hint="eastAsia" w:ascii="宋体" w:hAnsi="宋体" w:eastAsia="宋体" w:cs="宋体"/>
                <w:sz w:val="18"/>
                <w:szCs w:val="18"/>
              </w:rPr>
            </w:pPr>
          </w:p>
        </w:tc>
        <w:tc>
          <w:tcPr>
            <w:tcW w:w="1283" w:type="dxa"/>
            <w:noWrap/>
            <w:vAlign w:val="center"/>
          </w:tcPr>
          <w:p w14:paraId="1D42BFB0">
            <w:pPr>
              <w:spacing w:line="240" w:lineRule="exact"/>
              <w:rPr>
                <w:rFonts w:hint="eastAsia" w:ascii="宋体" w:hAnsi="宋体" w:eastAsia="宋体" w:cs="宋体"/>
                <w:sz w:val="18"/>
                <w:szCs w:val="18"/>
              </w:rPr>
            </w:pPr>
          </w:p>
        </w:tc>
        <w:tc>
          <w:tcPr>
            <w:tcW w:w="1281" w:type="dxa"/>
            <w:noWrap/>
            <w:vAlign w:val="center"/>
          </w:tcPr>
          <w:p w14:paraId="203F05AF">
            <w:pPr>
              <w:spacing w:line="240" w:lineRule="exact"/>
              <w:rPr>
                <w:rFonts w:hint="eastAsia" w:ascii="宋体" w:hAnsi="宋体" w:eastAsia="宋体" w:cs="宋体"/>
                <w:sz w:val="18"/>
                <w:szCs w:val="18"/>
              </w:rPr>
            </w:pPr>
          </w:p>
        </w:tc>
      </w:tr>
      <w:tr w14:paraId="4B9880DA">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40" w:hRule="exact"/>
          <w:jc w:val="center"/>
        </w:trPr>
        <w:tc>
          <w:tcPr>
            <w:tcW w:w="3093" w:type="dxa"/>
            <w:noWrap/>
            <w:vAlign w:val="center"/>
          </w:tcPr>
          <w:p w14:paraId="6F509D93">
            <w:pPr>
              <w:spacing w:line="240" w:lineRule="exact"/>
              <w:ind w:firstLine="180" w:firstLineChars="100"/>
              <w:rPr>
                <w:rFonts w:hint="eastAsia" w:ascii="宋体" w:hAnsi="宋体" w:eastAsia="宋体" w:cs="宋体"/>
                <w:sz w:val="18"/>
                <w:szCs w:val="18"/>
              </w:rPr>
            </w:pPr>
            <w:r>
              <w:rPr>
                <w:rFonts w:hint="eastAsia" w:ascii="宋体" w:hAnsi="宋体" w:eastAsia="宋体" w:cs="宋体"/>
                <w:sz w:val="18"/>
                <w:szCs w:val="18"/>
              </w:rPr>
              <w:t>海洋电力业</w:t>
            </w:r>
          </w:p>
        </w:tc>
        <w:tc>
          <w:tcPr>
            <w:tcW w:w="1292" w:type="dxa"/>
            <w:noWrap/>
            <w:vAlign w:val="center"/>
          </w:tcPr>
          <w:p w14:paraId="2450D16C">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19</w:t>
            </w:r>
          </w:p>
        </w:tc>
        <w:tc>
          <w:tcPr>
            <w:tcW w:w="1287" w:type="dxa"/>
            <w:noWrap/>
            <w:vAlign w:val="center"/>
          </w:tcPr>
          <w:p w14:paraId="339A9394">
            <w:pPr>
              <w:spacing w:line="240" w:lineRule="exact"/>
              <w:rPr>
                <w:rFonts w:hint="eastAsia" w:ascii="宋体" w:hAnsi="宋体" w:eastAsia="宋体" w:cs="宋体"/>
                <w:sz w:val="18"/>
                <w:szCs w:val="18"/>
              </w:rPr>
            </w:pPr>
          </w:p>
        </w:tc>
        <w:tc>
          <w:tcPr>
            <w:tcW w:w="1289" w:type="dxa"/>
            <w:noWrap/>
            <w:vAlign w:val="center"/>
          </w:tcPr>
          <w:p w14:paraId="28ED961B">
            <w:pPr>
              <w:spacing w:line="240" w:lineRule="exact"/>
              <w:rPr>
                <w:rFonts w:hint="eastAsia" w:ascii="宋体" w:hAnsi="宋体" w:eastAsia="宋体" w:cs="宋体"/>
                <w:sz w:val="18"/>
                <w:szCs w:val="18"/>
              </w:rPr>
            </w:pPr>
          </w:p>
        </w:tc>
        <w:tc>
          <w:tcPr>
            <w:tcW w:w="1283" w:type="dxa"/>
            <w:noWrap/>
            <w:vAlign w:val="center"/>
          </w:tcPr>
          <w:p w14:paraId="36FDD0AE">
            <w:pPr>
              <w:spacing w:line="240" w:lineRule="exact"/>
              <w:rPr>
                <w:rFonts w:hint="eastAsia" w:ascii="宋体" w:hAnsi="宋体" w:eastAsia="宋体" w:cs="宋体"/>
                <w:sz w:val="18"/>
                <w:szCs w:val="18"/>
              </w:rPr>
            </w:pPr>
          </w:p>
        </w:tc>
        <w:tc>
          <w:tcPr>
            <w:tcW w:w="1281" w:type="dxa"/>
            <w:noWrap/>
            <w:vAlign w:val="center"/>
          </w:tcPr>
          <w:p w14:paraId="59B720AF">
            <w:pPr>
              <w:spacing w:line="240" w:lineRule="exact"/>
              <w:rPr>
                <w:rFonts w:hint="eastAsia" w:ascii="宋体" w:hAnsi="宋体" w:eastAsia="宋体" w:cs="宋体"/>
                <w:sz w:val="18"/>
                <w:szCs w:val="18"/>
              </w:rPr>
            </w:pPr>
          </w:p>
        </w:tc>
      </w:tr>
      <w:tr w14:paraId="3D9BB968">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40" w:hRule="exact"/>
          <w:jc w:val="center"/>
        </w:trPr>
        <w:tc>
          <w:tcPr>
            <w:tcW w:w="3093" w:type="dxa"/>
            <w:noWrap/>
            <w:vAlign w:val="center"/>
          </w:tcPr>
          <w:p w14:paraId="73B6B8AE">
            <w:pPr>
              <w:spacing w:line="240" w:lineRule="exact"/>
              <w:ind w:firstLine="180" w:firstLineChars="100"/>
              <w:rPr>
                <w:rFonts w:hint="eastAsia" w:ascii="宋体" w:hAnsi="宋体" w:eastAsia="宋体" w:cs="宋体"/>
                <w:sz w:val="18"/>
                <w:szCs w:val="18"/>
                <w:lang w:eastAsia="zh-CN"/>
              </w:rPr>
            </w:pPr>
            <w:r>
              <w:rPr>
                <w:rFonts w:hint="eastAsia" w:ascii="宋体" w:hAnsi="宋体" w:eastAsia="宋体" w:cs="宋体"/>
                <w:sz w:val="18"/>
                <w:szCs w:val="18"/>
                <w:lang w:eastAsia="zh-CN"/>
              </w:rPr>
              <w:t>海水淡化与综合利用业</w:t>
            </w:r>
          </w:p>
        </w:tc>
        <w:tc>
          <w:tcPr>
            <w:tcW w:w="1292" w:type="dxa"/>
            <w:noWrap/>
            <w:vAlign w:val="center"/>
          </w:tcPr>
          <w:p w14:paraId="31A0EABF">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20</w:t>
            </w:r>
          </w:p>
        </w:tc>
        <w:tc>
          <w:tcPr>
            <w:tcW w:w="1287" w:type="dxa"/>
            <w:noWrap/>
            <w:vAlign w:val="center"/>
          </w:tcPr>
          <w:p w14:paraId="4DCAD1CD">
            <w:pPr>
              <w:spacing w:line="240" w:lineRule="exact"/>
              <w:rPr>
                <w:rFonts w:hint="eastAsia" w:ascii="宋体" w:hAnsi="宋体" w:eastAsia="宋体" w:cs="宋体"/>
                <w:sz w:val="18"/>
                <w:szCs w:val="18"/>
              </w:rPr>
            </w:pPr>
          </w:p>
        </w:tc>
        <w:tc>
          <w:tcPr>
            <w:tcW w:w="1289" w:type="dxa"/>
            <w:noWrap/>
            <w:vAlign w:val="center"/>
          </w:tcPr>
          <w:p w14:paraId="5D173D8B">
            <w:pPr>
              <w:spacing w:line="240" w:lineRule="exact"/>
              <w:rPr>
                <w:rFonts w:hint="eastAsia" w:ascii="宋体" w:hAnsi="宋体" w:eastAsia="宋体" w:cs="宋体"/>
                <w:sz w:val="18"/>
                <w:szCs w:val="18"/>
              </w:rPr>
            </w:pPr>
          </w:p>
        </w:tc>
        <w:tc>
          <w:tcPr>
            <w:tcW w:w="1283" w:type="dxa"/>
            <w:noWrap/>
            <w:vAlign w:val="center"/>
          </w:tcPr>
          <w:p w14:paraId="0B4A189D">
            <w:pPr>
              <w:spacing w:line="240" w:lineRule="exact"/>
              <w:rPr>
                <w:rFonts w:hint="eastAsia" w:ascii="宋体" w:hAnsi="宋体" w:eastAsia="宋体" w:cs="宋体"/>
                <w:sz w:val="18"/>
                <w:szCs w:val="18"/>
              </w:rPr>
            </w:pPr>
          </w:p>
        </w:tc>
        <w:tc>
          <w:tcPr>
            <w:tcW w:w="1281" w:type="dxa"/>
            <w:noWrap/>
            <w:vAlign w:val="center"/>
          </w:tcPr>
          <w:p w14:paraId="3E2106E7">
            <w:pPr>
              <w:spacing w:line="240" w:lineRule="exact"/>
              <w:rPr>
                <w:rFonts w:hint="eastAsia" w:ascii="宋体" w:hAnsi="宋体" w:eastAsia="宋体" w:cs="宋体"/>
                <w:sz w:val="18"/>
                <w:szCs w:val="18"/>
              </w:rPr>
            </w:pPr>
          </w:p>
        </w:tc>
      </w:tr>
      <w:tr w14:paraId="14ED1454">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40" w:hRule="exact"/>
          <w:jc w:val="center"/>
        </w:trPr>
        <w:tc>
          <w:tcPr>
            <w:tcW w:w="3093" w:type="dxa"/>
            <w:noWrap/>
            <w:vAlign w:val="center"/>
          </w:tcPr>
          <w:p w14:paraId="4A997D53">
            <w:pPr>
              <w:spacing w:line="240" w:lineRule="exact"/>
              <w:ind w:firstLine="180" w:firstLineChars="100"/>
              <w:rPr>
                <w:rFonts w:hint="eastAsia" w:ascii="宋体" w:hAnsi="宋体" w:eastAsia="宋体" w:cs="宋体"/>
                <w:sz w:val="18"/>
                <w:szCs w:val="18"/>
              </w:rPr>
            </w:pPr>
            <w:r>
              <w:rPr>
                <w:rFonts w:hint="eastAsia" w:ascii="宋体" w:hAnsi="宋体" w:eastAsia="宋体" w:cs="宋体"/>
                <w:sz w:val="18"/>
                <w:szCs w:val="18"/>
              </w:rPr>
              <w:t>海洋交通运输业</w:t>
            </w:r>
          </w:p>
        </w:tc>
        <w:tc>
          <w:tcPr>
            <w:tcW w:w="1292" w:type="dxa"/>
            <w:noWrap/>
            <w:vAlign w:val="center"/>
          </w:tcPr>
          <w:p w14:paraId="5E37ACD7">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21</w:t>
            </w:r>
          </w:p>
        </w:tc>
        <w:tc>
          <w:tcPr>
            <w:tcW w:w="1287" w:type="dxa"/>
            <w:noWrap/>
            <w:vAlign w:val="center"/>
          </w:tcPr>
          <w:p w14:paraId="26479591">
            <w:pPr>
              <w:spacing w:line="240" w:lineRule="exact"/>
              <w:rPr>
                <w:rFonts w:hint="eastAsia" w:ascii="宋体" w:hAnsi="宋体" w:eastAsia="宋体" w:cs="宋体"/>
                <w:sz w:val="18"/>
                <w:szCs w:val="18"/>
              </w:rPr>
            </w:pPr>
          </w:p>
        </w:tc>
        <w:tc>
          <w:tcPr>
            <w:tcW w:w="1289" w:type="dxa"/>
            <w:noWrap/>
            <w:vAlign w:val="center"/>
          </w:tcPr>
          <w:p w14:paraId="060FA00B">
            <w:pPr>
              <w:spacing w:line="240" w:lineRule="exact"/>
              <w:rPr>
                <w:rFonts w:hint="eastAsia" w:ascii="宋体" w:hAnsi="宋体" w:eastAsia="宋体" w:cs="宋体"/>
                <w:sz w:val="18"/>
                <w:szCs w:val="18"/>
              </w:rPr>
            </w:pPr>
          </w:p>
        </w:tc>
        <w:tc>
          <w:tcPr>
            <w:tcW w:w="1283" w:type="dxa"/>
            <w:noWrap/>
            <w:vAlign w:val="center"/>
          </w:tcPr>
          <w:p w14:paraId="7946A090">
            <w:pPr>
              <w:spacing w:line="240" w:lineRule="exact"/>
              <w:rPr>
                <w:rFonts w:hint="eastAsia" w:ascii="宋体" w:hAnsi="宋体" w:eastAsia="宋体" w:cs="宋体"/>
                <w:sz w:val="18"/>
                <w:szCs w:val="18"/>
              </w:rPr>
            </w:pPr>
          </w:p>
        </w:tc>
        <w:tc>
          <w:tcPr>
            <w:tcW w:w="1281" w:type="dxa"/>
            <w:noWrap/>
            <w:vAlign w:val="center"/>
          </w:tcPr>
          <w:p w14:paraId="652B3B11">
            <w:pPr>
              <w:spacing w:line="240" w:lineRule="exact"/>
              <w:rPr>
                <w:rFonts w:hint="eastAsia" w:ascii="宋体" w:hAnsi="宋体" w:eastAsia="宋体" w:cs="宋体"/>
                <w:sz w:val="18"/>
                <w:szCs w:val="18"/>
              </w:rPr>
            </w:pPr>
          </w:p>
        </w:tc>
      </w:tr>
      <w:tr w14:paraId="59524B6C">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40" w:hRule="exact"/>
          <w:jc w:val="center"/>
        </w:trPr>
        <w:tc>
          <w:tcPr>
            <w:tcW w:w="3093" w:type="dxa"/>
            <w:noWrap/>
            <w:vAlign w:val="center"/>
          </w:tcPr>
          <w:p w14:paraId="116C8074">
            <w:pPr>
              <w:spacing w:line="240" w:lineRule="exact"/>
              <w:ind w:firstLine="180" w:firstLineChars="100"/>
              <w:rPr>
                <w:rFonts w:hint="eastAsia" w:ascii="宋体" w:hAnsi="宋体" w:eastAsia="宋体" w:cs="宋体"/>
                <w:sz w:val="18"/>
                <w:szCs w:val="18"/>
              </w:rPr>
            </w:pPr>
            <w:r>
              <w:rPr>
                <w:rFonts w:hint="eastAsia" w:ascii="宋体" w:hAnsi="宋体" w:eastAsia="宋体" w:cs="宋体"/>
                <w:sz w:val="18"/>
                <w:szCs w:val="18"/>
              </w:rPr>
              <w:t>海洋旅游业</w:t>
            </w:r>
          </w:p>
        </w:tc>
        <w:tc>
          <w:tcPr>
            <w:tcW w:w="1292" w:type="dxa"/>
            <w:noWrap/>
            <w:vAlign w:val="center"/>
          </w:tcPr>
          <w:p w14:paraId="7227206C">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22</w:t>
            </w:r>
          </w:p>
        </w:tc>
        <w:tc>
          <w:tcPr>
            <w:tcW w:w="1287" w:type="dxa"/>
            <w:noWrap/>
            <w:vAlign w:val="center"/>
          </w:tcPr>
          <w:p w14:paraId="7290D6DA">
            <w:pPr>
              <w:spacing w:line="240" w:lineRule="exact"/>
              <w:rPr>
                <w:rFonts w:hint="eastAsia" w:ascii="宋体" w:hAnsi="宋体" w:eastAsia="宋体" w:cs="宋体"/>
                <w:sz w:val="18"/>
                <w:szCs w:val="18"/>
              </w:rPr>
            </w:pPr>
          </w:p>
        </w:tc>
        <w:tc>
          <w:tcPr>
            <w:tcW w:w="1289" w:type="dxa"/>
            <w:noWrap/>
            <w:vAlign w:val="center"/>
          </w:tcPr>
          <w:p w14:paraId="0E8B8236">
            <w:pPr>
              <w:spacing w:line="240" w:lineRule="exact"/>
              <w:rPr>
                <w:rFonts w:hint="eastAsia" w:ascii="宋体" w:hAnsi="宋体" w:eastAsia="宋体" w:cs="宋体"/>
                <w:sz w:val="18"/>
                <w:szCs w:val="18"/>
              </w:rPr>
            </w:pPr>
          </w:p>
        </w:tc>
        <w:tc>
          <w:tcPr>
            <w:tcW w:w="1283" w:type="dxa"/>
            <w:noWrap/>
            <w:vAlign w:val="center"/>
          </w:tcPr>
          <w:p w14:paraId="3998F36B">
            <w:pPr>
              <w:spacing w:line="240" w:lineRule="exact"/>
              <w:rPr>
                <w:rFonts w:hint="eastAsia" w:ascii="宋体" w:hAnsi="宋体" w:eastAsia="宋体" w:cs="宋体"/>
                <w:sz w:val="18"/>
                <w:szCs w:val="18"/>
              </w:rPr>
            </w:pPr>
          </w:p>
        </w:tc>
        <w:tc>
          <w:tcPr>
            <w:tcW w:w="1281" w:type="dxa"/>
            <w:noWrap/>
            <w:vAlign w:val="center"/>
          </w:tcPr>
          <w:p w14:paraId="2A771E0D">
            <w:pPr>
              <w:spacing w:line="240" w:lineRule="exact"/>
              <w:rPr>
                <w:rFonts w:hint="eastAsia" w:ascii="宋体" w:hAnsi="宋体" w:eastAsia="宋体" w:cs="宋体"/>
                <w:sz w:val="18"/>
                <w:szCs w:val="18"/>
              </w:rPr>
            </w:pPr>
          </w:p>
        </w:tc>
      </w:tr>
      <w:tr w14:paraId="01DE0B12">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40" w:hRule="exact"/>
          <w:jc w:val="center"/>
        </w:trPr>
        <w:tc>
          <w:tcPr>
            <w:tcW w:w="3093" w:type="dxa"/>
            <w:noWrap/>
            <w:vAlign w:val="center"/>
          </w:tcPr>
          <w:p w14:paraId="43A833A0">
            <w:pPr>
              <w:spacing w:line="240" w:lineRule="exact"/>
              <w:ind w:firstLine="360" w:firstLineChars="200"/>
              <w:rPr>
                <w:rFonts w:hint="eastAsia" w:ascii="宋体" w:hAnsi="宋体" w:eastAsia="宋体" w:cs="宋体"/>
                <w:sz w:val="18"/>
                <w:szCs w:val="18"/>
              </w:rPr>
            </w:pPr>
            <w:r>
              <w:rPr>
                <w:rFonts w:hint="eastAsia" w:ascii="宋体" w:hAnsi="宋体" w:eastAsia="宋体" w:cs="宋体"/>
                <w:sz w:val="18"/>
                <w:szCs w:val="18"/>
              </w:rPr>
              <w:t>其中：国际旅游</w:t>
            </w:r>
          </w:p>
        </w:tc>
        <w:tc>
          <w:tcPr>
            <w:tcW w:w="1292" w:type="dxa"/>
            <w:noWrap/>
            <w:vAlign w:val="center"/>
          </w:tcPr>
          <w:p w14:paraId="78B98F7C">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23</w:t>
            </w:r>
          </w:p>
        </w:tc>
        <w:tc>
          <w:tcPr>
            <w:tcW w:w="1287" w:type="dxa"/>
            <w:noWrap/>
            <w:vAlign w:val="center"/>
          </w:tcPr>
          <w:p w14:paraId="024CFC65">
            <w:pPr>
              <w:spacing w:line="240" w:lineRule="exact"/>
              <w:rPr>
                <w:rFonts w:hint="eastAsia" w:ascii="宋体" w:hAnsi="宋体" w:eastAsia="宋体" w:cs="宋体"/>
                <w:sz w:val="18"/>
                <w:szCs w:val="18"/>
              </w:rPr>
            </w:pPr>
          </w:p>
        </w:tc>
        <w:tc>
          <w:tcPr>
            <w:tcW w:w="1289" w:type="dxa"/>
            <w:noWrap/>
            <w:vAlign w:val="center"/>
          </w:tcPr>
          <w:p w14:paraId="3478A208">
            <w:pPr>
              <w:spacing w:line="240" w:lineRule="exact"/>
              <w:rPr>
                <w:rFonts w:hint="eastAsia" w:ascii="宋体" w:hAnsi="宋体" w:eastAsia="宋体" w:cs="宋体"/>
                <w:sz w:val="18"/>
                <w:szCs w:val="18"/>
              </w:rPr>
            </w:pPr>
          </w:p>
        </w:tc>
        <w:tc>
          <w:tcPr>
            <w:tcW w:w="1283" w:type="dxa"/>
            <w:noWrap/>
            <w:vAlign w:val="center"/>
          </w:tcPr>
          <w:p w14:paraId="41DA1FB0">
            <w:pPr>
              <w:spacing w:line="240" w:lineRule="exact"/>
              <w:rPr>
                <w:rFonts w:hint="eastAsia" w:ascii="宋体" w:hAnsi="宋体" w:eastAsia="宋体" w:cs="宋体"/>
                <w:sz w:val="18"/>
                <w:szCs w:val="18"/>
              </w:rPr>
            </w:pPr>
          </w:p>
        </w:tc>
        <w:tc>
          <w:tcPr>
            <w:tcW w:w="1281" w:type="dxa"/>
            <w:noWrap/>
            <w:vAlign w:val="center"/>
          </w:tcPr>
          <w:p w14:paraId="2504C862">
            <w:pPr>
              <w:spacing w:line="240" w:lineRule="exact"/>
              <w:rPr>
                <w:rFonts w:hint="eastAsia" w:ascii="宋体" w:hAnsi="宋体" w:eastAsia="宋体" w:cs="宋体"/>
                <w:sz w:val="18"/>
                <w:szCs w:val="18"/>
              </w:rPr>
            </w:pPr>
          </w:p>
        </w:tc>
      </w:tr>
      <w:tr w14:paraId="617CF76D">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40" w:hRule="exact"/>
          <w:jc w:val="center"/>
        </w:trPr>
        <w:tc>
          <w:tcPr>
            <w:tcW w:w="3093" w:type="dxa"/>
            <w:noWrap/>
            <w:vAlign w:val="center"/>
          </w:tcPr>
          <w:p w14:paraId="60B602DB">
            <w:pPr>
              <w:spacing w:line="240" w:lineRule="exact"/>
              <w:rPr>
                <w:rFonts w:hint="eastAsia" w:ascii="宋体" w:hAnsi="宋体" w:eastAsia="宋体" w:cs="宋体"/>
                <w:sz w:val="18"/>
                <w:szCs w:val="18"/>
              </w:rPr>
            </w:pPr>
            <w:r>
              <w:rPr>
                <w:rFonts w:hint="eastAsia" w:ascii="宋体" w:hAnsi="宋体" w:eastAsia="宋体" w:cs="宋体"/>
                <w:sz w:val="18"/>
                <w:szCs w:val="18"/>
              </w:rPr>
              <w:t>其他产业</w:t>
            </w:r>
          </w:p>
        </w:tc>
        <w:tc>
          <w:tcPr>
            <w:tcW w:w="1292" w:type="dxa"/>
            <w:noWrap/>
            <w:vAlign w:val="center"/>
          </w:tcPr>
          <w:p w14:paraId="05243B5F">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24</w:t>
            </w:r>
          </w:p>
        </w:tc>
        <w:tc>
          <w:tcPr>
            <w:tcW w:w="1287" w:type="dxa"/>
            <w:noWrap/>
            <w:vAlign w:val="center"/>
          </w:tcPr>
          <w:p w14:paraId="41994174">
            <w:pPr>
              <w:spacing w:line="240" w:lineRule="exact"/>
              <w:rPr>
                <w:rFonts w:hint="eastAsia" w:ascii="宋体" w:hAnsi="宋体" w:eastAsia="宋体" w:cs="宋体"/>
                <w:sz w:val="18"/>
                <w:szCs w:val="18"/>
              </w:rPr>
            </w:pPr>
          </w:p>
        </w:tc>
        <w:tc>
          <w:tcPr>
            <w:tcW w:w="1289" w:type="dxa"/>
            <w:noWrap/>
            <w:vAlign w:val="center"/>
          </w:tcPr>
          <w:p w14:paraId="427B6474">
            <w:pPr>
              <w:spacing w:line="240" w:lineRule="exact"/>
              <w:rPr>
                <w:rFonts w:hint="eastAsia" w:ascii="宋体" w:hAnsi="宋体" w:eastAsia="宋体" w:cs="宋体"/>
                <w:sz w:val="18"/>
                <w:szCs w:val="18"/>
              </w:rPr>
            </w:pPr>
          </w:p>
        </w:tc>
        <w:tc>
          <w:tcPr>
            <w:tcW w:w="1283" w:type="dxa"/>
            <w:noWrap/>
            <w:vAlign w:val="center"/>
          </w:tcPr>
          <w:p w14:paraId="1251A035">
            <w:pPr>
              <w:spacing w:line="240" w:lineRule="exact"/>
              <w:rPr>
                <w:rFonts w:hint="eastAsia" w:ascii="宋体" w:hAnsi="宋体" w:eastAsia="宋体" w:cs="宋体"/>
                <w:sz w:val="18"/>
                <w:szCs w:val="18"/>
              </w:rPr>
            </w:pPr>
          </w:p>
        </w:tc>
        <w:tc>
          <w:tcPr>
            <w:tcW w:w="1281" w:type="dxa"/>
            <w:noWrap/>
            <w:vAlign w:val="center"/>
          </w:tcPr>
          <w:p w14:paraId="6E498A90">
            <w:pPr>
              <w:spacing w:line="240" w:lineRule="exact"/>
              <w:rPr>
                <w:rFonts w:hint="eastAsia" w:ascii="宋体" w:hAnsi="宋体" w:eastAsia="宋体" w:cs="宋体"/>
                <w:sz w:val="18"/>
                <w:szCs w:val="18"/>
              </w:rPr>
            </w:pPr>
          </w:p>
        </w:tc>
      </w:tr>
      <w:tr w14:paraId="7A366874">
        <w:tblPrEx>
          <w:tblBorders>
            <w:top w:val="single" w:color="auto" w:sz="4" w:space="0"/>
            <w:left w:val="none" w:color="auto" w:sz="0" w:space="0"/>
            <w:bottom w:val="single" w:color="auto" w:sz="4"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40" w:hRule="exact"/>
          <w:jc w:val="center"/>
        </w:trPr>
        <w:tc>
          <w:tcPr>
            <w:tcW w:w="3093" w:type="dxa"/>
            <w:tcBorders>
              <w:bottom w:val="single" w:color="auto" w:sz="8" w:space="0"/>
            </w:tcBorders>
            <w:noWrap/>
            <w:vAlign w:val="center"/>
          </w:tcPr>
          <w:p w14:paraId="0ADC9C11">
            <w:pPr>
              <w:spacing w:line="240" w:lineRule="exact"/>
              <w:rPr>
                <w:rFonts w:hint="eastAsia" w:ascii="宋体" w:hAnsi="宋体" w:eastAsia="宋体" w:cs="宋体"/>
                <w:sz w:val="18"/>
                <w:szCs w:val="18"/>
              </w:rPr>
            </w:pPr>
            <w:r>
              <w:rPr>
                <w:rFonts w:hint="eastAsia" w:ascii="宋体" w:hAnsi="宋体" w:eastAsia="宋体" w:cs="宋体"/>
                <w:sz w:val="18"/>
                <w:szCs w:val="18"/>
              </w:rPr>
              <w:t xml:space="preserve">  (按产业名称分列)</w:t>
            </w:r>
          </w:p>
        </w:tc>
        <w:tc>
          <w:tcPr>
            <w:tcW w:w="1292" w:type="dxa"/>
            <w:tcBorders>
              <w:bottom w:val="single" w:color="auto" w:sz="8" w:space="0"/>
            </w:tcBorders>
            <w:noWrap/>
            <w:vAlign w:val="center"/>
          </w:tcPr>
          <w:p w14:paraId="1040178D">
            <w:pPr>
              <w:spacing w:line="240" w:lineRule="exact"/>
              <w:rPr>
                <w:rFonts w:hint="eastAsia" w:ascii="宋体" w:hAnsi="宋体" w:eastAsia="宋体" w:cs="宋体"/>
                <w:sz w:val="18"/>
                <w:szCs w:val="18"/>
              </w:rPr>
            </w:pPr>
          </w:p>
        </w:tc>
        <w:tc>
          <w:tcPr>
            <w:tcW w:w="1287" w:type="dxa"/>
            <w:tcBorders>
              <w:bottom w:val="single" w:color="auto" w:sz="8" w:space="0"/>
            </w:tcBorders>
            <w:noWrap/>
            <w:vAlign w:val="center"/>
          </w:tcPr>
          <w:p w14:paraId="11A43E65">
            <w:pPr>
              <w:spacing w:line="240" w:lineRule="exact"/>
              <w:rPr>
                <w:rFonts w:hint="eastAsia" w:ascii="宋体" w:hAnsi="宋体" w:eastAsia="宋体" w:cs="宋体"/>
                <w:sz w:val="18"/>
                <w:szCs w:val="18"/>
              </w:rPr>
            </w:pPr>
          </w:p>
        </w:tc>
        <w:tc>
          <w:tcPr>
            <w:tcW w:w="1289" w:type="dxa"/>
            <w:tcBorders>
              <w:bottom w:val="single" w:color="auto" w:sz="8" w:space="0"/>
            </w:tcBorders>
            <w:noWrap/>
            <w:vAlign w:val="center"/>
          </w:tcPr>
          <w:p w14:paraId="5AB2E1DB">
            <w:pPr>
              <w:spacing w:line="240" w:lineRule="exact"/>
              <w:rPr>
                <w:rFonts w:hint="eastAsia" w:ascii="宋体" w:hAnsi="宋体" w:eastAsia="宋体" w:cs="宋体"/>
                <w:sz w:val="18"/>
                <w:szCs w:val="18"/>
              </w:rPr>
            </w:pPr>
          </w:p>
        </w:tc>
        <w:tc>
          <w:tcPr>
            <w:tcW w:w="1283" w:type="dxa"/>
            <w:tcBorders>
              <w:bottom w:val="single" w:color="auto" w:sz="8" w:space="0"/>
            </w:tcBorders>
            <w:noWrap/>
            <w:vAlign w:val="center"/>
          </w:tcPr>
          <w:p w14:paraId="475087D2">
            <w:pPr>
              <w:spacing w:line="240" w:lineRule="exact"/>
              <w:rPr>
                <w:rFonts w:hint="eastAsia" w:ascii="宋体" w:hAnsi="宋体" w:eastAsia="宋体" w:cs="宋体"/>
                <w:sz w:val="18"/>
                <w:szCs w:val="18"/>
              </w:rPr>
            </w:pPr>
          </w:p>
        </w:tc>
        <w:tc>
          <w:tcPr>
            <w:tcW w:w="1281" w:type="dxa"/>
            <w:tcBorders>
              <w:bottom w:val="single" w:color="auto" w:sz="8" w:space="0"/>
            </w:tcBorders>
            <w:noWrap/>
            <w:vAlign w:val="center"/>
          </w:tcPr>
          <w:p w14:paraId="130916E3">
            <w:pPr>
              <w:spacing w:line="240" w:lineRule="exact"/>
              <w:rPr>
                <w:rFonts w:hint="eastAsia" w:ascii="宋体" w:hAnsi="宋体" w:eastAsia="宋体" w:cs="宋体"/>
                <w:sz w:val="18"/>
                <w:szCs w:val="18"/>
              </w:rPr>
            </w:pPr>
          </w:p>
        </w:tc>
      </w:tr>
    </w:tbl>
    <w:p w14:paraId="60446888">
      <w:pPr>
        <w:pStyle w:val="24"/>
        <w:spacing w:line="300" w:lineRule="exact"/>
        <w:rPr>
          <w:rFonts w:hint="eastAsia" w:hAnsi="宋体" w:cs="宋体"/>
          <w:sz w:val="18"/>
          <w:szCs w:val="18"/>
        </w:rPr>
      </w:pPr>
      <w:r>
        <w:rPr>
          <w:rFonts w:hint="eastAsia" w:hAnsi="宋体" w:cs="宋体"/>
          <w:sz w:val="18"/>
          <w:szCs w:val="18"/>
        </w:rPr>
        <w:t xml:space="preserve">统计负责人：                填表人：            </w:t>
      </w:r>
      <w:r>
        <w:rPr>
          <w:rFonts w:hint="eastAsia" w:hAnsi="宋体" w:cs="宋体"/>
          <w:sz w:val="18"/>
          <w:szCs w:val="18"/>
          <w:lang w:val="en-US" w:eastAsia="zh-CN"/>
        </w:rPr>
        <w:t xml:space="preserve">  联系方式：</w:t>
      </w:r>
      <w:r>
        <w:rPr>
          <w:rFonts w:hint="eastAsia" w:hAnsi="宋体" w:cs="宋体"/>
          <w:sz w:val="18"/>
          <w:szCs w:val="18"/>
        </w:rPr>
        <w:t xml:space="preserve">  </w:t>
      </w:r>
      <w:r>
        <w:rPr>
          <w:rFonts w:hint="eastAsia" w:hAnsi="宋体" w:cs="宋体"/>
          <w:sz w:val="18"/>
          <w:szCs w:val="18"/>
          <w:lang w:val="en-US" w:eastAsia="zh-CN"/>
        </w:rPr>
        <w:t xml:space="preserve">              </w:t>
      </w:r>
      <w:r>
        <w:rPr>
          <w:rFonts w:hint="eastAsia" w:hAnsi="宋体" w:cs="宋体"/>
          <w:sz w:val="18"/>
          <w:szCs w:val="18"/>
        </w:rPr>
        <w:t>报出日期：20   年   月   日</w:t>
      </w:r>
    </w:p>
    <w:p w14:paraId="6BB59D28">
      <w:pPr>
        <w:spacing w:before="26" w:line="300" w:lineRule="atLeast"/>
        <w:ind w:right="345"/>
        <w:rPr>
          <w:rFonts w:hint="eastAsia" w:ascii="宋体" w:hAnsi="宋体" w:eastAsia="宋体" w:cs="宋体"/>
          <w:spacing w:val="1"/>
          <w:sz w:val="18"/>
          <w:szCs w:val="18"/>
          <w:lang w:eastAsia="zh-CN"/>
        </w:rPr>
      </w:pPr>
      <w:r>
        <w:rPr>
          <w:rFonts w:hint="eastAsia" w:ascii="宋体" w:hAnsi="宋体" w:eastAsia="宋体" w:cs="宋体"/>
          <w:sz w:val="18"/>
          <w:szCs w:val="18"/>
          <w:lang w:eastAsia="zh-CN"/>
        </w:rPr>
        <w:t>填表说明：</w:t>
      </w:r>
      <w:r>
        <w:rPr>
          <w:rFonts w:hint="eastAsia" w:ascii="宋体" w:hAnsi="宋体" w:eastAsia="宋体" w:cs="宋体"/>
          <w:spacing w:val="1"/>
          <w:sz w:val="18"/>
          <w:szCs w:val="18"/>
          <w:lang w:eastAsia="zh-CN"/>
        </w:rPr>
        <w:t>1.本表用于了解沿海城市各海洋及相关产业总产值及增加值情况。</w:t>
      </w:r>
    </w:p>
    <w:p w14:paraId="1694C1F7">
      <w:pPr>
        <w:spacing w:before="26" w:line="300" w:lineRule="atLeast"/>
        <w:ind w:right="-134" w:firstLine="910" w:firstLineChars="500"/>
        <w:rPr>
          <w:rFonts w:hint="eastAsia" w:ascii="宋体" w:hAnsi="宋体" w:eastAsia="宋体" w:cs="宋体"/>
          <w:spacing w:val="1"/>
          <w:sz w:val="18"/>
          <w:szCs w:val="18"/>
          <w:lang w:eastAsia="zh-CN"/>
        </w:rPr>
      </w:pPr>
      <w:r>
        <w:rPr>
          <w:rFonts w:hint="eastAsia" w:ascii="宋体" w:hAnsi="宋体" w:eastAsia="宋体" w:cs="宋体"/>
          <w:spacing w:val="1"/>
          <w:sz w:val="18"/>
          <w:szCs w:val="18"/>
          <w:lang w:eastAsia="zh-CN"/>
        </w:rPr>
        <w:t>2.报送单位：沿海城市自然资源（海洋）主管部门</w:t>
      </w:r>
      <w:r>
        <w:rPr>
          <w:rFonts w:hint="eastAsia" w:ascii="宋体" w:hAnsi="宋体" w:eastAsia="宋体" w:cs="Times New Roman"/>
          <w:snapToGrid/>
          <w:color w:val="auto"/>
          <w:kern w:val="2"/>
          <w:sz w:val="18"/>
          <w:szCs w:val="18"/>
          <w:lang w:eastAsia="zh-CN"/>
        </w:rPr>
        <w:t>、涉海部门。</w:t>
      </w:r>
    </w:p>
    <w:p w14:paraId="3012C91F">
      <w:pPr>
        <w:spacing w:before="26" w:line="300" w:lineRule="atLeast"/>
        <w:ind w:right="-136" w:firstLine="910" w:firstLineChars="500"/>
        <w:rPr>
          <w:rFonts w:hint="eastAsia" w:ascii="宋体" w:hAnsi="宋体" w:eastAsia="宋体" w:cs="宋体"/>
          <w:spacing w:val="1"/>
          <w:sz w:val="18"/>
          <w:szCs w:val="18"/>
          <w:lang w:eastAsia="zh-CN"/>
        </w:rPr>
      </w:pPr>
      <w:r>
        <w:rPr>
          <w:rFonts w:hint="eastAsia" w:ascii="宋体" w:hAnsi="宋体" w:eastAsia="宋体" w:cs="宋体"/>
          <w:spacing w:val="1"/>
          <w:sz w:val="18"/>
          <w:szCs w:val="18"/>
          <w:lang w:eastAsia="zh-CN"/>
        </w:rPr>
        <w:t>3.资料来源：沿海城市</w:t>
      </w:r>
      <w:r>
        <w:rPr>
          <w:rFonts w:hint="eastAsia" w:ascii="宋体" w:hAnsi="宋体" w:eastAsia="宋体" w:cs="Times New Roman"/>
          <w:snapToGrid/>
          <w:color w:val="auto"/>
          <w:kern w:val="2"/>
          <w:sz w:val="18"/>
          <w:szCs w:val="18"/>
          <w:lang w:eastAsia="zh-CN"/>
        </w:rPr>
        <w:t>自然资源（海洋）主管部门、涉海部门</w:t>
      </w:r>
      <w:r>
        <w:rPr>
          <w:rFonts w:hint="eastAsia" w:ascii="宋体" w:hAnsi="宋体" w:eastAsia="宋体" w:cs="宋体"/>
          <w:spacing w:val="1"/>
          <w:sz w:val="18"/>
          <w:szCs w:val="18"/>
          <w:lang w:eastAsia="zh-CN"/>
        </w:rPr>
        <w:t>。</w:t>
      </w:r>
    </w:p>
    <w:p w14:paraId="6A29DB43">
      <w:pPr>
        <w:spacing w:before="26" w:line="300" w:lineRule="atLeast"/>
        <w:ind w:right="-134" w:firstLine="910" w:firstLineChars="500"/>
        <w:rPr>
          <w:rFonts w:hint="eastAsia" w:ascii="宋体" w:hAnsi="宋体" w:eastAsia="宋体" w:cs="宋体"/>
          <w:spacing w:val="1"/>
          <w:sz w:val="18"/>
          <w:szCs w:val="18"/>
          <w:lang w:eastAsia="zh-CN"/>
        </w:rPr>
      </w:pPr>
      <w:r>
        <w:rPr>
          <w:rFonts w:hint="eastAsia" w:ascii="宋体" w:hAnsi="宋体" w:eastAsia="宋体" w:cs="宋体"/>
          <w:spacing w:val="1"/>
          <w:sz w:val="18"/>
          <w:szCs w:val="18"/>
          <w:lang w:eastAsia="zh-CN"/>
        </w:rPr>
        <w:t>4.其他产业包括海洋科研教育（指海洋科学研究、海洋教育）、海洋公共管理服务（指海洋管理，海洋社会</w:t>
      </w:r>
    </w:p>
    <w:p w14:paraId="4296E71E">
      <w:pPr>
        <w:spacing w:before="26" w:line="300" w:lineRule="atLeast"/>
        <w:ind w:right="-134" w:firstLine="910" w:firstLineChars="500"/>
        <w:rPr>
          <w:rFonts w:hint="eastAsia" w:ascii="宋体" w:hAnsi="宋体" w:eastAsia="宋体" w:cs="宋体"/>
          <w:spacing w:val="1"/>
          <w:sz w:val="18"/>
          <w:szCs w:val="18"/>
          <w:lang w:eastAsia="zh-CN"/>
        </w:rPr>
      </w:pPr>
      <w:r>
        <w:rPr>
          <w:rFonts w:hint="eastAsia" w:ascii="宋体" w:hAnsi="宋体" w:eastAsia="宋体" w:cs="宋体"/>
          <w:spacing w:val="1"/>
          <w:sz w:val="18"/>
          <w:szCs w:val="18"/>
          <w:lang w:eastAsia="zh-CN"/>
        </w:rPr>
        <w:t>团体、基金会与国际组织，海洋技术服务，海洋信息服务，海洋生态环境保护修复，海洋地质勘查）、海洋</w:t>
      </w:r>
    </w:p>
    <w:p w14:paraId="1034FBA4">
      <w:pPr>
        <w:spacing w:before="26" w:line="300" w:lineRule="atLeast"/>
        <w:ind w:right="-134" w:firstLine="910" w:firstLineChars="500"/>
        <w:rPr>
          <w:rFonts w:hint="eastAsia" w:ascii="宋体" w:hAnsi="宋体" w:eastAsia="宋体" w:cs="宋体"/>
          <w:spacing w:val="1"/>
          <w:sz w:val="18"/>
          <w:szCs w:val="18"/>
          <w:lang w:eastAsia="zh-CN"/>
        </w:rPr>
      </w:pPr>
      <w:r>
        <w:rPr>
          <w:rFonts w:hint="eastAsia" w:ascii="宋体" w:hAnsi="宋体" w:eastAsia="宋体" w:cs="宋体"/>
          <w:spacing w:val="1"/>
          <w:sz w:val="18"/>
          <w:szCs w:val="18"/>
          <w:lang w:eastAsia="zh-CN"/>
        </w:rPr>
        <w:t>上游相关产业（涉海设备制造、涉海材料制造）、海洋下游相关产业（涉海产品再加工、海洋产品批发与零</w:t>
      </w:r>
    </w:p>
    <w:p w14:paraId="0DEEACD0">
      <w:pPr>
        <w:spacing w:before="26" w:line="300" w:lineRule="atLeast"/>
        <w:ind w:right="-134" w:firstLine="910" w:firstLineChars="500"/>
        <w:rPr>
          <w:rFonts w:hint="eastAsia" w:ascii="宋体" w:hAnsi="宋体" w:eastAsia="宋体" w:cs="宋体"/>
          <w:spacing w:val="1"/>
          <w:sz w:val="18"/>
          <w:szCs w:val="18"/>
          <w:lang w:eastAsia="zh-CN"/>
        </w:rPr>
      </w:pPr>
      <w:r>
        <w:rPr>
          <w:rFonts w:hint="eastAsia" w:ascii="宋体" w:hAnsi="宋体" w:eastAsia="宋体" w:cs="宋体"/>
          <w:spacing w:val="1"/>
          <w:sz w:val="18"/>
          <w:szCs w:val="18"/>
          <w:lang w:eastAsia="zh-CN"/>
        </w:rPr>
        <w:t>售、涉海经营服务）等。</w:t>
      </w:r>
    </w:p>
    <w:p w14:paraId="2FF73F1D">
      <w:pPr>
        <w:spacing w:before="26" w:line="300" w:lineRule="atLeast"/>
        <w:ind w:right="-134" w:firstLine="910" w:firstLineChars="500"/>
        <w:rPr>
          <w:rFonts w:hint="eastAsia" w:ascii="宋体" w:hAnsi="宋体" w:eastAsia="宋体" w:cs="宋体"/>
          <w:spacing w:val="1"/>
          <w:sz w:val="18"/>
          <w:szCs w:val="18"/>
          <w:lang w:eastAsia="zh-CN"/>
        </w:rPr>
      </w:pPr>
      <w:r>
        <w:rPr>
          <w:rFonts w:hint="eastAsia" w:ascii="宋体" w:hAnsi="宋体" w:eastAsia="宋体" w:cs="宋体"/>
          <w:spacing w:val="1"/>
          <w:sz w:val="18"/>
          <w:szCs w:val="18"/>
          <w:lang w:eastAsia="zh-CN"/>
        </w:rPr>
        <w:t xml:space="preserve">5.审核关系：01=02+06+07+08+11+13+14+15+16+17+18+19+20+21+22、02=03+04+05、08≥09+10、11≥12、 </w:t>
      </w:r>
    </w:p>
    <w:p w14:paraId="7F454694">
      <w:pPr>
        <w:spacing w:before="26" w:line="300" w:lineRule="atLeast"/>
        <w:ind w:right="-134" w:firstLine="910" w:firstLineChars="500"/>
        <w:rPr>
          <w:rFonts w:hint="eastAsia" w:ascii="宋体" w:hAnsi="宋体" w:eastAsia="宋体" w:cs="宋体"/>
          <w:spacing w:val="1"/>
          <w:sz w:val="18"/>
          <w:szCs w:val="18"/>
          <w:lang w:eastAsia="zh-CN"/>
        </w:rPr>
      </w:pPr>
      <w:r>
        <w:rPr>
          <w:rFonts w:hint="eastAsia" w:ascii="宋体" w:hAnsi="宋体" w:eastAsia="宋体" w:cs="宋体"/>
          <w:spacing w:val="1"/>
          <w:sz w:val="18"/>
          <w:szCs w:val="18"/>
          <w:lang w:eastAsia="zh-CN"/>
        </w:rPr>
        <w:t>22≥23。</w:t>
      </w:r>
    </w:p>
    <w:p w14:paraId="70D0FFE9">
      <w:pPr>
        <w:rPr>
          <w:rFonts w:hint="eastAsia" w:ascii="宋体" w:hAnsi="宋体" w:eastAsia="宋体" w:cs="宋体"/>
          <w:spacing w:val="1"/>
          <w:sz w:val="18"/>
          <w:szCs w:val="18"/>
          <w:lang w:eastAsia="zh-CN"/>
        </w:rPr>
      </w:pPr>
      <w:r>
        <w:rPr>
          <w:rFonts w:hint="eastAsia" w:ascii="宋体" w:hAnsi="宋体" w:eastAsia="宋体" w:cs="宋体"/>
          <w:spacing w:val="1"/>
          <w:sz w:val="18"/>
          <w:szCs w:val="18"/>
          <w:lang w:eastAsia="zh-CN"/>
        </w:rPr>
        <w:br w:type="page"/>
      </w:r>
    </w:p>
    <w:p w14:paraId="465125F0">
      <w:pPr>
        <w:jc w:val="center"/>
        <w:outlineLvl w:val="1"/>
        <w:rPr>
          <w:rFonts w:ascii="宋体" w:hAnsi="宋体"/>
          <w:sz w:val="28"/>
          <w:szCs w:val="28"/>
          <w:lang w:eastAsia="zh-CN"/>
        </w:rPr>
      </w:pPr>
      <w:bookmarkStart w:id="61" w:name="_Toc531699068"/>
      <w:bookmarkStart w:id="62" w:name="_Toc8340"/>
      <w:bookmarkStart w:id="63" w:name="_Toc132817759"/>
      <w:r>
        <w:rPr>
          <w:rStyle w:val="23"/>
          <w:rFonts w:hint="eastAsia" w:ascii="宋体" w:hAnsi="宋体" w:eastAsia="宋体" w:cs="宋体"/>
          <w:b w:val="0"/>
          <w:bCs w:val="0"/>
          <w:lang w:eastAsia="zh-CN"/>
        </w:rPr>
        <w:t>海洋船舶工业生产情况</w:t>
      </w:r>
      <w:bookmarkEnd w:id="61"/>
      <w:bookmarkEnd w:id="62"/>
      <w:bookmarkEnd w:id="63"/>
    </w:p>
    <w:tbl>
      <w:tblPr>
        <w:tblStyle w:val="14"/>
        <w:tblW w:w="4884" w:type="pct"/>
        <w:jc w:val="center"/>
        <w:tblLayout w:type="autofit"/>
        <w:tblCellMar>
          <w:top w:w="0" w:type="dxa"/>
          <w:left w:w="108" w:type="dxa"/>
          <w:bottom w:w="0" w:type="dxa"/>
          <w:right w:w="108" w:type="dxa"/>
        </w:tblCellMar>
      </w:tblPr>
      <w:tblGrid>
        <w:gridCol w:w="3501"/>
        <w:gridCol w:w="1835"/>
        <w:gridCol w:w="1091"/>
        <w:gridCol w:w="657"/>
        <w:gridCol w:w="2322"/>
      </w:tblGrid>
      <w:tr w14:paraId="33810CB1">
        <w:tblPrEx>
          <w:tblCellMar>
            <w:top w:w="0" w:type="dxa"/>
            <w:left w:w="108" w:type="dxa"/>
            <w:bottom w:w="0" w:type="dxa"/>
            <w:right w:w="108" w:type="dxa"/>
          </w:tblCellMar>
        </w:tblPrEx>
        <w:trPr>
          <w:trHeight w:val="301" w:hRule="exact"/>
          <w:jc w:val="center"/>
        </w:trPr>
        <w:tc>
          <w:tcPr>
            <w:tcW w:w="3416" w:type="pct"/>
            <w:gridSpan w:val="3"/>
            <w:tcBorders>
              <w:top w:val="nil"/>
              <w:left w:val="nil"/>
              <w:bottom w:val="nil"/>
              <w:right w:val="nil"/>
            </w:tcBorders>
            <w:vAlign w:val="center"/>
          </w:tcPr>
          <w:p w14:paraId="1174E178">
            <w:pPr>
              <w:jc w:val="center"/>
              <w:rPr>
                <w:rFonts w:hint="eastAsia" w:ascii="宋体" w:hAnsi="宋体" w:eastAsia="宋体" w:cs="宋体"/>
                <w:sz w:val="18"/>
                <w:szCs w:val="18"/>
                <w:lang w:eastAsia="zh-CN"/>
              </w:rPr>
            </w:pPr>
          </w:p>
        </w:tc>
        <w:tc>
          <w:tcPr>
            <w:tcW w:w="1583" w:type="pct"/>
            <w:gridSpan w:val="2"/>
            <w:tcBorders>
              <w:top w:val="nil"/>
              <w:left w:val="nil"/>
              <w:bottom w:val="nil"/>
              <w:right w:val="nil"/>
            </w:tcBorders>
            <w:vAlign w:val="center"/>
          </w:tcPr>
          <w:p w14:paraId="4A79E48D">
            <w:pPr>
              <w:rPr>
                <w:rFonts w:hint="eastAsia" w:ascii="宋体" w:hAnsi="宋体" w:eastAsia="宋体" w:cs="宋体"/>
                <w:sz w:val="18"/>
                <w:szCs w:val="18"/>
              </w:rPr>
            </w:pPr>
            <w:r>
              <w:rPr>
                <w:rFonts w:hint="eastAsia" w:ascii="宋体" w:hAnsi="宋体" w:eastAsia="宋体" w:cs="宋体"/>
                <w:sz w:val="18"/>
                <w:szCs w:val="18"/>
                <w:lang w:eastAsia="zh-CN"/>
              </w:rPr>
              <w:t>表    号</w:t>
            </w:r>
            <w:r>
              <w:rPr>
                <w:rFonts w:hint="eastAsia" w:ascii="宋体" w:hAnsi="宋体" w:eastAsia="宋体" w:cs="宋体"/>
                <w:sz w:val="18"/>
                <w:szCs w:val="18"/>
              </w:rPr>
              <w:t>：</w:t>
            </w:r>
            <w:r>
              <w:rPr>
                <w:rFonts w:hint="eastAsia" w:ascii="宋体" w:hAnsi="宋体" w:eastAsia="宋体" w:cs="宋体"/>
                <w:sz w:val="18"/>
                <w:szCs w:val="18"/>
                <w:lang w:val="en-US" w:eastAsia="zh-CN"/>
              </w:rPr>
              <w:t>辽海季综8表</w:t>
            </w:r>
          </w:p>
        </w:tc>
      </w:tr>
      <w:tr w14:paraId="44B18FB9">
        <w:tblPrEx>
          <w:tblCellMar>
            <w:top w:w="0" w:type="dxa"/>
            <w:left w:w="108" w:type="dxa"/>
            <w:bottom w:w="0" w:type="dxa"/>
            <w:right w:w="108" w:type="dxa"/>
          </w:tblCellMar>
        </w:tblPrEx>
        <w:trPr>
          <w:trHeight w:val="301" w:hRule="exact"/>
          <w:jc w:val="center"/>
        </w:trPr>
        <w:tc>
          <w:tcPr>
            <w:tcW w:w="3416" w:type="pct"/>
            <w:gridSpan w:val="3"/>
            <w:tcBorders>
              <w:top w:val="nil"/>
              <w:left w:val="nil"/>
              <w:bottom w:val="nil"/>
              <w:right w:val="nil"/>
            </w:tcBorders>
            <w:vAlign w:val="bottom"/>
          </w:tcPr>
          <w:p w14:paraId="57F7F5E0">
            <w:pPr>
              <w:rPr>
                <w:rFonts w:hint="eastAsia" w:ascii="宋体" w:hAnsi="宋体" w:eastAsia="宋体" w:cs="宋体"/>
                <w:sz w:val="18"/>
                <w:szCs w:val="18"/>
              </w:rPr>
            </w:pPr>
          </w:p>
        </w:tc>
        <w:tc>
          <w:tcPr>
            <w:tcW w:w="1583" w:type="pct"/>
            <w:gridSpan w:val="2"/>
            <w:tcBorders>
              <w:top w:val="nil"/>
              <w:left w:val="nil"/>
              <w:bottom w:val="nil"/>
              <w:right w:val="nil"/>
            </w:tcBorders>
            <w:vAlign w:val="center"/>
          </w:tcPr>
          <w:p w14:paraId="2F18795A">
            <w:pPr>
              <w:rPr>
                <w:rFonts w:hint="eastAsia" w:ascii="宋体" w:hAnsi="宋体" w:eastAsia="宋体" w:cs="宋体"/>
                <w:sz w:val="18"/>
                <w:szCs w:val="18"/>
                <w:lang w:eastAsia="zh-CN"/>
              </w:rPr>
            </w:pPr>
            <w:r>
              <w:rPr>
                <w:rFonts w:hint="eastAsia" w:ascii="宋体" w:hAnsi="宋体" w:eastAsia="宋体" w:cs="宋体"/>
                <w:sz w:val="18"/>
                <w:szCs w:val="18"/>
                <w:lang w:eastAsia="zh-CN"/>
              </w:rPr>
              <w:t>制定机关：辽宁省自然资源厅</w:t>
            </w:r>
          </w:p>
        </w:tc>
      </w:tr>
      <w:tr w14:paraId="53028F2A">
        <w:tblPrEx>
          <w:tblCellMar>
            <w:top w:w="0" w:type="dxa"/>
            <w:left w:w="108" w:type="dxa"/>
            <w:bottom w:w="0" w:type="dxa"/>
            <w:right w:w="108" w:type="dxa"/>
          </w:tblCellMar>
        </w:tblPrEx>
        <w:trPr>
          <w:trHeight w:val="301" w:hRule="exact"/>
          <w:jc w:val="center"/>
        </w:trPr>
        <w:tc>
          <w:tcPr>
            <w:tcW w:w="3416" w:type="pct"/>
            <w:gridSpan w:val="3"/>
            <w:tcBorders>
              <w:top w:val="nil"/>
              <w:left w:val="nil"/>
              <w:bottom w:val="nil"/>
              <w:right w:val="nil"/>
            </w:tcBorders>
            <w:vAlign w:val="center"/>
          </w:tcPr>
          <w:p w14:paraId="5E8C4AAE">
            <w:pPr>
              <w:jc w:val="both"/>
              <w:rPr>
                <w:rFonts w:hint="eastAsia" w:ascii="宋体" w:hAnsi="宋体" w:eastAsia="宋体" w:cs="宋体"/>
                <w:sz w:val="18"/>
                <w:szCs w:val="18"/>
                <w:lang w:eastAsia="zh-CN"/>
              </w:rPr>
            </w:pPr>
          </w:p>
        </w:tc>
        <w:tc>
          <w:tcPr>
            <w:tcW w:w="1583" w:type="pct"/>
            <w:gridSpan w:val="2"/>
            <w:tcBorders>
              <w:top w:val="nil"/>
              <w:left w:val="nil"/>
              <w:bottom w:val="nil"/>
              <w:right w:val="nil"/>
            </w:tcBorders>
            <w:vAlign w:val="center"/>
          </w:tcPr>
          <w:p w14:paraId="134A29CB">
            <w:pPr>
              <w:rPr>
                <w:rFonts w:hint="eastAsia" w:ascii="宋体" w:hAnsi="宋体" w:eastAsia="宋体" w:cs="宋体"/>
                <w:sz w:val="18"/>
                <w:szCs w:val="18"/>
                <w:lang w:eastAsia="zh-CN"/>
              </w:rPr>
            </w:pPr>
            <w:r>
              <w:rPr>
                <w:rFonts w:hint="eastAsia" w:ascii="宋体" w:hAnsi="宋体" w:eastAsia="宋体" w:cs="宋体"/>
                <w:sz w:val="18"/>
                <w:szCs w:val="18"/>
                <w:lang w:eastAsia="zh-CN"/>
              </w:rPr>
              <w:t>批准机关：辽宁省统计局</w:t>
            </w:r>
          </w:p>
        </w:tc>
      </w:tr>
      <w:tr w14:paraId="0268497B">
        <w:tblPrEx>
          <w:tblCellMar>
            <w:top w:w="0" w:type="dxa"/>
            <w:left w:w="108" w:type="dxa"/>
            <w:bottom w:w="0" w:type="dxa"/>
            <w:right w:w="108" w:type="dxa"/>
          </w:tblCellMar>
        </w:tblPrEx>
        <w:trPr>
          <w:trHeight w:val="301" w:hRule="exact"/>
          <w:jc w:val="center"/>
        </w:trPr>
        <w:tc>
          <w:tcPr>
            <w:tcW w:w="3416" w:type="pct"/>
            <w:gridSpan w:val="3"/>
            <w:tcBorders>
              <w:top w:val="nil"/>
              <w:left w:val="nil"/>
              <w:bottom w:val="nil"/>
              <w:right w:val="nil"/>
            </w:tcBorders>
            <w:vAlign w:val="bottom"/>
          </w:tcPr>
          <w:p w14:paraId="4436140B">
            <w:pPr>
              <w:rPr>
                <w:rFonts w:hint="eastAsia" w:ascii="宋体" w:hAnsi="宋体" w:eastAsia="宋体" w:cs="宋体"/>
                <w:sz w:val="18"/>
                <w:szCs w:val="18"/>
              </w:rPr>
            </w:pPr>
            <w:r>
              <w:rPr>
                <w:rFonts w:hint="eastAsia" w:ascii="宋体" w:hAnsi="宋体" w:eastAsia="宋体" w:cs="宋体"/>
                <w:sz w:val="18"/>
                <w:szCs w:val="18"/>
                <w:lang w:eastAsia="zh-CN"/>
              </w:rPr>
              <w:t>城市名称</w:t>
            </w:r>
            <w:r>
              <w:rPr>
                <w:rFonts w:hint="eastAsia" w:ascii="宋体" w:hAnsi="宋体" w:eastAsia="宋体" w:cs="宋体"/>
                <w:sz w:val="18"/>
                <w:szCs w:val="18"/>
              </w:rPr>
              <w:t>：</w:t>
            </w:r>
          </w:p>
        </w:tc>
        <w:tc>
          <w:tcPr>
            <w:tcW w:w="1583" w:type="pct"/>
            <w:gridSpan w:val="2"/>
            <w:tcBorders>
              <w:top w:val="nil"/>
              <w:left w:val="nil"/>
              <w:bottom w:val="nil"/>
              <w:right w:val="nil"/>
            </w:tcBorders>
            <w:vAlign w:val="center"/>
          </w:tcPr>
          <w:p w14:paraId="63C02CEF">
            <w:pPr>
              <w:rPr>
                <w:rFonts w:hint="eastAsia" w:ascii="宋体" w:hAnsi="宋体" w:eastAsia="宋体" w:cs="宋体"/>
                <w:sz w:val="18"/>
                <w:szCs w:val="18"/>
                <w:lang w:eastAsia="zh-CN"/>
              </w:rPr>
            </w:pPr>
            <w:r>
              <w:rPr>
                <w:rFonts w:hint="eastAsia" w:ascii="宋体" w:hAnsi="宋体" w:eastAsia="宋体" w:cs="宋体"/>
                <w:sz w:val="18"/>
                <w:szCs w:val="18"/>
                <w:lang w:eastAsia="zh-CN"/>
              </w:rPr>
              <w:t>批准文号：辽统制字〔2024〕6号</w:t>
            </w:r>
          </w:p>
        </w:tc>
      </w:tr>
      <w:tr w14:paraId="2F802B07">
        <w:tblPrEx>
          <w:tblCellMar>
            <w:top w:w="0" w:type="dxa"/>
            <w:left w:w="108" w:type="dxa"/>
            <w:bottom w:w="0" w:type="dxa"/>
            <w:right w:w="108" w:type="dxa"/>
          </w:tblCellMar>
        </w:tblPrEx>
        <w:trPr>
          <w:trHeight w:val="301" w:hRule="exact"/>
          <w:jc w:val="center"/>
        </w:trPr>
        <w:tc>
          <w:tcPr>
            <w:tcW w:w="3416" w:type="pct"/>
            <w:gridSpan w:val="3"/>
            <w:tcBorders>
              <w:top w:val="nil"/>
              <w:left w:val="nil"/>
              <w:bottom w:val="single" w:color="auto" w:sz="8" w:space="0"/>
              <w:right w:val="nil"/>
            </w:tcBorders>
            <w:vAlign w:val="center"/>
          </w:tcPr>
          <w:p w14:paraId="044B21E8">
            <w:pPr>
              <w:rPr>
                <w:rFonts w:hint="eastAsia" w:ascii="宋体" w:hAnsi="宋体" w:eastAsia="宋体" w:cs="宋体"/>
                <w:sz w:val="18"/>
                <w:szCs w:val="18"/>
              </w:rPr>
            </w:pPr>
            <w:r>
              <w:rPr>
                <w:rFonts w:hint="eastAsia" w:ascii="宋体" w:hAnsi="宋体" w:eastAsia="宋体" w:cs="宋体"/>
                <w:sz w:val="18"/>
                <w:szCs w:val="18"/>
              </w:rPr>
              <w:t xml:space="preserve">填报单位：               </w:t>
            </w:r>
            <w:r>
              <w:rPr>
                <w:rFonts w:hint="eastAsia" w:ascii="宋体" w:hAnsi="宋体" w:eastAsia="宋体" w:cs="宋体"/>
                <w:sz w:val="18"/>
                <w:szCs w:val="18"/>
                <w:lang w:val="en-US" w:eastAsia="zh-CN"/>
              </w:rPr>
              <w:t xml:space="preserve">    </w:t>
            </w:r>
            <w:r>
              <w:rPr>
                <w:rFonts w:hint="eastAsia" w:ascii="宋体" w:hAnsi="宋体" w:eastAsia="宋体" w:cs="宋体"/>
                <w:sz w:val="18"/>
                <w:szCs w:val="18"/>
                <w:lang w:eastAsia="zh-CN"/>
              </w:rPr>
              <w:t xml:space="preserve">  </w:t>
            </w:r>
            <w:r>
              <w:rPr>
                <w:rFonts w:hint="eastAsia" w:ascii="宋体" w:hAnsi="宋体" w:eastAsia="宋体" w:cs="宋体"/>
                <w:sz w:val="18"/>
                <w:szCs w:val="18"/>
              </w:rPr>
              <w:t>20</w:t>
            </w:r>
            <w:r>
              <w:rPr>
                <w:rFonts w:hint="eastAsia" w:ascii="宋体" w:hAnsi="宋体" w:eastAsia="宋体" w:cs="宋体"/>
                <w:sz w:val="18"/>
                <w:szCs w:val="18"/>
                <w:lang w:eastAsia="zh-CN"/>
              </w:rPr>
              <w:t xml:space="preserve">    </w:t>
            </w:r>
            <w:r>
              <w:rPr>
                <w:rFonts w:hint="eastAsia" w:ascii="宋体" w:hAnsi="宋体" w:eastAsia="宋体" w:cs="宋体"/>
                <w:sz w:val="18"/>
                <w:szCs w:val="18"/>
              </w:rPr>
              <w:t>年</w:t>
            </w:r>
            <w:r>
              <w:rPr>
                <w:rFonts w:hint="eastAsia" w:ascii="宋体" w:hAnsi="宋体" w:eastAsia="宋体" w:cs="宋体"/>
                <w:sz w:val="18"/>
                <w:szCs w:val="18"/>
                <w:lang w:val="en-US" w:eastAsia="zh-CN"/>
              </w:rPr>
              <w:t xml:space="preserve">   </w:t>
            </w:r>
            <w:r>
              <w:rPr>
                <w:rFonts w:hint="eastAsia" w:ascii="宋体" w:hAnsi="宋体" w:eastAsia="宋体" w:cs="宋体"/>
                <w:sz w:val="18"/>
                <w:szCs w:val="18"/>
                <w:lang w:eastAsia="zh-CN"/>
              </w:rPr>
              <w:t xml:space="preserve">   </w:t>
            </w:r>
            <w:r>
              <w:rPr>
                <w:rFonts w:hint="eastAsia" w:ascii="宋体" w:hAnsi="宋体" w:eastAsia="宋体" w:cs="宋体"/>
                <w:sz w:val="18"/>
                <w:szCs w:val="18"/>
              </w:rPr>
              <w:t>季</w:t>
            </w:r>
          </w:p>
        </w:tc>
        <w:tc>
          <w:tcPr>
            <w:tcW w:w="1583" w:type="pct"/>
            <w:gridSpan w:val="2"/>
            <w:tcBorders>
              <w:top w:val="nil"/>
              <w:left w:val="nil"/>
              <w:bottom w:val="single" w:color="auto" w:sz="8" w:space="0"/>
              <w:right w:val="nil"/>
            </w:tcBorders>
            <w:vAlign w:val="center"/>
          </w:tcPr>
          <w:p w14:paraId="2B05C06C">
            <w:pPr>
              <w:rPr>
                <w:rFonts w:hint="eastAsia" w:ascii="宋体" w:hAnsi="宋体" w:eastAsia="宋体" w:cs="宋体"/>
                <w:sz w:val="18"/>
                <w:szCs w:val="18"/>
              </w:rPr>
            </w:pPr>
            <w:r>
              <w:rPr>
                <w:rFonts w:hint="eastAsia" w:ascii="宋体" w:hAnsi="宋体" w:eastAsia="宋体" w:cs="宋体"/>
                <w:sz w:val="18"/>
                <w:szCs w:val="18"/>
              </w:rPr>
              <w:t>有效期至：2026年</w:t>
            </w:r>
            <w:r>
              <w:rPr>
                <w:rFonts w:hint="eastAsia" w:ascii="宋体" w:hAnsi="宋体" w:eastAsia="宋体" w:cs="宋体"/>
                <w:sz w:val="18"/>
                <w:szCs w:val="18"/>
                <w:highlight w:val="none"/>
                <w:lang w:val="en-US" w:eastAsia="zh-CN"/>
              </w:rPr>
              <w:t>4</w:t>
            </w:r>
            <w:r>
              <w:rPr>
                <w:rFonts w:hint="eastAsia" w:ascii="宋体" w:hAnsi="宋体" w:eastAsia="宋体" w:cs="宋体"/>
                <w:sz w:val="18"/>
                <w:szCs w:val="18"/>
              </w:rPr>
              <w:t>月</w:t>
            </w:r>
          </w:p>
        </w:tc>
      </w:tr>
      <w:tr w14:paraId="2DBC8B58">
        <w:tblPrEx>
          <w:tblCellMar>
            <w:top w:w="0" w:type="dxa"/>
            <w:left w:w="108" w:type="dxa"/>
            <w:bottom w:w="0" w:type="dxa"/>
            <w:right w:w="108" w:type="dxa"/>
          </w:tblCellMar>
        </w:tblPrEx>
        <w:trPr>
          <w:trHeight w:val="340" w:hRule="exact"/>
          <w:jc w:val="center"/>
        </w:trPr>
        <w:tc>
          <w:tcPr>
            <w:tcW w:w="1861" w:type="pct"/>
            <w:tcBorders>
              <w:top w:val="single" w:color="auto" w:sz="8" w:space="0"/>
              <w:left w:val="nil"/>
              <w:bottom w:val="single" w:color="auto" w:sz="4" w:space="0"/>
              <w:right w:val="single" w:color="auto" w:sz="4" w:space="0"/>
            </w:tcBorders>
            <w:vAlign w:val="center"/>
          </w:tcPr>
          <w:p w14:paraId="66A210A7">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指标名称</w:t>
            </w:r>
          </w:p>
        </w:tc>
        <w:tc>
          <w:tcPr>
            <w:tcW w:w="975" w:type="pct"/>
            <w:tcBorders>
              <w:top w:val="single" w:color="auto" w:sz="8" w:space="0"/>
              <w:left w:val="single" w:color="auto" w:sz="4" w:space="0"/>
              <w:bottom w:val="single" w:color="auto" w:sz="4" w:space="0"/>
              <w:right w:val="single" w:color="auto" w:sz="4" w:space="0"/>
            </w:tcBorders>
            <w:vAlign w:val="center"/>
          </w:tcPr>
          <w:p w14:paraId="667B9A4D">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代码</w:t>
            </w:r>
          </w:p>
        </w:tc>
        <w:tc>
          <w:tcPr>
            <w:tcW w:w="929" w:type="pct"/>
            <w:gridSpan w:val="2"/>
            <w:tcBorders>
              <w:top w:val="single" w:color="auto" w:sz="8" w:space="0"/>
              <w:left w:val="single" w:color="auto" w:sz="4" w:space="0"/>
              <w:bottom w:val="single" w:color="auto" w:sz="4" w:space="0"/>
              <w:right w:val="single" w:color="auto" w:sz="4" w:space="0"/>
            </w:tcBorders>
            <w:vAlign w:val="center"/>
          </w:tcPr>
          <w:p w14:paraId="6711CBCB">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计量单位</w:t>
            </w:r>
          </w:p>
        </w:tc>
        <w:tc>
          <w:tcPr>
            <w:tcW w:w="1233" w:type="pct"/>
            <w:tcBorders>
              <w:top w:val="single" w:color="auto" w:sz="8" w:space="0"/>
              <w:left w:val="single" w:color="auto" w:sz="4" w:space="0"/>
              <w:bottom w:val="single" w:color="auto" w:sz="4" w:space="0"/>
              <w:right w:val="nil"/>
            </w:tcBorders>
            <w:vAlign w:val="center"/>
          </w:tcPr>
          <w:p w14:paraId="3E25BC4C">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数量</w:t>
            </w:r>
          </w:p>
        </w:tc>
      </w:tr>
      <w:tr w14:paraId="20E1540D">
        <w:tblPrEx>
          <w:tblCellMar>
            <w:top w:w="0" w:type="dxa"/>
            <w:left w:w="108" w:type="dxa"/>
            <w:bottom w:w="0" w:type="dxa"/>
            <w:right w:w="108" w:type="dxa"/>
          </w:tblCellMar>
        </w:tblPrEx>
        <w:trPr>
          <w:trHeight w:val="340" w:hRule="exact"/>
          <w:jc w:val="center"/>
        </w:trPr>
        <w:tc>
          <w:tcPr>
            <w:tcW w:w="1861" w:type="pct"/>
            <w:tcBorders>
              <w:top w:val="single" w:color="auto" w:sz="4" w:space="0"/>
              <w:left w:val="nil"/>
              <w:bottom w:val="single" w:color="auto" w:sz="4" w:space="0"/>
              <w:right w:val="single" w:color="auto" w:sz="4" w:space="0"/>
            </w:tcBorders>
            <w:vAlign w:val="center"/>
          </w:tcPr>
          <w:p w14:paraId="14D998F9">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甲</w:t>
            </w:r>
          </w:p>
        </w:tc>
        <w:tc>
          <w:tcPr>
            <w:tcW w:w="975" w:type="pct"/>
            <w:tcBorders>
              <w:top w:val="single" w:color="auto" w:sz="4" w:space="0"/>
              <w:left w:val="single" w:color="auto" w:sz="4" w:space="0"/>
              <w:bottom w:val="single" w:color="auto" w:sz="4" w:space="0"/>
              <w:right w:val="single" w:color="auto" w:sz="4" w:space="0"/>
            </w:tcBorders>
            <w:vAlign w:val="center"/>
          </w:tcPr>
          <w:p w14:paraId="16CF5EBF">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乙</w:t>
            </w:r>
          </w:p>
        </w:tc>
        <w:tc>
          <w:tcPr>
            <w:tcW w:w="929" w:type="pct"/>
            <w:gridSpan w:val="2"/>
            <w:tcBorders>
              <w:top w:val="single" w:color="auto" w:sz="4" w:space="0"/>
              <w:left w:val="single" w:color="auto" w:sz="4" w:space="0"/>
              <w:bottom w:val="single" w:color="auto" w:sz="4" w:space="0"/>
              <w:right w:val="single" w:color="auto" w:sz="4" w:space="0"/>
            </w:tcBorders>
            <w:vAlign w:val="center"/>
          </w:tcPr>
          <w:p w14:paraId="68149E52">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丙</w:t>
            </w:r>
          </w:p>
        </w:tc>
        <w:tc>
          <w:tcPr>
            <w:tcW w:w="1233" w:type="pct"/>
            <w:tcBorders>
              <w:top w:val="single" w:color="auto" w:sz="4" w:space="0"/>
              <w:left w:val="single" w:color="auto" w:sz="4" w:space="0"/>
              <w:bottom w:val="single" w:color="auto" w:sz="4" w:space="0"/>
              <w:right w:val="nil"/>
            </w:tcBorders>
            <w:vAlign w:val="center"/>
          </w:tcPr>
          <w:p w14:paraId="0F5B6476">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1</w:t>
            </w:r>
          </w:p>
        </w:tc>
      </w:tr>
      <w:tr w14:paraId="164BD223">
        <w:tblPrEx>
          <w:tblCellMar>
            <w:top w:w="0" w:type="dxa"/>
            <w:left w:w="108" w:type="dxa"/>
            <w:bottom w:w="0" w:type="dxa"/>
            <w:right w:w="108" w:type="dxa"/>
          </w:tblCellMar>
        </w:tblPrEx>
        <w:trPr>
          <w:trHeight w:val="340" w:hRule="exact"/>
          <w:jc w:val="center"/>
        </w:trPr>
        <w:tc>
          <w:tcPr>
            <w:tcW w:w="1861" w:type="pct"/>
            <w:tcBorders>
              <w:top w:val="single" w:color="auto" w:sz="4" w:space="0"/>
              <w:left w:val="nil"/>
              <w:bottom w:val="nil"/>
              <w:right w:val="single" w:color="auto" w:sz="4" w:space="0"/>
            </w:tcBorders>
            <w:vAlign w:val="center"/>
          </w:tcPr>
          <w:p w14:paraId="01E498CF">
            <w:pPr>
              <w:rPr>
                <w:rFonts w:hint="eastAsia" w:ascii="宋体" w:hAnsi="宋体" w:eastAsia="宋体" w:cs="宋体"/>
                <w:sz w:val="18"/>
                <w:szCs w:val="18"/>
              </w:rPr>
            </w:pPr>
            <w:r>
              <w:rPr>
                <w:rFonts w:hint="eastAsia" w:ascii="宋体" w:hAnsi="宋体" w:eastAsia="宋体" w:cs="宋体"/>
                <w:sz w:val="18"/>
                <w:szCs w:val="18"/>
              </w:rPr>
              <w:t>一、海洋船舶制造</w:t>
            </w:r>
          </w:p>
        </w:tc>
        <w:tc>
          <w:tcPr>
            <w:tcW w:w="975" w:type="pct"/>
            <w:tcBorders>
              <w:top w:val="single" w:color="auto" w:sz="4" w:space="0"/>
              <w:left w:val="single" w:color="auto" w:sz="4" w:space="0"/>
              <w:bottom w:val="nil"/>
              <w:right w:val="single" w:color="auto" w:sz="4" w:space="0"/>
            </w:tcBorders>
            <w:vAlign w:val="center"/>
          </w:tcPr>
          <w:p w14:paraId="5B521A36">
            <w:pPr>
              <w:jc w:val="center"/>
              <w:rPr>
                <w:rFonts w:hint="eastAsia" w:ascii="宋体" w:hAnsi="宋体" w:eastAsia="宋体" w:cs="宋体"/>
                <w:sz w:val="18"/>
                <w:szCs w:val="18"/>
              </w:rPr>
            </w:pPr>
            <w:r>
              <w:rPr>
                <w:rFonts w:hint="eastAsia" w:ascii="宋体" w:hAnsi="宋体" w:eastAsia="宋体" w:cs="宋体"/>
                <w:sz w:val="18"/>
                <w:szCs w:val="18"/>
              </w:rPr>
              <w:t>—</w:t>
            </w:r>
          </w:p>
        </w:tc>
        <w:tc>
          <w:tcPr>
            <w:tcW w:w="929" w:type="pct"/>
            <w:gridSpan w:val="2"/>
            <w:tcBorders>
              <w:top w:val="single" w:color="auto" w:sz="4" w:space="0"/>
              <w:left w:val="single" w:color="auto" w:sz="4" w:space="0"/>
              <w:bottom w:val="nil"/>
              <w:right w:val="single" w:color="auto" w:sz="4" w:space="0"/>
            </w:tcBorders>
            <w:vAlign w:val="center"/>
          </w:tcPr>
          <w:p w14:paraId="08E1828C">
            <w:pPr>
              <w:jc w:val="center"/>
              <w:rPr>
                <w:rFonts w:hint="eastAsia" w:ascii="宋体" w:hAnsi="宋体" w:eastAsia="宋体" w:cs="宋体"/>
                <w:sz w:val="18"/>
                <w:szCs w:val="18"/>
              </w:rPr>
            </w:pPr>
            <w:r>
              <w:rPr>
                <w:rFonts w:hint="eastAsia" w:ascii="宋体" w:hAnsi="宋体" w:eastAsia="宋体" w:cs="宋体"/>
                <w:sz w:val="18"/>
                <w:szCs w:val="18"/>
              </w:rPr>
              <w:t>—</w:t>
            </w:r>
          </w:p>
        </w:tc>
        <w:tc>
          <w:tcPr>
            <w:tcW w:w="1233" w:type="pct"/>
            <w:tcBorders>
              <w:top w:val="single" w:color="auto" w:sz="4" w:space="0"/>
              <w:left w:val="single" w:color="auto" w:sz="4" w:space="0"/>
              <w:bottom w:val="nil"/>
              <w:right w:val="nil"/>
            </w:tcBorders>
            <w:vAlign w:val="center"/>
          </w:tcPr>
          <w:p w14:paraId="0CBED3C8">
            <w:pPr>
              <w:jc w:val="center"/>
              <w:rPr>
                <w:rFonts w:hint="eastAsia" w:ascii="宋体" w:hAnsi="宋体" w:eastAsia="宋体" w:cs="宋体"/>
                <w:sz w:val="18"/>
                <w:szCs w:val="18"/>
              </w:rPr>
            </w:pPr>
            <w:r>
              <w:rPr>
                <w:rFonts w:hint="eastAsia" w:ascii="宋体" w:hAnsi="宋体" w:eastAsia="宋体" w:cs="宋体"/>
                <w:sz w:val="18"/>
                <w:szCs w:val="18"/>
              </w:rPr>
              <w:t>—</w:t>
            </w:r>
          </w:p>
        </w:tc>
      </w:tr>
      <w:tr w14:paraId="77E77A72">
        <w:tblPrEx>
          <w:tblCellMar>
            <w:top w:w="0" w:type="dxa"/>
            <w:left w:w="108" w:type="dxa"/>
            <w:bottom w:w="0" w:type="dxa"/>
            <w:right w:w="108" w:type="dxa"/>
          </w:tblCellMar>
        </w:tblPrEx>
        <w:trPr>
          <w:trHeight w:val="340" w:hRule="exact"/>
          <w:jc w:val="center"/>
        </w:trPr>
        <w:tc>
          <w:tcPr>
            <w:tcW w:w="1861" w:type="pct"/>
            <w:tcBorders>
              <w:top w:val="nil"/>
              <w:left w:val="nil"/>
              <w:bottom w:val="nil"/>
              <w:right w:val="single" w:color="auto" w:sz="4" w:space="0"/>
            </w:tcBorders>
            <w:vAlign w:val="center"/>
          </w:tcPr>
          <w:p w14:paraId="6ED5CDB3">
            <w:pPr>
              <w:ind w:firstLine="360" w:firstLineChars="200"/>
              <w:rPr>
                <w:rFonts w:hint="eastAsia" w:ascii="宋体" w:hAnsi="宋体" w:eastAsia="宋体" w:cs="宋体"/>
                <w:sz w:val="18"/>
                <w:szCs w:val="18"/>
              </w:rPr>
            </w:pPr>
            <w:r>
              <w:rPr>
                <w:rFonts w:hint="eastAsia" w:ascii="宋体" w:hAnsi="宋体" w:eastAsia="宋体" w:cs="宋体"/>
                <w:sz w:val="18"/>
                <w:szCs w:val="18"/>
              </w:rPr>
              <w:t>产值</w:t>
            </w:r>
          </w:p>
        </w:tc>
        <w:tc>
          <w:tcPr>
            <w:tcW w:w="975" w:type="pct"/>
            <w:tcBorders>
              <w:top w:val="nil"/>
              <w:left w:val="single" w:color="auto" w:sz="4" w:space="0"/>
              <w:bottom w:val="nil"/>
              <w:right w:val="single" w:color="auto" w:sz="4" w:space="0"/>
            </w:tcBorders>
            <w:vAlign w:val="center"/>
          </w:tcPr>
          <w:p w14:paraId="5A9D51E0">
            <w:pPr>
              <w:jc w:val="center"/>
              <w:rPr>
                <w:rFonts w:hint="eastAsia" w:ascii="宋体" w:hAnsi="宋体" w:eastAsia="宋体" w:cs="宋体"/>
                <w:sz w:val="18"/>
                <w:szCs w:val="18"/>
              </w:rPr>
            </w:pPr>
            <w:r>
              <w:rPr>
                <w:rFonts w:hint="eastAsia" w:ascii="宋体" w:hAnsi="宋体" w:eastAsia="宋体" w:cs="宋体"/>
                <w:sz w:val="18"/>
                <w:szCs w:val="18"/>
              </w:rPr>
              <w:t>01</w:t>
            </w:r>
          </w:p>
        </w:tc>
        <w:tc>
          <w:tcPr>
            <w:tcW w:w="929" w:type="pct"/>
            <w:gridSpan w:val="2"/>
            <w:tcBorders>
              <w:top w:val="nil"/>
              <w:left w:val="single" w:color="auto" w:sz="4" w:space="0"/>
              <w:bottom w:val="nil"/>
              <w:right w:val="single" w:color="auto" w:sz="4" w:space="0"/>
            </w:tcBorders>
            <w:vAlign w:val="center"/>
          </w:tcPr>
          <w:p w14:paraId="43306257">
            <w:pPr>
              <w:jc w:val="center"/>
              <w:rPr>
                <w:rFonts w:hint="eastAsia" w:ascii="宋体" w:hAnsi="宋体" w:eastAsia="宋体" w:cs="宋体"/>
                <w:sz w:val="18"/>
                <w:szCs w:val="18"/>
              </w:rPr>
            </w:pPr>
            <w:r>
              <w:rPr>
                <w:rFonts w:hint="eastAsia" w:ascii="宋体" w:hAnsi="宋体" w:eastAsia="宋体" w:cs="宋体"/>
                <w:sz w:val="18"/>
                <w:szCs w:val="18"/>
              </w:rPr>
              <w:t>千元</w:t>
            </w:r>
          </w:p>
        </w:tc>
        <w:tc>
          <w:tcPr>
            <w:tcW w:w="1233" w:type="pct"/>
            <w:tcBorders>
              <w:top w:val="nil"/>
              <w:left w:val="single" w:color="auto" w:sz="4" w:space="0"/>
              <w:bottom w:val="nil"/>
              <w:right w:val="nil"/>
            </w:tcBorders>
            <w:vAlign w:val="center"/>
          </w:tcPr>
          <w:p w14:paraId="431E6ABC">
            <w:pPr>
              <w:jc w:val="center"/>
              <w:rPr>
                <w:rFonts w:hint="eastAsia" w:ascii="宋体" w:hAnsi="宋体" w:eastAsia="宋体" w:cs="宋体"/>
                <w:sz w:val="18"/>
                <w:szCs w:val="18"/>
              </w:rPr>
            </w:pPr>
          </w:p>
        </w:tc>
      </w:tr>
      <w:tr w14:paraId="58439D0C">
        <w:tblPrEx>
          <w:tblCellMar>
            <w:top w:w="0" w:type="dxa"/>
            <w:left w:w="108" w:type="dxa"/>
            <w:bottom w:w="0" w:type="dxa"/>
            <w:right w:w="108" w:type="dxa"/>
          </w:tblCellMar>
        </w:tblPrEx>
        <w:trPr>
          <w:trHeight w:val="340" w:hRule="exact"/>
          <w:jc w:val="center"/>
        </w:trPr>
        <w:tc>
          <w:tcPr>
            <w:tcW w:w="1861" w:type="pct"/>
            <w:tcBorders>
              <w:top w:val="nil"/>
              <w:left w:val="nil"/>
              <w:bottom w:val="nil"/>
              <w:right w:val="single" w:color="auto" w:sz="4" w:space="0"/>
            </w:tcBorders>
            <w:vAlign w:val="center"/>
          </w:tcPr>
          <w:p w14:paraId="42E82844">
            <w:pPr>
              <w:ind w:firstLine="360" w:firstLineChars="200"/>
              <w:rPr>
                <w:rFonts w:hint="eastAsia" w:ascii="宋体" w:hAnsi="宋体" w:eastAsia="宋体" w:cs="宋体"/>
                <w:sz w:val="18"/>
                <w:szCs w:val="18"/>
              </w:rPr>
            </w:pPr>
            <w:r>
              <w:rPr>
                <w:rFonts w:hint="eastAsia" w:ascii="宋体" w:hAnsi="宋体" w:eastAsia="宋体" w:cs="宋体"/>
                <w:sz w:val="18"/>
                <w:szCs w:val="18"/>
              </w:rPr>
              <w:t>造船完工</w:t>
            </w:r>
          </w:p>
        </w:tc>
        <w:tc>
          <w:tcPr>
            <w:tcW w:w="975" w:type="pct"/>
            <w:tcBorders>
              <w:top w:val="nil"/>
              <w:left w:val="single" w:color="auto" w:sz="4" w:space="0"/>
              <w:bottom w:val="nil"/>
              <w:right w:val="single" w:color="auto" w:sz="4" w:space="0"/>
            </w:tcBorders>
            <w:vAlign w:val="center"/>
          </w:tcPr>
          <w:p w14:paraId="74420187">
            <w:pPr>
              <w:jc w:val="center"/>
              <w:rPr>
                <w:rFonts w:hint="eastAsia" w:ascii="宋体" w:hAnsi="宋体" w:eastAsia="宋体" w:cs="宋体"/>
                <w:sz w:val="18"/>
                <w:szCs w:val="18"/>
              </w:rPr>
            </w:pPr>
            <w:r>
              <w:rPr>
                <w:rFonts w:hint="eastAsia" w:ascii="宋体" w:hAnsi="宋体" w:eastAsia="宋体" w:cs="宋体"/>
                <w:sz w:val="18"/>
                <w:szCs w:val="18"/>
              </w:rPr>
              <w:t>02</w:t>
            </w:r>
          </w:p>
        </w:tc>
        <w:tc>
          <w:tcPr>
            <w:tcW w:w="929" w:type="pct"/>
            <w:gridSpan w:val="2"/>
            <w:tcBorders>
              <w:top w:val="nil"/>
              <w:left w:val="single" w:color="auto" w:sz="4" w:space="0"/>
              <w:bottom w:val="nil"/>
              <w:right w:val="single" w:color="auto" w:sz="4" w:space="0"/>
            </w:tcBorders>
            <w:vAlign w:val="center"/>
          </w:tcPr>
          <w:p w14:paraId="4687A836">
            <w:pPr>
              <w:jc w:val="center"/>
              <w:rPr>
                <w:rFonts w:hint="eastAsia" w:ascii="宋体" w:hAnsi="宋体" w:eastAsia="宋体" w:cs="宋体"/>
                <w:sz w:val="18"/>
                <w:szCs w:val="18"/>
              </w:rPr>
            </w:pPr>
            <w:r>
              <w:rPr>
                <w:rFonts w:hint="eastAsia" w:ascii="宋体" w:hAnsi="宋体" w:eastAsia="宋体" w:cs="宋体"/>
                <w:sz w:val="18"/>
                <w:szCs w:val="18"/>
              </w:rPr>
              <w:t>艘</w:t>
            </w:r>
          </w:p>
        </w:tc>
        <w:tc>
          <w:tcPr>
            <w:tcW w:w="1233" w:type="pct"/>
            <w:tcBorders>
              <w:top w:val="nil"/>
              <w:left w:val="single" w:color="auto" w:sz="4" w:space="0"/>
              <w:bottom w:val="nil"/>
              <w:right w:val="nil"/>
            </w:tcBorders>
            <w:vAlign w:val="center"/>
          </w:tcPr>
          <w:p w14:paraId="0227A1B3">
            <w:pPr>
              <w:jc w:val="center"/>
              <w:rPr>
                <w:rFonts w:hint="eastAsia" w:ascii="宋体" w:hAnsi="宋体" w:eastAsia="宋体" w:cs="宋体"/>
                <w:sz w:val="18"/>
                <w:szCs w:val="18"/>
              </w:rPr>
            </w:pPr>
          </w:p>
        </w:tc>
      </w:tr>
      <w:tr w14:paraId="50F9E401">
        <w:tblPrEx>
          <w:tblCellMar>
            <w:top w:w="0" w:type="dxa"/>
            <w:left w:w="108" w:type="dxa"/>
            <w:bottom w:w="0" w:type="dxa"/>
            <w:right w:w="108" w:type="dxa"/>
          </w:tblCellMar>
        </w:tblPrEx>
        <w:trPr>
          <w:trHeight w:val="340" w:hRule="exact"/>
          <w:jc w:val="center"/>
        </w:trPr>
        <w:tc>
          <w:tcPr>
            <w:tcW w:w="1861" w:type="pct"/>
            <w:tcBorders>
              <w:top w:val="nil"/>
              <w:left w:val="nil"/>
              <w:bottom w:val="nil"/>
              <w:right w:val="single" w:color="auto" w:sz="4" w:space="0"/>
            </w:tcBorders>
            <w:vAlign w:val="center"/>
          </w:tcPr>
          <w:p w14:paraId="0855A9AE">
            <w:pPr>
              <w:ind w:firstLine="540" w:firstLineChars="300"/>
              <w:rPr>
                <w:rFonts w:hint="eastAsia" w:ascii="宋体" w:hAnsi="宋体" w:eastAsia="宋体" w:cs="宋体"/>
                <w:sz w:val="18"/>
                <w:szCs w:val="18"/>
                <w:lang w:eastAsia="zh-CN"/>
              </w:rPr>
            </w:pPr>
            <w:r>
              <w:rPr>
                <w:rFonts w:hint="eastAsia" w:ascii="宋体" w:hAnsi="宋体" w:eastAsia="宋体" w:cs="宋体"/>
                <w:sz w:val="18"/>
                <w:szCs w:val="18"/>
                <w:lang w:eastAsia="zh-CN"/>
              </w:rPr>
              <w:t>其中：30万吨级及以上船舶</w:t>
            </w:r>
          </w:p>
        </w:tc>
        <w:tc>
          <w:tcPr>
            <w:tcW w:w="975" w:type="pct"/>
            <w:tcBorders>
              <w:top w:val="nil"/>
              <w:left w:val="single" w:color="auto" w:sz="4" w:space="0"/>
              <w:bottom w:val="nil"/>
              <w:right w:val="single" w:color="auto" w:sz="4" w:space="0"/>
            </w:tcBorders>
            <w:vAlign w:val="center"/>
          </w:tcPr>
          <w:p w14:paraId="41315B8F">
            <w:pPr>
              <w:jc w:val="center"/>
              <w:rPr>
                <w:rFonts w:hint="eastAsia" w:ascii="宋体" w:hAnsi="宋体" w:eastAsia="宋体" w:cs="宋体"/>
                <w:sz w:val="18"/>
                <w:szCs w:val="18"/>
              </w:rPr>
            </w:pPr>
            <w:r>
              <w:rPr>
                <w:rFonts w:hint="eastAsia" w:ascii="宋体" w:hAnsi="宋体" w:eastAsia="宋体" w:cs="宋体"/>
                <w:sz w:val="18"/>
                <w:szCs w:val="18"/>
              </w:rPr>
              <w:t>03</w:t>
            </w:r>
          </w:p>
        </w:tc>
        <w:tc>
          <w:tcPr>
            <w:tcW w:w="929" w:type="pct"/>
            <w:gridSpan w:val="2"/>
            <w:tcBorders>
              <w:top w:val="nil"/>
              <w:left w:val="single" w:color="auto" w:sz="4" w:space="0"/>
              <w:bottom w:val="nil"/>
              <w:right w:val="single" w:color="auto" w:sz="4" w:space="0"/>
            </w:tcBorders>
            <w:vAlign w:val="center"/>
          </w:tcPr>
          <w:p w14:paraId="3D771EB5">
            <w:pPr>
              <w:jc w:val="center"/>
              <w:rPr>
                <w:rFonts w:hint="eastAsia" w:ascii="宋体" w:hAnsi="宋体" w:eastAsia="宋体" w:cs="宋体"/>
                <w:sz w:val="18"/>
                <w:szCs w:val="18"/>
              </w:rPr>
            </w:pPr>
            <w:r>
              <w:rPr>
                <w:rFonts w:hint="eastAsia" w:ascii="宋体" w:hAnsi="宋体" w:eastAsia="宋体" w:cs="宋体"/>
                <w:sz w:val="18"/>
                <w:szCs w:val="18"/>
              </w:rPr>
              <w:t>艘</w:t>
            </w:r>
          </w:p>
        </w:tc>
        <w:tc>
          <w:tcPr>
            <w:tcW w:w="1233" w:type="pct"/>
            <w:tcBorders>
              <w:top w:val="nil"/>
              <w:left w:val="single" w:color="auto" w:sz="4" w:space="0"/>
              <w:bottom w:val="nil"/>
              <w:right w:val="nil"/>
            </w:tcBorders>
            <w:vAlign w:val="center"/>
          </w:tcPr>
          <w:p w14:paraId="2F74AF3E">
            <w:pPr>
              <w:jc w:val="center"/>
              <w:rPr>
                <w:rFonts w:hint="eastAsia" w:ascii="宋体" w:hAnsi="宋体" w:eastAsia="宋体" w:cs="宋体"/>
                <w:sz w:val="18"/>
                <w:szCs w:val="18"/>
              </w:rPr>
            </w:pPr>
          </w:p>
        </w:tc>
      </w:tr>
      <w:tr w14:paraId="6DFE760B">
        <w:tblPrEx>
          <w:tblCellMar>
            <w:top w:w="0" w:type="dxa"/>
            <w:left w:w="108" w:type="dxa"/>
            <w:bottom w:w="0" w:type="dxa"/>
            <w:right w:w="108" w:type="dxa"/>
          </w:tblCellMar>
        </w:tblPrEx>
        <w:trPr>
          <w:trHeight w:val="340" w:hRule="exact"/>
          <w:jc w:val="center"/>
        </w:trPr>
        <w:tc>
          <w:tcPr>
            <w:tcW w:w="1861" w:type="pct"/>
            <w:tcBorders>
              <w:top w:val="nil"/>
              <w:left w:val="nil"/>
              <w:bottom w:val="nil"/>
              <w:right w:val="single" w:color="auto" w:sz="4" w:space="0"/>
            </w:tcBorders>
            <w:vAlign w:val="center"/>
          </w:tcPr>
          <w:p w14:paraId="4E8E4C1E">
            <w:pPr>
              <w:ind w:firstLine="360" w:firstLineChars="200"/>
              <w:rPr>
                <w:rFonts w:hint="eastAsia" w:ascii="宋体" w:hAnsi="宋体" w:eastAsia="宋体" w:cs="宋体"/>
                <w:sz w:val="18"/>
                <w:szCs w:val="18"/>
              </w:rPr>
            </w:pPr>
            <w:r>
              <w:rPr>
                <w:rFonts w:hint="eastAsia" w:ascii="宋体" w:hAnsi="宋体" w:eastAsia="宋体" w:cs="宋体"/>
                <w:sz w:val="18"/>
                <w:szCs w:val="18"/>
              </w:rPr>
              <w:t>造船完工</w:t>
            </w:r>
          </w:p>
        </w:tc>
        <w:tc>
          <w:tcPr>
            <w:tcW w:w="975" w:type="pct"/>
            <w:tcBorders>
              <w:top w:val="nil"/>
              <w:left w:val="single" w:color="auto" w:sz="4" w:space="0"/>
              <w:bottom w:val="nil"/>
              <w:right w:val="single" w:color="auto" w:sz="4" w:space="0"/>
            </w:tcBorders>
            <w:vAlign w:val="center"/>
          </w:tcPr>
          <w:p w14:paraId="60B9A354">
            <w:pPr>
              <w:jc w:val="center"/>
              <w:rPr>
                <w:rFonts w:hint="eastAsia" w:ascii="宋体" w:hAnsi="宋体" w:eastAsia="宋体" w:cs="宋体"/>
                <w:sz w:val="18"/>
                <w:szCs w:val="18"/>
              </w:rPr>
            </w:pPr>
            <w:r>
              <w:rPr>
                <w:rFonts w:hint="eastAsia" w:ascii="宋体" w:hAnsi="宋体" w:eastAsia="宋体" w:cs="宋体"/>
                <w:sz w:val="18"/>
                <w:szCs w:val="18"/>
              </w:rPr>
              <w:t>04</w:t>
            </w:r>
          </w:p>
        </w:tc>
        <w:tc>
          <w:tcPr>
            <w:tcW w:w="929" w:type="pct"/>
            <w:gridSpan w:val="2"/>
            <w:tcBorders>
              <w:top w:val="nil"/>
              <w:left w:val="single" w:color="auto" w:sz="4" w:space="0"/>
              <w:bottom w:val="nil"/>
              <w:right w:val="single" w:color="auto" w:sz="4" w:space="0"/>
            </w:tcBorders>
            <w:vAlign w:val="center"/>
          </w:tcPr>
          <w:p w14:paraId="6004CF75">
            <w:pPr>
              <w:jc w:val="center"/>
              <w:rPr>
                <w:rFonts w:hint="eastAsia" w:ascii="宋体" w:hAnsi="宋体" w:eastAsia="宋体" w:cs="宋体"/>
                <w:sz w:val="18"/>
                <w:szCs w:val="18"/>
              </w:rPr>
            </w:pPr>
            <w:r>
              <w:rPr>
                <w:rFonts w:hint="eastAsia" w:ascii="宋体" w:hAnsi="宋体" w:eastAsia="宋体" w:cs="宋体"/>
                <w:sz w:val="18"/>
                <w:szCs w:val="18"/>
              </w:rPr>
              <w:t>万载重吨</w:t>
            </w:r>
          </w:p>
        </w:tc>
        <w:tc>
          <w:tcPr>
            <w:tcW w:w="1233" w:type="pct"/>
            <w:tcBorders>
              <w:top w:val="nil"/>
              <w:left w:val="single" w:color="auto" w:sz="4" w:space="0"/>
              <w:bottom w:val="nil"/>
              <w:right w:val="nil"/>
            </w:tcBorders>
            <w:vAlign w:val="center"/>
          </w:tcPr>
          <w:p w14:paraId="46AFCEC6">
            <w:pPr>
              <w:jc w:val="center"/>
              <w:rPr>
                <w:rFonts w:hint="eastAsia" w:ascii="宋体" w:hAnsi="宋体" w:eastAsia="宋体" w:cs="宋体"/>
                <w:sz w:val="18"/>
                <w:szCs w:val="18"/>
              </w:rPr>
            </w:pPr>
          </w:p>
        </w:tc>
      </w:tr>
      <w:tr w14:paraId="747CA4C7">
        <w:tblPrEx>
          <w:tblCellMar>
            <w:top w:w="0" w:type="dxa"/>
            <w:left w:w="108" w:type="dxa"/>
            <w:bottom w:w="0" w:type="dxa"/>
            <w:right w:w="108" w:type="dxa"/>
          </w:tblCellMar>
        </w:tblPrEx>
        <w:trPr>
          <w:trHeight w:val="340" w:hRule="exact"/>
          <w:jc w:val="center"/>
        </w:trPr>
        <w:tc>
          <w:tcPr>
            <w:tcW w:w="1861" w:type="pct"/>
            <w:tcBorders>
              <w:top w:val="nil"/>
              <w:left w:val="nil"/>
              <w:bottom w:val="nil"/>
              <w:right w:val="single" w:color="auto" w:sz="4" w:space="0"/>
            </w:tcBorders>
            <w:vAlign w:val="center"/>
          </w:tcPr>
          <w:p w14:paraId="3804E790">
            <w:pPr>
              <w:ind w:firstLine="360" w:firstLineChars="200"/>
              <w:rPr>
                <w:rFonts w:hint="eastAsia" w:ascii="宋体" w:hAnsi="宋体" w:eastAsia="宋体" w:cs="宋体"/>
                <w:sz w:val="18"/>
                <w:szCs w:val="18"/>
              </w:rPr>
            </w:pPr>
            <w:r>
              <w:rPr>
                <w:rFonts w:hint="eastAsia" w:ascii="宋体" w:hAnsi="宋体" w:eastAsia="宋体" w:cs="宋体"/>
                <w:sz w:val="18"/>
                <w:szCs w:val="18"/>
              </w:rPr>
              <w:t>造船完工</w:t>
            </w:r>
          </w:p>
        </w:tc>
        <w:tc>
          <w:tcPr>
            <w:tcW w:w="975" w:type="pct"/>
            <w:tcBorders>
              <w:top w:val="nil"/>
              <w:left w:val="single" w:color="auto" w:sz="4" w:space="0"/>
              <w:bottom w:val="nil"/>
              <w:right w:val="single" w:color="auto" w:sz="4" w:space="0"/>
            </w:tcBorders>
            <w:vAlign w:val="center"/>
          </w:tcPr>
          <w:p w14:paraId="4B14E1DC">
            <w:pPr>
              <w:jc w:val="center"/>
              <w:rPr>
                <w:rFonts w:hint="eastAsia" w:ascii="宋体" w:hAnsi="宋体" w:eastAsia="宋体" w:cs="宋体"/>
                <w:sz w:val="18"/>
                <w:szCs w:val="18"/>
              </w:rPr>
            </w:pPr>
            <w:r>
              <w:rPr>
                <w:rFonts w:hint="eastAsia" w:ascii="宋体" w:hAnsi="宋体" w:eastAsia="宋体" w:cs="宋体"/>
                <w:sz w:val="18"/>
                <w:szCs w:val="18"/>
              </w:rPr>
              <w:t>05</w:t>
            </w:r>
          </w:p>
        </w:tc>
        <w:tc>
          <w:tcPr>
            <w:tcW w:w="929" w:type="pct"/>
            <w:gridSpan w:val="2"/>
            <w:tcBorders>
              <w:top w:val="nil"/>
              <w:left w:val="single" w:color="auto" w:sz="4" w:space="0"/>
              <w:bottom w:val="nil"/>
              <w:right w:val="single" w:color="auto" w:sz="4" w:space="0"/>
            </w:tcBorders>
            <w:vAlign w:val="center"/>
          </w:tcPr>
          <w:p w14:paraId="02823B9D">
            <w:pPr>
              <w:jc w:val="center"/>
              <w:rPr>
                <w:rFonts w:hint="eastAsia" w:ascii="宋体" w:hAnsi="宋体" w:eastAsia="宋体" w:cs="宋体"/>
                <w:sz w:val="18"/>
                <w:szCs w:val="18"/>
              </w:rPr>
            </w:pPr>
            <w:r>
              <w:rPr>
                <w:rFonts w:hint="eastAsia" w:ascii="宋体" w:hAnsi="宋体" w:eastAsia="宋体" w:cs="宋体"/>
                <w:sz w:val="18"/>
                <w:szCs w:val="18"/>
              </w:rPr>
              <w:t>修正总吨</w:t>
            </w:r>
          </w:p>
        </w:tc>
        <w:tc>
          <w:tcPr>
            <w:tcW w:w="1233" w:type="pct"/>
            <w:tcBorders>
              <w:top w:val="nil"/>
              <w:left w:val="single" w:color="auto" w:sz="4" w:space="0"/>
              <w:bottom w:val="nil"/>
              <w:right w:val="nil"/>
            </w:tcBorders>
            <w:vAlign w:val="center"/>
          </w:tcPr>
          <w:p w14:paraId="0466F05E">
            <w:pPr>
              <w:jc w:val="center"/>
              <w:rPr>
                <w:rFonts w:hint="eastAsia" w:ascii="宋体" w:hAnsi="宋体" w:eastAsia="宋体" w:cs="宋体"/>
                <w:sz w:val="18"/>
                <w:szCs w:val="18"/>
              </w:rPr>
            </w:pPr>
          </w:p>
          <w:p w14:paraId="71DD9506">
            <w:pPr>
              <w:jc w:val="center"/>
              <w:rPr>
                <w:rFonts w:hint="eastAsia" w:ascii="宋体" w:hAnsi="宋体" w:eastAsia="宋体" w:cs="宋体"/>
                <w:sz w:val="18"/>
                <w:szCs w:val="18"/>
              </w:rPr>
            </w:pPr>
          </w:p>
        </w:tc>
      </w:tr>
      <w:tr w14:paraId="6C52CBEC">
        <w:tblPrEx>
          <w:tblCellMar>
            <w:top w:w="0" w:type="dxa"/>
            <w:left w:w="108" w:type="dxa"/>
            <w:bottom w:w="0" w:type="dxa"/>
            <w:right w:w="108" w:type="dxa"/>
          </w:tblCellMar>
        </w:tblPrEx>
        <w:trPr>
          <w:trHeight w:val="340" w:hRule="exact"/>
          <w:jc w:val="center"/>
        </w:trPr>
        <w:tc>
          <w:tcPr>
            <w:tcW w:w="1861" w:type="pct"/>
            <w:tcBorders>
              <w:top w:val="nil"/>
              <w:left w:val="nil"/>
              <w:bottom w:val="nil"/>
              <w:right w:val="single" w:color="auto" w:sz="4" w:space="0"/>
            </w:tcBorders>
            <w:vAlign w:val="center"/>
          </w:tcPr>
          <w:p w14:paraId="64914DC4">
            <w:pPr>
              <w:ind w:firstLine="360" w:firstLineChars="200"/>
              <w:rPr>
                <w:rFonts w:hint="eastAsia" w:ascii="宋体" w:hAnsi="宋体" w:eastAsia="宋体" w:cs="宋体"/>
                <w:sz w:val="18"/>
                <w:szCs w:val="18"/>
              </w:rPr>
            </w:pPr>
            <w:r>
              <w:rPr>
                <w:rFonts w:hint="eastAsia" w:ascii="宋体" w:hAnsi="宋体" w:eastAsia="宋体" w:cs="宋体"/>
                <w:sz w:val="18"/>
                <w:szCs w:val="18"/>
              </w:rPr>
              <w:t>修船完工</w:t>
            </w:r>
          </w:p>
        </w:tc>
        <w:tc>
          <w:tcPr>
            <w:tcW w:w="975" w:type="pct"/>
            <w:tcBorders>
              <w:top w:val="nil"/>
              <w:left w:val="single" w:color="auto" w:sz="4" w:space="0"/>
              <w:bottom w:val="nil"/>
              <w:right w:val="single" w:color="auto" w:sz="4" w:space="0"/>
            </w:tcBorders>
            <w:vAlign w:val="center"/>
          </w:tcPr>
          <w:p w14:paraId="43CA2427">
            <w:pPr>
              <w:jc w:val="center"/>
              <w:rPr>
                <w:rFonts w:hint="eastAsia" w:ascii="宋体" w:hAnsi="宋体" w:eastAsia="宋体" w:cs="宋体"/>
                <w:sz w:val="18"/>
                <w:szCs w:val="18"/>
              </w:rPr>
            </w:pPr>
            <w:r>
              <w:rPr>
                <w:rFonts w:hint="eastAsia" w:ascii="宋体" w:hAnsi="宋体" w:eastAsia="宋体" w:cs="宋体"/>
                <w:sz w:val="18"/>
                <w:szCs w:val="18"/>
              </w:rPr>
              <w:t>06</w:t>
            </w:r>
          </w:p>
        </w:tc>
        <w:tc>
          <w:tcPr>
            <w:tcW w:w="929" w:type="pct"/>
            <w:gridSpan w:val="2"/>
            <w:tcBorders>
              <w:top w:val="nil"/>
              <w:left w:val="single" w:color="auto" w:sz="4" w:space="0"/>
              <w:bottom w:val="nil"/>
              <w:right w:val="single" w:color="auto" w:sz="4" w:space="0"/>
            </w:tcBorders>
            <w:vAlign w:val="center"/>
          </w:tcPr>
          <w:p w14:paraId="45D35FC2">
            <w:pPr>
              <w:jc w:val="center"/>
              <w:rPr>
                <w:rFonts w:hint="eastAsia" w:ascii="宋体" w:hAnsi="宋体" w:eastAsia="宋体" w:cs="宋体"/>
                <w:sz w:val="18"/>
                <w:szCs w:val="18"/>
              </w:rPr>
            </w:pPr>
            <w:r>
              <w:rPr>
                <w:rFonts w:hint="eastAsia" w:ascii="宋体" w:hAnsi="宋体" w:eastAsia="宋体" w:cs="宋体"/>
                <w:sz w:val="18"/>
                <w:szCs w:val="18"/>
              </w:rPr>
              <w:t>艘</w:t>
            </w:r>
          </w:p>
        </w:tc>
        <w:tc>
          <w:tcPr>
            <w:tcW w:w="1233" w:type="pct"/>
            <w:tcBorders>
              <w:top w:val="nil"/>
              <w:left w:val="single" w:color="auto" w:sz="4" w:space="0"/>
              <w:bottom w:val="nil"/>
              <w:right w:val="nil"/>
            </w:tcBorders>
            <w:vAlign w:val="center"/>
          </w:tcPr>
          <w:p w14:paraId="6908B232">
            <w:pPr>
              <w:jc w:val="center"/>
              <w:rPr>
                <w:rFonts w:hint="eastAsia" w:ascii="宋体" w:hAnsi="宋体" w:eastAsia="宋体" w:cs="宋体"/>
                <w:sz w:val="18"/>
                <w:szCs w:val="18"/>
              </w:rPr>
            </w:pPr>
          </w:p>
        </w:tc>
      </w:tr>
      <w:tr w14:paraId="1CAB1EEF">
        <w:tblPrEx>
          <w:tblCellMar>
            <w:top w:w="0" w:type="dxa"/>
            <w:left w:w="108" w:type="dxa"/>
            <w:bottom w:w="0" w:type="dxa"/>
            <w:right w:w="108" w:type="dxa"/>
          </w:tblCellMar>
        </w:tblPrEx>
        <w:trPr>
          <w:trHeight w:val="340" w:hRule="exact"/>
          <w:jc w:val="center"/>
        </w:trPr>
        <w:tc>
          <w:tcPr>
            <w:tcW w:w="1861" w:type="pct"/>
            <w:tcBorders>
              <w:top w:val="nil"/>
              <w:left w:val="nil"/>
              <w:bottom w:val="nil"/>
              <w:right w:val="single" w:color="auto" w:sz="4" w:space="0"/>
            </w:tcBorders>
            <w:vAlign w:val="center"/>
          </w:tcPr>
          <w:p w14:paraId="13F82CC5">
            <w:pPr>
              <w:ind w:firstLine="360" w:firstLineChars="200"/>
              <w:rPr>
                <w:rFonts w:hint="eastAsia" w:ascii="宋体" w:hAnsi="宋体" w:eastAsia="宋体" w:cs="宋体"/>
                <w:sz w:val="18"/>
                <w:szCs w:val="18"/>
              </w:rPr>
            </w:pPr>
            <w:r>
              <w:rPr>
                <w:rFonts w:hint="eastAsia" w:ascii="宋体" w:hAnsi="宋体" w:eastAsia="宋体" w:cs="宋体"/>
                <w:sz w:val="18"/>
                <w:szCs w:val="18"/>
              </w:rPr>
              <w:t>新承接订单</w:t>
            </w:r>
          </w:p>
          <w:p w14:paraId="7B1B5E1E">
            <w:pPr>
              <w:ind w:firstLine="360" w:firstLineChars="200"/>
              <w:rPr>
                <w:rFonts w:hint="eastAsia" w:ascii="宋体" w:hAnsi="宋体" w:eastAsia="宋体" w:cs="宋体"/>
                <w:sz w:val="18"/>
                <w:szCs w:val="18"/>
              </w:rPr>
            </w:pPr>
          </w:p>
        </w:tc>
        <w:tc>
          <w:tcPr>
            <w:tcW w:w="975" w:type="pct"/>
            <w:tcBorders>
              <w:top w:val="nil"/>
              <w:left w:val="single" w:color="auto" w:sz="4" w:space="0"/>
              <w:bottom w:val="nil"/>
              <w:right w:val="single" w:color="auto" w:sz="4" w:space="0"/>
            </w:tcBorders>
            <w:vAlign w:val="center"/>
          </w:tcPr>
          <w:p w14:paraId="012BDF0A">
            <w:pPr>
              <w:jc w:val="center"/>
              <w:rPr>
                <w:rFonts w:hint="eastAsia" w:ascii="宋体" w:hAnsi="宋体" w:eastAsia="宋体" w:cs="宋体"/>
                <w:sz w:val="18"/>
                <w:szCs w:val="18"/>
              </w:rPr>
            </w:pPr>
            <w:r>
              <w:rPr>
                <w:rFonts w:hint="eastAsia" w:ascii="宋体" w:hAnsi="宋体" w:eastAsia="宋体" w:cs="宋体"/>
                <w:sz w:val="18"/>
                <w:szCs w:val="18"/>
              </w:rPr>
              <w:t>07</w:t>
            </w:r>
          </w:p>
        </w:tc>
        <w:tc>
          <w:tcPr>
            <w:tcW w:w="929" w:type="pct"/>
            <w:gridSpan w:val="2"/>
            <w:tcBorders>
              <w:top w:val="nil"/>
              <w:left w:val="single" w:color="auto" w:sz="4" w:space="0"/>
              <w:bottom w:val="nil"/>
              <w:right w:val="single" w:color="auto" w:sz="4" w:space="0"/>
            </w:tcBorders>
            <w:vAlign w:val="center"/>
          </w:tcPr>
          <w:p w14:paraId="68AD4355">
            <w:pPr>
              <w:jc w:val="center"/>
              <w:rPr>
                <w:rFonts w:hint="eastAsia" w:ascii="宋体" w:hAnsi="宋体" w:eastAsia="宋体" w:cs="宋体"/>
                <w:sz w:val="18"/>
                <w:szCs w:val="18"/>
              </w:rPr>
            </w:pPr>
            <w:r>
              <w:rPr>
                <w:rFonts w:hint="eastAsia" w:ascii="宋体" w:hAnsi="宋体" w:eastAsia="宋体" w:cs="宋体"/>
                <w:sz w:val="18"/>
                <w:szCs w:val="18"/>
              </w:rPr>
              <w:t>万载重吨</w:t>
            </w:r>
          </w:p>
        </w:tc>
        <w:tc>
          <w:tcPr>
            <w:tcW w:w="1233" w:type="pct"/>
            <w:tcBorders>
              <w:top w:val="nil"/>
              <w:left w:val="single" w:color="auto" w:sz="4" w:space="0"/>
              <w:bottom w:val="nil"/>
              <w:right w:val="nil"/>
            </w:tcBorders>
            <w:vAlign w:val="center"/>
          </w:tcPr>
          <w:p w14:paraId="69CF07C7">
            <w:pPr>
              <w:jc w:val="center"/>
              <w:rPr>
                <w:rFonts w:hint="eastAsia" w:ascii="宋体" w:hAnsi="宋体" w:eastAsia="宋体" w:cs="宋体"/>
                <w:sz w:val="18"/>
                <w:szCs w:val="18"/>
              </w:rPr>
            </w:pPr>
          </w:p>
        </w:tc>
      </w:tr>
      <w:tr w14:paraId="25351A15">
        <w:tblPrEx>
          <w:tblCellMar>
            <w:top w:w="0" w:type="dxa"/>
            <w:left w:w="108" w:type="dxa"/>
            <w:bottom w:w="0" w:type="dxa"/>
            <w:right w:w="108" w:type="dxa"/>
          </w:tblCellMar>
        </w:tblPrEx>
        <w:trPr>
          <w:trHeight w:val="340" w:hRule="exact"/>
          <w:jc w:val="center"/>
        </w:trPr>
        <w:tc>
          <w:tcPr>
            <w:tcW w:w="1861" w:type="pct"/>
            <w:tcBorders>
              <w:top w:val="nil"/>
              <w:left w:val="nil"/>
              <w:bottom w:val="nil"/>
              <w:right w:val="single" w:color="auto" w:sz="4" w:space="0"/>
            </w:tcBorders>
            <w:vAlign w:val="center"/>
          </w:tcPr>
          <w:p w14:paraId="68ED2D92">
            <w:pPr>
              <w:ind w:firstLine="360" w:firstLineChars="200"/>
              <w:rPr>
                <w:rFonts w:hint="eastAsia" w:ascii="宋体" w:hAnsi="宋体" w:eastAsia="宋体" w:cs="宋体"/>
                <w:sz w:val="18"/>
                <w:szCs w:val="18"/>
              </w:rPr>
            </w:pPr>
            <w:r>
              <w:rPr>
                <w:rFonts w:hint="eastAsia" w:ascii="宋体" w:hAnsi="宋体" w:eastAsia="宋体" w:cs="宋体"/>
                <w:sz w:val="18"/>
                <w:szCs w:val="18"/>
              </w:rPr>
              <w:t>新承接订单</w:t>
            </w:r>
          </w:p>
          <w:p w14:paraId="14AEFD80">
            <w:pPr>
              <w:ind w:firstLine="360" w:firstLineChars="200"/>
              <w:rPr>
                <w:rFonts w:hint="eastAsia" w:ascii="宋体" w:hAnsi="宋体" w:eastAsia="宋体" w:cs="宋体"/>
                <w:sz w:val="18"/>
                <w:szCs w:val="18"/>
              </w:rPr>
            </w:pPr>
          </w:p>
        </w:tc>
        <w:tc>
          <w:tcPr>
            <w:tcW w:w="975" w:type="pct"/>
            <w:tcBorders>
              <w:top w:val="nil"/>
              <w:left w:val="single" w:color="auto" w:sz="4" w:space="0"/>
              <w:bottom w:val="nil"/>
              <w:right w:val="single" w:color="auto" w:sz="4" w:space="0"/>
            </w:tcBorders>
            <w:vAlign w:val="center"/>
          </w:tcPr>
          <w:p w14:paraId="5376904F">
            <w:pPr>
              <w:jc w:val="center"/>
              <w:rPr>
                <w:rFonts w:hint="eastAsia" w:ascii="宋体" w:hAnsi="宋体" w:eastAsia="宋体" w:cs="宋体"/>
                <w:sz w:val="18"/>
                <w:szCs w:val="18"/>
              </w:rPr>
            </w:pPr>
            <w:r>
              <w:rPr>
                <w:rFonts w:hint="eastAsia" w:ascii="宋体" w:hAnsi="宋体" w:eastAsia="宋体" w:cs="宋体"/>
                <w:sz w:val="18"/>
                <w:szCs w:val="18"/>
              </w:rPr>
              <w:t>08</w:t>
            </w:r>
          </w:p>
        </w:tc>
        <w:tc>
          <w:tcPr>
            <w:tcW w:w="929" w:type="pct"/>
            <w:gridSpan w:val="2"/>
            <w:tcBorders>
              <w:top w:val="nil"/>
              <w:left w:val="single" w:color="auto" w:sz="4" w:space="0"/>
              <w:bottom w:val="nil"/>
              <w:right w:val="single" w:color="auto" w:sz="4" w:space="0"/>
            </w:tcBorders>
            <w:vAlign w:val="center"/>
          </w:tcPr>
          <w:p w14:paraId="724F5E19">
            <w:pPr>
              <w:jc w:val="center"/>
              <w:rPr>
                <w:rFonts w:hint="eastAsia" w:ascii="宋体" w:hAnsi="宋体" w:eastAsia="宋体" w:cs="宋体"/>
                <w:sz w:val="18"/>
                <w:szCs w:val="18"/>
              </w:rPr>
            </w:pPr>
            <w:r>
              <w:rPr>
                <w:rFonts w:hint="eastAsia" w:ascii="宋体" w:hAnsi="宋体" w:eastAsia="宋体" w:cs="宋体"/>
                <w:sz w:val="18"/>
                <w:szCs w:val="18"/>
              </w:rPr>
              <w:t>修正总吨</w:t>
            </w:r>
          </w:p>
        </w:tc>
        <w:tc>
          <w:tcPr>
            <w:tcW w:w="1233" w:type="pct"/>
            <w:tcBorders>
              <w:top w:val="nil"/>
              <w:left w:val="single" w:color="auto" w:sz="4" w:space="0"/>
              <w:bottom w:val="nil"/>
              <w:right w:val="nil"/>
            </w:tcBorders>
            <w:vAlign w:val="center"/>
          </w:tcPr>
          <w:p w14:paraId="7E6C4F01">
            <w:pPr>
              <w:jc w:val="center"/>
              <w:rPr>
                <w:rFonts w:hint="eastAsia" w:ascii="宋体" w:hAnsi="宋体" w:eastAsia="宋体" w:cs="宋体"/>
                <w:sz w:val="18"/>
                <w:szCs w:val="18"/>
              </w:rPr>
            </w:pPr>
          </w:p>
        </w:tc>
      </w:tr>
      <w:tr w14:paraId="3E1DC199">
        <w:tblPrEx>
          <w:tblCellMar>
            <w:top w:w="0" w:type="dxa"/>
            <w:left w:w="108" w:type="dxa"/>
            <w:bottom w:w="0" w:type="dxa"/>
            <w:right w:w="108" w:type="dxa"/>
          </w:tblCellMar>
        </w:tblPrEx>
        <w:trPr>
          <w:trHeight w:val="340" w:hRule="exact"/>
          <w:jc w:val="center"/>
        </w:trPr>
        <w:tc>
          <w:tcPr>
            <w:tcW w:w="1861" w:type="pct"/>
            <w:tcBorders>
              <w:top w:val="nil"/>
              <w:left w:val="nil"/>
              <w:bottom w:val="nil"/>
              <w:right w:val="single" w:color="auto" w:sz="4" w:space="0"/>
            </w:tcBorders>
            <w:vAlign w:val="center"/>
          </w:tcPr>
          <w:p w14:paraId="62B73017">
            <w:pPr>
              <w:ind w:firstLine="360" w:firstLineChars="200"/>
              <w:rPr>
                <w:rFonts w:hint="eastAsia" w:ascii="宋体" w:hAnsi="宋体" w:eastAsia="宋体" w:cs="宋体"/>
                <w:sz w:val="18"/>
                <w:szCs w:val="18"/>
              </w:rPr>
            </w:pPr>
            <w:r>
              <w:rPr>
                <w:rFonts w:hint="eastAsia" w:ascii="宋体" w:hAnsi="宋体" w:eastAsia="宋体" w:cs="宋体"/>
                <w:sz w:val="18"/>
                <w:szCs w:val="18"/>
              </w:rPr>
              <w:t>手持订单</w:t>
            </w:r>
          </w:p>
        </w:tc>
        <w:tc>
          <w:tcPr>
            <w:tcW w:w="975" w:type="pct"/>
            <w:tcBorders>
              <w:top w:val="nil"/>
              <w:left w:val="single" w:color="auto" w:sz="4" w:space="0"/>
              <w:bottom w:val="nil"/>
              <w:right w:val="single" w:color="auto" w:sz="4" w:space="0"/>
            </w:tcBorders>
            <w:vAlign w:val="center"/>
          </w:tcPr>
          <w:p w14:paraId="02820FDB">
            <w:pPr>
              <w:jc w:val="center"/>
              <w:rPr>
                <w:rFonts w:hint="eastAsia" w:ascii="宋体" w:hAnsi="宋体" w:eastAsia="宋体" w:cs="宋体"/>
                <w:sz w:val="18"/>
                <w:szCs w:val="18"/>
              </w:rPr>
            </w:pPr>
            <w:r>
              <w:rPr>
                <w:rFonts w:hint="eastAsia" w:ascii="宋体" w:hAnsi="宋体" w:eastAsia="宋体" w:cs="宋体"/>
                <w:sz w:val="18"/>
                <w:szCs w:val="18"/>
              </w:rPr>
              <w:t>09</w:t>
            </w:r>
          </w:p>
        </w:tc>
        <w:tc>
          <w:tcPr>
            <w:tcW w:w="929" w:type="pct"/>
            <w:gridSpan w:val="2"/>
            <w:tcBorders>
              <w:top w:val="nil"/>
              <w:left w:val="single" w:color="auto" w:sz="4" w:space="0"/>
              <w:bottom w:val="nil"/>
              <w:right w:val="single" w:color="auto" w:sz="4" w:space="0"/>
            </w:tcBorders>
            <w:vAlign w:val="center"/>
          </w:tcPr>
          <w:p w14:paraId="1D7B070D">
            <w:pPr>
              <w:jc w:val="center"/>
              <w:rPr>
                <w:rFonts w:hint="eastAsia" w:ascii="宋体" w:hAnsi="宋体" w:eastAsia="宋体" w:cs="宋体"/>
                <w:sz w:val="18"/>
                <w:szCs w:val="18"/>
              </w:rPr>
            </w:pPr>
            <w:r>
              <w:rPr>
                <w:rFonts w:hint="eastAsia" w:ascii="宋体" w:hAnsi="宋体" w:eastAsia="宋体" w:cs="宋体"/>
                <w:sz w:val="18"/>
                <w:szCs w:val="18"/>
              </w:rPr>
              <w:t>万载重吨</w:t>
            </w:r>
          </w:p>
        </w:tc>
        <w:tc>
          <w:tcPr>
            <w:tcW w:w="1233" w:type="pct"/>
            <w:tcBorders>
              <w:top w:val="nil"/>
              <w:left w:val="single" w:color="auto" w:sz="4" w:space="0"/>
              <w:bottom w:val="nil"/>
              <w:right w:val="nil"/>
            </w:tcBorders>
            <w:vAlign w:val="center"/>
          </w:tcPr>
          <w:p w14:paraId="5C687AEB">
            <w:pPr>
              <w:jc w:val="center"/>
              <w:rPr>
                <w:rFonts w:hint="eastAsia" w:ascii="宋体" w:hAnsi="宋体" w:eastAsia="宋体" w:cs="宋体"/>
                <w:sz w:val="18"/>
                <w:szCs w:val="18"/>
              </w:rPr>
            </w:pPr>
          </w:p>
        </w:tc>
      </w:tr>
      <w:tr w14:paraId="1EFFEA9A">
        <w:tblPrEx>
          <w:tblCellMar>
            <w:top w:w="0" w:type="dxa"/>
            <w:left w:w="108" w:type="dxa"/>
            <w:bottom w:w="0" w:type="dxa"/>
            <w:right w:w="108" w:type="dxa"/>
          </w:tblCellMar>
        </w:tblPrEx>
        <w:trPr>
          <w:trHeight w:val="340" w:hRule="exact"/>
          <w:jc w:val="center"/>
        </w:trPr>
        <w:tc>
          <w:tcPr>
            <w:tcW w:w="1861" w:type="pct"/>
            <w:tcBorders>
              <w:top w:val="nil"/>
              <w:left w:val="nil"/>
              <w:bottom w:val="nil"/>
              <w:right w:val="single" w:color="auto" w:sz="4" w:space="0"/>
            </w:tcBorders>
            <w:vAlign w:val="center"/>
          </w:tcPr>
          <w:p w14:paraId="34EA708A">
            <w:pPr>
              <w:ind w:firstLine="360" w:firstLineChars="200"/>
              <w:rPr>
                <w:rFonts w:hint="eastAsia" w:ascii="宋体" w:hAnsi="宋体" w:eastAsia="宋体" w:cs="宋体"/>
                <w:sz w:val="18"/>
                <w:szCs w:val="18"/>
              </w:rPr>
            </w:pPr>
            <w:r>
              <w:rPr>
                <w:rFonts w:hint="eastAsia" w:ascii="宋体" w:hAnsi="宋体" w:eastAsia="宋体" w:cs="宋体"/>
                <w:sz w:val="18"/>
                <w:szCs w:val="18"/>
              </w:rPr>
              <w:t>手持订单</w:t>
            </w:r>
          </w:p>
        </w:tc>
        <w:tc>
          <w:tcPr>
            <w:tcW w:w="975" w:type="pct"/>
            <w:tcBorders>
              <w:top w:val="nil"/>
              <w:left w:val="single" w:color="auto" w:sz="4" w:space="0"/>
              <w:bottom w:val="nil"/>
              <w:right w:val="single" w:color="auto" w:sz="4" w:space="0"/>
            </w:tcBorders>
            <w:vAlign w:val="center"/>
          </w:tcPr>
          <w:p w14:paraId="5E7E0375">
            <w:pPr>
              <w:jc w:val="center"/>
              <w:rPr>
                <w:rFonts w:hint="eastAsia" w:ascii="宋体" w:hAnsi="宋体" w:eastAsia="宋体" w:cs="宋体"/>
                <w:sz w:val="18"/>
                <w:szCs w:val="18"/>
              </w:rPr>
            </w:pPr>
            <w:r>
              <w:rPr>
                <w:rFonts w:hint="eastAsia" w:ascii="宋体" w:hAnsi="宋体" w:eastAsia="宋体" w:cs="宋体"/>
                <w:sz w:val="18"/>
                <w:szCs w:val="18"/>
              </w:rPr>
              <w:t>10</w:t>
            </w:r>
          </w:p>
        </w:tc>
        <w:tc>
          <w:tcPr>
            <w:tcW w:w="929" w:type="pct"/>
            <w:gridSpan w:val="2"/>
            <w:tcBorders>
              <w:top w:val="nil"/>
              <w:left w:val="single" w:color="auto" w:sz="4" w:space="0"/>
              <w:bottom w:val="nil"/>
              <w:right w:val="single" w:color="auto" w:sz="4" w:space="0"/>
            </w:tcBorders>
            <w:vAlign w:val="center"/>
          </w:tcPr>
          <w:p w14:paraId="7162CF31">
            <w:pPr>
              <w:jc w:val="center"/>
              <w:rPr>
                <w:rFonts w:hint="eastAsia" w:ascii="宋体" w:hAnsi="宋体" w:eastAsia="宋体" w:cs="宋体"/>
                <w:sz w:val="18"/>
                <w:szCs w:val="18"/>
              </w:rPr>
            </w:pPr>
            <w:r>
              <w:rPr>
                <w:rFonts w:hint="eastAsia" w:ascii="宋体" w:hAnsi="宋体" w:eastAsia="宋体" w:cs="宋体"/>
                <w:sz w:val="18"/>
                <w:szCs w:val="18"/>
              </w:rPr>
              <w:t>修正总吨</w:t>
            </w:r>
          </w:p>
        </w:tc>
        <w:tc>
          <w:tcPr>
            <w:tcW w:w="1233" w:type="pct"/>
            <w:tcBorders>
              <w:top w:val="nil"/>
              <w:left w:val="single" w:color="auto" w:sz="4" w:space="0"/>
              <w:bottom w:val="nil"/>
              <w:right w:val="nil"/>
            </w:tcBorders>
            <w:vAlign w:val="center"/>
          </w:tcPr>
          <w:p w14:paraId="0060E9BF">
            <w:pPr>
              <w:jc w:val="center"/>
              <w:rPr>
                <w:rFonts w:hint="eastAsia" w:ascii="宋体" w:hAnsi="宋体" w:eastAsia="宋体" w:cs="宋体"/>
                <w:sz w:val="18"/>
                <w:szCs w:val="18"/>
              </w:rPr>
            </w:pPr>
          </w:p>
        </w:tc>
      </w:tr>
      <w:tr w14:paraId="041D187C">
        <w:tblPrEx>
          <w:tblCellMar>
            <w:top w:w="0" w:type="dxa"/>
            <w:left w:w="108" w:type="dxa"/>
            <w:bottom w:w="0" w:type="dxa"/>
            <w:right w:w="108" w:type="dxa"/>
          </w:tblCellMar>
        </w:tblPrEx>
        <w:trPr>
          <w:trHeight w:val="340" w:hRule="exact"/>
          <w:jc w:val="center"/>
        </w:trPr>
        <w:tc>
          <w:tcPr>
            <w:tcW w:w="1861" w:type="pct"/>
            <w:tcBorders>
              <w:top w:val="nil"/>
              <w:left w:val="nil"/>
              <w:bottom w:val="nil"/>
              <w:right w:val="single" w:color="auto" w:sz="4" w:space="0"/>
            </w:tcBorders>
            <w:vAlign w:val="center"/>
          </w:tcPr>
          <w:p w14:paraId="5B2AC8A3">
            <w:pPr>
              <w:rPr>
                <w:rFonts w:hint="eastAsia" w:ascii="宋体" w:hAnsi="宋体" w:eastAsia="宋体" w:cs="宋体"/>
                <w:sz w:val="18"/>
                <w:szCs w:val="18"/>
                <w:lang w:eastAsia="zh-CN"/>
              </w:rPr>
            </w:pPr>
            <w:r>
              <w:rPr>
                <w:rFonts w:hint="eastAsia" w:ascii="宋体" w:hAnsi="宋体" w:eastAsia="宋体" w:cs="宋体"/>
                <w:sz w:val="18"/>
                <w:szCs w:val="18"/>
                <w:lang w:eastAsia="zh-CN"/>
              </w:rPr>
              <w:t>二、海洋船舶改装拆除与修理</w:t>
            </w:r>
          </w:p>
        </w:tc>
        <w:tc>
          <w:tcPr>
            <w:tcW w:w="975" w:type="pct"/>
            <w:tcBorders>
              <w:top w:val="nil"/>
              <w:left w:val="single" w:color="auto" w:sz="4" w:space="0"/>
              <w:bottom w:val="nil"/>
              <w:right w:val="single" w:color="auto" w:sz="4" w:space="0"/>
            </w:tcBorders>
            <w:vAlign w:val="center"/>
          </w:tcPr>
          <w:p w14:paraId="56B59440">
            <w:pPr>
              <w:jc w:val="center"/>
              <w:rPr>
                <w:rFonts w:hint="eastAsia" w:ascii="宋体" w:hAnsi="宋体" w:eastAsia="宋体" w:cs="宋体"/>
                <w:sz w:val="18"/>
                <w:szCs w:val="18"/>
              </w:rPr>
            </w:pPr>
            <w:r>
              <w:rPr>
                <w:rFonts w:hint="eastAsia" w:ascii="宋体" w:hAnsi="宋体" w:eastAsia="宋体" w:cs="宋体"/>
                <w:sz w:val="18"/>
                <w:szCs w:val="18"/>
              </w:rPr>
              <w:t>—</w:t>
            </w:r>
          </w:p>
        </w:tc>
        <w:tc>
          <w:tcPr>
            <w:tcW w:w="929" w:type="pct"/>
            <w:gridSpan w:val="2"/>
            <w:tcBorders>
              <w:top w:val="nil"/>
              <w:left w:val="single" w:color="auto" w:sz="4" w:space="0"/>
              <w:bottom w:val="nil"/>
              <w:right w:val="single" w:color="auto" w:sz="4" w:space="0"/>
            </w:tcBorders>
            <w:vAlign w:val="center"/>
          </w:tcPr>
          <w:p w14:paraId="3BC9D9BC">
            <w:pPr>
              <w:jc w:val="center"/>
              <w:rPr>
                <w:rFonts w:hint="eastAsia" w:ascii="宋体" w:hAnsi="宋体" w:eastAsia="宋体" w:cs="宋体"/>
                <w:sz w:val="18"/>
                <w:szCs w:val="18"/>
              </w:rPr>
            </w:pPr>
            <w:r>
              <w:rPr>
                <w:rFonts w:hint="eastAsia" w:ascii="宋体" w:hAnsi="宋体" w:eastAsia="宋体" w:cs="宋体"/>
                <w:sz w:val="18"/>
                <w:szCs w:val="18"/>
              </w:rPr>
              <w:t>—</w:t>
            </w:r>
          </w:p>
        </w:tc>
        <w:tc>
          <w:tcPr>
            <w:tcW w:w="1233" w:type="pct"/>
            <w:tcBorders>
              <w:top w:val="nil"/>
              <w:left w:val="single" w:color="auto" w:sz="4" w:space="0"/>
              <w:bottom w:val="nil"/>
              <w:right w:val="nil"/>
            </w:tcBorders>
            <w:vAlign w:val="center"/>
          </w:tcPr>
          <w:p w14:paraId="71C7E6C6">
            <w:pPr>
              <w:jc w:val="center"/>
              <w:rPr>
                <w:rFonts w:hint="eastAsia" w:ascii="宋体" w:hAnsi="宋体" w:eastAsia="宋体" w:cs="宋体"/>
                <w:sz w:val="18"/>
                <w:szCs w:val="18"/>
              </w:rPr>
            </w:pPr>
            <w:r>
              <w:rPr>
                <w:rFonts w:hint="eastAsia" w:ascii="宋体" w:hAnsi="宋体" w:eastAsia="宋体" w:cs="宋体"/>
                <w:sz w:val="18"/>
                <w:szCs w:val="18"/>
              </w:rPr>
              <w:t>—</w:t>
            </w:r>
          </w:p>
        </w:tc>
      </w:tr>
      <w:tr w14:paraId="2B109652">
        <w:tblPrEx>
          <w:tblCellMar>
            <w:top w:w="0" w:type="dxa"/>
            <w:left w:w="108" w:type="dxa"/>
            <w:bottom w:w="0" w:type="dxa"/>
            <w:right w:w="108" w:type="dxa"/>
          </w:tblCellMar>
        </w:tblPrEx>
        <w:trPr>
          <w:trHeight w:val="340" w:hRule="exact"/>
          <w:jc w:val="center"/>
        </w:trPr>
        <w:tc>
          <w:tcPr>
            <w:tcW w:w="1861" w:type="pct"/>
            <w:tcBorders>
              <w:top w:val="nil"/>
              <w:left w:val="nil"/>
              <w:bottom w:val="nil"/>
              <w:right w:val="single" w:color="auto" w:sz="4" w:space="0"/>
            </w:tcBorders>
            <w:vAlign w:val="center"/>
          </w:tcPr>
          <w:p w14:paraId="3A757AE2">
            <w:pPr>
              <w:ind w:firstLine="360" w:firstLineChars="200"/>
              <w:rPr>
                <w:rFonts w:hint="eastAsia" w:ascii="宋体" w:hAnsi="宋体" w:eastAsia="宋体" w:cs="宋体"/>
                <w:sz w:val="18"/>
                <w:szCs w:val="18"/>
              </w:rPr>
            </w:pPr>
            <w:r>
              <w:rPr>
                <w:rFonts w:hint="eastAsia" w:ascii="宋体" w:hAnsi="宋体" w:eastAsia="宋体" w:cs="宋体"/>
                <w:sz w:val="18"/>
                <w:szCs w:val="18"/>
              </w:rPr>
              <w:t>产值</w:t>
            </w:r>
          </w:p>
        </w:tc>
        <w:tc>
          <w:tcPr>
            <w:tcW w:w="975" w:type="pct"/>
            <w:tcBorders>
              <w:top w:val="nil"/>
              <w:left w:val="single" w:color="auto" w:sz="4" w:space="0"/>
              <w:bottom w:val="nil"/>
              <w:right w:val="single" w:color="auto" w:sz="4" w:space="0"/>
            </w:tcBorders>
            <w:vAlign w:val="center"/>
          </w:tcPr>
          <w:p w14:paraId="123F6DC1">
            <w:pPr>
              <w:jc w:val="center"/>
              <w:rPr>
                <w:rFonts w:hint="eastAsia" w:ascii="宋体" w:hAnsi="宋体" w:eastAsia="宋体" w:cs="宋体"/>
                <w:sz w:val="18"/>
                <w:szCs w:val="18"/>
              </w:rPr>
            </w:pPr>
            <w:r>
              <w:rPr>
                <w:rFonts w:hint="eastAsia" w:ascii="宋体" w:hAnsi="宋体" w:eastAsia="宋体" w:cs="宋体"/>
                <w:sz w:val="18"/>
                <w:szCs w:val="18"/>
              </w:rPr>
              <w:t>11</w:t>
            </w:r>
          </w:p>
        </w:tc>
        <w:tc>
          <w:tcPr>
            <w:tcW w:w="929" w:type="pct"/>
            <w:gridSpan w:val="2"/>
            <w:tcBorders>
              <w:top w:val="nil"/>
              <w:left w:val="single" w:color="auto" w:sz="4" w:space="0"/>
              <w:bottom w:val="nil"/>
              <w:right w:val="single" w:color="auto" w:sz="4" w:space="0"/>
            </w:tcBorders>
            <w:vAlign w:val="center"/>
          </w:tcPr>
          <w:p w14:paraId="789FA052">
            <w:pPr>
              <w:jc w:val="center"/>
              <w:rPr>
                <w:rFonts w:hint="eastAsia" w:ascii="宋体" w:hAnsi="宋体" w:eastAsia="宋体" w:cs="宋体"/>
                <w:sz w:val="18"/>
                <w:szCs w:val="18"/>
              </w:rPr>
            </w:pPr>
            <w:r>
              <w:rPr>
                <w:rFonts w:hint="eastAsia" w:ascii="宋体" w:hAnsi="宋体" w:eastAsia="宋体" w:cs="宋体"/>
                <w:sz w:val="18"/>
                <w:szCs w:val="18"/>
              </w:rPr>
              <w:t>千元</w:t>
            </w:r>
          </w:p>
        </w:tc>
        <w:tc>
          <w:tcPr>
            <w:tcW w:w="1233" w:type="pct"/>
            <w:tcBorders>
              <w:top w:val="nil"/>
              <w:left w:val="single" w:color="auto" w:sz="4" w:space="0"/>
              <w:bottom w:val="nil"/>
              <w:right w:val="nil"/>
            </w:tcBorders>
            <w:vAlign w:val="center"/>
          </w:tcPr>
          <w:p w14:paraId="3F498304">
            <w:pPr>
              <w:jc w:val="center"/>
              <w:rPr>
                <w:rFonts w:hint="eastAsia" w:ascii="宋体" w:hAnsi="宋体" w:eastAsia="宋体" w:cs="宋体"/>
                <w:sz w:val="18"/>
                <w:szCs w:val="18"/>
              </w:rPr>
            </w:pPr>
          </w:p>
        </w:tc>
      </w:tr>
      <w:tr w14:paraId="434C8718">
        <w:tblPrEx>
          <w:tblCellMar>
            <w:top w:w="0" w:type="dxa"/>
            <w:left w:w="108" w:type="dxa"/>
            <w:bottom w:w="0" w:type="dxa"/>
            <w:right w:w="108" w:type="dxa"/>
          </w:tblCellMar>
        </w:tblPrEx>
        <w:trPr>
          <w:trHeight w:val="340" w:hRule="exact"/>
          <w:jc w:val="center"/>
        </w:trPr>
        <w:tc>
          <w:tcPr>
            <w:tcW w:w="1861" w:type="pct"/>
            <w:tcBorders>
              <w:top w:val="nil"/>
              <w:left w:val="nil"/>
              <w:bottom w:val="nil"/>
              <w:right w:val="single" w:color="auto" w:sz="4" w:space="0"/>
            </w:tcBorders>
            <w:vAlign w:val="center"/>
          </w:tcPr>
          <w:p w14:paraId="23464314">
            <w:pPr>
              <w:rPr>
                <w:rFonts w:hint="eastAsia" w:ascii="宋体" w:hAnsi="宋体" w:eastAsia="宋体" w:cs="宋体"/>
                <w:sz w:val="18"/>
                <w:szCs w:val="18"/>
              </w:rPr>
            </w:pPr>
            <w:r>
              <w:rPr>
                <w:rFonts w:hint="eastAsia" w:ascii="宋体" w:hAnsi="宋体" w:eastAsia="宋体" w:cs="宋体"/>
                <w:sz w:val="18"/>
                <w:szCs w:val="18"/>
              </w:rPr>
              <w:t>三、海洋船舶配套</w:t>
            </w:r>
          </w:p>
        </w:tc>
        <w:tc>
          <w:tcPr>
            <w:tcW w:w="975" w:type="pct"/>
            <w:tcBorders>
              <w:top w:val="nil"/>
              <w:left w:val="single" w:color="auto" w:sz="4" w:space="0"/>
              <w:bottom w:val="nil"/>
              <w:right w:val="single" w:color="auto" w:sz="4" w:space="0"/>
            </w:tcBorders>
            <w:vAlign w:val="center"/>
          </w:tcPr>
          <w:p w14:paraId="0B3C4056">
            <w:pPr>
              <w:jc w:val="center"/>
              <w:rPr>
                <w:rFonts w:hint="eastAsia" w:ascii="宋体" w:hAnsi="宋体" w:eastAsia="宋体" w:cs="宋体"/>
                <w:sz w:val="18"/>
                <w:szCs w:val="18"/>
              </w:rPr>
            </w:pPr>
            <w:r>
              <w:rPr>
                <w:rFonts w:hint="eastAsia" w:ascii="宋体" w:hAnsi="宋体" w:eastAsia="宋体" w:cs="宋体"/>
                <w:sz w:val="18"/>
                <w:szCs w:val="18"/>
              </w:rPr>
              <w:t>—</w:t>
            </w:r>
          </w:p>
        </w:tc>
        <w:tc>
          <w:tcPr>
            <w:tcW w:w="929" w:type="pct"/>
            <w:gridSpan w:val="2"/>
            <w:tcBorders>
              <w:top w:val="nil"/>
              <w:left w:val="single" w:color="auto" w:sz="4" w:space="0"/>
              <w:bottom w:val="nil"/>
              <w:right w:val="single" w:color="auto" w:sz="4" w:space="0"/>
            </w:tcBorders>
            <w:vAlign w:val="center"/>
          </w:tcPr>
          <w:p w14:paraId="7D495011">
            <w:pPr>
              <w:jc w:val="center"/>
              <w:rPr>
                <w:rFonts w:hint="eastAsia" w:ascii="宋体" w:hAnsi="宋体" w:eastAsia="宋体" w:cs="宋体"/>
                <w:sz w:val="18"/>
                <w:szCs w:val="18"/>
              </w:rPr>
            </w:pPr>
            <w:r>
              <w:rPr>
                <w:rFonts w:hint="eastAsia" w:ascii="宋体" w:hAnsi="宋体" w:eastAsia="宋体" w:cs="宋体"/>
                <w:sz w:val="18"/>
                <w:szCs w:val="18"/>
              </w:rPr>
              <w:t>—</w:t>
            </w:r>
          </w:p>
        </w:tc>
        <w:tc>
          <w:tcPr>
            <w:tcW w:w="1233" w:type="pct"/>
            <w:tcBorders>
              <w:top w:val="nil"/>
              <w:left w:val="single" w:color="auto" w:sz="4" w:space="0"/>
              <w:bottom w:val="nil"/>
              <w:right w:val="nil"/>
            </w:tcBorders>
            <w:vAlign w:val="center"/>
          </w:tcPr>
          <w:p w14:paraId="29E34D5B">
            <w:pPr>
              <w:jc w:val="center"/>
              <w:rPr>
                <w:rFonts w:hint="eastAsia" w:ascii="宋体" w:hAnsi="宋体" w:eastAsia="宋体" w:cs="宋体"/>
                <w:sz w:val="18"/>
                <w:szCs w:val="18"/>
              </w:rPr>
            </w:pPr>
            <w:r>
              <w:rPr>
                <w:rFonts w:hint="eastAsia" w:ascii="宋体" w:hAnsi="宋体" w:eastAsia="宋体" w:cs="宋体"/>
                <w:sz w:val="18"/>
                <w:szCs w:val="18"/>
              </w:rPr>
              <w:t>—</w:t>
            </w:r>
          </w:p>
        </w:tc>
      </w:tr>
      <w:tr w14:paraId="5BB033DB">
        <w:tblPrEx>
          <w:tblCellMar>
            <w:top w:w="0" w:type="dxa"/>
            <w:left w:w="108" w:type="dxa"/>
            <w:bottom w:w="0" w:type="dxa"/>
            <w:right w:w="108" w:type="dxa"/>
          </w:tblCellMar>
        </w:tblPrEx>
        <w:trPr>
          <w:trHeight w:val="340" w:hRule="exact"/>
          <w:jc w:val="center"/>
        </w:trPr>
        <w:tc>
          <w:tcPr>
            <w:tcW w:w="1861" w:type="pct"/>
            <w:tcBorders>
              <w:top w:val="nil"/>
              <w:left w:val="nil"/>
              <w:bottom w:val="single" w:color="auto" w:sz="8" w:space="0"/>
              <w:right w:val="single" w:color="auto" w:sz="4" w:space="0"/>
            </w:tcBorders>
            <w:vAlign w:val="center"/>
          </w:tcPr>
          <w:p w14:paraId="2193E4BE">
            <w:pPr>
              <w:ind w:firstLine="360" w:firstLineChars="200"/>
              <w:rPr>
                <w:rFonts w:hint="eastAsia" w:ascii="宋体" w:hAnsi="宋体" w:eastAsia="宋体" w:cs="宋体"/>
                <w:sz w:val="18"/>
                <w:szCs w:val="18"/>
              </w:rPr>
            </w:pPr>
            <w:r>
              <w:rPr>
                <w:rFonts w:hint="eastAsia" w:ascii="宋体" w:hAnsi="宋体" w:eastAsia="宋体" w:cs="宋体"/>
                <w:sz w:val="18"/>
                <w:szCs w:val="18"/>
              </w:rPr>
              <w:t>产品产值</w:t>
            </w:r>
          </w:p>
        </w:tc>
        <w:tc>
          <w:tcPr>
            <w:tcW w:w="975" w:type="pct"/>
            <w:tcBorders>
              <w:top w:val="nil"/>
              <w:left w:val="single" w:color="auto" w:sz="4" w:space="0"/>
              <w:bottom w:val="single" w:color="auto" w:sz="8" w:space="0"/>
              <w:right w:val="single" w:color="auto" w:sz="4" w:space="0"/>
            </w:tcBorders>
            <w:vAlign w:val="center"/>
          </w:tcPr>
          <w:p w14:paraId="2025F291">
            <w:pPr>
              <w:jc w:val="center"/>
              <w:rPr>
                <w:rFonts w:hint="eastAsia" w:ascii="宋体" w:hAnsi="宋体" w:eastAsia="宋体" w:cs="宋体"/>
                <w:sz w:val="18"/>
                <w:szCs w:val="18"/>
              </w:rPr>
            </w:pPr>
            <w:r>
              <w:rPr>
                <w:rFonts w:hint="eastAsia" w:ascii="宋体" w:hAnsi="宋体" w:eastAsia="宋体" w:cs="宋体"/>
                <w:sz w:val="18"/>
                <w:szCs w:val="18"/>
              </w:rPr>
              <w:t>12</w:t>
            </w:r>
          </w:p>
        </w:tc>
        <w:tc>
          <w:tcPr>
            <w:tcW w:w="929" w:type="pct"/>
            <w:gridSpan w:val="2"/>
            <w:tcBorders>
              <w:top w:val="nil"/>
              <w:left w:val="single" w:color="auto" w:sz="4" w:space="0"/>
              <w:bottom w:val="single" w:color="auto" w:sz="8" w:space="0"/>
              <w:right w:val="single" w:color="auto" w:sz="4" w:space="0"/>
            </w:tcBorders>
            <w:vAlign w:val="center"/>
          </w:tcPr>
          <w:p w14:paraId="6599573E">
            <w:pPr>
              <w:jc w:val="center"/>
              <w:rPr>
                <w:rFonts w:hint="eastAsia" w:ascii="宋体" w:hAnsi="宋体" w:eastAsia="宋体" w:cs="宋体"/>
                <w:sz w:val="18"/>
                <w:szCs w:val="18"/>
              </w:rPr>
            </w:pPr>
            <w:r>
              <w:rPr>
                <w:rFonts w:hint="eastAsia" w:ascii="宋体" w:hAnsi="宋体" w:eastAsia="宋体" w:cs="宋体"/>
                <w:sz w:val="18"/>
                <w:szCs w:val="18"/>
              </w:rPr>
              <w:t>千元</w:t>
            </w:r>
          </w:p>
        </w:tc>
        <w:tc>
          <w:tcPr>
            <w:tcW w:w="1233" w:type="pct"/>
            <w:tcBorders>
              <w:top w:val="nil"/>
              <w:left w:val="single" w:color="auto" w:sz="4" w:space="0"/>
              <w:bottom w:val="single" w:color="auto" w:sz="8" w:space="0"/>
              <w:right w:val="nil"/>
            </w:tcBorders>
            <w:vAlign w:val="center"/>
          </w:tcPr>
          <w:p w14:paraId="2FC8BE7C">
            <w:pPr>
              <w:jc w:val="center"/>
              <w:rPr>
                <w:rFonts w:hint="eastAsia" w:ascii="宋体" w:hAnsi="宋体" w:eastAsia="宋体" w:cs="宋体"/>
                <w:sz w:val="18"/>
                <w:szCs w:val="18"/>
              </w:rPr>
            </w:pPr>
          </w:p>
        </w:tc>
      </w:tr>
    </w:tbl>
    <w:p w14:paraId="5B1CB186">
      <w:pPr>
        <w:pStyle w:val="24"/>
        <w:spacing w:line="300" w:lineRule="exact"/>
        <w:rPr>
          <w:rFonts w:hint="eastAsia" w:hAnsi="宋体" w:cs="宋体"/>
          <w:sz w:val="18"/>
          <w:szCs w:val="18"/>
        </w:rPr>
      </w:pPr>
      <w:r>
        <w:rPr>
          <w:rFonts w:hint="eastAsia" w:hAnsi="宋体" w:cs="宋体"/>
          <w:sz w:val="18"/>
          <w:szCs w:val="18"/>
        </w:rPr>
        <w:t xml:space="preserve">统计负责人：                填表人：            </w:t>
      </w:r>
      <w:r>
        <w:rPr>
          <w:rFonts w:hint="eastAsia" w:hAnsi="宋体" w:cs="宋体"/>
          <w:sz w:val="18"/>
          <w:szCs w:val="18"/>
          <w:lang w:val="en-US" w:eastAsia="zh-CN"/>
        </w:rPr>
        <w:t xml:space="preserve">  联系方式：</w:t>
      </w:r>
      <w:r>
        <w:rPr>
          <w:rFonts w:hint="eastAsia" w:hAnsi="宋体" w:cs="宋体"/>
          <w:sz w:val="18"/>
          <w:szCs w:val="18"/>
        </w:rPr>
        <w:t xml:space="preserve">  </w:t>
      </w:r>
      <w:r>
        <w:rPr>
          <w:rFonts w:hint="eastAsia" w:hAnsi="宋体" w:cs="宋体"/>
          <w:sz w:val="18"/>
          <w:szCs w:val="18"/>
          <w:lang w:val="en-US" w:eastAsia="zh-CN"/>
        </w:rPr>
        <w:t xml:space="preserve">              </w:t>
      </w:r>
      <w:r>
        <w:rPr>
          <w:rFonts w:hint="eastAsia" w:hAnsi="宋体" w:cs="宋体"/>
          <w:sz w:val="18"/>
          <w:szCs w:val="18"/>
        </w:rPr>
        <w:t>报出日期：20   年   月   日</w:t>
      </w:r>
    </w:p>
    <w:p w14:paraId="5F333EDB">
      <w:pPr>
        <w:tabs>
          <w:tab w:val="right" w:pos="9412"/>
        </w:tabs>
        <w:spacing w:line="340" w:lineRule="exact"/>
        <w:ind w:left="900" w:hanging="900" w:hangingChars="500"/>
        <w:jc w:val="both"/>
        <w:rPr>
          <w:rFonts w:hint="eastAsia" w:ascii="宋体" w:hAnsi="宋体" w:eastAsia="宋体" w:cs="宋体"/>
          <w:bCs/>
          <w:sz w:val="18"/>
          <w:szCs w:val="18"/>
          <w:lang w:eastAsia="zh-CN"/>
        </w:rPr>
      </w:pPr>
      <w:r>
        <w:rPr>
          <w:rFonts w:hint="eastAsia" w:ascii="宋体" w:hAnsi="宋体" w:eastAsia="宋体" w:cs="宋体"/>
          <w:bCs/>
          <w:sz w:val="18"/>
          <w:szCs w:val="18"/>
          <w:lang w:eastAsia="zh-CN"/>
        </w:rPr>
        <w:t>填表说明：1.本表用于了解全省海洋船舶工业生产情况。按照国家标准《海洋及相关产业分类》（GB/T 20794-2021）海洋船舶工业包括海洋船舶制造、海洋船舶改装拆除与修理、海洋船舶配套设备制造、海洋航标器材制造等活动。不包括海洋工程类船舶、海洋科考船、海洋调查船制造和修理活动，将其列入海洋工程装备制造业。</w:t>
      </w:r>
    </w:p>
    <w:p w14:paraId="7A213E4F">
      <w:pPr>
        <w:tabs>
          <w:tab w:val="right" w:pos="9412"/>
        </w:tabs>
        <w:spacing w:line="340" w:lineRule="exact"/>
        <w:ind w:right="-159" w:rightChars="-76" w:firstLine="900" w:firstLineChars="500"/>
        <w:jc w:val="both"/>
        <w:rPr>
          <w:rFonts w:hint="eastAsia" w:ascii="宋体" w:hAnsi="宋体" w:eastAsia="宋体" w:cs="宋体"/>
          <w:sz w:val="18"/>
          <w:szCs w:val="18"/>
          <w:highlight w:val="none"/>
          <w:lang w:eastAsia="zh-CN"/>
        </w:rPr>
      </w:pPr>
      <w:r>
        <w:rPr>
          <w:rFonts w:hint="eastAsia" w:ascii="宋体" w:hAnsi="宋体" w:eastAsia="宋体" w:cs="宋体"/>
          <w:sz w:val="18"/>
          <w:szCs w:val="18"/>
          <w:highlight w:val="none"/>
          <w:lang w:eastAsia="zh-CN"/>
        </w:rPr>
        <w:t>2.</w:t>
      </w:r>
      <w:r>
        <w:rPr>
          <w:rFonts w:hint="eastAsia" w:ascii="宋体" w:hAnsi="宋体" w:eastAsia="宋体" w:cs="宋体"/>
          <w:bCs/>
          <w:sz w:val="18"/>
          <w:szCs w:val="18"/>
          <w:highlight w:val="none"/>
          <w:lang w:eastAsia="zh-CN"/>
        </w:rPr>
        <w:t>报送单位：沿海城市自然资源（海洋）主管部门。</w:t>
      </w:r>
    </w:p>
    <w:p w14:paraId="3D74E5A3">
      <w:pPr>
        <w:tabs>
          <w:tab w:val="right" w:pos="9412"/>
        </w:tabs>
        <w:spacing w:line="340" w:lineRule="exact"/>
        <w:ind w:firstLine="900" w:firstLineChars="500"/>
        <w:jc w:val="both"/>
        <w:rPr>
          <w:rFonts w:hint="eastAsia" w:ascii="宋体" w:hAnsi="宋体" w:eastAsia="宋体" w:cs="宋体"/>
          <w:bCs/>
          <w:sz w:val="18"/>
          <w:szCs w:val="18"/>
          <w:highlight w:val="none"/>
          <w:lang w:eastAsia="zh-CN"/>
        </w:rPr>
      </w:pPr>
      <w:r>
        <w:rPr>
          <w:rFonts w:hint="eastAsia" w:ascii="宋体" w:hAnsi="宋体" w:eastAsia="宋体" w:cs="宋体"/>
          <w:bCs/>
          <w:sz w:val="18"/>
          <w:szCs w:val="18"/>
          <w:highlight w:val="none"/>
          <w:lang w:eastAsia="zh-CN"/>
        </w:rPr>
        <w:t>3.</w:t>
      </w:r>
      <w:r>
        <w:rPr>
          <w:rFonts w:hint="eastAsia" w:ascii="宋体" w:hAnsi="宋体" w:eastAsia="宋体" w:cs="宋体"/>
          <w:sz w:val="18"/>
          <w:szCs w:val="18"/>
          <w:highlight w:val="none"/>
          <w:lang w:eastAsia="zh-CN"/>
        </w:rPr>
        <w:t>资料来源：</w:t>
      </w:r>
      <w:r>
        <w:rPr>
          <w:rFonts w:hint="eastAsia" w:ascii="宋体" w:hAnsi="宋体" w:eastAsia="宋体" w:cs="宋体"/>
          <w:bCs/>
          <w:sz w:val="18"/>
          <w:szCs w:val="18"/>
          <w:lang w:val="en-US" w:eastAsia="zh-CN"/>
        </w:rPr>
        <w:t>海洋船舶工业</w:t>
      </w:r>
      <w:r>
        <w:rPr>
          <w:rFonts w:hint="eastAsia" w:ascii="宋体" w:hAnsi="宋体" w:eastAsia="宋体" w:cs="宋体"/>
          <w:bCs/>
          <w:sz w:val="18"/>
          <w:szCs w:val="18"/>
          <w:lang w:eastAsia="zh-CN"/>
        </w:rPr>
        <w:t>主管部门、海洋船舶工业企业。</w:t>
      </w:r>
    </w:p>
    <w:p w14:paraId="0DC802F9">
      <w:pPr>
        <w:tabs>
          <w:tab w:val="right" w:pos="9412"/>
        </w:tabs>
        <w:spacing w:line="340" w:lineRule="exact"/>
        <w:ind w:firstLine="900" w:firstLineChars="500"/>
        <w:jc w:val="both"/>
        <w:rPr>
          <w:rFonts w:hint="eastAsia" w:ascii="宋体" w:hAnsi="宋体" w:eastAsia="宋体" w:cs="宋体"/>
          <w:sz w:val="18"/>
          <w:szCs w:val="18"/>
          <w:lang w:eastAsia="zh-CN"/>
        </w:rPr>
      </w:pPr>
      <w:r>
        <w:rPr>
          <w:rFonts w:hint="eastAsia" w:ascii="宋体" w:hAnsi="宋体" w:eastAsia="宋体" w:cs="宋体"/>
          <w:sz w:val="18"/>
          <w:szCs w:val="18"/>
          <w:lang w:eastAsia="zh-CN"/>
        </w:rPr>
        <w:t>4.“手持订单”为时点指标，填写期末值。</w:t>
      </w:r>
    </w:p>
    <w:p w14:paraId="0E45B5D7">
      <w:pPr>
        <w:tabs>
          <w:tab w:val="right" w:pos="9412"/>
        </w:tabs>
        <w:spacing w:line="340" w:lineRule="exact"/>
        <w:ind w:left="892" w:leftChars="425" w:firstLine="0" w:firstLineChars="0"/>
        <w:jc w:val="both"/>
        <w:rPr>
          <w:rFonts w:hint="eastAsia" w:ascii="宋体" w:hAnsi="宋体" w:eastAsia="宋体" w:cs="宋体"/>
          <w:sz w:val="18"/>
          <w:szCs w:val="18"/>
          <w:lang w:eastAsia="zh-CN"/>
        </w:rPr>
      </w:pPr>
      <w:r>
        <w:rPr>
          <w:rFonts w:hint="eastAsia" w:ascii="宋体" w:hAnsi="宋体" w:eastAsia="宋体" w:cs="宋体"/>
          <w:sz w:val="18"/>
          <w:szCs w:val="18"/>
          <w:lang w:eastAsia="zh-CN"/>
        </w:rPr>
        <w:t>5.载重吨到总吨及总吨到修正总吨的计算公式及转换系数见附录《载重吨、总吨、修正总吨计算方法及转换系数》。</w:t>
      </w:r>
    </w:p>
    <w:p w14:paraId="4C2C8172">
      <w:pPr>
        <w:tabs>
          <w:tab w:val="right" w:pos="9412"/>
        </w:tabs>
        <w:spacing w:line="340" w:lineRule="exact"/>
        <w:ind w:firstLine="900" w:firstLineChars="500"/>
        <w:jc w:val="both"/>
        <w:rPr>
          <w:rFonts w:hint="eastAsia" w:ascii="宋体" w:hAnsi="宋体" w:eastAsia="宋体" w:cs="宋体"/>
          <w:sz w:val="18"/>
          <w:szCs w:val="18"/>
          <w:lang w:eastAsia="zh-CN"/>
        </w:rPr>
      </w:pPr>
      <w:r>
        <w:rPr>
          <w:rFonts w:hint="eastAsia" w:ascii="宋体" w:hAnsi="宋体" w:eastAsia="宋体" w:cs="宋体"/>
          <w:sz w:val="18"/>
          <w:szCs w:val="18"/>
          <w:lang w:eastAsia="zh-CN"/>
        </w:rPr>
        <w:t>6.审核关系：02≥03。</w:t>
      </w:r>
    </w:p>
    <w:p w14:paraId="59FE45DA">
      <w:pPr>
        <w:jc w:val="both"/>
        <w:rPr>
          <w:rFonts w:hint="eastAsia" w:ascii="宋体" w:hAnsi="宋体" w:eastAsia="宋体"/>
          <w:lang w:eastAsia="zh-CN"/>
        </w:rPr>
      </w:pPr>
      <w:r>
        <w:rPr>
          <w:rFonts w:hint="eastAsia" w:ascii="宋体" w:hAnsi="宋体" w:eastAsia="宋体" w:cs="宋体"/>
          <w:sz w:val="18"/>
          <w:szCs w:val="18"/>
          <w:lang w:eastAsia="zh-CN"/>
        </w:rPr>
        <w:br w:type="page"/>
      </w:r>
    </w:p>
    <w:p w14:paraId="5F35FCD0">
      <w:pPr>
        <w:pStyle w:val="24"/>
        <w:jc w:val="center"/>
        <w:outlineLvl w:val="1"/>
        <w:rPr>
          <w:rFonts w:hint="eastAsia"/>
          <w:color w:val="auto"/>
          <w:sz w:val="32"/>
          <w:szCs w:val="32"/>
        </w:rPr>
      </w:pPr>
      <w:bookmarkStart w:id="64" w:name="_Toc14654"/>
      <w:bookmarkStart w:id="65" w:name="_Toc85036918"/>
      <w:bookmarkStart w:id="66" w:name="_Toc531699073"/>
      <w:bookmarkStart w:id="67" w:name="_Toc38878253"/>
      <w:r>
        <w:rPr>
          <w:rFonts w:hint="eastAsia"/>
          <w:color w:val="auto"/>
          <w:sz w:val="32"/>
          <w:szCs w:val="32"/>
        </w:rPr>
        <w:t>海洋工程装备制造业生产情况</w:t>
      </w:r>
      <w:bookmarkEnd w:id="64"/>
    </w:p>
    <w:tbl>
      <w:tblPr>
        <w:tblStyle w:val="14"/>
        <w:tblW w:w="4885" w:type="pct"/>
        <w:jc w:val="center"/>
        <w:tblLayout w:type="autofit"/>
        <w:tblCellMar>
          <w:top w:w="0" w:type="dxa"/>
          <w:left w:w="108" w:type="dxa"/>
          <w:bottom w:w="0" w:type="dxa"/>
          <w:right w:w="108" w:type="dxa"/>
        </w:tblCellMar>
      </w:tblPr>
      <w:tblGrid>
        <w:gridCol w:w="3183"/>
        <w:gridCol w:w="1366"/>
        <w:gridCol w:w="2033"/>
        <w:gridCol w:w="2826"/>
      </w:tblGrid>
      <w:tr w14:paraId="0C3592A7">
        <w:tblPrEx>
          <w:tblCellMar>
            <w:top w:w="0" w:type="dxa"/>
            <w:left w:w="108" w:type="dxa"/>
            <w:bottom w:w="0" w:type="dxa"/>
            <w:right w:w="108" w:type="dxa"/>
          </w:tblCellMar>
        </w:tblPrEx>
        <w:trPr>
          <w:trHeight w:val="301" w:hRule="exact"/>
          <w:jc w:val="center"/>
        </w:trPr>
        <w:tc>
          <w:tcPr>
            <w:tcW w:w="3572" w:type="pct"/>
            <w:gridSpan w:val="3"/>
            <w:tcBorders>
              <w:top w:val="nil"/>
              <w:left w:val="nil"/>
              <w:bottom w:val="nil"/>
              <w:right w:val="nil"/>
            </w:tcBorders>
            <w:noWrap/>
            <w:vAlign w:val="center"/>
          </w:tcPr>
          <w:p w14:paraId="1B95FEE2">
            <w:pPr>
              <w:jc w:val="center"/>
              <w:rPr>
                <w:rFonts w:hint="eastAsia" w:ascii="宋体" w:hAnsi="宋体" w:eastAsia="宋体" w:cs="宋体"/>
                <w:sz w:val="18"/>
                <w:szCs w:val="18"/>
                <w:lang w:eastAsia="zh-CN"/>
              </w:rPr>
            </w:pPr>
          </w:p>
        </w:tc>
        <w:tc>
          <w:tcPr>
            <w:tcW w:w="1427" w:type="pct"/>
            <w:tcBorders>
              <w:top w:val="nil"/>
              <w:left w:val="nil"/>
              <w:bottom w:val="nil"/>
              <w:right w:val="nil"/>
            </w:tcBorders>
            <w:noWrap/>
            <w:vAlign w:val="center"/>
          </w:tcPr>
          <w:p w14:paraId="284C1060">
            <w:pPr>
              <w:rPr>
                <w:rFonts w:hint="eastAsia" w:ascii="宋体" w:hAnsi="宋体" w:eastAsia="宋体" w:cs="宋体"/>
                <w:sz w:val="18"/>
                <w:szCs w:val="18"/>
              </w:rPr>
            </w:pPr>
            <w:r>
              <w:rPr>
                <w:rFonts w:hint="eastAsia" w:ascii="宋体" w:hAnsi="宋体" w:eastAsia="宋体" w:cs="宋体"/>
                <w:sz w:val="18"/>
                <w:szCs w:val="18"/>
                <w:lang w:eastAsia="zh-CN"/>
              </w:rPr>
              <w:t>表    号：</w:t>
            </w:r>
            <w:r>
              <w:rPr>
                <w:rFonts w:hint="eastAsia" w:ascii="宋体" w:hAnsi="宋体" w:eastAsia="宋体" w:cs="宋体"/>
                <w:sz w:val="18"/>
                <w:szCs w:val="18"/>
                <w:lang w:val="en-US" w:eastAsia="zh-CN"/>
              </w:rPr>
              <w:t xml:space="preserve">辽海季综9表 </w:t>
            </w:r>
          </w:p>
        </w:tc>
      </w:tr>
      <w:tr w14:paraId="10ECB953">
        <w:tblPrEx>
          <w:tblCellMar>
            <w:top w:w="0" w:type="dxa"/>
            <w:left w:w="108" w:type="dxa"/>
            <w:bottom w:w="0" w:type="dxa"/>
            <w:right w:w="108" w:type="dxa"/>
          </w:tblCellMar>
        </w:tblPrEx>
        <w:trPr>
          <w:trHeight w:val="301" w:hRule="exact"/>
          <w:jc w:val="center"/>
        </w:trPr>
        <w:tc>
          <w:tcPr>
            <w:tcW w:w="3572" w:type="pct"/>
            <w:gridSpan w:val="3"/>
            <w:tcBorders>
              <w:top w:val="nil"/>
              <w:left w:val="nil"/>
              <w:bottom w:val="nil"/>
              <w:right w:val="nil"/>
            </w:tcBorders>
            <w:noWrap/>
            <w:vAlign w:val="bottom"/>
          </w:tcPr>
          <w:p w14:paraId="6A2F8D23">
            <w:pPr>
              <w:rPr>
                <w:rFonts w:hint="eastAsia" w:ascii="宋体" w:hAnsi="宋体" w:eastAsia="宋体" w:cs="宋体"/>
                <w:sz w:val="18"/>
                <w:szCs w:val="18"/>
              </w:rPr>
            </w:pPr>
          </w:p>
        </w:tc>
        <w:tc>
          <w:tcPr>
            <w:tcW w:w="1427" w:type="pct"/>
            <w:tcBorders>
              <w:top w:val="nil"/>
              <w:left w:val="nil"/>
              <w:bottom w:val="nil"/>
              <w:right w:val="nil"/>
            </w:tcBorders>
            <w:noWrap/>
            <w:vAlign w:val="center"/>
          </w:tcPr>
          <w:p w14:paraId="129D3F47">
            <w:pPr>
              <w:rPr>
                <w:rFonts w:hint="eastAsia" w:ascii="宋体" w:hAnsi="宋体" w:eastAsia="宋体" w:cs="宋体"/>
                <w:sz w:val="18"/>
                <w:szCs w:val="18"/>
                <w:lang w:eastAsia="zh-CN"/>
              </w:rPr>
            </w:pPr>
            <w:r>
              <w:rPr>
                <w:rFonts w:hint="eastAsia" w:ascii="宋体" w:hAnsi="宋体" w:eastAsia="宋体" w:cs="宋体"/>
                <w:sz w:val="18"/>
                <w:szCs w:val="18"/>
                <w:lang w:eastAsia="zh-CN"/>
              </w:rPr>
              <w:t>制定机关：辽宁省自然资源厅</w:t>
            </w:r>
          </w:p>
        </w:tc>
      </w:tr>
      <w:tr w14:paraId="54AB415E">
        <w:tblPrEx>
          <w:tblCellMar>
            <w:top w:w="0" w:type="dxa"/>
            <w:left w:w="108" w:type="dxa"/>
            <w:bottom w:w="0" w:type="dxa"/>
            <w:right w:w="108" w:type="dxa"/>
          </w:tblCellMar>
        </w:tblPrEx>
        <w:trPr>
          <w:trHeight w:val="301" w:hRule="exact"/>
          <w:jc w:val="center"/>
        </w:trPr>
        <w:tc>
          <w:tcPr>
            <w:tcW w:w="3572" w:type="pct"/>
            <w:gridSpan w:val="3"/>
            <w:tcBorders>
              <w:top w:val="nil"/>
              <w:left w:val="nil"/>
              <w:bottom w:val="nil"/>
              <w:right w:val="nil"/>
            </w:tcBorders>
            <w:noWrap/>
            <w:vAlign w:val="center"/>
          </w:tcPr>
          <w:p w14:paraId="42E149B5">
            <w:pPr>
              <w:jc w:val="both"/>
              <w:rPr>
                <w:rFonts w:hint="eastAsia" w:ascii="宋体" w:hAnsi="宋体" w:eastAsia="宋体" w:cs="宋体"/>
                <w:sz w:val="18"/>
                <w:szCs w:val="18"/>
                <w:lang w:eastAsia="zh-CN"/>
              </w:rPr>
            </w:pPr>
          </w:p>
        </w:tc>
        <w:tc>
          <w:tcPr>
            <w:tcW w:w="1427" w:type="pct"/>
            <w:tcBorders>
              <w:top w:val="nil"/>
              <w:left w:val="nil"/>
              <w:bottom w:val="nil"/>
              <w:right w:val="nil"/>
            </w:tcBorders>
            <w:noWrap/>
            <w:vAlign w:val="center"/>
          </w:tcPr>
          <w:p w14:paraId="516450B1">
            <w:pPr>
              <w:rPr>
                <w:rFonts w:hint="eastAsia" w:ascii="宋体" w:hAnsi="宋体" w:eastAsia="宋体" w:cs="宋体"/>
                <w:sz w:val="18"/>
                <w:szCs w:val="18"/>
                <w:lang w:eastAsia="zh-CN"/>
              </w:rPr>
            </w:pPr>
            <w:r>
              <w:rPr>
                <w:rFonts w:hint="eastAsia" w:ascii="宋体" w:hAnsi="宋体" w:eastAsia="宋体" w:cs="宋体"/>
                <w:sz w:val="18"/>
                <w:szCs w:val="18"/>
                <w:lang w:eastAsia="zh-CN"/>
              </w:rPr>
              <w:t>批准机关：辽宁省统计局</w:t>
            </w:r>
          </w:p>
        </w:tc>
      </w:tr>
      <w:tr w14:paraId="6B770B97">
        <w:tblPrEx>
          <w:tblCellMar>
            <w:top w:w="0" w:type="dxa"/>
            <w:left w:w="108" w:type="dxa"/>
            <w:bottom w:w="0" w:type="dxa"/>
            <w:right w:w="108" w:type="dxa"/>
          </w:tblCellMar>
        </w:tblPrEx>
        <w:trPr>
          <w:trHeight w:val="301" w:hRule="exact"/>
          <w:jc w:val="center"/>
        </w:trPr>
        <w:tc>
          <w:tcPr>
            <w:tcW w:w="3572" w:type="pct"/>
            <w:gridSpan w:val="3"/>
            <w:tcBorders>
              <w:top w:val="nil"/>
              <w:left w:val="nil"/>
              <w:bottom w:val="nil"/>
              <w:right w:val="nil"/>
            </w:tcBorders>
            <w:noWrap/>
            <w:vAlign w:val="bottom"/>
          </w:tcPr>
          <w:p w14:paraId="162E76E1">
            <w:pPr>
              <w:rPr>
                <w:rFonts w:hint="eastAsia" w:ascii="宋体" w:hAnsi="宋体" w:eastAsia="宋体" w:cs="宋体"/>
                <w:sz w:val="18"/>
                <w:szCs w:val="18"/>
                <w:lang w:eastAsia="zh-CN"/>
              </w:rPr>
            </w:pPr>
            <w:r>
              <w:rPr>
                <w:rFonts w:hint="eastAsia" w:ascii="宋体" w:hAnsi="宋体" w:eastAsia="宋体" w:cs="宋体"/>
                <w:sz w:val="18"/>
                <w:szCs w:val="18"/>
                <w:lang w:eastAsia="zh-CN"/>
              </w:rPr>
              <w:t>城市名称</w:t>
            </w:r>
            <w:r>
              <w:rPr>
                <w:rFonts w:hint="eastAsia" w:ascii="宋体" w:hAnsi="宋体" w:eastAsia="宋体" w:cs="宋体"/>
                <w:sz w:val="18"/>
                <w:szCs w:val="18"/>
              </w:rPr>
              <w:t>：</w:t>
            </w:r>
          </w:p>
        </w:tc>
        <w:tc>
          <w:tcPr>
            <w:tcW w:w="1427" w:type="pct"/>
            <w:tcBorders>
              <w:top w:val="nil"/>
              <w:left w:val="nil"/>
              <w:bottom w:val="nil"/>
              <w:right w:val="nil"/>
            </w:tcBorders>
            <w:noWrap/>
            <w:vAlign w:val="center"/>
          </w:tcPr>
          <w:p w14:paraId="4C4E4629">
            <w:pPr>
              <w:rPr>
                <w:rFonts w:hint="eastAsia" w:ascii="宋体" w:hAnsi="宋体" w:eastAsia="宋体" w:cs="宋体"/>
                <w:sz w:val="18"/>
                <w:szCs w:val="18"/>
                <w:lang w:eastAsia="zh-CN"/>
              </w:rPr>
            </w:pPr>
            <w:r>
              <w:rPr>
                <w:rFonts w:hint="eastAsia" w:ascii="宋体" w:hAnsi="宋体" w:eastAsia="宋体" w:cs="宋体"/>
                <w:sz w:val="18"/>
                <w:szCs w:val="18"/>
                <w:lang w:eastAsia="zh-CN"/>
              </w:rPr>
              <w:t>批准文号：辽统制字〔2024〕6号</w:t>
            </w:r>
          </w:p>
        </w:tc>
      </w:tr>
      <w:tr w14:paraId="4408835E">
        <w:tblPrEx>
          <w:tblCellMar>
            <w:top w:w="0" w:type="dxa"/>
            <w:left w:w="108" w:type="dxa"/>
            <w:bottom w:w="0" w:type="dxa"/>
            <w:right w:w="108" w:type="dxa"/>
          </w:tblCellMar>
        </w:tblPrEx>
        <w:trPr>
          <w:trHeight w:val="301" w:hRule="exact"/>
          <w:jc w:val="center"/>
        </w:trPr>
        <w:tc>
          <w:tcPr>
            <w:tcW w:w="3572" w:type="pct"/>
            <w:gridSpan w:val="3"/>
            <w:tcBorders>
              <w:top w:val="nil"/>
              <w:left w:val="nil"/>
              <w:bottom w:val="single" w:color="auto" w:sz="8" w:space="0"/>
              <w:right w:val="nil"/>
            </w:tcBorders>
            <w:noWrap/>
            <w:vAlign w:val="center"/>
          </w:tcPr>
          <w:p w14:paraId="58231C70">
            <w:pPr>
              <w:rPr>
                <w:rFonts w:hint="eastAsia" w:ascii="宋体" w:hAnsi="宋体" w:eastAsia="宋体" w:cs="宋体"/>
                <w:sz w:val="18"/>
                <w:szCs w:val="18"/>
              </w:rPr>
            </w:pPr>
            <w:r>
              <w:rPr>
                <w:rFonts w:hint="eastAsia" w:ascii="宋体" w:hAnsi="宋体" w:eastAsia="宋体" w:cs="宋体"/>
                <w:sz w:val="18"/>
                <w:szCs w:val="18"/>
              </w:rPr>
              <w:t>填报单位：                 20</w:t>
            </w:r>
            <w:r>
              <w:rPr>
                <w:rFonts w:hint="eastAsia" w:ascii="宋体" w:hAnsi="宋体" w:eastAsia="宋体" w:cs="宋体"/>
                <w:sz w:val="18"/>
                <w:szCs w:val="18"/>
                <w:lang w:eastAsia="zh-CN"/>
              </w:rPr>
              <w:t xml:space="preserve">    </w:t>
            </w:r>
            <w:r>
              <w:rPr>
                <w:rFonts w:hint="eastAsia" w:ascii="宋体" w:hAnsi="宋体" w:eastAsia="宋体" w:cs="宋体"/>
                <w:sz w:val="18"/>
                <w:szCs w:val="18"/>
              </w:rPr>
              <w:t>年</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季</w:t>
            </w:r>
          </w:p>
        </w:tc>
        <w:tc>
          <w:tcPr>
            <w:tcW w:w="1427" w:type="pct"/>
            <w:tcBorders>
              <w:top w:val="nil"/>
              <w:left w:val="nil"/>
              <w:bottom w:val="single" w:color="auto" w:sz="8" w:space="0"/>
              <w:right w:val="nil"/>
            </w:tcBorders>
            <w:noWrap/>
            <w:vAlign w:val="center"/>
          </w:tcPr>
          <w:p w14:paraId="5499AF68">
            <w:pPr>
              <w:rPr>
                <w:rFonts w:hint="eastAsia" w:ascii="宋体" w:hAnsi="宋体" w:eastAsia="宋体" w:cs="宋体"/>
                <w:sz w:val="18"/>
                <w:szCs w:val="18"/>
                <w:lang w:eastAsia="zh-CN"/>
              </w:rPr>
            </w:pPr>
            <w:r>
              <w:rPr>
                <w:rFonts w:hint="eastAsia" w:ascii="宋体" w:hAnsi="宋体" w:eastAsia="宋体" w:cs="宋体"/>
                <w:sz w:val="18"/>
                <w:szCs w:val="18"/>
              </w:rPr>
              <w:t>有效期至：2026年</w:t>
            </w:r>
            <w:r>
              <w:rPr>
                <w:rFonts w:hint="eastAsia" w:ascii="宋体" w:hAnsi="宋体" w:eastAsia="宋体" w:cs="宋体"/>
                <w:sz w:val="18"/>
                <w:szCs w:val="18"/>
                <w:highlight w:val="none"/>
                <w:lang w:val="en-US" w:eastAsia="zh-CN"/>
              </w:rPr>
              <w:t>4</w:t>
            </w:r>
            <w:r>
              <w:rPr>
                <w:rFonts w:hint="eastAsia" w:ascii="宋体" w:hAnsi="宋体" w:eastAsia="宋体" w:cs="宋体"/>
                <w:sz w:val="18"/>
                <w:szCs w:val="18"/>
              </w:rPr>
              <w:t>月</w:t>
            </w:r>
          </w:p>
        </w:tc>
      </w:tr>
      <w:tr w14:paraId="5DB3FAB2">
        <w:tblPrEx>
          <w:tblCellMar>
            <w:top w:w="0" w:type="dxa"/>
            <w:left w:w="108" w:type="dxa"/>
            <w:bottom w:w="0" w:type="dxa"/>
            <w:right w:w="108" w:type="dxa"/>
          </w:tblCellMar>
        </w:tblPrEx>
        <w:trPr>
          <w:trHeight w:val="340" w:hRule="exact"/>
          <w:jc w:val="center"/>
        </w:trPr>
        <w:tc>
          <w:tcPr>
            <w:tcW w:w="1716" w:type="pct"/>
            <w:tcBorders>
              <w:top w:val="single" w:color="auto" w:sz="8" w:space="0"/>
              <w:left w:val="nil"/>
              <w:bottom w:val="single" w:color="auto" w:sz="4" w:space="0"/>
              <w:right w:val="single" w:color="auto" w:sz="4" w:space="0"/>
            </w:tcBorders>
            <w:shd w:val="clear" w:color="auto" w:fill="auto"/>
            <w:noWrap/>
            <w:vAlign w:val="center"/>
          </w:tcPr>
          <w:p w14:paraId="3809AF4A">
            <w:pPr>
              <w:jc w:val="center"/>
              <w:rPr>
                <w:rFonts w:hint="eastAsia" w:ascii="宋体" w:hAnsi="宋体" w:eastAsia="宋体" w:cs="宋体"/>
                <w:sz w:val="18"/>
                <w:szCs w:val="18"/>
              </w:rPr>
            </w:pPr>
            <w:r>
              <w:rPr>
                <w:rFonts w:hint="eastAsia" w:ascii="宋体" w:hAnsi="宋体" w:eastAsia="宋体" w:cs="宋体"/>
                <w:sz w:val="18"/>
                <w:szCs w:val="18"/>
              </w:rPr>
              <w:t>指标名称</w:t>
            </w:r>
          </w:p>
        </w:tc>
        <w:tc>
          <w:tcPr>
            <w:tcW w:w="751" w:type="pct"/>
            <w:tcBorders>
              <w:top w:val="single" w:color="auto" w:sz="8" w:space="0"/>
              <w:left w:val="single" w:color="auto" w:sz="4" w:space="0"/>
              <w:bottom w:val="single" w:color="auto" w:sz="4" w:space="0"/>
              <w:right w:val="single" w:color="auto" w:sz="4" w:space="0"/>
            </w:tcBorders>
            <w:shd w:val="clear" w:color="auto" w:fill="auto"/>
            <w:noWrap/>
            <w:vAlign w:val="center"/>
          </w:tcPr>
          <w:p w14:paraId="1EAB04A8">
            <w:pPr>
              <w:jc w:val="center"/>
              <w:rPr>
                <w:rFonts w:hint="eastAsia" w:ascii="宋体" w:hAnsi="宋体" w:eastAsia="宋体" w:cs="宋体"/>
                <w:sz w:val="18"/>
                <w:szCs w:val="18"/>
              </w:rPr>
            </w:pPr>
            <w:r>
              <w:rPr>
                <w:rFonts w:hint="eastAsia" w:ascii="宋体" w:hAnsi="宋体" w:eastAsia="宋体" w:cs="宋体"/>
                <w:sz w:val="18"/>
                <w:szCs w:val="18"/>
              </w:rPr>
              <w:t>代码</w:t>
            </w:r>
          </w:p>
        </w:tc>
        <w:tc>
          <w:tcPr>
            <w:tcW w:w="1105" w:type="pct"/>
            <w:tcBorders>
              <w:top w:val="single" w:color="auto" w:sz="8" w:space="0"/>
              <w:left w:val="single" w:color="auto" w:sz="4" w:space="0"/>
              <w:bottom w:val="single" w:color="auto" w:sz="4" w:space="0"/>
              <w:right w:val="single" w:color="auto" w:sz="4" w:space="0"/>
            </w:tcBorders>
            <w:shd w:val="clear" w:color="auto" w:fill="auto"/>
            <w:noWrap/>
            <w:vAlign w:val="center"/>
          </w:tcPr>
          <w:p w14:paraId="0B79923D">
            <w:pPr>
              <w:jc w:val="center"/>
              <w:rPr>
                <w:rFonts w:hint="eastAsia" w:ascii="宋体" w:hAnsi="宋体" w:eastAsia="宋体" w:cs="宋体"/>
                <w:sz w:val="18"/>
                <w:szCs w:val="18"/>
              </w:rPr>
            </w:pPr>
            <w:r>
              <w:rPr>
                <w:rFonts w:hint="eastAsia" w:ascii="宋体" w:hAnsi="宋体" w:eastAsia="宋体" w:cs="宋体"/>
                <w:sz w:val="18"/>
                <w:szCs w:val="18"/>
              </w:rPr>
              <w:t>计量单位</w:t>
            </w:r>
          </w:p>
        </w:tc>
        <w:tc>
          <w:tcPr>
            <w:tcW w:w="1427" w:type="pct"/>
            <w:tcBorders>
              <w:top w:val="single" w:color="auto" w:sz="8" w:space="0"/>
              <w:left w:val="single" w:color="auto" w:sz="4" w:space="0"/>
              <w:bottom w:val="single" w:color="auto" w:sz="4" w:space="0"/>
              <w:right w:val="nil"/>
            </w:tcBorders>
            <w:shd w:val="clear" w:color="auto" w:fill="auto"/>
            <w:noWrap/>
            <w:vAlign w:val="center"/>
          </w:tcPr>
          <w:p w14:paraId="7DCA33C4">
            <w:pPr>
              <w:jc w:val="center"/>
              <w:rPr>
                <w:rFonts w:hint="eastAsia" w:ascii="宋体" w:hAnsi="宋体" w:eastAsia="宋体" w:cs="宋体"/>
                <w:sz w:val="18"/>
                <w:szCs w:val="18"/>
              </w:rPr>
            </w:pPr>
            <w:r>
              <w:rPr>
                <w:rFonts w:hint="eastAsia" w:ascii="宋体" w:hAnsi="宋体" w:eastAsia="宋体" w:cs="宋体"/>
                <w:sz w:val="18"/>
                <w:szCs w:val="18"/>
              </w:rPr>
              <w:t>数量</w:t>
            </w:r>
          </w:p>
        </w:tc>
      </w:tr>
      <w:tr w14:paraId="690FCEAF">
        <w:tblPrEx>
          <w:tblCellMar>
            <w:top w:w="0" w:type="dxa"/>
            <w:left w:w="108" w:type="dxa"/>
            <w:bottom w:w="0" w:type="dxa"/>
            <w:right w:w="108" w:type="dxa"/>
          </w:tblCellMar>
        </w:tblPrEx>
        <w:trPr>
          <w:trHeight w:val="340" w:hRule="exact"/>
          <w:jc w:val="center"/>
        </w:trPr>
        <w:tc>
          <w:tcPr>
            <w:tcW w:w="1716" w:type="pct"/>
            <w:tcBorders>
              <w:top w:val="single" w:color="auto" w:sz="4" w:space="0"/>
              <w:left w:val="nil"/>
              <w:bottom w:val="single" w:color="auto" w:sz="4" w:space="0"/>
              <w:right w:val="single" w:color="auto" w:sz="4" w:space="0"/>
            </w:tcBorders>
            <w:shd w:val="clear" w:color="auto" w:fill="auto"/>
            <w:noWrap/>
            <w:vAlign w:val="center"/>
          </w:tcPr>
          <w:p w14:paraId="7545C23D">
            <w:pPr>
              <w:jc w:val="center"/>
              <w:rPr>
                <w:rFonts w:hint="eastAsia" w:ascii="宋体" w:hAnsi="宋体" w:eastAsia="宋体" w:cs="宋体"/>
                <w:sz w:val="18"/>
                <w:szCs w:val="18"/>
              </w:rPr>
            </w:pPr>
            <w:r>
              <w:rPr>
                <w:rFonts w:hint="eastAsia" w:ascii="宋体" w:hAnsi="宋体" w:eastAsia="宋体" w:cs="宋体"/>
                <w:sz w:val="18"/>
                <w:szCs w:val="18"/>
              </w:rPr>
              <w:t>甲</w:t>
            </w:r>
          </w:p>
        </w:tc>
        <w:tc>
          <w:tcPr>
            <w:tcW w:w="751" w:type="pct"/>
            <w:tcBorders>
              <w:top w:val="single" w:color="auto" w:sz="4" w:space="0"/>
              <w:left w:val="single" w:color="auto" w:sz="4" w:space="0"/>
              <w:bottom w:val="single" w:color="auto" w:sz="4" w:space="0"/>
              <w:right w:val="single" w:color="auto" w:sz="4" w:space="0"/>
            </w:tcBorders>
            <w:shd w:val="clear" w:color="auto" w:fill="auto"/>
            <w:noWrap/>
            <w:vAlign w:val="center"/>
          </w:tcPr>
          <w:p w14:paraId="0912C720">
            <w:pPr>
              <w:jc w:val="center"/>
              <w:rPr>
                <w:rFonts w:hint="eastAsia" w:ascii="宋体" w:hAnsi="宋体" w:eastAsia="宋体" w:cs="宋体"/>
                <w:sz w:val="18"/>
                <w:szCs w:val="18"/>
              </w:rPr>
            </w:pPr>
            <w:r>
              <w:rPr>
                <w:rFonts w:hint="eastAsia" w:ascii="宋体" w:hAnsi="宋体" w:eastAsia="宋体" w:cs="宋体"/>
                <w:sz w:val="18"/>
                <w:szCs w:val="18"/>
              </w:rPr>
              <w:t>乙</w:t>
            </w:r>
          </w:p>
        </w:tc>
        <w:tc>
          <w:tcPr>
            <w:tcW w:w="1105" w:type="pct"/>
            <w:tcBorders>
              <w:top w:val="single" w:color="auto" w:sz="4" w:space="0"/>
              <w:left w:val="single" w:color="auto" w:sz="4" w:space="0"/>
              <w:bottom w:val="single" w:color="auto" w:sz="4" w:space="0"/>
              <w:right w:val="single" w:color="auto" w:sz="4" w:space="0"/>
            </w:tcBorders>
            <w:shd w:val="clear" w:color="auto" w:fill="auto"/>
            <w:noWrap/>
            <w:vAlign w:val="center"/>
          </w:tcPr>
          <w:p w14:paraId="4D3E70CD">
            <w:pPr>
              <w:jc w:val="center"/>
              <w:rPr>
                <w:rFonts w:hint="eastAsia" w:ascii="宋体" w:hAnsi="宋体" w:eastAsia="宋体" w:cs="宋体"/>
                <w:sz w:val="18"/>
                <w:szCs w:val="18"/>
              </w:rPr>
            </w:pPr>
            <w:r>
              <w:rPr>
                <w:rFonts w:hint="eastAsia" w:ascii="宋体" w:hAnsi="宋体" w:eastAsia="宋体" w:cs="宋体"/>
                <w:sz w:val="18"/>
                <w:szCs w:val="18"/>
              </w:rPr>
              <w:t>丙</w:t>
            </w:r>
          </w:p>
        </w:tc>
        <w:tc>
          <w:tcPr>
            <w:tcW w:w="1427" w:type="pct"/>
            <w:tcBorders>
              <w:top w:val="single" w:color="auto" w:sz="4" w:space="0"/>
              <w:left w:val="single" w:color="auto" w:sz="4" w:space="0"/>
              <w:bottom w:val="single" w:color="auto" w:sz="4" w:space="0"/>
              <w:right w:val="nil"/>
            </w:tcBorders>
            <w:shd w:val="clear" w:color="auto" w:fill="auto"/>
            <w:noWrap/>
            <w:vAlign w:val="center"/>
          </w:tcPr>
          <w:p w14:paraId="7521BAE6">
            <w:pPr>
              <w:jc w:val="center"/>
              <w:rPr>
                <w:rFonts w:hint="eastAsia" w:ascii="宋体" w:hAnsi="宋体" w:eastAsia="宋体" w:cs="宋体"/>
                <w:sz w:val="18"/>
                <w:szCs w:val="18"/>
              </w:rPr>
            </w:pPr>
            <w:r>
              <w:rPr>
                <w:rFonts w:hint="eastAsia" w:ascii="宋体" w:hAnsi="宋体" w:eastAsia="宋体" w:cs="宋体"/>
                <w:sz w:val="18"/>
                <w:szCs w:val="18"/>
              </w:rPr>
              <w:t>1</w:t>
            </w:r>
          </w:p>
        </w:tc>
      </w:tr>
      <w:tr w14:paraId="59107D11">
        <w:tblPrEx>
          <w:tblCellMar>
            <w:top w:w="0" w:type="dxa"/>
            <w:left w:w="108" w:type="dxa"/>
            <w:bottom w:w="0" w:type="dxa"/>
            <w:right w:w="108" w:type="dxa"/>
          </w:tblCellMar>
        </w:tblPrEx>
        <w:trPr>
          <w:trHeight w:val="340" w:hRule="exact"/>
          <w:jc w:val="center"/>
        </w:trPr>
        <w:tc>
          <w:tcPr>
            <w:tcW w:w="1716" w:type="pct"/>
            <w:tcBorders>
              <w:top w:val="single" w:color="auto" w:sz="4" w:space="0"/>
              <w:left w:val="nil"/>
              <w:bottom w:val="nil"/>
              <w:right w:val="single" w:color="auto" w:sz="4" w:space="0"/>
            </w:tcBorders>
            <w:shd w:val="clear" w:color="auto" w:fill="auto"/>
            <w:noWrap/>
            <w:vAlign w:val="center"/>
          </w:tcPr>
          <w:p w14:paraId="399EA5C2">
            <w:pPr>
              <w:rPr>
                <w:rFonts w:hint="eastAsia" w:ascii="宋体" w:hAnsi="宋体" w:eastAsia="宋体" w:cs="宋体"/>
                <w:sz w:val="18"/>
                <w:szCs w:val="18"/>
              </w:rPr>
            </w:pPr>
            <w:r>
              <w:rPr>
                <w:rFonts w:hint="eastAsia" w:ascii="宋体" w:hAnsi="宋体" w:eastAsia="宋体" w:cs="宋体"/>
                <w:sz w:val="18"/>
                <w:szCs w:val="18"/>
              </w:rPr>
              <w:t>工业总产值</w:t>
            </w:r>
          </w:p>
        </w:tc>
        <w:tc>
          <w:tcPr>
            <w:tcW w:w="751" w:type="pct"/>
            <w:tcBorders>
              <w:top w:val="single" w:color="auto" w:sz="4" w:space="0"/>
              <w:left w:val="single" w:color="auto" w:sz="4" w:space="0"/>
              <w:bottom w:val="nil"/>
              <w:right w:val="single" w:color="auto" w:sz="4" w:space="0"/>
            </w:tcBorders>
            <w:shd w:val="clear" w:color="auto" w:fill="auto"/>
            <w:noWrap/>
            <w:vAlign w:val="center"/>
          </w:tcPr>
          <w:p w14:paraId="3268D836">
            <w:pPr>
              <w:jc w:val="center"/>
              <w:rPr>
                <w:rFonts w:hint="eastAsia" w:ascii="宋体" w:hAnsi="宋体" w:eastAsia="宋体" w:cs="宋体"/>
                <w:sz w:val="18"/>
                <w:szCs w:val="18"/>
              </w:rPr>
            </w:pPr>
            <w:r>
              <w:rPr>
                <w:rFonts w:hint="eastAsia" w:ascii="宋体" w:hAnsi="宋体" w:eastAsia="宋体" w:cs="宋体"/>
                <w:sz w:val="18"/>
                <w:szCs w:val="18"/>
              </w:rPr>
              <w:t>01</w:t>
            </w:r>
          </w:p>
        </w:tc>
        <w:tc>
          <w:tcPr>
            <w:tcW w:w="1105" w:type="pct"/>
            <w:tcBorders>
              <w:top w:val="single" w:color="auto" w:sz="4" w:space="0"/>
              <w:left w:val="single" w:color="auto" w:sz="4" w:space="0"/>
              <w:bottom w:val="nil"/>
              <w:right w:val="single" w:color="auto" w:sz="4" w:space="0"/>
            </w:tcBorders>
            <w:shd w:val="clear" w:color="auto" w:fill="auto"/>
            <w:noWrap/>
            <w:vAlign w:val="center"/>
          </w:tcPr>
          <w:p w14:paraId="172C71BF">
            <w:pPr>
              <w:jc w:val="center"/>
              <w:rPr>
                <w:rFonts w:hint="eastAsia" w:ascii="宋体" w:hAnsi="宋体" w:eastAsia="宋体" w:cs="宋体"/>
                <w:sz w:val="18"/>
                <w:szCs w:val="18"/>
              </w:rPr>
            </w:pPr>
            <w:r>
              <w:rPr>
                <w:rFonts w:hint="eastAsia" w:ascii="宋体" w:hAnsi="宋体" w:eastAsia="宋体" w:cs="宋体"/>
                <w:sz w:val="18"/>
                <w:szCs w:val="18"/>
              </w:rPr>
              <w:t>千元</w:t>
            </w:r>
          </w:p>
        </w:tc>
        <w:tc>
          <w:tcPr>
            <w:tcW w:w="1427" w:type="pct"/>
            <w:tcBorders>
              <w:top w:val="single" w:color="auto" w:sz="4" w:space="0"/>
              <w:left w:val="single" w:color="auto" w:sz="4" w:space="0"/>
              <w:bottom w:val="nil"/>
              <w:right w:val="nil"/>
            </w:tcBorders>
            <w:shd w:val="clear" w:color="auto" w:fill="auto"/>
            <w:noWrap/>
            <w:vAlign w:val="center"/>
          </w:tcPr>
          <w:p w14:paraId="5449F1E4">
            <w:pPr>
              <w:jc w:val="center"/>
              <w:rPr>
                <w:rFonts w:hint="eastAsia" w:ascii="宋体" w:hAnsi="宋体" w:eastAsia="宋体" w:cs="宋体"/>
                <w:sz w:val="18"/>
                <w:szCs w:val="18"/>
              </w:rPr>
            </w:pPr>
          </w:p>
        </w:tc>
      </w:tr>
      <w:tr w14:paraId="5F88B0BF">
        <w:tblPrEx>
          <w:tblCellMar>
            <w:top w:w="0" w:type="dxa"/>
            <w:left w:w="108" w:type="dxa"/>
            <w:bottom w:w="0" w:type="dxa"/>
            <w:right w:w="108" w:type="dxa"/>
          </w:tblCellMar>
        </w:tblPrEx>
        <w:trPr>
          <w:trHeight w:val="340" w:hRule="exact"/>
          <w:jc w:val="center"/>
        </w:trPr>
        <w:tc>
          <w:tcPr>
            <w:tcW w:w="1716" w:type="pct"/>
            <w:tcBorders>
              <w:top w:val="nil"/>
              <w:left w:val="nil"/>
              <w:bottom w:val="nil"/>
              <w:right w:val="single" w:color="auto" w:sz="4" w:space="0"/>
            </w:tcBorders>
            <w:shd w:val="clear" w:color="auto" w:fill="auto"/>
            <w:noWrap/>
            <w:vAlign w:val="center"/>
          </w:tcPr>
          <w:p w14:paraId="52044B86">
            <w:pPr>
              <w:ind w:firstLine="180" w:firstLineChars="100"/>
              <w:rPr>
                <w:rFonts w:hint="eastAsia" w:ascii="宋体" w:hAnsi="宋体" w:eastAsia="宋体" w:cs="宋体"/>
                <w:sz w:val="18"/>
                <w:szCs w:val="18"/>
                <w:lang w:eastAsia="zh-CN"/>
              </w:rPr>
            </w:pPr>
            <w:r>
              <w:rPr>
                <w:rFonts w:hint="eastAsia" w:ascii="宋体" w:hAnsi="宋体" w:eastAsia="宋体" w:cs="宋体"/>
                <w:sz w:val="18"/>
                <w:szCs w:val="18"/>
                <w:lang w:eastAsia="zh-CN"/>
              </w:rPr>
              <w:t>其中：海洋工程装备制造产值</w:t>
            </w:r>
          </w:p>
        </w:tc>
        <w:tc>
          <w:tcPr>
            <w:tcW w:w="751" w:type="pct"/>
            <w:tcBorders>
              <w:top w:val="nil"/>
              <w:left w:val="single" w:color="auto" w:sz="4" w:space="0"/>
              <w:bottom w:val="nil"/>
              <w:right w:val="single" w:color="auto" w:sz="4" w:space="0"/>
            </w:tcBorders>
            <w:shd w:val="clear" w:color="auto" w:fill="auto"/>
            <w:noWrap/>
            <w:vAlign w:val="center"/>
          </w:tcPr>
          <w:p w14:paraId="791B410C">
            <w:pPr>
              <w:jc w:val="center"/>
              <w:rPr>
                <w:rFonts w:hint="eastAsia" w:ascii="宋体" w:hAnsi="宋体" w:eastAsia="宋体" w:cs="宋体"/>
                <w:sz w:val="18"/>
                <w:szCs w:val="18"/>
              </w:rPr>
            </w:pPr>
            <w:r>
              <w:rPr>
                <w:rFonts w:hint="eastAsia" w:ascii="宋体" w:hAnsi="宋体" w:eastAsia="宋体" w:cs="宋体"/>
                <w:sz w:val="18"/>
                <w:szCs w:val="18"/>
              </w:rPr>
              <w:t>02</w:t>
            </w:r>
          </w:p>
        </w:tc>
        <w:tc>
          <w:tcPr>
            <w:tcW w:w="1105" w:type="pct"/>
            <w:tcBorders>
              <w:top w:val="nil"/>
              <w:left w:val="single" w:color="auto" w:sz="4" w:space="0"/>
              <w:bottom w:val="nil"/>
              <w:right w:val="single" w:color="auto" w:sz="4" w:space="0"/>
            </w:tcBorders>
            <w:shd w:val="clear" w:color="auto" w:fill="auto"/>
            <w:noWrap/>
            <w:vAlign w:val="center"/>
          </w:tcPr>
          <w:p w14:paraId="127B7321">
            <w:pPr>
              <w:jc w:val="center"/>
              <w:rPr>
                <w:rFonts w:hint="eastAsia" w:ascii="宋体" w:hAnsi="宋体" w:eastAsia="宋体" w:cs="宋体"/>
                <w:sz w:val="18"/>
                <w:szCs w:val="18"/>
              </w:rPr>
            </w:pPr>
            <w:r>
              <w:rPr>
                <w:rFonts w:hint="eastAsia" w:ascii="宋体" w:hAnsi="宋体" w:eastAsia="宋体" w:cs="宋体"/>
                <w:sz w:val="18"/>
                <w:szCs w:val="18"/>
              </w:rPr>
              <w:t>千元</w:t>
            </w:r>
          </w:p>
        </w:tc>
        <w:tc>
          <w:tcPr>
            <w:tcW w:w="1427" w:type="pct"/>
            <w:tcBorders>
              <w:top w:val="nil"/>
              <w:left w:val="single" w:color="auto" w:sz="4" w:space="0"/>
              <w:bottom w:val="nil"/>
              <w:right w:val="nil"/>
            </w:tcBorders>
            <w:shd w:val="clear" w:color="auto" w:fill="auto"/>
            <w:noWrap/>
            <w:vAlign w:val="center"/>
          </w:tcPr>
          <w:p w14:paraId="3FF99EC4">
            <w:pPr>
              <w:jc w:val="center"/>
              <w:rPr>
                <w:rFonts w:hint="eastAsia" w:ascii="宋体" w:hAnsi="宋体" w:eastAsia="宋体" w:cs="宋体"/>
                <w:sz w:val="18"/>
                <w:szCs w:val="18"/>
              </w:rPr>
            </w:pPr>
          </w:p>
        </w:tc>
      </w:tr>
      <w:tr w14:paraId="44DA7809">
        <w:tblPrEx>
          <w:tblCellMar>
            <w:top w:w="0" w:type="dxa"/>
            <w:left w:w="108" w:type="dxa"/>
            <w:bottom w:w="0" w:type="dxa"/>
            <w:right w:w="108" w:type="dxa"/>
          </w:tblCellMar>
        </w:tblPrEx>
        <w:trPr>
          <w:trHeight w:val="340" w:hRule="exact"/>
          <w:jc w:val="center"/>
        </w:trPr>
        <w:tc>
          <w:tcPr>
            <w:tcW w:w="1716" w:type="pct"/>
            <w:tcBorders>
              <w:top w:val="nil"/>
              <w:left w:val="nil"/>
              <w:bottom w:val="nil"/>
              <w:right w:val="single" w:color="auto" w:sz="4" w:space="0"/>
            </w:tcBorders>
            <w:shd w:val="clear" w:color="auto" w:fill="auto"/>
            <w:noWrap/>
            <w:vAlign w:val="center"/>
          </w:tcPr>
          <w:p w14:paraId="10E9E28B">
            <w:pPr>
              <w:ind w:firstLine="180" w:firstLineChars="100"/>
              <w:rPr>
                <w:rFonts w:hint="eastAsia" w:ascii="宋体" w:hAnsi="宋体" w:eastAsia="宋体" w:cs="宋体"/>
                <w:sz w:val="18"/>
                <w:szCs w:val="18"/>
                <w:lang w:eastAsia="zh-CN"/>
              </w:rPr>
            </w:pPr>
            <w:r>
              <w:rPr>
                <w:rFonts w:hint="eastAsia" w:ascii="宋体" w:hAnsi="宋体" w:eastAsia="宋体" w:cs="宋体"/>
                <w:sz w:val="18"/>
                <w:szCs w:val="18"/>
                <w:lang w:eastAsia="zh-CN"/>
              </w:rPr>
              <w:t>其中：自主开发新产品的产值</w:t>
            </w:r>
          </w:p>
        </w:tc>
        <w:tc>
          <w:tcPr>
            <w:tcW w:w="751" w:type="pct"/>
            <w:tcBorders>
              <w:top w:val="nil"/>
              <w:left w:val="single" w:color="auto" w:sz="4" w:space="0"/>
              <w:bottom w:val="nil"/>
              <w:right w:val="single" w:color="auto" w:sz="4" w:space="0"/>
            </w:tcBorders>
            <w:shd w:val="clear" w:color="auto" w:fill="auto"/>
            <w:noWrap/>
            <w:vAlign w:val="center"/>
          </w:tcPr>
          <w:p w14:paraId="438719BD">
            <w:pPr>
              <w:jc w:val="center"/>
              <w:rPr>
                <w:rFonts w:hint="eastAsia" w:ascii="宋体" w:hAnsi="宋体" w:eastAsia="宋体" w:cs="宋体"/>
                <w:sz w:val="18"/>
                <w:szCs w:val="18"/>
              </w:rPr>
            </w:pPr>
            <w:r>
              <w:rPr>
                <w:rFonts w:hint="eastAsia" w:ascii="宋体" w:hAnsi="宋体" w:eastAsia="宋体" w:cs="宋体"/>
                <w:sz w:val="18"/>
                <w:szCs w:val="18"/>
              </w:rPr>
              <w:t>03</w:t>
            </w:r>
          </w:p>
        </w:tc>
        <w:tc>
          <w:tcPr>
            <w:tcW w:w="1105" w:type="pct"/>
            <w:tcBorders>
              <w:top w:val="nil"/>
              <w:left w:val="single" w:color="auto" w:sz="4" w:space="0"/>
              <w:bottom w:val="nil"/>
              <w:right w:val="single" w:color="auto" w:sz="4" w:space="0"/>
            </w:tcBorders>
            <w:shd w:val="clear" w:color="auto" w:fill="auto"/>
            <w:noWrap/>
            <w:vAlign w:val="center"/>
          </w:tcPr>
          <w:p w14:paraId="4FB38348">
            <w:pPr>
              <w:jc w:val="center"/>
              <w:rPr>
                <w:rFonts w:hint="eastAsia" w:ascii="宋体" w:hAnsi="宋体" w:eastAsia="宋体" w:cs="宋体"/>
                <w:sz w:val="18"/>
                <w:szCs w:val="18"/>
              </w:rPr>
            </w:pPr>
            <w:r>
              <w:rPr>
                <w:rFonts w:hint="eastAsia" w:ascii="宋体" w:hAnsi="宋体" w:eastAsia="宋体" w:cs="宋体"/>
                <w:sz w:val="18"/>
                <w:szCs w:val="18"/>
              </w:rPr>
              <w:t>千元</w:t>
            </w:r>
          </w:p>
        </w:tc>
        <w:tc>
          <w:tcPr>
            <w:tcW w:w="1427" w:type="pct"/>
            <w:tcBorders>
              <w:top w:val="nil"/>
              <w:left w:val="single" w:color="auto" w:sz="4" w:space="0"/>
              <w:bottom w:val="nil"/>
              <w:right w:val="nil"/>
            </w:tcBorders>
            <w:shd w:val="clear" w:color="auto" w:fill="auto"/>
            <w:noWrap/>
            <w:vAlign w:val="center"/>
          </w:tcPr>
          <w:p w14:paraId="4F2EEF96">
            <w:pPr>
              <w:jc w:val="center"/>
              <w:rPr>
                <w:rFonts w:hint="eastAsia" w:ascii="宋体" w:hAnsi="宋体" w:eastAsia="宋体" w:cs="宋体"/>
                <w:sz w:val="18"/>
                <w:szCs w:val="18"/>
              </w:rPr>
            </w:pPr>
          </w:p>
        </w:tc>
      </w:tr>
      <w:tr w14:paraId="38A864BA">
        <w:tblPrEx>
          <w:tblCellMar>
            <w:top w:w="0" w:type="dxa"/>
            <w:left w:w="108" w:type="dxa"/>
            <w:bottom w:w="0" w:type="dxa"/>
            <w:right w:w="108" w:type="dxa"/>
          </w:tblCellMar>
        </w:tblPrEx>
        <w:trPr>
          <w:trHeight w:val="340" w:hRule="exact"/>
          <w:jc w:val="center"/>
        </w:trPr>
        <w:tc>
          <w:tcPr>
            <w:tcW w:w="1716" w:type="pct"/>
            <w:tcBorders>
              <w:top w:val="nil"/>
              <w:left w:val="nil"/>
              <w:bottom w:val="nil"/>
              <w:right w:val="single" w:color="auto" w:sz="4" w:space="0"/>
            </w:tcBorders>
            <w:shd w:val="clear" w:color="auto" w:fill="auto"/>
            <w:noWrap/>
            <w:vAlign w:val="center"/>
          </w:tcPr>
          <w:p w14:paraId="51F1BE1F">
            <w:pPr>
              <w:rPr>
                <w:rFonts w:hint="eastAsia" w:ascii="宋体" w:hAnsi="宋体" w:eastAsia="宋体" w:cs="宋体"/>
                <w:sz w:val="18"/>
                <w:szCs w:val="18"/>
                <w:lang w:eastAsia="zh-CN"/>
              </w:rPr>
            </w:pPr>
            <w:r>
              <w:rPr>
                <w:rFonts w:hint="eastAsia" w:ascii="宋体" w:hAnsi="宋体" w:eastAsia="宋体" w:cs="宋体"/>
                <w:sz w:val="18"/>
                <w:szCs w:val="18"/>
                <w:lang w:eastAsia="zh-CN"/>
              </w:rPr>
              <w:t>海洋工程装备完工合同金额</w:t>
            </w:r>
          </w:p>
        </w:tc>
        <w:tc>
          <w:tcPr>
            <w:tcW w:w="751" w:type="pct"/>
            <w:tcBorders>
              <w:top w:val="nil"/>
              <w:left w:val="single" w:color="auto" w:sz="4" w:space="0"/>
              <w:bottom w:val="nil"/>
              <w:right w:val="single" w:color="auto" w:sz="4" w:space="0"/>
            </w:tcBorders>
            <w:shd w:val="clear" w:color="auto" w:fill="auto"/>
            <w:noWrap/>
            <w:vAlign w:val="center"/>
          </w:tcPr>
          <w:p w14:paraId="60F59454">
            <w:pPr>
              <w:jc w:val="center"/>
              <w:rPr>
                <w:rFonts w:hint="eastAsia" w:ascii="宋体" w:hAnsi="宋体" w:eastAsia="宋体" w:cs="宋体"/>
                <w:sz w:val="18"/>
                <w:szCs w:val="18"/>
              </w:rPr>
            </w:pPr>
            <w:r>
              <w:rPr>
                <w:rFonts w:hint="eastAsia" w:ascii="宋体" w:hAnsi="宋体" w:eastAsia="宋体" w:cs="宋体"/>
                <w:sz w:val="18"/>
                <w:szCs w:val="18"/>
              </w:rPr>
              <w:t>04</w:t>
            </w:r>
          </w:p>
        </w:tc>
        <w:tc>
          <w:tcPr>
            <w:tcW w:w="1105" w:type="pct"/>
            <w:tcBorders>
              <w:top w:val="nil"/>
              <w:left w:val="single" w:color="auto" w:sz="4" w:space="0"/>
              <w:bottom w:val="nil"/>
              <w:right w:val="single" w:color="auto" w:sz="4" w:space="0"/>
            </w:tcBorders>
            <w:shd w:val="clear" w:color="auto" w:fill="auto"/>
            <w:noWrap/>
            <w:vAlign w:val="center"/>
          </w:tcPr>
          <w:p w14:paraId="534F6283">
            <w:pPr>
              <w:jc w:val="center"/>
              <w:rPr>
                <w:rFonts w:hint="eastAsia" w:ascii="宋体" w:hAnsi="宋体" w:eastAsia="宋体" w:cs="宋体"/>
                <w:sz w:val="18"/>
                <w:szCs w:val="18"/>
              </w:rPr>
            </w:pPr>
            <w:r>
              <w:rPr>
                <w:rFonts w:hint="eastAsia" w:ascii="宋体" w:hAnsi="宋体" w:eastAsia="宋体" w:cs="宋体"/>
                <w:sz w:val="18"/>
                <w:szCs w:val="18"/>
              </w:rPr>
              <w:t>千元</w:t>
            </w:r>
          </w:p>
        </w:tc>
        <w:tc>
          <w:tcPr>
            <w:tcW w:w="1427" w:type="pct"/>
            <w:tcBorders>
              <w:top w:val="nil"/>
              <w:left w:val="single" w:color="auto" w:sz="4" w:space="0"/>
              <w:bottom w:val="nil"/>
              <w:right w:val="nil"/>
            </w:tcBorders>
            <w:shd w:val="clear" w:color="auto" w:fill="auto"/>
            <w:noWrap/>
            <w:vAlign w:val="center"/>
          </w:tcPr>
          <w:p w14:paraId="02D62F6B">
            <w:pPr>
              <w:jc w:val="center"/>
              <w:rPr>
                <w:rFonts w:hint="eastAsia" w:ascii="宋体" w:hAnsi="宋体" w:eastAsia="宋体" w:cs="宋体"/>
                <w:sz w:val="18"/>
                <w:szCs w:val="18"/>
              </w:rPr>
            </w:pPr>
          </w:p>
        </w:tc>
      </w:tr>
      <w:tr w14:paraId="71DD3BF0">
        <w:tblPrEx>
          <w:tblCellMar>
            <w:top w:w="0" w:type="dxa"/>
            <w:left w:w="108" w:type="dxa"/>
            <w:bottom w:w="0" w:type="dxa"/>
            <w:right w:w="108" w:type="dxa"/>
          </w:tblCellMar>
        </w:tblPrEx>
        <w:trPr>
          <w:trHeight w:val="340" w:hRule="exact"/>
          <w:jc w:val="center"/>
        </w:trPr>
        <w:tc>
          <w:tcPr>
            <w:tcW w:w="1716" w:type="pct"/>
            <w:tcBorders>
              <w:top w:val="nil"/>
              <w:left w:val="nil"/>
              <w:bottom w:val="nil"/>
              <w:right w:val="single" w:color="auto" w:sz="4" w:space="0"/>
            </w:tcBorders>
            <w:shd w:val="clear" w:color="auto" w:fill="auto"/>
            <w:noWrap/>
            <w:vAlign w:val="center"/>
          </w:tcPr>
          <w:p w14:paraId="5D4B5536">
            <w:pPr>
              <w:ind w:firstLine="180" w:firstLineChars="100"/>
              <w:rPr>
                <w:rFonts w:hint="eastAsia" w:ascii="宋体" w:hAnsi="宋体" w:eastAsia="宋体" w:cs="宋体"/>
                <w:sz w:val="18"/>
                <w:szCs w:val="18"/>
              </w:rPr>
            </w:pPr>
            <w:r>
              <w:rPr>
                <w:rFonts w:hint="eastAsia" w:ascii="宋体" w:hAnsi="宋体" w:eastAsia="宋体" w:cs="宋体"/>
                <w:sz w:val="18"/>
                <w:szCs w:val="18"/>
              </w:rPr>
              <w:t>其中：出口合同金额</w:t>
            </w:r>
          </w:p>
        </w:tc>
        <w:tc>
          <w:tcPr>
            <w:tcW w:w="751" w:type="pct"/>
            <w:tcBorders>
              <w:top w:val="nil"/>
              <w:left w:val="single" w:color="auto" w:sz="4" w:space="0"/>
              <w:bottom w:val="nil"/>
              <w:right w:val="single" w:color="auto" w:sz="4" w:space="0"/>
            </w:tcBorders>
            <w:shd w:val="clear" w:color="auto" w:fill="auto"/>
            <w:noWrap/>
            <w:vAlign w:val="center"/>
          </w:tcPr>
          <w:p w14:paraId="29312BB7">
            <w:pPr>
              <w:jc w:val="center"/>
              <w:rPr>
                <w:rFonts w:hint="eastAsia" w:ascii="宋体" w:hAnsi="宋体" w:eastAsia="宋体" w:cs="宋体"/>
                <w:sz w:val="18"/>
                <w:szCs w:val="18"/>
              </w:rPr>
            </w:pPr>
            <w:r>
              <w:rPr>
                <w:rFonts w:hint="eastAsia" w:ascii="宋体" w:hAnsi="宋体" w:eastAsia="宋体" w:cs="宋体"/>
                <w:sz w:val="18"/>
                <w:szCs w:val="18"/>
              </w:rPr>
              <w:t>05</w:t>
            </w:r>
          </w:p>
        </w:tc>
        <w:tc>
          <w:tcPr>
            <w:tcW w:w="1105" w:type="pct"/>
            <w:tcBorders>
              <w:top w:val="nil"/>
              <w:left w:val="single" w:color="auto" w:sz="4" w:space="0"/>
              <w:bottom w:val="nil"/>
              <w:right w:val="single" w:color="auto" w:sz="4" w:space="0"/>
            </w:tcBorders>
            <w:shd w:val="clear" w:color="auto" w:fill="auto"/>
            <w:noWrap/>
            <w:vAlign w:val="center"/>
          </w:tcPr>
          <w:p w14:paraId="433F40A5">
            <w:pPr>
              <w:jc w:val="center"/>
              <w:rPr>
                <w:rFonts w:hint="eastAsia" w:ascii="宋体" w:hAnsi="宋体" w:eastAsia="宋体" w:cs="宋体"/>
                <w:sz w:val="18"/>
                <w:szCs w:val="18"/>
              </w:rPr>
            </w:pPr>
            <w:r>
              <w:rPr>
                <w:rFonts w:hint="eastAsia" w:ascii="宋体" w:hAnsi="宋体" w:eastAsia="宋体" w:cs="宋体"/>
                <w:sz w:val="18"/>
                <w:szCs w:val="18"/>
              </w:rPr>
              <w:t>千美元</w:t>
            </w:r>
          </w:p>
        </w:tc>
        <w:tc>
          <w:tcPr>
            <w:tcW w:w="1427" w:type="pct"/>
            <w:tcBorders>
              <w:top w:val="nil"/>
              <w:left w:val="single" w:color="auto" w:sz="4" w:space="0"/>
              <w:bottom w:val="nil"/>
              <w:right w:val="nil"/>
            </w:tcBorders>
            <w:shd w:val="clear" w:color="auto" w:fill="auto"/>
            <w:noWrap/>
            <w:vAlign w:val="center"/>
          </w:tcPr>
          <w:p w14:paraId="5DF36AEF">
            <w:pPr>
              <w:jc w:val="center"/>
              <w:rPr>
                <w:rFonts w:hint="eastAsia" w:ascii="宋体" w:hAnsi="宋体" w:eastAsia="宋体" w:cs="宋体"/>
                <w:sz w:val="18"/>
                <w:szCs w:val="18"/>
              </w:rPr>
            </w:pPr>
          </w:p>
        </w:tc>
      </w:tr>
      <w:tr w14:paraId="1F361181">
        <w:tblPrEx>
          <w:tblCellMar>
            <w:top w:w="0" w:type="dxa"/>
            <w:left w:w="108" w:type="dxa"/>
            <w:bottom w:w="0" w:type="dxa"/>
            <w:right w:w="108" w:type="dxa"/>
          </w:tblCellMar>
        </w:tblPrEx>
        <w:trPr>
          <w:trHeight w:val="340" w:hRule="exact"/>
          <w:jc w:val="center"/>
        </w:trPr>
        <w:tc>
          <w:tcPr>
            <w:tcW w:w="1716" w:type="pct"/>
            <w:tcBorders>
              <w:top w:val="nil"/>
              <w:left w:val="nil"/>
              <w:bottom w:val="nil"/>
              <w:right w:val="single" w:color="auto" w:sz="4" w:space="0"/>
            </w:tcBorders>
            <w:shd w:val="clear" w:color="auto" w:fill="auto"/>
            <w:noWrap/>
            <w:vAlign w:val="center"/>
          </w:tcPr>
          <w:p w14:paraId="5DF5385B">
            <w:pPr>
              <w:rPr>
                <w:rFonts w:hint="eastAsia" w:ascii="宋体" w:hAnsi="宋体" w:eastAsia="宋体" w:cs="宋体"/>
                <w:sz w:val="18"/>
                <w:szCs w:val="18"/>
                <w:lang w:eastAsia="zh-CN"/>
              </w:rPr>
            </w:pPr>
            <w:r>
              <w:rPr>
                <w:rFonts w:hint="eastAsia" w:ascii="宋体" w:hAnsi="宋体" w:eastAsia="宋体" w:cs="宋体"/>
                <w:sz w:val="18"/>
                <w:szCs w:val="18"/>
                <w:lang w:eastAsia="zh-CN"/>
              </w:rPr>
              <w:t>海洋工程装备新承接合同金额</w:t>
            </w:r>
          </w:p>
        </w:tc>
        <w:tc>
          <w:tcPr>
            <w:tcW w:w="751" w:type="pct"/>
            <w:tcBorders>
              <w:top w:val="nil"/>
              <w:left w:val="single" w:color="auto" w:sz="4" w:space="0"/>
              <w:bottom w:val="nil"/>
              <w:right w:val="single" w:color="auto" w:sz="4" w:space="0"/>
            </w:tcBorders>
            <w:shd w:val="clear" w:color="auto" w:fill="auto"/>
            <w:noWrap/>
            <w:vAlign w:val="center"/>
          </w:tcPr>
          <w:p w14:paraId="2EAD519C">
            <w:pPr>
              <w:jc w:val="center"/>
              <w:rPr>
                <w:rFonts w:hint="eastAsia" w:ascii="宋体" w:hAnsi="宋体" w:eastAsia="宋体" w:cs="宋体"/>
                <w:sz w:val="18"/>
                <w:szCs w:val="18"/>
              </w:rPr>
            </w:pPr>
            <w:r>
              <w:rPr>
                <w:rFonts w:hint="eastAsia" w:ascii="宋体" w:hAnsi="宋体" w:eastAsia="宋体" w:cs="宋体"/>
                <w:sz w:val="18"/>
                <w:szCs w:val="18"/>
              </w:rPr>
              <w:t>06</w:t>
            </w:r>
          </w:p>
        </w:tc>
        <w:tc>
          <w:tcPr>
            <w:tcW w:w="1105" w:type="pct"/>
            <w:tcBorders>
              <w:top w:val="nil"/>
              <w:left w:val="single" w:color="auto" w:sz="4" w:space="0"/>
              <w:bottom w:val="nil"/>
              <w:right w:val="single" w:color="auto" w:sz="4" w:space="0"/>
            </w:tcBorders>
            <w:shd w:val="clear" w:color="auto" w:fill="auto"/>
            <w:noWrap/>
            <w:vAlign w:val="center"/>
          </w:tcPr>
          <w:p w14:paraId="3CD90C47">
            <w:pPr>
              <w:jc w:val="center"/>
              <w:rPr>
                <w:rFonts w:hint="eastAsia" w:ascii="宋体" w:hAnsi="宋体" w:eastAsia="宋体" w:cs="宋体"/>
                <w:sz w:val="18"/>
                <w:szCs w:val="18"/>
              </w:rPr>
            </w:pPr>
            <w:r>
              <w:rPr>
                <w:rFonts w:hint="eastAsia" w:ascii="宋体" w:hAnsi="宋体" w:eastAsia="宋体" w:cs="宋体"/>
                <w:sz w:val="18"/>
                <w:szCs w:val="18"/>
              </w:rPr>
              <w:t>千元</w:t>
            </w:r>
          </w:p>
        </w:tc>
        <w:tc>
          <w:tcPr>
            <w:tcW w:w="1427" w:type="pct"/>
            <w:tcBorders>
              <w:top w:val="nil"/>
              <w:left w:val="single" w:color="auto" w:sz="4" w:space="0"/>
              <w:bottom w:val="nil"/>
              <w:right w:val="nil"/>
            </w:tcBorders>
            <w:shd w:val="clear" w:color="auto" w:fill="auto"/>
            <w:noWrap/>
            <w:vAlign w:val="center"/>
          </w:tcPr>
          <w:p w14:paraId="46916CDF">
            <w:pPr>
              <w:jc w:val="center"/>
              <w:rPr>
                <w:rFonts w:hint="eastAsia" w:ascii="宋体" w:hAnsi="宋体" w:eastAsia="宋体" w:cs="宋体"/>
                <w:sz w:val="18"/>
                <w:szCs w:val="18"/>
              </w:rPr>
            </w:pPr>
          </w:p>
        </w:tc>
      </w:tr>
      <w:tr w14:paraId="65980F6F">
        <w:tblPrEx>
          <w:tblCellMar>
            <w:top w:w="0" w:type="dxa"/>
            <w:left w:w="108" w:type="dxa"/>
            <w:bottom w:w="0" w:type="dxa"/>
            <w:right w:w="108" w:type="dxa"/>
          </w:tblCellMar>
        </w:tblPrEx>
        <w:trPr>
          <w:trHeight w:val="340" w:hRule="exact"/>
          <w:jc w:val="center"/>
        </w:trPr>
        <w:tc>
          <w:tcPr>
            <w:tcW w:w="1716" w:type="pct"/>
            <w:tcBorders>
              <w:top w:val="nil"/>
              <w:left w:val="nil"/>
              <w:bottom w:val="nil"/>
              <w:right w:val="single" w:color="auto" w:sz="4" w:space="0"/>
            </w:tcBorders>
            <w:shd w:val="clear" w:color="auto" w:fill="auto"/>
            <w:noWrap/>
            <w:vAlign w:val="center"/>
          </w:tcPr>
          <w:p w14:paraId="089081C0">
            <w:pPr>
              <w:ind w:firstLine="180" w:firstLineChars="100"/>
              <w:rPr>
                <w:rFonts w:hint="eastAsia" w:ascii="宋体" w:hAnsi="宋体" w:eastAsia="宋体" w:cs="宋体"/>
                <w:sz w:val="18"/>
                <w:szCs w:val="18"/>
              </w:rPr>
            </w:pPr>
            <w:r>
              <w:rPr>
                <w:rFonts w:hint="eastAsia" w:ascii="宋体" w:hAnsi="宋体" w:eastAsia="宋体" w:cs="宋体"/>
                <w:sz w:val="18"/>
                <w:szCs w:val="18"/>
              </w:rPr>
              <w:t>其中：出口合同金额</w:t>
            </w:r>
          </w:p>
        </w:tc>
        <w:tc>
          <w:tcPr>
            <w:tcW w:w="751" w:type="pct"/>
            <w:tcBorders>
              <w:top w:val="nil"/>
              <w:left w:val="single" w:color="auto" w:sz="4" w:space="0"/>
              <w:bottom w:val="nil"/>
              <w:right w:val="single" w:color="auto" w:sz="4" w:space="0"/>
            </w:tcBorders>
            <w:shd w:val="clear" w:color="auto" w:fill="auto"/>
            <w:noWrap/>
            <w:vAlign w:val="center"/>
          </w:tcPr>
          <w:p w14:paraId="1B7362A9">
            <w:pPr>
              <w:jc w:val="center"/>
              <w:rPr>
                <w:rFonts w:hint="eastAsia" w:ascii="宋体" w:hAnsi="宋体" w:eastAsia="宋体" w:cs="宋体"/>
                <w:sz w:val="18"/>
                <w:szCs w:val="18"/>
              </w:rPr>
            </w:pPr>
            <w:r>
              <w:rPr>
                <w:rFonts w:hint="eastAsia" w:ascii="宋体" w:hAnsi="宋体" w:eastAsia="宋体" w:cs="宋体"/>
                <w:sz w:val="18"/>
                <w:szCs w:val="18"/>
              </w:rPr>
              <w:t>07</w:t>
            </w:r>
          </w:p>
        </w:tc>
        <w:tc>
          <w:tcPr>
            <w:tcW w:w="1105" w:type="pct"/>
            <w:tcBorders>
              <w:top w:val="nil"/>
              <w:left w:val="single" w:color="auto" w:sz="4" w:space="0"/>
              <w:bottom w:val="nil"/>
              <w:right w:val="single" w:color="auto" w:sz="4" w:space="0"/>
            </w:tcBorders>
            <w:shd w:val="clear" w:color="auto" w:fill="auto"/>
            <w:noWrap/>
            <w:vAlign w:val="center"/>
          </w:tcPr>
          <w:p w14:paraId="720CD2C8">
            <w:pPr>
              <w:jc w:val="center"/>
              <w:rPr>
                <w:rFonts w:hint="eastAsia" w:ascii="宋体" w:hAnsi="宋体" w:eastAsia="宋体" w:cs="宋体"/>
                <w:sz w:val="18"/>
                <w:szCs w:val="18"/>
              </w:rPr>
            </w:pPr>
            <w:r>
              <w:rPr>
                <w:rFonts w:hint="eastAsia" w:ascii="宋体" w:hAnsi="宋体" w:eastAsia="宋体" w:cs="宋体"/>
                <w:sz w:val="18"/>
                <w:szCs w:val="18"/>
              </w:rPr>
              <w:t>千美元</w:t>
            </w:r>
          </w:p>
        </w:tc>
        <w:tc>
          <w:tcPr>
            <w:tcW w:w="1427" w:type="pct"/>
            <w:tcBorders>
              <w:top w:val="nil"/>
              <w:left w:val="single" w:color="auto" w:sz="4" w:space="0"/>
              <w:bottom w:val="nil"/>
              <w:right w:val="nil"/>
            </w:tcBorders>
            <w:shd w:val="clear" w:color="auto" w:fill="auto"/>
            <w:noWrap/>
            <w:vAlign w:val="center"/>
          </w:tcPr>
          <w:p w14:paraId="0946751C">
            <w:pPr>
              <w:jc w:val="center"/>
              <w:rPr>
                <w:rFonts w:hint="eastAsia" w:ascii="宋体" w:hAnsi="宋体" w:eastAsia="宋体" w:cs="宋体"/>
                <w:sz w:val="18"/>
                <w:szCs w:val="18"/>
              </w:rPr>
            </w:pPr>
          </w:p>
        </w:tc>
      </w:tr>
      <w:tr w14:paraId="7E524352">
        <w:tblPrEx>
          <w:tblCellMar>
            <w:top w:w="0" w:type="dxa"/>
            <w:left w:w="108" w:type="dxa"/>
            <w:bottom w:w="0" w:type="dxa"/>
            <w:right w:w="108" w:type="dxa"/>
          </w:tblCellMar>
        </w:tblPrEx>
        <w:trPr>
          <w:trHeight w:val="340" w:hRule="exact"/>
          <w:jc w:val="center"/>
        </w:trPr>
        <w:tc>
          <w:tcPr>
            <w:tcW w:w="1716" w:type="pct"/>
            <w:tcBorders>
              <w:top w:val="nil"/>
              <w:left w:val="nil"/>
              <w:bottom w:val="nil"/>
              <w:right w:val="single" w:color="auto" w:sz="4" w:space="0"/>
            </w:tcBorders>
            <w:shd w:val="clear" w:color="auto" w:fill="auto"/>
            <w:noWrap/>
            <w:vAlign w:val="center"/>
          </w:tcPr>
          <w:p w14:paraId="416C39E2">
            <w:pPr>
              <w:rPr>
                <w:rFonts w:hint="eastAsia" w:ascii="宋体" w:hAnsi="宋体" w:eastAsia="宋体" w:cs="宋体"/>
                <w:sz w:val="18"/>
                <w:szCs w:val="18"/>
                <w:lang w:eastAsia="zh-CN"/>
              </w:rPr>
            </w:pPr>
            <w:r>
              <w:rPr>
                <w:rFonts w:hint="eastAsia" w:ascii="宋体" w:hAnsi="宋体" w:eastAsia="宋体" w:cs="宋体"/>
                <w:sz w:val="18"/>
                <w:szCs w:val="18"/>
                <w:lang w:eastAsia="zh-CN"/>
              </w:rPr>
              <w:t>海洋工程装备手持合同金额</w:t>
            </w:r>
          </w:p>
        </w:tc>
        <w:tc>
          <w:tcPr>
            <w:tcW w:w="751" w:type="pct"/>
            <w:tcBorders>
              <w:top w:val="nil"/>
              <w:left w:val="single" w:color="auto" w:sz="4" w:space="0"/>
              <w:bottom w:val="nil"/>
              <w:right w:val="single" w:color="auto" w:sz="4" w:space="0"/>
            </w:tcBorders>
            <w:shd w:val="clear" w:color="auto" w:fill="auto"/>
            <w:noWrap/>
            <w:vAlign w:val="center"/>
          </w:tcPr>
          <w:p w14:paraId="1CAD199F">
            <w:pPr>
              <w:jc w:val="center"/>
              <w:rPr>
                <w:rFonts w:hint="eastAsia" w:ascii="宋体" w:hAnsi="宋体" w:eastAsia="宋体" w:cs="宋体"/>
                <w:sz w:val="18"/>
                <w:szCs w:val="18"/>
              </w:rPr>
            </w:pPr>
            <w:r>
              <w:rPr>
                <w:rFonts w:hint="eastAsia" w:ascii="宋体" w:hAnsi="宋体" w:eastAsia="宋体" w:cs="宋体"/>
                <w:sz w:val="18"/>
                <w:szCs w:val="18"/>
              </w:rPr>
              <w:t>08</w:t>
            </w:r>
          </w:p>
        </w:tc>
        <w:tc>
          <w:tcPr>
            <w:tcW w:w="1105" w:type="pct"/>
            <w:tcBorders>
              <w:top w:val="nil"/>
              <w:left w:val="single" w:color="auto" w:sz="4" w:space="0"/>
              <w:bottom w:val="nil"/>
              <w:right w:val="single" w:color="auto" w:sz="4" w:space="0"/>
            </w:tcBorders>
            <w:shd w:val="clear" w:color="auto" w:fill="auto"/>
            <w:noWrap/>
            <w:vAlign w:val="center"/>
          </w:tcPr>
          <w:p w14:paraId="390FB897">
            <w:pPr>
              <w:jc w:val="center"/>
              <w:rPr>
                <w:rFonts w:hint="eastAsia" w:ascii="宋体" w:hAnsi="宋体" w:eastAsia="宋体" w:cs="宋体"/>
                <w:sz w:val="18"/>
                <w:szCs w:val="18"/>
              </w:rPr>
            </w:pPr>
            <w:r>
              <w:rPr>
                <w:rFonts w:hint="eastAsia" w:ascii="宋体" w:hAnsi="宋体" w:eastAsia="宋体" w:cs="宋体"/>
                <w:sz w:val="18"/>
                <w:szCs w:val="18"/>
              </w:rPr>
              <w:t>千元</w:t>
            </w:r>
          </w:p>
        </w:tc>
        <w:tc>
          <w:tcPr>
            <w:tcW w:w="1427" w:type="pct"/>
            <w:tcBorders>
              <w:top w:val="nil"/>
              <w:left w:val="single" w:color="auto" w:sz="4" w:space="0"/>
              <w:bottom w:val="nil"/>
              <w:right w:val="nil"/>
            </w:tcBorders>
            <w:shd w:val="clear" w:color="auto" w:fill="auto"/>
            <w:noWrap/>
            <w:vAlign w:val="center"/>
          </w:tcPr>
          <w:p w14:paraId="287FBD51">
            <w:pPr>
              <w:jc w:val="center"/>
              <w:rPr>
                <w:rFonts w:hint="eastAsia" w:ascii="宋体" w:hAnsi="宋体" w:eastAsia="宋体" w:cs="宋体"/>
                <w:sz w:val="18"/>
                <w:szCs w:val="18"/>
              </w:rPr>
            </w:pPr>
          </w:p>
        </w:tc>
      </w:tr>
      <w:tr w14:paraId="49B0C5F2">
        <w:tblPrEx>
          <w:tblCellMar>
            <w:top w:w="0" w:type="dxa"/>
            <w:left w:w="108" w:type="dxa"/>
            <w:bottom w:w="0" w:type="dxa"/>
            <w:right w:w="108" w:type="dxa"/>
          </w:tblCellMar>
        </w:tblPrEx>
        <w:trPr>
          <w:trHeight w:val="340" w:hRule="exact"/>
          <w:jc w:val="center"/>
        </w:trPr>
        <w:tc>
          <w:tcPr>
            <w:tcW w:w="1716" w:type="pct"/>
            <w:tcBorders>
              <w:top w:val="nil"/>
              <w:left w:val="nil"/>
              <w:bottom w:val="nil"/>
              <w:right w:val="single" w:color="auto" w:sz="4" w:space="0"/>
            </w:tcBorders>
            <w:shd w:val="clear" w:color="auto" w:fill="auto"/>
            <w:noWrap/>
            <w:vAlign w:val="center"/>
          </w:tcPr>
          <w:p w14:paraId="29287FC0">
            <w:pPr>
              <w:ind w:firstLine="180" w:firstLineChars="100"/>
              <w:rPr>
                <w:rFonts w:hint="eastAsia" w:ascii="宋体" w:hAnsi="宋体" w:eastAsia="宋体" w:cs="宋体"/>
                <w:sz w:val="18"/>
                <w:szCs w:val="18"/>
              </w:rPr>
            </w:pPr>
            <w:r>
              <w:rPr>
                <w:rFonts w:hint="eastAsia" w:ascii="宋体" w:hAnsi="宋体" w:eastAsia="宋体" w:cs="宋体"/>
                <w:sz w:val="18"/>
                <w:szCs w:val="18"/>
              </w:rPr>
              <w:t>其中：出口合同金额</w:t>
            </w:r>
          </w:p>
        </w:tc>
        <w:tc>
          <w:tcPr>
            <w:tcW w:w="751" w:type="pct"/>
            <w:tcBorders>
              <w:top w:val="nil"/>
              <w:left w:val="single" w:color="auto" w:sz="4" w:space="0"/>
              <w:bottom w:val="nil"/>
              <w:right w:val="single" w:color="auto" w:sz="4" w:space="0"/>
            </w:tcBorders>
            <w:shd w:val="clear" w:color="auto" w:fill="auto"/>
            <w:noWrap/>
            <w:vAlign w:val="center"/>
          </w:tcPr>
          <w:p w14:paraId="2D932811">
            <w:pPr>
              <w:jc w:val="center"/>
              <w:rPr>
                <w:rFonts w:hint="eastAsia" w:ascii="宋体" w:hAnsi="宋体" w:eastAsia="宋体" w:cs="宋体"/>
                <w:sz w:val="18"/>
                <w:szCs w:val="18"/>
              </w:rPr>
            </w:pPr>
            <w:r>
              <w:rPr>
                <w:rFonts w:hint="eastAsia" w:ascii="宋体" w:hAnsi="宋体" w:eastAsia="宋体" w:cs="宋体"/>
                <w:sz w:val="18"/>
                <w:szCs w:val="18"/>
              </w:rPr>
              <w:t>09</w:t>
            </w:r>
          </w:p>
        </w:tc>
        <w:tc>
          <w:tcPr>
            <w:tcW w:w="1105" w:type="pct"/>
            <w:tcBorders>
              <w:top w:val="nil"/>
              <w:left w:val="single" w:color="auto" w:sz="4" w:space="0"/>
              <w:bottom w:val="nil"/>
              <w:right w:val="single" w:color="auto" w:sz="4" w:space="0"/>
            </w:tcBorders>
            <w:shd w:val="clear" w:color="auto" w:fill="auto"/>
            <w:noWrap/>
            <w:vAlign w:val="center"/>
          </w:tcPr>
          <w:p w14:paraId="76559786">
            <w:pPr>
              <w:jc w:val="center"/>
              <w:rPr>
                <w:rFonts w:hint="eastAsia" w:ascii="宋体" w:hAnsi="宋体" w:eastAsia="宋体" w:cs="宋体"/>
                <w:sz w:val="18"/>
                <w:szCs w:val="18"/>
              </w:rPr>
            </w:pPr>
            <w:r>
              <w:rPr>
                <w:rFonts w:hint="eastAsia" w:ascii="宋体" w:hAnsi="宋体" w:eastAsia="宋体" w:cs="宋体"/>
                <w:sz w:val="18"/>
                <w:szCs w:val="18"/>
              </w:rPr>
              <w:t>千美元</w:t>
            </w:r>
          </w:p>
        </w:tc>
        <w:tc>
          <w:tcPr>
            <w:tcW w:w="1427" w:type="pct"/>
            <w:tcBorders>
              <w:top w:val="nil"/>
              <w:left w:val="single" w:color="auto" w:sz="4" w:space="0"/>
              <w:bottom w:val="nil"/>
              <w:right w:val="nil"/>
            </w:tcBorders>
            <w:shd w:val="clear" w:color="auto" w:fill="auto"/>
            <w:noWrap/>
            <w:vAlign w:val="center"/>
          </w:tcPr>
          <w:p w14:paraId="32D3538F">
            <w:pPr>
              <w:jc w:val="center"/>
              <w:rPr>
                <w:rFonts w:hint="eastAsia" w:ascii="宋体" w:hAnsi="宋体" w:eastAsia="宋体" w:cs="宋体"/>
                <w:sz w:val="18"/>
                <w:szCs w:val="18"/>
              </w:rPr>
            </w:pPr>
          </w:p>
        </w:tc>
      </w:tr>
      <w:tr w14:paraId="60ACA66F">
        <w:tblPrEx>
          <w:tblCellMar>
            <w:top w:w="0" w:type="dxa"/>
            <w:left w:w="108" w:type="dxa"/>
            <w:bottom w:w="0" w:type="dxa"/>
            <w:right w:w="108" w:type="dxa"/>
          </w:tblCellMar>
        </w:tblPrEx>
        <w:trPr>
          <w:trHeight w:val="340" w:hRule="exact"/>
          <w:jc w:val="center"/>
        </w:trPr>
        <w:tc>
          <w:tcPr>
            <w:tcW w:w="1716" w:type="pct"/>
            <w:tcBorders>
              <w:top w:val="nil"/>
              <w:left w:val="nil"/>
              <w:bottom w:val="nil"/>
              <w:right w:val="single" w:color="auto" w:sz="4" w:space="0"/>
            </w:tcBorders>
            <w:shd w:val="clear" w:color="auto" w:fill="auto"/>
            <w:noWrap/>
            <w:vAlign w:val="center"/>
          </w:tcPr>
          <w:p w14:paraId="2507450A">
            <w:pPr>
              <w:rPr>
                <w:rFonts w:hint="eastAsia" w:ascii="宋体" w:hAnsi="宋体" w:eastAsia="宋体" w:cs="宋体"/>
                <w:sz w:val="18"/>
                <w:szCs w:val="18"/>
              </w:rPr>
            </w:pPr>
            <w:r>
              <w:rPr>
                <w:rFonts w:hint="eastAsia" w:ascii="宋体" w:hAnsi="宋体" w:eastAsia="宋体" w:cs="宋体"/>
                <w:sz w:val="18"/>
                <w:szCs w:val="18"/>
              </w:rPr>
              <w:t>海洋工程装备完工量</w:t>
            </w:r>
          </w:p>
        </w:tc>
        <w:tc>
          <w:tcPr>
            <w:tcW w:w="751" w:type="pct"/>
            <w:tcBorders>
              <w:top w:val="nil"/>
              <w:left w:val="single" w:color="auto" w:sz="4" w:space="0"/>
              <w:bottom w:val="nil"/>
              <w:right w:val="single" w:color="auto" w:sz="4" w:space="0"/>
            </w:tcBorders>
            <w:shd w:val="clear" w:color="auto" w:fill="auto"/>
            <w:noWrap/>
            <w:vAlign w:val="center"/>
          </w:tcPr>
          <w:p w14:paraId="57A8B2C3">
            <w:pPr>
              <w:jc w:val="center"/>
              <w:rPr>
                <w:rFonts w:hint="eastAsia" w:ascii="宋体" w:hAnsi="宋体" w:eastAsia="宋体" w:cs="宋体"/>
                <w:sz w:val="18"/>
                <w:szCs w:val="18"/>
              </w:rPr>
            </w:pPr>
            <w:r>
              <w:rPr>
                <w:rFonts w:hint="eastAsia" w:ascii="宋体" w:hAnsi="宋体" w:eastAsia="宋体" w:cs="宋体"/>
                <w:sz w:val="18"/>
                <w:szCs w:val="18"/>
              </w:rPr>
              <w:t>10</w:t>
            </w:r>
          </w:p>
        </w:tc>
        <w:tc>
          <w:tcPr>
            <w:tcW w:w="1105" w:type="pct"/>
            <w:tcBorders>
              <w:top w:val="nil"/>
              <w:left w:val="single" w:color="auto" w:sz="4" w:space="0"/>
              <w:bottom w:val="nil"/>
              <w:right w:val="single" w:color="auto" w:sz="4" w:space="0"/>
            </w:tcBorders>
            <w:shd w:val="clear" w:color="auto" w:fill="auto"/>
            <w:noWrap/>
            <w:vAlign w:val="center"/>
          </w:tcPr>
          <w:p w14:paraId="316734A9">
            <w:pPr>
              <w:jc w:val="center"/>
              <w:rPr>
                <w:rFonts w:hint="eastAsia" w:ascii="宋体" w:hAnsi="宋体" w:eastAsia="宋体" w:cs="宋体"/>
                <w:sz w:val="18"/>
                <w:szCs w:val="18"/>
              </w:rPr>
            </w:pPr>
            <w:r>
              <w:rPr>
                <w:rFonts w:hint="eastAsia" w:ascii="宋体" w:hAnsi="宋体" w:eastAsia="宋体" w:cs="宋体"/>
                <w:sz w:val="18"/>
                <w:szCs w:val="18"/>
              </w:rPr>
              <w:t>座/艘</w:t>
            </w:r>
          </w:p>
        </w:tc>
        <w:tc>
          <w:tcPr>
            <w:tcW w:w="1427" w:type="pct"/>
            <w:tcBorders>
              <w:top w:val="nil"/>
              <w:left w:val="single" w:color="auto" w:sz="4" w:space="0"/>
              <w:bottom w:val="nil"/>
              <w:right w:val="nil"/>
            </w:tcBorders>
            <w:shd w:val="clear" w:color="auto" w:fill="auto"/>
            <w:noWrap/>
            <w:vAlign w:val="center"/>
          </w:tcPr>
          <w:p w14:paraId="64E94BFE">
            <w:pPr>
              <w:jc w:val="center"/>
              <w:rPr>
                <w:rFonts w:hint="eastAsia" w:ascii="宋体" w:hAnsi="宋体" w:eastAsia="宋体" w:cs="宋体"/>
                <w:sz w:val="18"/>
                <w:szCs w:val="18"/>
              </w:rPr>
            </w:pPr>
          </w:p>
        </w:tc>
      </w:tr>
      <w:tr w14:paraId="2B9F6225">
        <w:tblPrEx>
          <w:tblCellMar>
            <w:top w:w="0" w:type="dxa"/>
            <w:left w:w="108" w:type="dxa"/>
            <w:bottom w:w="0" w:type="dxa"/>
            <w:right w:w="108" w:type="dxa"/>
          </w:tblCellMar>
        </w:tblPrEx>
        <w:trPr>
          <w:trHeight w:val="340" w:hRule="exact"/>
          <w:jc w:val="center"/>
        </w:trPr>
        <w:tc>
          <w:tcPr>
            <w:tcW w:w="1716" w:type="pct"/>
            <w:tcBorders>
              <w:top w:val="nil"/>
              <w:left w:val="nil"/>
              <w:bottom w:val="nil"/>
              <w:right w:val="single" w:color="auto" w:sz="4" w:space="0"/>
            </w:tcBorders>
            <w:shd w:val="clear" w:color="auto" w:fill="auto"/>
            <w:noWrap/>
            <w:vAlign w:val="center"/>
          </w:tcPr>
          <w:p w14:paraId="218E2007">
            <w:pPr>
              <w:rPr>
                <w:rFonts w:hint="eastAsia" w:ascii="宋体" w:hAnsi="宋体" w:eastAsia="宋体" w:cs="宋体"/>
                <w:sz w:val="18"/>
                <w:szCs w:val="18"/>
                <w:lang w:eastAsia="zh-CN"/>
              </w:rPr>
            </w:pPr>
            <w:r>
              <w:rPr>
                <w:rFonts w:hint="eastAsia" w:ascii="宋体" w:hAnsi="宋体" w:eastAsia="宋体" w:cs="宋体"/>
                <w:sz w:val="18"/>
                <w:szCs w:val="18"/>
                <w:lang w:eastAsia="zh-CN"/>
              </w:rPr>
              <w:t>海洋工程装备新承接订单量</w:t>
            </w:r>
          </w:p>
        </w:tc>
        <w:tc>
          <w:tcPr>
            <w:tcW w:w="751" w:type="pct"/>
            <w:tcBorders>
              <w:top w:val="nil"/>
              <w:left w:val="single" w:color="auto" w:sz="4" w:space="0"/>
              <w:bottom w:val="nil"/>
              <w:right w:val="single" w:color="auto" w:sz="4" w:space="0"/>
            </w:tcBorders>
            <w:shd w:val="clear" w:color="auto" w:fill="auto"/>
            <w:noWrap/>
            <w:vAlign w:val="center"/>
          </w:tcPr>
          <w:p w14:paraId="7E0032D3">
            <w:pPr>
              <w:jc w:val="center"/>
              <w:rPr>
                <w:rFonts w:hint="eastAsia" w:ascii="宋体" w:hAnsi="宋体" w:eastAsia="宋体" w:cs="宋体"/>
                <w:sz w:val="18"/>
                <w:szCs w:val="18"/>
              </w:rPr>
            </w:pPr>
            <w:r>
              <w:rPr>
                <w:rFonts w:hint="eastAsia" w:ascii="宋体" w:hAnsi="宋体" w:eastAsia="宋体" w:cs="宋体"/>
                <w:sz w:val="18"/>
                <w:szCs w:val="18"/>
              </w:rPr>
              <w:t>11</w:t>
            </w:r>
          </w:p>
        </w:tc>
        <w:tc>
          <w:tcPr>
            <w:tcW w:w="1105" w:type="pct"/>
            <w:tcBorders>
              <w:top w:val="nil"/>
              <w:left w:val="single" w:color="auto" w:sz="4" w:space="0"/>
              <w:bottom w:val="nil"/>
              <w:right w:val="single" w:color="auto" w:sz="4" w:space="0"/>
            </w:tcBorders>
            <w:shd w:val="clear" w:color="auto" w:fill="auto"/>
            <w:noWrap/>
            <w:vAlign w:val="center"/>
          </w:tcPr>
          <w:p w14:paraId="6054D4D4">
            <w:pPr>
              <w:jc w:val="center"/>
              <w:rPr>
                <w:rFonts w:hint="eastAsia" w:ascii="宋体" w:hAnsi="宋体" w:eastAsia="宋体" w:cs="宋体"/>
                <w:sz w:val="18"/>
                <w:szCs w:val="18"/>
              </w:rPr>
            </w:pPr>
            <w:r>
              <w:rPr>
                <w:rFonts w:hint="eastAsia" w:ascii="宋体" w:hAnsi="宋体" w:eastAsia="宋体" w:cs="宋体"/>
                <w:sz w:val="18"/>
                <w:szCs w:val="18"/>
              </w:rPr>
              <w:t>座/艘</w:t>
            </w:r>
          </w:p>
        </w:tc>
        <w:tc>
          <w:tcPr>
            <w:tcW w:w="1427" w:type="pct"/>
            <w:tcBorders>
              <w:top w:val="nil"/>
              <w:left w:val="single" w:color="auto" w:sz="4" w:space="0"/>
              <w:bottom w:val="nil"/>
              <w:right w:val="nil"/>
            </w:tcBorders>
            <w:shd w:val="clear" w:color="auto" w:fill="auto"/>
            <w:noWrap/>
            <w:vAlign w:val="center"/>
          </w:tcPr>
          <w:p w14:paraId="2DDB4A87">
            <w:pPr>
              <w:jc w:val="center"/>
              <w:rPr>
                <w:rFonts w:hint="eastAsia" w:ascii="宋体" w:hAnsi="宋体" w:eastAsia="宋体" w:cs="宋体"/>
                <w:sz w:val="18"/>
                <w:szCs w:val="18"/>
              </w:rPr>
            </w:pPr>
          </w:p>
        </w:tc>
      </w:tr>
      <w:tr w14:paraId="7C7409DB">
        <w:tblPrEx>
          <w:tblCellMar>
            <w:top w:w="0" w:type="dxa"/>
            <w:left w:w="108" w:type="dxa"/>
            <w:bottom w:w="0" w:type="dxa"/>
            <w:right w:w="108" w:type="dxa"/>
          </w:tblCellMar>
        </w:tblPrEx>
        <w:trPr>
          <w:trHeight w:val="340" w:hRule="exact"/>
          <w:jc w:val="center"/>
        </w:trPr>
        <w:tc>
          <w:tcPr>
            <w:tcW w:w="1716" w:type="pct"/>
            <w:tcBorders>
              <w:top w:val="nil"/>
              <w:left w:val="nil"/>
              <w:bottom w:val="single" w:color="auto" w:sz="8" w:space="0"/>
              <w:right w:val="single" w:color="auto" w:sz="4" w:space="0"/>
            </w:tcBorders>
            <w:shd w:val="clear" w:color="auto" w:fill="auto"/>
            <w:noWrap/>
            <w:vAlign w:val="center"/>
          </w:tcPr>
          <w:p w14:paraId="3F458FB7">
            <w:pPr>
              <w:rPr>
                <w:rFonts w:hint="eastAsia" w:ascii="宋体" w:hAnsi="宋体" w:eastAsia="宋体" w:cs="宋体"/>
                <w:sz w:val="18"/>
                <w:szCs w:val="18"/>
                <w:lang w:eastAsia="zh-CN"/>
              </w:rPr>
            </w:pPr>
            <w:r>
              <w:rPr>
                <w:rFonts w:hint="eastAsia" w:ascii="宋体" w:hAnsi="宋体" w:eastAsia="宋体" w:cs="宋体"/>
                <w:sz w:val="18"/>
                <w:szCs w:val="18"/>
                <w:lang w:eastAsia="zh-CN"/>
              </w:rPr>
              <w:t>海洋工程装备手持订单量</w:t>
            </w:r>
          </w:p>
        </w:tc>
        <w:tc>
          <w:tcPr>
            <w:tcW w:w="751" w:type="pct"/>
            <w:tcBorders>
              <w:top w:val="nil"/>
              <w:left w:val="single" w:color="auto" w:sz="4" w:space="0"/>
              <w:bottom w:val="single" w:color="auto" w:sz="8" w:space="0"/>
              <w:right w:val="single" w:color="auto" w:sz="4" w:space="0"/>
            </w:tcBorders>
            <w:shd w:val="clear" w:color="auto" w:fill="auto"/>
            <w:noWrap/>
            <w:vAlign w:val="center"/>
          </w:tcPr>
          <w:p w14:paraId="4F555EE3">
            <w:pPr>
              <w:jc w:val="center"/>
              <w:rPr>
                <w:rFonts w:hint="eastAsia" w:ascii="宋体" w:hAnsi="宋体" w:eastAsia="宋体" w:cs="宋体"/>
                <w:sz w:val="18"/>
                <w:szCs w:val="18"/>
              </w:rPr>
            </w:pPr>
            <w:r>
              <w:rPr>
                <w:rFonts w:hint="eastAsia" w:ascii="宋体" w:hAnsi="宋体" w:eastAsia="宋体" w:cs="宋体"/>
                <w:sz w:val="18"/>
                <w:szCs w:val="18"/>
              </w:rPr>
              <w:t>12</w:t>
            </w:r>
          </w:p>
        </w:tc>
        <w:tc>
          <w:tcPr>
            <w:tcW w:w="1105" w:type="pct"/>
            <w:tcBorders>
              <w:top w:val="nil"/>
              <w:left w:val="single" w:color="auto" w:sz="4" w:space="0"/>
              <w:bottom w:val="single" w:color="auto" w:sz="8" w:space="0"/>
              <w:right w:val="single" w:color="auto" w:sz="4" w:space="0"/>
            </w:tcBorders>
            <w:shd w:val="clear" w:color="auto" w:fill="auto"/>
            <w:noWrap/>
            <w:vAlign w:val="center"/>
          </w:tcPr>
          <w:p w14:paraId="056CB214">
            <w:pPr>
              <w:jc w:val="center"/>
              <w:rPr>
                <w:rFonts w:hint="eastAsia" w:ascii="宋体" w:hAnsi="宋体" w:eastAsia="宋体" w:cs="宋体"/>
                <w:sz w:val="18"/>
                <w:szCs w:val="18"/>
              </w:rPr>
            </w:pPr>
            <w:r>
              <w:rPr>
                <w:rFonts w:hint="eastAsia" w:ascii="宋体" w:hAnsi="宋体" w:eastAsia="宋体" w:cs="宋体"/>
                <w:sz w:val="18"/>
                <w:szCs w:val="18"/>
              </w:rPr>
              <w:t>座/艘</w:t>
            </w:r>
          </w:p>
        </w:tc>
        <w:tc>
          <w:tcPr>
            <w:tcW w:w="1427" w:type="pct"/>
            <w:tcBorders>
              <w:top w:val="nil"/>
              <w:left w:val="single" w:color="auto" w:sz="4" w:space="0"/>
              <w:bottom w:val="single" w:color="auto" w:sz="8" w:space="0"/>
              <w:right w:val="nil"/>
            </w:tcBorders>
            <w:shd w:val="clear" w:color="auto" w:fill="auto"/>
            <w:noWrap/>
            <w:vAlign w:val="center"/>
          </w:tcPr>
          <w:p w14:paraId="3192DDF9">
            <w:pPr>
              <w:jc w:val="center"/>
              <w:rPr>
                <w:rFonts w:hint="eastAsia" w:ascii="宋体" w:hAnsi="宋体" w:eastAsia="宋体" w:cs="宋体"/>
                <w:sz w:val="18"/>
                <w:szCs w:val="18"/>
              </w:rPr>
            </w:pPr>
          </w:p>
        </w:tc>
      </w:tr>
    </w:tbl>
    <w:p w14:paraId="4E801960">
      <w:pPr>
        <w:pStyle w:val="24"/>
        <w:spacing w:line="300" w:lineRule="exact"/>
        <w:rPr>
          <w:rFonts w:hint="eastAsia" w:hAnsi="宋体" w:cs="宋体"/>
          <w:sz w:val="18"/>
          <w:szCs w:val="18"/>
        </w:rPr>
      </w:pPr>
      <w:r>
        <w:rPr>
          <w:rFonts w:hint="eastAsia" w:hAnsi="宋体" w:cs="宋体"/>
          <w:sz w:val="18"/>
          <w:szCs w:val="18"/>
        </w:rPr>
        <w:t xml:space="preserve">统计负责人：                填表人：            </w:t>
      </w:r>
      <w:r>
        <w:rPr>
          <w:rFonts w:hint="eastAsia" w:hAnsi="宋体" w:cs="宋体"/>
          <w:sz w:val="18"/>
          <w:szCs w:val="18"/>
          <w:lang w:val="en-US" w:eastAsia="zh-CN"/>
        </w:rPr>
        <w:t xml:space="preserve">  联系方式：</w:t>
      </w:r>
      <w:r>
        <w:rPr>
          <w:rFonts w:hint="eastAsia" w:hAnsi="宋体" w:cs="宋体"/>
          <w:sz w:val="18"/>
          <w:szCs w:val="18"/>
        </w:rPr>
        <w:t xml:space="preserve">  </w:t>
      </w:r>
      <w:r>
        <w:rPr>
          <w:rFonts w:hint="eastAsia" w:hAnsi="宋体" w:cs="宋体"/>
          <w:sz w:val="18"/>
          <w:szCs w:val="18"/>
          <w:lang w:val="en-US" w:eastAsia="zh-CN"/>
        </w:rPr>
        <w:t xml:space="preserve">              </w:t>
      </w:r>
      <w:r>
        <w:rPr>
          <w:rFonts w:hint="eastAsia" w:hAnsi="宋体" w:cs="宋体"/>
          <w:sz w:val="18"/>
          <w:szCs w:val="18"/>
        </w:rPr>
        <w:t>报出日期：20   年   月   日</w:t>
      </w:r>
    </w:p>
    <w:p w14:paraId="02BD3CAE">
      <w:pPr>
        <w:pStyle w:val="24"/>
        <w:spacing w:line="300" w:lineRule="exact"/>
        <w:jc w:val="both"/>
        <w:rPr>
          <w:rFonts w:hint="eastAsia" w:hAnsi="宋体" w:cs="宋体"/>
          <w:color w:val="auto"/>
          <w:sz w:val="18"/>
          <w:szCs w:val="18"/>
        </w:rPr>
      </w:pPr>
      <w:r>
        <w:rPr>
          <w:rFonts w:hint="eastAsia" w:hAnsi="宋体" w:cs="宋体"/>
          <w:color w:val="auto"/>
          <w:sz w:val="18"/>
          <w:szCs w:val="18"/>
        </w:rPr>
        <w:t>填表说明：1.本表用于了解全省海洋工程装备制造</w:t>
      </w:r>
      <w:r>
        <w:rPr>
          <w:rFonts w:hint="eastAsia" w:hAnsi="宋体" w:cs="宋体"/>
          <w:color w:val="auto"/>
          <w:sz w:val="18"/>
          <w:szCs w:val="18"/>
          <w:lang w:val="en-US" w:eastAsia="zh-CN"/>
        </w:rPr>
        <w:t>业</w:t>
      </w:r>
      <w:r>
        <w:rPr>
          <w:rFonts w:hint="eastAsia" w:hAnsi="宋体" w:cs="宋体"/>
          <w:color w:val="auto"/>
          <w:sz w:val="18"/>
          <w:szCs w:val="18"/>
        </w:rPr>
        <w:t>生产情况。</w:t>
      </w:r>
    </w:p>
    <w:p w14:paraId="426BBDCF">
      <w:pPr>
        <w:pStyle w:val="24"/>
        <w:spacing w:line="300" w:lineRule="exact"/>
        <w:ind w:firstLine="900" w:firstLineChars="500"/>
        <w:jc w:val="both"/>
        <w:rPr>
          <w:rFonts w:hint="eastAsia" w:hAnsi="宋体" w:cs="宋体"/>
          <w:color w:val="auto"/>
          <w:sz w:val="18"/>
          <w:szCs w:val="18"/>
        </w:rPr>
      </w:pPr>
      <w:r>
        <w:rPr>
          <w:rFonts w:hint="eastAsia" w:hAnsi="宋体" w:cs="宋体"/>
          <w:color w:val="auto"/>
          <w:sz w:val="18"/>
          <w:szCs w:val="18"/>
        </w:rPr>
        <w:t>2.报送单位：</w:t>
      </w:r>
      <w:r>
        <w:rPr>
          <w:rFonts w:hint="eastAsia" w:hAnsi="宋体" w:cs="宋体"/>
          <w:color w:val="auto"/>
          <w:sz w:val="18"/>
          <w:szCs w:val="18"/>
          <w:lang w:val="en-US" w:eastAsia="zh-CN"/>
        </w:rPr>
        <w:t>沿海城市</w:t>
      </w:r>
      <w:r>
        <w:rPr>
          <w:rFonts w:hint="eastAsia" w:hAnsi="宋体" w:cs="宋体"/>
          <w:color w:val="auto"/>
          <w:sz w:val="18"/>
          <w:szCs w:val="18"/>
        </w:rPr>
        <w:t>自然资源（海洋）主管部门。</w:t>
      </w:r>
    </w:p>
    <w:p w14:paraId="65713E46">
      <w:pPr>
        <w:pStyle w:val="24"/>
        <w:spacing w:line="300" w:lineRule="exact"/>
        <w:ind w:firstLine="900" w:firstLineChars="500"/>
        <w:jc w:val="both"/>
        <w:rPr>
          <w:rFonts w:hint="eastAsia" w:hAnsi="宋体" w:cs="宋体"/>
          <w:color w:val="auto"/>
          <w:sz w:val="18"/>
          <w:szCs w:val="18"/>
        </w:rPr>
      </w:pPr>
      <w:r>
        <w:rPr>
          <w:rFonts w:hint="eastAsia" w:hAnsi="宋体" w:cs="宋体"/>
          <w:color w:val="auto"/>
          <w:sz w:val="18"/>
          <w:szCs w:val="18"/>
        </w:rPr>
        <w:t>3.资料来源：</w:t>
      </w:r>
      <w:r>
        <w:rPr>
          <w:rFonts w:hint="eastAsia" w:hAnsi="宋体" w:cs="宋体"/>
          <w:color w:val="auto"/>
          <w:sz w:val="18"/>
          <w:szCs w:val="18"/>
          <w:lang w:val="en-US" w:eastAsia="zh-CN"/>
        </w:rPr>
        <w:t>工业和信息化主管部门、海洋工程装备制造业企业</w:t>
      </w:r>
      <w:r>
        <w:rPr>
          <w:rFonts w:hint="eastAsia" w:hAnsi="宋体" w:cs="宋体"/>
          <w:color w:val="auto"/>
          <w:sz w:val="18"/>
          <w:szCs w:val="18"/>
        </w:rPr>
        <w:t>。</w:t>
      </w:r>
    </w:p>
    <w:p w14:paraId="16EDE454">
      <w:pPr>
        <w:pStyle w:val="24"/>
        <w:spacing w:line="300" w:lineRule="exact"/>
        <w:ind w:firstLine="900" w:firstLineChars="500"/>
        <w:jc w:val="both"/>
        <w:rPr>
          <w:rFonts w:hint="default" w:hAnsi="宋体" w:eastAsia="宋体" w:cs="宋体"/>
          <w:color w:val="auto"/>
          <w:sz w:val="18"/>
          <w:szCs w:val="18"/>
          <w:lang w:val="en-US" w:eastAsia="zh-CN"/>
        </w:rPr>
      </w:pPr>
      <w:r>
        <w:rPr>
          <w:rFonts w:hint="eastAsia" w:hAnsi="宋体" w:cs="宋体"/>
          <w:color w:val="auto"/>
          <w:sz w:val="18"/>
          <w:szCs w:val="18"/>
          <w:lang w:val="en-US" w:eastAsia="zh-CN"/>
        </w:rPr>
        <w:t>4.审核关系：01</w:t>
      </w:r>
      <w:r>
        <w:rPr>
          <w:rFonts w:hint="eastAsia" w:ascii="宋体" w:hAnsi="宋体" w:eastAsia="宋体" w:cs="宋体"/>
          <w:sz w:val="18"/>
          <w:szCs w:val="18"/>
          <w:lang w:eastAsia="zh-CN"/>
        </w:rPr>
        <w:t>≥</w:t>
      </w:r>
      <w:r>
        <w:rPr>
          <w:rFonts w:hint="eastAsia" w:hAnsi="宋体" w:cs="宋体"/>
          <w:sz w:val="18"/>
          <w:szCs w:val="18"/>
          <w:lang w:val="en-US" w:eastAsia="zh-CN"/>
        </w:rPr>
        <w:t>02、01</w:t>
      </w:r>
      <w:r>
        <w:rPr>
          <w:rFonts w:hint="eastAsia" w:ascii="宋体" w:hAnsi="宋体" w:eastAsia="宋体" w:cs="宋体"/>
          <w:sz w:val="18"/>
          <w:szCs w:val="18"/>
          <w:lang w:eastAsia="zh-CN"/>
        </w:rPr>
        <w:t>≥</w:t>
      </w:r>
      <w:r>
        <w:rPr>
          <w:rFonts w:hint="eastAsia" w:hAnsi="宋体" w:cs="宋体"/>
          <w:sz w:val="18"/>
          <w:szCs w:val="18"/>
          <w:lang w:val="en-US" w:eastAsia="zh-CN"/>
        </w:rPr>
        <w:t>03、04</w:t>
      </w:r>
      <w:r>
        <w:rPr>
          <w:rFonts w:hint="eastAsia" w:ascii="宋体" w:hAnsi="宋体" w:eastAsia="宋体" w:cs="宋体"/>
          <w:sz w:val="18"/>
          <w:szCs w:val="18"/>
          <w:lang w:eastAsia="zh-CN"/>
        </w:rPr>
        <w:t>≥</w:t>
      </w:r>
      <w:r>
        <w:rPr>
          <w:rFonts w:hint="eastAsia" w:hAnsi="宋体" w:cs="宋体"/>
          <w:sz w:val="18"/>
          <w:szCs w:val="18"/>
          <w:lang w:val="en-US" w:eastAsia="zh-CN"/>
        </w:rPr>
        <w:t>05、06</w:t>
      </w:r>
      <w:r>
        <w:rPr>
          <w:rFonts w:hint="eastAsia" w:ascii="宋体" w:hAnsi="宋体" w:eastAsia="宋体" w:cs="宋体"/>
          <w:sz w:val="18"/>
          <w:szCs w:val="18"/>
          <w:lang w:eastAsia="zh-CN"/>
        </w:rPr>
        <w:t>≥</w:t>
      </w:r>
      <w:r>
        <w:rPr>
          <w:rFonts w:hint="eastAsia" w:hAnsi="宋体" w:cs="宋体"/>
          <w:sz w:val="18"/>
          <w:szCs w:val="18"/>
          <w:lang w:val="en-US" w:eastAsia="zh-CN"/>
        </w:rPr>
        <w:t>07、08</w:t>
      </w:r>
      <w:r>
        <w:rPr>
          <w:rFonts w:hint="eastAsia" w:ascii="宋体" w:hAnsi="宋体" w:eastAsia="宋体" w:cs="宋体"/>
          <w:sz w:val="18"/>
          <w:szCs w:val="18"/>
          <w:lang w:eastAsia="zh-CN"/>
        </w:rPr>
        <w:t>≥</w:t>
      </w:r>
      <w:r>
        <w:rPr>
          <w:rFonts w:hint="eastAsia" w:hAnsi="宋体" w:cs="宋体"/>
          <w:sz w:val="18"/>
          <w:szCs w:val="18"/>
          <w:lang w:val="en-US" w:eastAsia="zh-CN"/>
        </w:rPr>
        <w:t>09。</w:t>
      </w:r>
    </w:p>
    <w:p w14:paraId="70057501">
      <w:pPr>
        <w:pStyle w:val="24"/>
        <w:keepNext w:val="0"/>
        <w:keepLines w:val="0"/>
        <w:pageBreakBefore w:val="0"/>
        <w:wordWrap/>
        <w:overflowPunct/>
        <w:topLinePunct w:val="0"/>
        <w:autoSpaceDE w:val="0"/>
        <w:autoSpaceDN w:val="0"/>
        <w:bidi w:val="0"/>
        <w:adjustRightInd w:val="0"/>
        <w:spacing w:line="300" w:lineRule="exact"/>
        <w:ind w:left="892" w:leftChars="425" w:firstLine="0" w:firstLineChars="0"/>
        <w:jc w:val="both"/>
        <w:textAlignment w:val="auto"/>
        <w:rPr>
          <w:rFonts w:hint="eastAsia" w:hAnsi="宋体" w:cs="宋体"/>
          <w:color w:val="auto"/>
          <w:sz w:val="18"/>
          <w:szCs w:val="18"/>
        </w:rPr>
      </w:pPr>
      <w:r>
        <w:rPr>
          <w:rFonts w:hint="eastAsia" w:hAnsi="宋体" w:cs="宋体"/>
          <w:color w:val="auto"/>
          <w:sz w:val="18"/>
          <w:szCs w:val="18"/>
          <w:lang w:val="en-US" w:eastAsia="zh-CN"/>
        </w:rPr>
        <w:t>5</w:t>
      </w:r>
      <w:r>
        <w:rPr>
          <w:rFonts w:hint="eastAsia" w:hAnsi="宋体" w:cs="宋体"/>
          <w:color w:val="auto"/>
          <w:sz w:val="18"/>
          <w:szCs w:val="18"/>
        </w:rPr>
        <w:t>.海洋工程装备制造业包含海洋矿产资源勘探开发装备制造及修理、海洋油气资源勘探开发装备制造及修理 、海洋风能与可再生能源开发利用装备制造及修理、海水淡化与综合利用装备制造及修理、海洋生物资源利用装备制造及修理、海洋信息装备制造及修理、海洋工程通用装备制造及修理、其他海洋工程装备制造。</w:t>
      </w:r>
    </w:p>
    <w:p w14:paraId="12770E55">
      <w:pPr>
        <w:keepNext w:val="0"/>
        <w:keepLines w:val="0"/>
        <w:pageBreakBefore w:val="0"/>
        <w:wordWrap/>
        <w:overflowPunct/>
        <w:topLinePunct w:val="0"/>
        <w:autoSpaceDE w:val="0"/>
        <w:autoSpaceDN w:val="0"/>
        <w:bidi w:val="0"/>
        <w:adjustRightInd w:val="0"/>
        <w:jc w:val="both"/>
        <w:textAlignment w:val="auto"/>
        <w:rPr>
          <w:rFonts w:hint="eastAsia" w:ascii="宋体" w:hAnsi="Times New Roman" w:eastAsia="宋体"/>
          <w:b w:val="0"/>
          <w:bCs w:val="0"/>
          <w:kern w:val="0"/>
        </w:rPr>
      </w:pPr>
      <w:r>
        <w:rPr>
          <w:rFonts w:hint="eastAsia" w:ascii="宋体" w:hAnsi="Times New Roman" w:eastAsia="宋体"/>
          <w:b w:val="0"/>
          <w:bCs w:val="0"/>
          <w:kern w:val="0"/>
        </w:rPr>
        <w:br w:type="page"/>
      </w:r>
    </w:p>
    <w:p w14:paraId="58FECFA8">
      <w:pPr>
        <w:pStyle w:val="3"/>
        <w:spacing w:before="0" w:after="0" w:line="240" w:lineRule="auto"/>
        <w:jc w:val="center"/>
        <w:rPr>
          <w:rFonts w:ascii="宋体" w:hAnsi="Times New Roman" w:eastAsia="宋体"/>
          <w:b w:val="0"/>
          <w:bCs w:val="0"/>
          <w:kern w:val="0"/>
        </w:rPr>
      </w:pPr>
      <w:bookmarkStart w:id="68" w:name="_Toc5232"/>
      <w:r>
        <w:rPr>
          <w:rFonts w:hint="eastAsia" w:ascii="宋体" w:hAnsi="Times New Roman" w:eastAsia="宋体"/>
          <w:b w:val="0"/>
          <w:bCs w:val="0"/>
          <w:kern w:val="0"/>
        </w:rPr>
        <w:t>海洋客货运输量和周转量</w:t>
      </w:r>
      <w:bookmarkEnd w:id="65"/>
      <w:bookmarkEnd w:id="66"/>
      <w:bookmarkEnd w:id="67"/>
      <w:bookmarkEnd w:id="68"/>
    </w:p>
    <w:tbl>
      <w:tblPr>
        <w:tblStyle w:val="14"/>
        <w:tblpPr w:leftFromText="180" w:rightFromText="180" w:vertAnchor="text" w:horzAnchor="page" w:tblpX="1356" w:tblpY="274"/>
        <w:tblOverlap w:val="never"/>
        <w:tblW w:w="4957" w:type="pct"/>
        <w:tblInd w:w="0" w:type="dxa"/>
        <w:tblLayout w:type="autofit"/>
        <w:tblCellMar>
          <w:top w:w="0" w:type="dxa"/>
          <w:left w:w="108" w:type="dxa"/>
          <w:bottom w:w="0" w:type="dxa"/>
          <w:right w:w="108" w:type="dxa"/>
        </w:tblCellMar>
      </w:tblPr>
      <w:tblGrid>
        <w:gridCol w:w="2805"/>
        <w:gridCol w:w="2137"/>
        <w:gridCol w:w="1730"/>
        <w:gridCol w:w="2874"/>
      </w:tblGrid>
      <w:tr w14:paraId="5F85839A">
        <w:tblPrEx>
          <w:tblCellMar>
            <w:top w:w="0" w:type="dxa"/>
            <w:left w:w="108" w:type="dxa"/>
            <w:bottom w:w="0" w:type="dxa"/>
            <w:right w:w="108" w:type="dxa"/>
          </w:tblCellMar>
        </w:tblPrEx>
        <w:trPr>
          <w:trHeight w:val="301" w:hRule="exact"/>
        </w:trPr>
        <w:tc>
          <w:tcPr>
            <w:tcW w:w="3494" w:type="pct"/>
            <w:gridSpan w:val="3"/>
            <w:tcBorders>
              <w:top w:val="nil"/>
              <w:left w:val="nil"/>
              <w:bottom w:val="nil"/>
              <w:right w:val="nil"/>
            </w:tcBorders>
            <w:vAlign w:val="center"/>
          </w:tcPr>
          <w:p w14:paraId="2F68CD98">
            <w:pPr>
              <w:jc w:val="center"/>
              <w:rPr>
                <w:rFonts w:hint="eastAsia" w:ascii="宋体" w:hAnsi="宋体" w:eastAsia="宋体" w:cs="宋体"/>
                <w:sz w:val="18"/>
                <w:szCs w:val="18"/>
                <w:lang w:eastAsia="zh-CN"/>
              </w:rPr>
            </w:pPr>
            <w:bookmarkStart w:id="69" w:name="bookmark11"/>
            <w:bookmarkEnd w:id="69"/>
            <w:bookmarkStart w:id="70" w:name="bookmark15"/>
            <w:bookmarkEnd w:id="70"/>
            <w:bookmarkStart w:id="71" w:name="bookmark16"/>
            <w:bookmarkEnd w:id="71"/>
            <w:bookmarkStart w:id="72" w:name="bookmark13"/>
            <w:bookmarkEnd w:id="72"/>
          </w:p>
        </w:tc>
        <w:tc>
          <w:tcPr>
            <w:tcW w:w="1505" w:type="pct"/>
            <w:tcBorders>
              <w:top w:val="nil"/>
              <w:left w:val="nil"/>
              <w:bottom w:val="nil"/>
              <w:right w:val="nil"/>
            </w:tcBorders>
          </w:tcPr>
          <w:p w14:paraId="5EBB6127">
            <w:pPr>
              <w:rPr>
                <w:rFonts w:hint="eastAsia" w:ascii="宋体" w:hAnsi="宋体" w:eastAsia="宋体" w:cs="宋体"/>
                <w:sz w:val="18"/>
                <w:szCs w:val="18"/>
              </w:rPr>
            </w:pPr>
            <w:r>
              <w:rPr>
                <w:rFonts w:hint="eastAsia" w:ascii="宋体" w:hAnsi="宋体" w:eastAsia="宋体" w:cs="宋体"/>
                <w:sz w:val="18"/>
                <w:szCs w:val="18"/>
                <w:lang w:eastAsia="zh-CN"/>
              </w:rPr>
              <w:t>表    号</w:t>
            </w:r>
            <w:r>
              <w:rPr>
                <w:rFonts w:hint="eastAsia" w:ascii="宋体" w:hAnsi="宋体" w:eastAsia="宋体" w:cs="宋体"/>
                <w:sz w:val="18"/>
                <w:szCs w:val="18"/>
              </w:rPr>
              <w:t>：</w:t>
            </w:r>
            <w:r>
              <w:rPr>
                <w:rFonts w:hint="eastAsia" w:ascii="宋体" w:hAnsi="宋体" w:eastAsia="宋体" w:cs="宋体"/>
                <w:sz w:val="18"/>
                <w:szCs w:val="18"/>
                <w:lang w:val="en-US" w:eastAsia="zh-CN"/>
              </w:rPr>
              <w:t>辽海季综10表</w:t>
            </w:r>
          </w:p>
        </w:tc>
      </w:tr>
      <w:tr w14:paraId="18DCD5DB">
        <w:tblPrEx>
          <w:tblCellMar>
            <w:top w:w="0" w:type="dxa"/>
            <w:left w:w="108" w:type="dxa"/>
            <w:bottom w:w="0" w:type="dxa"/>
            <w:right w:w="108" w:type="dxa"/>
          </w:tblCellMar>
        </w:tblPrEx>
        <w:trPr>
          <w:trHeight w:val="301" w:hRule="exact"/>
        </w:trPr>
        <w:tc>
          <w:tcPr>
            <w:tcW w:w="3494" w:type="pct"/>
            <w:gridSpan w:val="3"/>
            <w:tcBorders>
              <w:top w:val="nil"/>
              <w:left w:val="nil"/>
              <w:bottom w:val="nil"/>
              <w:right w:val="nil"/>
            </w:tcBorders>
            <w:vAlign w:val="bottom"/>
          </w:tcPr>
          <w:p w14:paraId="7A1C54B5">
            <w:pPr>
              <w:rPr>
                <w:rFonts w:hint="eastAsia" w:ascii="宋体" w:hAnsi="宋体" w:eastAsia="宋体" w:cs="宋体"/>
                <w:sz w:val="18"/>
                <w:szCs w:val="18"/>
              </w:rPr>
            </w:pPr>
          </w:p>
        </w:tc>
        <w:tc>
          <w:tcPr>
            <w:tcW w:w="1505" w:type="pct"/>
            <w:tcBorders>
              <w:top w:val="nil"/>
              <w:left w:val="nil"/>
              <w:bottom w:val="nil"/>
              <w:right w:val="nil"/>
            </w:tcBorders>
          </w:tcPr>
          <w:p w14:paraId="7FD71A20">
            <w:pPr>
              <w:rPr>
                <w:rFonts w:hint="eastAsia" w:ascii="宋体" w:hAnsi="宋体" w:eastAsia="宋体" w:cs="宋体"/>
                <w:sz w:val="18"/>
                <w:szCs w:val="18"/>
                <w:lang w:eastAsia="zh-CN"/>
              </w:rPr>
            </w:pPr>
            <w:r>
              <w:rPr>
                <w:rFonts w:hint="eastAsia" w:ascii="宋体" w:hAnsi="宋体" w:eastAsia="宋体" w:cs="宋体"/>
                <w:sz w:val="18"/>
                <w:szCs w:val="18"/>
                <w:lang w:eastAsia="zh-CN"/>
              </w:rPr>
              <w:t>制定机关：辽宁省自然资源厅</w:t>
            </w:r>
          </w:p>
        </w:tc>
      </w:tr>
      <w:tr w14:paraId="3BD09383">
        <w:tblPrEx>
          <w:tblCellMar>
            <w:top w:w="0" w:type="dxa"/>
            <w:left w:w="108" w:type="dxa"/>
            <w:bottom w:w="0" w:type="dxa"/>
            <w:right w:w="108" w:type="dxa"/>
          </w:tblCellMar>
        </w:tblPrEx>
        <w:trPr>
          <w:trHeight w:val="301" w:hRule="exact"/>
        </w:trPr>
        <w:tc>
          <w:tcPr>
            <w:tcW w:w="3494" w:type="pct"/>
            <w:gridSpan w:val="3"/>
            <w:tcBorders>
              <w:top w:val="nil"/>
              <w:left w:val="nil"/>
              <w:bottom w:val="nil"/>
              <w:right w:val="nil"/>
            </w:tcBorders>
            <w:vAlign w:val="center"/>
          </w:tcPr>
          <w:p w14:paraId="5D61FACD">
            <w:pPr>
              <w:jc w:val="both"/>
              <w:rPr>
                <w:rFonts w:hint="eastAsia" w:ascii="宋体" w:hAnsi="宋体" w:eastAsia="宋体" w:cs="宋体"/>
                <w:sz w:val="18"/>
                <w:szCs w:val="18"/>
                <w:lang w:eastAsia="zh-CN"/>
              </w:rPr>
            </w:pPr>
          </w:p>
        </w:tc>
        <w:tc>
          <w:tcPr>
            <w:tcW w:w="1505" w:type="pct"/>
            <w:tcBorders>
              <w:top w:val="nil"/>
              <w:left w:val="nil"/>
              <w:bottom w:val="nil"/>
              <w:right w:val="nil"/>
            </w:tcBorders>
          </w:tcPr>
          <w:p w14:paraId="6EE7AEBC">
            <w:pPr>
              <w:rPr>
                <w:rFonts w:hint="eastAsia" w:ascii="宋体" w:hAnsi="宋体" w:eastAsia="宋体" w:cs="宋体"/>
                <w:sz w:val="18"/>
                <w:szCs w:val="18"/>
                <w:lang w:eastAsia="zh-CN"/>
              </w:rPr>
            </w:pPr>
            <w:r>
              <w:rPr>
                <w:rFonts w:hint="eastAsia" w:ascii="宋体" w:hAnsi="宋体" w:eastAsia="宋体" w:cs="宋体"/>
                <w:sz w:val="18"/>
                <w:szCs w:val="18"/>
                <w:lang w:eastAsia="zh-CN"/>
              </w:rPr>
              <w:t>批准机关：辽宁省统计局</w:t>
            </w:r>
          </w:p>
        </w:tc>
      </w:tr>
      <w:tr w14:paraId="198CD755">
        <w:tblPrEx>
          <w:tblCellMar>
            <w:top w:w="0" w:type="dxa"/>
            <w:left w:w="108" w:type="dxa"/>
            <w:bottom w:w="0" w:type="dxa"/>
            <w:right w:w="108" w:type="dxa"/>
          </w:tblCellMar>
        </w:tblPrEx>
        <w:trPr>
          <w:trHeight w:val="301" w:hRule="exact"/>
        </w:trPr>
        <w:tc>
          <w:tcPr>
            <w:tcW w:w="3494" w:type="pct"/>
            <w:gridSpan w:val="3"/>
            <w:tcBorders>
              <w:top w:val="nil"/>
              <w:left w:val="nil"/>
              <w:bottom w:val="nil"/>
              <w:right w:val="nil"/>
            </w:tcBorders>
            <w:vAlign w:val="bottom"/>
          </w:tcPr>
          <w:p w14:paraId="6F395792">
            <w:pPr>
              <w:rPr>
                <w:rFonts w:hint="eastAsia" w:ascii="宋体" w:hAnsi="宋体" w:eastAsia="宋体" w:cs="宋体"/>
                <w:sz w:val="18"/>
                <w:szCs w:val="18"/>
              </w:rPr>
            </w:pPr>
            <w:r>
              <w:rPr>
                <w:rFonts w:hint="eastAsia" w:ascii="宋体" w:hAnsi="宋体" w:eastAsia="宋体" w:cs="宋体"/>
                <w:sz w:val="18"/>
                <w:szCs w:val="18"/>
                <w:lang w:eastAsia="zh-CN"/>
              </w:rPr>
              <w:t>城市名称</w:t>
            </w:r>
            <w:r>
              <w:rPr>
                <w:rFonts w:hint="eastAsia" w:ascii="宋体" w:hAnsi="宋体" w:eastAsia="宋体" w:cs="宋体"/>
                <w:sz w:val="18"/>
                <w:szCs w:val="18"/>
              </w:rPr>
              <w:t>：</w:t>
            </w:r>
          </w:p>
        </w:tc>
        <w:tc>
          <w:tcPr>
            <w:tcW w:w="1505" w:type="pct"/>
            <w:tcBorders>
              <w:top w:val="nil"/>
              <w:left w:val="nil"/>
              <w:bottom w:val="nil"/>
              <w:right w:val="nil"/>
            </w:tcBorders>
          </w:tcPr>
          <w:p w14:paraId="1A07834E">
            <w:pPr>
              <w:rPr>
                <w:rFonts w:hint="eastAsia" w:ascii="宋体" w:hAnsi="宋体" w:eastAsia="宋体" w:cs="宋体"/>
                <w:sz w:val="18"/>
                <w:szCs w:val="18"/>
              </w:rPr>
            </w:pPr>
            <w:r>
              <w:rPr>
                <w:rFonts w:hint="eastAsia" w:ascii="宋体" w:hAnsi="宋体" w:eastAsia="宋体" w:cs="宋体"/>
                <w:sz w:val="18"/>
                <w:szCs w:val="18"/>
              </w:rPr>
              <w:t>批准文号：</w:t>
            </w:r>
            <w:r>
              <w:rPr>
                <w:rFonts w:hint="eastAsia" w:ascii="宋体" w:hAnsi="宋体" w:eastAsia="宋体" w:cs="宋体"/>
                <w:sz w:val="18"/>
                <w:szCs w:val="18"/>
                <w:lang w:eastAsia="zh-CN"/>
              </w:rPr>
              <w:t>辽统制字〔2024〕6号</w:t>
            </w:r>
          </w:p>
        </w:tc>
      </w:tr>
      <w:tr w14:paraId="450935E9">
        <w:tblPrEx>
          <w:tblCellMar>
            <w:top w:w="0" w:type="dxa"/>
            <w:left w:w="108" w:type="dxa"/>
            <w:bottom w:w="0" w:type="dxa"/>
            <w:right w:w="108" w:type="dxa"/>
          </w:tblCellMar>
        </w:tblPrEx>
        <w:trPr>
          <w:trHeight w:val="301" w:hRule="exact"/>
        </w:trPr>
        <w:tc>
          <w:tcPr>
            <w:tcW w:w="3494" w:type="pct"/>
            <w:gridSpan w:val="3"/>
            <w:tcBorders>
              <w:top w:val="nil"/>
              <w:left w:val="nil"/>
              <w:bottom w:val="single" w:color="auto" w:sz="8" w:space="0"/>
              <w:right w:val="nil"/>
            </w:tcBorders>
            <w:vAlign w:val="center"/>
          </w:tcPr>
          <w:p w14:paraId="1414EB79">
            <w:pPr>
              <w:rPr>
                <w:rFonts w:hint="eastAsia" w:ascii="宋体" w:hAnsi="宋体" w:eastAsia="宋体" w:cs="宋体"/>
                <w:sz w:val="18"/>
                <w:szCs w:val="18"/>
              </w:rPr>
            </w:pPr>
            <w:r>
              <w:rPr>
                <w:rFonts w:hint="eastAsia" w:ascii="宋体" w:hAnsi="宋体" w:eastAsia="宋体" w:cs="宋体"/>
                <w:sz w:val="18"/>
                <w:szCs w:val="18"/>
              </w:rPr>
              <w:t xml:space="preserve">填报单位：                  </w:t>
            </w:r>
            <w:r>
              <w:rPr>
                <w:rFonts w:hint="eastAsia" w:ascii="宋体" w:hAnsi="宋体" w:eastAsia="宋体" w:cs="宋体"/>
                <w:sz w:val="18"/>
                <w:szCs w:val="18"/>
                <w:lang w:val="en-US" w:eastAsia="zh-CN"/>
              </w:rPr>
              <w:t xml:space="preserve">   </w:t>
            </w:r>
            <w:r>
              <w:rPr>
                <w:rFonts w:hint="eastAsia" w:ascii="宋体" w:hAnsi="宋体" w:eastAsia="宋体" w:cs="宋体"/>
                <w:sz w:val="18"/>
                <w:szCs w:val="18"/>
                <w:lang w:eastAsia="zh-CN"/>
              </w:rPr>
              <w:t xml:space="preserve"> </w:t>
            </w:r>
            <w:r>
              <w:rPr>
                <w:rFonts w:hint="eastAsia" w:ascii="宋体" w:hAnsi="宋体" w:eastAsia="宋体" w:cs="宋体"/>
                <w:sz w:val="18"/>
                <w:szCs w:val="18"/>
              </w:rPr>
              <w:t>20</w:t>
            </w:r>
            <w:r>
              <w:rPr>
                <w:rFonts w:hint="eastAsia" w:ascii="宋体" w:hAnsi="宋体" w:eastAsia="宋体" w:cs="宋体"/>
                <w:sz w:val="18"/>
                <w:szCs w:val="18"/>
                <w:lang w:eastAsia="zh-CN"/>
              </w:rPr>
              <w:t xml:space="preserve">    </w:t>
            </w:r>
            <w:r>
              <w:rPr>
                <w:rFonts w:hint="eastAsia" w:ascii="宋体" w:hAnsi="宋体" w:eastAsia="宋体" w:cs="宋体"/>
                <w:sz w:val="18"/>
                <w:szCs w:val="18"/>
              </w:rPr>
              <w:t>年</w:t>
            </w:r>
            <w:r>
              <w:rPr>
                <w:rFonts w:hint="eastAsia" w:ascii="宋体" w:hAnsi="宋体" w:eastAsia="宋体" w:cs="宋体"/>
                <w:sz w:val="18"/>
                <w:szCs w:val="18"/>
                <w:lang w:val="en-US" w:eastAsia="zh-CN"/>
              </w:rPr>
              <w:t xml:space="preserve">   </w:t>
            </w:r>
            <w:r>
              <w:rPr>
                <w:rFonts w:hint="eastAsia" w:ascii="宋体" w:hAnsi="宋体" w:eastAsia="宋体" w:cs="宋体"/>
                <w:sz w:val="18"/>
                <w:szCs w:val="18"/>
                <w:lang w:eastAsia="zh-CN"/>
              </w:rPr>
              <w:t xml:space="preserve">   </w:t>
            </w:r>
            <w:r>
              <w:rPr>
                <w:rFonts w:hint="eastAsia" w:ascii="宋体" w:hAnsi="宋体" w:eastAsia="宋体" w:cs="宋体"/>
                <w:sz w:val="18"/>
                <w:szCs w:val="18"/>
              </w:rPr>
              <w:t>季</w:t>
            </w:r>
          </w:p>
        </w:tc>
        <w:tc>
          <w:tcPr>
            <w:tcW w:w="1505" w:type="pct"/>
            <w:tcBorders>
              <w:top w:val="nil"/>
              <w:left w:val="nil"/>
              <w:bottom w:val="single" w:color="auto" w:sz="8" w:space="0"/>
              <w:right w:val="nil"/>
            </w:tcBorders>
          </w:tcPr>
          <w:p w14:paraId="1678D776">
            <w:pPr>
              <w:rPr>
                <w:rFonts w:hint="eastAsia" w:ascii="宋体" w:hAnsi="宋体" w:eastAsia="宋体" w:cs="宋体"/>
                <w:sz w:val="18"/>
                <w:szCs w:val="18"/>
              </w:rPr>
            </w:pPr>
            <w:r>
              <w:rPr>
                <w:rFonts w:hint="eastAsia" w:ascii="宋体" w:hAnsi="宋体" w:eastAsia="宋体" w:cs="宋体"/>
                <w:sz w:val="18"/>
                <w:szCs w:val="18"/>
              </w:rPr>
              <w:t>有效期至：202</w:t>
            </w:r>
            <w:r>
              <w:rPr>
                <w:rFonts w:hint="eastAsia" w:ascii="宋体" w:hAnsi="宋体" w:eastAsia="宋体" w:cs="宋体"/>
                <w:sz w:val="18"/>
                <w:szCs w:val="18"/>
                <w:lang w:eastAsia="zh-CN"/>
              </w:rPr>
              <w:t>6</w:t>
            </w:r>
            <w:r>
              <w:rPr>
                <w:rFonts w:hint="eastAsia" w:ascii="宋体" w:hAnsi="宋体" w:eastAsia="宋体" w:cs="宋体"/>
                <w:sz w:val="18"/>
                <w:szCs w:val="18"/>
              </w:rPr>
              <w:t>年</w:t>
            </w:r>
            <w:r>
              <w:rPr>
                <w:rFonts w:hint="eastAsia" w:ascii="宋体" w:hAnsi="宋体" w:eastAsia="宋体" w:cs="宋体"/>
                <w:sz w:val="18"/>
                <w:szCs w:val="18"/>
                <w:highlight w:val="none"/>
                <w:lang w:val="en-US" w:eastAsia="zh-CN"/>
              </w:rPr>
              <w:t>4</w:t>
            </w:r>
            <w:r>
              <w:rPr>
                <w:rFonts w:hint="eastAsia" w:ascii="宋体" w:hAnsi="宋体" w:eastAsia="宋体" w:cs="宋体"/>
                <w:sz w:val="18"/>
                <w:szCs w:val="18"/>
              </w:rPr>
              <w:t>月</w:t>
            </w:r>
          </w:p>
        </w:tc>
      </w:tr>
      <w:tr w14:paraId="07703FF9">
        <w:tblPrEx>
          <w:tblCellMar>
            <w:top w:w="0" w:type="dxa"/>
            <w:left w:w="108" w:type="dxa"/>
            <w:bottom w:w="0" w:type="dxa"/>
            <w:right w:w="108" w:type="dxa"/>
          </w:tblCellMar>
        </w:tblPrEx>
        <w:trPr>
          <w:trHeight w:val="340" w:hRule="exact"/>
        </w:trPr>
        <w:tc>
          <w:tcPr>
            <w:tcW w:w="1469" w:type="pct"/>
            <w:tcBorders>
              <w:top w:val="single" w:color="auto" w:sz="8" w:space="0"/>
              <w:left w:val="nil"/>
              <w:bottom w:val="single" w:color="auto" w:sz="4" w:space="0"/>
              <w:right w:val="single" w:color="auto" w:sz="4" w:space="0"/>
            </w:tcBorders>
            <w:vAlign w:val="center"/>
          </w:tcPr>
          <w:p w14:paraId="557E4D84">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指标名称</w:t>
            </w:r>
          </w:p>
        </w:tc>
        <w:tc>
          <w:tcPr>
            <w:tcW w:w="1119" w:type="pct"/>
            <w:tcBorders>
              <w:top w:val="single" w:color="auto" w:sz="8" w:space="0"/>
              <w:left w:val="single" w:color="auto" w:sz="4" w:space="0"/>
              <w:bottom w:val="single" w:color="auto" w:sz="4" w:space="0"/>
              <w:right w:val="single" w:color="auto" w:sz="4" w:space="0"/>
            </w:tcBorders>
            <w:vAlign w:val="center"/>
          </w:tcPr>
          <w:p w14:paraId="410C59A7">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代码</w:t>
            </w:r>
          </w:p>
        </w:tc>
        <w:tc>
          <w:tcPr>
            <w:tcW w:w="906" w:type="pct"/>
            <w:tcBorders>
              <w:top w:val="single" w:color="auto" w:sz="8" w:space="0"/>
              <w:left w:val="single" w:color="auto" w:sz="4" w:space="0"/>
              <w:bottom w:val="single" w:color="auto" w:sz="4" w:space="0"/>
              <w:right w:val="single" w:color="auto" w:sz="4" w:space="0"/>
            </w:tcBorders>
            <w:vAlign w:val="center"/>
          </w:tcPr>
          <w:p w14:paraId="67382F3F">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计量单位</w:t>
            </w:r>
          </w:p>
        </w:tc>
        <w:tc>
          <w:tcPr>
            <w:tcW w:w="1505" w:type="pct"/>
            <w:tcBorders>
              <w:top w:val="single" w:color="auto" w:sz="8" w:space="0"/>
              <w:left w:val="single" w:color="auto" w:sz="4" w:space="0"/>
              <w:bottom w:val="single" w:color="auto" w:sz="4" w:space="0"/>
              <w:right w:val="nil"/>
            </w:tcBorders>
            <w:vAlign w:val="center"/>
          </w:tcPr>
          <w:p w14:paraId="29EEB8AE">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数量</w:t>
            </w:r>
          </w:p>
        </w:tc>
      </w:tr>
      <w:tr w14:paraId="515F7939">
        <w:tblPrEx>
          <w:tblCellMar>
            <w:top w:w="0" w:type="dxa"/>
            <w:left w:w="108" w:type="dxa"/>
            <w:bottom w:w="0" w:type="dxa"/>
            <w:right w:w="108" w:type="dxa"/>
          </w:tblCellMar>
        </w:tblPrEx>
        <w:trPr>
          <w:trHeight w:val="340" w:hRule="exact"/>
        </w:trPr>
        <w:tc>
          <w:tcPr>
            <w:tcW w:w="1469" w:type="pct"/>
            <w:tcBorders>
              <w:top w:val="single" w:color="auto" w:sz="4" w:space="0"/>
              <w:left w:val="nil"/>
              <w:bottom w:val="single" w:color="auto" w:sz="4" w:space="0"/>
              <w:right w:val="single" w:color="auto" w:sz="4" w:space="0"/>
            </w:tcBorders>
            <w:vAlign w:val="center"/>
          </w:tcPr>
          <w:p w14:paraId="63C3EE63">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甲</w:t>
            </w:r>
          </w:p>
        </w:tc>
        <w:tc>
          <w:tcPr>
            <w:tcW w:w="1119" w:type="pct"/>
            <w:tcBorders>
              <w:top w:val="single" w:color="auto" w:sz="4" w:space="0"/>
              <w:left w:val="single" w:color="auto" w:sz="4" w:space="0"/>
              <w:bottom w:val="single" w:color="auto" w:sz="4" w:space="0"/>
              <w:right w:val="single" w:color="auto" w:sz="4" w:space="0"/>
            </w:tcBorders>
            <w:vAlign w:val="center"/>
          </w:tcPr>
          <w:p w14:paraId="45ACE39F">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乙</w:t>
            </w:r>
          </w:p>
        </w:tc>
        <w:tc>
          <w:tcPr>
            <w:tcW w:w="906" w:type="pct"/>
            <w:tcBorders>
              <w:top w:val="single" w:color="auto" w:sz="4" w:space="0"/>
              <w:left w:val="single" w:color="auto" w:sz="4" w:space="0"/>
              <w:bottom w:val="single" w:color="auto" w:sz="4" w:space="0"/>
              <w:right w:val="single" w:color="auto" w:sz="4" w:space="0"/>
            </w:tcBorders>
            <w:vAlign w:val="center"/>
          </w:tcPr>
          <w:p w14:paraId="1A917355">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丙</w:t>
            </w:r>
          </w:p>
        </w:tc>
        <w:tc>
          <w:tcPr>
            <w:tcW w:w="1505" w:type="pct"/>
            <w:tcBorders>
              <w:top w:val="single" w:color="auto" w:sz="4" w:space="0"/>
              <w:left w:val="single" w:color="auto" w:sz="4" w:space="0"/>
              <w:bottom w:val="single" w:color="auto" w:sz="4" w:space="0"/>
              <w:right w:val="nil"/>
            </w:tcBorders>
            <w:vAlign w:val="center"/>
          </w:tcPr>
          <w:p w14:paraId="2431D509">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1</w:t>
            </w:r>
          </w:p>
        </w:tc>
      </w:tr>
      <w:tr w14:paraId="7CC6F414">
        <w:tblPrEx>
          <w:tblCellMar>
            <w:top w:w="0" w:type="dxa"/>
            <w:left w:w="108" w:type="dxa"/>
            <w:bottom w:w="0" w:type="dxa"/>
            <w:right w:w="108" w:type="dxa"/>
          </w:tblCellMar>
        </w:tblPrEx>
        <w:trPr>
          <w:trHeight w:val="340" w:hRule="exact"/>
        </w:trPr>
        <w:tc>
          <w:tcPr>
            <w:tcW w:w="1469" w:type="pct"/>
            <w:tcBorders>
              <w:top w:val="single" w:color="auto" w:sz="4" w:space="0"/>
              <w:left w:val="nil"/>
              <w:bottom w:val="nil"/>
              <w:right w:val="single" w:color="auto" w:sz="4" w:space="0"/>
            </w:tcBorders>
            <w:vAlign w:val="center"/>
          </w:tcPr>
          <w:p w14:paraId="6D551C6B">
            <w:pPr>
              <w:spacing w:line="240" w:lineRule="exact"/>
              <w:rPr>
                <w:rFonts w:hint="eastAsia" w:ascii="宋体" w:hAnsi="宋体" w:eastAsia="宋体" w:cs="宋体"/>
                <w:sz w:val="18"/>
                <w:szCs w:val="18"/>
              </w:rPr>
            </w:pPr>
            <w:r>
              <w:rPr>
                <w:rFonts w:hint="eastAsia" w:ascii="宋体" w:hAnsi="宋体" w:eastAsia="宋体" w:cs="宋体"/>
                <w:sz w:val="18"/>
                <w:szCs w:val="18"/>
              </w:rPr>
              <w:t>海洋客运量</w:t>
            </w:r>
          </w:p>
        </w:tc>
        <w:tc>
          <w:tcPr>
            <w:tcW w:w="1119" w:type="pct"/>
            <w:tcBorders>
              <w:top w:val="single" w:color="auto" w:sz="4" w:space="0"/>
              <w:left w:val="single" w:color="auto" w:sz="4" w:space="0"/>
              <w:bottom w:val="nil"/>
              <w:right w:val="single" w:color="auto" w:sz="4" w:space="0"/>
            </w:tcBorders>
            <w:vAlign w:val="center"/>
          </w:tcPr>
          <w:p w14:paraId="029047DA">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01</w:t>
            </w:r>
          </w:p>
        </w:tc>
        <w:tc>
          <w:tcPr>
            <w:tcW w:w="906" w:type="pct"/>
            <w:tcBorders>
              <w:top w:val="single" w:color="auto" w:sz="4" w:space="0"/>
              <w:left w:val="single" w:color="auto" w:sz="4" w:space="0"/>
              <w:bottom w:val="nil"/>
              <w:right w:val="single" w:color="auto" w:sz="4" w:space="0"/>
            </w:tcBorders>
            <w:vAlign w:val="center"/>
          </w:tcPr>
          <w:p w14:paraId="3C0D2988">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万人</w:t>
            </w:r>
          </w:p>
        </w:tc>
        <w:tc>
          <w:tcPr>
            <w:tcW w:w="1505" w:type="pct"/>
            <w:tcBorders>
              <w:top w:val="single" w:color="auto" w:sz="4" w:space="0"/>
              <w:left w:val="single" w:color="auto" w:sz="4" w:space="0"/>
              <w:bottom w:val="nil"/>
              <w:right w:val="nil"/>
            </w:tcBorders>
            <w:vAlign w:val="bottom"/>
          </w:tcPr>
          <w:p w14:paraId="71A39593">
            <w:pPr>
              <w:spacing w:line="240" w:lineRule="exact"/>
              <w:rPr>
                <w:rFonts w:hint="eastAsia" w:ascii="宋体" w:hAnsi="宋体" w:eastAsia="宋体" w:cs="宋体"/>
                <w:sz w:val="18"/>
                <w:szCs w:val="18"/>
              </w:rPr>
            </w:pPr>
          </w:p>
        </w:tc>
      </w:tr>
      <w:tr w14:paraId="06616126">
        <w:tblPrEx>
          <w:tblCellMar>
            <w:top w:w="0" w:type="dxa"/>
            <w:left w:w="108" w:type="dxa"/>
            <w:bottom w:w="0" w:type="dxa"/>
            <w:right w:w="108" w:type="dxa"/>
          </w:tblCellMar>
        </w:tblPrEx>
        <w:trPr>
          <w:trHeight w:val="340" w:hRule="exact"/>
        </w:trPr>
        <w:tc>
          <w:tcPr>
            <w:tcW w:w="1469" w:type="pct"/>
            <w:tcBorders>
              <w:top w:val="nil"/>
              <w:left w:val="nil"/>
              <w:bottom w:val="nil"/>
              <w:right w:val="single" w:color="auto" w:sz="4" w:space="0"/>
            </w:tcBorders>
            <w:vAlign w:val="center"/>
          </w:tcPr>
          <w:p w14:paraId="7A1042A9">
            <w:pPr>
              <w:spacing w:line="240" w:lineRule="exact"/>
              <w:rPr>
                <w:rFonts w:hint="eastAsia" w:ascii="宋体" w:hAnsi="宋体" w:eastAsia="宋体" w:cs="宋体"/>
                <w:sz w:val="18"/>
                <w:szCs w:val="18"/>
              </w:rPr>
            </w:pPr>
            <w:r>
              <w:rPr>
                <w:rFonts w:hint="eastAsia" w:ascii="宋体" w:hAnsi="宋体" w:eastAsia="宋体" w:cs="宋体"/>
                <w:sz w:val="18"/>
                <w:szCs w:val="18"/>
              </w:rPr>
              <w:t>海洋旅客周转量</w:t>
            </w:r>
          </w:p>
        </w:tc>
        <w:tc>
          <w:tcPr>
            <w:tcW w:w="1119" w:type="pct"/>
            <w:tcBorders>
              <w:top w:val="nil"/>
              <w:left w:val="single" w:color="auto" w:sz="4" w:space="0"/>
              <w:bottom w:val="nil"/>
              <w:right w:val="single" w:color="auto" w:sz="4" w:space="0"/>
            </w:tcBorders>
            <w:vAlign w:val="center"/>
          </w:tcPr>
          <w:p w14:paraId="1E39CF17">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02</w:t>
            </w:r>
          </w:p>
        </w:tc>
        <w:tc>
          <w:tcPr>
            <w:tcW w:w="906" w:type="pct"/>
            <w:tcBorders>
              <w:top w:val="nil"/>
              <w:left w:val="single" w:color="auto" w:sz="4" w:space="0"/>
              <w:bottom w:val="nil"/>
              <w:right w:val="single" w:color="auto" w:sz="4" w:space="0"/>
            </w:tcBorders>
            <w:vAlign w:val="center"/>
          </w:tcPr>
          <w:p w14:paraId="0FEAFF15">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万人千米</w:t>
            </w:r>
          </w:p>
        </w:tc>
        <w:tc>
          <w:tcPr>
            <w:tcW w:w="1505" w:type="pct"/>
            <w:tcBorders>
              <w:top w:val="nil"/>
              <w:left w:val="single" w:color="auto" w:sz="4" w:space="0"/>
              <w:bottom w:val="nil"/>
              <w:right w:val="nil"/>
            </w:tcBorders>
            <w:vAlign w:val="bottom"/>
          </w:tcPr>
          <w:p w14:paraId="37F8AC77">
            <w:pPr>
              <w:spacing w:line="240" w:lineRule="exact"/>
              <w:rPr>
                <w:rFonts w:hint="eastAsia" w:ascii="宋体" w:hAnsi="宋体" w:eastAsia="宋体" w:cs="宋体"/>
                <w:sz w:val="18"/>
                <w:szCs w:val="18"/>
              </w:rPr>
            </w:pPr>
          </w:p>
        </w:tc>
      </w:tr>
      <w:tr w14:paraId="42DD5242">
        <w:tblPrEx>
          <w:tblCellMar>
            <w:top w:w="0" w:type="dxa"/>
            <w:left w:w="108" w:type="dxa"/>
            <w:bottom w:w="0" w:type="dxa"/>
            <w:right w:w="108" w:type="dxa"/>
          </w:tblCellMar>
        </w:tblPrEx>
        <w:trPr>
          <w:trHeight w:val="340" w:hRule="exact"/>
        </w:trPr>
        <w:tc>
          <w:tcPr>
            <w:tcW w:w="1469" w:type="pct"/>
            <w:tcBorders>
              <w:top w:val="nil"/>
              <w:left w:val="nil"/>
              <w:bottom w:val="nil"/>
              <w:right w:val="single" w:color="auto" w:sz="4" w:space="0"/>
            </w:tcBorders>
            <w:vAlign w:val="center"/>
          </w:tcPr>
          <w:p w14:paraId="4B0E55CF">
            <w:pPr>
              <w:spacing w:line="240" w:lineRule="exact"/>
              <w:rPr>
                <w:rFonts w:hint="eastAsia" w:ascii="宋体" w:hAnsi="宋体" w:eastAsia="宋体" w:cs="宋体"/>
                <w:sz w:val="18"/>
                <w:szCs w:val="18"/>
              </w:rPr>
            </w:pPr>
            <w:r>
              <w:rPr>
                <w:rFonts w:hint="eastAsia" w:ascii="宋体" w:hAnsi="宋体" w:eastAsia="宋体" w:cs="宋体"/>
                <w:sz w:val="18"/>
                <w:szCs w:val="18"/>
              </w:rPr>
              <w:t>海洋货运量</w:t>
            </w:r>
          </w:p>
        </w:tc>
        <w:tc>
          <w:tcPr>
            <w:tcW w:w="1119" w:type="pct"/>
            <w:tcBorders>
              <w:top w:val="nil"/>
              <w:left w:val="single" w:color="auto" w:sz="4" w:space="0"/>
              <w:bottom w:val="nil"/>
              <w:right w:val="single" w:color="auto" w:sz="4" w:space="0"/>
            </w:tcBorders>
            <w:vAlign w:val="center"/>
          </w:tcPr>
          <w:p w14:paraId="4828AD06">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03</w:t>
            </w:r>
          </w:p>
        </w:tc>
        <w:tc>
          <w:tcPr>
            <w:tcW w:w="906" w:type="pct"/>
            <w:tcBorders>
              <w:top w:val="nil"/>
              <w:left w:val="single" w:color="auto" w:sz="4" w:space="0"/>
              <w:bottom w:val="nil"/>
              <w:right w:val="single" w:color="auto" w:sz="4" w:space="0"/>
            </w:tcBorders>
            <w:vAlign w:val="center"/>
          </w:tcPr>
          <w:p w14:paraId="4A3F1695">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万吨</w:t>
            </w:r>
          </w:p>
        </w:tc>
        <w:tc>
          <w:tcPr>
            <w:tcW w:w="1505" w:type="pct"/>
            <w:tcBorders>
              <w:top w:val="nil"/>
              <w:left w:val="single" w:color="auto" w:sz="4" w:space="0"/>
              <w:bottom w:val="nil"/>
              <w:right w:val="nil"/>
            </w:tcBorders>
            <w:vAlign w:val="bottom"/>
          </w:tcPr>
          <w:p w14:paraId="1B92A9D3">
            <w:pPr>
              <w:spacing w:line="240" w:lineRule="exact"/>
              <w:rPr>
                <w:rFonts w:hint="eastAsia" w:ascii="宋体" w:hAnsi="宋体" w:eastAsia="宋体" w:cs="宋体"/>
                <w:sz w:val="18"/>
                <w:szCs w:val="18"/>
              </w:rPr>
            </w:pPr>
          </w:p>
        </w:tc>
      </w:tr>
      <w:tr w14:paraId="160C8FE2">
        <w:tblPrEx>
          <w:tblCellMar>
            <w:top w:w="0" w:type="dxa"/>
            <w:left w:w="108" w:type="dxa"/>
            <w:bottom w:w="0" w:type="dxa"/>
            <w:right w:w="108" w:type="dxa"/>
          </w:tblCellMar>
        </w:tblPrEx>
        <w:trPr>
          <w:trHeight w:val="340" w:hRule="exact"/>
        </w:trPr>
        <w:tc>
          <w:tcPr>
            <w:tcW w:w="1469" w:type="pct"/>
            <w:tcBorders>
              <w:top w:val="nil"/>
              <w:left w:val="nil"/>
              <w:bottom w:val="nil"/>
              <w:right w:val="single" w:color="auto" w:sz="4" w:space="0"/>
            </w:tcBorders>
            <w:vAlign w:val="center"/>
          </w:tcPr>
          <w:p w14:paraId="69989F6E">
            <w:pPr>
              <w:spacing w:line="240" w:lineRule="exact"/>
              <w:rPr>
                <w:rFonts w:hint="eastAsia" w:ascii="宋体" w:hAnsi="宋体" w:eastAsia="宋体" w:cs="宋体"/>
                <w:sz w:val="18"/>
                <w:szCs w:val="18"/>
              </w:rPr>
            </w:pPr>
            <w:r>
              <w:rPr>
                <w:rFonts w:hint="eastAsia" w:ascii="宋体" w:hAnsi="宋体" w:eastAsia="宋体" w:cs="宋体"/>
                <w:sz w:val="18"/>
                <w:szCs w:val="18"/>
              </w:rPr>
              <w:t>海洋货物周转量</w:t>
            </w:r>
          </w:p>
        </w:tc>
        <w:tc>
          <w:tcPr>
            <w:tcW w:w="1119" w:type="pct"/>
            <w:tcBorders>
              <w:top w:val="nil"/>
              <w:left w:val="single" w:color="auto" w:sz="4" w:space="0"/>
              <w:bottom w:val="nil"/>
              <w:right w:val="single" w:color="auto" w:sz="4" w:space="0"/>
            </w:tcBorders>
            <w:vAlign w:val="center"/>
          </w:tcPr>
          <w:p w14:paraId="372DE838">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04</w:t>
            </w:r>
          </w:p>
        </w:tc>
        <w:tc>
          <w:tcPr>
            <w:tcW w:w="906" w:type="pct"/>
            <w:tcBorders>
              <w:top w:val="nil"/>
              <w:left w:val="single" w:color="auto" w:sz="4" w:space="0"/>
              <w:bottom w:val="nil"/>
              <w:right w:val="single" w:color="auto" w:sz="4" w:space="0"/>
            </w:tcBorders>
            <w:vAlign w:val="center"/>
          </w:tcPr>
          <w:p w14:paraId="286685E0">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万吨千米</w:t>
            </w:r>
          </w:p>
        </w:tc>
        <w:tc>
          <w:tcPr>
            <w:tcW w:w="1505" w:type="pct"/>
            <w:tcBorders>
              <w:top w:val="nil"/>
              <w:left w:val="single" w:color="auto" w:sz="4" w:space="0"/>
              <w:bottom w:val="nil"/>
              <w:right w:val="nil"/>
            </w:tcBorders>
            <w:vAlign w:val="bottom"/>
          </w:tcPr>
          <w:p w14:paraId="7526D3FD">
            <w:pPr>
              <w:spacing w:line="240" w:lineRule="exact"/>
              <w:rPr>
                <w:rFonts w:hint="eastAsia" w:ascii="宋体" w:hAnsi="宋体" w:eastAsia="宋体" w:cs="宋体"/>
                <w:sz w:val="18"/>
                <w:szCs w:val="18"/>
              </w:rPr>
            </w:pPr>
          </w:p>
        </w:tc>
      </w:tr>
      <w:tr w14:paraId="761F5EF1">
        <w:tblPrEx>
          <w:tblCellMar>
            <w:top w:w="0" w:type="dxa"/>
            <w:left w:w="108" w:type="dxa"/>
            <w:bottom w:w="0" w:type="dxa"/>
            <w:right w:w="108" w:type="dxa"/>
          </w:tblCellMar>
        </w:tblPrEx>
        <w:trPr>
          <w:trHeight w:val="340" w:hRule="exact"/>
        </w:trPr>
        <w:tc>
          <w:tcPr>
            <w:tcW w:w="1469" w:type="pct"/>
            <w:tcBorders>
              <w:top w:val="nil"/>
              <w:left w:val="nil"/>
              <w:bottom w:val="nil"/>
              <w:right w:val="single" w:color="auto" w:sz="4" w:space="0"/>
            </w:tcBorders>
            <w:vAlign w:val="center"/>
          </w:tcPr>
          <w:p w14:paraId="180DC51D">
            <w:pPr>
              <w:spacing w:line="240" w:lineRule="exact"/>
              <w:rPr>
                <w:rFonts w:hint="eastAsia" w:ascii="宋体" w:hAnsi="宋体" w:eastAsia="宋体" w:cs="宋体"/>
                <w:sz w:val="18"/>
                <w:szCs w:val="18"/>
              </w:rPr>
            </w:pPr>
            <w:r>
              <w:rPr>
                <w:rFonts w:hint="eastAsia" w:ascii="宋体" w:hAnsi="宋体" w:eastAsia="宋体" w:cs="宋体"/>
                <w:sz w:val="18"/>
                <w:szCs w:val="18"/>
              </w:rPr>
              <w:t>国际标准集装箱运量</w:t>
            </w:r>
          </w:p>
        </w:tc>
        <w:tc>
          <w:tcPr>
            <w:tcW w:w="1119" w:type="pct"/>
            <w:tcBorders>
              <w:top w:val="nil"/>
              <w:left w:val="single" w:color="auto" w:sz="4" w:space="0"/>
              <w:bottom w:val="nil"/>
              <w:right w:val="single" w:color="auto" w:sz="4" w:space="0"/>
            </w:tcBorders>
            <w:vAlign w:val="center"/>
          </w:tcPr>
          <w:p w14:paraId="3D29C278">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w:t>
            </w:r>
          </w:p>
        </w:tc>
        <w:tc>
          <w:tcPr>
            <w:tcW w:w="906" w:type="pct"/>
            <w:tcBorders>
              <w:top w:val="nil"/>
              <w:left w:val="single" w:color="auto" w:sz="4" w:space="0"/>
              <w:bottom w:val="nil"/>
              <w:right w:val="single" w:color="auto" w:sz="4" w:space="0"/>
            </w:tcBorders>
            <w:vAlign w:val="center"/>
          </w:tcPr>
          <w:p w14:paraId="53342C53">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w:t>
            </w:r>
          </w:p>
        </w:tc>
        <w:tc>
          <w:tcPr>
            <w:tcW w:w="1505" w:type="pct"/>
            <w:tcBorders>
              <w:top w:val="nil"/>
              <w:left w:val="single" w:color="auto" w:sz="4" w:space="0"/>
              <w:bottom w:val="nil"/>
              <w:right w:val="nil"/>
            </w:tcBorders>
            <w:vAlign w:val="bottom"/>
          </w:tcPr>
          <w:p w14:paraId="41DEE6C9">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w:t>
            </w:r>
          </w:p>
        </w:tc>
      </w:tr>
      <w:tr w14:paraId="7DB75200">
        <w:tblPrEx>
          <w:tblCellMar>
            <w:top w:w="0" w:type="dxa"/>
            <w:left w:w="108" w:type="dxa"/>
            <w:bottom w:w="0" w:type="dxa"/>
            <w:right w:w="108" w:type="dxa"/>
          </w:tblCellMar>
        </w:tblPrEx>
        <w:trPr>
          <w:trHeight w:val="340" w:hRule="exact"/>
        </w:trPr>
        <w:tc>
          <w:tcPr>
            <w:tcW w:w="1469" w:type="pct"/>
            <w:tcBorders>
              <w:top w:val="nil"/>
              <w:left w:val="nil"/>
              <w:bottom w:val="nil"/>
              <w:right w:val="single" w:color="auto" w:sz="4" w:space="0"/>
            </w:tcBorders>
            <w:vAlign w:val="center"/>
          </w:tcPr>
          <w:p w14:paraId="35C97A65">
            <w:pPr>
              <w:spacing w:line="240" w:lineRule="exact"/>
              <w:ind w:firstLine="180" w:firstLineChars="100"/>
              <w:rPr>
                <w:rFonts w:hint="eastAsia" w:ascii="宋体" w:hAnsi="宋体" w:eastAsia="宋体" w:cs="宋体"/>
                <w:sz w:val="18"/>
                <w:szCs w:val="18"/>
              </w:rPr>
            </w:pPr>
            <w:r>
              <w:rPr>
                <w:rFonts w:hint="eastAsia" w:ascii="宋体" w:hAnsi="宋体" w:eastAsia="宋体" w:cs="宋体"/>
                <w:sz w:val="18"/>
                <w:szCs w:val="18"/>
              </w:rPr>
              <w:t>箱数</w:t>
            </w:r>
          </w:p>
        </w:tc>
        <w:tc>
          <w:tcPr>
            <w:tcW w:w="1119" w:type="pct"/>
            <w:tcBorders>
              <w:top w:val="nil"/>
              <w:left w:val="single" w:color="auto" w:sz="4" w:space="0"/>
              <w:bottom w:val="nil"/>
              <w:right w:val="single" w:color="auto" w:sz="4" w:space="0"/>
            </w:tcBorders>
            <w:vAlign w:val="center"/>
          </w:tcPr>
          <w:p w14:paraId="1BC10D89">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05</w:t>
            </w:r>
          </w:p>
        </w:tc>
        <w:tc>
          <w:tcPr>
            <w:tcW w:w="906" w:type="pct"/>
            <w:tcBorders>
              <w:top w:val="nil"/>
              <w:left w:val="single" w:color="auto" w:sz="4" w:space="0"/>
              <w:bottom w:val="nil"/>
              <w:right w:val="single" w:color="auto" w:sz="4" w:space="0"/>
            </w:tcBorders>
            <w:vAlign w:val="center"/>
          </w:tcPr>
          <w:p w14:paraId="5360AB05">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万TEU</w:t>
            </w:r>
          </w:p>
        </w:tc>
        <w:tc>
          <w:tcPr>
            <w:tcW w:w="1505" w:type="pct"/>
            <w:tcBorders>
              <w:top w:val="nil"/>
              <w:left w:val="single" w:color="auto" w:sz="4" w:space="0"/>
              <w:bottom w:val="nil"/>
              <w:right w:val="nil"/>
            </w:tcBorders>
            <w:vAlign w:val="bottom"/>
          </w:tcPr>
          <w:p w14:paraId="01FE55B7">
            <w:pPr>
              <w:spacing w:line="240" w:lineRule="exact"/>
              <w:rPr>
                <w:rFonts w:hint="eastAsia" w:ascii="宋体" w:hAnsi="宋体" w:eastAsia="宋体" w:cs="宋体"/>
                <w:sz w:val="18"/>
                <w:szCs w:val="18"/>
              </w:rPr>
            </w:pPr>
          </w:p>
        </w:tc>
      </w:tr>
      <w:tr w14:paraId="7ABFB41D">
        <w:tblPrEx>
          <w:tblCellMar>
            <w:top w:w="0" w:type="dxa"/>
            <w:left w:w="108" w:type="dxa"/>
            <w:bottom w:w="0" w:type="dxa"/>
            <w:right w:w="108" w:type="dxa"/>
          </w:tblCellMar>
        </w:tblPrEx>
        <w:trPr>
          <w:trHeight w:val="340" w:hRule="exact"/>
        </w:trPr>
        <w:tc>
          <w:tcPr>
            <w:tcW w:w="1469" w:type="pct"/>
            <w:tcBorders>
              <w:top w:val="nil"/>
              <w:left w:val="nil"/>
              <w:bottom w:val="nil"/>
              <w:right w:val="single" w:color="auto" w:sz="4" w:space="0"/>
            </w:tcBorders>
            <w:vAlign w:val="center"/>
          </w:tcPr>
          <w:p w14:paraId="1C2BC514">
            <w:pPr>
              <w:spacing w:line="240" w:lineRule="exact"/>
              <w:ind w:firstLine="180" w:firstLineChars="100"/>
              <w:rPr>
                <w:rFonts w:hint="eastAsia" w:ascii="宋体" w:hAnsi="宋体" w:eastAsia="宋体" w:cs="宋体"/>
                <w:sz w:val="18"/>
                <w:szCs w:val="18"/>
              </w:rPr>
            </w:pPr>
            <w:r>
              <w:rPr>
                <w:rFonts w:hint="eastAsia" w:ascii="宋体" w:hAnsi="宋体" w:eastAsia="宋体" w:cs="宋体"/>
                <w:sz w:val="18"/>
                <w:szCs w:val="18"/>
                <w:lang w:eastAsia="zh-CN"/>
              </w:rPr>
              <w:t>集装箱运量</w:t>
            </w:r>
          </w:p>
        </w:tc>
        <w:tc>
          <w:tcPr>
            <w:tcW w:w="1119" w:type="pct"/>
            <w:tcBorders>
              <w:top w:val="nil"/>
              <w:left w:val="single" w:color="auto" w:sz="4" w:space="0"/>
              <w:bottom w:val="nil"/>
              <w:right w:val="single" w:color="auto" w:sz="4" w:space="0"/>
            </w:tcBorders>
            <w:vAlign w:val="center"/>
          </w:tcPr>
          <w:p w14:paraId="6D291B74">
            <w:pPr>
              <w:spacing w:line="240" w:lineRule="exact"/>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06</w:t>
            </w:r>
          </w:p>
        </w:tc>
        <w:tc>
          <w:tcPr>
            <w:tcW w:w="906" w:type="pct"/>
            <w:tcBorders>
              <w:top w:val="nil"/>
              <w:left w:val="single" w:color="auto" w:sz="4" w:space="0"/>
              <w:bottom w:val="nil"/>
              <w:right w:val="single" w:color="auto" w:sz="4" w:space="0"/>
            </w:tcBorders>
            <w:vAlign w:val="center"/>
          </w:tcPr>
          <w:p w14:paraId="5C42C5E6">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万吨</w:t>
            </w:r>
          </w:p>
        </w:tc>
        <w:tc>
          <w:tcPr>
            <w:tcW w:w="1505" w:type="pct"/>
            <w:tcBorders>
              <w:top w:val="nil"/>
              <w:left w:val="single" w:color="auto" w:sz="4" w:space="0"/>
              <w:bottom w:val="nil"/>
              <w:right w:val="nil"/>
            </w:tcBorders>
            <w:vAlign w:val="bottom"/>
          </w:tcPr>
          <w:p w14:paraId="3183ED0E">
            <w:pPr>
              <w:spacing w:line="240" w:lineRule="exact"/>
              <w:rPr>
                <w:rFonts w:hint="eastAsia" w:ascii="宋体" w:hAnsi="宋体" w:eastAsia="宋体" w:cs="宋体"/>
                <w:sz w:val="18"/>
                <w:szCs w:val="18"/>
              </w:rPr>
            </w:pPr>
          </w:p>
        </w:tc>
      </w:tr>
      <w:tr w14:paraId="7D5BA883">
        <w:tblPrEx>
          <w:tblCellMar>
            <w:top w:w="0" w:type="dxa"/>
            <w:left w:w="108" w:type="dxa"/>
            <w:bottom w:w="0" w:type="dxa"/>
            <w:right w:w="108" w:type="dxa"/>
          </w:tblCellMar>
        </w:tblPrEx>
        <w:trPr>
          <w:trHeight w:val="340" w:hRule="exact"/>
        </w:trPr>
        <w:tc>
          <w:tcPr>
            <w:tcW w:w="1469" w:type="pct"/>
            <w:tcBorders>
              <w:top w:val="nil"/>
              <w:left w:val="nil"/>
              <w:bottom w:val="single" w:color="auto" w:sz="8" w:space="0"/>
              <w:right w:val="single" w:color="auto" w:sz="4" w:space="0"/>
            </w:tcBorders>
            <w:vAlign w:val="center"/>
          </w:tcPr>
          <w:p w14:paraId="528081F9">
            <w:pPr>
              <w:spacing w:line="240" w:lineRule="exact"/>
              <w:ind w:firstLine="180" w:firstLineChars="100"/>
              <w:rPr>
                <w:rFonts w:hint="eastAsia" w:ascii="宋体" w:hAnsi="宋体" w:eastAsia="宋体" w:cs="宋体"/>
                <w:sz w:val="18"/>
                <w:szCs w:val="18"/>
                <w:lang w:eastAsia="zh-CN"/>
              </w:rPr>
            </w:pPr>
            <w:r>
              <w:rPr>
                <w:rFonts w:hint="eastAsia" w:ascii="宋体" w:hAnsi="宋体" w:eastAsia="宋体" w:cs="宋体"/>
                <w:sz w:val="18"/>
                <w:szCs w:val="18"/>
                <w:lang w:eastAsia="zh-CN"/>
              </w:rPr>
              <w:t>集装箱周转量</w:t>
            </w:r>
          </w:p>
        </w:tc>
        <w:tc>
          <w:tcPr>
            <w:tcW w:w="1119" w:type="pct"/>
            <w:tcBorders>
              <w:top w:val="nil"/>
              <w:left w:val="single" w:color="auto" w:sz="4" w:space="0"/>
              <w:bottom w:val="single" w:color="auto" w:sz="8" w:space="0"/>
              <w:right w:val="single" w:color="auto" w:sz="4" w:space="0"/>
            </w:tcBorders>
            <w:vAlign w:val="center"/>
          </w:tcPr>
          <w:p w14:paraId="69EF0D98">
            <w:pPr>
              <w:spacing w:line="240" w:lineRule="exact"/>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07</w:t>
            </w:r>
          </w:p>
        </w:tc>
        <w:tc>
          <w:tcPr>
            <w:tcW w:w="906" w:type="pct"/>
            <w:tcBorders>
              <w:top w:val="nil"/>
              <w:left w:val="single" w:color="auto" w:sz="4" w:space="0"/>
              <w:bottom w:val="single" w:color="auto" w:sz="8" w:space="0"/>
              <w:right w:val="single" w:color="auto" w:sz="4" w:space="0"/>
            </w:tcBorders>
            <w:vAlign w:val="center"/>
          </w:tcPr>
          <w:p w14:paraId="4F0C080F">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万吨</w:t>
            </w:r>
          </w:p>
        </w:tc>
        <w:tc>
          <w:tcPr>
            <w:tcW w:w="1505" w:type="pct"/>
            <w:tcBorders>
              <w:top w:val="nil"/>
              <w:left w:val="single" w:color="auto" w:sz="4" w:space="0"/>
              <w:bottom w:val="single" w:color="auto" w:sz="8" w:space="0"/>
              <w:right w:val="nil"/>
            </w:tcBorders>
            <w:vAlign w:val="bottom"/>
          </w:tcPr>
          <w:p w14:paraId="2F7458CD">
            <w:pPr>
              <w:spacing w:line="240" w:lineRule="exact"/>
              <w:rPr>
                <w:rFonts w:hint="eastAsia" w:ascii="宋体" w:hAnsi="宋体" w:eastAsia="宋体" w:cs="宋体"/>
                <w:sz w:val="18"/>
                <w:szCs w:val="18"/>
              </w:rPr>
            </w:pPr>
          </w:p>
        </w:tc>
      </w:tr>
    </w:tbl>
    <w:p w14:paraId="4D8B61EE">
      <w:pPr>
        <w:pStyle w:val="24"/>
        <w:spacing w:line="300" w:lineRule="exact"/>
        <w:rPr>
          <w:rFonts w:hint="eastAsia" w:hAnsi="宋体" w:cs="宋体"/>
          <w:sz w:val="18"/>
          <w:szCs w:val="18"/>
        </w:rPr>
      </w:pPr>
      <w:r>
        <w:rPr>
          <w:rFonts w:hint="eastAsia" w:hAnsi="宋体" w:cs="宋体"/>
          <w:sz w:val="18"/>
          <w:szCs w:val="18"/>
        </w:rPr>
        <w:t xml:space="preserve">统计负责人：                填表人：            </w:t>
      </w:r>
      <w:r>
        <w:rPr>
          <w:rFonts w:hint="eastAsia" w:hAnsi="宋体" w:cs="宋体"/>
          <w:sz w:val="18"/>
          <w:szCs w:val="18"/>
          <w:lang w:val="en-US" w:eastAsia="zh-CN"/>
        </w:rPr>
        <w:t xml:space="preserve">  联系方式：</w:t>
      </w:r>
      <w:r>
        <w:rPr>
          <w:rFonts w:hint="eastAsia" w:hAnsi="宋体" w:cs="宋体"/>
          <w:sz w:val="18"/>
          <w:szCs w:val="18"/>
        </w:rPr>
        <w:t xml:space="preserve">  </w:t>
      </w:r>
      <w:r>
        <w:rPr>
          <w:rFonts w:hint="eastAsia" w:hAnsi="宋体" w:cs="宋体"/>
          <w:sz w:val="18"/>
          <w:szCs w:val="18"/>
          <w:lang w:val="en-US" w:eastAsia="zh-CN"/>
        </w:rPr>
        <w:t xml:space="preserve">              </w:t>
      </w:r>
      <w:r>
        <w:rPr>
          <w:rFonts w:hint="eastAsia" w:hAnsi="宋体" w:cs="宋体"/>
          <w:sz w:val="18"/>
          <w:szCs w:val="18"/>
        </w:rPr>
        <w:t>报出日期：20   年   月   日</w:t>
      </w:r>
    </w:p>
    <w:p w14:paraId="13B637DD">
      <w:pPr>
        <w:tabs>
          <w:tab w:val="right" w:pos="9412"/>
        </w:tabs>
        <w:spacing w:line="300" w:lineRule="exact"/>
        <w:rPr>
          <w:rFonts w:hint="eastAsia" w:ascii="宋体" w:hAnsi="宋体" w:eastAsia="宋体" w:cs="宋体"/>
          <w:bCs/>
          <w:sz w:val="18"/>
          <w:szCs w:val="18"/>
          <w:lang w:eastAsia="zh-CN"/>
        </w:rPr>
      </w:pPr>
      <w:r>
        <w:rPr>
          <w:rFonts w:hint="eastAsia" w:ascii="宋体" w:hAnsi="宋体" w:eastAsia="宋体" w:cs="宋体"/>
          <w:bCs/>
          <w:sz w:val="18"/>
          <w:szCs w:val="18"/>
          <w:lang w:eastAsia="zh-CN"/>
        </w:rPr>
        <w:t>填表说明：1.本表用于了解海洋客货运输量和周转量情况。</w:t>
      </w:r>
    </w:p>
    <w:p w14:paraId="567C32C9">
      <w:pPr>
        <w:spacing w:line="300" w:lineRule="exact"/>
        <w:ind w:firstLine="900" w:firstLineChars="500"/>
        <w:rPr>
          <w:rFonts w:hint="eastAsia" w:ascii="宋体" w:hAnsi="宋体" w:eastAsia="宋体" w:cs="宋体"/>
          <w:sz w:val="18"/>
          <w:szCs w:val="18"/>
          <w:lang w:eastAsia="zh-CN"/>
        </w:rPr>
      </w:pPr>
      <w:r>
        <w:rPr>
          <w:rFonts w:hint="eastAsia" w:ascii="宋体" w:hAnsi="宋体" w:eastAsia="宋体" w:cs="宋体"/>
          <w:sz w:val="18"/>
          <w:szCs w:val="18"/>
          <w:lang w:eastAsia="zh-CN"/>
        </w:rPr>
        <w:t>2.报送单位：省交通运输厅及沿海城市自然资源（海洋）主管部门。</w:t>
      </w:r>
    </w:p>
    <w:p w14:paraId="4BE02E28">
      <w:pPr>
        <w:tabs>
          <w:tab w:val="right" w:pos="9412"/>
        </w:tabs>
        <w:spacing w:line="300" w:lineRule="exact"/>
        <w:ind w:firstLine="903" w:firstLineChars="502"/>
        <w:rPr>
          <w:rFonts w:hint="eastAsia" w:ascii="宋体" w:hAnsi="宋体" w:eastAsia="宋体" w:cs="宋体"/>
          <w:b/>
          <w:bCs/>
          <w:sz w:val="18"/>
          <w:szCs w:val="18"/>
          <w:lang w:eastAsia="zh-CN"/>
        </w:rPr>
      </w:pPr>
      <w:r>
        <w:rPr>
          <w:rFonts w:hint="eastAsia" w:ascii="宋体" w:hAnsi="宋体" w:eastAsia="宋体" w:cs="宋体"/>
          <w:sz w:val="18"/>
          <w:szCs w:val="18"/>
          <w:lang w:eastAsia="zh-CN"/>
        </w:rPr>
        <w:t>3.资料来源：交通运输主管部门。</w:t>
      </w:r>
    </w:p>
    <w:p w14:paraId="54979053">
      <w:pPr>
        <w:tabs>
          <w:tab w:val="right" w:pos="9412"/>
        </w:tabs>
        <w:spacing w:line="300" w:lineRule="exact"/>
        <w:ind w:firstLine="900" w:firstLineChars="500"/>
        <w:rPr>
          <w:rFonts w:ascii="宋体" w:hAnsi="宋体"/>
          <w:sz w:val="18"/>
          <w:szCs w:val="18"/>
          <w:lang w:eastAsia="zh-CN"/>
        </w:rPr>
      </w:pPr>
      <w:r>
        <w:rPr>
          <w:rFonts w:hint="eastAsia" w:ascii="宋体" w:hAnsi="宋体" w:eastAsia="宋体" w:cs="宋体"/>
          <w:sz w:val="18"/>
          <w:szCs w:val="18"/>
          <w:lang w:eastAsia="zh-CN"/>
        </w:rPr>
        <w:t>4.海洋客货运输量和周转量是指水上运输中的沿海和远洋客货运输量和周转量，不包括内河。</w:t>
      </w:r>
    </w:p>
    <w:p w14:paraId="53337057">
      <w:pPr>
        <w:spacing w:line="360" w:lineRule="exact"/>
        <w:ind w:firstLine="1600" w:firstLineChars="500"/>
        <w:rPr>
          <w:rFonts w:hint="eastAsia" w:ascii="宋体" w:hAnsi="宋体" w:eastAsiaTheme="minorEastAsia"/>
          <w:color w:val="0000FF"/>
          <w:sz w:val="18"/>
          <w:szCs w:val="18"/>
          <w:lang w:eastAsia="zh-CN"/>
        </w:rPr>
      </w:pPr>
      <w:r>
        <w:rPr>
          <w:rFonts w:hint="eastAsia"/>
          <w:color w:val="auto"/>
          <w:sz w:val="32"/>
          <w:szCs w:val="32"/>
          <w:lang w:eastAsia="zh-CN"/>
        </w:rPr>
        <w:br w:type="page"/>
      </w:r>
    </w:p>
    <w:p w14:paraId="00A80A9F">
      <w:pPr>
        <w:pStyle w:val="3"/>
        <w:spacing w:before="0" w:after="0" w:line="240" w:lineRule="auto"/>
        <w:jc w:val="center"/>
        <w:rPr>
          <w:rFonts w:hint="eastAsia" w:ascii="宋体" w:hAnsi="宋体" w:eastAsia="宋体"/>
          <w:b w:val="0"/>
        </w:rPr>
      </w:pPr>
      <w:bookmarkStart w:id="73" w:name="_Toc30009"/>
      <w:r>
        <w:rPr>
          <w:rFonts w:hint="eastAsia" w:ascii="宋体" w:hAnsi="宋体" w:eastAsia="宋体"/>
          <w:b w:val="0"/>
          <w:color w:val="000000"/>
        </w:rPr>
        <w:t>沿海港口客货吞吐量</w:t>
      </w:r>
      <w:bookmarkEnd w:id="73"/>
    </w:p>
    <w:tbl>
      <w:tblPr>
        <w:tblStyle w:val="14"/>
        <w:tblW w:w="4918" w:type="pct"/>
        <w:jc w:val="center"/>
        <w:tblLayout w:type="autofit"/>
        <w:tblCellMar>
          <w:top w:w="0" w:type="dxa"/>
          <w:left w:w="108" w:type="dxa"/>
          <w:bottom w:w="0" w:type="dxa"/>
          <w:right w:w="108" w:type="dxa"/>
        </w:tblCellMar>
      </w:tblPr>
      <w:tblGrid>
        <w:gridCol w:w="2904"/>
        <w:gridCol w:w="2342"/>
        <w:gridCol w:w="1364"/>
        <w:gridCol w:w="608"/>
        <w:gridCol w:w="2253"/>
      </w:tblGrid>
      <w:tr w14:paraId="635C2E05">
        <w:tblPrEx>
          <w:tblCellMar>
            <w:top w:w="0" w:type="dxa"/>
            <w:left w:w="108" w:type="dxa"/>
            <w:bottom w:w="0" w:type="dxa"/>
            <w:right w:w="108" w:type="dxa"/>
          </w:tblCellMar>
        </w:tblPrEx>
        <w:trPr>
          <w:trHeight w:val="301" w:hRule="exact"/>
          <w:jc w:val="center"/>
        </w:trPr>
        <w:tc>
          <w:tcPr>
            <w:tcW w:w="3489" w:type="pct"/>
            <w:gridSpan w:val="3"/>
            <w:tcBorders>
              <w:top w:val="nil"/>
              <w:left w:val="nil"/>
              <w:bottom w:val="nil"/>
              <w:right w:val="nil"/>
            </w:tcBorders>
            <w:vAlign w:val="center"/>
          </w:tcPr>
          <w:p w14:paraId="1FA4B18B">
            <w:pPr>
              <w:jc w:val="center"/>
              <w:rPr>
                <w:rFonts w:hint="eastAsia" w:ascii="宋体" w:hAnsi="宋体" w:eastAsia="宋体" w:cs="宋体"/>
                <w:sz w:val="18"/>
                <w:szCs w:val="18"/>
                <w:lang w:eastAsia="zh-CN"/>
              </w:rPr>
            </w:pPr>
          </w:p>
        </w:tc>
        <w:tc>
          <w:tcPr>
            <w:tcW w:w="1510" w:type="pct"/>
            <w:gridSpan w:val="2"/>
            <w:tcBorders>
              <w:top w:val="nil"/>
              <w:left w:val="nil"/>
              <w:bottom w:val="nil"/>
              <w:right w:val="nil"/>
            </w:tcBorders>
          </w:tcPr>
          <w:p w14:paraId="30A3EE41">
            <w:pPr>
              <w:rPr>
                <w:rFonts w:hint="eastAsia" w:ascii="宋体" w:hAnsi="宋体" w:eastAsia="宋体" w:cs="宋体"/>
                <w:sz w:val="18"/>
                <w:szCs w:val="18"/>
              </w:rPr>
            </w:pPr>
            <w:r>
              <w:rPr>
                <w:rFonts w:hint="eastAsia" w:ascii="宋体" w:hAnsi="宋体" w:eastAsia="宋体" w:cs="宋体"/>
                <w:sz w:val="18"/>
                <w:szCs w:val="18"/>
                <w:lang w:eastAsia="zh-CN"/>
              </w:rPr>
              <w:t>表    号</w:t>
            </w:r>
            <w:r>
              <w:rPr>
                <w:rFonts w:hint="eastAsia" w:ascii="宋体" w:hAnsi="宋体" w:eastAsia="宋体" w:cs="宋体"/>
                <w:sz w:val="18"/>
                <w:szCs w:val="18"/>
              </w:rPr>
              <w:t>：</w:t>
            </w:r>
            <w:r>
              <w:rPr>
                <w:rFonts w:hint="eastAsia" w:ascii="宋体" w:hAnsi="宋体" w:eastAsia="宋体" w:cs="宋体"/>
                <w:sz w:val="18"/>
                <w:szCs w:val="18"/>
                <w:lang w:val="en-US" w:eastAsia="zh-CN"/>
              </w:rPr>
              <w:t>辽海季综11表</w:t>
            </w:r>
          </w:p>
        </w:tc>
      </w:tr>
      <w:tr w14:paraId="27F04932">
        <w:tblPrEx>
          <w:tblCellMar>
            <w:top w:w="0" w:type="dxa"/>
            <w:left w:w="108" w:type="dxa"/>
            <w:bottom w:w="0" w:type="dxa"/>
            <w:right w:w="108" w:type="dxa"/>
          </w:tblCellMar>
        </w:tblPrEx>
        <w:trPr>
          <w:trHeight w:val="301" w:hRule="exact"/>
          <w:jc w:val="center"/>
        </w:trPr>
        <w:tc>
          <w:tcPr>
            <w:tcW w:w="3489" w:type="pct"/>
            <w:gridSpan w:val="3"/>
            <w:tcBorders>
              <w:top w:val="nil"/>
              <w:left w:val="nil"/>
              <w:bottom w:val="nil"/>
              <w:right w:val="nil"/>
            </w:tcBorders>
            <w:vAlign w:val="bottom"/>
          </w:tcPr>
          <w:p w14:paraId="5161D8F1">
            <w:pPr>
              <w:rPr>
                <w:rFonts w:hint="eastAsia" w:ascii="宋体" w:hAnsi="宋体" w:eastAsia="宋体" w:cs="宋体"/>
                <w:sz w:val="18"/>
                <w:szCs w:val="18"/>
              </w:rPr>
            </w:pPr>
          </w:p>
        </w:tc>
        <w:tc>
          <w:tcPr>
            <w:tcW w:w="1510" w:type="pct"/>
            <w:gridSpan w:val="2"/>
            <w:tcBorders>
              <w:top w:val="nil"/>
              <w:left w:val="nil"/>
              <w:bottom w:val="nil"/>
              <w:right w:val="nil"/>
            </w:tcBorders>
          </w:tcPr>
          <w:p w14:paraId="309A8368">
            <w:pPr>
              <w:rPr>
                <w:rFonts w:hint="eastAsia" w:ascii="宋体" w:hAnsi="宋体" w:eastAsia="宋体" w:cs="宋体"/>
                <w:sz w:val="18"/>
                <w:szCs w:val="18"/>
                <w:lang w:eastAsia="zh-CN"/>
              </w:rPr>
            </w:pPr>
            <w:r>
              <w:rPr>
                <w:rFonts w:hint="eastAsia" w:ascii="宋体" w:hAnsi="宋体" w:eastAsia="宋体" w:cs="宋体"/>
                <w:sz w:val="18"/>
                <w:szCs w:val="18"/>
                <w:lang w:eastAsia="zh-CN"/>
              </w:rPr>
              <w:t>制定机关：辽宁省自然资源厅</w:t>
            </w:r>
          </w:p>
        </w:tc>
      </w:tr>
      <w:tr w14:paraId="4714CF2D">
        <w:tblPrEx>
          <w:tblCellMar>
            <w:top w:w="0" w:type="dxa"/>
            <w:left w:w="108" w:type="dxa"/>
            <w:bottom w:w="0" w:type="dxa"/>
            <w:right w:w="108" w:type="dxa"/>
          </w:tblCellMar>
        </w:tblPrEx>
        <w:trPr>
          <w:trHeight w:val="301" w:hRule="exact"/>
          <w:jc w:val="center"/>
        </w:trPr>
        <w:tc>
          <w:tcPr>
            <w:tcW w:w="3489" w:type="pct"/>
            <w:gridSpan w:val="3"/>
            <w:tcBorders>
              <w:top w:val="nil"/>
              <w:left w:val="nil"/>
              <w:bottom w:val="nil"/>
              <w:right w:val="nil"/>
            </w:tcBorders>
            <w:vAlign w:val="center"/>
          </w:tcPr>
          <w:p w14:paraId="467FFFF8">
            <w:pPr>
              <w:jc w:val="both"/>
              <w:rPr>
                <w:rFonts w:hint="eastAsia" w:ascii="宋体" w:hAnsi="宋体" w:eastAsia="宋体" w:cs="宋体"/>
                <w:sz w:val="18"/>
                <w:szCs w:val="18"/>
                <w:lang w:eastAsia="zh-CN"/>
              </w:rPr>
            </w:pPr>
          </w:p>
        </w:tc>
        <w:tc>
          <w:tcPr>
            <w:tcW w:w="1510" w:type="pct"/>
            <w:gridSpan w:val="2"/>
            <w:tcBorders>
              <w:top w:val="nil"/>
              <w:left w:val="nil"/>
              <w:bottom w:val="nil"/>
              <w:right w:val="nil"/>
            </w:tcBorders>
          </w:tcPr>
          <w:p w14:paraId="028318EA">
            <w:pPr>
              <w:rPr>
                <w:rFonts w:hint="eastAsia" w:ascii="宋体" w:hAnsi="宋体" w:eastAsia="宋体" w:cs="宋体"/>
                <w:sz w:val="18"/>
                <w:szCs w:val="18"/>
                <w:lang w:eastAsia="zh-CN"/>
              </w:rPr>
            </w:pPr>
            <w:r>
              <w:rPr>
                <w:rFonts w:hint="eastAsia" w:ascii="宋体" w:hAnsi="宋体" w:eastAsia="宋体" w:cs="宋体"/>
                <w:sz w:val="18"/>
                <w:szCs w:val="18"/>
                <w:lang w:eastAsia="zh-CN"/>
              </w:rPr>
              <w:t>批准机关：辽宁省统计局</w:t>
            </w:r>
          </w:p>
        </w:tc>
      </w:tr>
      <w:tr w14:paraId="3C196152">
        <w:tblPrEx>
          <w:tblCellMar>
            <w:top w:w="0" w:type="dxa"/>
            <w:left w:w="108" w:type="dxa"/>
            <w:bottom w:w="0" w:type="dxa"/>
            <w:right w:w="108" w:type="dxa"/>
          </w:tblCellMar>
        </w:tblPrEx>
        <w:trPr>
          <w:trHeight w:val="301" w:hRule="exact"/>
          <w:jc w:val="center"/>
        </w:trPr>
        <w:tc>
          <w:tcPr>
            <w:tcW w:w="3489" w:type="pct"/>
            <w:gridSpan w:val="3"/>
            <w:tcBorders>
              <w:top w:val="nil"/>
              <w:left w:val="nil"/>
              <w:bottom w:val="nil"/>
              <w:right w:val="nil"/>
            </w:tcBorders>
            <w:vAlign w:val="bottom"/>
          </w:tcPr>
          <w:p w14:paraId="3E945E16">
            <w:pPr>
              <w:rPr>
                <w:rFonts w:hint="eastAsia" w:ascii="宋体" w:hAnsi="宋体" w:eastAsia="宋体" w:cs="宋体"/>
                <w:sz w:val="18"/>
                <w:szCs w:val="18"/>
              </w:rPr>
            </w:pPr>
            <w:r>
              <w:rPr>
                <w:rFonts w:hint="eastAsia" w:ascii="宋体" w:hAnsi="宋体" w:eastAsia="宋体" w:cs="宋体"/>
                <w:sz w:val="18"/>
                <w:szCs w:val="18"/>
                <w:lang w:eastAsia="zh-CN"/>
              </w:rPr>
              <w:t>城市名称</w:t>
            </w:r>
            <w:r>
              <w:rPr>
                <w:rFonts w:hint="eastAsia" w:ascii="宋体" w:hAnsi="宋体" w:eastAsia="宋体" w:cs="宋体"/>
                <w:sz w:val="18"/>
                <w:szCs w:val="18"/>
              </w:rPr>
              <w:t>：</w:t>
            </w:r>
          </w:p>
        </w:tc>
        <w:tc>
          <w:tcPr>
            <w:tcW w:w="1510" w:type="pct"/>
            <w:gridSpan w:val="2"/>
            <w:tcBorders>
              <w:top w:val="nil"/>
              <w:left w:val="nil"/>
              <w:bottom w:val="nil"/>
              <w:right w:val="nil"/>
            </w:tcBorders>
          </w:tcPr>
          <w:p w14:paraId="08FF753B">
            <w:pPr>
              <w:rPr>
                <w:rFonts w:hint="eastAsia" w:ascii="宋体" w:hAnsi="宋体" w:eastAsia="宋体" w:cs="宋体"/>
                <w:sz w:val="18"/>
                <w:szCs w:val="18"/>
              </w:rPr>
            </w:pPr>
            <w:r>
              <w:rPr>
                <w:rFonts w:hint="eastAsia" w:ascii="宋体" w:hAnsi="宋体" w:eastAsia="宋体" w:cs="宋体"/>
                <w:sz w:val="18"/>
                <w:szCs w:val="18"/>
              </w:rPr>
              <w:t>批准文号：</w:t>
            </w:r>
            <w:r>
              <w:rPr>
                <w:rFonts w:hint="eastAsia" w:ascii="宋体" w:hAnsi="宋体" w:eastAsia="宋体" w:cs="宋体"/>
                <w:sz w:val="18"/>
                <w:szCs w:val="18"/>
                <w:lang w:eastAsia="zh-CN"/>
              </w:rPr>
              <w:t>辽统制字〔2024〕6号</w:t>
            </w:r>
          </w:p>
        </w:tc>
      </w:tr>
      <w:tr w14:paraId="76B48826">
        <w:tblPrEx>
          <w:tblCellMar>
            <w:top w:w="0" w:type="dxa"/>
            <w:left w:w="108" w:type="dxa"/>
            <w:bottom w:w="0" w:type="dxa"/>
            <w:right w:w="108" w:type="dxa"/>
          </w:tblCellMar>
        </w:tblPrEx>
        <w:trPr>
          <w:trHeight w:val="301" w:hRule="exact"/>
          <w:jc w:val="center"/>
        </w:trPr>
        <w:tc>
          <w:tcPr>
            <w:tcW w:w="3489" w:type="pct"/>
            <w:gridSpan w:val="3"/>
            <w:tcBorders>
              <w:top w:val="nil"/>
              <w:left w:val="nil"/>
              <w:bottom w:val="single" w:color="auto" w:sz="8" w:space="0"/>
              <w:right w:val="nil"/>
            </w:tcBorders>
            <w:vAlign w:val="center"/>
          </w:tcPr>
          <w:p w14:paraId="3575650E">
            <w:pPr>
              <w:rPr>
                <w:rFonts w:hint="eastAsia" w:ascii="宋体" w:hAnsi="宋体" w:eastAsia="宋体" w:cs="宋体"/>
                <w:sz w:val="18"/>
                <w:szCs w:val="18"/>
              </w:rPr>
            </w:pPr>
            <w:r>
              <w:rPr>
                <w:rFonts w:hint="eastAsia" w:ascii="宋体" w:hAnsi="宋体" w:eastAsia="宋体" w:cs="宋体"/>
                <w:sz w:val="18"/>
                <w:szCs w:val="18"/>
              </w:rPr>
              <w:t xml:space="preserve">填报单位：                   </w:t>
            </w:r>
            <w:r>
              <w:rPr>
                <w:rFonts w:hint="eastAsia" w:ascii="宋体" w:hAnsi="宋体" w:eastAsia="宋体" w:cs="宋体"/>
                <w:sz w:val="18"/>
                <w:szCs w:val="18"/>
                <w:lang w:eastAsia="zh-CN"/>
              </w:rPr>
              <w:t xml:space="preserve">  </w:t>
            </w:r>
            <w:r>
              <w:rPr>
                <w:rFonts w:hint="eastAsia" w:ascii="宋体" w:hAnsi="宋体" w:eastAsia="宋体" w:cs="宋体"/>
                <w:sz w:val="18"/>
                <w:szCs w:val="18"/>
              </w:rPr>
              <w:t>20</w:t>
            </w:r>
            <w:r>
              <w:rPr>
                <w:rFonts w:hint="eastAsia" w:ascii="宋体" w:hAnsi="宋体" w:eastAsia="宋体" w:cs="宋体"/>
                <w:sz w:val="18"/>
                <w:szCs w:val="18"/>
                <w:lang w:eastAsia="zh-CN"/>
              </w:rPr>
              <w:t xml:space="preserve">    </w:t>
            </w:r>
            <w:r>
              <w:rPr>
                <w:rFonts w:hint="eastAsia" w:ascii="宋体" w:hAnsi="宋体" w:eastAsia="宋体" w:cs="宋体"/>
                <w:sz w:val="18"/>
                <w:szCs w:val="18"/>
              </w:rPr>
              <w:t>年</w:t>
            </w:r>
            <w:r>
              <w:rPr>
                <w:rFonts w:hint="eastAsia" w:ascii="宋体" w:hAnsi="宋体" w:eastAsia="宋体" w:cs="宋体"/>
                <w:sz w:val="18"/>
                <w:szCs w:val="18"/>
                <w:lang w:val="en-US" w:eastAsia="zh-CN"/>
              </w:rPr>
              <w:t xml:space="preserve">     </w:t>
            </w:r>
            <w:r>
              <w:rPr>
                <w:rFonts w:hint="eastAsia" w:ascii="宋体" w:hAnsi="宋体" w:eastAsia="宋体" w:cs="宋体"/>
                <w:sz w:val="18"/>
                <w:szCs w:val="18"/>
                <w:lang w:eastAsia="zh-CN"/>
              </w:rPr>
              <w:t xml:space="preserve"> </w:t>
            </w:r>
            <w:r>
              <w:rPr>
                <w:rFonts w:hint="eastAsia" w:ascii="宋体" w:hAnsi="宋体" w:eastAsia="宋体" w:cs="宋体"/>
                <w:sz w:val="18"/>
                <w:szCs w:val="18"/>
              </w:rPr>
              <w:t>季</w:t>
            </w:r>
          </w:p>
        </w:tc>
        <w:tc>
          <w:tcPr>
            <w:tcW w:w="1510" w:type="pct"/>
            <w:gridSpan w:val="2"/>
            <w:tcBorders>
              <w:top w:val="nil"/>
              <w:left w:val="nil"/>
              <w:bottom w:val="single" w:color="auto" w:sz="8" w:space="0"/>
              <w:right w:val="nil"/>
            </w:tcBorders>
          </w:tcPr>
          <w:p w14:paraId="1502C65D">
            <w:pPr>
              <w:rPr>
                <w:rFonts w:hint="eastAsia" w:ascii="宋体" w:hAnsi="宋体" w:eastAsia="宋体" w:cs="宋体"/>
                <w:sz w:val="18"/>
                <w:szCs w:val="18"/>
              </w:rPr>
            </w:pPr>
            <w:r>
              <w:rPr>
                <w:rFonts w:hint="eastAsia" w:ascii="宋体" w:hAnsi="宋体" w:eastAsia="宋体" w:cs="宋体"/>
                <w:sz w:val="18"/>
                <w:szCs w:val="18"/>
              </w:rPr>
              <w:t>有效期至：202</w:t>
            </w:r>
            <w:r>
              <w:rPr>
                <w:rFonts w:hint="eastAsia" w:ascii="宋体" w:hAnsi="宋体" w:eastAsia="宋体" w:cs="宋体"/>
                <w:sz w:val="18"/>
                <w:szCs w:val="18"/>
                <w:lang w:eastAsia="zh-CN"/>
              </w:rPr>
              <w:t>6</w:t>
            </w:r>
            <w:r>
              <w:rPr>
                <w:rFonts w:hint="eastAsia" w:ascii="宋体" w:hAnsi="宋体" w:eastAsia="宋体" w:cs="宋体"/>
                <w:sz w:val="18"/>
                <w:szCs w:val="18"/>
              </w:rPr>
              <w:t>年</w:t>
            </w:r>
            <w:r>
              <w:rPr>
                <w:rFonts w:hint="eastAsia" w:ascii="宋体" w:hAnsi="宋体" w:eastAsia="宋体" w:cs="宋体"/>
                <w:sz w:val="18"/>
                <w:szCs w:val="18"/>
                <w:highlight w:val="none"/>
                <w:lang w:val="en-US" w:eastAsia="zh-CN"/>
              </w:rPr>
              <w:t>4</w:t>
            </w:r>
            <w:r>
              <w:rPr>
                <w:rFonts w:hint="eastAsia" w:ascii="宋体" w:hAnsi="宋体" w:eastAsia="宋体" w:cs="宋体"/>
                <w:sz w:val="18"/>
                <w:szCs w:val="18"/>
              </w:rPr>
              <w:t>月</w:t>
            </w:r>
          </w:p>
        </w:tc>
      </w:tr>
      <w:tr w14:paraId="6B825ED2">
        <w:tblPrEx>
          <w:tblCellMar>
            <w:top w:w="0" w:type="dxa"/>
            <w:left w:w="108" w:type="dxa"/>
            <w:bottom w:w="0" w:type="dxa"/>
            <w:right w:w="108" w:type="dxa"/>
          </w:tblCellMar>
        </w:tblPrEx>
        <w:trPr>
          <w:trHeight w:val="340" w:hRule="exact"/>
          <w:jc w:val="center"/>
        </w:trPr>
        <w:tc>
          <w:tcPr>
            <w:tcW w:w="1533" w:type="pct"/>
            <w:tcBorders>
              <w:top w:val="single" w:color="auto" w:sz="8" w:space="0"/>
              <w:left w:val="nil"/>
              <w:bottom w:val="single" w:color="auto" w:sz="4" w:space="0"/>
              <w:right w:val="single" w:color="auto" w:sz="4" w:space="0"/>
            </w:tcBorders>
            <w:vAlign w:val="center"/>
          </w:tcPr>
          <w:p w14:paraId="2EF2AED4">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指标名称</w:t>
            </w:r>
          </w:p>
        </w:tc>
        <w:tc>
          <w:tcPr>
            <w:tcW w:w="1236" w:type="pct"/>
            <w:tcBorders>
              <w:top w:val="single" w:color="auto" w:sz="8" w:space="0"/>
              <w:left w:val="single" w:color="auto" w:sz="4" w:space="0"/>
              <w:bottom w:val="single" w:color="auto" w:sz="4" w:space="0"/>
              <w:right w:val="single" w:color="auto" w:sz="4" w:space="0"/>
            </w:tcBorders>
            <w:vAlign w:val="center"/>
          </w:tcPr>
          <w:p w14:paraId="7D038A1D">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代码</w:t>
            </w:r>
          </w:p>
        </w:tc>
        <w:tc>
          <w:tcPr>
            <w:tcW w:w="1041" w:type="pct"/>
            <w:gridSpan w:val="2"/>
            <w:tcBorders>
              <w:top w:val="single" w:color="auto" w:sz="8" w:space="0"/>
              <w:left w:val="single" w:color="auto" w:sz="4" w:space="0"/>
              <w:bottom w:val="single" w:color="auto" w:sz="4" w:space="0"/>
              <w:right w:val="single" w:color="auto" w:sz="4" w:space="0"/>
            </w:tcBorders>
            <w:vAlign w:val="center"/>
          </w:tcPr>
          <w:p w14:paraId="54212304">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计量单位</w:t>
            </w:r>
          </w:p>
        </w:tc>
        <w:tc>
          <w:tcPr>
            <w:tcW w:w="1189" w:type="pct"/>
            <w:tcBorders>
              <w:top w:val="single" w:color="auto" w:sz="8" w:space="0"/>
              <w:left w:val="single" w:color="auto" w:sz="4" w:space="0"/>
              <w:bottom w:val="single" w:color="auto" w:sz="4" w:space="0"/>
              <w:right w:val="nil"/>
            </w:tcBorders>
            <w:vAlign w:val="center"/>
          </w:tcPr>
          <w:p w14:paraId="01F2B9ED">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数量</w:t>
            </w:r>
          </w:p>
        </w:tc>
      </w:tr>
      <w:tr w14:paraId="2D5E0A43">
        <w:tblPrEx>
          <w:tblCellMar>
            <w:top w:w="0" w:type="dxa"/>
            <w:left w:w="108" w:type="dxa"/>
            <w:bottom w:w="0" w:type="dxa"/>
            <w:right w:w="108" w:type="dxa"/>
          </w:tblCellMar>
        </w:tblPrEx>
        <w:trPr>
          <w:trHeight w:val="340" w:hRule="exact"/>
          <w:jc w:val="center"/>
        </w:trPr>
        <w:tc>
          <w:tcPr>
            <w:tcW w:w="1533" w:type="pct"/>
            <w:tcBorders>
              <w:top w:val="single" w:color="auto" w:sz="4" w:space="0"/>
              <w:left w:val="nil"/>
              <w:bottom w:val="single" w:color="auto" w:sz="4" w:space="0"/>
              <w:right w:val="single" w:color="auto" w:sz="4" w:space="0"/>
            </w:tcBorders>
            <w:vAlign w:val="center"/>
          </w:tcPr>
          <w:p w14:paraId="519385CB">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甲</w:t>
            </w:r>
          </w:p>
        </w:tc>
        <w:tc>
          <w:tcPr>
            <w:tcW w:w="1236" w:type="pct"/>
            <w:tcBorders>
              <w:top w:val="single" w:color="auto" w:sz="4" w:space="0"/>
              <w:left w:val="single" w:color="auto" w:sz="4" w:space="0"/>
              <w:bottom w:val="single" w:color="auto" w:sz="4" w:space="0"/>
              <w:right w:val="single" w:color="auto" w:sz="4" w:space="0"/>
            </w:tcBorders>
            <w:vAlign w:val="center"/>
          </w:tcPr>
          <w:p w14:paraId="2117F8B4">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乙</w:t>
            </w:r>
          </w:p>
        </w:tc>
        <w:tc>
          <w:tcPr>
            <w:tcW w:w="1041" w:type="pct"/>
            <w:gridSpan w:val="2"/>
            <w:tcBorders>
              <w:top w:val="single" w:color="auto" w:sz="4" w:space="0"/>
              <w:left w:val="single" w:color="auto" w:sz="4" w:space="0"/>
              <w:bottom w:val="single" w:color="auto" w:sz="4" w:space="0"/>
              <w:right w:val="single" w:color="auto" w:sz="4" w:space="0"/>
            </w:tcBorders>
            <w:vAlign w:val="center"/>
          </w:tcPr>
          <w:p w14:paraId="5E03CA07">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丙</w:t>
            </w:r>
          </w:p>
        </w:tc>
        <w:tc>
          <w:tcPr>
            <w:tcW w:w="1189" w:type="pct"/>
            <w:tcBorders>
              <w:top w:val="single" w:color="auto" w:sz="4" w:space="0"/>
              <w:left w:val="single" w:color="auto" w:sz="4" w:space="0"/>
              <w:bottom w:val="single" w:color="auto" w:sz="4" w:space="0"/>
              <w:right w:val="nil"/>
            </w:tcBorders>
            <w:vAlign w:val="center"/>
          </w:tcPr>
          <w:p w14:paraId="132EAE18">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1</w:t>
            </w:r>
          </w:p>
        </w:tc>
      </w:tr>
      <w:tr w14:paraId="13CE4949">
        <w:tblPrEx>
          <w:tblCellMar>
            <w:top w:w="0" w:type="dxa"/>
            <w:left w:w="108" w:type="dxa"/>
            <w:bottom w:w="0" w:type="dxa"/>
            <w:right w:w="108" w:type="dxa"/>
          </w:tblCellMar>
        </w:tblPrEx>
        <w:trPr>
          <w:trHeight w:val="340" w:hRule="exact"/>
          <w:jc w:val="center"/>
        </w:trPr>
        <w:tc>
          <w:tcPr>
            <w:tcW w:w="1533" w:type="pct"/>
            <w:tcBorders>
              <w:top w:val="single" w:color="auto" w:sz="4" w:space="0"/>
              <w:left w:val="nil"/>
              <w:bottom w:val="nil"/>
              <w:right w:val="single" w:color="auto" w:sz="4" w:space="0"/>
            </w:tcBorders>
            <w:vAlign w:val="center"/>
          </w:tcPr>
          <w:p w14:paraId="4D7FED34">
            <w:pPr>
              <w:rPr>
                <w:rFonts w:hint="eastAsia" w:ascii="宋体" w:hAnsi="宋体" w:eastAsia="宋体" w:cs="宋体"/>
                <w:sz w:val="18"/>
                <w:szCs w:val="18"/>
              </w:rPr>
            </w:pPr>
            <w:r>
              <w:rPr>
                <w:rFonts w:hint="eastAsia" w:ascii="宋体" w:hAnsi="宋体" w:eastAsia="宋体" w:cs="宋体"/>
                <w:sz w:val="18"/>
                <w:szCs w:val="18"/>
              </w:rPr>
              <w:t>旅客吞吐量</w:t>
            </w:r>
          </w:p>
        </w:tc>
        <w:tc>
          <w:tcPr>
            <w:tcW w:w="1236" w:type="pct"/>
            <w:tcBorders>
              <w:top w:val="single" w:color="auto" w:sz="4" w:space="0"/>
              <w:left w:val="single" w:color="auto" w:sz="4" w:space="0"/>
              <w:bottom w:val="nil"/>
              <w:right w:val="single" w:color="auto" w:sz="4" w:space="0"/>
            </w:tcBorders>
            <w:vAlign w:val="center"/>
          </w:tcPr>
          <w:p w14:paraId="7FB9DC7F">
            <w:pPr>
              <w:jc w:val="center"/>
              <w:rPr>
                <w:rFonts w:hint="eastAsia" w:ascii="宋体" w:hAnsi="宋体" w:eastAsia="宋体" w:cs="宋体"/>
                <w:sz w:val="18"/>
                <w:szCs w:val="18"/>
              </w:rPr>
            </w:pPr>
            <w:r>
              <w:rPr>
                <w:rFonts w:hint="eastAsia" w:ascii="宋体" w:hAnsi="宋体" w:eastAsia="宋体" w:cs="宋体"/>
                <w:sz w:val="18"/>
                <w:szCs w:val="18"/>
              </w:rPr>
              <w:t>01</w:t>
            </w:r>
          </w:p>
        </w:tc>
        <w:tc>
          <w:tcPr>
            <w:tcW w:w="1041" w:type="pct"/>
            <w:gridSpan w:val="2"/>
            <w:tcBorders>
              <w:top w:val="single" w:color="auto" w:sz="4" w:space="0"/>
              <w:left w:val="single" w:color="auto" w:sz="4" w:space="0"/>
              <w:bottom w:val="nil"/>
              <w:right w:val="single" w:color="auto" w:sz="4" w:space="0"/>
            </w:tcBorders>
            <w:vAlign w:val="center"/>
          </w:tcPr>
          <w:p w14:paraId="6E4ED58A">
            <w:pPr>
              <w:jc w:val="center"/>
              <w:rPr>
                <w:rFonts w:hint="eastAsia" w:ascii="宋体" w:hAnsi="宋体" w:eastAsia="宋体" w:cs="宋体"/>
                <w:sz w:val="18"/>
                <w:szCs w:val="18"/>
              </w:rPr>
            </w:pPr>
            <w:r>
              <w:rPr>
                <w:rFonts w:hint="eastAsia" w:ascii="宋体" w:hAnsi="宋体" w:eastAsia="宋体" w:cs="宋体"/>
                <w:sz w:val="18"/>
                <w:szCs w:val="18"/>
              </w:rPr>
              <w:t>万人次</w:t>
            </w:r>
          </w:p>
        </w:tc>
        <w:tc>
          <w:tcPr>
            <w:tcW w:w="1189" w:type="pct"/>
            <w:tcBorders>
              <w:top w:val="single" w:color="auto" w:sz="4" w:space="0"/>
              <w:left w:val="single" w:color="auto" w:sz="4" w:space="0"/>
              <w:bottom w:val="nil"/>
              <w:right w:val="nil"/>
            </w:tcBorders>
            <w:vAlign w:val="center"/>
          </w:tcPr>
          <w:p w14:paraId="2FACFECA">
            <w:pPr>
              <w:jc w:val="center"/>
              <w:rPr>
                <w:rFonts w:hint="eastAsia" w:ascii="宋体" w:hAnsi="宋体" w:eastAsia="宋体" w:cs="宋体"/>
                <w:sz w:val="18"/>
                <w:szCs w:val="18"/>
              </w:rPr>
            </w:pPr>
          </w:p>
        </w:tc>
      </w:tr>
      <w:tr w14:paraId="530B1E13">
        <w:tblPrEx>
          <w:tblCellMar>
            <w:top w:w="0" w:type="dxa"/>
            <w:left w:w="108" w:type="dxa"/>
            <w:bottom w:w="0" w:type="dxa"/>
            <w:right w:w="108" w:type="dxa"/>
          </w:tblCellMar>
        </w:tblPrEx>
        <w:trPr>
          <w:trHeight w:val="340" w:hRule="exact"/>
          <w:jc w:val="center"/>
        </w:trPr>
        <w:tc>
          <w:tcPr>
            <w:tcW w:w="1533" w:type="pct"/>
            <w:tcBorders>
              <w:top w:val="nil"/>
              <w:left w:val="nil"/>
              <w:bottom w:val="nil"/>
              <w:right w:val="single" w:color="auto" w:sz="4" w:space="0"/>
            </w:tcBorders>
            <w:vAlign w:val="center"/>
          </w:tcPr>
          <w:p w14:paraId="70AA85BA">
            <w:pPr>
              <w:ind w:firstLine="180" w:firstLineChars="100"/>
              <w:rPr>
                <w:rFonts w:hint="eastAsia" w:ascii="宋体" w:hAnsi="宋体" w:eastAsia="宋体" w:cs="宋体"/>
                <w:sz w:val="18"/>
                <w:szCs w:val="18"/>
              </w:rPr>
            </w:pPr>
            <w:r>
              <w:rPr>
                <w:rFonts w:hint="eastAsia" w:ascii="宋体" w:hAnsi="宋体" w:eastAsia="宋体" w:cs="宋体"/>
                <w:sz w:val="18"/>
                <w:szCs w:val="18"/>
              </w:rPr>
              <w:t>其中：离港</w:t>
            </w:r>
          </w:p>
        </w:tc>
        <w:tc>
          <w:tcPr>
            <w:tcW w:w="1236" w:type="pct"/>
            <w:tcBorders>
              <w:top w:val="nil"/>
              <w:left w:val="single" w:color="auto" w:sz="4" w:space="0"/>
              <w:bottom w:val="nil"/>
              <w:right w:val="single" w:color="auto" w:sz="4" w:space="0"/>
            </w:tcBorders>
            <w:vAlign w:val="center"/>
          </w:tcPr>
          <w:p w14:paraId="6DAB0262">
            <w:pPr>
              <w:jc w:val="center"/>
              <w:rPr>
                <w:rFonts w:hint="eastAsia" w:ascii="宋体" w:hAnsi="宋体" w:eastAsia="宋体" w:cs="宋体"/>
                <w:sz w:val="18"/>
                <w:szCs w:val="18"/>
              </w:rPr>
            </w:pPr>
            <w:r>
              <w:rPr>
                <w:rFonts w:hint="eastAsia" w:ascii="宋体" w:hAnsi="宋体" w:eastAsia="宋体" w:cs="宋体"/>
                <w:sz w:val="18"/>
                <w:szCs w:val="18"/>
              </w:rPr>
              <w:t>02</w:t>
            </w:r>
          </w:p>
        </w:tc>
        <w:tc>
          <w:tcPr>
            <w:tcW w:w="1041" w:type="pct"/>
            <w:gridSpan w:val="2"/>
            <w:tcBorders>
              <w:top w:val="nil"/>
              <w:left w:val="single" w:color="auto" w:sz="4" w:space="0"/>
              <w:bottom w:val="nil"/>
              <w:right w:val="single" w:color="auto" w:sz="4" w:space="0"/>
            </w:tcBorders>
            <w:vAlign w:val="center"/>
          </w:tcPr>
          <w:p w14:paraId="0C2A8F50">
            <w:pPr>
              <w:jc w:val="center"/>
              <w:rPr>
                <w:rFonts w:hint="eastAsia" w:ascii="宋体" w:hAnsi="宋体" w:eastAsia="宋体" w:cs="宋体"/>
                <w:sz w:val="18"/>
                <w:szCs w:val="18"/>
              </w:rPr>
            </w:pPr>
            <w:r>
              <w:rPr>
                <w:rFonts w:hint="eastAsia" w:ascii="宋体" w:hAnsi="宋体" w:eastAsia="宋体" w:cs="宋体"/>
                <w:sz w:val="18"/>
                <w:szCs w:val="18"/>
              </w:rPr>
              <w:t>万人次</w:t>
            </w:r>
          </w:p>
        </w:tc>
        <w:tc>
          <w:tcPr>
            <w:tcW w:w="1189" w:type="pct"/>
            <w:tcBorders>
              <w:top w:val="nil"/>
              <w:left w:val="single" w:color="auto" w:sz="4" w:space="0"/>
              <w:bottom w:val="nil"/>
              <w:right w:val="nil"/>
            </w:tcBorders>
            <w:vAlign w:val="center"/>
          </w:tcPr>
          <w:p w14:paraId="5AFB649A">
            <w:pPr>
              <w:jc w:val="center"/>
              <w:rPr>
                <w:rFonts w:hint="eastAsia" w:ascii="宋体" w:hAnsi="宋体" w:eastAsia="宋体" w:cs="宋体"/>
                <w:sz w:val="18"/>
                <w:szCs w:val="18"/>
              </w:rPr>
            </w:pPr>
          </w:p>
        </w:tc>
      </w:tr>
      <w:tr w14:paraId="59E78F2A">
        <w:tblPrEx>
          <w:tblCellMar>
            <w:top w:w="0" w:type="dxa"/>
            <w:left w:w="108" w:type="dxa"/>
            <w:bottom w:w="0" w:type="dxa"/>
            <w:right w:w="108" w:type="dxa"/>
          </w:tblCellMar>
        </w:tblPrEx>
        <w:trPr>
          <w:trHeight w:val="340" w:hRule="exact"/>
          <w:jc w:val="center"/>
        </w:trPr>
        <w:tc>
          <w:tcPr>
            <w:tcW w:w="1533" w:type="pct"/>
            <w:tcBorders>
              <w:top w:val="nil"/>
              <w:left w:val="nil"/>
              <w:bottom w:val="nil"/>
              <w:right w:val="single" w:color="auto" w:sz="4" w:space="0"/>
            </w:tcBorders>
            <w:vAlign w:val="center"/>
          </w:tcPr>
          <w:p w14:paraId="0D0CD347">
            <w:pPr>
              <w:rPr>
                <w:rFonts w:hint="eastAsia" w:ascii="宋体" w:hAnsi="宋体" w:eastAsia="宋体" w:cs="宋体"/>
                <w:sz w:val="18"/>
                <w:szCs w:val="18"/>
              </w:rPr>
            </w:pPr>
            <w:r>
              <w:rPr>
                <w:rFonts w:hint="eastAsia" w:ascii="宋体" w:hAnsi="宋体" w:eastAsia="宋体" w:cs="宋体"/>
                <w:sz w:val="18"/>
                <w:szCs w:val="18"/>
              </w:rPr>
              <w:t>货物吞吐量</w:t>
            </w:r>
          </w:p>
        </w:tc>
        <w:tc>
          <w:tcPr>
            <w:tcW w:w="1236" w:type="pct"/>
            <w:tcBorders>
              <w:top w:val="nil"/>
              <w:left w:val="single" w:color="auto" w:sz="4" w:space="0"/>
              <w:bottom w:val="nil"/>
              <w:right w:val="single" w:color="auto" w:sz="4" w:space="0"/>
            </w:tcBorders>
            <w:vAlign w:val="center"/>
          </w:tcPr>
          <w:p w14:paraId="5EEC60FE">
            <w:pPr>
              <w:jc w:val="center"/>
              <w:rPr>
                <w:rFonts w:hint="eastAsia" w:ascii="宋体" w:hAnsi="宋体" w:eastAsia="宋体" w:cs="宋体"/>
                <w:sz w:val="18"/>
                <w:szCs w:val="18"/>
              </w:rPr>
            </w:pPr>
            <w:r>
              <w:rPr>
                <w:rFonts w:hint="eastAsia" w:ascii="宋体" w:hAnsi="宋体" w:eastAsia="宋体" w:cs="宋体"/>
                <w:sz w:val="18"/>
                <w:szCs w:val="18"/>
              </w:rPr>
              <w:t>03</w:t>
            </w:r>
          </w:p>
        </w:tc>
        <w:tc>
          <w:tcPr>
            <w:tcW w:w="1041" w:type="pct"/>
            <w:gridSpan w:val="2"/>
            <w:tcBorders>
              <w:top w:val="nil"/>
              <w:left w:val="single" w:color="auto" w:sz="4" w:space="0"/>
              <w:bottom w:val="nil"/>
              <w:right w:val="single" w:color="auto" w:sz="4" w:space="0"/>
            </w:tcBorders>
            <w:vAlign w:val="center"/>
          </w:tcPr>
          <w:p w14:paraId="5378A78D">
            <w:pPr>
              <w:jc w:val="center"/>
              <w:rPr>
                <w:rFonts w:hint="eastAsia" w:ascii="宋体" w:hAnsi="宋体" w:eastAsia="宋体" w:cs="宋体"/>
                <w:sz w:val="18"/>
                <w:szCs w:val="18"/>
              </w:rPr>
            </w:pPr>
            <w:r>
              <w:rPr>
                <w:rFonts w:hint="eastAsia" w:ascii="宋体" w:hAnsi="宋体" w:eastAsia="宋体" w:cs="宋体"/>
                <w:sz w:val="18"/>
                <w:szCs w:val="18"/>
              </w:rPr>
              <w:t>万吨</w:t>
            </w:r>
          </w:p>
        </w:tc>
        <w:tc>
          <w:tcPr>
            <w:tcW w:w="1189" w:type="pct"/>
            <w:tcBorders>
              <w:top w:val="nil"/>
              <w:left w:val="single" w:color="auto" w:sz="4" w:space="0"/>
              <w:bottom w:val="nil"/>
              <w:right w:val="nil"/>
            </w:tcBorders>
            <w:vAlign w:val="center"/>
          </w:tcPr>
          <w:p w14:paraId="2464A80A">
            <w:pPr>
              <w:jc w:val="center"/>
              <w:rPr>
                <w:rFonts w:hint="eastAsia" w:ascii="宋体" w:hAnsi="宋体" w:eastAsia="宋体" w:cs="宋体"/>
                <w:sz w:val="18"/>
                <w:szCs w:val="18"/>
              </w:rPr>
            </w:pPr>
          </w:p>
        </w:tc>
      </w:tr>
      <w:tr w14:paraId="6782A28D">
        <w:tblPrEx>
          <w:tblCellMar>
            <w:top w:w="0" w:type="dxa"/>
            <w:left w:w="108" w:type="dxa"/>
            <w:bottom w:w="0" w:type="dxa"/>
            <w:right w:w="108" w:type="dxa"/>
          </w:tblCellMar>
        </w:tblPrEx>
        <w:trPr>
          <w:trHeight w:val="340" w:hRule="exact"/>
          <w:jc w:val="center"/>
        </w:trPr>
        <w:tc>
          <w:tcPr>
            <w:tcW w:w="1533" w:type="pct"/>
            <w:tcBorders>
              <w:top w:val="nil"/>
              <w:left w:val="nil"/>
              <w:bottom w:val="nil"/>
              <w:right w:val="single" w:color="auto" w:sz="4" w:space="0"/>
            </w:tcBorders>
            <w:vAlign w:val="center"/>
          </w:tcPr>
          <w:p w14:paraId="0D5384C4">
            <w:pPr>
              <w:ind w:firstLine="180" w:firstLineChars="100"/>
              <w:rPr>
                <w:rFonts w:hint="eastAsia" w:ascii="宋体" w:hAnsi="宋体" w:eastAsia="宋体" w:cs="宋体"/>
                <w:sz w:val="18"/>
                <w:szCs w:val="18"/>
              </w:rPr>
            </w:pPr>
            <w:r>
              <w:rPr>
                <w:rFonts w:hint="eastAsia" w:ascii="宋体" w:hAnsi="宋体" w:eastAsia="宋体" w:cs="宋体"/>
                <w:sz w:val="18"/>
                <w:szCs w:val="18"/>
              </w:rPr>
              <w:t>其中：外贸</w:t>
            </w:r>
          </w:p>
        </w:tc>
        <w:tc>
          <w:tcPr>
            <w:tcW w:w="1236" w:type="pct"/>
            <w:tcBorders>
              <w:top w:val="nil"/>
              <w:left w:val="single" w:color="auto" w:sz="4" w:space="0"/>
              <w:bottom w:val="nil"/>
              <w:right w:val="single" w:color="auto" w:sz="4" w:space="0"/>
            </w:tcBorders>
            <w:vAlign w:val="center"/>
          </w:tcPr>
          <w:p w14:paraId="7852B847">
            <w:pPr>
              <w:jc w:val="center"/>
              <w:rPr>
                <w:rFonts w:hint="eastAsia" w:ascii="宋体" w:hAnsi="宋体" w:eastAsia="宋体" w:cs="宋体"/>
                <w:sz w:val="18"/>
                <w:szCs w:val="18"/>
              </w:rPr>
            </w:pPr>
            <w:r>
              <w:rPr>
                <w:rFonts w:hint="eastAsia" w:ascii="宋体" w:hAnsi="宋体" w:eastAsia="宋体" w:cs="宋体"/>
                <w:sz w:val="18"/>
                <w:szCs w:val="18"/>
              </w:rPr>
              <w:t>04</w:t>
            </w:r>
          </w:p>
        </w:tc>
        <w:tc>
          <w:tcPr>
            <w:tcW w:w="1041" w:type="pct"/>
            <w:gridSpan w:val="2"/>
            <w:tcBorders>
              <w:top w:val="nil"/>
              <w:left w:val="single" w:color="auto" w:sz="4" w:space="0"/>
              <w:bottom w:val="nil"/>
              <w:right w:val="single" w:color="auto" w:sz="4" w:space="0"/>
            </w:tcBorders>
            <w:vAlign w:val="center"/>
          </w:tcPr>
          <w:p w14:paraId="7F0C74EE">
            <w:pPr>
              <w:jc w:val="center"/>
              <w:rPr>
                <w:rFonts w:hint="eastAsia" w:ascii="宋体" w:hAnsi="宋体" w:eastAsia="宋体" w:cs="宋体"/>
                <w:sz w:val="18"/>
                <w:szCs w:val="18"/>
              </w:rPr>
            </w:pPr>
            <w:r>
              <w:rPr>
                <w:rFonts w:hint="eastAsia" w:ascii="宋体" w:hAnsi="宋体" w:eastAsia="宋体" w:cs="宋体"/>
                <w:sz w:val="18"/>
                <w:szCs w:val="18"/>
              </w:rPr>
              <w:t>万吨</w:t>
            </w:r>
          </w:p>
        </w:tc>
        <w:tc>
          <w:tcPr>
            <w:tcW w:w="1189" w:type="pct"/>
            <w:tcBorders>
              <w:top w:val="nil"/>
              <w:left w:val="single" w:color="auto" w:sz="4" w:space="0"/>
              <w:bottom w:val="nil"/>
              <w:right w:val="nil"/>
            </w:tcBorders>
            <w:vAlign w:val="center"/>
          </w:tcPr>
          <w:p w14:paraId="0338EA12">
            <w:pPr>
              <w:jc w:val="center"/>
              <w:rPr>
                <w:rFonts w:hint="eastAsia" w:ascii="宋体" w:hAnsi="宋体" w:eastAsia="宋体" w:cs="宋体"/>
                <w:sz w:val="18"/>
                <w:szCs w:val="18"/>
              </w:rPr>
            </w:pPr>
          </w:p>
        </w:tc>
      </w:tr>
      <w:tr w14:paraId="186C6C85">
        <w:tblPrEx>
          <w:tblCellMar>
            <w:top w:w="0" w:type="dxa"/>
            <w:left w:w="108" w:type="dxa"/>
            <w:bottom w:w="0" w:type="dxa"/>
            <w:right w:w="108" w:type="dxa"/>
          </w:tblCellMar>
        </w:tblPrEx>
        <w:trPr>
          <w:trHeight w:val="340" w:hRule="exact"/>
          <w:jc w:val="center"/>
        </w:trPr>
        <w:tc>
          <w:tcPr>
            <w:tcW w:w="1533" w:type="pct"/>
            <w:tcBorders>
              <w:top w:val="nil"/>
              <w:left w:val="nil"/>
              <w:bottom w:val="nil"/>
              <w:right w:val="single" w:color="auto" w:sz="4" w:space="0"/>
            </w:tcBorders>
            <w:vAlign w:val="center"/>
          </w:tcPr>
          <w:p w14:paraId="38022AD6">
            <w:pPr>
              <w:rPr>
                <w:rFonts w:hint="eastAsia" w:ascii="宋体" w:hAnsi="宋体" w:eastAsia="宋体" w:cs="宋体"/>
                <w:sz w:val="18"/>
                <w:szCs w:val="18"/>
                <w:lang w:eastAsia="zh-CN"/>
              </w:rPr>
            </w:pPr>
            <w:r>
              <w:rPr>
                <w:rFonts w:hint="eastAsia" w:ascii="宋体" w:hAnsi="宋体" w:eastAsia="宋体" w:cs="宋体"/>
                <w:sz w:val="18"/>
                <w:szCs w:val="18"/>
                <w:lang w:eastAsia="zh-CN"/>
              </w:rPr>
              <w:t>国际标准集装箱吞吐量</w:t>
            </w:r>
          </w:p>
        </w:tc>
        <w:tc>
          <w:tcPr>
            <w:tcW w:w="1236" w:type="pct"/>
            <w:tcBorders>
              <w:top w:val="nil"/>
              <w:left w:val="single" w:color="auto" w:sz="4" w:space="0"/>
              <w:bottom w:val="nil"/>
              <w:right w:val="single" w:color="auto" w:sz="4" w:space="0"/>
            </w:tcBorders>
            <w:vAlign w:val="center"/>
          </w:tcPr>
          <w:p w14:paraId="24581EA2">
            <w:pPr>
              <w:jc w:val="center"/>
              <w:rPr>
                <w:rFonts w:hint="eastAsia" w:ascii="宋体" w:hAnsi="宋体" w:eastAsia="宋体" w:cs="宋体"/>
                <w:sz w:val="18"/>
                <w:szCs w:val="18"/>
              </w:rPr>
            </w:pPr>
            <w:r>
              <w:rPr>
                <w:rFonts w:hint="eastAsia" w:ascii="宋体" w:hAnsi="宋体" w:eastAsia="宋体" w:cs="宋体"/>
                <w:sz w:val="18"/>
                <w:szCs w:val="18"/>
              </w:rPr>
              <w:t>—</w:t>
            </w:r>
          </w:p>
        </w:tc>
        <w:tc>
          <w:tcPr>
            <w:tcW w:w="1041" w:type="pct"/>
            <w:gridSpan w:val="2"/>
            <w:tcBorders>
              <w:top w:val="nil"/>
              <w:left w:val="single" w:color="auto" w:sz="4" w:space="0"/>
              <w:bottom w:val="nil"/>
              <w:right w:val="single" w:color="auto" w:sz="4" w:space="0"/>
            </w:tcBorders>
            <w:vAlign w:val="center"/>
          </w:tcPr>
          <w:p w14:paraId="1CF7379C">
            <w:pPr>
              <w:jc w:val="center"/>
              <w:rPr>
                <w:rFonts w:hint="eastAsia" w:ascii="宋体" w:hAnsi="宋体" w:eastAsia="宋体" w:cs="宋体"/>
                <w:sz w:val="18"/>
                <w:szCs w:val="18"/>
              </w:rPr>
            </w:pPr>
            <w:r>
              <w:rPr>
                <w:rFonts w:hint="eastAsia" w:ascii="宋体" w:hAnsi="宋体" w:eastAsia="宋体" w:cs="宋体"/>
                <w:sz w:val="18"/>
                <w:szCs w:val="18"/>
              </w:rPr>
              <w:t>—</w:t>
            </w:r>
          </w:p>
        </w:tc>
        <w:tc>
          <w:tcPr>
            <w:tcW w:w="1189" w:type="pct"/>
            <w:tcBorders>
              <w:top w:val="nil"/>
              <w:left w:val="single" w:color="auto" w:sz="4" w:space="0"/>
              <w:bottom w:val="nil"/>
              <w:right w:val="nil"/>
            </w:tcBorders>
            <w:vAlign w:val="center"/>
          </w:tcPr>
          <w:p w14:paraId="0C687CD1">
            <w:pPr>
              <w:jc w:val="center"/>
              <w:rPr>
                <w:rFonts w:hint="eastAsia" w:ascii="宋体" w:hAnsi="宋体" w:eastAsia="宋体" w:cs="宋体"/>
                <w:sz w:val="18"/>
                <w:szCs w:val="18"/>
              </w:rPr>
            </w:pPr>
            <w:r>
              <w:rPr>
                <w:rFonts w:hint="eastAsia" w:ascii="宋体" w:hAnsi="宋体" w:eastAsia="宋体" w:cs="宋体"/>
                <w:sz w:val="18"/>
                <w:szCs w:val="18"/>
              </w:rPr>
              <w:t>—</w:t>
            </w:r>
          </w:p>
        </w:tc>
      </w:tr>
      <w:tr w14:paraId="5DFBCA86">
        <w:tblPrEx>
          <w:tblCellMar>
            <w:top w:w="0" w:type="dxa"/>
            <w:left w:w="108" w:type="dxa"/>
            <w:bottom w:w="0" w:type="dxa"/>
            <w:right w:w="108" w:type="dxa"/>
          </w:tblCellMar>
        </w:tblPrEx>
        <w:trPr>
          <w:trHeight w:val="340" w:hRule="exact"/>
          <w:jc w:val="center"/>
        </w:trPr>
        <w:tc>
          <w:tcPr>
            <w:tcW w:w="1533" w:type="pct"/>
            <w:tcBorders>
              <w:top w:val="nil"/>
              <w:left w:val="nil"/>
              <w:bottom w:val="nil"/>
              <w:right w:val="single" w:color="auto" w:sz="4" w:space="0"/>
            </w:tcBorders>
            <w:vAlign w:val="center"/>
          </w:tcPr>
          <w:p w14:paraId="444CD0F4">
            <w:pPr>
              <w:ind w:firstLine="180" w:firstLineChars="100"/>
              <w:rPr>
                <w:rFonts w:hint="eastAsia" w:ascii="宋体" w:hAnsi="宋体" w:eastAsia="宋体" w:cs="宋体"/>
                <w:sz w:val="18"/>
                <w:szCs w:val="18"/>
              </w:rPr>
            </w:pPr>
            <w:r>
              <w:rPr>
                <w:rFonts w:hint="eastAsia" w:ascii="宋体" w:hAnsi="宋体" w:eastAsia="宋体" w:cs="宋体"/>
                <w:sz w:val="18"/>
                <w:szCs w:val="18"/>
              </w:rPr>
              <w:t>箱数</w:t>
            </w:r>
          </w:p>
        </w:tc>
        <w:tc>
          <w:tcPr>
            <w:tcW w:w="1236" w:type="pct"/>
            <w:tcBorders>
              <w:top w:val="nil"/>
              <w:left w:val="single" w:color="auto" w:sz="4" w:space="0"/>
              <w:bottom w:val="nil"/>
              <w:right w:val="single" w:color="auto" w:sz="4" w:space="0"/>
            </w:tcBorders>
            <w:vAlign w:val="center"/>
          </w:tcPr>
          <w:p w14:paraId="215E4A00">
            <w:pPr>
              <w:jc w:val="center"/>
              <w:rPr>
                <w:rFonts w:hint="eastAsia" w:ascii="宋体" w:hAnsi="宋体" w:eastAsia="宋体" w:cs="宋体"/>
                <w:sz w:val="18"/>
                <w:szCs w:val="18"/>
              </w:rPr>
            </w:pPr>
            <w:r>
              <w:rPr>
                <w:rFonts w:hint="eastAsia" w:ascii="宋体" w:hAnsi="宋体" w:eastAsia="宋体" w:cs="宋体"/>
                <w:sz w:val="18"/>
                <w:szCs w:val="18"/>
              </w:rPr>
              <w:t>05</w:t>
            </w:r>
          </w:p>
        </w:tc>
        <w:tc>
          <w:tcPr>
            <w:tcW w:w="1041" w:type="pct"/>
            <w:gridSpan w:val="2"/>
            <w:tcBorders>
              <w:top w:val="nil"/>
              <w:left w:val="single" w:color="auto" w:sz="4" w:space="0"/>
              <w:bottom w:val="nil"/>
              <w:right w:val="single" w:color="auto" w:sz="4" w:space="0"/>
            </w:tcBorders>
            <w:vAlign w:val="center"/>
          </w:tcPr>
          <w:p w14:paraId="766FA117">
            <w:pPr>
              <w:jc w:val="center"/>
              <w:rPr>
                <w:rFonts w:hint="eastAsia" w:ascii="宋体" w:hAnsi="宋体" w:eastAsia="宋体" w:cs="宋体"/>
                <w:sz w:val="18"/>
                <w:szCs w:val="18"/>
              </w:rPr>
            </w:pPr>
            <w:r>
              <w:rPr>
                <w:rFonts w:hint="eastAsia" w:ascii="宋体" w:hAnsi="宋体" w:eastAsia="宋体" w:cs="宋体"/>
                <w:sz w:val="18"/>
                <w:szCs w:val="18"/>
              </w:rPr>
              <w:t>万TEU</w:t>
            </w:r>
          </w:p>
        </w:tc>
        <w:tc>
          <w:tcPr>
            <w:tcW w:w="1189" w:type="pct"/>
            <w:tcBorders>
              <w:top w:val="nil"/>
              <w:left w:val="single" w:color="auto" w:sz="4" w:space="0"/>
              <w:bottom w:val="nil"/>
              <w:right w:val="nil"/>
            </w:tcBorders>
            <w:vAlign w:val="center"/>
          </w:tcPr>
          <w:p w14:paraId="466B3165">
            <w:pPr>
              <w:jc w:val="center"/>
              <w:rPr>
                <w:rFonts w:hint="eastAsia" w:ascii="宋体" w:hAnsi="宋体" w:eastAsia="宋体" w:cs="宋体"/>
                <w:sz w:val="18"/>
                <w:szCs w:val="18"/>
              </w:rPr>
            </w:pPr>
          </w:p>
        </w:tc>
      </w:tr>
      <w:tr w14:paraId="53173F24">
        <w:tblPrEx>
          <w:tblCellMar>
            <w:top w:w="0" w:type="dxa"/>
            <w:left w:w="108" w:type="dxa"/>
            <w:bottom w:w="0" w:type="dxa"/>
            <w:right w:w="108" w:type="dxa"/>
          </w:tblCellMar>
        </w:tblPrEx>
        <w:trPr>
          <w:trHeight w:val="340" w:hRule="exact"/>
          <w:jc w:val="center"/>
        </w:trPr>
        <w:tc>
          <w:tcPr>
            <w:tcW w:w="1533" w:type="pct"/>
            <w:tcBorders>
              <w:top w:val="nil"/>
              <w:left w:val="nil"/>
              <w:bottom w:val="single" w:color="auto" w:sz="8" w:space="0"/>
              <w:right w:val="single" w:color="auto" w:sz="4" w:space="0"/>
            </w:tcBorders>
            <w:vAlign w:val="center"/>
          </w:tcPr>
          <w:p w14:paraId="2DF5BB34">
            <w:pPr>
              <w:ind w:firstLine="180" w:firstLineChars="100"/>
              <w:rPr>
                <w:rFonts w:hint="eastAsia" w:ascii="宋体" w:hAnsi="宋体" w:eastAsia="宋体" w:cs="宋体"/>
                <w:sz w:val="18"/>
                <w:szCs w:val="18"/>
              </w:rPr>
            </w:pPr>
            <w:r>
              <w:rPr>
                <w:rFonts w:hint="eastAsia" w:ascii="宋体" w:hAnsi="宋体" w:eastAsia="宋体" w:cs="宋体"/>
                <w:sz w:val="18"/>
                <w:szCs w:val="18"/>
              </w:rPr>
              <w:t>重量</w:t>
            </w:r>
          </w:p>
        </w:tc>
        <w:tc>
          <w:tcPr>
            <w:tcW w:w="1236" w:type="pct"/>
            <w:tcBorders>
              <w:top w:val="nil"/>
              <w:left w:val="single" w:color="auto" w:sz="4" w:space="0"/>
              <w:bottom w:val="single" w:color="auto" w:sz="8" w:space="0"/>
              <w:right w:val="single" w:color="auto" w:sz="4" w:space="0"/>
            </w:tcBorders>
            <w:vAlign w:val="center"/>
          </w:tcPr>
          <w:p w14:paraId="1D3BC0D3">
            <w:pPr>
              <w:jc w:val="center"/>
              <w:rPr>
                <w:rFonts w:hint="eastAsia" w:ascii="宋体" w:hAnsi="宋体" w:eastAsia="宋体" w:cs="宋体"/>
                <w:sz w:val="18"/>
                <w:szCs w:val="18"/>
              </w:rPr>
            </w:pPr>
            <w:r>
              <w:rPr>
                <w:rFonts w:hint="eastAsia" w:ascii="宋体" w:hAnsi="宋体" w:eastAsia="宋体" w:cs="宋体"/>
                <w:sz w:val="18"/>
                <w:szCs w:val="18"/>
              </w:rPr>
              <w:t>06</w:t>
            </w:r>
          </w:p>
        </w:tc>
        <w:tc>
          <w:tcPr>
            <w:tcW w:w="1041" w:type="pct"/>
            <w:gridSpan w:val="2"/>
            <w:tcBorders>
              <w:top w:val="nil"/>
              <w:left w:val="single" w:color="auto" w:sz="4" w:space="0"/>
              <w:bottom w:val="single" w:color="auto" w:sz="8" w:space="0"/>
              <w:right w:val="single" w:color="auto" w:sz="4" w:space="0"/>
            </w:tcBorders>
            <w:vAlign w:val="center"/>
          </w:tcPr>
          <w:p w14:paraId="7B53461E">
            <w:pPr>
              <w:jc w:val="center"/>
              <w:rPr>
                <w:rFonts w:hint="eastAsia" w:ascii="宋体" w:hAnsi="宋体" w:eastAsia="宋体" w:cs="宋体"/>
                <w:sz w:val="18"/>
                <w:szCs w:val="18"/>
              </w:rPr>
            </w:pPr>
            <w:r>
              <w:rPr>
                <w:rFonts w:hint="eastAsia" w:ascii="宋体" w:hAnsi="宋体" w:eastAsia="宋体" w:cs="宋体"/>
                <w:sz w:val="18"/>
                <w:szCs w:val="18"/>
              </w:rPr>
              <w:t>万吨</w:t>
            </w:r>
          </w:p>
        </w:tc>
        <w:tc>
          <w:tcPr>
            <w:tcW w:w="1189" w:type="pct"/>
            <w:tcBorders>
              <w:top w:val="nil"/>
              <w:left w:val="single" w:color="auto" w:sz="4" w:space="0"/>
              <w:bottom w:val="single" w:color="auto" w:sz="8" w:space="0"/>
              <w:right w:val="nil"/>
            </w:tcBorders>
            <w:vAlign w:val="center"/>
          </w:tcPr>
          <w:p w14:paraId="5A440FB1">
            <w:pPr>
              <w:jc w:val="center"/>
              <w:rPr>
                <w:rFonts w:hint="eastAsia" w:ascii="宋体" w:hAnsi="宋体" w:eastAsia="宋体" w:cs="宋体"/>
                <w:sz w:val="18"/>
                <w:szCs w:val="18"/>
              </w:rPr>
            </w:pPr>
          </w:p>
        </w:tc>
      </w:tr>
    </w:tbl>
    <w:p w14:paraId="7BD1ED73">
      <w:pPr>
        <w:pStyle w:val="24"/>
        <w:spacing w:line="300" w:lineRule="exact"/>
        <w:rPr>
          <w:rFonts w:hint="eastAsia" w:hAnsi="宋体" w:cs="宋体"/>
          <w:sz w:val="18"/>
          <w:szCs w:val="18"/>
        </w:rPr>
      </w:pPr>
      <w:r>
        <w:rPr>
          <w:rFonts w:hint="eastAsia" w:hAnsi="宋体" w:cs="宋体"/>
          <w:sz w:val="18"/>
          <w:szCs w:val="18"/>
        </w:rPr>
        <w:t xml:space="preserve">统计负责人：                填表人：            </w:t>
      </w:r>
      <w:r>
        <w:rPr>
          <w:rFonts w:hint="eastAsia" w:hAnsi="宋体" w:cs="宋体"/>
          <w:sz w:val="18"/>
          <w:szCs w:val="18"/>
          <w:lang w:val="en-US" w:eastAsia="zh-CN"/>
        </w:rPr>
        <w:t xml:space="preserve">  联系方式：</w:t>
      </w:r>
      <w:r>
        <w:rPr>
          <w:rFonts w:hint="eastAsia" w:hAnsi="宋体" w:cs="宋体"/>
          <w:sz w:val="18"/>
          <w:szCs w:val="18"/>
        </w:rPr>
        <w:t xml:space="preserve">  </w:t>
      </w:r>
      <w:r>
        <w:rPr>
          <w:rFonts w:hint="eastAsia" w:hAnsi="宋体" w:cs="宋体"/>
          <w:sz w:val="18"/>
          <w:szCs w:val="18"/>
          <w:lang w:val="en-US" w:eastAsia="zh-CN"/>
        </w:rPr>
        <w:t xml:space="preserve">              </w:t>
      </w:r>
      <w:r>
        <w:rPr>
          <w:rFonts w:hint="eastAsia" w:hAnsi="宋体" w:cs="宋体"/>
          <w:sz w:val="18"/>
          <w:szCs w:val="18"/>
        </w:rPr>
        <w:t>报出日期：20   年   月   日</w:t>
      </w:r>
    </w:p>
    <w:p w14:paraId="15882C68">
      <w:pPr>
        <w:tabs>
          <w:tab w:val="right" w:pos="9412"/>
        </w:tabs>
        <w:spacing w:line="300" w:lineRule="exact"/>
        <w:rPr>
          <w:rFonts w:hint="eastAsia" w:ascii="宋体" w:hAnsi="宋体" w:eastAsia="宋体" w:cs="宋体"/>
          <w:bCs/>
          <w:sz w:val="18"/>
          <w:szCs w:val="18"/>
          <w:lang w:eastAsia="zh-CN"/>
        </w:rPr>
      </w:pPr>
      <w:r>
        <w:rPr>
          <w:rFonts w:hint="eastAsia" w:ascii="宋体" w:hAnsi="宋体" w:eastAsia="宋体" w:cs="宋体"/>
          <w:bCs/>
          <w:sz w:val="18"/>
          <w:szCs w:val="18"/>
          <w:lang w:eastAsia="zh-CN"/>
        </w:rPr>
        <w:t>填表说明：1.本表用于了解沿海港口客货吞吐量情况。</w:t>
      </w:r>
    </w:p>
    <w:p w14:paraId="30061491">
      <w:pPr>
        <w:spacing w:line="300" w:lineRule="exact"/>
        <w:ind w:firstLine="900" w:firstLineChars="500"/>
        <w:rPr>
          <w:rFonts w:hint="eastAsia" w:ascii="宋体" w:hAnsi="宋体" w:eastAsia="宋体" w:cs="宋体"/>
          <w:sz w:val="18"/>
          <w:szCs w:val="18"/>
          <w:lang w:eastAsia="zh-CN"/>
        </w:rPr>
      </w:pPr>
      <w:r>
        <w:rPr>
          <w:rFonts w:hint="eastAsia" w:ascii="宋体" w:hAnsi="宋体" w:eastAsia="宋体" w:cs="宋体"/>
          <w:sz w:val="18"/>
          <w:szCs w:val="18"/>
          <w:lang w:eastAsia="zh-CN"/>
        </w:rPr>
        <w:t>2.报送单位：省交通运输厅及沿海城市自然资源（海洋）主管部门。</w:t>
      </w:r>
    </w:p>
    <w:p w14:paraId="2AEB42F7">
      <w:pPr>
        <w:tabs>
          <w:tab w:val="right" w:pos="9412"/>
        </w:tabs>
        <w:spacing w:line="300" w:lineRule="exact"/>
        <w:ind w:firstLine="903" w:firstLineChars="502"/>
        <w:rPr>
          <w:rFonts w:hint="eastAsia" w:ascii="宋体" w:hAnsi="宋体" w:eastAsia="宋体" w:cs="宋体"/>
          <w:b/>
          <w:bCs/>
          <w:sz w:val="18"/>
          <w:szCs w:val="18"/>
          <w:lang w:eastAsia="zh-CN"/>
        </w:rPr>
      </w:pPr>
      <w:r>
        <w:rPr>
          <w:rFonts w:hint="eastAsia" w:ascii="宋体" w:hAnsi="宋体" w:eastAsia="宋体" w:cs="宋体"/>
          <w:sz w:val="18"/>
          <w:szCs w:val="18"/>
          <w:lang w:eastAsia="zh-CN"/>
        </w:rPr>
        <w:t>3.资料来源：交通运输主管部门。</w:t>
      </w:r>
    </w:p>
    <w:p w14:paraId="05F7D2B9">
      <w:pPr>
        <w:tabs>
          <w:tab w:val="right" w:pos="9412"/>
        </w:tabs>
        <w:spacing w:line="300" w:lineRule="exact"/>
        <w:ind w:firstLine="900" w:firstLineChars="500"/>
        <w:rPr>
          <w:color w:val="auto"/>
          <w:sz w:val="32"/>
          <w:szCs w:val="32"/>
          <w:lang w:eastAsia="zh-CN"/>
        </w:rPr>
      </w:pPr>
      <w:r>
        <w:rPr>
          <w:rFonts w:hint="eastAsia" w:ascii="宋体" w:hAnsi="宋体" w:eastAsia="宋体" w:cs="宋体"/>
          <w:sz w:val="18"/>
          <w:szCs w:val="18"/>
          <w:lang w:eastAsia="zh-CN"/>
        </w:rPr>
        <w:t>4.审核关系：01≥02、03≥04。</w:t>
      </w:r>
      <w:r>
        <w:rPr>
          <w:rFonts w:hint="eastAsia"/>
          <w:color w:val="auto"/>
          <w:sz w:val="32"/>
          <w:szCs w:val="32"/>
          <w:lang w:eastAsia="zh-CN"/>
        </w:rPr>
        <w:br w:type="page"/>
      </w:r>
    </w:p>
    <w:p w14:paraId="1ECE7CAF">
      <w:pPr>
        <w:pStyle w:val="3"/>
        <w:spacing w:before="0" w:after="0" w:line="240" w:lineRule="auto"/>
        <w:jc w:val="center"/>
        <w:rPr>
          <w:rFonts w:hint="eastAsia" w:ascii="宋体" w:hAnsi="宋体"/>
          <w:sz w:val="28"/>
          <w:szCs w:val="28"/>
        </w:rPr>
      </w:pPr>
      <w:bookmarkStart w:id="74" w:name="_Toc531699078"/>
      <w:bookmarkStart w:id="75" w:name="_Toc132817768"/>
      <w:bookmarkStart w:id="76" w:name="_Toc5612"/>
      <w:r>
        <w:rPr>
          <w:rFonts w:hint="eastAsia" w:ascii="宋体" w:hAnsi="宋体" w:eastAsia="宋体"/>
          <w:b w:val="0"/>
        </w:rPr>
        <w:t>沿海城市旅游接待能力</w:t>
      </w:r>
      <w:bookmarkEnd w:id="74"/>
      <w:bookmarkEnd w:id="75"/>
      <w:bookmarkEnd w:id="76"/>
    </w:p>
    <w:tbl>
      <w:tblPr>
        <w:tblStyle w:val="14"/>
        <w:tblW w:w="5000" w:type="pct"/>
        <w:jc w:val="center"/>
        <w:tblLayout w:type="autofit"/>
        <w:tblCellMar>
          <w:top w:w="0" w:type="dxa"/>
          <w:left w:w="108" w:type="dxa"/>
          <w:bottom w:w="0" w:type="dxa"/>
          <w:right w:w="108" w:type="dxa"/>
        </w:tblCellMar>
      </w:tblPr>
      <w:tblGrid>
        <w:gridCol w:w="4054"/>
        <w:gridCol w:w="1799"/>
        <w:gridCol w:w="917"/>
        <w:gridCol w:w="921"/>
        <w:gridCol w:w="1938"/>
      </w:tblGrid>
      <w:tr w14:paraId="5C795DB8">
        <w:tblPrEx>
          <w:tblCellMar>
            <w:top w:w="0" w:type="dxa"/>
            <w:left w:w="108" w:type="dxa"/>
            <w:bottom w:w="0" w:type="dxa"/>
            <w:right w:w="108" w:type="dxa"/>
          </w:tblCellMar>
        </w:tblPrEx>
        <w:trPr>
          <w:trHeight w:val="301" w:hRule="exact"/>
          <w:jc w:val="center"/>
        </w:trPr>
        <w:tc>
          <w:tcPr>
            <w:tcW w:w="6770" w:type="dxa"/>
            <w:gridSpan w:val="3"/>
            <w:tcBorders>
              <w:top w:val="nil"/>
              <w:left w:val="nil"/>
              <w:bottom w:val="nil"/>
              <w:right w:val="nil"/>
            </w:tcBorders>
            <w:vAlign w:val="center"/>
          </w:tcPr>
          <w:p w14:paraId="319B46E7">
            <w:pPr>
              <w:jc w:val="center"/>
              <w:rPr>
                <w:rFonts w:hint="eastAsia" w:ascii="宋体" w:hAnsi="宋体" w:eastAsia="宋体" w:cs="宋体"/>
                <w:sz w:val="18"/>
                <w:szCs w:val="18"/>
                <w:lang w:eastAsia="zh-CN"/>
              </w:rPr>
            </w:pPr>
          </w:p>
        </w:tc>
        <w:tc>
          <w:tcPr>
            <w:tcW w:w="2859" w:type="dxa"/>
            <w:gridSpan w:val="2"/>
            <w:tcBorders>
              <w:top w:val="nil"/>
              <w:left w:val="nil"/>
              <w:bottom w:val="nil"/>
              <w:right w:val="nil"/>
            </w:tcBorders>
            <w:vAlign w:val="center"/>
          </w:tcPr>
          <w:p w14:paraId="7984DDE0">
            <w:pPr>
              <w:jc w:val="both"/>
              <w:rPr>
                <w:rFonts w:hint="eastAsia" w:ascii="宋体" w:hAnsi="宋体" w:eastAsia="宋体" w:cs="宋体"/>
                <w:sz w:val="18"/>
                <w:szCs w:val="18"/>
              </w:rPr>
            </w:pPr>
            <w:r>
              <w:rPr>
                <w:rFonts w:hint="eastAsia" w:ascii="宋体" w:hAnsi="宋体" w:eastAsia="宋体" w:cs="宋体"/>
                <w:sz w:val="18"/>
                <w:szCs w:val="18"/>
                <w:lang w:eastAsia="zh-CN"/>
              </w:rPr>
              <w:t>表    号</w:t>
            </w:r>
            <w:r>
              <w:rPr>
                <w:rFonts w:hint="eastAsia" w:ascii="宋体" w:hAnsi="宋体" w:eastAsia="宋体" w:cs="宋体"/>
                <w:sz w:val="18"/>
                <w:szCs w:val="18"/>
              </w:rPr>
              <w:t>：</w:t>
            </w:r>
            <w:r>
              <w:rPr>
                <w:rFonts w:hint="eastAsia" w:ascii="宋体" w:hAnsi="宋体" w:eastAsia="宋体" w:cs="宋体"/>
                <w:sz w:val="18"/>
                <w:szCs w:val="18"/>
                <w:lang w:val="en-US" w:eastAsia="zh-CN"/>
              </w:rPr>
              <w:t>辽海季综12表</w:t>
            </w:r>
          </w:p>
        </w:tc>
      </w:tr>
      <w:tr w14:paraId="0F74FC89">
        <w:tblPrEx>
          <w:tblCellMar>
            <w:top w:w="0" w:type="dxa"/>
            <w:left w:w="108" w:type="dxa"/>
            <w:bottom w:w="0" w:type="dxa"/>
            <w:right w:w="108" w:type="dxa"/>
          </w:tblCellMar>
        </w:tblPrEx>
        <w:trPr>
          <w:trHeight w:val="301" w:hRule="exact"/>
          <w:jc w:val="center"/>
        </w:trPr>
        <w:tc>
          <w:tcPr>
            <w:tcW w:w="6770" w:type="dxa"/>
            <w:gridSpan w:val="3"/>
            <w:tcBorders>
              <w:top w:val="nil"/>
              <w:left w:val="nil"/>
              <w:bottom w:val="nil"/>
              <w:right w:val="nil"/>
            </w:tcBorders>
            <w:vAlign w:val="bottom"/>
          </w:tcPr>
          <w:p w14:paraId="7E4D49D7">
            <w:pPr>
              <w:rPr>
                <w:rFonts w:hint="eastAsia" w:ascii="宋体" w:hAnsi="宋体" w:eastAsia="宋体" w:cs="宋体"/>
                <w:sz w:val="18"/>
                <w:szCs w:val="18"/>
              </w:rPr>
            </w:pPr>
          </w:p>
        </w:tc>
        <w:tc>
          <w:tcPr>
            <w:tcW w:w="2859" w:type="dxa"/>
            <w:gridSpan w:val="2"/>
            <w:tcBorders>
              <w:top w:val="nil"/>
              <w:left w:val="nil"/>
              <w:bottom w:val="nil"/>
              <w:right w:val="nil"/>
            </w:tcBorders>
            <w:vAlign w:val="center"/>
          </w:tcPr>
          <w:p w14:paraId="1CEBFFCE">
            <w:pPr>
              <w:jc w:val="both"/>
              <w:rPr>
                <w:rFonts w:hint="eastAsia" w:ascii="宋体" w:hAnsi="宋体" w:eastAsia="宋体" w:cs="宋体"/>
                <w:sz w:val="18"/>
                <w:szCs w:val="18"/>
                <w:lang w:eastAsia="zh-CN"/>
              </w:rPr>
            </w:pPr>
            <w:r>
              <w:rPr>
                <w:rFonts w:hint="eastAsia" w:ascii="宋体" w:hAnsi="宋体" w:eastAsia="宋体" w:cs="宋体"/>
                <w:sz w:val="18"/>
                <w:szCs w:val="18"/>
                <w:lang w:eastAsia="zh-CN"/>
              </w:rPr>
              <w:t>制定机关：辽宁省自然资源厅</w:t>
            </w:r>
          </w:p>
        </w:tc>
      </w:tr>
      <w:tr w14:paraId="407BF88F">
        <w:tblPrEx>
          <w:tblCellMar>
            <w:top w:w="0" w:type="dxa"/>
            <w:left w:w="108" w:type="dxa"/>
            <w:bottom w:w="0" w:type="dxa"/>
            <w:right w:w="108" w:type="dxa"/>
          </w:tblCellMar>
        </w:tblPrEx>
        <w:trPr>
          <w:trHeight w:val="301" w:hRule="exact"/>
          <w:jc w:val="center"/>
        </w:trPr>
        <w:tc>
          <w:tcPr>
            <w:tcW w:w="6770" w:type="dxa"/>
            <w:gridSpan w:val="3"/>
            <w:tcBorders>
              <w:top w:val="nil"/>
              <w:left w:val="nil"/>
              <w:bottom w:val="nil"/>
              <w:right w:val="nil"/>
            </w:tcBorders>
            <w:vAlign w:val="center"/>
          </w:tcPr>
          <w:p w14:paraId="30EEBFE5">
            <w:pPr>
              <w:jc w:val="both"/>
              <w:rPr>
                <w:rFonts w:hint="eastAsia" w:ascii="宋体" w:hAnsi="宋体" w:eastAsia="宋体" w:cs="宋体"/>
                <w:sz w:val="18"/>
                <w:szCs w:val="18"/>
                <w:lang w:eastAsia="zh-CN"/>
              </w:rPr>
            </w:pPr>
          </w:p>
        </w:tc>
        <w:tc>
          <w:tcPr>
            <w:tcW w:w="2859" w:type="dxa"/>
            <w:gridSpan w:val="2"/>
            <w:tcBorders>
              <w:top w:val="nil"/>
              <w:left w:val="nil"/>
              <w:bottom w:val="nil"/>
              <w:right w:val="nil"/>
            </w:tcBorders>
            <w:vAlign w:val="center"/>
          </w:tcPr>
          <w:p w14:paraId="518C2591">
            <w:pPr>
              <w:jc w:val="both"/>
              <w:rPr>
                <w:rFonts w:hint="eastAsia" w:ascii="宋体" w:hAnsi="宋体" w:eastAsia="宋体" w:cs="宋体"/>
                <w:sz w:val="18"/>
                <w:szCs w:val="18"/>
                <w:lang w:eastAsia="zh-CN"/>
              </w:rPr>
            </w:pPr>
            <w:r>
              <w:rPr>
                <w:rFonts w:hint="eastAsia" w:ascii="宋体" w:hAnsi="宋体" w:eastAsia="宋体" w:cs="宋体"/>
                <w:sz w:val="18"/>
                <w:szCs w:val="18"/>
                <w:lang w:eastAsia="zh-CN"/>
              </w:rPr>
              <w:t>批准机关：辽宁省统计局</w:t>
            </w:r>
          </w:p>
        </w:tc>
      </w:tr>
      <w:tr w14:paraId="6D316CC7">
        <w:tblPrEx>
          <w:tblCellMar>
            <w:top w:w="0" w:type="dxa"/>
            <w:left w:w="108" w:type="dxa"/>
            <w:bottom w:w="0" w:type="dxa"/>
            <w:right w:w="108" w:type="dxa"/>
          </w:tblCellMar>
        </w:tblPrEx>
        <w:trPr>
          <w:trHeight w:val="301" w:hRule="exact"/>
          <w:jc w:val="center"/>
        </w:trPr>
        <w:tc>
          <w:tcPr>
            <w:tcW w:w="6770" w:type="dxa"/>
            <w:gridSpan w:val="3"/>
            <w:tcBorders>
              <w:top w:val="nil"/>
              <w:left w:val="nil"/>
              <w:bottom w:val="nil"/>
              <w:right w:val="nil"/>
            </w:tcBorders>
            <w:vAlign w:val="bottom"/>
          </w:tcPr>
          <w:p w14:paraId="5DFDE0C8">
            <w:pPr>
              <w:rPr>
                <w:rFonts w:hint="eastAsia" w:ascii="宋体" w:hAnsi="宋体" w:eastAsia="宋体" w:cs="宋体"/>
                <w:sz w:val="18"/>
                <w:szCs w:val="18"/>
              </w:rPr>
            </w:pPr>
            <w:r>
              <w:rPr>
                <w:rFonts w:hint="eastAsia" w:ascii="宋体" w:hAnsi="宋体" w:eastAsia="宋体" w:cs="宋体"/>
                <w:sz w:val="18"/>
                <w:szCs w:val="18"/>
                <w:lang w:eastAsia="zh-CN"/>
              </w:rPr>
              <w:t>城市名称</w:t>
            </w:r>
            <w:r>
              <w:rPr>
                <w:rFonts w:hint="eastAsia" w:ascii="宋体" w:hAnsi="宋体" w:eastAsia="宋体" w:cs="宋体"/>
                <w:sz w:val="18"/>
                <w:szCs w:val="18"/>
              </w:rPr>
              <w:t>：</w:t>
            </w:r>
          </w:p>
        </w:tc>
        <w:tc>
          <w:tcPr>
            <w:tcW w:w="2859" w:type="dxa"/>
            <w:gridSpan w:val="2"/>
            <w:tcBorders>
              <w:top w:val="nil"/>
              <w:left w:val="nil"/>
              <w:bottom w:val="nil"/>
              <w:right w:val="nil"/>
            </w:tcBorders>
            <w:vAlign w:val="center"/>
          </w:tcPr>
          <w:p w14:paraId="7CD3B86A">
            <w:pPr>
              <w:jc w:val="both"/>
              <w:rPr>
                <w:rFonts w:hint="eastAsia" w:ascii="宋体" w:hAnsi="宋体" w:eastAsia="宋体" w:cs="宋体"/>
                <w:sz w:val="18"/>
                <w:szCs w:val="18"/>
              </w:rPr>
            </w:pPr>
            <w:r>
              <w:rPr>
                <w:rFonts w:hint="eastAsia" w:ascii="宋体" w:hAnsi="宋体" w:eastAsia="宋体" w:cs="宋体"/>
                <w:sz w:val="18"/>
                <w:szCs w:val="18"/>
              </w:rPr>
              <w:t>批准文号：</w:t>
            </w:r>
            <w:r>
              <w:rPr>
                <w:rFonts w:hint="eastAsia" w:ascii="宋体" w:hAnsi="宋体" w:eastAsia="宋体" w:cs="宋体"/>
                <w:sz w:val="18"/>
                <w:szCs w:val="18"/>
                <w:lang w:eastAsia="zh-CN"/>
              </w:rPr>
              <w:t>辽统制字〔2024〕6号</w:t>
            </w:r>
          </w:p>
        </w:tc>
      </w:tr>
      <w:tr w14:paraId="2B87AFE3">
        <w:tblPrEx>
          <w:tblCellMar>
            <w:top w:w="0" w:type="dxa"/>
            <w:left w:w="108" w:type="dxa"/>
            <w:bottom w:w="0" w:type="dxa"/>
            <w:right w:w="108" w:type="dxa"/>
          </w:tblCellMar>
        </w:tblPrEx>
        <w:trPr>
          <w:trHeight w:val="301" w:hRule="exact"/>
          <w:jc w:val="center"/>
        </w:trPr>
        <w:tc>
          <w:tcPr>
            <w:tcW w:w="6770" w:type="dxa"/>
            <w:gridSpan w:val="3"/>
            <w:tcBorders>
              <w:top w:val="nil"/>
              <w:left w:val="nil"/>
              <w:bottom w:val="single" w:color="auto" w:sz="8" w:space="0"/>
              <w:right w:val="nil"/>
            </w:tcBorders>
            <w:vAlign w:val="center"/>
          </w:tcPr>
          <w:p w14:paraId="03A9E030">
            <w:pPr>
              <w:rPr>
                <w:rFonts w:hint="eastAsia" w:ascii="宋体" w:hAnsi="宋体" w:eastAsia="宋体" w:cs="宋体"/>
                <w:sz w:val="18"/>
                <w:szCs w:val="18"/>
                <w:lang w:eastAsia="zh-CN"/>
              </w:rPr>
            </w:pPr>
            <w:r>
              <w:rPr>
                <w:rFonts w:hint="eastAsia" w:ascii="宋体" w:hAnsi="宋体" w:eastAsia="宋体" w:cs="宋体"/>
                <w:sz w:val="18"/>
                <w:szCs w:val="18"/>
              </w:rPr>
              <w:t xml:space="preserve">填报单位：                  </w:t>
            </w:r>
            <w:r>
              <w:rPr>
                <w:rFonts w:hint="eastAsia" w:ascii="宋体" w:hAnsi="宋体" w:eastAsia="宋体" w:cs="宋体"/>
                <w:sz w:val="18"/>
                <w:szCs w:val="18"/>
                <w:lang w:val="en-US" w:eastAsia="zh-CN"/>
              </w:rPr>
              <w:t xml:space="preserve"> </w:t>
            </w:r>
            <w:r>
              <w:rPr>
                <w:rFonts w:hint="eastAsia" w:ascii="宋体" w:hAnsi="宋体" w:eastAsia="宋体" w:cs="宋体"/>
                <w:sz w:val="18"/>
                <w:szCs w:val="18"/>
                <w:lang w:eastAsia="zh-CN"/>
              </w:rPr>
              <w:t xml:space="preserve">  </w:t>
            </w:r>
            <w:r>
              <w:rPr>
                <w:rFonts w:hint="eastAsia" w:ascii="宋体" w:hAnsi="宋体" w:eastAsia="宋体" w:cs="宋体"/>
                <w:sz w:val="18"/>
                <w:szCs w:val="18"/>
              </w:rPr>
              <w:t>20</w:t>
            </w:r>
            <w:r>
              <w:rPr>
                <w:rFonts w:hint="eastAsia" w:ascii="宋体" w:hAnsi="宋体" w:eastAsia="宋体" w:cs="宋体"/>
                <w:sz w:val="18"/>
                <w:szCs w:val="18"/>
                <w:lang w:eastAsia="zh-CN"/>
              </w:rPr>
              <w:t xml:space="preserve">    </w:t>
            </w:r>
            <w:r>
              <w:rPr>
                <w:rFonts w:hint="eastAsia" w:ascii="宋体" w:hAnsi="宋体" w:eastAsia="宋体" w:cs="宋体"/>
                <w:sz w:val="18"/>
                <w:szCs w:val="18"/>
              </w:rPr>
              <w:t>年</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季</w:t>
            </w:r>
          </w:p>
        </w:tc>
        <w:tc>
          <w:tcPr>
            <w:tcW w:w="2859" w:type="dxa"/>
            <w:gridSpan w:val="2"/>
            <w:tcBorders>
              <w:top w:val="nil"/>
              <w:left w:val="nil"/>
              <w:bottom w:val="single" w:color="auto" w:sz="8" w:space="0"/>
              <w:right w:val="nil"/>
            </w:tcBorders>
            <w:vAlign w:val="center"/>
          </w:tcPr>
          <w:p w14:paraId="1E5ED84C">
            <w:pPr>
              <w:jc w:val="both"/>
              <w:rPr>
                <w:rFonts w:hint="eastAsia" w:ascii="宋体" w:hAnsi="宋体" w:eastAsia="宋体" w:cs="宋体"/>
                <w:sz w:val="18"/>
                <w:szCs w:val="18"/>
              </w:rPr>
            </w:pPr>
            <w:r>
              <w:rPr>
                <w:rFonts w:hint="eastAsia" w:ascii="宋体" w:hAnsi="宋体" w:eastAsia="宋体" w:cs="宋体"/>
                <w:sz w:val="18"/>
                <w:szCs w:val="18"/>
              </w:rPr>
              <w:t>有效期至：202</w:t>
            </w:r>
            <w:r>
              <w:rPr>
                <w:rFonts w:hint="eastAsia" w:ascii="宋体" w:hAnsi="宋体" w:eastAsia="宋体" w:cs="宋体"/>
                <w:sz w:val="18"/>
                <w:szCs w:val="18"/>
                <w:lang w:eastAsia="zh-CN"/>
              </w:rPr>
              <w:t>6</w:t>
            </w:r>
            <w:r>
              <w:rPr>
                <w:rFonts w:hint="eastAsia" w:ascii="宋体" w:hAnsi="宋体" w:eastAsia="宋体" w:cs="宋体"/>
                <w:sz w:val="18"/>
                <w:szCs w:val="18"/>
              </w:rPr>
              <w:t>年</w:t>
            </w:r>
            <w:r>
              <w:rPr>
                <w:rFonts w:hint="eastAsia" w:ascii="宋体" w:hAnsi="宋体" w:eastAsia="宋体" w:cs="宋体"/>
                <w:sz w:val="18"/>
                <w:szCs w:val="18"/>
                <w:highlight w:val="none"/>
                <w:lang w:val="en-US" w:eastAsia="zh-CN"/>
              </w:rPr>
              <w:t>4</w:t>
            </w:r>
            <w:r>
              <w:rPr>
                <w:rFonts w:hint="eastAsia" w:ascii="宋体" w:hAnsi="宋体" w:eastAsia="宋体" w:cs="宋体"/>
                <w:sz w:val="18"/>
                <w:szCs w:val="18"/>
              </w:rPr>
              <w:t>月</w:t>
            </w:r>
          </w:p>
        </w:tc>
      </w:tr>
      <w:tr w14:paraId="0CD74450">
        <w:tblPrEx>
          <w:tblCellMar>
            <w:top w:w="0" w:type="dxa"/>
            <w:left w:w="108" w:type="dxa"/>
            <w:bottom w:w="0" w:type="dxa"/>
            <w:right w:w="108" w:type="dxa"/>
          </w:tblCellMar>
        </w:tblPrEx>
        <w:trPr>
          <w:trHeight w:val="340" w:hRule="exact"/>
          <w:jc w:val="center"/>
        </w:trPr>
        <w:tc>
          <w:tcPr>
            <w:tcW w:w="4054" w:type="dxa"/>
            <w:tcBorders>
              <w:top w:val="single" w:color="auto" w:sz="8" w:space="0"/>
              <w:left w:val="nil"/>
              <w:bottom w:val="single" w:color="auto" w:sz="4" w:space="0"/>
              <w:right w:val="single" w:color="auto" w:sz="4" w:space="0"/>
            </w:tcBorders>
            <w:vAlign w:val="center"/>
          </w:tcPr>
          <w:p w14:paraId="3F1645D3">
            <w:pPr>
              <w:jc w:val="center"/>
              <w:rPr>
                <w:rFonts w:hint="eastAsia" w:ascii="宋体" w:hAnsi="宋体" w:eastAsia="宋体" w:cs="宋体"/>
                <w:sz w:val="18"/>
                <w:szCs w:val="18"/>
              </w:rPr>
            </w:pPr>
            <w:r>
              <w:rPr>
                <w:rFonts w:hint="eastAsia" w:ascii="宋体" w:hAnsi="宋体" w:eastAsia="宋体" w:cs="宋体"/>
                <w:sz w:val="18"/>
                <w:szCs w:val="18"/>
              </w:rPr>
              <w:t>指标名称</w:t>
            </w:r>
          </w:p>
        </w:tc>
        <w:tc>
          <w:tcPr>
            <w:tcW w:w="1799" w:type="dxa"/>
            <w:tcBorders>
              <w:top w:val="single" w:color="auto" w:sz="8" w:space="0"/>
              <w:left w:val="single" w:color="auto" w:sz="4" w:space="0"/>
              <w:bottom w:val="single" w:color="auto" w:sz="4" w:space="0"/>
              <w:right w:val="single" w:color="auto" w:sz="4" w:space="0"/>
            </w:tcBorders>
            <w:vAlign w:val="center"/>
          </w:tcPr>
          <w:p w14:paraId="03E46859">
            <w:pPr>
              <w:jc w:val="center"/>
              <w:rPr>
                <w:rFonts w:hint="eastAsia" w:ascii="宋体" w:hAnsi="宋体" w:eastAsia="宋体" w:cs="宋体"/>
                <w:sz w:val="18"/>
                <w:szCs w:val="18"/>
              </w:rPr>
            </w:pPr>
            <w:r>
              <w:rPr>
                <w:rFonts w:hint="eastAsia" w:ascii="宋体" w:hAnsi="宋体" w:eastAsia="宋体" w:cs="宋体"/>
                <w:sz w:val="18"/>
                <w:szCs w:val="18"/>
              </w:rPr>
              <w:t>代码</w:t>
            </w:r>
          </w:p>
        </w:tc>
        <w:tc>
          <w:tcPr>
            <w:tcW w:w="1838" w:type="dxa"/>
            <w:gridSpan w:val="2"/>
            <w:tcBorders>
              <w:top w:val="single" w:color="auto" w:sz="8" w:space="0"/>
              <w:left w:val="single" w:color="auto" w:sz="4" w:space="0"/>
              <w:bottom w:val="single" w:color="auto" w:sz="4" w:space="0"/>
              <w:right w:val="single" w:color="auto" w:sz="4" w:space="0"/>
            </w:tcBorders>
            <w:vAlign w:val="center"/>
          </w:tcPr>
          <w:p w14:paraId="04515F4E">
            <w:pPr>
              <w:jc w:val="center"/>
              <w:rPr>
                <w:rFonts w:hint="eastAsia" w:ascii="宋体" w:hAnsi="宋体" w:eastAsia="宋体" w:cs="宋体"/>
                <w:sz w:val="18"/>
                <w:szCs w:val="18"/>
              </w:rPr>
            </w:pPr>
            <w:r>
              <w:rPr>
                <w:rFonts w:hint="eastAsia" w:ascii="宋体" w:hAnsi="宋体" w:eastAsia="宋体" w:cs="宋体"/>
                <w:sz w:val="18"/>
                <w:szCs w:val="18"/>
              </w:rPr>
              <w:t>计量单位</w:t>
            </w:r>
          </w:p>
        </w:tc>
        <w:tc>
          <w:tcPr>
            <w:tcW w:w="1938" w:type="dxa"/>
            <w:tcBorders>
              <w:top w:val="single" w:color="auto" w:sz="8" w:space="0"/>
              <w:left w:val="single" w:color="auto" w:sz="4" w:space="0"/>
              <w:bottom w:val="single" w:color="auto" w:sz="4" w:space="0"/>
              <w:right w:val="nil"/>
            </w:tcBorders>
            <w:vAlign w:val="center"/>
          </w:tcPr>
          <w:p w14:paraId="125C7591">
            <w:pPr>
              <w:jc w:val="center"/>
              <w:rPr>
                <w:rFonts w:hint="eastAsia" w:ascii="宋体" w:hAnsi="宋体" w:eastAsia="宋体" w:cs="宋体"/>
                <w:sz w:val="18"/>
                <w:szCs w:val="18"/>
              </w:rPr>
            </w:pPr>
            <w:r>
              <w:rPr>
                <w:rFonts w:hint="eastAsia" w:ascii="宋体" w:hAnsi="宋体" w:eastAsia="宋体" w:cs="宋体"/>
                <w:sz w:val="18"/>
                <w:szCs w:val="18"/>
              </w:rPr>
              <w:t>数量</w:t>
            </w:r>
          </w:p>
        </w:tc>
      </w:tr>
      <w:tr w14:paraId="13C799D0">
        <w:tblPrEx>
          <w:tblCellMar>
            <w:top w:w="0" w:type="dxa"/>
            <w:left w:w="108" w:type="dxa"/>
            <w:bottom w:w="0" w:type="dxa"/>
            <w:right w:w="108" w:type="dxa"/>
          </w:tblCellMar>
        </w:tblPrEx>
        <w:trPr>
          <w:trHeight w:val="340" w:hRule="exact"/>
          <w:jc w:val="center"/>
        </w:trPr>
        <w:tc>
          <w:tcPr>
            <w:tcW w:w="4054" w:type="dxa"/>
            <w:tcBorders>
              <w:top w:val="single" w:color="auto" w:sz="4" w:space="0"/>
              <w:left w:val="nil"/>
              <w:bottom w:val="single" w:color="auto" w:sz="4" w:space="0"/>
              <w:right w:val="single" w:color="auto" w:sz="4" w:space="0"/>
            </w:tcBorders>
            <w:vAlign w:val="center"/>
          </w:tcPr>
          <w:p w14:paraId="3F7B9A3B">
            <w:pPr>
              <w:jc w:val="center"/>
              <w:rPr>
                <w:rFonts w:hint="eastAsia" w:ascii="宋体" w:hAnsi="宋体" w:eastAsia="宋体" w:cs="宋体"/>
                <w:sz w:val="18"/>
                <w:szCs w:val="18"/>
              </w:rPr>
            </w:pPr>
            <w:r>
              <w:rPr>
                <w:rFonts w:hint="eastAsia" w:ascii="宋体" w:hAnsi="宋体" w:eastAsia="宋体" w:cs="宋体"/>
                <w:sz w:val="18"/>
                <w:szCs w:val="18"/>
              </w:rPr>
              <w:t>甲</w:t>
            </w:r>
          </w:p>
        </w:tc>
        <w:tc>
          <w:tcPr>
            <w:tcW w:w="1799" w:type="dxa"/>
            <w:tcBorders>
              <w:top w:val="single" w:color="auto" w:sz="4" w:space="0"/>
              <w:left w:val="single" w:color="auto" w:sz="4" w:space="0"/>
              <w:bottom w:val="single" w:color="auto" w:sz="4" w:space="0"/>
              <w:right w:val="single" w:color="auto" w:sz="4" w:space="0"/>
            </w:tcBorders>
            <w:vAlign w:val="center"/>
          </w:tcPr>
          <w:p w14:paraId="1F4C9333">
            <w:pPr>
              <w:jc w:val="center"/>
              <w:rPr>
                <w:rFonts w:hint="eastAsia" w:ascii="宋体" w:hAnsi="宋体" w:eastAsia="宋体" w:cs="宋体"/>
                <w:sz w:val="18"/>
                <w:szCs w:val="18"/>
              </w:rPr>
            </w:pPr>
            <w:r>
              <w:rPr>
                <w:rFonts w:hint="eastAsia" w:ascii="宋体" w:hAnsi="宋体" w:eastAsia="宋体" w:cs="宋体"/>
                <w:sz w:val="18"/>
                <w:szCs w:val="18"/>
              </w:rPr>
              <w:t>乙</w:t>
            </w:r>
          </w:p>
        </w:tc>
        <w:tc>
          <w:tcPr>
            <w:tcW w:w="1838" w:type="dxa"/>
            <w:gridSpan w:val="2"/>
            <w:tcBorders>
              <w:top w:val="single" w:color="auto" w:sz="4" w:space="0"/>
              <w:left w:val="single" w:color="auto" w:sz="4" w:space="0"/>
              <w:bottom w:val="single" w:color="auto" w:sz="4" w:space="0"/>
              <w:right w:val="single" w:color="auto" w:sz="4" w:space="0"/>
            </w:tcBorders>
            <w:vAlign w:val="center"/>
          </w:tcPr>
          <w:p w14:paraId="0E251ED5">
            <w:pPr>
              <w:jc w:val="center"/>
              <w:rPr>
                <w:rFonts w:hint="eastAsia" w:ascii="宋体" w:hAnsi="宋体" w:eastAsia="宋体" w:cs="宋体"/>
                <w:sz w:val="18"/>
                <w:szCs w:val="18"/>
              </w:rPr>
            </w:pPr>
            <w:r>
              <w:rPr>
                <w:rFonts w:hint="eastAsia" w:ascii="宋体" w:hAnsi="宋体" w:eastAsia="宋体" w:cs="宋体"/>
                <w:sz w:val="18"/>
                <w:szCs w:val="18"/>
              </w:rPr>
              <w:t>丙</w:t>
            </w:r>
          </w:p>
        </w:tc>
        <w:tc>
          <w:tcPr>
            <w:tcW w:w="1938" w:type="dxa"/>
            <w:tcBorders>
              <w:top w:val="single" w:color="auto" w:sz="4" w:space="0"/>
              <w:left w:val="single" w:color="auto" w:sz="4" w:space="0"/>
              <w:bottom w:val="single" w:color="auto" w:sz="4" w:space="0"/>
              <w:right w:val="nil"/>
            </w:tcBorders>
            <w:vAlign w:val="center"/>
          </w:tcPr>
          <w:p w14:paraId="7F669F4B">
            <w:pPr>
              <w:jc w:val="center"/>
              <w:rPr>
                <w:rFonts w:hint="eastAsia" w:ascii="宋体" w:hAnsi="宋体" w:eastAsia="宋体" w:cs="宋体"/>
                <w:sz w:val="18"/>
                <w:szCs w:val="18"/>
              </w:rPr>
            </w:pPr>
            <w:r>
              <w:rPr>
                <w:rFonts w:hint="eastAsia" w:ascii="宋体" w:hAnsi="宋体" w:eastAsia="宋体" w:cs="宋体"/>
                <w:sz w:val="18"/>
                <w:szCs w:val="18"/>
              </w:rPr>
              <w:t>1</w:t>
            </w:r>
          </w:p>
        </w:tc>
      </w:tr>
      <w:tr w14:paraId="4AE1D503">
        <w:tblPrEx>
          <w:tblCellMar>
            <w:top w:w="0" w:type="dxa"/>
            <w:left w:w="108" w:type="dxa"/>
            <w:bottom w:w="0" w:type="dxa"/>
            <w:right w:w="108" w:type="dxa"/>
          </w:tblCellMar>
        </w:tblPrEx>
        <w:trPr>
          <w:trHeight w:val="340" w:hRule="exact"/>
          <w:jc w:val="center"/>
        </w:trPr>
        <w:tc>
          <w:tcPr>
            <w:tcW w:w="4054" w:type="dxa"/>
            <w:tcBorders>
              <w:top w:val="single" w:color="auto" w:sz="4" w:space="0"/>
              <w:left w:val="nil"/>
              <w:bottom w:val="nil"/>
              <w:right w:val="single" w:color="auto" w:sz="4" w:space="0"/>
            </w:tcBorders>
            <w:vAlign w:val="center"/>
          </w:tcPr>
          <w:p w14:paraId="161EA430">
            <w:pPr>
              <w:rPr>
                <w:rFonts w:hint="eastAsia" w:ascii="宋体" w:hAnsi="宋体" w:eastAsia="宋体" w:cs="宋体"/>
                <w:sz w:val="18"/>
                <w:szCs w:val="18"/>
                <w:lang w:eastAsia="zh-CN"/>
              </w:rPr>
            </w:pPr>
            <w:r>
              <w:rPr>
                <w:rFonts w:hint="eastAsia" w:ascii="宋体" w:hAnsi="宋体" w:eastAsia="宋体" w:cs="宋体"/>
                <w:sz w:val="18"/>
                <w:szCs w:val="18"/>
                <w:lang w:eastAsia="zh-CN"/>
              </w:rPr>
              <w:t>沿海城市接待国内游客人数</w:t>
            </w:r>
          </w:p>
        </w:tc>
        <w:tc>
          <w:tcPr>
            <w:tcW w:w="1799" w:type="dxa"/>
            <w:tcBorders>
              <w:top w:val="single" w:color="auto" w:sz="4" w:space="0"/>
              <w:left w:val="single" w:color="auto" w:sz="4" w:space="0"/>
              <w:bottom w:val="nil"/>
              <w:right w:val="single" w:color="auto" w:sz="4" w:space="0"/>
            </w:tcBorders>
            <w:vAlign w:val="center"/>
          </w:tcPr>
          <w:p w14:paraId="15330696">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01</w:t>
            </w:r>
          </w:p>
        </w:tc>
        <w:tc>
          <w:tcPr>
            <w:tcW w:w="1838" w:type="dxa"/>
            <w:gridSpan w:val="2"/>
            <w:tcBorders>
              <w:top w:val="single" w:color="auto" w:sz="4" w:space="0"/>
              <w:left w:val="single" w:color="auto" w:sz="4" w:space="0"/>
              <w:bottom w:val="nil"/>
              <w:right w:val="single" w:color="auto" w:sz="4" w:space="0"/>
            </w:tcBorders>
            <w:vAlign w:val="center"/>
          </w:tcPr>
          <w:p w14:paraId="6D48AEE5">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人</w:t>
            </w:r>
          </w:p>
        </w:tc>
        <w:tc>
          <w:tcPr>
            <w:tcW w:w="1938" w:type="dxa"/>
            <w:tcBorders>
              <w:top w:val="single" w:color="auto" w:sz="4" w:space="0"/>
              <w:left w:val="single" w:color="auto" w:sz="4" w:space="0"/>
              <w:bottom w:val="nil"/>
              <w:right w:val="nil"/>
            </w:tcBorders>
            <w:vAlign w:val="center"/>
          </w:tcPr>
          <w:p w14:paraId="3088B1C0">
            <w:pPr>
              <w:jc w:val="center"/>
              <w:rPr>
                <w:rFonts w:hint="eastAsia" w:ascii="宋体" w:hAnsi="宋体" w:eastAsia="宋体" w:cs="宋体"/>
                <w:sz w:val="18"/>
                <w:szCs w:val="18"/>
              </w:rPr>
            </w:pPr>
          </w:p>
        </w:tc>
      </w:tr>
      <w:tr w14:paraId="64E58418">
        <w:tblPrEx>
          <w:tblCellMar>
            <w:top w:w="0" w:type="dxa"/>
            <w:left w:w="108" w:type="dxa"/>
            <w:bottom w:w="0" w:type="dxa"/>
            <w:right w:w="108" w:type="dxa"/>
          </w:tblCellMar>
        </w:tblPrEx>
        <w:trPr>
          <w:trHeight w:val="340" w:hRule="exact"/>
          <w:jc w:val="center"/>
        </w:trPr>
        <w:tc>
          <w:tcPr>
            <w:tcW w:w="4054" w:type="dxa"/>
            <w:tcBorders>
              <w:top w:val="nil"/>
              <w:left w:val="nil"/>
              <w:bottom w:val="nil"/>
              <w:right w:val="single" w:color="auto" w:sz="4" w:space="0"/>
            </w:tcBorders>
            <w:vAlign w:val="center"/>
          </w:tcPr>
          <w:p w14:paraId="039136CF">
            <w:pPr>
              <w:rPr>
                <w:rFonts w:hint="eastAsia" w:ascii="宋体" w:hAnsi="宋体" w:eastAsia="宋体" w:cs="宋体"/>
                <w:sz w:val="18"/>
                <w:szCs w:val="18"/>
                <w:lang w:eastAsia="zh-CN"/>
              </w:rPr>
            </w:pPr>
            <w:r>
              <w:rPr>
                <w:rFonts w:hint="eastAsia" w:ascii="宋体" w:hAnsi="宋体" w:eastAsia="宋体" w:cs="宋体"/>
                <w:sz w:val="18"/>
                <w:szCs w:val="18"/>
                <w:lang w:eastAsia="zh-CN"/>
              </w:rPr>
              <w:t>沿海城市接待入境游客人数</w:t>
            </w:r>
          </w:p>
        </w:tc>
        <w:tc>
          <w:tcPr>
            <w:tcW w:w="1799" w:type="dxa"/>
            <w:tcBorders>
              <w:top w:val="nil"/>
              <w:left w:val="single" w:color="auto" w:sz="4" w:space="0"/>
              <w:bottom w:val="nil"/>
              <w:right w:val="single" w:color="auto" w:sz="4" w:space="0"/>
            </w:tcBorders>
            <w:vAlign w:val="center"/>
          </w:tcPr>
          <w:p w14:paraId="5342C782">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02</w:t>
            </w:r>
          </w:p>
        </w:tc>
        <w:tc>
          <w:tcPr>
            <w:tcW w:w="1838" w:type="dxa"/>
            <w:gridSpan w:val="2"/>
            <w:tcBorders>
              <w:top w:val="nil"/>
              <w:left w:val="single" w:color="auto" w:sz="4" w:space="0"/>
              <w:bottom w:val="nil"/>
              <w:right w:val="single" w:color="auto" w:sz="4" w:space="0"/>
            </w:tcBorders>
            <w:vAlign w:val="center"/>
          </w:tcPr>
          <w:p w14:paraId="4A4DBA08">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人</w:t>
            </w:r>
          </w:p>
        </w:tc>
        <w:tc>
          <w:tcPr>
            <w:tcW w:w="1938" w:type="dxa"/>
            <w:tcBorders>
              <w:top w:val="nil"/>
              <w:left w:val="single" w:color="auto" w:sz="4" w:space="0"/>
              <w:bottom w:val="nil"/>
              <w:right w:val="nil"/>
            </w:tcBorders>
            <w:vAlign w:val="center"/>
          </w:tcPr>
          <w:p w14:paraId="6B6C5E39">
            <w:pPr>
              <w:jc w:val="center"/>
              <w:rPr>
                <w:rFonts w:hint="eastAsia" w:ascii="宋体" w:hAnsi="宋体" w:eastAsia="宋体" w:cs="宋体"/>
                <w:sz w:val="18"/>
                <w:szCs w:val="18"/>
              </w:rPr>
            </w:pPr>
          </w:p>
        </w:tc>
      </w:tr>
      <w:tr w14:paraId="13B1E479">
        <w:tblPrEx>
          <w:tblCellMar>
            <w:top w:w="0" w:type="dxa"/>
            <w:left w:w="108" w:type="dxa"/>
            <w:bottom w:w="0" w:type="dxa"/>
            <w:right w:w="108" w:type="dxa"/>
          </w:tblCellMar>
        </w:tblPrEx>
        <w:trPr>
          <w:trHeight w:val="340" w:hRule="exact"/>
          <w:jc w:val="center"/>
        </w:trPr>
        <w:tc>
          <w:tcPr>
            <w:tcW w:w="4054" w:type="dxa"/>
            <w:tcBorders>
              <w:top w:val="nil"/>
              <w:left w:val="nil"/>
              <w:bottom w:val="nil"/>
              <w:right w:val="single" w:color="auto" w:sz="4" w:space="0"/>
            </w:tcBorders>
            <w:vAlign w:val="center"/>
          </w:tcPr>
          <w:p w14:paraId="559DB7A5">
            <w:pPr>
              <w:rPr>
                <w:rFonts w:hint="eastAsia" w:ascii="宋体" w:hAnsi="宋体" w:eastAsia="宋体" w:cs="宋体"/>
                <w:sz w:val="18"/>
                <w:szCs w:val="18"/>
              </w:rPr>
            </w:pPr>
            <w:r>
              <w:rPr>
                <w:rFonts w:hint="eastAsia" w:ascii="宋体" w:hAnsi="宋体" w:eastAsia="宋体" w:cs="宋体"/>
                <w:sz w:val="18"/>
                <w:szCs w:val="18"/>
              </w:rPr>
              <w:t>国内游客花费</w:t>
            </w:r>
          </w:p>
        </w:tc>
        <w:tc>
          <w:tcPr>
            <w:tcW w:w="1799" w:type="dxa"/>
            <w:tcBorders>
              <w:top w:val="nil"/>
              <w:left w:val="single" w:color="auto" w:sz="4" w:space="0"/>
              <w:bottom w:val="nil"/>
              <w:right w:val="single" w:color="auto" w:sz="4" w:space="0"/>
            </w:tcBorders>
            <w:vAlign w:val="center"/>
          </w:tcPr>
          <w:p w14:paraId="6B11D020">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03</w:t>
            </w:r>
          </w:p>
        </w:tc>
        <w:tc>
          <w:tcPr>
            <w:tcW w:w="1838" w:type="dxa"/>
            <w:gridSpan w:val="2"/>
            <w:tcBorders>
              <w:top w:val="nil"/>
              <w:left w:val="single" w:color="auto" w:sz="4" w:space="0"/>
              <w:bottom w:val="nil"/>
              <w:right w:val="single" w:color="auto" w:sz="4" w:space="0"/>
            </w:tcBorders>
            <w:vAlign w:val="center"/>
          </w:tcPr>
          <w:p w14:paraId="22D32B5E">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亿元</w:t>
            </w:r>
          </w:p>
        </w:tc>
        <w:tc>
          <w:tcPr>
            <w:tcW w:w="1938" w:type="dxa"/>
            <w:tcBorders>
              <w:top w:val="nil"/>
              <w:left w:val="single" w:color="auto" w:sz="4" w:space="0"/>
              <w:bottom w:val="nil"/>
              <w:right w:val="nil"/>
            </w:tcBorders>
            <w:vAlign w:val="center"/>
          </w:tcPr>
          <w:p w14:paraId="6C4312F9">
            <w:pPr>
              <w:jc w:val="center"/>
              <w:rPr>
                <w:rFonts w:hint="eastAsia" w:ascii="宋体" w:hAnsi="宋体" w:eastAsia="宋体" w:cs="宋体"/>
                <w:sz w:val="18"/>
                <w:szCs w:val="18"/>
              </w:rPr>
            </w:pPr>
          </w:p>
        </w:tc>
      </w:tr>
      <w:tr w14:paraId="112041E3">
        <w:tblPrEx>
          <w:tblCellMar>
            <w:top w:w="0" w:type="dxa"/>
            <w:left w:w="108" w:type="dxa"/>
            <w:bottom w:w="0" w:type="dxa"/>
            <w:right w:w="108" w:type="dxa"/>
          </w:tblCellMar>
        </w:tblPrEx>
        <w:trPr>
          <w:trHeight w:val="340" w:hRule="exact"/>
          <w:jc w:val="center"/>
        </w:trPr>
        <w:tc>
          <w:tcPr>
            <w:tcW w:w="4054" w:type="dxa"/>
            <w:tcBorders>
              <w:top w:val="nil"/>
              <w:left w:val="nil"/>
              <w:bottom w:val="nil"/>
              <w:right w:val="single" w:color="auto" w:sz="4" w:space="0"/>
            </w:tcBorders>
            <w:vAlign w:val="center"/>
          </w:tcPr>
          <w:p w14:paraId="6C1DD1E7">
            <w:pPr>
              <w:rPr>
                <w:rFonts w:hint="eastAsia" w:ascii="宋体" w:hAnsi="宋体" w:eastAsia="宋体" w:cs="宋体"/>
                <w:sz w:val="18"/>
                <w:szCs w:val="18"/>
              </w:rPr>
            </w:pPr>
            <w:r>
              <w:rPr>
                <w:rFonts w:hint="eastAsia" w:ascii="宋体" w:hAnsi="宋体" w:eastAsia="宋体" w:cs="宋体"/>
                <w:sz w:val="18"/>
                <w:szCs w:val="18"/>
              </w:rPr>
              <w:t>星级饭店</w:t>
            </w:r>
          </w:p>
        </w:tc>
        <w:tc>
          <w:tcPr>
            <w:tcW w:w="1799" w:type="dxa"/>
            <w:tcBorders>
              <w:top w:val="nil"/>
              <w:left w:val="single" w:color="auto" w:sz="4" w:space="0"/>
              <w:bottom w:val="nil"/>
              <w:right w:val="single" w:color="auto" w:sz="4" w:space="0"/>
            </w:tcBorders>
            <w:vAlign w:val="bottom"/>
          </w:tcPr>
          <w:p w14:paraId="3ACF4B6A">
            <w:pPr>
              <w:jc w:val="center"/>
              <w:rPr>
                <w:rFonts w:hint="eastAsia" w:ascii="宋体" w:hAnsi="宋体" w:eastAsia="宋体" w:cs="宋体"/>
                <w:sz w:val="18"/>
                <w:szCs w:val="18"/>
              </w:rPr>
            </w:pPr>
            <w:r>
              <w:rPr>
                <w:rFonts w:hint="eastAsia" w:ascii="宋体" w:hAnsi="宋体" w:eastAsia="宋体" w:cs="宋体"/>
                <w:sz w:val="18"/>
                <w:szCs w:val="18"/>
              </w:rPr>
              <w:t>—</w:t>
            </w:r>
          </w:p>
        </w:tc>
        <w:tc>
          <w:tcPr>
            <w:tcW w:w="1838" w:type="dxa"/>
            <w:gridSpan w:val="2"/>
            <w:tcBorders>
              <w:top w:val="nil"/>
              <w:left w:val="single" w:color="auto" w:sz="4" w:space="0"/>
              <w:bottom w:val="nil"/>
              <w:right w:val="single" w:color="auto" w:sz="4" w:space="0"/>
            </w:tcBorders>
            <w:vAlign w:val="center"/>
          </w:tcPr>
          <w:p w14:paraId="5F784E37">
            <w:pPr>
              <w:jc w:val="center"/>
              <w:rPr>
                <w:rFonts w:hint="eastAsia" w:ascii="宋体" w:hAnsi="宋体" w:eastAsia="宋体" w:cs="宋体"/>
                <w:sz w:val="18"/>
                <w:szCs w:val="18"/>
              </w:rPr>
            </w:pPr>
            <w:r>
              <w:rPr>
                <w:rFonts w:hint="eastAsia" w:ascii="宋体" w:hAnsi="宋体" w:eastAsia="宋体" w:cs="宋体"/>
                <w:sz w:val="18"/>
                <w:szCs w:val="18"/>
              </w:rPr>
              <w:t>—</w:t>
            </w:r>
          </w:p>
        </w:tc>
        <w:tc>
          <w:tcPr>
            <w:tcW w:w="1938" w:type="dxa"/>
            <w:tcBorders>
              <w:top w:val="nil"/>
              <w:left w:val="single" w:color="auto" w:sz="4" w:space="0"/>
              <w:bottom w:val="nil"/>
              <w:right w:val="nil"/>
            </w:tcBorders>
            <w:vAlign w:val="center"/>
          </w:tcPr>
          <w:p w14:paraId="10B489F0">
            <w:pPr>
              <w:jc w:val="center"/>
              <w:rPr>
                <w:rFonts w:hint="eastAsia" w:ascii="宋体" w:hAnsi="宋体" w:eastAsia="宋体" w:cs="宋体"/>
                <w:sz w:val="18"/>
                <w:szCs w:val="18"/>
              </w:rPr>
            </w:pPr>
            <w:r>
              <w:rPr>
                <w:rFonts w:hint="eastAsia" w:ascii="宋体" w:hAnsi="宋体" w:eastAsia="宋体" w:cs="宋体"/>
                <w:sz w:val="18"/>
                <w:szCs w:val="18"/>
              </w:rPr>
              <w:t>—</w:t>
            </w:r>
          </w:p>
        </w:tc>
      </w:tr>
      <w:tr w14:paraId="025684FD">
        <w:tblPrEx>
          <w:tblCellMar>
            <w:top w:w="0" w:type="dxa"/>
            <w:left w:w="108" w:type="dxa"/>
            <w:bottom w:w="0" w:type="dxa"/>
            <w:right w:w="108" w:type="dxa"/>
          </w:tblCellMar>
        </w:tblPrEx>
        <w:trPr>
          <w:trHeight w:val="340" w:hRule="exact"/>
          <w:jc w:val="center"/>
        </w:trPr>
        <w:tc>
          <w:tcPr>
            <w:tcW w:w="4054" w:type="dxa"/>
            <w:tcBorders>
              <w:top w:val="nil"/>
              <w:left w:val="nil"/>
              <w:bottom w:val="nil"/>
              <w:right w:val="single" w:color="auto" w:sz="4" w:space="0"/>
            </w:tcBorders>
            <w:vAlign w:val="center"/>
          </w:tcPr>
          <w:p w14:paraId="157FB08D">
            <w:pPr>
              <w:ind w:firstLine="180" w:firstLineChars="100"/>
              <w:rPr>
                <w:rFonts w:hint="eastAsia" w:ascii="宋体" w:hAnsi="宋体" w:eastAsia="宋体" w:cs="宋体"/>
                <w:sz w:val="18"/>
                <w:szCs w:val="18"/>
              </w:rPr>
            </w:pPr>
            <w:r>
              <w:rPr>
                <w:rFonts w:hint="eastAsia" w:ascii="宋体" w:hAnsi="宋体" w:eastAsia="宋体" w:cs="宋体"/>
                <w:sz w:val="18"/>
                <w:szCs w:val="18"/>
              </w:rPr>
              <w:t>饭店数</w:t>
            </w:r>
          </w:p>
        </w:tc>
        <w:tc>
          <w:tcPr>
            <w:tcW w:w="1799" w:type="dxa"/>
            <w:tcBorders>
              <w:top w:val="nil"/>
              <w:left w:val="single" w:color="auto" w:sz="4" w:space="0"/>
              <w:bottom w:val="nil"/>
              <w:right w:val="single" w:color="auto" w:sz="4" w:space="0"/>
            </w:tcBorders>
            <w:vAlign w:val="bottom"/>
          </w:tcPr>
          <w:p w14:paraId="4AB6D8AE">
            <w:pPr>
              <w:jc w:val="center"/>
              <w:rPr>
                <w:rFonts w:hint="eastAsia" w:ascii="宋体" w:hAnsi="宋体" w:eastAsia="宋体" w:cs="宋体"/>
                <w:sz w:val="18"/>
                <w:szCs w:val="18"/>
                <w:lang w:eastAsia="zh-CN"/>
              </w:rPr>
            </w:pPr>
            <w:r>
              <w:rPr>
                <w:rFonts w:hint="eastAsia" w:ascii="宋体" w:hAnsi="宋体" w:eastAsia="宋体" w:cs="宋体"/>
                <w:sz w:val="18"/>
                <w:szCs w:val="18"/>
              </w:rPr>
              <w:t>0</w:t>
            </w:r>
            <w:r>
              <w:rPr>
                <w:rFonts w:hint="eastAsia" w:ascii="宋体" w:hAnsi="宋体" w:eastAsia="宋体" w:cs="宋体"/>
                <w:sz w:val="18"/>
                <w:szCs w:val="18"/>
                <w:lang w:eastAsia="zh-CN"/>
              </w:rPr>
              <w:t>4</w:t>
            </w:r>
          </w:p>
        </w:tc>
        <w:tc>
          <w:tcPr>
            <w:tcW w:w="1838" w:type="dxa"/>
            <w:gridSpan w:val="2"/>
            <w:tcBorders>
              <w:top w:val="nil"/>
              <w:left w:val="single" w:color="auto" w:sz="4" w:space="0"/>
              <w:bottom w:val="nil"/>
              <w:right w:val="single" w:color="auto" w:sz="4" w:space="0"/>
            </w:tcBorders>
            <w:vAlign w:val="center"/>
          </w:tcPr>
          <w:p w14:paraId="3429870A">
            <w:pPr>
              <w:jc w:val="center"/>
              <w:rPr>
                <w:rFonts w:hint="eastAsia" w:ascii="宋体" w:hAnsi="宋体" w:eastAsia="宋体" w:cs="宋体"/>
                <w:sz w:val="18"/>
                <w:szCs w:val="18"/>
              </w:rPr>
            </w:pPr>
            <w:r>
              <w:rPr>
                <w:rFonts w:hint="eastAsia" w:ascii="宋体" w:hAnsi="宋体" w:eastAsia="宋体" w:cs="宋体"/>
                <w:sz w:val="18"/>
                <w:szCs w:val="18"/>
              </w:rPr>
              <w:t>家</w:t>
            </w:r>
          </w:p>
        </w:tc>
        <w:tc>
          <w:tcPr>
            <w:tcW w:w="1938" w:type="dxa"/>
            <w:tcBorders>
              <w:top w:val="nil"/>
              <w:left w:val="single" w:color="auto" w:sz="4" w:space="0"/>
              <w:bottom w:val="nil"/>
              <w:right w:val="nil"/>
            </w:tcBorders>
            <w:vAlign w:val="center"/>
          </w:tcPr>
          <w:p w14:paraId="667376FB">
            <w:pPr>
              <w:rPr>
                <w:rFonts w:hint="eastAsia" w:ascii="宋体" w:hAnsi="宋体" w:eastAsia="宋体" w:cs="宋体"/>
                <w:sz w:val="18"/>
                <w:szCs w:val="18"/>
              </w:rPr>
            </w:pPr>
          </w:p>
        </w:tc>
      </w:tr>
      <w:tr w14:paraId="6CBCDA2D">
        <w:tblPrEx>
          <w:tblCellMar>
            <w:top w:w="0" w:type="dxa"/>
            <w:left w:w="108" w:type="dxa"/>
            <w:bottom w:w="0" w:type="dxa"/>
            <w:right w:w="108" w:type="dxa"/>
          </w:tblCellMar>
        </w:tblPrEx>
        <w:trPr>
          <w:trHeight w:val="340" w:hRule="exact"/>
          <w:jc w:val="center"/>
        </w:trPr>
        <w:tc>
          <w:tcPr>
            <w:tcW w:w="4054" w:type="dxa"/>
            <w:tcBorders>
              <w:top w:val="nil"/>
              <w:left w:val="nil"/>
              <w:bottom w:val="nil"/>
              <w:right w:val="single" w:color="auto" w:sz="4" w:space="0"/>
            </w:tcBorders>
            <w:vAlign w:val="center"/>
          </w:tcPr>
          <w:p w14:paraId="09DCA333">
            <w:pPr>
              <w:ind w:firstLine="180" w:firstLineChars="100"/>
              <w:rPr>
                <w:rFonts w:hint="eastAsia" w:ascii="宋体" w:hAnsi="宋体" w:eastAsia="宋体" w:cs="宋体"/>
                <w:sz w:val="18"/>
                <w:szCs w:val="18"/>
              </w:rPr>
            </w:pPr>
            <w:r>
              <w:rPr>
                <w:rFonts w:hint="eastAsia" w:ascii="宋体" w:hAnsi="宋体" w:eastAsia="宋体" w:cs="宋体"/>
                <w:sz w:val="18"/>
                <w:szCs w:val="18"/>
              </w:rPr>
              <w:t>客房数</w:t>
            </w:r>
          </w:p>
        </w:tc>
        <w:tc>
          <w:tcPr>
            <w:tcW w:w="1799" w:type="dxa"/>
            <w:tcBorders>
              <w:top w:val="nil"/>
              <w:left w:val="single" w:color="auto" w:sz="4" w:space="0"/>
              <w:bottom w:val="nil"/>
              <w:right w:val="single" w:color="auto" w:sz="4" w:space="0"/>
            </w:tcBorders>
            <w:vAlign w:val="bottom"/>
          </w:tcPr>
          <w:p w14:paraId="5213CECF">
            <w:pPr>
              <w:jc w:val="center"/>
              <w:rPr>
                <w:rFonts w:hint="eastAsia" w:ascii="宋体" w:hAnsi="宋体" w:eastAsia="宋体" w:cs="宋体"/>
                <w:sz w:val="18"/>
                <w:szCs w:val="18"/>
                <w:lang w:eastAsia="zh-CN"/>
              </w:rPr>
            </w:pPr>
            <w:r>
              <w:rPr>
                <w:rFonts w:hint="eastAsia" w:ascii="宋体" w:hAnsi="宋体" w:eastAsia="宋体" w:cs="宋体"/>
                <w:sz w:val="18"/>
                <w:szCs w:val="18"/>
              </w:rPr>
              <w:t>0</w:t>
            </w:r>
            <w:r>
              <w:rPr>
                <w:rFonts w:hint="eastAsia" w:ascii="宋体" w:hAnsi="宋体" w:eastAsia="宋体" w:cs="宋体"/>
                <w:sz w:val="18"/>
                <w:szCs w:val="18"/>
                <w:lang w:eastAsia="zh-CN"/>
              </w:rPr>
              <w:t>5</w:t>
            </w:r>
          </w:p>
        </w:tc>
        <w:tc>
          <w:tcPr>
            <w:tcW w:w="1838" w:type="dxa"/>
            <w:gridSpan w:val="2"/>
            <w:tcBorders>
              <w:top w:val="nil"/>
              <w:left w:val="single" w:color="auto" w:sz="4" w:space="0"/>
              <w:bottom w:val="nil"/>
              <w:right w:val="single" w:color="auto" w:sz="4" w:space="0"/>
            </w:tcBorders>
            <w:vAlign w:val="center"/>
          </w:tcPr>
          <w:p w14:paraId="3EC2C341">
            <w:pPr>
              <w:jc w:val="center"/>
              <w:rPr>
                <w:rFonts w:hint="eastAsia" w:ascii="宋体" w:hAnsi="宋体" w:eastAsia="宋体" w:cs="宋体"/>
                <w:sz w:val="18"/>
                <w:szCs w:val="18"/>
              </w:rPr>
            </w:pPr>
            <w:r>
              <w:rPr>
                <w:rFonts w:hint="eastAsia" w:ascii="宋体" w:hAnsi="宋体" w:eastAsia="宋体" w:cs="宋体"/>
                <w:sz w:val="18"/>
                <w:szCs w:val="18"/>
              </w:rPr>
              <w:t>间</w:t>
            </w:r>
          </w:p>
        </w:tc>
        <w:tc>
          <w:tcPr>
            <w:tcW w:w="1938" w:type="dxa"/>
            <w:tcBorders>
              <w:top w:val="nil"/>
              <w:left w:val="single" w:color="auto" w:sz="4" w:space="0"/>
              <w:bottom w:val="nil"/>
              <w:right w:val="nil"/>
            </w:tcBorders>
            <w:vAlign w:val="center"/>
          </w:tcPr>
          <w:p w14:paraId="7B4CC6CC">
            <w:pPr>
              <w:rPr>
                <w:rFonts w:hint="eastAsia" w:ascii="宋体" w:hAnsi="宋体" w:eastAsia="宋体" w:cs="宋体"/>
                <w:sz w:val="18"/>
                <w:szCs w:val="18"/>
              </w:rPr>
            </w:pPr>
            <w:r>
              <w:rPr>
                <w:rFonts w:hint="eastAsia" w:ascii="宋体" w:hAnsi="宋体" w:eastAsia="宋体" w:cs="宋体"/>
                <w:sz w:val="18"/>
                <w:szCs w:val="18"/>
              </w:rPr>
              <w:t>　</w:t>
            </w:r>
          </w:p>
        </w:tc>
      </w:tr>
      <w:tr w14:paraId="217471B6">
        <w:tblPrEx>
          <w:tblCellMar>
            <w:top w:w="0" w:type="dxa"/>
            <w:left w:w="108" w:type="dxa"/>
            <w:bottom w:w="0" w:type="dxa"/>
            <w:right w:w="108" w:type="dxa"/>
          </w:tblCellMar>
        </w:tblPrEx>
        <w:trPr>
          <w:trHeight w:val="340" w:hRule="exact"/>
          <w:jc w:val="center"/>
        </w:trPr>
        <w:tc>
          <w:tcPr>
            <w:tcW w:w="4054" w:type="dxa"/>
            <w:tcBorders>
              <w:top w:val="nil"/>
              <w:left w:val="nil"/>
              <w:bottom w:val="nil"/>
              <w:right w:val="single" w:color="auto" w:sz="4" w:space="0"/>
            </w:tcBorders>
            <w:vAlign w:val="center"/>
          </w:tcPr>
          <w:p w14:paraId="09CDDDF3">
            <w:pPr>
              <w:ind w:firstLine="180" w:firstLineChars="100"/>
              <w:rPr>
                <w:rFonts w:hint="eastAsia" w:ascii="宋体" w:hAnsi="宋体" w:eastAsia="宋体" w:cs="宋体"/>
                <w:sz w:val="18"/>
                <w:szCs w:val="18"/>
              </w:rPr>
            </w:pPr>
            <w:r>
              <w:rPr>
                <w:rFonts w:hint="eastAsia" w:ascii="宋体" w:hAnsi="宋体" w:eastAsia="宋体" w:cs="宋体"/>
                <w:sz w:val="18"/>
                <w:szCs w:val="18"/>
              </w:rPr>
              <w:t>床位数</w:t>
            </w:r>
          </w:p>
        </w:tc>
        <w:tc>
          <w:tcPr>
            <w:tcW w:w="1799" w:type="dxa"/>
            <w:tcBorders>
              <w:top w:val="nil"/>
              <w:left w:val="single" w:color="auto" w:sz="4" w:space="0"/>
              <w:bottom w:val="nil"/>
              <w:right w:val="single" w:color="auto" w:sz="4" w:space="0"/>
            </w:tcBorders>
            <w:vAlign w:val="bottom"/>
          </w:tcPr>
          <w:p w14:paraId="1722D798">
            <w:pPr>
              <w:jc w:val="center"/>
              <w:rPr>
                <w:rFonts w:hint="eastAsia" w:ascii="宋体" w:hAnsi="宋体" w:eastAsia="宋体" w:cs="宋体"/>
                <w:sz w:val="18"/>
                <w:szCs w:val="18"/>
                <w:lang w:eastAsia="zh-CN"/>
              </w:rPr>
            </w:pPr>
            <w:r>
              <w:rPr>
                <w:rFonts w:hint="eastAsia" w:ascii="宋体" w:hAnsi="宋体" w:eastAsia="宋体" w:cs="宋体"/>
                <w:sz w:val="18"/>
                <w:szCs w:val="18"/>
              </w:rPr>
              <w:t>0</w:t>
            </w:r>
            <w:r>
              <w:rPr>
                <w:rFonts w:hint="eastAsia" w:ascii="宋体" w:hAnsi="宋体" w:eastAsia="宋体" w:cs="宋体"/>
                <w:sz w:val="18"/>
                <w:szCs w:val="18"/>
                <w:lang w:eastAsia="zh-CN"/>
              </w:rPr>
              <w:t>6</w:t>
            </w:r>
          </w:p>
        </w:tc>
        <w:tc>
          <w:tcPr>
            <w:tcW w:w="1838" w:type="dxa"/>
            <w:gridSpan w:val="2"/>
            <w:tcBorders>
              <w:top w:val="nil"/>
              <w:left w:val="single" w:color="auto" w:sz="4" w:space="0"/>
              <w:bottom w:val="nil"/>
              <w:right w:val="single" w:color="auto" w:sz="4" w:space="0"/>
            </w:tcBorders>
            <w:vAlign w:val="center"/>
          </w:tcPr>
          <w:p w14:paraId="4205429A">
            <w:pPr>
              <w:jc w:val="center"/>
              <w:rPr>
                <w:rFonts w:hint="eastAsia" w:ascii="宋体" w:hAnsi="宋体" w:eastAsia="宋体" w:cs="宋体"/>
                <w:sz w:val="18"/>
                <w:szCs w:val="18"/>
              </w:rPr>
            </w:pPr>
            <w:r>
              <w:rPr>
                <w:rFonts w:hint="eastAsia" w:ascii="宋体" w:hAnsi="宋体" w:eastAsia="宋体" w:cs="宋体"/>
                <w:sz w:val="18"/>
                <w:szCs w:val="18"/>
              </w:rPr>
              <w:t>张</w:t>
            </w:r>
          </w:p>
        </w:tc>
        <w:tc>
          <w:tcPr>
            <w:tcW w:w="1938" w:type="dxa"/>
            <w:tcBorders>
              <w:top w:val="nil"/>
              <w:left w:val="single" w:color="auto" w:sz="4" w:space="0"/>
              <w:bottom w:val="nil"/>
              <w:right w:val="nil"/>
            </w:tcBorders>
            <w:vAlign w:val="center"/>
          </w:tcPr>
          <w:p w14:paraId="2FF19CCA">
            <w:pPr>
              <w:rPr>
                <w:rFonts w:hint="eastAsia" w:ascii="宋体" w:hAnsi="宋体" w:eastAsia="宋体" w:cs="宋体"/>
                <w:sz w:val="18"/>
                <w:szCs w:val="18"/>
              </w:rPr>
            </w:pPr>
            <w:r>
              <w:rPr>
                <w:rFonts w:hint="eastAsia" w:ascii="宋体" w:hAnsi="宋体" w:eastAsia="宋体" w:cs="宋体"/>
                <w:sz w:val="18"/>
                <w:szCs w:val="18"/>
              </w:rPr>
              <w:t>　</w:t>
            </w:r>
          </w:p>
        </w:tc>
      </w:tr>
      <w:tr w14:paraId="7B44E090">
        <w:tblPrEx>
          <w:tblCellMar>
            <w:top w:w="0" w:type="dxa"/>
            <w:left w:w="108" w:type="dxa"/>
            <w:bottom w:w="0" w:type="dxa"/>
            <w:right w:w="108" w:type="dxa"/>
          </w:tblCellMar>
        </w:tblPrEx>
        <w:trPr>
          <w:trHeight w:val="340" w:hRule="exact"/>
          <w:jc w:val="center"/>
        </w:trPr>
        <w:tc>
          <w:tcPr>
            <w:tcW w:w="4054" w:type="dxa"/>
            <w:tcBorders>
              <w:top w:val="nil"/>
              <w:left w:val="nil"/>
              <w:bottom w:val="nil"/>
              <w:right w:val="single" w:color="auto" w:sz="4" w:space="0"/>
            </w:tcBorders>
            <w:vAlign w:val="center"/>
          </w:tcPr>
          <w:p w14:paraId="1C49F210">
            <w:pPr>
              <w:ind w:firstLine="180" w:firstLineChars="100"/>
              <w:rPr>
                <w:rFonts w:hint="eastAsia" w:ascii="宋体" w:hAnsi="宋体" w:eastAsia="宋体" w:cs="宋体"/>
                <w:sz w:val="18"/>
                <w:szCs w:val="18"/>
              </w:rPr>
            </w:pPr>
            <w:r>
              <w:rPr>
                <w:rFonts w:hint="eastAsia" w:ascii="宋体" w:hAnsi="宋体" w:eastAsia="宋体" w:cs="宋体"/>
                <w:sz w:val="18"/>
                <w:szCs w:val="18"/>
              </w:rPr>
              <w:t>客房出租率</w:t>
            </w:r>
          </w:p>
        </w:tc>
        <w:tc>
          <w:tcPr>
            <w:tcW w:w="1799" w:type="dxa"/>
            <w:tcBorders>
              <w:top w:val="nil"/>
              <w:left w:val="single" w:color="auto" w:sz="4" w:space="0"/>
              <w:bottom w:val="nil"/>
              <w:right w:val="single" w:color="auto" w:sz="4" w:space="0"/>
            </w:tcBorders>
            <w:vAlign w:val="bottom"/>
          </w:tcPr>
          <w:p w14:paraId="1BE84A0A">
            <w:pPr>
              <w:jc w:val="center"/>
              <w:rPr>
                <w:rFonts w:hint="eastAsia" w:ascii="宋体" w:hAnsi="宋体" w:eastAsia="宋体" w:cs="宋体"/>
                <w:sz w:val="18"/>
                <w:szCs w:val="18"/>
                <w:lang w:eastAsia="zh-CN"/>
              </w:rPr>
            </w:pPr>
            <w:r>
              <w:rPr>
                <w:rFonts w:hint="eastAsia" w:ascii="宋体" w:hAnsi="宋体" w:eastAsia="宋体" w:cs="宋体"/>
                <w:sz w:val="18"/>
                <w:szCs w:val="18"/>
              </w:rPr>
              <w:t>0</w:t>
            </w:r>
            <w:r>
              <w:rPr>
                <w:rFonts w:hint="eastAsia" w:ascii="宋体" w:hAnsi="宋体" w:eastAsia="宋体" w:cs="宋体"/>
                <w:sz w:val="18"/>
                <w:szCs w:val="18"/>
                <w:lang w:eastAsia="zh-CN"/>
              </w:rPr>
              <w:t>7</w:t>
            </w:r>
          </w:p>
        </w:tc>
        <w:tc>
          <w:tcPr>
            <w:tcW w:w="1838" w:type="dxa"/>
            <w:gridSpan w:val="2"/>
            <w:tcBorders>
              <w:top w:val="nil"/>
              <w:left w:val="single" w:color="auto" w:sz="4" w:space="0"/>
              <w:bottom w:val="nil"/>
              <w:right w:val="single" w:color="auto" w:sz="4" w:space="0"/>
            </w:tcBorders>
            <w:vAlign w:val="center"/>
          </w:tcPr>
          <w:p w14:paraId="74AC958E">
            <w:pPr>
              <w:jc w:val="center"/>
              <w:rPr>
                <w:rFonts w:hint="eastAsia" w:ascii="宋体" w:hAnsi="宋体" w:eastAsia="宋体" w:cs="宋体"/>
                <w:sz w:val="18"/>
                <w:szCs w:val="18"/>
              </w:rPr>
            </w:pPr>
            <w:r>
              <w:rPr>
                <w:rFonts w:hint="eastAsia" w:ascii="宋体" w:hAnsi="宋体" w:eastAsia="宋体" w:cs="宋体"/>
                <w:sz w:val="18"/>
                <w:szCs w:val="18"/>
              </w:rPr>
              <w:t>%</w:t>
            </w:r>
          </w:p>
        </w:tc>
        <w:tc>
          <w:tcPr>
            <w:tcW w:w="1938" w:type="dxa"/>
            <w:tcBorders>
              <w:top w:val="nil"/>
              <w:left w:val="single" w:color="auto" w:sz="4" w:space="0"/>
              <w:bottom w:val="nil"/>
              <w:right w:val="nil"/>
            </w:tcBorders>
            <w:vAlign w:val="center"/>
          </w:tcPr>
          <w:p w14:paraId="0076DCA9">
            <w:pPr>
              <w:rPr>
                <w:rFonts w:hint="eastAsia" w:ascii="宋体" w:hAnsi="宋体" w:eastAsia="宋体" w:cs="宋体"/>
                <w:sz w:val="18"/>
                <w:szCs w:val="18"/>
              </w:rPr>
            </w:pPr>
            <w:r>
              <w:rPr>
                <w:rFonts w:hint="eastAsia" w:ascii="宋体" w:hAnsi="宋体" w:eastAsia="宋体" w:cs="宋体"/>
                <w:sz w:val="18"/>
                <w:szCs w:val="18"/>
              </w:rPr>
              <w:t>　</w:t>
            </w:r>
          </w:p>
        </w:tc>
      </w:tr>
      <w:tr w14:paraId="07DABF20">
        <w:tblPrEx>
          <w:tblCellMar>
            <w:top w:w="0" w:type="dxa"/>
            <w:left w:w="108" w:type="dxa"/>
            <w:bottom w:w="0" w:type="dxa"/>
            <w:right w:w="108" w:type="dxa"/>
          </w:tblCellMar>
        </w:tblPrEx>
        <w:trPr>
          <w:trHeight w:val="340" w:hRule="exact"/>
          <w:jc w:val="center"/>
        </w:trPr>
        <w:tc>
          <w:tcPr>
            <w:tcW w:w="4054" w:type="dxa"/>
            <w:tcBorders>
              <w:top w:val="nil"/>
              <w:left w:val="nil"/>
              <w:bottom w:val="single" w:color="auto" w:sz="8" w:space="0"/>
              <w:right w:val="single" w:color="auto" w:sz="4" w:space="0"/>
            </w:tcBorders>
            <w:vAlign w:val="center"/>
          </w:tcPr>
          <w:p w14:paraId="7E1957CA">
            <w:pPr>
              <w:rPr>
                <w:rFonts w:hint="eastAsia" w:ascii="宋体" w:hAnsi="宋体" w:eastAsia="宋体" w:cs="宋体"/>
                <w:sz w:val="18"/>
                <w:szCs w:val="18"/>
              </w:rPr>
            </w:pPr>
            <w:r>
              <w:rPr>
                <w:rFonts w:hint="eastAsia" w:ascii="宋体" w:hAnsi="宋体" w:eastAsia="宋体" w:cs="宋体"/>
                <w:sz w:val="18"/>
                <w:szCs w:val="18"/>
              </w:rPr>
              <w:t>旅行社总数</w:t>
            </w:r>
          </w:p>
        </w:tc>
        <w:tc>
          <w:tcPr>
            <w:tcW w:w="1799" w:type="dxa"/>
            <w:tcBorders>
              <w:top w:val="nil"/>
              <w:left w:val="single" w:color="auto" w:sz="4" w:space="0"/>
              <w:bottom w:val="single" w:color="auto" w:sz="8" w:space="0"/>
              <w:right w:val="single" w:color="auto" w:sz="4" w:space="0"/>
            </w:tcBorders>
            <w:vAlign w:val="bottom"/>
          </w:tcPr>
          <w:p w14:paraId="0AE405E3">
            <w:pPr>
              <w:jc w:val="center"/>
              <w:rPr>
                <w:rFonts w:hint="eastAsia" w:ascii="宋体" w:hAnsi="宋体" w:eastAsia="宋体" w:cs="宋体"/>
                <w:sz w:val="18"/>
                <w:szCs w:val="18"/>
                <w:lang w:eastAsia="zh-CN"/>
              </w:rPr>
            </w:pPr>
            <w:r>
              <w:rPr>
                <w:rFonts w:hint="eastAsia" w:ascii="宋体" w:hAnsi="宋体" w:eastAsia="宋体" w:cs="宋体"/>
                <w:sz w:val="18"/>
                <w:szCs w:val="18"/>
              </w:rPr>
              <w:t>0</w:t>
            </w:r>
            <w:r>
              <w:rPr>
                <w:rFonts w:hint="eastAsia" w:ascii="宋体" w:hAnsi="宋体" w:eastAsia="宋体" w:cs="宋体"/>
                <w:sz w:val="18"/>
                <w:szCs w:val="18"/>
                <w:lang w:eastAsia="zh-CN"/>
              </w:rPr>
              <w:t>8</w:t>
            </w:r>
          </w:p>
        </w:tc>
        <w:tc>
          <w:tcPr>
            <w:tcW w:w="1838" w:type="dxa"/>
            <w:gridSpan w:val="2"/>
            <w:tcBorders>
              <w:top w:val="nil"/>
              <w:left w:val="single" w:color="auto" w:sz="4" w:space="0"/>
              <w:bottom w:val="single" w:color="auto" w:sz="8" w:space="0"/>
              <w:right w:val="single" w:color="auto" w:sz="4" w:space="0"/>
            </w:tcBorders>
            <w:vAlign w:val="center"/>
          </w:tcPr>
          <w:p w14:paraId="795B0BEA">
            <w:pPr>
              <w:jc w:val="center"/>
              <w:rPr>
                <w:rFonts w:hint="eastAsia" w:ascii="宋体" w:hAnsi="宋体" w:eastAsia="宋体" w:cs="宋体"/>
                <w:sz w:val="18"/>
                <w:szCs w:val="18"/>
              </w:rPr>
            </w:pPr>
            <w:r>
              <w:rPr>
                <w:rFonts w:hint="eastAsia" w:ascii="宋体" w:hAnsi="宋体" w:eastAsia="宋体" w:cs="宋体"/>
                <w:sz w:val="18"/>
                <w:szCs w:val="18"/>
              </w:rPr>
              <w:t>家</w:t>
            </w:r>
          </w:p>
        </w:tc>
        <w:tc>
          <w:tcPr>
            <w:tcW w:w="1938" w:type="dxa"/>
            <w:tcBorders>
              <w:top w:val="nil"/>
              <w:left w:val="single" w:color="auto" w:sz="4" w:space="0"/>
              <w:bottom w:val="single" w:color="auto" w:sz="8" w:space="0"/>
              <w:right w:val="nil"/>
            </w:tcBorders>
            <w:vAlign w:val="center"/>
          </w:tcPr>
          <w:p w14:paraId="25F666B0">
            <w:pPr>
              <w:rPr>
                <w:rFonts w:hint="eastAsia" w:ascii="宋体" w:hAnsi="宋体" w:eastAsia="宋体" w:cs="宋体"/>
                <w:sz w:val="18"/>
                <w:szCs w:val="18"/>
              </w:rPr>
            </w:pPr>
            <w:r>
              <w:rPr>
                <w:rFonts w:hint="eastAsia" w:ascii="宋体" w:hAnsi="宋体" w:eastAsia="宋体" w:cs="宋体"/>
                <w:sz w:val="18"/>
                <w:szCs w:val="18"/>
              </w:rPr>
              <w:t>　</w:t>
            </w:r>
          </w:p>
        </w:tc>
      </w:tr>
    </w:tbl>
    <w:p w14:paraId="00747B32">
      <w:pPr>
        <w:pStyle w:val="24"/>
        <w:spacing w:line="300" w:lineRule="exact"/>
        <w:rPr>
          <w:rFonts w:hint="eastAsia" w:hAnsi="宋体" w:cs="宋体"/>
          <w:sz w:val="18"/>
          <w:szCs w:val="18"/>
        </w:rPr>
      </w:pPr>
      <w:r>
        <w:rPr>
          <w:rFonts w:hint="eastAsia" w:hAnsi="宋体" w:cs="宋体"/>
          <w:sz w:val="18"/>
          <w:szCs w:val="18"/>
        </w:rPr>
        <w:t xml:space="preserve">统计负责人：                填表人：            </w:t>
      </w:r>
      <w:r>
        <w:rPr>
          <w:rFonts w:hint="eastAsia" w:hAnsi="宋体" w:cs="宋体"/>
          <w:sz w:val="18"/>
          <w:szCs w:val="18"/>
          <w:lang w:val="en-US" w:eastAsia="zh-CN"/>
        </w:rPr>
        <w:t xml:space="preserve">  联系方式：</w:t>
      </w:r>
      <w:r>
        <w:rPr>
          <w:rFonts w:hint="eastAsia" w:hAnsi="宋体" w:cs="宋体"/>
          <w:sz w:val="18"/>
          <w:szCs w:val="18"/>
        </w:rPr>
        <w:t xml:space="preserve">  </w:t>
      </w:r>
      <w:r>
        <w:rPr>
          <w:rFonts w:hint="eastAsia" w:hAnsi="宋体" w:cs="宋体"/>
          <w:sz w:val="18"/>
          <w:szCs w:val="18"/>
          <w:lang w:val="en-US" w:eastAsia="zh-CN"/>
        </w:rPr>
        <w:t xml:space="preserve">              </w:t>
      </w:r>
      <w:r>
        <w:rPr>
          <w:rFonts w:hint="eastAsia" w:hAnsi="宋体" w:cs="宋体"/>
          <w:sz w:val="18"/>
          <w:szCs w:val="18"/>
        </w:rPr>
        <w:t>报出日期：20   年   月   日</w:t>
      </w:r>
    </w:p>
    <w:p w14:paraId="2379E118">
      <w:pPr>
        <w:spacing w:line="300" w:lineRule="exact"/>
        <w:rPr>
          <w:rFonts w:hint="eastAsia" w:ascii="宋体" w:hAnsi="宋体" w:eastAsia="宋体" w:cs="宋体"/>
          <w:bCs/>
          <w:sz w:val="18"/>
          <w:szCs w:val="18"/>
          <w:lang w:eastAsia="zh-CN"/>
        </w:rPr>
      </w:pPr>
      <w:r>
        <w:rPr>
          <w:rFonts w:hint="eastAsia" w:ascii="宋体" w:hAnsi="宋体" w:eastAsia="宋体" w:cs="宋体"/>
          <w:bCs/>
          <w:sz w:val="18"/>
          <w:szCs w:val="18"/>
          <w:lang w:eastAsia="zh-CN"/>
        </w:rPr>
        <w:t>填表说明：1.本表用于了解沿海城市旅游接待能力情况。</w:t>
      </w:r>
    </w:p>
    <w:p w14:paraId="50B7E3E4">
      <w:pPr>
        <w:pStyle w:val="24"/>
        <w:spacing w:line="300" w:lineRule="exact"/>
        <w:ind w:right="-159" w:rightChars="-76" w:firstLine="900" w:firstLineChars="500"/>
        <w:rPr>
          <w:rFonts w:hint="eastAsia" w:hAnsi="宋体" w:cs="宋体"/>
          <w:color w:val="auto"/>
          <w:sz w:val="18"/>
          <w:szCs w:val="18"/>
        </w:rPr>
      </w:pPr>
      <w:r>
        <w:rPr>
          <w:rFonts w:hint="eastAsia" w:hAnsi="宋体" w:cs="宋体"/>
          <w:color w:val="auto"/>
          <w:sz w:val="18"/>
          <w:szCs w:val="18"/>
        </w:rPr>
        <w:t>2.报送单位：省文化和旅游厅</w:t>
      </w:r>
      <w:r>
        <w:rPr>
          <w:rFonts w:hint="eastAsia" w:hAnsi="宋体" w:cs="宋体"/>
          <w:color w:val="auto"/>
          <w:sz w:val="18"/>
          <w:szCs w:val="18"/>
          <w:lang w:eastAsia="zh-CN"/>
        </w:rPr>
        <w:t>及</w:t>
      </w:r>
      <w:r>
        <w:rPr>
          <w:rFonts w:hint="eastAsia" w:hAnsi="宋体" w:cs="宋体"/>
          <w:color w:val="auto"/>
          <w:sz w:val="18"/>
          <w:szCs w:val="18"/>
        </w:rPr>
        <w:t>沿海城市自然资源（海洋）主管部门。</w:t>
      </w:r>
    </w:p>
    <w:p w14:paraId="0D5499B1">
      <w:pPr>
        <w:pStyle w:val="24"/>
        <w:spacing w:line="300" w:lineRule="exact"/>
        <w:ind w:firstLine="900" w:firstLineChars="500"/>
        <w:rPr>
          <w:rFonts w:hint="eastAsia" w:hAnsi="宋体" w:cs="宋体"/>
          <w:color w:val="auto"/>
          <w:sz w:val="18"/>
          <w:szCs w:val="18"/>
        </w:rPr>
      </w:pPr>
      <w:r>
        <w:rPr>
          <w:rFonts w:hint="eastAsia" w:hAnsi="宋体" w:cs="宋体"/>
          <w:color w:val="auto"/>
          <w:sz w:val="18"/>
          <w:szCs w:val="18"/>
        </w:rPr>
        <w:t>3.资料来源：文化和旅游主管部门。</w:t>
      </w:r>
    </w:p>
    <w:p w14:paraId="2316A31D">
      <w:pPr>
        <w:rPr>
          <w:rFonts w:ascii="宋体" w:hAnsi="宋体" w:cs="宋体"/>
          <w:bCs/>
          <w:sz w:val="18"/>
          <w:szCs w:val="18"/>
          <w:highlight w:val="green"/>
          <w:lang w:eastAsia="zh-CN"/>
        </w:rPr>
      </w:pPr>
    </w:p>
    <w:p w14:paraId="54408577">
      <w:pPr>
        <w:rPr>
          <w:color w:val="auto"/>
          <w:sz w:val="32"/>
          <w:szCs w:val="32"/>
          <w:lang w:eastAsia="zh-CN"/>
        </w:rPr>
      </w:pPr>
      <w:r>
        <w:rPr>
          <w:rFonts w:hint="eastAsia"/>
          <w:color w:val="auto"/>
          <w:sz w:val="32"/>
          <w:szCs w:val="32"/>
          <w:lang w:eastAsia="zh-CN"/>
        </w:rPr>
        <w:br w:type="page"/>
      </w:r>
    </w:p>
    <w:p w14:paraId="3616501A">
      <w:pPr>
        <w:spacing w:before="64"/>
        <w:ind w:right="-159" w:rightChars="-76"/>
        <w:jc w:val="center"/>
        <w:outlineLvl w:val="1"/>
        <w:rPr>
          <w:sz w:val="28"/>
          <w:szCs w:val="28"/>
          <w:lang w:eastAsia="zh-CN"/>
        </w:rPr>
      </w:pPr>
      <w:bookmarkStart w:id="77" w:name="_Toc23578"/>
      <w:r>
        <w:rPr>
          <w:rFonts w:hint="eastAsia" w:ascii="宋体" w:hAnsi="宋体" w:eastAsia="宋体" w:cs="宋体"/>
          <w:spacing w:val="8"/>
          <w:sz w:val="32"/>
          <w:szCs w:val="32"/>
          <w:lang w:eastAsia="zh-CN"/>
        </w:rPr>
        <w:t>海水利用情况</w:t>
      </w:r>
      <w:bookmarkEnd w:id="77"/>
    </w:p>
    <w:tbl>
      <w:tblPr>
        <w:tblStyle w:val="14"/>
        <w:tblW w:w="8958" w:type="dxa"/>
        <w:jc w:val="center"/>
        <w:tblLayout w:type="fixed"/>
        <w:tblCellMar>
          <w:top w:w="0" w:type="dxa"/>
          <w:left w:w="108" w:type="dxa"/>
          <w:bottom w:w="0" w:type="dxa"/>
          <w:right w:w="108" w:type="dxa"/>
        </w:tblCellMar>
      </w:tblPr>
      <w:tblGrid>
        <w:gridCol w:w="2270"/>
        <w:gridCol w:w="1350"/>
        <w:gridCol w:w="2411"/>
        <w:gridCol w:w="2927"/>
      </w:tblGrid>
      <w:tr w14:paraId="0903D638">
        <w:tblPrEx>
          <w:tblCellMar>
            <w:top w:w="0" w:type="dxa"/>
            <w:left w:w="108" w:type="dxa"/>
            <w:bottom w:w="0" w:type="dxa"/>
            <w:right w:w="108" w:type="dxa"/>
          </w:tblCellMar>
        </w:tblPrEx>
        <w:trPr>
          <w:trHeight w:val="301" w:hRule="exact"/>
          <w:jc w:val="center"/>
        </w:trPr>
        <w:tc>
          <w:tcPr>
            <w:tcW w:w="6031" w:type="dxa"/>
            <w:gridSpan w:val="3"/>
            <w:tcBorders>
              <w:top w:val="nil"/>
              <w:left w:val="nil"/>
              <w:bottom w:val="nil"/>
              <w:right w:val="nil"/>
            </w:tcBorders>
            <w:vAlign w:val="center"/>
          </w:tcPr>
          <w:p w14:paraId="2303F2FC">
            <w:pPr>
              <w:jc w:val="center"/>
              <w:rPr>
                <w:rFonts w:hint="eastAsia" w:ascii="宋体" w:hAnsi="宋体" w:eastAsia="宋体" w:cs="宋体"/>
                <w:sz w:val="18"/>
                <w:szCs w:val="18"/>
                <w:lang w:eastAsia="zh-CN"/>
              </w:rPr>
            </w:pPr>
          </w:p>
        </w:tc>
        <w:tc>
          <w:tcPr>
            <w:tcW w:w="2927" w:type="dxa"/>
            <w:tcBorders>
              <w:top w:val="nil"/>
              <w:left w:val="nil"/>
              <w:bottom w:val="nil"/>
              <w:right w:val="nil"/>
            </w:tcBorders>
            <w:vAlign w:val="center"/>
          </w:tcPr>
          <w:p w14:paraId="524B3DD1">
            <w:pPr>
              <w:rPr>
                <w:rFonts w:hint="eastAsia" w:ascii="宋体" w:hAnsi="宋体" w:eastAsia="宋体" w:cs="宋体"/>
                <w:sz w:val="18"/>
                <w:szCs w:val="18"/>
              </w:rPr>
            </w:pPr>
            <w:r>
              <w:rPr>
                <w:rFonts w:hint="eastAsia" w:ascii="宋体" w:hAnsi="宋体" w:eastAsia="宋体" w:cs="宋体"/>
                <w:sz w:val="18"/>
                <w:szCs w:val="18"/>
                <w:lang w:eastAsia="zh-CN"/>
              </w:rPr>
              <w:t>表    号：</w:t>
            </w:r>
            <w:r>
              <w:rPr>
                <w:rFonts w:hint="eastAsia" w:ascii="宋体" w:hAnsi="宋体" w:eastAsia="宋体" w:cs="宋体"/>
                <w:sz w:val="18"/>
                <w:szCs w:val="18"/>
                <w:lang w:val="en-US" w:eastAsia="zh-CN"/>
              </w:rPr>
              <w:t>辽海季综13表</w:t>
            </w:r>
          </w:p>
        </w:tc>
      </w:tr>
      <w:tr w14:paraId="1A667862">
        <w:tblPrEx>
          <w:tblCellMar>
            <w:top w:w="0" w:type="dxa"/>
            <w:left w:w="108" w:type="dxa"/>
            <w:bottom w:w="0" w:type="dxa"/>
            <w:right w:w="108" w:type="dxa"/>
          </w:tblCellMar>
        </w:tblPrEx>
        <w:trPr>
          <w:trHeight w:val="301" w:hRule="exact"/>
          <w:jc w:val="center"/>
        </w:trPr>
        <w:tc>
          <w:tcPr>
            <w:tcW w:w="6031" w:type="dxa"/>
            <w:gridSpan w:val="3"/>
            <w:tcBorders>
              <w:top w:val="nil"/>
              <w:left w:val="nil"/>
              <w:bottom w:val="nil"/>
              <w:right w:val="nil"/>
            </w:tcBorders>
            <w:vAlign w:val="bottom"/>
          </w:tcPr>
          <w:p w14:paraId="3182FFDB">
            <w:pPr>
              <w:rPr>
                <w:rFonts w:hint="eastAsia" w:ascii="宋体" w:hAnsi="宋体" w:eastAsia="宋体" w:cs="宋体"/>
                <w:sz w:val="18"/>
                <w:szCs w:val="18"/>
              </w:rPr>
            </w:pPr>
          </w:p>
        </w:tc>
        <w:tc>
          <w:tcPr>
            <w:tcW w:w="2927" w:type="dxa"/>
            <w:tcBorders>
              <w:top w:val="nil"/>
              <w:left w:val="nil"/>
              <w:bottom w:val="nil"/>
              <w:right w:val="nil"/>
            </w:tcBorders>
            <w:vAlign w:val="center"/>
          </w:tcPr>
          <w:p w14:paraId="5EADB1B4">
            <w:pPr>
              <w:rPr>
                <w:rFonts w:hint="eastAsia" w:ascii="宋体" w:hAnsi="宋体" w:eastAsia="宋体" w:cs="宋体"/>
                <w:sz w:val="18"/>
                <w:szCs w:val="18"/>
                <w:lang w:eastAsia="zh-CN"/>
              </w:rPr>
            </w:pPr>
            <w:r>
              <w:rPr>
                <w:rFonts w:hint="eastAsia" w:ascii="宋体" w:hAnsi="宋体" w:eastAsia="宋体" w:cs="宋体"/>
                <w:sz w:val="18"/>
                <w:szCs w:val="18"/>
                <w:lang w:eastAsia="zh-CN"/>
              </w:rPr>
              <w:t>制定机关：辽宁省自然资源厅</w:t>
            </w:r>
          </w:p>
        </w:tc>
      </w:tr>
      <w:tr w14:paraId="5E5A8658">
        <w:tblPrEx>
          <w:tblCellMar>
            <w:top w:w="0" w:type="dxa"/>
            <w:left w:w="108" w:type="dxa"/>
            <w:bottom w:w="0" w:type="dxa"/>
            <w:right w:w="108" w:type="dxa"/>
          </w:tblCellMar>
        </w:tblPrEx>
        <w:trPr>
          <w:trHeight w:val="301" w:hRule="exact"/>
          <w:jc w:val="center"/>
        </w:trPr>
        <w:tc>
          <w:tcPr>
            <w:tcW w:w="6031" w:type="dxa"/>
            <w:gridSpan w:val="3"/>
            <w:tcBorders>
              <w:top w:val="nil"/>
              <w:left w:val="nil"/>
              <w:bottom w:val="nil"/>
              <w:right w:val="nil"/>
            </w:tcBorders>
            <w:vAlign w:val="center"/>
          </w:tcPr>
          <w:p w14:paraId="30C54E5A">
            <w:pPr>
              <w:jc w:val="both"/>
              <w:rPr>
                <w:rFonts w:hint="eastAsia" w:ascii="宋体" w:hAnsi="宋体" w:eastAsia="宋体" w:cs="宋体"/>
                <w:sz w:val="18"/>
                <w:szCs w:val="18"/>
                <w:lang w:eastAsia="zh-CN"/>
              </w:rPr>
            </w:pPr>
          </w:p>
        </w:tc>
        <w:tc>
          <w:tcPr>
            <w:tcW w:w="2927" w:type="dxa"/>
            <w:tcBorders>
              <w:top w:val="nil"/>
              <w:left w:val="nil"/>
              <w:bottom w:val="nil"/>
              <w:right w:val="nil"/>
            </w:tcBorders>
            <w:vAlign w:val="center"/>
          </w:tcPr>
          <w:p w14:paraId="17B41DAA">
            <w:pPr>
              <w:rPr>
                <w:rFonts w:hint="eastAsia" w:ascii="宋体" w:hAnsi="宋体" w:eastAsia="宋体" w:cs="宋体"/>
                <w:sz w:val="18"/>
                <w:szCs w:val="18"/>
                <w:lang w:eastAsia="zh-CN"/>
              </w:rPr>
            </w:pPr>
            <w:r>
              <w:rPr>
                <w:rFonts w:hint="eastAsia" w:ascii="宋体" w:hAnsi="宋体" w:eastAsia="宋体" w:cs="宋体"/>
                <w:sz w:val="18"/>
                <w:szCs w:val="18"/>
                <w:lang w:eastAsia="zh-CN"/>
              </w:rPr>
              <w:t>批准机关：辽宁省统计局</w:t>
            </w:r>
          </w:p>
        </w:tc>
      </w:tr>
      <w:tr w14:paraId="43B7118C">
        <w:tblPrEx>
          <w:tblCellMar>
            <w:top w:w="0" w:type="dxa"/>
            <w:left w:w="108" w:type="dxa"/>
            <w:bottom w:w="0" w:type="dxa"/>
            <w:right w:w="108" w:type="dxa"/>
          </w:tblCellMar>
        </w:tblPrEx>
        <w:trPr>
          <w:trHeight w:val="301" w:hRule="exact"/>
          <w:jc w:val="center"/>
        </w:trPr>
        <w:tc>
          <w:tcPr>
            <w:tcW w:w="6031" w:type="dxa"/>
            <w:gridSpan w:val="3"/>
            <w:tcBorders>
              <w:top w:val="nil"/>
              <w:left w:val="nil"/>
              <w:bottom w:val="nil"/>
              <w:right w:val="nil"/>
            </w:tcBorders>
            <w:vAlign w:val="bottom"/>
          </w:tcPr>
          <w:p w14:paraId="4C9A5E30">
            <w:pPr>
              <w:rPr>
                <w:rFonts w:hint="eastAsia" w:ascii="宋体" w:hAnsi="宋体" w:eastAsia="宋体" w:cs="宋体"/>
                <w:sz w:val="18"/>
                <w:szCs w:val="18"/>
                <w:lang w:eastAsia="zh-CN"/>
              </w:rPr>
            </w:pPr>
            <w:r>
              <w:rPr>
                <w:rFonts w:hint="eastAsia" w:ascii="宋体" w:hAnsi="宋体" w:eastAsia="宋体" w:cs="宋体"/>
                <w:sz w:val="18"/>
                <w:szCs w:val="18"/>
                <w:lang w:eastAsia="zh-CN"/>
              </w:rPr>
              <w:t>城市名称：</w:t>
            </w:r>
          </w:p>
        </w:tc>
        <w:tc>
          <w:tcPr>
            <w:tcW w:w="2927" w:type="dxa"/>
            <w:tcBorders>
              <w:top w:val="nil"/>
              <w:left w:val="nil"/>
              <w:bottom w:val="nil"/>
              <w:right w:val="nil"/>
            </w:tcBorders>
            <w:vAlign w:val="center"/>
          </w:tcPr>
          <w:p w14:paraId="638951BA">
            <w:pPr>
              <w:rPr>
                <w:rFonts w:hint="eastAsia" w:ascii="宋体" w:hAnsi="宋体" w:eastAsia="宋体" w:cs="宋体"/>
                <w:sz w:val="18"/>
                <w:szCs w:val="18"/>
                <w:lang w:eastAsia="zh-CN"/>
              </w:rPr>
            </w:pPr>
            <w:r>
              <w:rPr>
                <w:rFonts w:hint="eastAsia" w:ascii="宋体" w:hAnsi="宋体" w:eastAsia="宋体" w:cs="宋体"/>
                <w:sz w:val="18"/>
                <w:szCs w:val="18"/>
                <w:lang w:eastAsia="zh-CN"/>
              </w:rPr>
              <w:t>批准文号：辽统制字〔2024〕6号</w:t>
            </w:r>
          </w:p>
        </w:tc>
      </w:tr>
      <w:tr w14:paraId="082C18B0">
        <w:tblPrEx>
          <w:tblCellMar>
            <w:top w:w="0" w:type="dxa"/>
            <w:left w:w="108" w:type="dxa"/>
            <w:bottom w:w="0" w:type="dxa"/>
            <w:right w:w="108" w:type="dxa"/>
          </w:tblCellMar>
        </w:tblPrEx>
        <w:trPr>
          <w:trHeight w:val="301" w:hRule="exact"/>
          <w:jc w:val="center"/>
        </w:trPr>
        <w:tc>
          <w:tcPr>
            <w:tcW w:w="6031" w:type="dxa"/>
            <w:gridSpan w:val="3"/>
            <w:tcBorders>
              <w:top w:val="nil"/>
              <w:left w:val="nil"/>
              <w:bottom w:val="single" w:color="auto" w:sz="8" w:space="0"/>
              <w:right w:val="nil"/>
            </w:tcBorders>
            <w:vAlign w:val="center"/>
          </w:tcPr>
          <w:p w14:paraId="566CF1D7">
            <w:pPr>
              <w:rPr>
                <w:rFonts w:hint="eastAsia" w:ascii="宋体" w:hAnsi="宋体" w:eastAsia="宋体" w:cs="宋体"/>
                <w:sz w:val="18"/>
                <w:szCs w:val="18"/>
                <w:lang w:eastAsia="zh-CN"/>
              </w:rPr>
            </w:pPr>
            <w:r>
              <w:rPr>
                <w:rFonts w:hint="eastAsia" w:ascii="宋体" w:hAnsi="宋体" w:eastAsia="宋体" w:cs="宋体"/>
                <w:sz w:val="18"/>
                <w:szCs w:val="18"/>
              </w:rPr>
              <w:t xml:space="preserve">填报单位：             </w:t>
            </w:r>
            <w:r>
              <w:rPr>
                <w:rFonts w:hint="eastAsia" w:ascii="宋体" w:hAnsi="宋体" w:eastAsia="宋体" w:cs="宋体"/>
                <w:sz w:val="18"/>
                <w:szCs w:val="18"/>
                <w:lang w:eastAsia="zh-CN"/>
              </w:rPr>
              <w:t xml:space="preserve">   </w:t>
            </w:r>
            <w:r>
              <w:rPr>
                <w:rFonts w:hint="eastAsia" w:ascii="宋体" w:hAnsi="宋体" w:eastAsia="宋体" w:cs="宋体"/>
                <w:sz w:val="18"/>
                <w:szCs w:val="18"/>
                <w:lang w:val="en-US" w:eastAsia="zh-CN"/>
              </w:rPr>
              <w:t xml:space="preserve">    </w:t>
            </w:r>
            <w:r>
              <w:rPr>
                <w:rFonts w:hint="eastAsia" w:ascii="宋体" w:hAnsi="宋体" w:eastAsia="宋体" w:cs="宋体"/>
                <w:sz w:val="18"/>
                <w:szCs w:val="18"/>
                <w:lang w:eastAsia="zh-CN"/>
              </w:rPr>
              <w:t xml:space="preserve"> </w:t>
            </w:r>
            <w:r>
              <w:rPr>
                <w:rFonts w:hint="eastAsia" w:ascii="宋体" w:hAnsi="宋体" w:eastAsia="宋体" w:cs="宋体"/>
                <w:sz w:val="18"/>
                <w:szCs w:val="18"/>
              </w:rPr>
              <w:t>20</w:t>
            </w:r>
            <w:r>
              <w:rPr>
                <w:rFonts w:hint="eastAsia" w:ascii="宋体" w:hAnsi="宋体" w:eastAsia="宋体" w:cs="宋体"/>
                <w:sz w:val="18"/>
                <w:szCs w:val="18"/>
                <w:lang w:eastAsia="zh-CN"/>
              </w:rPr>
              <w:t xml:space="preserve">    </w:t>
            </w:r>
            <w:r>
              <w:rPr>
                <w:rFonts w:hint="eastAsia" w:ascii="宋体" w:hAnsi="宋体" w:eastAsia="宋体" w:cs="宋体"/>
                <w:sz w:val="18"/>
                <w:szCs w:val="18"/>
              </w:rPr>
              <w:t>年</w:t>
            </w:r>
            <w:r>
              <w:rPr>
                <w:rFonts w:hint="eastAsia" w:ascii="宋体" w:hAnsi="宋体" w:eastAsia="宋体" w:cs="宋体"/>
                <w:sz w:val="18"/>
                <w:szCs w:val="18"/>
                <w:lang w:val="en-US" w:eastAsia="zh-CN"/>
              </w:rPr>
              <w:t xml:space="preserve">     </w:t>
            </w:r>
            <w:r>
              <w:rPr>
                <w:rFonts w:hint="eastAsia" w:ascii="宋体" w:hAnsi="宋体" w:eastAsia="宋体" w:cs="宋体"/>
                <w:sz w:val="18"/>
                <w:szCs w:val="18"/>
                <w:lang w:eastAsia="zh-CN"/>
              </w:rPr>
              <w:t xml:space="preserve"> </w:t>
            </w:r>
            <w:r>
              <w:rPr>
                <w:rFonts w:hint="eastAsia" w:ascii="宋体" w:hAnsi="宋体" w:eastAsia="宋体" w:cs="宋体"/>
                <w:sz w:val="18"/>
                <w:szCs w:val="18"/>
              </w:rPr>
              <w:t>季</w:t>
            </w:r>
          </w:p>
        </w:tc>
        <w:tc>
          <w:tcPr>
            <w:tcW w:w="2927" w:type="dxa"/>
            <w:tcBorders>
              <w:top w:val="nil"/>
              <w:left w:val="nil"/>
              <w:bottom w:val="single" w:color="auto" w:sz="8" w:space="0"/>
              <w:right w:val="nil"/>
            </w:tcBorders>
            <w:vAlign w:val="center"/>
          </w:tcPr>
          <w:p w14:paraId="46757C65">
            <w:pPr>
              <w:rPr>
                <w:rFonts w:hint="eastAsia" w:ascii="宋体" w:hAnsi="宋体" w:eastAsia="宋体" w:cs="宋体"/>
                <w:sz w:val="18"/>
                <w:szCs w:val="18"/>
                <w:lang w:eastAsia="zh-CN"/>
              </w:rPr>
            </w:pPr>
            <w:r>
              <w:rPr>
                <w:rFonts w:hint="eastAsia" w:ascii="宋体" w:hAnsi="宋体" w:eastAsia="宋体" w:cs="宋体"/>
                <w:sz w:val="18"/>
                <w:szCs w:val="18"/>
              </w:rPr>
              <w:t>有效期至：2026年</w:t>
            </w:r>
            <w:r>
              <w:rPr>
                <w:rFonts w:hint="eastAsia" w:ascii="宋体" w:hAnsi="宋体" w:eastAsia="宋体" w:cs="宋体"/>
                <w:sz w:val="18"/>
                <w:szCs w:val="18"/>
                <w:highlight w:val="none"/>
                <w:lang w:val="en-US" w:eastAsia="zh-CN"/>
              </w:rPr>
              <w:t>4</w:t>
            </w:r>
            <w:r>
              <w:rPr>
                <w:rFonts w:hint="eastAsia" w:ascii="宋体" w:hAnsi="宋体" w:eastAsia="宋体" w:cs="宋体"/>
                <w:sz w:val="18"/>
                <w:szCs w:val="18"/>
              </w:rPr>
              <w:t>月</w:t>
            </w:r>
          </w:p>
        </w:tc>
      </w:tr>
      <w:tr w14:paraId="4651A4CD">
        <w:tblPrEx>
          <w:tblCellMar>
            <w:top w:w="0" w:type="dxa"/>
            <w:left w:w="108" w:type="dxa"/>
            <w:bottom w:w="0" w:type="dxa"/>
            <w:right w:w="108" w:type="dxa"/>
          </w:tblCellMar>
        </w:tblPrEx>
        <w:trPr>
          <w:trHeight w:val="340" w:hRule="exact"/>
          <w:jc w:val="center"/>
        </w:trPr>
        <w:tc>
          <w:tcPr>
            <w:tcW w:w="2270" w:type="dxa"/>
            <w:tcBorders>
              <w:top w:val="single" w:color="auto" w:sz="8" w:space="0"/>
              <w:left w:val="nil"/>
              <w:bottom w:val="single" w:color="auto" w:sz="4" w:space="0"/>
              <w:right w:val="single" w:color="auto" w:sz="4" w:space="0"/>
            </w:tcBorders>
            <w:vAlign w:val="center"/>
          </w:tcPr>
          <w:p w14:paraId="48814618">
            <w:pPr>
              <w:jc w:val="center"/>
              <w:rPr>
                <w:rFonts w:hint="eastAsia" w:ascii="宋体" w:hAnsi="宋体" w:eastAsia="宋体" w:cs="宋体"/>
                <w:sz w:val="18"/>
                <w:szCs w:val="18"/>
              </w:rPr>
            </w:pPr>
            <w:r>
              <w:rPr>
                <w:rFonts w:hint="eastAsia" w:ascii="宋体" w:hAnsi="宋体" w:eastAsia="宋体" w:cs="宋体"/>
                <w:sz w:val="18"/>
                <w:szCs w:val="18"/>
              </w:rPr>
              <w:t>指标名称</w:t>
            </w:r>
          </w:p>
        </w:tc>
        <w:tc>
          <w:tcPr>
            <w:tcW w:w="1350" w:type="dxa"/>
            <w:tcBorders>
              <w:top w:val="single" w:color="auto" w:sz="8" w:space="0"/>
              <w:left w:val="single" w:color="auto" w:sz="4" w:space="0"/>
              <w:bottom w:val="single" w:color="auto" w:sz="4" w:space="0"/>
              <w:right w:val="single" w:color="auto" w:sz="4" w:space="0"/>
            </w:tcBorders>
            <w:vAlign w:val="center"/>
          </w:tcPr>
          <w:p w14:paraId="56C1C863">
            <w:pPr>
              <w:jc w:val="center"/>
              <w:rPr>
                <w:rFonts w:hint="eastAsia" w:ascii="宋体" w:hAnsi="宋体" w:eastAsia="宋体" w:cs="宋体"/>
                <w:sz w:val="18"/>
                <w:szCs w:val="18"/>
              </w:rPr>
            </w:pPr>
            <w:r>
              <w:rPr>
                <w:rFonts w:hint="eastAsia" w:ascii="宋体" w:hAnsi="宋体" w:eastAsia="宋体" w:cs="宋体"/>
                <w:sz w:val="18"/>
                <w:szCs w:val="18"/>
              </w:rPr>
              <w:t>代码</w:t>
            </w:r>
          </w:p>
        </w:tc>
        <w:tc>
          <w:tcPr>
            <w:tcW w:w="2411" w:type="dxa"/>
            <w:tcBorders>
              <w:top w:val="single" w:color="auto" w:sz="8" w:space="0"/>
              <w:left w:val="single" w:color="auto" w:sz="4" w:space="0"/>
              <w:bottom w:val="single" w:color="auto" w:sz="4" w:space="0"/>
              <w:right w:val="single" w:color="auto" w:sz="4" w:space="0"/>
            </w:tcBorders>
            <w:vAlign w:val="center"/>
          </w:tcPr>
          <w:p w14:paraId="63B080BF">
            <w:pPr>
              <w:jc w:val="center"/>
              <w:rPr>
                <w:rFonts w:hint="eastAsia" w:ascii="宋体" w:hAnsi="宋体" w:eastAsia="宋体" w:cs="宋体"/>
                <w:sz w:val="18"/>
                <w:szCs w:val="18"/>
              </w:rPr>
            </w:pPr>
            <w:r>
              <w:rPr>
                <w:rFonts w:hint="eastAsia" w:ascii="宋体" w:hAnsi="宋体" w:eastAsia="宋体" w:cs="宋体"/>
                <w:sz w:val="18"/>
                <w:szCs w:val="18"/>
              </w:rPr>
              <w:t>计量单位</w:t>
            </w:r>
          </w:p>
        </w:tc>
        <w:tc>
          <w:tcPr>
            <w:tcW w:w="2927" w:type="dxa"/>
            <w:tcBorders>
              <w:top w:val="single" w:color="auto" w:sz="8" w:space="0"/>
              <w:left w:val="single" w:color="auto" w:sz="4" w:space="0"/>
              <w:bottom w:val="single" w:color="auto" w:sz="4" w:space="0"/>
              <w:right w:val="nil"/>
            </w:tcBorders>
            <w:vAlign w:val="center"/>
          </w:tcPr>
          <w:p w14:paraId="6C62FDC5">
            <w:pPr>
              <w:jc w:val="center"/>
              <w:rPr>
                <w:rFonts w:hint="eastAsia" w:ascii="宋体" w:hAnsi="宋体" w:eastAsia="宋体" w:cs="宋体"/>
                <w:sz w:val="18"/>
                <w:szCs w:val="18"/>
              </w:rPr>
            </w:pPr>
            <w:r>
              <w:rPr>
                <w:rFonts w:hint="eastAsia" w:ascii="宋体" w:hAnsi="宋体" w:eastAsia="宋体" w:cs="宋体"/>
                <w:sz w:val="18"/>
                <w:szCs w:val="18"/>
              </w:rPr>
              <w:t>数量</w:t>
            </w:r>
          </w:p>
        </w:tc>
      </w:tr>
      <w:tr w14:paraId="4668CAC4">
        <w:tblPrEx>
          <w:tblCellMar>
            <w:top w:w="0" w:type="dxa"/>
            <w:left w:w="108" w:type="dxa"/>
            <w:bottom w:w="0" w:type="dxa"/>
            <w:right w:w="108" w:type="dxa"/>
          </w:tblCellMar>
        </w:tblPrEx>
        <w:trPr>
          <w:trHeight w:val="340" w:hRule="exact"/>
          <w:jc w:val="center"/>
        </w:trPr>
        <w:tc>
          <w:tcPr>
            <w:tcW w:w="2270" w:type="dxa"/>
            <w:tcBorders>
              <w:top w:val="single" w:color="auto" w:sz="4" w:space="0"/>
              <w:left w:val="nil"/>
              <w:bottom w:val="single" w:color="auto" w:sz="4" w:space="0"/>
              <w:right w:val="single" w:color="auto" w:sz="4" w:space="0"/>
            </w:tcBorders>
            <w:vAlign w:val="center"/>
          </w:tcPr>
          <w:p w14:paraId="72B74327">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甲</w:t>
            </w:r>
          </w:p>
        </w:tc>
        <w:tc>
          <w:tcPr>
            <w:tcW w:w="1350" w:type="dxa"/>
            <w:tcBorders>
              <w:top w:val="single" w:color="auto" w:sz="4" w:space="0"/>
              <w:left w:val="single" w:color="auto" w:sz="4" w:space="0"/>
              <w:bottom w:val="single" w:color="auto" w:sz="4" w:space="0"/>
              <w:right w:val="single" w:color="auto" w:sz="4" w:space="0"/>
            </w:tcBorders>
            <w:vAlign w:val="center"/>
          </w:tcPr>
          <w:p w14:paraId="73C5889C">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乙</w:t>
            </w:r>
          </w:p>
        </w:tc>
        <w:tc>
          <w:tcPr>
            <w:tcW w:w="2411" w:type="dxa"/>
            <w:tcBorders>
              <w:top w:val="single" w:color="auto" w:sz="4" w:space="0"/>
              <w:left w:val="single" w:color="auto" w:sz="4" w:space="0"/>
              <w:bottom w:val="single" w:color="auto" w:sz="4" w:space="0"/>
              <w:right w:val="single" w:color="auto" w:sz="4" w:space="0"/>
            </w:tcBorders>
            <w:vAlign w:val="center"/>
          </w:tcPr>
          <w:p w14:paraId="3208DE5E">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丙</w:t>
            </w:r>
          </w:p>
        </w:tc>
        <w:tc>
          <w:tcPr>
            <w:tcW w:w="2927" w:type="dxa"/>
            <w:tcBorders>
              <w:top w:val="single" w:color="auto" w:sz="4" w:space="0"/>
              <w:left w:val="single" w:color="auto" w:sz="4" w:space="0"/>
              <w:bottom w:val="single" w:color="auto" w:sz="4" w:space="0"/>
              <w:right w:val="nil"/>
            </w:tcBorders>
            <w:vAlign w:val="center"/>
          </w:tcPr>
          <w:p w14:paraId="4C6AFAF7">
            <w:pPr>
              <w:spacing w:line="240" w:lineRule="exact"/>
              <w:jc w:val="center"/>
              <w:rPr>
                <w:rFonts w:hint="eastAsia" w:ascii="宋体" w:hAnsi="宋体" w:eastAsia="宋体" w:cs="宋体"/>
                <w:sz w:val="18"/>
                <w:szCs w:val="18"/>
              </w:rPr>
            </w:pPr>
            <w:r>
              <w:rPr>
                <w:rFonts w:hint="eastAsia" w:ascii="宋体" w:hAnsi="宋体" w:eastAsia="宋体" w:cs="宋体"/>
                <w:sz w:val="18"/>
                <w:szCs w:val="18"/>
              </w:rPr>
              <w:t>1</w:t>
            </w:r>
          </w:p>
        </w:tc>
      </w:tr>
      <w:tr w14:paraId="5A1D65D6">
        <w:tblPrEx>
          <w:tblCellMar>
            <w:top w:w="0" w:type="dxa"/>
            <w:left w:w="108" w:type="dxa"/>
            <w:bottom w:w="0" w:type="dxa"/>
            <w:right w:w="108" w:type="dxa"/>
          </w:tblCellMar>
        </w:tblPrEx>
        <w:trPr>
          <w:trHeight w:val="340" w:hRule="exact"/>
          <w:jc w:val="center"/>
        </w:trPr>
        <w:tc>
          <w:tcPr>
            <w:tcW w:w="2270" w:type="dxa"/>
            <w:tcBorders>
              <w:top w:val="single" w:color="auto" w:sz="4" w:space="0"/>
              <w:left w:val="nil"/>
              <w:bottom w:val="nil"/>
              <w:right w:val="single" w:color="auto" w:sz="4" w:space="0"/>
            </w:tcBorders>
            <w:vAlign w:val="center"/>
          </w:tcPr>
          <w:p w14:paraId="1A5B7322">
            <w:pPr>
              <w:spacing w:line="300" w:lineRule="exact"/>
              <w:rPr>
                <w:rFonts w:hint="eastAsia" w:ascii="宋体" w:hAnsi="宋体" w:eastAsia="宋体" w:cs="宋体"/>
                <w:sz w:val="18"/>
                <w:szCs w:val="18"/>
              </w:rPr>
            </w:pPr>
            <w:r>
              <w:rPr>
                <w:rFonts w:hint="eastAsia" w:ascii="宋体" w:hAnsi="宋体" w:eastAsia="宋体" w:cs="宋体"/>
                <w:sz w:val="18"/>
                <w:szCs w:val="18"/>
              </w:rPr>
              <w:t>一、海水淡化</w:t>
            </w:r>
          </w:p>
        </w:tc>
        <w:tc>
          <w:tcPr>
            <w:tcW w:w="1350" w:type="dxa"/>
            <w:tcBorders>
              <w:top w:val="single" w:color="auto" w:sz="4" w:space="0"/>
              <w:left w:val="single" w:color="auto" w:sz="4" w:space="0"/>
              <w:bottom w:val="nil"/>
              <w:right w:val="single" w:color="auto" w:sz="4" w:space="0"/>
            </w:tcBorders>
            <w:vAlign w:val="center"/>
          </w:tcPr>
          <w:p w14:paraId="5AB3E299">
            <w:pPr>
              <w:spacing w:line="300" w:lineRule="exact"/>
              <w:jc w:val="center"/>
              <w:rPr>
                <w:rFonts w:hint="eastAsia" w:ascii="宋体" w:hAnsi="宋体" w:eastAsia="宋体" w:cs="宋体"/>
                <w:sz w:val="18"/>
                <w:szCs w:val="18"/>
              </w:rPr>
            </w:pPr>
            <w:r>
              <w:rPr>
                <w:rFonts w:hint="eastAsia" w:ascii="宋体" w:hAnsi="宋体" w:eastAsia="宋体" w:cs="宋体"/>
                <w:sz w:val="18"/>
                <w:szCs w:val="18"/>
              </w:rPr>
              <w:t>—</w:t>
            </w:r>
          </w:p>
        </w:tc>
        <w:tc>
          <w:tcPr>
            <w:tcW w:w="2411" w:type="dxa"/>
            <w:tcBorders>
              <w:top w:val="single" w:color="auto" w:sz="4" w:space="0"/>
              <w:left w:val="single" w:color="auto" w:sz="4" w:space="0"/>
              <w:bottom w:val="nil"/>
              <w:right w:val="single" w:color="auto" w:sz="4" w:space="0"/>
            </w:tcBorders>
            <w:vAlign w:val="center"/>
          </w:tcPr>
          <w:p w14:paraId="0F56B001">
            <w:pPr>
              <w:spacing w:line="300" w:lineRule="exact"/>
              <w:jc w:val="center"/>
              <w:rPr>
                <w:rFonts w:hint="eastAsia" w:ascii="宋体" w:hAnsi="宋体" w:eastAsia="宋体" w:cs="宋体"/>
                <w:sz w:val="18"/>
                <w:szCs w:val="18"/>
              </w:rPr>
            </w:pPr>
            <w:r>
              <w:rPr>
                <w:rFonts w:hint="eastAsia" w:ascii="宋体" w:hAnsi="宋体" w:eastAsia="宋体" w:cs="宋体"/>
                <w:sz w:val="18"/>
                <w:szCs w:val="18"/>
              </w:rPr>
              <w:t>—</w:t>
            </w:r>
          </w:p>
        </w:tc>
        <w:tc>
          <w:tcPr>
            <w:tcW w:w="2927" w:type="dxa"/>
            <w:tcBorders>
              <w:top w:val="single" w:color="auto" w:sz="4" w:space="0"/>
              <w:left w:val="single" w:color="auto" w:sz="4" w:space="0"/>
              <w:bottom w:val="nil"/>
              <w:right w:val="nil"/>
            </w:tcBorders>
            <w:vAlign w:val="center"/>
          </w:tcPr>
          <w:p w14:paraId="77BEC9E3">
            <w:pPr>
              <w:spacing w:line="300" w:lineRule="exact"/>
              <w:jc w:val="center"/>
              <w:rPr>
                <w:rFonts w:hint="eastAsia" w:ascii="宋体" w:hAnsi="宋体" w:eastAsia="宋体" w:cs="宋体"/>
                <w:sz w:val="18"/>
                <w:szCs w:val="18"/>
              </w:rPr>
            </w:pPr>
            <w:r>
              <w:rPr>
                <w:rFonts w:hint="eastAsia" w:ascii="宋体" w:hAnsi="宋体" w:eastAsia="宋体" w:cs="宋体"/>
                <w:sz w:val="18"/>
                <w:szCs w:val="18"/>
              </w:rPr>
              <w:t>—</w:t>
            </w:r>
          </w:p>
        </w:tc>
      </w:tr>
      <w:tr w14:paraId="3914BC9C">
        <w:tblPrEx>
          <w:tblCellMar>
            <w:top w:w="0" w:type="dxa"/>
            <w:left w:w="108" w:type="dxa"/>
            <w:bottom w:w="0" w:type="dxa"/>
            <w:right w:w="108" w:type="dxa"/>
          </w:tblCellMar>
        </w:tblPrEx>
        <w:trPr>
          <w:trHeight w:val="340" w:hRule="exact"/>
          <w:jc w:val="center"/>
        </w:trPr>
        <w:tc>
          <w:tcPr>
            <w:tcW w:w="2270" w:type="dxa"/>
            <w:tcBorders>
              <w:top w:val="nil"/>
              <w:left w:val="nil"/>
              <w:bottom w:val="nil"/>
              <w:right w:val="single" w:color="auto" w:sz="4" w:space="0"/>
            </w:tcBorders>
            <w:vAlign w:val="center"/>
          </w:tcPr>
          <w:p w14:paraId="582360C3">
            <w:pPr>
              <w:spacing w:line="300" w:lineRule="exact"/>
              <w:ind w:firstLine="360" w:firstLineChars="200"/>
              <w:rPr>
                <w:rFonts w:hint="eastAsia" w:ascii="宋体" w:hAnsi="宋体" w:eastAsia="宋体" w:cs="宋体"/>
                <w:sz w:val="18"/>
                <w:szCs w:val="18"/>
              </w:rPr>
            </w:pPr>
            <w:r>
              <w:rPr>
                <w:rFonts w:hint="eastAsia" w:ascii="宋体" w:hAnsi="宋体" w:eastAsia="宋体" w:cs="宋体"/>
                <w:sz w:val="18"/>
                <w:szCs w:val="18"/>
              </w:rPr>
              <w:t>年产淡水量</w:t>
            </w:r>
          </w:p>
          <w:p w14:paraId="5740CC54">
            <w:pPr>
              <w:spacing w:line="300" w:lineRule="exact"/>
              <w:ind w:firstLine="360" w:firstLineChars="200"/>
              <w:rPr>
                <w:rFonts w:hint="eastAsia" w:ascii="宋体" w:hAnsi="宋体" w:eastAsia="宋体" w:cs="宋体"/>
                <w:sz w:val="18"/>
                <w:szCs w:val="18"/>
              </w:rPr>
            </w:pPr>
          </w:p>
          <w:p w14:paraId="14B73AA6">
            <w:pPr>
              <w:spacing w:line="300" w:lineRule="exact"/>
              <w:ind w:firstLine="360" w:firstLineChars="200"/>
              <w:rPr>
                <w:rFonts w:hint="eastAsia" w:ascii="宋体" w:hAnsi="宋体" w:eastAsia="宋体" w:cs="宋体"/>
                <w:sz w:val="18"/>
                <w:szCs w:val="18"/>
              </w:rPr>
            </w:pPr>
          </w:p>
          <w:p w14:paraId="2627741A">
            <w:pPr>
              <w:spacing w:line="300" w:lineRule="exact"/>
              <w:ind w:firstLine="360" w:firstLineChars="200"/>
              <w:rPr>
                <w:rFonts w:hint="eastAsia" w:ascii="宋体" w:hAnsi="宋体" w:eastAsia="宋体" w:cs="宋体"/>
                <w:sz w:val="18"/>
                <w:szCs w:val="18"/>
              </w:rPr>
            </w:pPr>
          </w:p>
          <w:p w14:paraId="081781A5">
            <w:pPr>
              <w:spacing w:line="300" w:lineRule="exact"/>
              <w:ind w:firstLine="360" w:firstLineChars="200"/>
              <w:rPr>
                <w:rFonts w:hint="eastAsia" w:ascii="宋体" w:hAnsi="宋体" w:eastAsia="宋体" w:cs="宋体"/>
                <w:sz w:val="18"/>
                <w:szCs w:val="18"/>
              </w:rPr>
            </w:pPr>
          </w:p>
        </w:tc>
        <w:tc>
          <w:tcPr>
            <w:tcW w:w="1350" w:type="dxa"/>
            <w:tcBorders>
              <w:top w:val="nil"/>
              <w:left w:val="single" w:color="auto" w:sz="4" w:space="0"/>
              <w:bottom w:val="nil"/>
              <w:right w:val="single" w:color="auto" w:sz="4" w:space="0"/>
            </w:tcBorders>
            <w:vAlign w:val="center"/>
          </w:tcPr>
          <w:p w14:paraId="6DDCFC8B">
            <w:pPr>
              <w:spacing w:line="300" w:lineRule="exact"/>
              <w:jc w:val="center"/>
              <w:rPr>
                <w:rFonts w:hint="eastAsia" w:ascii="宋体" w:hAnsi="宋体" w:eastAsia="宋体" w:cs="宋体"/>
                <w:sz w:val="18"/>
                <w:szCs w:val="18"/>
              </w:rPr>
            </w:pPr>
            <w:r>
              <w:rPr>
                <w:rFonts w:hint="eastAsia" w:ascii="宋体" w:hAnsi="宋体" w:eastAsia="宋体" w:cs="宋体"/>
                <w:sz w:val="18"/>
                <w:szCs w:val="18"/>
              </w:rPr>
              <w:t>01</w:t>
            </w:r>
          </w:p>
        </w:tc>
        <w:tc>
          <w:tcPr>
            <w:tcW w:w="2411" w:type="dxa"/>
            <w:tcBorders>
              <w:top w:val="nil"/>
              <w:left w:val="single" w:color="auto" w:sz="4" w:space="0"/>
              <w:bottom w:val="nil"/>
              <w:right w:val="single" w:color="auto" w:sz="4" w:space="0"/>
            </w:tcBorders>
            <w:vAlign w:val="center"/>
          </w:tcPr>
          <w:p w14:paraId="128DF119">
            <w:pPr>
              <w:spacing w:line="300" w:lineRule="exact"/>
              <w:jc w:val="center"/>
              <w:rPr>
                <w:rFonts w:hint="eastAsia" w:ascii="宋体" w:hAnsi="宋体" w:eastAsia="宋体" w:cs="宋体"/>
                <w:sz w:val="18"/>
                <w:szCs w:val="18"/>
              </w:rPr>
            </w:pPr>
            <w:r>
              <w:rPr>
                <w:rFonts w:hint="eastAsia" w:ascii="宋体" w:hAnsi="宋体" w:eastAsia="宋体" w:cs="宋体"/>
                <w:sz w:val="18"/>
                <w:szCs w:val="18"/>
              </w:rPr>
              <w:t>万吨</w:t>
            </w:r>
          </w:p>
        </w:tc>
        <w:tc>
          <w:tcPr>
            <w:tcW w:w="2927" w:type="dxa"/>
            <w:tcBorders>
              <w:top w:val="nil"/>
              <w:left w:val="single" w:color="auto" w:sz="4" w:space="0"/>
              <w:bottom w:val="nil"/>
              <w:right w:val="nil"/>
            </w:tcBorders>
            <w:vAlign w:val="center"/>
          </w:tcPr>
          <w:p w14:paraId="5E5BBEA4">
            <w:pPr>
              <w:spacing w:line="300" w:lineRule="exact"/>
              <w:rPr>
                <w:rFonts w:hint="eastAsia" w:ascii="宋体" w:hAnsi="宋体" w:eastAsia="宋体" w:cs="宋体"/>
                <w:sz w:val="18"/>
                <w:szCs w:val="18"/>
              </w:rPr>
            </w:pPr>
          </w:p>
        </w:tc>
      </w:tr>
      <w:tr w14:paraId="2DA1325F">
        <w:tblPrEx>
          <w:tblCellMar>
            <w:top w:w="0" w:type="dxa"/>
            <w:left w:w="108" w:type="dxa"/>
            <w:bottom w:w="0" w:type="dxa"/>
            <w:right w:w="108" w:type="dxa"/>
          </w:tblCellMar>
        </w:tblPrEx>
        <w:trPr>
          <w:trHeight w:val="340" w:hRule="exact"/>
          <w:jc w:val="center"/>
        </w:trPr>
        <w:tc>
          <w:tcPr>
            <w:tcW w:w="2270" w:type="dxa"/>
            <w:tcBorders>
              <w:top w:val="nil"/>
              <w:left w:val="nil"/>
              <w:bottom w:val="nil"/>
              <w:right w:val="single" w:color="auto" w:sz="4" w:space="0"/>
            </w:tcBorders>
            <w:vAlign w:val="center"/>
          </w:tcPr>
          <w:p w14:paraId="6D3255AD">
            <w:pPr>
              <w:spacing w:line="300" w:lineRule="exact"/>
              <w:ind w:firstLine="360" w:firstLineChars="200"/>
              <w:rPr>
                <w:rFonts w:hint="eastAsia" w:ascii="宋体" w:hAnsi="宋体" w:eastAsia="宋体" w:cs="宋体"/>
                <w:sz w:val="18"/>
                <w:szCs w:val="18"/>
              </w:rPr>
            </w:pPr>
            <w:r>
              <w:rPr>
                <w:rFonts w:hint="eastAsia" w:ascii="宋体" w:hAnsi="宋体" w:eastAsia="宋体" w:cs="宋体"/>
                <w:sz w:val="18"/>
                <w:szCs w:val="18"/>
              </w:rPr>
              <w:t>海水淡化能力</w:t>
            </w:r>
          </w:p>
        </w:tc>
        <w:tc>
          <w:tcPr>
            <w:tcW w:w="1350" w:type="dxa"/>
            <w:tcBorders>
              <w:top w:val="nil"/>
              <w:left w:val="single" w:color="auto" w:sz="4" w:space="0"/>
              <w:bottom w:val="nil"/>
              <w:right w:val="single" w:color="auto" w:sz="4" w:space="0"/>
            </w:tcBorders>
            <w:vAlign w:val="center"/>
          </w:tcPr>
          <w:p w14:paraId="33953F0D">
            <w:pPr>
              <w:spacing w:line="300" w:lineRule="exact"/>
              <w:jc w:val="center"/>
              <w:rPr>
                <w:rFonts w:hint="eastAsia" w:ascii="宋体" w:hAnsi="宋体" w:eastAsia="宋体" w:cs="宋体"/>
                <w:sz w:val="18"/>
                <w:szCs w:val="18"/>
              </w:rPr>
            </w:pPr>
            <w:r>
              <w:rPr>
                <w:rFonts w:hint="eastAsia" w:ascii="宋体" w:hAnsi="宋体" w:eastAsia="宋体" w:cs="宋体"/>
                <w:sz w:val="18"/>
                <w:szCs w:val="18"/>
              </w:rPr>
              <w:t>02</w:t>
            </w:r>
          </w:p>
        </w:tc>
        <w:tc>
          <w:tcPr>
            <w:tcW w:w="2411" w:type="dxa"/>
            <w:tcBorders>
              <w:top w:val="nil"/>
              <w:left w:val="single" w:color="auto" w:sz="4" w:space="0"/>
              <w:bottom w:val="nil"/>
              <w:right w:val="single" w:color="auto" w:sz="4" w:space="0"/>
            </w:tcBorders>
            <w:vAlign w:val="center"/>
          </w:tcPr>
          <w:p w14:paraId="7E23EAD5">
            <w:pPr>
              <w:spacing w:line="300" w:lineRule="exact"/>
              <w:jc w:val="center"/>
              <w:rPr>
                <w:rFonts w:hint="eastAsia" w:ascii="宋体" w:hAnsi="宋体" w:eastAsia="宋体" w:cs="宋体"/>
                <w:sz w:val="18"/>
                <w:szCs w:val="18"/>
              </w:rPr>
            </w:pPr>
            <w:r>
              <w:rPr>
                <w:rFonts w:hint="eastAsia" w:ascii="宋体" w:hAnsi="宋体" w:eastAsia="宋体" w:cs="宋体"/>
                <w:sz w:val="18"/>
                <w:szCs w:val="18"/>
              </w:rPr>
              <w:t>万吨/日</w:t>
            </w:r>
          </w:p>
        </w:tc>
        <w:tc>
          <w:tcPr>
            <w:tcW w:w="2927" w:type="dxa"/>
            <w:tcBorders>
              <w:top w:val="nil"/>
              <w:left w:val="single" w:color="auto" w:sz="4" w:space="0"/>
              <w:bottom w:val="nil"/>
              <w:right w:val="nil"/>
            </w:tcBorders>
            <w:vAlign w:val="center"/>
          </w:tcPr>
          <w:p w14:paraId="60DEBCB1">
            <w:pPr>
              <w:spacing w:line="300" w:lineRule="exact"/>
              <w:rPr>
                <w:rFonts w:hint="eastAsia" w:ascii="宋体" w:hAnsi="宋体" w:eastAsia="宋体" w:cs="宋体"/>
                <w:sz w:val="18"/>
                <w:szCs w:val="18"/>
              </w:rPr>
            </w:pPr>
          </w:p>
        </w:tc>
      </w:tr>
      <w:tr w14:paraId="651E1D9B">
        <w:tblPrEx>
          <w:tblCellMar>
            <w:top w:w="0" w:type="dxa"/>
            <w:left w:w="108" w:type="dxa"/>
            <w:bottom w:w="0" w:type="dxa"/>
            <w:right w:w="108" w:type="dxa"/>
          </w:tblCellMar>
        </w:tblPrEx>
        <w:trPr>
          <w:trHeight w:val="340" w:hRule="exact"/>
          <w:jc w:val="center"/>
        </w:trPr>
        <w:tc>
          <w:tcPr>
            <w:tcW w:w="2270" w:type="dxa"/>
            <w:tcBorders>
              <w:top w:val="nil"/>
              <w:left w:val="nil"/>
              <w:bottom w:val="nil"/>
              <w:right w:val="single" w:color="auto" w:sz="4" w:space="0"/>
            </w:tcBorders>
            <w:vAlign w:val="center"/>
          </w:tcPr>
          <w:p w14:paraId="01CC5C08">
            <w:pPr>
              <w:spacing w:line="300" w:lineRule="exact"/>
              <w:rPr>
                <w:rFonts w:hint="eastAsia" w:ascii="宋体" w:hAnsi="宋体" w:eastAsia="宋体" w:cs="宋体"/>
                <w:sz w:val="18"/>
                <w:szCs w:val="18"/>
              </w:rPr>
            </w:pPr>
            <w:r>
              <w:rPr>
                <w:rFonts w:hint="eastAsia" w:ascii="宋体" w:hAnsi="宋体" w:eastAsia="宋体" w:cs="宋体"/>
                <w:sz w:val="18"/>
                <w:szCs w:val="18"/>
              </w:rPr>
              <w:t>二、海水直接利用</w:t>
            </w:r>
          </w:p>
        </w:tc>
        <w:tc>
          <w:tcPr>
            <w:tcW w:w="1350" w:type="dxa"/>
            <w:tcBorders>
              <w:top w:val="nil"/>
              <w:left w:val="single" w:color="auto" w:sz="4" w:space="0"/>
              <w:bottom w:val="nil"/>
              <w:right w:val="single" w:color="auto" w:sz="4" w:space="0"/>
            </w:tcBorders>
            <w:vAlign w:val="center"/>
          </w:tcPr>
          <w:p w14:paraId="37A0C887">
            <w:pPr>
              <w:spacing w:line="300" w:lineRule="exact"/>
              <w:jc w:val="center"/>
              <w:rPr>
                <w:rFonts w:hint="eastAsia" w:ascii="宋体" w:hAnsi="宋体" w:eastAsia="宋体" w:cs="宋体"/>
                <w:sz w:val="18"/>
                <w:szCs w:val="18"/>
              </w:rPr>
            </w:pPr>
            <w:r>
              <w:rPr>
                <w:rFonts w:hint="eastAsia" w:ascii="宋体" w:hAnsi="宋体" w:eastAsia="宋体" w:cs="宋体"/>
                <w:sz w:val="18"/>
                <w:szCs w:val="18"/>
              </w:rPr>
              <w:t>—</w:t>
            </w:r>
          </w:p>
        </w:tc>
        <w:tc>
          <w:tcPr>
            <w:tcW w:w="2411" w:type="dxa"/>
            <w:tcBorders>
              <w:top w:val="nil"/>
              <w:left w:val="single" w:color="auto" w:sz="4" w:space="0"/>
              <w:bottom w:val="nil"/>
              <w:right w:val="single" w:color="auto" w:sz="4" w:space="0"/>
            </w:tcBorders>
            <w:vAlign w:val="center"/>
          </w:tcPr>
          <w:p w14:paraId="6227862E">
            <w:pPr>
              <w:spacing w:line="300" w:lineRule="exact"/>
              <w:jc w:val="center"/>
              <w:rPr>
                <w:rFonts w:hint="eastAsia" w:ascii="宋体" w:hAnsi="宋体" w:eastAsia="宋体" w:cs="宋体"/>
                <w:sz w:val="18"/>
                <w:szCs w:val="18"/>
              </w:rPr>
            </w:pPr>
            <w:r>
              <w:rPr>
                <w:rFonts w:hint="eastAsia" w:ascii="宋体" w:hAnsi="宋体" w:eastAsia="宋体" w:cs="宋体"/>
                <w:sz w:val="18"/>
                <w:szCs w:val="18"/>
              </w:rPr>
              <w:t>—</w:t>
            </w:r>
          </w:p>
        </w:tc>
        <w:tc>
          <w:tcPr>
            <w:tcW w:w="2927" w:type="dxa"/>
            <w:tcBorders>
              <w:top w:val="nil"/>
              <w:left w:val="single" w:color="auto" w:sz="4" w:space="0"/>
              <w:bottom w:val="nil"/>
              <w:right w:val="nil"/>
            </w:tcBorders>
            <w:vAlign w:val="center"/>
          </w:tcPr>
          <w:p w14:paraId="3781406F">
            <w:pPr>
              <w:spacing w:line="300" w:lineRule="exact"/>
              <w:jc w:val="center"/>
              <w:rPr>
                <w:rFonts w:hint="eastAsia" w:ascii="宋体" w:hAnsi="宋体" w:eastAsia="宋体" w:cs="宋体"/>
                <w:sz w:val="18"/>
                <w:szCs w:val="18"/>
              </w:rPr>
            </w:pPr>
            <w:r>
              <w:rPr>
                <w:rFonts w:hint="eastAsia" w:ascii="宋体" w:hAnsi="宋体" w:eastAsia="宋体" w:cs="宋体"/>
                <w:sz w:val="18"/>
                <w:szCs w:val="18"/>
              </w:rPr>
              <w:t>—</w:t>
            </w:r>
          </w:p>
        </w:tc>
      </w:tr>
      <w:tr w14:paraId="33C6DF05">
        <w:tblPrEx>
          <w:tblCellMar>
            <w:top w:w="0" w:type="dxa"/>
            <w:left w:w="108" w:type="dxa"/>
            <w:bottom w:w="0" w:type="dxa"/>
            <w:right w:w="108" w:type="dxa"/>
          </w:tblCellMar>
        </w:tblPrEx>
        <w:trPr>
          <w:trHeight w:val="340" w:hRule="exact"/>
          <w:jc w:val="center"/>
        </w:trPr>
        <w:tc>
          <w:tcPr>
            <w:tcW w:w="2270" w:type="dxa"/>
            <w:tcBorders>
              <w:top w:val="nil"/>
              <w:left w:val="nil"/>
              <w:bottom w:val="nil"/>
              <w:right w:val="single" w:color="auto" w:sz="4" w:space="0"/>
            </w:tcBorders>
            <w:vAlign w:val="center"/>
          </w:tcPr>
          <w:p w14:paraId="23F89680">
            <w:pPr>
              <w:spacing w:line="300" w:lineRule="exact"/>
              <w:ind w:firstLine="360" w:firstLineChars="200"/>
              <w:rPr>
                <w:rFonts w:hint="eastAsia" w:ascii="宋体" w:hAnsi="宋体" w:eastAsia="宋体" w:cs="宋体"/>
                <w:sz w:val="18"/>
                <w:szCs w:val="18"/>
              </w:rPr>
            </w:pPr>
            <w:r>
              <w:rPr>
                <w:rFonts w:hint="eastAsia" w:ascii="宋体" w:hAnsi="宋体" w:eastAsia="宋体" w:cs="宋体"/>
                <w:sz w:val="18"/>
                <w:szCs w:val="18"/>
              </w:rPr>
              <w:t>年直接获取海水量</w:t>
            </w:r>
          </w:p>
        </w:tc>
        <w:tc>
          <w:tcPr>
            <w:tcW w:w="1350" w:type="dxa"/>
            <w:tcBorders>
              <w:top w:val="nil"/>
              <w:left w:val="single" w:color="auto" w:sz="4" w:space="0"/>
              <w:bottom w:val="nil"/>
              <w:right w:val="single" w:color="auto" w:sz="4" w:space="0"/>
            </w:tcBorders>
            <w:vAlign w:val="center"/>
          </w:tcPr>
          <w:p w14:paraId="58C5D9E2">
            <w:pPr>
              <w:spacing w:line="300" w:lineRule="exact"/>
              <w:jc w:val="center"/>
              <w:rPr>
                <w:rFonts w:hint="eastAsia" w:ascii="宋体" w:hAnsi="宋体" w:eastAsia="宋体" w:cs="宋体"/>
                <w:sz w:val="18"/>
                <w:szCs w:val="18"/>
              </w:rPr>
            </w:pPr>
            <w:r>
              <w:rPr>
                <w:rFonts w:hint="eastAsia" w:ascii="宋体" w:hAnsi="宋体" w:eastAsia="宋体" w:cs="宋体"/>
                <w:sz w:val="18"/>
                <w:szCs w:val="18"/>
              </w:rPr>
              <w:t>03</w:t>
            </w:r>
          </w:p>
        </w:tc>
        <w:tc>
          <w:tcPr>
            <w:tcW w:w="2411" w:type="dxa"/>
            <w:tcBorders>
              <w:top w:val="nil"/>
              <w:left w:val="single" w:color="auto" w:sz="4" w:space="0"/>
              <w:bottom w:val="nil"/>
              <w:right w:val="single" w:color="auto" w:sz="4" w:space="0"/>
            </w:tcBorders>
            <w:vAlign w:val="center"/>
          </w:tcPr>
          <w:p w14:paraId="2EB127E1">
            <w:pPr>
              <w:spacing w:line="300" w:lineRule="exact"/>
              <w:jc w:val="center"/>
              <w:rPr>
                <w:rFonts w:hint="eastAsia" w:ascii="宋体" w:hAnsi="宋体" w:eastAsia="宋体" w:cs="宋体"/>
                <w:sz w:val="18"/>
                <w:szCs w:val="18"/>
              </w:rPr>
            </w:pPr>
            <w:r>
              <w:rPr>
                <w:rFonts w:hint="eastAsia" w:ascii="宋体" w:hAnsi="宋体" w:eastAsia="宋体" w:cs="宋体"/>
                <w:sz w:val="18"/>
                <w:szCs w:val="18"/>
              </w:rPr>
              <w:t>万吨</w:t>
            </w:r>
          </w:p>
        </w:tc>
        <w:tc>
          <w:tcPr>
            <w:tcW w:w="2927" w:type="dxa"/>
            <w:tcBorders>
              <w:top w:val="nil"/>
              <w:left w:val="single" w:color="auto" w:sz="4" w:space="0"/>
              <w:bottom w:val="nil"/>
              <w:right w:val="nil"/>
            </w:tcBorders>
            <w:vAlign w:val="center"/>
          </w:tcPr>
          <w:p w14:paraId="0BF9A9F3">
            <w:pPr>
              <w:spacing w:line="300" w:lineRule="exact"/>
              <w:rPr>
                <w:rFonts w:hint="eastAsia" w:ascii="宋体" w:hAnsi="宋体" w:eastAsia="宋体" w:cs="宋体"/>
                <w:sz w:val="18"/>
                <w:szCs w:val="18"/>
              </w:rPr>
            </w:pPr>
          </w:p>
        </w:tc>
      </w:tr>
      <w:tr w14:paraId="12801FD9">
        <w:tblPrEx>
          <w:tblCellMar>
            <w:top w:w="0" w:type="dxa"/>
            <w:left w:w="108" w:type="dxa"/>
            <w:bottom w:w="0" w:type="dxa"/>
            <w:right w:w="108" w:type="dxa"/>
          </w:tblCellMar>
        </w:tblPrEx>
        <w:trPr>
          <w:trHeight w:val="340" w:hRule="exact"/>
          <w:jc w:val="center"/>
        </w:trPr>
        <w:tc>
          <w:tcPr>
            <w:tcW w:w="2270" w:type="dxa"/>
            <w:tcBorders>
              <w:top w:val="nil"/>
              <w:left w:val="nil"/>
              <w:bottom w:val="nil"/>
              <w:right w:val="single" w:color="auto" w:sz="4" w:space="0"/>
            </w:tcBorders>
            <w:vAlign w:val="center"/>
          </w:tcPr>
          <w:p w14:paraId="18064828">
            <w:pPr>
              <w:spacing w:line="300" w:lineRule="exact"/>
              <w:ind w:firstLine="370" w:firstLineChars="206"/>
              <w:rPr>
                <w:rFonts w:hint="eastAsia" w:ascii="宋体" w:hAnsi="宋体" w:eastAsia="宋体" w:cs="宋体"/>
                <w:sz w:val="18"/>
                <w:szCs w:val="18"/>
              </w:rPr>
            </w:pPr>
            <w:r>
              <w:rPr>
                <w:rFonts w:hint="eastAsia" w:ascii="宋体" w:hAnsi="宋体" w:eastAsia="宋体" w:cs="宋体"/>
                <w:sz w:val="18"/>
                <w:szCs w:val="18"/>
              </w:rPr>
              <w:t>年海水直接利用量</w:t>
            </w:r>
          </w:p>
        </w:tc>
        <w:tc>
          <w:tcPr>
            <w:tcW w:w="1350" w:type="dxa"/>
            <w:tcBorders>
              <w:top w:val="nil"/>
              <w:left w:val="single" w:color="auto" w:sz="4" w:space="0"/>
              <w:bottom w:val="nil"/>
              <w:right w:val="single" w:color="auto" w:sz="4" w:space="0"/>
            </w:tcBorders>
            <w:vAlign w:val="center"/>
          </w:tcPr>
          <w:p w14:paraId="70313B2C">
            <w:pPr>
              <w:spacing w:line="300" w:lineRule="exact"/>
              <w:jc w:val="center"/>
              <w:rPr>
                <w:rFonts w:hint="eastAsia" w:ascii="宋体" w:hAnsi="宋体" w:eastAsia="宋体" w:cs="宋体"/>
                <w:sz w:val="18"/>
                <w:szCs w:val="18"/>
              </w:rPr>
            </w:pPr>
            <w:r>
              <w:rPr>
                <w:rFonts w:hint="eastAsia" w:ascii="宋体" w:hAnsi="宋体" w:eastAsia="宋体" w:cs="宋体"/>
                <w:sz w:val="18"/>
                <w:szCs w:val="18"/>
              </w:rPr>
              <w:t>04</w:t>
            </w:r>
          </w:p>
        </w:tc>
        <w:tc>
          <w:tcPr>
            <w:tcW w:w="2411" w:type="dxa"/>
            <w:tcBorders>
              <w:top w:val="nil"/>
              <w:left w:val="single" w:color="auto" w:sz="4" w:space="0"/>
              <w:bottom w:val="nil"/>
              <w:right w:val="single" w:color="auto" w:sz="4" w:space="0"/>
            </w:tcBorders>
            <w:vAlign w:val="center"/>
          </w:tcPr>
          <w:p w14:paraId="2E67C100">
            <w:pPr>
              <w:spacing w:line="300" w:lineRule="exact"/>
              <w:jc w:val="center"/>
              <w:rPr>
                <w:rFonts w:hint="eastAsia" w:ascii="宋体" w:hAnsi="宋体" w:eastAsia="宋体" w:cs="宋体"/>
                <w:sz w:val="18"/>
                <w:szCs w:val="18"/>
              </w:rPr>
            </w:pPr>
            <w:r>
              <w:rPr>
                <w:rFonts w:hint="eastAsia" w:ascii="宋体" w:hAnsi="宋体" w:eastAsia="宋体" w:cs="宋体"/>
                <w:sz w:val="18"/>
                <w:szCs w:val="18"/>
              </w:rPr>
              <w:t>万吨</w:t>
            </w:r>
          </w:p>
        </w:tc>
        <w:tc>
          <w:tcPr>
            <w:tcW w:w="2927" w:type="dxa"/>
            <w:tcBorders>
              <w:top w:val="nil"/>
              <w:left w:val="single" w:color="auto" w:sz="4" w:space="0"/>
              <w:bottom w:val="nil"/>
              <w:right w:val="nil"/>
            </w:tcBorders>
            <w:vAlign w:val="center"/>
          </w:tcPr>
          <w:p w14:paraId="483619A0">
            <w:pPr>
              <w:spacing w:line="300" w:lineRule="exact"/>
              <w:rPr>
                <w:rFonts w:hint="eastAsia" w:ascii="宋体" w:hAnsi="宋体" w:eastAsia="宋体" w:cs="宋体"/>
                <w:sz w:val="18"/>
                <w:szCs w:val="18"/>
              </w:rPr>
            </w:pPr>
          </w:p>
        </w:tc>
      </w:tr>
      <w:tr w14:paraId="3AD117A0">
        <w:tblPrEx>
          <w:tblCellMar>
            <w:top w:w="0" w:type="dxa"/>
            <w:left w:w="108" w:type="dxa"/>
            <w:bottom w:w="0" w:type="dxa"/>
            <w:right w:w="108" w:type="dxa"/>
          </w:tblCellMar>
        </w:tblPrEx>
        <w:trPr>
          <w:trHeight w:val="340" w:hRule="exact"/>
          <w:jc w:val="center"/>
        </w:trPr>
        <w:tc>
          <w:tcPr>
            <w:tcW w:w="2270" w:type="dxa"/>
            <w:tcBorders>
              <w:top w:val="nil"/>
              <w:left w:val="nil"/>
              <w:bottom w:val="nil"/>
              <w:right w:val="single" w:color="auto" w:sz="4" w:space="0"/>
            </w:tcBorders>
            <w:vAlign w:val="center"/>
          </w:tcPr>
          <w:p w14:paraId="3761298B">
            <w:pPr>
              <w:spacing w:line="300" w:lineRule="exact"/>
              <w:ind w:firstLine="550" w:firstLineChars="306"/>
              <w:rPr>
                <w:rFonts w:hint="eastAsia" w:ascii="宋体" w:hAnsi="宋体" w:eastAsia="宋体" w:cs="宋体"/>
                <w:sz w:val="18"/>
                <w:szCs w:val="18"/>
              </w:rPr>
            </w:pPr>
            <w:r>
              <w:rPr>
                <w:rFonts w:hint="eastAsia" w:ascii="宋体" w:hAnsi="宋体" w:eastAsia="宋体" w:cs="宋体"/>
                <w:sz w:val="18"/>
                <w:szCs w:val="18"/>
              </w:rPr>
              <w:t>海水直流冷却</w:t>
            </w:r>
          </w:p>
        </w:tc>
        <w:tc>
          <w:tcPr>
            <w:tcW w:w="1350" w:type="dxa"/>
            <w:tcBorders>
              <w:top w:val="nil"/>
              <w:left w:val="single" w:color="auto" w:sz="4" w:space="0"/>
              <w:bottom w:val="nil"/>
              <w:right w:val="single" w:color="auto" w:sz="4" w:space="0"/>
            </w:tcBorders>
            <w:vAlign w:val="center"/>
          </w:tcPr>
          <w:p w14:paraId="2F9F627B">
            <w:pPr>
              <w:spacing w:line="300" w:lineRule="exact"/>
              <w:jc w:val="center"/>
              <w:rPr>
                <w:rFonts w:hint="eastAsia" w:ascii="宋体" w:hAnsi="宋体" w:eastAsia="宋体" w:cs="宋体"/>
                <w:sz w:val="18"/>
                <w:szCs w:val="18"/>
              </w:rPr>
            </w:pPr>
            <w:r>
              <w:rPr>
                <w:rFonts w:hint="eastAsia" w:ascii="宋体" w:hAnsi="宋体" w:eastAsia="宋体" w:cs="宋体"/>
                <w:sz w:val="18"/>
                <w:szCs w:val="18"/>
              </w:rPr>
              <w:t>05</w:t>
            </w:r>
          </w:p>
        </w:tc>
        <w:tc>
          <w:tcPr>
            <w:tcW w:w="2411" w:type="dxa"/>
            <w:tcBorders>
              <w:top w:val="nil"/>
              <w:left w:val="single" w:color="auto" w:sz="4" w:space="0"/>
              <w:bottom w:val="nil"/>
              <w:right w:val="single" w:color="auto" w:sz="4" w:space="0"/>
            </w:tcBorders>
            <w:vAlign w:val="center"/>
          </w:tcPr>
          <w:p w14:paraId="12BED0C7">
            <w:pPr>
              <w:spacing w:line="300" w:lineRule="exact"/>
              <w:jc w:val="center"/>
              <w:rPr>
                <w:rFonts w:hint="eastAsia" w:ascii="宋体" w:hAnsi="宋体" w:eastAsia="宋体" w:cs="宋体"/>
                <w:sz w:val="18"/>
                <w:szCs w:val="18"/>
              </w:rPr>
            </w:pPr>
            <w:r>
              <w:rPr>
                <w:rFonts w:hint="eastAsia" w:ascii="宋体" w:hAnsi="宋体" w:eastAsia="宋体" w:cs="宋体"/>
                <w:sz w:val="18"/>
                <w:szCs w:val="18"/>
              </w:rPr>
              <w:t>万吨</w:t>
            </w:r>
          </w:p>
        </w:tc>
        <w:tc>
          <w:tcPr>
            <w:tcW w:w="2927" w:type="dxa"/>
            <w:tcBorders>
              <w:top w:val="nil"/>
              <w:left w:val="single" w:color="auto" w:sz="4" w:space="0"/>
              <w:bottom w:val="nil"/>
              <w:right w:val="nil"/>
            </w:tcBorders>
            <w:vAlign w:val="center"/>
          </w:tcPr>
          <w:p w14:paraId="12CAC7B1">
            <w:pPr>
              <w:spacing w:line="300" w:lineRule="exact"/>
              <w:rPr>
                <w:rFonts w:hint="eastAsia" w:ascii="宋体" w:hAnsi="宋体" w:eastAsia="宋体" w:cs="宋体"/>
                <w:sz w:val="18"/>
                <w:szCs w:val="18"/>
              </w:rPr>
            </w:pPr>
          </w:p>
        </w:tc>
      </w:tr>
      <w:tr w14:paraId="54C8EC9E">
        <w:tblPrEx>
          <w:tblCellMar>
            <w:top w:w="0" w:type="dxa"/>
            <w:left w:w="108" w:type="dxa"/>
            <w:bottom w:w="0" w:type="dxa"/>
            <w:right w:w="108" w:type="dxa"/>
          </w:tblCellMar>
        </w:tblPrEx>
        <w:trPr>
          <w:trHeight w:val="340" w:hRule="exact"/>
          <w:jc w:val="center"/>
        </w:trPr>
        <w:tc>
          <w:tcPr>
            <w:tcW w:w="2270" w:type="dxa"/>
            <w:tcBorders>
              <w:top w:val="nil"/>
              <w:left w:val="nil"/>
              <w:bottom w:val="nil"/>
              <w:right w:val="single" w:color="auto" w:sz="4" w:space="0"/>
            </w:tcBorders>
            <w:vAlign w:val="center"/>
          </w:tcPr>
          <w:p w14:paraId="6DA646E5">
            <w:pPr>
              <w:ind w:firstLine="540" w:firstLineChars="300"/>
              <w:rPr>
                <w:rFonts w:hint="eastAsia" w:ascii="宋体" w:hAnsi="宋体" w:eastAsia="宋体" w:cs="宋体"/>
                <w:sz w:val="18"/>
                <w:szCs w:val="18"/>
              </w:rPr>
            </w:pPr>
            <w:r>
              <w:rPr>
                <w:rFonts w:hint="eastAsia" w:ascii="宋体" w:hAnsi="宋体" w:eastAsia="宋体" w:cs="宋体"/>
                <w:sz w:val="18"/>
                <w:szCs w:val="18"/>
              </w:rPr>
              <w:t>海水循环冷却</w:t>
            </w:r>
          </w:p>
        </w:tc>
        <w:tc>
          <w:tcPr>
            <w:tcW w:w="1350" w:type="dxa"/>
            <w:tcBorders>
              <w:top w:val="nil"/>
              <w:left w:val="single" w:color="auto" w:sz="4" w:space="0"/>
              <w:bottom w:val="nil"/>
              <w:right w:val="single" w:color="auto" w:sz="4" w:space="0"/>
            </w:tcBorders>
            <w:vAlign w:val="center"/>
          </w:tcPr>
          <w:p w14:paraId="443FE211">
            <w:pPr>
              <w:spacing w:line="300" w:lineRule="exact"/>
              <w:jc w:val="center"/>
              <w:rPr>
                <w:rFonts w:hint="eastAsia" w:ascii="宋体" w:hAnsi="宋体" w:eastAsia="宋体" w:cs="宋体"/>
                <w:sz w:val="18"/>
                <w:szCs w:val="18"/>
              </w:rPr>
            </w:pPr>
            <w:r>
              <w:rPr>
                <w:rFonts w:hint="eastAsia" w:ascii="宋体" w:hAnsi="宋体" w:eastAsia="宋体" w:cs="宋体"/>
                <w:sz w:val="18"/>
                <w:szCs w:val="18"/>
              </w:rPr>
              <w:t>06</w:t>
            </w:r>
          </w:p>
        </w:tc>
        <w:tc>
          <w:tcPr>
            <w:tcW w:w="2411" w:type="dxa"/>
            <w:tcBorders>
              <w:top w:val="nil"/>
              <w:left w:val="single" w:color="auto" w:sz="4" w:space="0"/>
              <w:bottom w:val="nil"/>
              <w:right w:val="single" w:color="auto" w:sz="4" w:space="0"/>
            </w:tcBorders>
            <w:vAlign w:val="center"/>
          </w:tcPr>
          <w:p w14:paraId="2F7C2312">
            <w:pPr>
              <w:spacing w:line="300" w:lineRule="exact"/>
              <w:jc w:val="center"/>
              <w:rPr>
                <w:rFonts w:hint="eastAsia" w:ascii="宋体" w:hAnsi="宋体" w:eastAsia="宋体" w:cs="宋体"/>
                <w:sz w:val="18"/>
                <w:szCs w:val="18"/>
              </w:rPr>
            </w:pPr>
            <w:r>
              <w:rPr>
                <w:rFonts w:hint="eastAsia" w:ascii="宋体" w:hAnsi="宋体" w:eastAsia="宋体" w:cs="宋体"/>
                <w:sz w:val="18"/>
                <w:szCs w:val="18"/>
              </w:rPr>
              <w:t>万吨</w:t>
            </w:r>
          </w:p>
        </w:tc>
        <w:tc>
          <w:tcPr>
            <w:tcW w:w="2927" w:type="dxa"/>
            <w:tcBorders>
              <w:top w:val="nil"/>
              <w:left w:val="single" w:color="auto" w:sz="4" w:space="0"/>
              <w:bottom w:val="nil"/>
              <w:right w:val="nil"/>
            </w:tcBorders>
            <w:vAlign w:val="center"/>
          </w:tcPr>
          <w:p w14:paraId="6D011525">
            <w:pPr>
              <w:spacing w:line="300" w:lineRule="exact"/>
              <w:rPr>
                <w:rFonts w:hint="eastAsia" w:ascii="宋体" w:hAnsi="宋体" w:eastAsia="宋体" w:cs="宋体"/>
                <w:sz w:val="18"/>
                <w:szCs w:val="18"/>
              </w:rPr>
            </w:pPr>
          </w:p>
        </w:tc>
      </w:tr>
      <w:tr w14:paraId="4A20CE6F">
        <w:tblPrEx>
          <w:tblCellMar>
            <w:top w:w="0" w:type="dxa"/>
            <w:left w:w="108" w:type="dxa"/>
            <w:bottom w:w="0" w:type="dxa"/>
            <w:right w:w="108" w:type="dxa"/>
          </w:tblCellMar>
        </w:tblPrEx>
        <w:trPr>
          <w:trHeight w:val="340" w:hRule="exact"/>
          <w:jc w:val="center"/>
        </w:trPr>
        <w:tc>
          <w:tcPr>
            <w:tcW w:w="2270" w:type="dxa"/>
            <w:tcBorders>
              <w:top w:val="nil"/>
              <w:left w:val="nil"/>
              <w:bottom w:val="nil"/>
              <w:right w:val="single" w:color="auto" w:sz="4" w:space="0"/>
            </w:tcBorders>
            <w:vAlign w:val="center"/>
          </w:tcPr>
          <w:p w14:paraId="7EB31567">
            <w:pPr>
              <w:spacing w:line="300" w:lineRule="exact"/>
              <w:ind w:firstLine="550" w:firstLineChars="306"/>
              <w:rPr>
                <w:rFonts w:hint="eastAsia" w:ascii="宋体" w:hAnsi="宋体" w:eastAsia="宋体" w:cs="宋体"/>
                <w:sz w:val="18"/>
                <w:szCs w:val="18"/>
              </w:rPr>
            </w:pPr>
            <w:r>
              <w:rPr>
                <w:rFonts w:hint="eastAsia" w:ascii="宋体" w:hAnsi="宋体" w:eastAsia="宋体" w:cs="宋体"/>
                <w:sz w:val="18"/>
                <w:szCs w:val="18"/>
              </w:rPr>
              <w:t>大生活用水</w:t>
            </w:r>
          </w:p>
        </w:tc>
        <w:tc>
          <w:tcPr>
            <w:tcW w:w="1350" w:type="dxa"/>
            <w:tcBorders>
              <w:top w:val="nil"/>
              <w:left w:val="single" w:color="auto" w:sz="4" w:space="0"/>
              <w:bottom w:val="nil"/>
              <w:right w:val="single" w:color="auto" w:sz="4" w:space="0"/>
            </w:tcBorders>
            <w:vAlign w:val="center"/>
          </w:tcPr>
          <w:p w14:paraId="57DE0C8D">
            <w:pPr>
              <w:spacing w:line="300" w:lineRule="exact"/>
              <w:jc w:val="center"/>
              <w:rPr>
                <w:rFonts w:hint="eastAsia" w:ascii="宋体" w:hAnsi="宋体" w:eastAsia="宋体" w:cs="宋体"/>
                <w:sz w:val="18"/>
                <w:szCs w:val="18"/>
              </w:rPr>
            </w:pPr>
            <w:r>
              <w:rPr>
                <w:rFonts w:hint="eastAsia" w:ascii="宋体" w:hAnsi="宋体" w:eastAsia="宋体" w:cs="宋体"/>
                <w:sz w:val="18"/>
                <w:szCs w:val="18"/>
              </w:rPr>
              <w:t>07</w:t>
            </w:r>
          </w:p>
        </w:tc>
        <w:tc>
          <w:tcPr>
            <w:tcW w:w="2411" w:type="dxa"/>
            <w:tcBorders>
              <w:top w:val="nil"/>
              <w:left w:val="single" w:color="auto" w:sz="4" w:space="0"/>
              <w:bottom w:val="nil"/>
              <w:right w:val="single" w:color="auto" w:sz="4" w:space="0"/>
            </w:tcBorders>
            <w:vAlign w:val="center"/>
          </w:tcPr>
          <w:p w14:paraId="748CF1A9">
            <w:pPr>
              <w:spacing w:line="300" w:lineRule="exact"/>
              <w:jc w:val="center"/>
              <w:rPr>
                <w:rFonts w:hint="eastAsia" w:ascii="宋体" w:hAnsi="宋体" w:eastAsia="宋体" w:cs="宋体"/>
                <w:sz w:val="18"/>
                <w:szCs w:val="18"/>
              </w:rPr>
            </w:pPr>
            <w:r>
              <w:rPr>
                <w:rFonts w:hint="eastAsia" w:ascii="宋体" w:hAnsi="宋体" w:eastAsia="宋体" w:cs="宋体"/>
                <w:sz w:val="18"/>
                <w:szCs w:val="18"/>
              </w:rPr>
              <w:t>万吨</w:t>
            </w:r>
          </w:p>
        </w:tc>
        <w:tc>
          <w:tcPr>
            <w:tcW w:w="2927" w:type="dxa"/>
            <w:tcBorders>
              <w:top w:val="nil"/>
              <w:left w:val="single" w:color="auto" w:sz="4" w:space="0"/>
              <w:bottom w:val="nil"/>
              <w:right w:val="nil"/>
            </w:tcBorders>
            <w:vAlign w:val="center"/>
          </w:tcPr>
          <w:p w14:paraId="3EA7436F">
            <w:pPr>
              <w:spacing w:line="300" w:lineRule="exact"/>
              <w:rPr>
                <w:rFonts w:hint="eastAsia" w:ascii="宋体" w:hAnsi="宋体" w:eastAsia="宋体" w:cs="宋体"/>
                <w:sz w:val="18"/>
                <w:szCs w:val="18"/>
              </w:rPr>
            </w:pPr>
          </w:p>
        </w:tc>
      </w:tr>
      <w:tr w14:paraId="75E93DE8">
        <w:tblPrEx>
          <w:tblCellMar>
            <w:top w:w="0" w:type="dxa"/>
            <w:left w:w="108" w:type="dxa"/>
            <w:bottom w:w="0" w:type="dxa"/>
            <w:right w:w="108" w:type="dxa"/>
          </w:tblCellMar>
        </w:tblPrEx>
        <w:trPr>
          <w:trHeight w:val="340" w:hRule="exact"/>
          <w:jc w:val="center"/>
        </w:trPr>
        <w:tc>
          <w:tcPr>
            <w:tcW w:w="2270" w:type="dxa"/>
            <w:tcBorders>
              <w:top w:val="nil"/>
              <w:left w:val="nil"/>
              <w:bottom w:val="nil"/>
              <w:right w:val="single" w:color="auto" w:sz="4" w:space="0"/>
            </w:tcBorders>
            <w:vAlign w:val="center"/>
          </w:tcPr>
          <w:p w14:paraId="183DB1B5">
            <w:pPr>
              <w:spacing w:line="300" w:lineRule="exact"/>
              <w:ind w:firstLine="550" w:firstLineChars="306"/>
              <w:rPr>
                <w:rFonts w:hint="eastAsia" w:ascii="宋体" w:hAnsi="宋体" w:eastAsia="宋体" w:cs="宋体"/>
                <w:sz w:val="18"/>
                <w:szCs w:val="18"/>
              </w:rPr>
            </w:pPr>
            <w:r>
              <w:rPr>
                <w:rFonts w:hint="eastAsia" w:ascii="宋体" w:hAnsi="宋体" w:eastAsia="宋体" w:cs="宋体"/>
                <w:sz w:val="18"/>
                <w:szCs w:val="18"/>
              </w:rPr>
              <w:t>海水灌溉</w:t>
            </w:r>
          </w:p>
        </w:tc>
        <w:tc>
          <w:tcPr>
            <w:tcW w:w="1350" w:type="dxa"/>
            <w:tcBorders>
              <w:top w:val="nil"/>
              <w:left w:val="single" w:color="auto" w:sz="4" w:space="0"/>
              <w:bottom w:val="nil"/>
              <w:right w:val="single" w:color="auto" w:sz="4" w:space="0"/>
            </w:tcBorders>
            <w:vAlign w:val="center"/>
          </w:tcPr>
          <w:p w14:paraId="0606245E">
            <w:pPr>
              <w:spacing w:line="300" w:lineRule="exact"/>
              <w:jc w:val="center"/>
              <w:rPr>
                <w:rFonts w:hint="eastAsia" w:ascii="宋体" w:hAnsi="宋体" w:eastAsia="宋体" w:cs="宋体"/>
                <w:sz w:val="18"/>
                <w:szCs w:val="18"/>
              </w:rPr>
            </w:pPr>
            <w:r>
              <w:rPr>
                <w:rFonts w:hint="eastAsia" w:ascii="宋体" w:hAnsi="宋体" w:eastAsia="宋体" w:cs="宋体"/>
                <w:sz w:val="18"/>
                <w:szCs w:val="18"/>
              </w:rPr>
              <w:t>08</w:t>
            </w:r>
          </w:p>
        </w:tc>
        <w:tc>
          <w:tcPr>
            <w:tcW w:w="2411" w:type="dxa"/>
            <w:tcBorders>
              <w:top w:val="nil"/>
              <w:left w:val="single" w:color="auto" w:sz="4" w:space="0"/>
              <w:bottom w:val="nil"/>
              <w:right w:val="single" w:color="auto" w:sz="4" w:space="0"/>
            </w:tcBorders>
            <w:vAlign w:val="center"/>
          </w:tcPr>
          <w:p w14:paraId="6B342633">
            <w:pPr>
              <w:spacing w:line="300" w:lineRule="exact"/>
              <w:jc w:val="center"/>
              <w:rPr>
                <w:rFonts w:hint="eastAsia" w:ascii="宋体" w:hAnsi="宋体" w:eastAsia="宋体" w:cs="宋体"/>
                <w:sz w:val="18"/>
                <w:szCs w:val="18"/>
              </w:rPr>
            </w:pPr>
            <w:r>
              <w:rPr>
                <w:rFonts w:hint="eastAsia" w:ascii="宋体" w:hAnsi="宋体" w:eastAsia="宋体" w:cs="宋体"/>
                <w:sz w:val="18"/>
                <w:szCs w:val="18"/>
              </w:rPr>
              <w:t>万吨</w:t>
            </w:r>
          </w:p>
        </w:tc>
        <w:tc>
          <w:tcPr>
            <w:tcW w:w="2927" w:type="dxa"/>
            <w:tcBorders>
              <w:top w:val="nil"/>
              <w:left w:val="single" w:color="auto" w:sz="4" w:space="0"/>
              <w:bottom w:val="nil"/>
              <w:right w:val="nil"/>
            </w:tcBorders>
            <w:vAlign w:val="center"/>
          </w:tcPr>
          <w:p w14:paraId="078A1A0C">
            <w:pPr>
              <w:spacing w:line="300" w:lineRule="exact"/>
              <w:rPr>
                <w:rFonts w:hint="eastAsia" w:ascii="宋体" w:hAnsi="宋体" w:eastAsia="宋体" w:cs="宋体"/>
                <w:sz w:val="18"/>
                <w:szCs w:val="18"/>
              </w:rPr>
            </w:pPr>
          </w:p>
        </w:tc>
      </w:tr>
      <w:tr w14:paraId="675B9B9A">
        <w:tblPrEx>
          <w:tblCellMar>
            <w:top w:w="0" w:type="dxa"/>
            <w:left w:w="108" w:type="dxa"/>
            <w:bottom w:w="0" w:type="dxa"/>
            <w:right w:w="108" w:type="dxa"/>
          </w:tblCellMar>
        </w:tblPrEx>
        <w:trPr>
          <w:trHeight w:val="340" w:hRule="exact"/>
          <w:jc w:val="center"/>
        </w:trPr>
        <w:tc>
          <w:tcPr>
            <w:tcW w:w="2270" w:type="dxa"/>
            <w:tcBorders>
              <w:top w:val="nil"/>
              <w:left w:val="nil"/>
              <w:bottom w:val="single" w:color="auto" w:sz="8" w:space="0"/>
              <w:right w:val="single" w:color="auto" w:sz="4" w:space="0"/>
            </w:tcBorders>
            <w:vAlign w:val="center"/>
          </w:tcPr>
          <w:p w14:paraId="40CFD06A">
            <w:pPr>
              <w:spacing w:line="300" w:lineRule="exact"/>
              <w:ind w:firstLine="550" w:firstLineChars="306"/>
              <w:rPr>
                <w:rFonts w:hint="eastAsia" w:ascii="宋体" w:hAnsi="宋体" w:eastAsia="宋体" w:cs="宋体"/>
                <w:sz w:val="18"/>
                <w:szCs w:val="18"/>
              </w:rPr>
            </w:pPr>
            <w:r>
              <w:rPr>
                <w:rFonts w:hint="eastAsia" w:ascii="宋体" w:hAnsi="宋体" w:eastAsia="宋体" w:cs="宋体"/>
                <w:sz w:val="18"/>
                <w:szCs w:val="18"/>
              </w:rPr>
              <w:t>其他</w:t>
            </w:r>
          </w:p>
        </w:tc>
        <w:tc>
          <w:tcPr>
            <w:tcW w:w="1350" w:type="dxa"/>
            <w:tcBorders>
              <w:top w:val="nil"/>
              <w:left w:val="single" w:color="auto" w:sz="4" w:space="0"/>
              <w:bottom w:val="single" w:color="auto" w:sz="8" w:space="0"/>
              <w:right w:val="single" w:color="auto" w:sz="4" w:space="0"/>
            </w:tcBorders>
            <w:vAlign w:val="center"/>
          </w:tcPr>
          <w:p w14:paraId="2D23A580">
            <w:pPr>
              <w:spacing w:line="300" w:lineRule="exact"/>
              <w:jc w:val="center"/>
              <w:rPr>
                <w:rFonts w:hint="eastAsia" w:ascii="宋体" w:hAnsi="宋体" w:eastAsia="宋体" w:cs="宋体"/>
                <w:sz w:val="18"/>
                <w:szCs w:val="18"/>
              </w:rPr>
            </w:pPr>
            <w:r>
              <w:rPr>
                <w:rFonts w:hint="eastAsia" w:ascii="宋体" w:hAnsi="宋体" w:eastAsia="宋体" w:cs="宋体"/>
                <w:sz w:val="18"/>
                <w:szCs w:val="18"/>
              </w:rPr>
              <w:t>09</w:t>
            </w:r>
          </w:p>
        </w:tc>
        <w:tc>
          <w:tcPr>
            <w:tcW w:w="2411" w:type="dxa"/>
            <w:tcBorders>
              <w:top w:val="nil"/>
              <w:left w:val="single" w:color="auto" w:sz="4" w:space="0"/>
              <w:bottom w:val="single" w:color="auto" w:sz="8" w:space="0"/>
              <w:right w:val="single" w:color="auto" w:sz="4" w:space="0"/>
            </w:tcBorders>
            <w:vAlign w:val="center"/>
          </w:tcPr>
          <w:p w14:paraId="7E14281A">
            <w:pPr>
              <w:spacing w:line="300" w:lineRule="exact"/>
              <w:jc w:val="center"/>
              <w:rPr>
                <w:rFonts w:hint="eastAsia" w:ascii="宋体" w:hAnsi="宋体" w:eastAsia="宋体" w:cs="宋体"/>
                <w:sz w:val="18"/>
                <w:szCs w:val="18"/>
              </w:rPr>
            </w:pPr>
            <w:r>
              <w:rPr>
                <w:rFonts w:hint="eastAsia" w:ascii="宋体" w:hAnsi="宋体" w:eastAsia="宋体" w:cs="宋体"/>
                <w:sz w:val="18"/>
                <w:szCs w:val="18"/>
              </w:rPr>
              <w:t>万吨</w:t>
            </w:r>
          </w:p>
        </w:tc>
        <w:tc>
          <w:tcPr>
            <w:tcW w:w="2927" w:type="dxa"/>
            <w:tcBorders>
              <w:top w:val="nil"/>
              <w:left w:val="single" w:color="auto" w:sz="4" w:space="0"/>
              <w:bottom w:val="single" w:color="auto" w:sz="8" w:space="0"/>
              <w:right w:val="nil"/>
            </w:tcBorders>
            <w:vAlign w:val="center"/>
          </w:tcPr>
          <w:p w14:paraId="31B1E8C9">
            <w:pPr>
              <w:spacing w:line="300" w:lineRule="exact"/>
              <w:rPr>
                <w:rFonts w:hint="eastAsia" w:ascii="宋体" w:hAnsi="宋体" w:eastAsia="宋体" w:cs="宋体"/>
                <w:sz w:val="18"/>
                <w:szCs w:val="18"/>
              </w:rPr>
            </w:pPr>
          </w:p>
        </w:tc>
      </w:tr>
    </w:tbl>
    <w:p w14:paraId="6A28172F">
      <w:pPr>
        <w:pStyle w:val="24"/>
        <w:spacing w:line="300" w:lineRule="exact"/>
        <w:ind w:firstLine="180" w:firstLineChars="100"/>
        <w:rPr>
          <w:rFonts w:hint="eastAsia" w:hAnsi="宋体" w:cs="宋体"/>
          <w:sz w:val="18"/>
          <w:szCs w:val="18"/>
        </w:rPr>
      </w:pPr>
      <w:r>
        <w:rPr>
          <w:rFonts w:hint="eastAsia" w:hAnsi="宋体" w:cs="宋体"/>
          <w:sz w:val="18"/>
          <w:szCs w:val="18"/>
        </w:rPr>
        <w:t xml:space="preserve">统计负责人：               填表人：            </w:t>
      </w:r>
      <w:r>
        <w:rPr>
          <w:rFonts w:hint="eastAsia" w:hAnsi="宋体" w:cs="宋体"/>
          <w:sz w:val="18"/>
          <w:szCs w:val="18"/>
          <w:lang w:val="en-US" w:eastAsia="zh-CN"/>
        </w:rPr>
        <w:t xml:space="preserve"> 联系方式：</w:t>
      </w:r>
      <w:r>
        <w:rPr>
          <w:rFonts w:hint="eastAsia" w:hAnsi="宋体" w:cs="宋体"/>
          <w:sz w:val="18"/>
          <w:szCs w:val="18"/>
        </w:rPr>
        <w:t xml:space="preserve">  </w:t>
      </w:r>
      <w:r>
        <w:rPr>
          <w:rFonts w:hint="eastAsia" w:hAnsi="宋体" w:cs="宋体"/>
          <w:sz w:val="18"/>
          <w:szCs w:val="18"/>
          <w:lang w:val="en-US" w:eastAsia="zh-CN"/>
        </w:rPr>
        <w:t xml:space="preserve">             </w:t>
      </w:r>
      <w:r>
        <w:rPr>
          <w:rFonts w:hint="eastAsia" w:hAnsi="宋体" w:cs="宋体"/>
          <w:sz w:val="18"/>
          <w:szCs w:val="18"/>
        </w:rPr>
        <w:t>报出日期：20   年   月   日</w:t>
      </w:r>
    </w:p>
    <w:p w14:paraId="2D33264C">
      <w:pPr>
        <w:pStyle w:val="24"/>
        <w:spacing w:line="300" w:lineRule="exact"/>
        <w:ind w:right="-159" w:rightChars="-76" w:firstLine="180" w:firstLineChars="100"/>
        <w:rPr>
          <w:rFonts w:hint="eastAsia" w:hAnsi="宋体" w:cs="宋体"/>
          <w:color w:val="auto"/>
          <w:sz w:val="18"/>
          <w:szCs w:val="18"/>
        </w:rPr>
      </w:pPr>
      <w:r>
        <w:rPr>
          <w:rFonts w:hint="eastAsia" w:hAnsi="宋体" w:cs="宋体"/>
          <w:color w:val="auto"/>
          <w:sz w:val="18"/>
          <w:szCs w:val="18"/>
        </w:rPr>
        <w:t>填表说明</w:t>
      </w:r>
      <w:bookmarkStart w:id="78" w:name="_Hlk173485646"/>
      <w:r>
        <w:rPr>
          <w:rFonts w:hint="eastAsia" w:hAnsi="宋体" w:cs="宋体"/>
          <w:color w:val="auto"/>
          <w:sz w:val="18"/>
          <w:szCs w:val="18"/>
        </w:rPr>
        <w:t>：1.本表用于了解全省沿海城市海水利用情况。</w:t>
      </w:r>
    </w:p>
    <w:p w14:paraId="45847626">
      <w:pPr>
        <w:pStyle w:val="24"/>
        <w:spacing w:line="300" w:lineRule="exact"/>
        <w:ind w:firstLine="1080" w:firstLineChars="600"/>
        <w:rPr>
          <w:rFonts w:hint="eastAsia" w:hAnsi="宋体" w:cs="宋体"/>
          <w:color w:val="auto"/>
          <w:sz w:val="18"/>
          <w:szCs w:val="18"/>
        </w:rPr>
      </w:pPr>
      <w:r>
        <w:rPr>
          <w:rFonts w:hint="eastAsia" w:hAnsi="宋体" w:cs="宋体"/>
          <w:color w:val="auto"/>
          <w:sz w:val="18"/>
          <w:szCs w:val="18"/>
        </w:rPr>
        <w:t xml:space="preserve">2.报送单位：沿海城市自然资源（海洋）主管部门。   </w:t>
      </w:r>
    </w:p>
    <w:p w14:paraId="6CF31D21">
      <w:pPr>
        <w:pStyle w:val="24"/>
        <w:spacing w:line="300" w:lineRule="exact"/>
        <w:ind w:firstLine="1080" w:firstLineChars="600"/>
        <w:rPr>
          <w:rFonts w:hint="eastAsia" w:hAnsi="宋体" w:cs="宋体"/>
          <w:color w:val="auto"/>
          <w:sz w:val="18"/>
          <w:szCs w:val="18"/>
        </w:rPr>
      </w:pPr>
      <w:r>
        <w:rPr>
          <w:rFonts w:hint="eastAsia" w:hAnsi="宋体" w:cs="宋体"/>
          <w:color w:val="auto"/>
          <w:sz w:val="18"/>
          <w:szCs w:val="18"/>
        </w:rPr>
        <w:t>3.资料来源：沿海城市自然资源（海洋）主管部门。</w:t>
      </w:r>
    </w:p>
    <w:bookmarkEnd w:id="78"/>
    <w:p w14:paraId="7BA1CC10">
      <w:pPr>
        <w:pStyle w:val="24"/>
        <w:spacing w:line="300" w:lineRule="exact"/>
        <w:ind w:firstLine="1080" w:firstLineChars="600"/>
        <w:rPr>
          <w:rFonts w:hint="eastAsia" w:hAnsi="宋体" w:cs="宋体"/>
          <w:color w:val="auto"/>
          <w:sz w:val="18"/>
          <w:szCs w:val="18"/>
        </w:rPr>
      </w:pPr>
      <w:r>
        <w:rPr>
          <w:rFonts w:hint="eastAsia" w:hAnsi="宋体" w:cs="宋体"/>
          <w:color w:val="auto"/>
          <w:sz w:val="18"/>
          <w:szCs w:val="18"/>
        </w:rPr>
        <w:t>4.“年直接获取海水量”是指企业每年从取水口获取的新鲜海水量。</w:t>
      </w:r>
    </w:p>
    <w:p w14:paraId="0A68EB88">
      <w:pPr>
        <w:pStyle w:val="24"/>
        <w:spacing w:line="300" w:lineRule="exact"/>
        <w:ind w:firstLine="1080" w:firstLineChars="600"/>
        <w:rPr>
          <w:rFonts w:hint="eastAsia" w:hAnsi="宋体" w:cs="宋体"/>
          <w:color w:val="auto"/>
          <w:sz w:val="18"/>
          <w:szCs w:val="18"/>
        </w:rPr>
      </w:pPr>
      <w:r>
        <w:rPr>
          <w:rFonts w:hint="eastAsia" w:hAnsi="宋体" w:cs="宋体"/>
          <w:color w:val="auto"/>
          <w:sz w:val="18"/>
          <w:szCs w:val="18"/>
        </w:rPr>
        <w:t>5.“年海水直接利用量”是指企业每年通过各种方式所利用的海水量，包括用于冷却、大生活、灌</w:t>
      </w:r>
    </w:p>
    <w:p w14:paraId="1A9B3DA9">
      <w:pPr>
        <w:pStyle w:val="24"/>
        <w:spacing w:line="300" w:lineRule="exact"/>
        <w:ind w:firstLine="1080" w:firstLineChars="600"/>
        <w:rPr>
          <w:rFonts w:hint="eastAsia" w:hAnsi="宋体" w:cs="宋体"/>
          <w:color w:val="auto"/>
          <w:sz w:val="18"/>
          <w:szCs w:val="18"/>
        </w:rPr>
      </w:pPr>
      <w:r>
        <w:rPr>
          <w:rFonts w:hint="eastAsia" w:hAnsi="宋体" w:cs="宋体"/>
          <w:color w:val="auto"/>
          <w:sz w:val="18"/>
          <w:szCs w:val="18"/>
        </w:rPr>
        <w:t>溉等，其中“大生活用水”是指海水冲厕、海水消防等。</w:t>
      </w:r>
    </w:p>
    <w:p w14:paraId="7FB5D757">
      <w:pPr>
        <w:pStyle w:val="24"/>
        <w:spacing w:line="300" w:lineRule="exact"/>
        <w:ind w:firstLine="1080" w:firstLineChars="600"/>
        <w:rPr>
          <w:rFonts w:hint="eastAsia" w:hAnsi="宋体" w:cs="宋体"/>
          <w:color w:val="auto"/>
          <w:sz w:val="18"/>
          <w:szCs w:val="18"/>
        </w:rPr>
      </w:pPr>
      <w:r>
        <w:rPr>
          <w:rFonts w:hint="eastAsia" w:hAnsi="宋体" w:cs="宋体"/>
          <w:color w:val="auto"/>
          <w:sz w:val="18"/>
          <w:szCs w:val="18"/>
        </w:rPr>
        <w:t>6.“海水循环冷却利用量”是指企业循环冷却设备用水量与循环次数的乘积。</w:t>
      </w:r>
    </w:p>
    <w:p w14:paraId="147A64CC">
      <w:pPr>
        <w:pStyle w:val="24"/>
        <w:spacing w:line="300" w:lineRule="exact"/>
        <w:ind w:firstLine="1080" w:firstLineChars="600"/>
        <w:rPr>
          <w:rFonts w:hint="eastAsia" w:hAnsi="宋体" w:cs="宋体"/>
          <w:color w:val="auto"/>
          <w:sz w:val="18"/>
          <w:szCs w:val="18"/>
        </w:rPr>
      </w:pPr>
      <w:r>
        <w:rPr>
          <w:rFonts w:hint="eastAsia" w:hAnsi="宋体" w:cs="宋体"/>
          <w:color w:val="auto"/>
          <w:sz w:val="18"/>
          <w:szCs w:val="18"/>
        </w:rPr>
        <w:t>7.审核关系：01≥02、01≤02×当年天数、04=05+06+07+08+09。</w:t>
      </w:r>
    </w:p>
    <w:p w14:paraId="5B2CEBB5">
      <w:pPr>
        <w:spacing w:line="240" w:lineRule="exact"/>
        <w:rPr>
          <w:rFonts w:hint="eastAsia" w:ascii="宋体" w:hAnsi="宋体" w:eastAsia="宋体" w:cs="宋体"/>
          <w:sz w:val="18"/>
          <w:szCs w:val="18"/>
          <w:lang w:eastAsia="zh-CN"/>
        </w:rPr>
      </w:pPr>
    </w:p>
    <w:p w14:paraId="47F2422C">
      <w:pPr>
        <w:spacing w:line="240" w:lineRule="exact"/>
        <w:rPr>
          <w:rFonts w:hint="eastAsia" w:ascii="宋体" w:hAnsi="宋体" w:eastAsia="宋体" w:cs="宋体"/>
          <w:sz w:val="18"/>
          <w:szCs w:val="18"/>
          <w:lang w:eastAsia="zh-CN"/>
        </w:rPr>
      </w:pPr>
    </w:p>
    <w:p w14:paraId="14E5F7D9">
      <w:pPr>
        <w:spacing w:line="240" w:lineRule="exact"/>
        <w:rPr>
          <w:rFonts w:hint="eastAsia" w:ascii="宋体" w:hAnsi="宋体" w:eastAsia="宋体" w:cs="宋体"/>
          <w:sz w:val="18"/>
          <w:szCs w:val="18"/>
          <w:lang w:eastAsia="zh-CN"/>
        </w:rPr>
      </w:pPr>
    </w:p>
    <w:p w14:paraId="7C299019">
      <w:pPr>
        <w:spacing w:line="219" w:lineRule="auto"/>
        <w:rPr>
          <w:rFonts w:hint="eastAsia" w:ascii="宋体" w:hAnsi="宋体" w:eastAsia="宋体" w:cs="宋体"/>
          <w:sz w:val="18"/>
          <w:szCs w:val="18"/>
          <w:lang w:eastAsia="zh-CN"/>
        </w:rPr>
      </w:pPr>
    </w:p>
    <w:p w14:paraId="559FACBC">
      <w:pPr>
        <w:spacing w:line="219" w:lineRule="auto"/>
        <w:rPr>
          <w:rFonts w:hint="eastAsia" w:ascii="宋体" w:hAnsi="宋体" w:eastAsia="宋体" w:cs="宋体"/>
          <w:sz w:val="18"/>
          <w:szCs w:val="18"/>
          <w:lang w:eastAsia="zh-CN"/>
        </w:rPr>
      </w:pPr>
    </w:p>
    <w:p w14:paraId="140A8C13">
      <w:pPr>
        <w:spacing w:line="219" w:lineRule="auto"/>
        <w:rPr>
          <w:rFonts w:hint="eastAsia" w:ascii="宋体" w:hAnsi="宋体" w:eastAsia="宋体" w:cs="宋体"/>
          <w:sz w:val="18"/>
          <w:szCs w:val="18"/>
          <w:lang w:eastAsia="zh-CN"/>
        </w:rPr>
      </w:pPr>
    </w:p>
    <w:p w14:paraId="17056A56">
      <w:pPr>
        <w:spacing w:line="219" w:lineRule="auto"/>
        <w:rPr>
          <w:rFonts w:hint="eastAsia" w:ascii="宋体" w:hAnsi="宋体" w:eastAsia="宋体" w:cs="宋体"/>
          <w:sz w:val="18"/>
          <w:szCs w:val="18"/>
          <w:lang w:eastAsia="zh-CN"/>
        </w:rPr>
      </w:pPr>
    </w:p>
    <w:p w14:paraId="01473090">
      <w:pPr>
        <w:spacing w:line="219" w:lineRule="auto"/>
        <w:rPr>
          <w:rFonts w:hint="eastAsia" w:ascii="宋体" w:hAnsi="宋体" w:eastAsia="宋体" w:cs="宋体"/>
          <w:sz w:val="18"/>
          <w:szCs w:val="18"/>
          <w:lang w:eastAsia="zh-CN"/>
        </w:rPr>
      </w:pPr>
    </w:p>
    <w:p w14:paraId="346D6F68">
      <w:pPr>
        <w:spacing w:line="219" w:lineRule="auto"/>
        <w:rPr>
          <w:rFonts w:hint="eastAsia" w:ascii="宋体" w:hAnsi="宋体" w:eastAsia="宋体" w:cs="宋体"/>
          <w:sz w:val="18"/>
          <w:szCs w:val="18"/>
          <w:lang w:eastAsia="zh-CN"/>
        </w:rPr>
      </w:pPr>
    </w:p>
    <w:p w14:paraId="35D402C5">
      <w:pPr>
        <w:spacing w:line="219" w:lineRule="auto"/>
        <w:rPr>
          <w:rFonts w:hint="eastAsia" w:ascii="宋体" w:hAnsi="宋体" w:eastAsia="宋体" w:cs="宋体"/>
          <w:sz w:val="18"/>
          <w:szCs w:val="18"/>
          <w:lang w:eastAsia="zh-CN"/>
        </w:rPr>
      </w:pPr>
    </w:p>
    <w:p w14:paraId="6FEEFA95">
      <w:pPr>
        <w:spacing w:line="219" w:lineRule="auto"/>
        <w:rPr>
          <w:rFonts w:hint="eastAsia" w:ascii="宋体" w:hAnsi="宋体" w:eastAsia="宋体" w:cs="宋体"/>
          <w:sz w:val="18"/>
          <w:szCs w:val="18"/>
          <w:lang w:eastAsia="zh-CN"/>
        </w:rPr>
      </w:pPr>
    </w:p>
    <w:p w14:paraId="44A412BB">
      <w:pPr>
        <w:spacing w:line="219" w:lineRule="auto"/>
        <w:rPr>
          <w:rFonts w:hint="eastAsia" w:ascii="宋体" w:hAnsi="宋体" w:eastAsia="宋体" w:cs="宋体"/>
          <w:sz w:val="18"/>
          <w:szCs w:val="18"/>
          <w:lang w:eastAsia="zh-CN"/>
        </w:rPr>
      </w:pPr>
    </w:p>
    <w:p w14:paraId="187DAFF7">
      <w:pPr>
        <w:spacing w:line="219" w:lineRule="auto"/>
        <w:rPr>
          <w:rFonts w:hint="eastAsia" w:ascii="宋体" w:hAnsi="宋体" w:eastAsia="宋体" w:cs="宋体"/>
          <w:sz w:val="18"/>
          <w:szCs w:val="18"/>
          <w:lang w:eastAsia="zh-CN"/>
        </w:rPr>
      </w:pPr>
    </w:p>
    <w:p w14:paraId="5BBDBE3D">
      <w:pPr>
        <w:spacing w:line="219" w:lineRule="auto"/>
        <w:rPr>
          <w:rFonts w:hint="eastAsia" w:ascii="宋体" w:hAnsi="宋体" w:eastAsia="宋体" w:cs="宋体"/>
          <w:sz w:val="18"/>
          <w:szCs w:val="18"/>
          <w:lang w:eastAsia="zh-CN"/>
        </w:rPr>
      </w:pPr>
    </w:p>
    <w:p w14:paraId="74215F44">
      <w:pPr>
        <w:spacing w:line="219" w:lineRule="auto"/>
        <w:rPr>
          <w:rFonts w:hint="eastAsia" w:ascii="宋体" w:hAnsi="宋体" w:eastAsia="宋体" w:cs="宋体"/>
          <w:sz w:val="18"/>
          <w:szCs w:val="18"/>
          <w:lang w:eastAsia="zh-CN"/>
        </w:rPr>
      </w:pPr>
    </w:p>
    <w:p w14:paraId="70C717C9">
      <w:pPr>
        <w:spacing w:line="219" w:lineRule="auto"/>
        <w:rPr>
          <w:rFonts w:hint="eastAsia" w:ascii="宋体" w:hAnsi="宋体" w:eastAsia="宋体" w:cs="宋体"/>
          <w:sz w:val="18"/>
          <w:szCs w:val="18"/>
          <w:lang w:eastAsia="zh-CN"/>
        </w:rPr>
      </w:pPr>
    </w:p>
    <w:p w14:paraId="65DEB4D6">
      <w:pPr>
        <w:spacing w:line="219" w:lineRule="auto"/>
        <w:rPr>
          <w:rFonts w:hint="eastAsia" w:ascii="宋体" w:hAnsi="宋体" w:eastAsia="宋体" w:cs="宋体"/>
          <w:sz w:val="18"/>
          <w:szCs w:val="18"/>
          <w:lang w:eastAsia="zh-CN"/>
        </w:rPr>
      </w:pPr>
    </w:p>
    <w:p w14:paraId="4C7E1176">
      <w:pPr>
        <w:spacing w:line="219" w:lineRule="auto"/>
        <w:rPr>
          <w:rFonts w:hint="eastAsia" w:ascii="宋体" w:hAnsi="宋体" w:eastAsia="宋体" w:cs="宋体"/>
          <w:sz w:val="18"/>
          <w:szCs w:val="18"/>
          <w:lang w:eastAsia="zh-CN"/>
        </w:rPr>
      </w:pPr>
    </w:p>
    <w:p w14:paraId="09418DAB">
      <w:pPr>
        <w:spacing w:line="219" w:lineRule="auto"/>
        <w:rPr>
          <w:rFonts w:hint="eastAsia" w:ascii="宋体" w:hAnsi="宋体" w:eastAsia="宋体" w:cs="宋体"/>
          <w:sz w:val="18"/>
          <w:szCs w:val="18"/>
          <w:lang w:eastAsia="zh-CN"/>
        </w:rPr>
      </w:pPr>
    </w:p>
    <w:p w14:paraId="27FAAC73">
      <w:pPr>
        <w:spacing w:line="219" w:lineRule="auto"/>
        <w:rPr>
          <w:rFonts w:hint="eastAsia" w:ascii="宋体" w:hAnsi="宋体" w:eastAsia="宋体" w:cs="宋体"/>
          <w:sz w:val="18"/>
          <w:szCs w:val="18"/>
          <w:lang w:eastAsia="zh-CN"/>
        </w:rPr>
      </w:pPr>
    </w:p>
    <w:p w14:paraId="16C2B06E">
      <w:pPr>
        <w:rPr>
          <w:rFonts w:hint="eastAsia" w:ascii="宋体" w:hAnsi="宋体" w:eastAsia="宋体" w:cs="宋体"/>
          <w:spacing w:val="8"/>
          <w:sz w:val="31"/>
          <w:szCs w:val="31"/>
          <w:lang w:eastAsia="zh-CN"/>
        </w:rPr>
      </w:pPr>
      <w:r>
        <w:rPr>
          <w:rFonts w:hint="eastAsia" w:ascii="宋体" w:hAnsi="宋体" w:eastAsia="宋体" w:cs="宋体"/>
          <w:spacing w:val="8"/>
          <w:sz w:val="31"/>
          <w:szCs w:val="31"/>
          <w:lang w:eastAsia="zh-CN"/>
        </w:rPr>
        <w:br w:type="page"/>
      </w:r>
    </w:p>
    <w:p w14:paraId="7FD90A64">
      <w:pPr>
        <w:jc w:val="center"/>
        <w:outlineLvl w:val="1"/>
        <w:rPr>
          <w:rFonts w:hint="eastAsia" w:ascii="宋体" w:hAnsi="宋体"/>
          <w:sz w:val="32"/>
          <w:szCs w:val="32"/>
        </w:rPr>
      </w:pPr>
      <w:bookmarkStart w:id="79" w:name="_Toc31852"/>
      <w:r>
        <w:rPr>
          <w:rFonts w:hint="eastAsia" w:asciiTheme="majorEastAsia" w:hAnsiTheme="majorEastAsia" w:eastAsiaTheme="majorEastAsia" w:cstheme="majorEastAsia"/>
          <w:sz w:val="32"/>
          <w:szCs w:val="32"/>
        </w:rPr>
        <w:t>（</w:t>
      </w:r>
      <w:r>
        <w:rPr>
          <w:rFonts w:hint="eastAsia" w:asciiTheme="majorEastAsia" w:hAnsiTheme="majorEastAsia" w:eastAsiaTheme="majorEastAsia" w:cstheme="majorEastAsia"/>
          <w:sz w:val="32"/>
          <w:szCs w:val="32"/>
          <w:lang w:val="en-US" w:eastAsia="zh-CN"/>
        </w:rPr>
        <w:t>四</w:t>
      </w:r>
      <w:r>
        <w:rPr>
          <w:rFonts w:hint="eastAsia" w:asciiTheme="majorEastAsia" w:hAnsiTheme="majorEastAsia" w:eastAsiaTheme="majorEastAsia" w:cstheme="majorEastAsia"/>
          <w:sz w:val="32"/>
          <w:szCs w:val="32"/>
        </w:rPr>
        <w:t>）</w:t>
      </w:r>
      <w:r>
        <w:rPr>
          <w:rFonts w:hint="eastAsia" w:asciiTheme="majorEastAsia" w:hAnsiTheme="majorEastAsia" w:eastAsiaTheme="majorEastAsia" w:cstheme="majorEastAsia"/>
          <w:sz w:val="32"/>
          <w:szCs w:val="32"/>
          <w:lang w:val="en-US" w:eastAsia="zh-CN"/>
        </w:rPr>
        <w:t>综合</w:t>
      </w:r>
      <w:r>
        <w:rPr>
          <w:rFonts w:hint="eastAsia" w:asciiTheme="majorEastAsia" w:hAnsiTheme="majorEastAsia" w:eastAsiaTheme="majorEastAsia" w:cstheme="majorEastAsia"/>
          <w:sz w:val="32"/>
          <w:szCs w:val="32"/>
        </w:rPr>
        <w:t>年报表</w:t>
      </w:r>
      <w:bookmarkEnd w:id="79"/>
    </w:p>
    <w:p w14:paraId="67978450">
      <w:pPr>
        <w:pStyle w:val="24"/>
        <w:jc w:val="center"/>
        <w:outlineLvl w:val="1"/>
        <w:rPr>
          <w:color w:val="auto"/>
          <w:sz w:val="32"/>
          <w:szCs w:val="32"/>
          <w:highlight w:val="none"/>
        </w:rPr>
      </w:pPr>
      <w:bookmarkStart w:id="80" w:name="_Toc16343"/>
      <w:r>
        <w:rPr>
          <w:rFonts w:hint="eastAsia"/>
          <w:color w:val="auto"/>
          <w:sz w:val="32"/>
          <w:szCs w:val="32"/>
          <w:highlight w:val="none"/>
        </w:rPr>
        <w:t>国民经济行业总产出</w:t>
      </w:r>
      <w:bookmarkEnd w:id="80"/>
    </w:p>
    <w:tbl>
      <w:tblPr>
        <w:tblStyle w:val="14"/>
        <w:tblW w:w="9360" w:type="dxa"/>
        <w:jc w:val="center"/>
        <w:tblLayout w:type="fixed"/>
        <w:tblCellMar>
          <w:top w:w="0" w:type="dxa"/>
          <w:left w:w="108" w:type="dxa"/>
          <w:bottom w:w="0" w:type="dxa"/>
          <w:right w:w="108" w:type="dxa"/>
        </w:tblCellMar>
      </w:tblPr>
      <w:tblGrid>
        <w:gridCol w:w="4272"/>
        <w:gridCol w:w="943"/>
        <w:gridCol w:w="1202"/>
        <w:gridCol w:w="843"/>
        <w:gridCol w:w="2045"/>
        <w:gridCol w:w="55"/>
      </w:tblGrid>
      <w:tr w14:paraId="1519AF22">
        <w:tblPrEx>
          <w:tblCellMar>
            <w:top w:w="0" w:type="dxa"/>
            <w:left w:w="108" w:type="dxa"/>
            <w:bottom w:w="0" w:type="dxa"/>
            <w:right w:w="108" w:type="dxa"/>
          </w:tblCellMar>
        </w:tblPrEx>
        <w:trPr>
          <w:trHeight w:val="284" w:hRule="exact"/>
          <w:jc w:val="center"/>
        </w:trPr>
        <w:tc>
          <w:tcPr>
            <w:tcW w:w="6417" w:type="dxa"/>
            <w:gridSpan w:val="3"/>
            <w:tcBorders>
              <w:top w:val="nil"/>
              <w:left w:val="nil"/>
              <w:bottom w:val="nil"/>
              <w:right w:val="nil"/>
            </w:tcBorders>
            <w:shd w:val="clear" w:color="auto" w:fill="auto"/>
            <w:noWrap/>
            <w:vAlign w:val="center"/>
          </w:tcPr>
          <w:p w14:paraId="5E9AF98B">
            <w:pPr>
              <w:pStyle w:val="24"/>
              <w:spacing w:line="300" w:lineRule="exact"/>
              <w:rPr>
                <w:rFonts w:hint="eastAsia" w:hAnsi="宋体" w:cs="宋体"/>
                <w:color w:val="auto"/>
                <w:sz w:val="18"/>
                <w:szCs w:val="18"/>
              </w:rPr>
            </w:pPr>
          </w:p>
          <w:p w14:paraId="3C28C591">
            <w:pPr>
              <w:pStyle w:val="24"/>
              <w:spacing w:line="300" w:lineRule="exact"/>
              <w:rPr>
                <w:rFonts w:hint="eastAsia" w:hAnsi="宋体" w:cs="宋体"/>
                <w:color w:val="auto"/>
                <w:sz w:val="18"/>
                <w:szCs w:val="18"/>
              </w:rPr>
            </w:pPr>
          </w:p>
        </w:tc>
        <w:tc>
          <w:tcPr>
            <w:tcW w:w="2943" w:type="dxa"/>
            <w:gridSpan w:val="3"/>
            <w:tcBorders>
              <w:top w:val="nil"/>
              <w:left w:val="nil"/>
              <w:bottom w:val="nil"/>
              <w:right w:val="nil"/>
            </w:tcBorders>
            <w:shd w:val="clear" w:color="auto" w:fill="auto"/>
            <w:noWrap/>
            <w:vAlign w:val="center"/>
          </w:tcPr>
          <w:p w14:paraId="05F24CD1">
            <w:pPr>
              <w:rPr>
                <w:rFonts w:hint="eastAsia" w:ascii="宋体" w:hAnsi="宋体" w:eastAsia="宋体" w:cs="宋体"/>
                <w:sz w:val="18"/>
                <w:szCs w:val="18"/>
              </w:rPr>
            </w:pPr>
            <w:r>
              <w:rPr>
                <w:rFonts w:hint="eastAsia" w:ascii="宋体" w:hAnsi="宋体" w:eastAsia="宋体" w:cs="宋体"/>
                <w:sz w:val="18"/>
                <w:szCs w:val="18"/>
                <w:lang w:eastAsia="zh-CN"/>
              </w:rPr>
              <w:t>表    号</w:t>
            </w:r>
            <w:r>
              <w:rPr>
                <w:rFonts w:hint="eastAsia" w:ascii="宋体" w:hAnsi="宋体" w:eastAsia="宋体" w:cs="宋体"/>
                <w:sz w:val="18"/>
                <w:szCs w:val="18"/>
              </w:rPr>
              <w:t>：</w:t>
            </w:r>
            <w:r>
              <w:rPr>
                <w:rFonts w:hint="eastAsia" w:ascii="宋体" w:hAnsi="宋体" w:eastAsia="宋体" w:cs="宋体"/>
                <w:sz w:val="18"/>
                <w:szCs w:val="18"/>
                <w:lang w:val="en-US" w:eastAsia="zh-CN"/>
              </w:rPr>
              <w:t>辽海年综1表</w:t>
            </w:r>
          </w:p>
        </w:tc>
      </w:tr>
      <w:tr w14:paraId="3170052F">
        <w:tblPrEx>
          <w:tblCellMar>
            <w:top w:w="0" w:type="dxa"/>
            <w:left w:w="108" w:type="dxa"/>
            <w:bottom w:w="0" w:type="dxa"/>
            <w:right w:w="108" w:type="dxa"/>
          </w:tblCellMar>
        </w:tblPrEx>
        <w:trPr>
          <w:trHeight w:val="284" w:hRule="exact"/>
          <w:jc w:val="center"/>
        </w:trPr>
        <w:tc>
          <w:tcPr>
            <w:tcW w:w="6417" w:type="dxa"/>
            <w:gridSpan w:val="3"/>
            <w:tcBorders>
              <w:top w:val="nil"/>
              <w:left w:val="nil"/>
              <w:bottom w:val="nil"/>
              <w:right w:val="nil"/>
            </w:tcBorders>
            <w:shd w:val="clear" w:color="auto" w:fill="auto"/>
            <w:noWrap/>
            <w:vAlign w:val="center"/>
          </w:tcPr>
          <w:p w14:paraId="2F3870F7">
            <w:pPr>
              <w:pStyle w:val="24"/>
              <w:spacing w:line="300" w:lineRule="exact"/>
              <w:rPr>
                <w:rFonts w:hint="eastAsia" w:hAnsi="宋体" w:cs="宋体"/>
                <w:color w:val="auto"/>
                <w:sz w:val="18"/>
                <w:szCs w:val="18"/>
              </w:rPr>
            </w:pPr>
          </w:p>
        </w:tc>
        <w:tc>
          <w:tcPr>
            <w:tcW w:w="2943" w:type="dxa"/>
            <w:gridSpan w:val="3"/>
            <w:tcBorders>
              <w:top w:val="nil"/>
              <w:left w:val="nil"/>
              <w:bottom w:val="nil"/>
              <w:right w:val="nil"/>
            </w:tcBorders>
            <w:shd w:val="clear" w:color="auto" w:fill="auto"/>
            <w:noWrap/>
            <w:vAlign w:val="center"/>
          </w:tcPr>
          <w:p w14:paraId="0757B682">
            <w:pPr>
              <w:rPr>
                <w:rFonts w:hint="eastAsia" w:ascii="宋体" w:hAnsi="宋体" w:eastAsia="宋体" w:cs="宋体"/>
                <w:sz w:val="18"/>
                <w:szCs w:val="18"/>
                <w:lang w:eastAsia="zh-CN"/>
              </w:rPr>
            </w:pPr>
            <w:r>
              <w:rPr>
                <w:rFonts w:hint="eastAsia" w:ascii="宋体" w:hAnsi="宋体" w:eastAsia="宋体" w:cs="宋体"/>
                <w:sz w:val="18"/>
                <w:szCs w:val="18"/>
                <w:lang w:eastAsia="zh-CN"/>
              </w:rPr>
              <w:t>制定机关：辽宁省自然资源厅</w:t>
            </w:r>
          </w:p>
        </w:tc>
      </w:tr>
      <w:tr w14:paraId="0E1E524E">
        <w:tblPrEx>
          <w:tblCellMar>
            <w:top w:w="0" w:type="dxa"/>
            <w:left w:w="108" w:type="dxa"/>
            <w:bottom w:w="0" w:type="dxa"/>
            <w:right w:w="108" w:type="dxa"/>
          </w:tblCellMar>
        </w:tblPrEx>
        <w:trPr>
          <w:trHeight w:val="284" w:hRule="exact"/>
          <w:jc w:val="center"/>
        </w:trPr>
        <w:tc>
          <w:tcPr>
            <w:tcW w:w="6417" w:type="dxa"/>
            <w:gridSpan w:val="3"/>
            <w:tcBorders>
              <w:top w:val="nil"/>
              <w:left w:val="nil"/>
              <w:bottom w:val="nil"/>
              <w:right w:val="nil"/>
            </w:tcBorders>
            <w:shd w:val="clear" w:color="auto" w:fill="auto"/>
            <w:noWrap/>
            <w:vAlign w:val="center"/>
          </w:tcPr>
          <w:p w14:paraId="43D8FA8D">
            <w:pPr>
              <w:pStyle w:val="24"/>
              <w:spacing w:line="300" w:lineRule="exact"/>
              <w:rPr>
                <w:rFonts w:hint="eastAsia" w:hAnsi="宋体" w:cs="宋体"/>
                <w:color w:val="auto"/>
                <w:sz w:val="18"/>
                <w:szCs w:val="18"/>
              </w:rPr>
            </w:pPr>
          </w:p>
        </w:tc>
        <w:tc>
          <w:tcPr>
            <w:tcW w:w="2943" w:type="dxa"/>
            <w:gridSpan w:val="3"/>
            <w:tcBorders>
              <w:top w:val="nil"/>
              <w:left w:val="nil"/>
              <w:bottom w:val="nil"/>
              <w:right w:val="nil"/>
            </w:tcBorders>
            <w:shd w:val="clear" w:color="auto" w:fill="auto"/>
            <w:noWrap/>
            <w:vAlign w:val="center"/>
          </w:tcPr>
          <w:p w14:paraId="6B9852A6">
            <w:pPr>
              <w:rPr>
                <w:rFonts w:hint="eastAsia" w:ascii="宋体" w:hAnsi="宋体" w:eastAsia="宋体" w:cs="宋体"/>
                <w:sz w:val="18"/>
                <w:szCs w:val="18"/>
                <w:lang w:eastAsia="zh-CN"/>
              </w:rPr>
            </w:pPr>
            <w:r>
              <w:rPr>
                <w:rFonts w:hint="eastAsia" w:ascii="宋体" w:hAnsi="宋体" w:eastAsia="宋体" w:cs="宋体"/>
                <w:sz w:val="18"/>
                <w:szCs w:val="18"/>
                <w:lang w:eastAsia="zh-CN"/>
              </w:rPr>
              <w:t>批准机关：辽宁省统计局</w:t>
            </w:r>
          </w:p>
        </w:tc>
      </w:tr>
      <w:tr w14:paraId="7B6AF0AA">
        <w:tblPrEx>
          <w:tblCellMar>
            <w:top w:w="0" w:type="dxa"/>
            <w:left w:w="108" w:type="dxa"/>
            <w:bottom w:w="0" w:type="dxa"/>
            <w:right w:w="108" w:type="dxa"/>
          </w:tblCellMar>
        </w:tblPrEx>
        <w:trPr>
          <w:trHeight w:val="284" w:hRule="exact"/>
          <w:jc w:val="center"/>
        </w:trPr>
        <w:tc>
          <w:tcPr>
            <w:tcW w:w="6417" w:type="dxa"/>
            <w:gridSpan w:val="3"/>
            <w:tcBorders>
              <w:top w:val="nil"/>
              <w:left w:val="nil"/>
              <w:bottom w:val="nil"/>
              <w:right w:val="nil"/>
            </w:tcBorders>
            <w:shd w:val="clear" w:color="auto" w:fill="auto"/>
            <w:noWrap/>
            <w:vAlign w:val="center"/>
          </w:tcPr>
          <w:p w14:paraId="7E68FC4D">
            <w:pPr>
              <w:pStyle w:val="24"/>
              <w:spacing w:line="300" w:lineRule="exact"/>
              <w:rPr>
                <w:rFonts w:hint="eastAsia" w:hAnsi="宋体" w:cs="宋体"/>
                <w:color w:val="auto"/>
                <w:sz w:val="18"/>
                <w:szCs w:val="18"/>
              </w:rPr>
            </w:pPr>
          </w:p>
        </w:tc>
        <w:tc>
          <w:tcPr>
            <w:tcW w:w="2943" w:type="dxa"/>
            <w:gridSpan w:val="3"/>
            <w:tcBorders>
              <w:top w:val="nil"/>
              <w:left w:val="nil"/>
              <w:bottom w:val="nil"/>
              <w:right w:val="nil"/>
            </w:tcBorders>
            <w:shd w:val="clear" w:color="auto" w:fill="auto"/>
            <w:noWrap/>
            <w:vAlign w:val="center"/>
          </w:tcPr>
          <w:p w14:paraId="50E322A7">
            <w:pPr>
              <w:rPr>
                <w:rFonts w:hint="eastAsia" w:ascii="宋体" w:hAnsi="宋体" w:eastAsia="宋体" w:cs="宋体"/>
                <w:sz w:val="18"/>
                <w:szCs w:val="18"/>
              </w:rPr>
            </w:pPr>
            <w:r>
              <w:rPr>
                <w:rFonts w:hint="eastAsia" w:ascii="宋体" w:hAnsi="宋体" w:eastAsia="宋体" w:cs="宋体"/>
                <w:sz w:val="18"/>
                <w:szCs w:val="18"/>
              </w:rPr>
              <w:t>批准文号：</w:t>
            </w:r>
            <w:r>
              <w:rPr>
                <w:rFonts w:hint="eastAsia" w:ascii="宋体" w:hAnsi="宋体" w:eastAsia="宋体" w:cs="宋体"/>
                <w:sz w:val="18"/>
                <w:szCs w:val="18"/>
                <w:lang w:eastAsia="zh-CN"/>
              </w:rPr>
              <w:t>辽统制字〔2024〕6号</w:t>
            </w:r>
          </w:p>
        </w:tc>
      </w:tr>
      <w:tr w14:paraId="60EF120F">
        <w:tblPrEx>
          <w:tblCellMar>
            <w:top w:w="0" w:type="dxa"/>
            <w:left w:w="108" w:type="dxa"/>
            <w:bottom w:w="0" w:type="dxa"/>
            <w:right w:w="108" w:type="dxa"/>
          </w:tblCellMar>
        </w:tblPrEx>
        <w:trPr>
          <w:trHeight w:val="284" w:hRule="exact"/>
          <w:jc w:val="center"/>
        </w:trPr>
        <w:tc>
          <w:tcPr>
            <w:tcW w:w="6417" w:type="dxa"/>
            <w:gridSpan w:val="3"/>
            <w:tcBorders>
              <w:top w:val="nil"/>
              <w:left w:val="nil"/>
              <w:bottom w:val="nil"/>
              <w:right w:val="nil"/>
            </w:tcBorders>
            <w:shd w:val="clear" w:color="auto" w:fill="auto"/>
            <w:noWrap/>
            <w:vAlign w:val="bottom"/>
          </w:tcPr>
          <w:p w14:paraId="01C433AC">
            <w:pPr>
              <w:rPr>
                <w:rFonts w:hint="eastAsia" w:ascii="宋体" w:hAnsi="宋体" w:eastAsia="宋体" w:cs="宋体"/>
                <w:color w:val="auto"/>
                <w:sz w:val="18"/>
                <w:szCs w:val="18"/>
                <w:lang w:eastAsia="zh-CN"/>
              </w:rPr>
            </w:pPr>
            <w:r>
              <w:rPr>
                <w:rFonts w:hint="eastAsia" w:ascii="宋体" w:hAnsi="宋体" w:eastAsia="宋体" w:cs="宋体"/>
                <w:sz w:val="18"/>
                <w:szCs w:val="18"/>
                <w:lang w:eastAsia="zh-CN"/>
              </w:rPr>
              <w:t>城市名称</w:t>
            </w:r>
            <w:r>
              <w:rPr>
                <w:rFonts w:hint="eastAsia" w:ascii="宋体" w:hAnsi="宋体" w:eastAsia="宋体" w:cs="宋体"/>
                <w:sz w:val="18"/>
                <w:szCs w:val="18"/>
              </w:rPr>
              <w:t>：</w:t>
            </w:r>
          </w:p>
        </w:tc>
        <w:tc>
          <w:tcPr>
            <w:tcW w:w="2943" w:type="dxa"/>
            <w:gridSpan w:val="3"/>
            <w:tcBorders>
              <w:top w:val="nil"/>
              <w:left w:val="nil"/>
              <w:bottom w:val="nil"/>
              <w:right w:val="nil"/>
            </w:tcBorders>
            <w:shd w:val="clear" w:color="auto" w:fill="auto"/>
            <w:noWrap/>
            <w:vAlign w:val="center"/>
          </w:tcPr>
          <w:p w14:paraId="0039D72E">
            <w:pPr>
              <w:rPr>
                <w:rFonts w:hint="eastAsia" w:ascii="宋体" w:hAnsi="宋体" w:eastAsia="宋体" w:cs="宋体"/>
                <w:sz w:val="18"/>
                <w:szCs w:val="18"/>
              </w:rPr>
            </w:pPr>
            <w:r>
              <w:rPr>
                <w:rFonts w:hint="eastAsia" w:ascii="宋体" w:hAnsi="宋体" w:eastAsia="宋体" w:cs="宋体"/>
                <w:sz w:val="18"/>
                <w:szCs w:val="18"/>
              </w:rPr>
              <w:t>有效期至：202</w:t>
            </w:r>
            <w:r>
              <w:rPr>
                <w:rFonts w:hint="eastAsia" w:ascii="宋体" w:hAnsi="宋体" w:eastAsia="宋体" w:cs="宋体"/>
                <w:sz w:val="18"/>
                <w:szCs w:val="18"/>
                <w:lang w:eastAsia="zh-CN"/>
              </w:rPr>
              <w:t>6</w:t>
            </w:r>
            <w:r>
              <w:rPr>
                <w:rFonts w:hint="eastAsia" w:ascii="宋体" w:hAnsi="宋体" w:eastAsia="宋体" w:cs="宋体"/>
                <w:sz w:val="18"/>
                <w:szCs w:val="18"/>
              </w:rPr>
              <w:t>年</w:t>
            </w:r>
            <w:r>
              <w:rPr>
                <w:rFonts w:hint="eastAsia" w:ascii="宋体" w:hAnsi="宋体" w:eastAsia="宋体" w:cs="宋体"/>
                <w:sz w:val="18"/>
                <w:szCs w:val="18"/>
                <w:highlight w:val="none"/>
                <w:lang w:val="en-US" w:eastAsia="zh-CN"/>
              </w:rPr>
              <w:t>4</w:t>
            </w:r>
            <w:r>
              <w:rPr>
                <w:rFonts w:hint="eastAsia" w:ascii="宋体" w:hAnsi="宋体" w:eastAsia="宋体" w:cs="宋体"/>
                <w:sz w:val="18"/>
                <w:szCs w:val="18"/>
              </w:rPr>
              <w:t>月</w:t>
            </w:r>
          </w:p>
        </w:tc>
      </w:tr>
      <w:tr w14:paraId="4D28A75C">
        <w:tblPrEx>
          <w:tblCellMar>
            <w:top w:w="0" w:type="dxa"/>
            <w:left w:w="108" w:type="dxa"/>
            <w:bottom w:w="0" w:type="dxa"/>
            <w:right w:w="108" w:type="dxa"/>
          </w:tblCellMar>
        </w:tblPrEx>
        <w:trPr>
          <w:trHeight w:val="284" w:hRule="exact"/>
          <w:jc w:val="center"/>
        </w:trPr>
        <w:tc>
          <w:tcPr>
            <w:tcW w:w="6417" w:type="dxa"/>
            <w:gridSpan w:val="3"/>
            <w:tcBorders>
              <w:top w:val="nil"/>
              <w:left w:val="nil"/>
              <w:right w:val="nil"/>
            </w:tcBorders>
            <w:shd w:val="clear" w:color="auto" w:fill="auto"/>
            <w:noWrap/>
            <w:vAlign w:val="center"/>
          </w:tcPr>
          <w:p w14:paraId="006F68E8">
            <w:pPr>
              <w:rPr>
                <w:rFonts w:hint="eastAsia" w:ascii="宋体" w:hAnsi="宋体" w:eastAsia="宋体" w:cs="宋体"/>
                <w:color w:val="auto"/>
                <w:sz w:val="18"/>
                <w:szCs w:val="18"/>
              </w:rPr>
            </w:pPr>
            <w:r>
              <w:rPr>
                <w:rFonts w:hint="eastAsia" w:ascii="宋体" w:hAnsi="宋体" w:eastAsia="宋体" w:cs="宋体"/>
                <w:sz w:val="18"/>
                <w:szCs w:val="18"/>
              </w:rPr>
              <w:t xml:space="preserve">填报单位：            </w:t>
            </w:r>
            <w:r>
              <w:rPr>
                <w:rFonts w:hint="eastAsia" w:ascii="宋体" w:hAnsi="宋体" w:eastAsia="宋体" w:cs="宋体"/>
                <w:sz w:val="18"/>
                <w:szCs w:val="18"/>
                <w:lang w:eastAsia="zh-CN"/>
              </w:rPr>
              <w:t xml:space="preserve">           </w:t>
            </w:r>
            <w:r>
              <w:rPr>
                <w:rFonts w:hint="eastAsia" w:ascii="宋体" w:hAnsi="宋体" w:eastAsia="宋体" w:cs="宋体"/>
                <w:sz w:val="18"/>
                <w:szCs w:val="18"/>
                <w:lang w:val="en-US" w:eastAsia="zh-CN"/>
              </w:rPr>
              <w:t xml:space="preserve"> </w:t>
            </w:r>
            <w:r>
              <w:rPr>
                <w:rFonts w:hint="eastAsia" w:ascii="宋体" w:hAnsi="宋体" w:eastAsia="宋体" w:cs="宋体"/>
                <w:sz w:val="18"/>
                <w:szCs w:val="18"/>
                <w:lang w:eastAsia="zh-CN"/>
              </w:rPr>
              <w:t xml:space="preserve"> </w:t>
            </w:r>
            <w:r>
              <w:rPr>
                <w:rFonts w:hint="eastAsia" w:ascii="宋体" w:hAnsi="宋体" w:eastAsia="宋体" w:cs="宋体"/>
                <w:sz w:val="18"/>
                <w:szCs w:val="18"/>
              </w:rPr>
              <w:t>20</w:t>
            </w:r>
            <w:r>
              <w:rPr>
                <w:rFonts w:hint="eastAsia" w:ascii="宋体" w:hAnsi="宋体" w:eastAsia="宋体" w:cs="宋体"/>
                <w:sz w:val="18"/>
                <w:szCs w:val="18"/>
                <w:lang w:eastAsia="zh-CN"/>
              </w:rPr>
              <w:t xml:space="preserve">    </w:t>
            </w:r>
            <w:r>
              <w:rPr>
                <w:rFonts w:hint="eastAsia" w:ascii="宋体" w:hAnsi="宋体" w:eastAsia="宋体" w:cs="宋体"/>
                <w:sz w:val="18"/>
                <w:szCs w:val="18"/>
              </w:rPr>
              <w:t>年</w:t>
            </w:r>
          </w:p>
        </w:tc>
        <w:tc>
          <w:tcPr>
            <w:tcW w:w="2943" w:type="dxa"/>
            <w:gridSpan w:val="3"/>
            <w:tcBorders>
              <w:top w:val="nil"/>
              <w:left w:val="nil"/>
              <w:right w:val="nil"/>
            </w:tcBorders>
            <w:shd w:val="clear" w:color="auto" w:fill="auto"/>
            <w:noWrap/>
            <w:vAlign w:val="center"/>
          </w:tcPr>
          <w:p w14:paraId="2BA95037">
            <w:pPr>
              <w:rPr>
                <w:rFonts w:hint="eastAsia" w:ascii="宋体" w:hAnsi="宋体" w:eastAsia="宋体" w:cs="宋体"/>
                <w:sz w:val="18"/>
                <w:szCs w:val="18"/>
                <w:lang w:eastAsia="zh-CN"/>
              </w:rPr>
            </w:pPr>
            <w:r>
              <w:rPr>
                <w:rFonts w:hint="eastAsia" w:ascii="宋体" w:hAnsi="宋体" w:eastAsia="宋体" w:cs="宋体"/>
                <w:sz w:val="18"/>
                <w:szCs w:val="18"/>
                <w:lang w:eastAsia="zh-CN"/>
              </w:rPr>
              <w:t>计量单位：亿元</w:t>
            </w:r>
          </w:p>
        </w:tc>
      </w:tr>
      <w:tr w14:paraId="49A4C8A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gridAfter w:val="1"/>
          <w:wAfter w:w="55" w:type="dxa"/>
          <w:trHeight w:val="340" w:hRule="exact"/>
          <w:jc w:val="center"/>
        </w:trPr>
        <w:tc>
          <w:tcPr>
            <w:tcW w:w="4272" w:type="dxa"/>
            <w:vMerge w:val="restart"/>
            <w:tcBorders>
              <w:top w:val="single" w:color="auto" w:sz="8" w:space="0"/>
              <w:bottom w:val="nil"/>
              <w:right w:val="single" w:color="auto" w:sz="4" w:space="0"/>
            </w:tcBorders>
            <w:tcMar>
              <w:top w:w="15" w:type="dxa"/>
              <w:left w:w="15" w:type="dxa"/>
              <w:bottom w:w="0" w:type="dxa"/>
              <w:right w:w="15" w:type="dxa"/>
            </w:tcMar>
            <w:vAlign w:val="center"/>
          </w:tcPr>
          <w:p w14:paraId="07EF3F44">
            <w:pPr>
              <w:pStyle w:val="24"/>
              <w:spacing w:line="300" w:lineRule="exact"/>
              <w:jc w:val="center"/>
              <w:rPr>
                <w:rFonts w:hint="default" w:hAnsi="宋体" w:eastAsia="宋体" w:cs="宋体"/>
                <w:color w:val="auto"/>
                <w:sz w:val="18"/>
                <w:szCs w:val="18"/>
                <w:highlight w:val="none"/>
                <w:lang w:val="en-US" w:eastAsia="zh-CN"/>
              </w:rPr>
            </w:pPr>
            <w:r>
              <w:rPr>
                <w:rFonts w:hint="eastAsia" w:ascii="宋体" w:hAnsi="宋体" w:eastAsia="宋体" w:cs="宋体"/>
                <w:sz w:val="18"/>
                <w:szCs w:val="18"/>
                <w:lang w:val="en-US" w:eastAsia="zh-CN"/>
              </w:rPr>
              <w:t>产业类别</w:t>
            </w:r>
          </w:p>
        </w:tc>
        <w:tc>
          <w:tcPr>
            <w:tcW w:w="943" w:type="dxa"/>
            <w:vMerge w:val="restart"/>
            <w:tcBorders>
              <w:top w:val="single" w:color="auto" w:sz="8" w:space="0"/>
              <w:left w:val="single" w:color="auto" w:sz="4" w:space="0"/>
              <w:bottom w:val="nil"/>
              <w:right w:val="single" w:color="auto" w:sz="4" w:space="0"/>
            </w:tcBorders>
            <w:tcMar>
              <w:top w:w="15" w:type="dxa"/>
              <w:left w:w="15" w:type="dxa"/>
              <w:bottom w:w="0" w:type="dxa"/>
              <w:right w:w="15" w:type="dxa"/>
            </w:tcMar>
            <w:vAlign w:val="center"/>
          </w:tcPr>
          <w:p w14:paraId="30FDBD40">
            <w:pPr>
              <w:pStyle w:val="24"/>
              <w:spacing w:line="300" w:lineRule="exact"/>
              <w:jc w:val="center"/>
              <w:rPr>
                <w:rFonts w:hint="eastAsia" w:hAnsi="宋体" w:eastAsia="宋体" w:cs="宋体"/>
                <w:color w:val="auto"/>
                <w:sz w:val="18"/>
                <w:szCs w:val="18"/>
                <w:highlight w:val="none"/>
                <w:lang w:val="en-US" w:eastAsia="zh-CN"/>
              </w:rPr>
            </w:pPr>
            <w:r>
              <w:rPr>
                <w:rFonts w:hint="eastAsia" w:hAnsi="宋体" w:cs="宋体"/>
                <w:color w:val="auto"/>
                <w:sz w:val="18"/>
                <w:szCs w:val="18"/>
                <w:highlight w:val="none"/>
                <w:lang w:val="en-US" w:eastAsia="zh-CN"/>
              </w:rPr>
              <w:t>代码</w:t>
            </w:r>
          </w:p>
        </w:tc>
        <w:tc>
          <w:tcPr>
            <w:tcW w:w="4090" w:type="dxa"/>
            <w:gridSpan w:val="3"/>
            <w:tcBorders>
              <w:top w:val="single" w:color="auto" w:sz="8" w:space="0"/>
              <w:left w:val="single" w:color="auto" w:sz="4" w:space="0"/>
              <w:bottom w:val="single" w:color="auto" w:sz="4" w:space="0"/>
            </w:tcBorders>
            <w:tcMar>
              <w:top w:w="15" w:type="dxa"/>
              <w:left w:w="15" w:type="dxa"/>
              <w:bottom w:w="0" w:type="dxa"/>
              <w:right w:w="15" w:type="dxa"/>
            </w:tcMar>
            <w:vAlign w:val="center"/>
          </w:tcPr>
          <w:p w14:paraId="5654B1EF">
            <w:pPr>
              <w:pStyle w:val="24"/>
              <w:spacing w:line="300" w:lineRule="exact"/>
              <w:jc w:val="center"/>
              <w:rPr>
                <w:rFonts w:hint="eastAsia" w:hAnsi="宋体" w:cs="宋体"/>
                <w:color w:val="auto"/>
                <w:sz w:val="18"/>
                <w:szCs w:val="18"/>
              </w:rPr>
            </w:pPr>
            <w:r>
              <w:rPr>
                <w:rFonts w:hint="eastAsia" w:hAnsi="宋体" w:cs="宋体"/>
                <w:color w:val="auto"/>
                <w:sz w:val="18"/>
                <w:szCs w:val="18"/>
              </w:rPr>
              <w:t>按当年价格计算</w:t>
            </w:r>
          </w:p>
        </w:tc>
      </w:tr>
      <w:tr w14:paraId="7B93538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gridAfter w:val="1"/>
          <w:wAfter w:w="55" w:type="dxa"/>
          <w:trHeight w:val="340" w:hRule="exact"/>
          <w:jc w:val="center"/>
        </w:trPr>
        <w:tc>
          <w:tcPr>
            <w:tcW w:w="4272" w:type="dxa"/>
            <w:vMerge w:val="continue"/>
            <w:tcBorders>
              <w:top w:val="nil"/>
              <w:bottom w:val="single" w:color="auto" w:sz="4" w:space="0"/>
              <w:right w:val="single" w:color="auto" w:sz="4" w:space="0"/>
            </w:tcBorders>
            <w:tcMar>
              <w:top w:w="15" w:type="dxa"/>
              <w:left w:w="15" w:type="dxa"/>
              <w:bottom w:w="0" w:type="dxa"/>
              <w:right w:w="15" w:type="dxa"/>
            </w:tcMar>
            <w:vAlign w:val="center"/>
          </w:tcPr>
          <w:p w14:paraId="5DDD59A8">
            <w:pPr>
              <w:pStyle w:val="24"/>
              <w:spacing w:line="300" w:lineRule="exact"/>
              <w:jc w:val="center"/>
              <w:rPr>
                <w:rFonts w:hint="eastAsia" w:hAnsi="宋体" w:cs="宋体"/>
                <w:color w:val="auto"/>
                <w:sz w:val="18"/>
                <w:szCs w:val="18"/>
              </w:rPr>
            </w:pPr>
          </w:p>
        </w:tc>
        <w:tc>
          <w:tcPr>
            <w:tcW w:w="943" w:type="dxa"/>
            <w:vMerge w:val="continue"/>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146C8368">
            <w:pPr>
              <w:pStyle w:val="24"/>
              <w:spacing w:line="300" w:lineRule="exact"/>
              <w:jc w:val="center"/>
              <w:rPr>
                <w:rFonts w:hint="eastAsia" w:hAnsi="宋体" w:cs="宋体"/>
                <w:color w:val="auto"/>
                <w:sz w:val="18"/>
                <w:szCs w:val="18"/>
              </w:rPr>
            </w:pPr>
          </w:p>
        </w:tc>
        <w:tc>
          <w:tcPr>
            <w:tcW w:w="204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75769BB">
            <w:pPr>
              <w:pStyle w:val="24"/>
              <w:spacing w:line="300" w:lineRule="exact"/>
              <w:jc w:val="center"/>
              <w:rPr>
                <w:rFonts w:hint="eastAsia" w:hAnsi="宋体" w:cs="宋体"/>
                <w:color w:val="auto"/>
                <w:sz w:val="18"/>
                <w:szCs w:val="18"/>
              </w:rPr>
            </w:pPr>
            <w:r>
              <w:rPr>
                <w:rFonts w:hint="eastAsia" w:hAnsi="宋体" w:cs="宋体"/>
                <w:color w:val="auto"/>
                <w:sz w:val="18"/>
                <w:szCs w:val="18"/>
              </w:rPr>
              <w:t>本年</w:t>
            </w:r>
          </w:p>
        </w:tc>
        <w:tc>
          <w:tcPr>
            <w:tcW w:w="2045" w:type="dxa"/>
            <w:tcBorders>
              <w:top w:val="single" w:color="auto" w:sz="4" w:space="0"/>
              <w:left w:val="single" w:color="auto" w:sz="4" w:space="0"/>
              <w:bottom w:val="single" w:color="auto" w:sz="4" w:space="0"/>
            </w:tcBorders>
            <w:tcMar>
              <w:top w:w="15" w:type="dxa"/>
              <w:left w:w="15" w:type="dxa"/>
              <w:bottom w:w="0" w:type="dxa"/>
              <w:right w:w="15" w:type="dxa"/>
            </w:tcMar>
            <w:vAlign w:val="center"/>
          </w:tcPr>
          <w:p w14:paraId="57881D27">
            <w:pPr>
              <w:jc w:val="center"/>
              <w:rPr>
                <w:rFonts w:hint="eastAsia" w:ascii="宋体" w:hAnsi="宋体" w:eastAsia="宋体" w:cs="宋体"/>
                <w:sz w:val="18"/>
                <w:szCs w:val="18"/>
              </w:rPr>
            </w:pPr>
            <w:r>
              <w:rPr>
                <w:rFonts w:hint="eastAsia" w:ascii="宋体" w:hAnsi="宋体" w:eastAsia="宋体" w:cs="宋体"/>
                <w:sz w:val="18"/>
                <w:szCs w:val="18"/>
              </w:rPr>
              <w:t>上年</w:t>
            </w:r>
          </w:p>
        </w:tc>
      </w:tr>
      <w:tr w14:paraId="7EF17C5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gridAfter w:val="1"/>
          <w:wAfter w:w="55" w:type="dxa"/>
          <w:trHeight w:val="340" w:hRule="exact"/>
          <w:jc w:val="center"/>
        </w:trPr>
        <w:tc>
          <w:tcPr>
            <w:tcW w:w="4272" w:type="dxa"/>
            <w:tcBorders>
              <w:top w:val="single" w:color="auto" w:sz="4" w:space="0"/>
              <w:bottom w:val="single" w:color="auto" w:sz="4" w:space="0"/>
              <w:right w:val="single" w:color="auto" w:sz="4" w:space="0"/>
            </w:tcBorders>
            <w:tcMar>
              <w:top w:w="15" w:type="dxa"/>
              <w:left w:w="15" w:type="dxa"/>
              <w:bottom w:w="0" w:type="dxa"/>
              <w:right w:w="15" w:type="dxa"/>
            </w:tcMar>
            <w:vAlign w:val="center"/>
          </w:tcPr>
          <w:p w14:paraId="19FBB806">
            <w:pPr>
              <w:pStyle w:val="24"/>
              <w:spacing w:line="300" w:lineRule="exact"/>
              <w:jc w:val="center"/>
              <w:rPr>
                <w:rFonts w:hint="eastAsia" w:hAnsi="宋体" w:cs="宋体"/>
                <w:color w:val="auto"/>
                <w:sz w:val="18"/>
                <w:szCs w:val="18"/>
              </w:rPr>
            </w:pPr>
            <w:r>
              <w:rPr>
                <w:rFonts w:hint="eastAsia" w:hAnsi="宋体" w:cs="宋体"/>
                <w:color w:val="auto"/>
                <w:sz w:val="18"/>
                <w:szCs w:val="18"/>
              </w:rPr>
              <w:t>甲</w:t>
            </w:r>
          </w:p>
        </w:tc>
        <w:tc>
          <w:tcPr>
            <w:tcW w:w="943"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77D7B00">
            <w:pPr>
              <w:pStyle w:val="24"/>
              <w:spacing w:line="300" w:lineRule="exact"/>
              <w:jc w:val="center"/>
              <w:rPr>
                <w:rFonts w:hint="eastAsia" w:hAnsi="宋体" w:cs="宋体"/>
                <w:color w:val="auto"/>
                <w:sz w:val="18"/>
                <w:szCs w:val="18"/>
              </w:rPr>
            </w:pPr>
            <w:r>
              <w:rPr>
                <w:rFonts w:hint="eastAsia" w:hAnsi="宋体" w:cs="宋体"/>
                <w:color w:val="auto"/>
                <w:sz w:val="18"/>
                <w:szCs w:val="18"/>
              </w:rPr>
              <w:t>乙</w:t>
            </w:r>
          </w:p>
        </w:tc>
        <w:tc>
          <w:tcPr>
            <w:tcW w:w="2045"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004CF10">
            <w:pPr>
              <w:pStyle w:val="24"/>
              <w:spacing w:line="300" w:lineRule="exact"/>
              <w:jc w:val="center"/>
              <w:rPr>
                <w:rFonts w:hint="eastAsia" w:hAnsi="宋体" w:cs="宋体"/>
                <w:color w:val="auto"/>
                <w:sz w:val="18"/>
                <w:szCs w:val="18"/>
              </w:rPr>
            </w:pPr>
            <w:r>
              <w:rPr>
                <w:rFonts w:hint="eastAsia" w:hAnsi="宋体" w:cs="宋体"/>
                <w:color w:val="auto"/>
                <w:sz w:val="18"/>
                <w:szCs w:val="18"/>
              </w:rPr>
              <w:t>1</w:t>
            </w:r>
          </w:p>
        </w:tc>
        <w:tc>
          <w:tcPr>
            <w:tcW w:w="2045" w:type="dxa"/>
            <w:tcBorders>
              <w:top w:val="single" w:color="auto" w:sz="4" w:space="0"/>
              <w:left w:val="single" w:color="auto" w:sz="4" w:space="0"/>
              <w:bottom w:val="single" w:color="auto" w:sz="4" w:space="0"/>
            </w:tcBorders>
            <w:tcMar>
              <w:top w:w="15" w:type="dxa"/>
              <w:left w:w="15" w:type="dxa"/>
              <w:bottom w:w="0" w:type="dxa"/>
              <w:right w:w="15" w:type="dxa"/>
            </w:tcMar>
            <w:vAlign w:val="center"/>
          </w:tcPr>
          <w:p w14:paraId="6B83342F">
            <w:pPr>
              <w:jc w:val="center"/>
              <w:rPr>
                <w:rFonts w:hint="eastAsia" w:ascii="宋体" w:hAnsi="宋体" w:eastAsia="宋体" w:cs="宋体"/>
                <w:sz w:val="18"/>
                <w:szCs w:val="18"/>
              </w:rPr>
            </w:pPr>
            <w:r>
              <w:rPr>
                <w:rFonts w:hint="eastAsia" w:ascii="宋体" w:hAnsi="宋体" w:eastAsia="宋体" w:cs="宋体"/>
                <w:sz w:val="18"/>
                <w:szCs w:val="18"/>
              </w:rPr>
              <w:t>2</w:t>
            </w:r>
          </w:p>
        </w:tc>
      </w:tr>
      <w:tr w14:paraId="46A39D6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gridAfter w:val="1"/>
          <w:wAfter w:w="55" w:type="dxa"/>
          <w:trHeight w:val="340" w:hRule="exact"/>
          <w:jc w:val="center"/>
        </w:trPr>
        <w:tc>
          <w:tcPr>
            <w:tcW w:w="4272" w:type="dxa"/>
            <w:tcBorders>
              <w:top w:val="single" w:color="auto" w:sz="4" w:space="0"/>
              <w:bottom w:val="nil"/>
              <w:right w:val="single" w:color="auto" w:sz="4" w:space="0"/>
            </w:tcBorders>
            <w:tcMar>
              <w:top w:w="15" w:type="dxa"/>
              <w:left w:w="15" w:type="dxa"/>
              <w:bottom w:w="0" w:type="dxa"/>
              <w:right w:w="15" w:type="dxa"/>
            </w:tcMar>
            <w:vAlign w:val="bottom"/>
          </w:tcPr>
          <w:p w14:paraId="45F2960F">
            <w:pPr>
              <w:pStyle w:val="24"/>
              <w:spacing w:line="300" w:lineRule="exact"/>
              <w:rPr>
                <w:rFonts w:hint="eastAsia" w:hAnsi="宋体" w:cs="宋体"/>
                <w:color w:val="auto"/>
                <w:sz w:val="18"/>
                <w:szCs w:val="18"/>
              </w:rPr>
            </w:pPr>
            <w:r>
              <w:rPr>
                <w:rFonts w:hint="eastAsia" w:hAnsi="宋体" w:cs="宋体"/>
                <w:color w:val="auto"/>
                <w:sz w:val="18"/>
                <w:szCs w:val="18"/>
              </w:rPr>
              <w:t>总产出</w:t>
            </w:r>
          </w:p>
        </w:tc>
        <w:tc>
          <w:tcPr>
            <w:tcW w:w="943" w:type="dxa"/>
            <w:tcBorders>
              <w:top w:val="single" w:color="auto" w:sz="4" w:space="0"/>
              <w:left w:val="single" w:color="auto" w:sz="4" w:space="0"/>
              <w:bottom w:val="nil"/>
              <w:right w:val="single" w:color="auto" w:sz="4" w:space="0"/>
            </w:tcBorders>
            <w:tcMar>
              <w:top w:w="15" w:type="dxa"/>
              <w:left w:w="15" w:type="dxa"/>
              <w:bottom w:w="0" w:type="dxa"/>
              <w:right w:w="15" w:type="dxa"/>
            </w:tcMar>
            <w:vAlign w:val="center"/>
          </w:tcPr>
          <w:p w14:paraId="15049EF1">
            <w:pPr>
              <w:pStyle w:val="24"/>
              <w:spacing w:line="300" w:lineRule="exact"/>
              <w:jc w:val="center"/>
              <w:rPr>
                <w:rFonts w:hint="eastAsia" w:hAnsi="宋体" w:cs="宋体"/>
                <w:color w:val="auto"/>
                <w:sz w:val="18"/>
                <w:szCs w:val="18"/>
              </w:rPr>
            </w:pPr>
            <w:r>
              <w:rPr>
                <w:rFonts w:hint="eastAsia" w:hAnsi="宋体" w:cs="宋体"/>
                <w:color w:val="auto"/>
                <w:sz w:val="18"/>
                <w:szCs w:val="18"/>
              </w:rPr>
              <w:t>01</w:t>
            </w:r>
          </w:p>
        </w:tc>
        <w:tc>
          <w:tcPr>
            <w:tcW w:w="2045" w:type="dxa"/>
            <w:gridSpan w:val="2"/>
            <w:tcBorders>
              <w:top w:val="single" w:color="auto" w:sz="4" w:space="0"/>
              <w:left w:val="single" w:color="auto" w:sz="4" w:space="0"/>
              <w:bottom w:val="nil"/>
              <w:right w:val="single" w:color="auto" w:sz="4" w:space="0"/>
            </w:tcBorders>
            <w:tcMar>
              <w:top w:w="15" w:type="dxa"/>
              <w:left w:w="15" w:type="dxa"/>
              <w:bottom w:w="0" w:type="dxa"/>
              <w:right w:w="15" w:type="dxa"/>
            </w:tcMar>
            <w:vAlign w:val="bottom"/>
          </w:tcPr>
          <w:p w14:paraId="48363290">
            <w:pPr>
              <w:pStyle w:val="24"/>
              <w:spacing w:line="300" w:lineRule="exact"/>
              <w:rPr>
                <w:rFonts w:hint="eastAsia" w:hAnsi="宋体" w:cs="宋体"/>
                <w:color w:val="auto"/>
                <w:sz w:val="18"/>
                <w:szCs w:val="18"/>
              </w:rPr>
            </w:pPr>
          </w:p>
        </w:tc>
        <w:tc>
          <w:tcPr>
            <w:tcW w:w="2045" w:type="dxa"/>
            <w:tcBorders>
              <w:top w:val="single" w:color="auto" w:sz="4" w:space="0"/>
              <w:left w:val="single" w:color="auto" w:sz="4" w:space="0"/>
              <w:bottom w:val="nil"/>
            </w:tcBorders>
            <w:tcMar>
              <w:top w:w="15" w:type="dxa"/>
              <w:left w:w="15" w:type="dxa"/>
              <w:bottom w:w="0" w:type="dxa"/>
              <w:right w:w="15" w:type="dxa"/>
            </w:tcMar>
            <w:vAlign w:val="bottom"/>
          </w:tcPr>
          <w:p w14:paraId="3AA3B1F2">
            <w:pPr>
              <w:rPr>
                <w:rFonts w:hint="eastAsia" w:ascii="宋体" w:hAnsi="宋体" w:eastAsia="宋体" w:cs="宋体"/>
                <w:sz w:val="18"/>
                <w:szCs w:val="18"/>
              </w:rPr>
            </w:pPr>
          </w:p>
        </w:tc>
      </w:tr>
      <w:tr w14:paraId="0D52607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gridAfter w:val="1"/>
          <w:wAfter w:w="55" w:type="dxa"/>
          <w:trHeight w:val="340" w:hRule="exact"/>
          <w:jc w:val="center"/>
        </w:trPr>
        <w:tc>
          <w:tcPr>
            <w:tcW w:w="4272" w:type="dxa"/>
            <w:tcBorders>
              <w:top w:val="nil"/>
              <w:bottom w:val="nil"/>
              <w:right w:val="single" w:color="auto" w:sz="4" w:space="0"/>
            </w:tcBorders>
            <w:tcMar>
              <w:top w:w="15" w:type="dxa"/>
              <w:left w:w="15" w:type="dxa"/>
              <w:bottom w:w="0" w:type="dxa"/>
              <w:right w:w="15" w:type="dxa"/>
            </w:tcMar>
            <w:vAlign w:val="bottom"/>
          </w:tcPr>
          <w:p w14:paraId="3747CE11">
            <w:pPr>
              <w:pStyle w:val="24"/>
              <w:spacing w:line="300" w:lineRule="exact"/>
              <w:ind w:firstLine="180" w:firstLineChars="100"/>
              <w:rPr>
                <w:rFonts w:hint="eastAsia" w:hAnsi="宋体" w:cs="宋体"/>
                <w:color w:val="auto"/>
                <w:sz w:val="18"/>
                <w:szCs w:val="18"/>
              </w:rPr>
            </w:pPr>
            <w:r>
              <w:rPr>
                <w:rFonts w:hint="eastAsia" w:hAnsi="宋体" w:cs="宋体"/>
                <w:color w:val="auto"/>
                <w:sz w:val="18"/>
                <w:szCs w:val="18"/>
              </w:rPr>
              <w:t>农、林、牧、渔业</w:t>
            </w:r>
          </w:p>
        </w:tc>
        <w:tc>
          <w:tcPr>
            <w:tcW w:w="943" w:type="dxa"/>
            <w:tcBorders>
              <w:top w:val="nil"/>
              <w:left w:val="single" w:color="auto" w:sz="4" w:space="0"/>
              <w:bottom w:val="nil"/>
              <w:right w:val="single" w:color="auto" w:sz="4" w:space="0"/>
            </w:tcBorders>
            <w:tcMar>
              <w:top w:w="15" w:type="dxa"/>
              <w:left w:w="15" w:type="dxa"/>
              <w:bottom w:w="0" w:type="dxa"/>
              <w:right w:w="15" w:type="dxa"/>
            </w:tcMar>
            <w:vAlign w:val="center"/>
          </w:tcPr>
          <w:p w14:paraId="7C362D0E">
            <w:pPr>
              <w:pStyle w:val="24"/>
              <w:spacing w:line="300" w:lineRule="exact"/>
              <w:jc w:val="center"/>
              <w:rPr>
                <w:rFonts w:hint="eastAsia" w:hAnsi="宋体" w:cs="宋体"/>
                <w:color w:val="auto"/>
                <w:sz w:val="18"/>
                <w:szCs w:val="18"/>
              </w:rPr>
            </w:pPr>
            <w:r>
              <w:rPr>
                <w:rFonts w:hint="eastAsia" w:hAnsi="宋体" w:cs="宋体"/>
                <w:color w:val="auto"/>
                <w:sz w:val="18"/>
                <w:szCs w:val="18"/>
              </w:rPr>
              <w:t>02</w:t>
            </w:r>
          </w:p>
        </w:tc>
        <w:tc>
          <w:tcPr>
            <w:tcW w:w="2045" w:type="dxa"/>
            <w:gridSpan w:val="2"/>
            <w:tcBorders>
              <w:top w:val="nil"/>
              <w:left w:val="single" w:color="auto" w:sz="4" w:space="0"/>
              <w:bottom w:val="nil"/>
              <w:right w:val="single" w:color="auto" w:sz="4" w:space="0"/>
            </w:tcBorders>
            <w:tcMar>
              <w:top w:w="15" w:type="dxa"/>
              <w:left w:w="15" w:type="dxa"/>
              <w:bottom w:w="0" w:type="dxa"/>
              <w:right w:w="15" w:type="dxa"/>
            </w:tcMar>
            <w:vAlign w:val="bottom"/>
          </w:tcPr>
          <w:p w14:paraId="25CB83C0">
            <w:pPr>
              <w:pStyle w:val="24"/>
              <w:spacing w:line="300" w:lineRule="exact"/>
              <w:rPr>
                <w:rFonts w:hint="eastAsia" w:hAnsi="宋体" w:cs="宋体"/>
                <w:color w:val="auto"/>
                <w:sz w:val="18"/>
                <w:szCs w:val="18"/>
              </w:rPr>
            </w:pPr>
          </w:p>
        </w:tc>
        <w:tc>
          <w:tcPr>
            <w:tcW w:w="2045" w:type="dxa"/>
            <w:tcBorders>
              <w:top w:val="nil"/>
              <w:left w:val="single" w:color="auto" w:sz="4" w:space="0"/>
              <w:bottom w:val="nil"/>
            </w:tcBorders>
            <w:tcMar>
              <w:top w:w="15" w:type="dxa"/>
              <w:left w:w="15" w:type="dxa"/>
              <w:bottom w:w="0" w:type="dxa"/>
              <w:right w:w="15" w:type="dxa"/>
            </w:tcMar>
            <w:vAlign w:val="bottom"/>
          </w:tcPr>
          <w:p w14:paraId="5414D7B8">
            <w:pPr>
              <w:rPr>
                <w:rFonts w:hint="eastAsia" w:ascii="宋体" w:hAnsi="宋体" w:eastAsia="宋体" w:cs="宋体"/>
                <w:sz w:val="18"/>
                <w:szCs w:val="18"/>
              </w:rPr>
            </w:pPr>
          </w:p>
        </w:tc>
      </w:tr>
      <w:tr w14:paraId="5A396B0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gridAfter w:val="1"/>
          <w:wAfter w:w="55" w:type="dxa"/>
          <w:trHeight w:val="340" w:hRule="exact"/>
          <w:jc w:val="center"/>
        </w:trPr>
        <w:tc>
          <w:tcPr>
            <w:tcW w:w="4272" w:type="dxa"/>
            <w:tcBorders>
              <w:top w:val="nil"/>
              <w:bottom w:val="nil"/>
              <w:right w:val="single" w:color="auto" w:sz="4" w:space="0"/>
            </w:tcBorders>
            <w:tcMar>
              <w:top w:w="15" w:type="dxa"/>
              <w:left w:w="15" w:type="dxa"/>
              <w:bottom w:w="0" w:type="dxa"/>
              <w:right w:w="15" w:type="dxa"/>
            </w:tcMar>
            <w:vAlign w:val="bottom"/>
          </w:tcPr>
          <w:p w14:paraId="5EB3C963">
            <w:pPr>
              <w:pStyle w:val="24"/>
              <w:spacing w:line="300" w:lineRule="exact"/>
              <w:ind w:firstLine="360" w:firstLineChars="200"/>
              <w:rPr>
                <w:rFonts w:hint="eastAsia" w:hAnsi="宋体" w:cs="宋体"/>
                <w:color w:val="auto"/>
                <w:sz w:val="18"/>
                <w:szCs w:val="18"/>
              </w:rPr>
            </w:pPr>
            <w:r>
              <w:rPr>
                <w:rFonts w:hint="eastAsia" w:hAnsi="宋体" w:cs="宋体"/>
                <w:color w:val="auto"/>
                <w:sz w:val="18"/>
                <w:szCs w:val="18"/>
              </w:rPr>
              <w:t>其中：农业</w:t>
            </w:r>
          </w:p>
        </w:tc>
        <w:tc>
          <w:tcPr>
            <w:tcW w:w="943" w:type="dxa"/>
            <w:tcBorders>
              <w:top w:val="nil"/>
              <w:left w:val="single" w:color="auto" w:sz="4" w:space="0"/>
              <w:bottom w:val="nil"/>
              <w:right w:val="single" w:color="auto" w:sz="4" w:space="0"/>
            </w:tcBorders>
            <w:tcMar>
              <w:top w:w="15" w:type="dxa"/>
              <w:left w:w="15" w:type="dxa"/>
              <w:bottom w:w="0" w:type="dxa"/>
              <w:right w:w="15" w:type="dxa"/>
            </w:tcMar>
            <w:vAlign w:val="center"/>
          </w:tcPr>
          <w:p w14:paraId="1E823FF4">
            <w:pPr>
              <w:pStyle w:val="24"/>
              <w:spacing w:line="300" w:lineRule="exact"/>
              <w:jc w:val="center"/>
              <w:rPr>
                <w:rFonts w:hint="eastAsia" w:hAnsi="宋体" w:cs="宋体"/>
                <w:color w:val="auto"/>
                <w:sz w:val="18"/>
                <w:szCs w:val="18"/>
              </w:rPr>
            </w:pPr>
            <w:r>
              <w:rPr>
                <w:rFonts w:hint="eastAsia" w:hAnsi="宋体" w:cs="宋体"/>
                <w:color w:val="auto"/>
                <w:sz w:val="18"/>
                <w:szCs w:val="18"/>
              </w:rPr>
              <w:t>03</w:t>
            </w:r>
          </w:p>
        </w:tc>
        <w:tc>
          <w:tcPr>
            <w:tcW w:w="2045" w:type="dxa"/>
            <w:gridSpan w:val="2"/>
            <w:tcBorders>
              <w:top w:val="nil"/>
              <w:left w:val="single" w:color="auto" w:sz="4" w:space="0"/>
              <w:bottom w:val="nil"/>
              <w:right w:val="single" w:color="auto" w:sz="4" w:space="0"/>
            </w:tcBorders>
            <w:tcMar>
              <w:top w:w="15" w:type="dxa"/>
              <w:left w:w="15" w:type="dxa"/>
              <w:bottom w:w="0" w:type="dxa"/>
              <w:right w:w="15" w:type="dxa"/>
            </w:tcMar>
            <w:vAlign w:val="bottom"/>
          </w:tcPr>
          <w:p w14:paraId="60158755">
            <w:pPr>
              <w:pStyle w:val="24"/>
              <w:spacing w:line="300" w:lineRule="exact"/>
              <w:rPr>
                <w:rFonts w:hint="eastAsia" w:hAnsi="宋体" w:cs="宋体"/>
                <w:color w:val="auto"/>
                <w:sz w:val="18"/>
                <w:szCs w:val="18"/>
              </w:rPr>
            </w:pPr>
          </w:p>
        </w:tc>
        <w:tc>
          <w:tcPr>
            <w:tcW w:w="2045" w:type="dxa"/>
            <w:tcBorders>
              <w:top w:val="nil"/>
              <w:left w:val="single" w:color="auto" w:sz="4" w:space="0"/>
              <w:bottom w:val="nil"/>
            </w:tcBorders>
            <w:tcMar>
              <w:top w:w="15" w:type="dxa"/>
              <w:left w:w="15" w:type="dxa"/>
              <w:bottom w:w="0" w:type="dxa"/>
              <w:right w:w="15" w:type="dxa"/>
            </w:tcMar>
            <w:vAlign w:val="bottom"/>
          </w:tcPr>
          <w:p w14:paraId="245B58AD">
            <w:pPr>
              <w:rPr>
                <w:rFonts w:hint="eastAsia" w:ascii="宋体" w:hAnsi="宋体" w:eastAsia="宋体" w:cs="宋体"/>
                <w:color w:val="auto"/>
                <w:sz w:val="18"/>
                <w:szCs w:val="18"/>
              </w:rPr>
            </w:pPr>
          </w:p>
        </w:tc>
      </w:tr>
      <w:tr w14:paraId="5B8D9C9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gridAfter w:val="1"/>
          <w:wAfter w:w="55" w:type="dxa"/>
          <w:trHeight w:val="340" w:hRule="exact"/>
          <w:jc w:val="center"/>
        </w:trPr>
        <w:tc>
          <w:tcPr>
            <w:tcW w:w="4272" w:type="dxa"/>
            <w:tcBorders>
              <w:top w:val="nil"/>
              <w:bottom w:val="nil"/>
              <w:right w:val="single" w:color="auto" w:sz="4" w:space="0"/>
            </w:tcBorders>
            <w:tcMar>
              <w:top w:w="15" w:type="dxa"/>
              <w:left w:w="15" w:type="dxa"/>
              <w:bottom w:w="0" w:type="dxa"/>
              <w:right w:w="15" w:type="dxa"/>
            </w:tcMar>
            <w:vAlign w:val="bottom"/>
          </w:tcPr>
          <w:p w14:paraId="3C1E985E">
            <w:pPr>
              <w:pStyle w:val="24"/>
              <w:spacing w:line="300" w:lineRule="exact"/>
              <w:ind w:firstLine="900" w:firstLineChars="500"/>
              <w:rPr>
                <w:rFonts w:hint="eastAsia" w:hAnsi="宋体" w:cs="宋体"/>
                <w:color w:val="auto"/>
                <w:sz w:val="18"/>
                <w:szCs w:val="18"/>
              </w:rPr>
            </w:pPr>
            <w:r>
              <w:rPr>
                <w:rFonts w:hint="eastAsia" w:hAnsi="宋体" w:cs="宋体"/>
                <w:color w:val="auto"/>
                <w:sz w:val="18"/>
                <w:szCs w:val="18"/>
              </w:rPr>
              <w:t>林业</w:t>
            </w:r>
          </w:p>
        </w:tc>
        <w:tc>
          <w:tcPr>
            <w:tcW w:w="943" w:type="dxa"/>
            <w:tcBorders>
              <w:top w:val="nil"/>
              <w:left w:val="single" w:color="auto" w:sz="4" w:space="0"/>
              <w:bottom w:val="nil"/>
              <w:right w:val="single" w:color="auto" w:sz="4" w:space="0"/>
            </w:tcBorders>
            <w:tcMar>
              <w:top w:w="15" w:type="dxa"/>
              <w:left w:w="15" w:type="dxa"/>
              <w:bottom w:w="0" w:type="dxa"/>
              <w:right w:w="15" w:type="dxa"/>
            </w:tcMar>
            <w:vAlign w:val="center"/>
          </w:tcPr>
          <w:p w14:paraId="74604008">
            <w:pPr>
              <w:pStyle w:val="24"/>
              <w:spacing w:line="300" w:lineRule="exact"/>
              <w:jc w:val="center"/>
              <w:rPr>
                <w:rFonts w:hint="eastAsia" w:hAnsi="宋体" w:cs="宋体"/>
                <w:color w:val="auto"/>
                <w:sz w:val="18"/>
                <w:szCs w:val="18"/>
              </w:rPr>
            </w:pPr>
            <w:r>
              <w:rPr>
                <w:rFonts w:hint="eastAsia" w:hAnsi="宋体" w:cs="宋体"/>
                <w:color w:val="auto"/>
                <w:sz w:val="18"/>
                <w:szCs w:val="18"/>
              </w:rPr>
              <w:t>04</w:t>
            </w:r>
          </w:p>
        </w:tc>
        <w:tc>
          <w:tcPr>
            <w:tcW w:w="2045" w:type="dxa"/>
            <w:gridSpan w:val="2"/>
            <w:tcBorders>
              <w:top w:val="nil"/>
              <w:left w:val="single" w:color="auto" w:sz="4" w:space="0"/>
              <w:bottom w:val="nil"/>
              <w:right w:val="single" w:color="auto" w:sz="4" w:space="0"/>
            </w:tcBorders>
            <w:tcMar>
              <w:top w:w="15" w:type="dxa"/>
              <w:left w:w="15" w:type="dxa"/>
              <w:bottom w:w="0" w:type="dxa"/>
              <w:right w:w="15" w:type="dxa"/>
            </w:tcMar>
            <w:vAlign w:val="bottom"/>
          </w:tcPr>
          <w:p w14:paraId="0EFD73C7">
            <w:pPr>
              <w:pStyle w:val="24"/>
              <w:spacing w:line="300" w:lineRule="exact"/>
              <w:rPr>
                <w:rFonts w:hint="eastAsia" w:hAnsi="宋体" w:cs="宋体"/>
                <w:color w:val="auto"/>
                <w:sz w:val="18"/>
                <w:szCs w:val="18"/>
              </w:rPr>
            </w:pPr>
          </w:p>
        </w:tc>
        <w:tc>
          <w:tcPr>
            <w:tcW w:w="2045" w:type="dxa"/>
            <w:tcBorders>
              <w:top w:val="nil"/>
              <w:left w:val="single" w:color="auto" w:sz="4" w:space="0"/>
              <w:bottom w:val="nil"/>
            </w:tcBorders>
            <w:tcMar>
              <w:top w:w="15" w:type="dxa"/>
              <w:left w:w="15" w:type="dxa"/>
              <w:bottom w:w="0" w:type="dxa"/>
              <w:right w:w="15" w:type="dxa"/>
            </w:tcMar>
            <w:vAlign w:val="bottom"/>
          </w:tcPr>
          <w:p w14:paraId="4503AF9A">
            <w:pPr>
              <w:rPr>
                <w:rFonts w:hint="eastAsia" w:ascii="宋体" w:hAnsi="宋体" w:eastAsia="宋体" w:cs="宋体"/>
                <w:color w:val="auto"/>
                <w:sz w:val="18"/>
                <w:szCs w:val="18"/>
              </w:rPr>
            </w:pPr>
          </w:p>
        </w:tc>
      </w:tr>
      <w:tr w14:paraId="3B90320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gridAfter w:val="1"/>
          <w:wAfter w:w="55" w:type="dxa"/>
          <w:trHeight w:val="340" w:hRule="exact"/>
          <w:jc w:val="center"/>
        </w:trPr>
        <w:tc>
          <w:tcPr>
            <w:tcW w:w="4272" w:type="dxa"/>
            <w:tcBorders>
              <w:top w:val="nil"/>
              <w:bottom w:val="nil"/>
              <w:right w:val="single" w:color="auto" w:sz="4" w:space="0"/>
            </w:tcBorders>
            <w:tcMar>
              <w:top w:w="15" w:type="dxa"/>
              <w:left w:w="15" w:type="dxa"/>
              <w:bottom w:w="0" w:type="dxa"/>
              <w:right w:w="15" w:type="dxa"/>
            </w:tcMar>
            <w:vAlign w:val="bottom"/>
          </w:tcPr>
          <w:p w14:paraId="22CAB249">
            <w:pPr>
              <w:pStyle w:val="24"/>
              <w:spacing w:line="300" w:lineRule="exact"/>
              <w:ind w:firstLine="900" w:firstLineChars="500"/>
              <w:rPr>
                <w:rFonts w:hint="eastAsia" w:hAnsi="宋体" w:cs="宋体"/>
                <w:color w:val="auto"/>
                <w:sz w:val="18"/>
                <w:szCs w:val="18"/>
              </w:rPr>
            </w:pPr>
            <w:r>
              <w:rPr>
                <w:rFonts w:hint="eastAsia" w:hAnsi="宋体" w:cs="宋体"/>
                <w:color w:val="auto"/>
                <w:sz w:val="18"/>
                <w:szCs w:val="18"/>
              </w:rPr>
              <w:t>渔业</w:t>
            </w:r>
          </w:p>
        </w:tc>
        <w:tc>
          <w:tcPr>
            <w:tcW w:w="943" w:type="dxa"/>
            <w:tcBorders>
              <w:top w:val="nil"/>
              <w:left w:val="single" w:color="auto" w:sz="4" w:space="0"/>
              <w:bottom w:val="nil"/>
              <w:right w:val="single" w:color="auto" w:sz="4" w:space="0"/>
            </w:tcBorders>
            <w:tcMar>
              <w:top w:w="15" w:type="dxa"/>
              <w:left w:w="15" w:type="dxa"/>
              <w:bottom w:w="0" w:type="dxa"/>
              <w:right w:w="15" w:type="dxa"/>
            </w:tcMar>
            <w:vAlign w:val="center"/>
          </w:tcPr>
          <w:p w14:paraId="0D19E821">
            <w:pPr>
              <w:pStyle w:val="24"/>
              <w:spacing w:line="300" w:lineRule="exact"/>
              <w:jc w:val="center"/>
              <w:rPr>
                <w:rFonts w:hint="eastAsia" w:hAnsi="宋体" w:cs="宋体"/>
                <w:color w:val="auto"/>
                <w:sz w:val="18"/>
                <w:szCs w:val="18"/>
              </w:rPr>
            </w:pPr>
            <w:r>
              <w:rPr>
                <w:rFonts w:hint="eastAsia" w:hAnsi="宋体" w:cs="宋体"/>
                <w:color w:val="auto"/>
                <w:sz w:val="18"/>
                <w:szCs w:val="18"/>
              </w:rPr>
              <w:t>05</w:t>
            </w:r>
          </w:p>
        </w:tc>
        <w:tc>
          <w:tcPr>
            <w:tcW w:w="2045" w:type="dxa"/>
            <w:gridSpan w:val="2"/>
            <w:tcBorders>
              <w:top w:val="nil"/>
              <w:left w:val="single" w:color="auto" w:sz="4" w:space="0"/>
              <w:bottom w:val="nil"/>
              <w:right w:val="single" w:color="auto" w:sz="4" w:space="0"/>
            </w:tcBorders>
            <w:tcMar>
              <w:top w:w="15" w:type="dxa"/>
              <w:left w:w="15" w:type="dxa"/>
              <w:bottom w:w="0" w:type="dxa"/>
              <w:right w:w="15" w:type="dxa"/>
            </w:tcMar>
            <w:vAlign w:val="bottom"/>
          </w:tcPr>
          <w:p w14:paraId="00407E43">
            <w:pPr>
              <w:pStyle w:val="24"/>
              <w:spacing w:line="300" w:lineRule="exact"/>
              <w:rPr>
                <w:rFonts w:hint="eastAsia" w:hAnsi="宋体" w:cs="宋体"/>
                <w:color w:val="auto"/>
                <w:sz w:val="18"/>
                <w:szCs w:val="18"/>
              </w:rPr>
            </w:pPr>
          </w:p>
        </w:tc>
        <w:tc>
          <w:tcPr>
            <w:tcW w:w="2045" w:type="dxa"/>
            <w:tcBorders>
              <w:top w:val="nil"/>
              <w:left w:val="single" w:color="auto" w:sz="4" w:space="0"/>
              <w:bottom w:val="nil"/>
            </w:tcBorders>
            <w:tcMar>
              <w:top w:w="15" w:type="dxa"/>
              <w:left w:w="15" w:type="dxa"/>
              <w:bottom w:w="0" w:type="dxa"/>
              <w:right w:w="15" w:type="dxa"/>
            </w:tcMar>
            <w:vAlign w:val="bottom"/>
          </w:tcPr>
          <w:p w14:paraId="1A991D44">
            <w:pPr>
              <w:rPr>
                <w:rFonts w:hint="eastAsia" w:ascii="宋体" w:hAnsi="宋体" w:eastAsia="宋体" w:cs="宋体"/>
                <w:color w:val="auto"/>
                <w:sz w:val="18"/>
                <w:szCs w:val="18"/>
              </w:rPr>
            </w:pPr>
          </w:p>
        </w:tc>
      </w:tr>
      <w:tr w14:paraId="098A839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gridAfter w:val="1"/>
          <w:wAfter w:w="55" w:type="dxa"/>
          <w:trHeight w:val="340" w:hRule="exact"/>
          <w:jc w:val="center"/>
        </w:trPr>
        <w:tc>
          <w:tcPr>
            <w:tcW w:w="4272" w:type="dxa"/>
            <w:tcBorders>
              <w:top w:val="nil"/>
              <w:bottom w:val="nil"/>
              <w:right w:val="single" w:color="auto" w:sz="4" w:space="0"/>
            </w:tcBorders>
            <w:tcMar>
              <w:top w:w="15" w:type="dxa"/>
              <w:left w:w="15" w:type="dxa"/>
              <w:bottom w:w="0" w:type="dxa"/>
              <w:right w:w="15" w:type="dxa"/>
            </w:tcMar>
            <w:vAlign w:val="bottom"/>
          </w:tcPr>
          <w:p w14:paraId="318B0005">
            <w:pPr>
              <w:pStyle w:val="24"/>
              <w:spacing w:line="300" w:lineRule="exact"/>
              <w:ind w:firstLine="900" w:firstLineChars="500"/>
              <w:rPr>
                <w:rFonts w:hint="eastAsia" w:hAnsi="宋体" w:cs="宋体"/>
                <w:color w:val="auto"/>
                <w:sz w:val="18"/>
                <w:szCs w:val="18"/>
              </w:rPr>
            </w:pPr>
            <w:r>
              <w:rPr>
                <w:rFonts w:hint="eastAsia" w:hAnsi="宋体" w:cs="宋体"/>
                <w:color w:val="auto"/>
                <w:sz w:val="18"/>
                <w:szCs w:val="18"/>
              </w:rPr>
              <w:t>农、林、牧、渔专业及辅助性活动</w:t>
            </w:r>
          </w:p>
        </w:tc>
        <w:tc>
          <w:tcPr>
            <w:tcW w:w="943" w:type="dxa"/>
            <w:tcBorders>
              <w:top w:val="nil"/>
              <w:left w:val="single" w:color="auto" w:sz="4" w:space="0"/>
              <w:bottom w:val="nil"/>
              <w:right w:val="single" w:color="auto" w:sz="4" w:space="0"/>
            </w:tcBorders>
            <w:tcMar>
              <w:top w:w="15" w:type="dxa"/>
              <w:left w:w="15" w:type="dxa"/>
              <w:bottom w:w="0" w:type="dxa"/>
              <w:right w:w="15" w:type="dxa"/>
            </w:tcMar>
            <w:vAlign w:val="center"/>
          </w:tcPr>
          <w:p w14:paraId="5EF3DAA9">
            <w:pPr>
              <w:pStyle w:val="24"/>
              <w:spacing w:line="300" w:lineRule="exact"/>
              <w:jc w:val="center"/>
              <w:rPr>
                <w:rFonts w:hint="eastAsia" w:hAnsi="宋体" w:cs="宋体"/>
                <w:color w:val="auto"/>
                <w:sz w:val="18"/>
                <w:szCs w:val="18"/>
              </w:rPr>
            </w:pPr>
            <w:r>
              <w:rPr>
                <w:rFonts w:hint="eastAsia" w:hAnsi="宋体" w:cs="宋体"/>
                <w:color w:val="auto"/>
                <w:sz w:val="18"/>
                <w:szCs w:val="18"/>
              </w:rPr>
              <w:t>06</w:t>
            </w:r>
          </w:p>
        </w:tc>
        <w:tc>
          <w:tcPr>
            <w:tcW w:w="2045" w:type="dxa"/>
            <w:gridSpan w:val="2"/>
            <w:tcBorders>
              <w:top w:val="nil"/>
              <w:left w:val="single" w:color="auto" w:sz="4" w:space="0"/>
              <w:bottom w:val="nil"/>
              <w:right w:val="single" w:color="auto" w:sz="4" w:space="0"/>
            </w:tcBorders>
            <w:tcMar>
              <w:top w:w="15" w:type="dxa"/>
              <w:left w:w="15" w:type="dxa"/>
              <w:bottom w:w="0" w:type="dxa"/>
              <w:right w:w="15" w:type="dxa"/>
            </w:tcMar>
            <w:vAlign w:val="bottom"/>
          </w:tcPr>
          <w:p w14:paraId="498D312E">
            <w:pPr>
              <w:pStyle w:val="24"/>
              <w:spacing w:line="300" w:lineRule="exact"/>
              <w:rPr>
                <w:rFonts w:hint="eastAsia" w:hAnsi="宋体" w:cs="宋体"/>
                <w:color w:val="auto"/>
                <w:sz w:val="18"/>
                <w:szCs w:val="18"/>
              </w:rPr>
            </w:pPr>
          </w:p>
        </w:tc>
        <w:tc>
          <w:tcPr>
            <w:tcW w:w="2045" w:type="dxa"/>
            <w:tcBorders>
              <w:top w:val="nil"/>
              <w:left w:val="single" w:color="auto" w:sz="4" w:space="0"/>
              <w:bottom w:val="nil"/>
            </w:tcBorders>
            <w:tcMar>
              <w:top w:w="15" w:type="dxa"/>
              <w:left w:w="15" w:type="dxa"/>
              <w:bottom w:w="0" w:type="dxa"/>
              <w:right w:w="15" w:type="dxa"/>
            </w:tcMar>
            <w:vAlign w:val="bottom"/>
          </w:tcPr>
          <w:p w14:paraId="40C4BAA4">
            <w:pPr>
              <w:rPr>
                <w:rFonts w:hint="eastAsia" w:ascii="宋体" w:hAnsi="宋体" w:eastAsia="宋体" w:cs="宋体"/>
                <w:color w:val="auto"/>
                <w:sz w:val="18"/>
                <w:szCs w:val="18"/>
              </w:rPr>
            </w:pPr>
          </w:p>
        </w:tc>
      </w:tr>
      <w:tr w14:paraId="199A2B8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gridAfter w:val="1"/>
          <w:wAfter w:w="55" w:type="dxa"/>
          <w:trHeight w:val="340" w:hRule="exact"/>
          <w:jc w:val="center"/>
        </w:trPr>
        <w:tc>
          <w:tcPr>
            <w:tcW w:w="4272" w:type="dxa"/>
            <w:tcBorders>
              <w:top w:val="nil"/>
              <w:bottom w:val="nil"/>
              <w:right w:val="single" w:color="auto" w:sz="4" w:space="0"/>
            </w:tcBorders>
            <w:tcMar>
              <w:top w:w="15" w:type="dxa"/>
              <w:left w:w="15" w:type="dxa"/>
              <w:bottom w:w="0" w:type="dxa"/>
              <w:right w:w="15" w:type="dxa"/>
            </w:tcMar>
            <w:vAlign w:val="bottom"/>
          </w:tcPr>
          <w:p w14:paraId="42C98B1E">
            <w:pPr>
              <w:pStyle w:val="24"/>
              <w:spacing w:line="300" w:lineRule="exact"/>
              <w:ind w:firstLine="180" w:firstLineChars="100"/>
              <w:rPr>
                <w:rFonts w:hint="eastAsia" w:hAnsi="宋体" w:cs="宋体"/>
                <w:color w:val="auto"/>
                <w:sz w:val="18"/>
                <w:szCs w:val="18"/>
              </w:rPr>
            </w:pPr>
            <w:r>
              <w:rPr>
                <w:rFonts w:hint="eastAsia" w:hAnsi="宋体" w:cs="宋体"/>
                <w:color w:val="auto"/>
                <w:sz w:val="18"/>
                <w:szCs w:val="18"/>
              </w:rPr>
              <w:t>工业</w:t>
            </w:r>
          </w:p>
        </w:tc>
        <w:tc>
          <w:tcPr>
            <w:tcW w:w="943" w:type="dxa"/>
            <w:tcBorders>
              <w:top w:val="nil"/>
              <w:left w:val="single" w:color="auto" w:sz="4" w:space="0"/>
              <w:bottom w:val="nil"/>
              <w:right w:val="single" w:color="auto" w:sz="4" w:space="0"/>
            </w:tcBorders>
            <w:tcMar>
              <w:top w:w="15" w:type="dxa"/>
              <w:left w:w="15" w:type="dxa"/>
              <w:bottom w:w="0" w:type="dxa"/>
              <w:right w:w="15" w:type="dxa"/>
            </w:tcMar>
            <w:vAlign w:val="center"/>
          </w:tcPr>
          <w:p w14:paraId="19B445A5">
            <w:pPr>
              <w:pStyle w:val="24"/>
              <w:spacing w:line="300" w:lineRule="exact"/>
              <w:jc w:val="center"/>
              <w:rPr>
                <w:rFonts w:hint="eastAsia" w:hAnsi="宋体" w:cs="宋体"/>
                <w:color w:val="auto"/>
                <w:sz w:val="18"/>
                <w:szCs w:val="18"/>
              </w:rPr>
            </w:pPr>
            <w:r>
              <w:rPr>
                <w:rFonts w:hint="eastAsia" w:hAnsi="宋体" w:cs="宋体"/>
                <w:color w:val="auto"/>
                <w:sz w:val="18"/>
                <w:szCs w:val="18"/>
              </w:rPr>
              <w:t>07</w:t>
            </w:r>
          </w:p>
        </w:tc>
        <w:tc>
          <w:tcPr>
            <w:tcW w:w="2045" w:type="dxa"/>
            <w:gridSpan w:val="2"/>
            <w:tcBorders>
              <w:top w:val="nil"/>
              <w:left w:val="single" w:color="auto" w:sz="4" w:space="0"/>
              <w:bottom w:val="nil"/>
              <w:right w:val="single" w:color="auto" w:sz="4" w:space="0"/>
            </w:tcBorders>
            <w:tcMar>
              <w:top w:w="15" w:type="dxa"/>
              <w:left w:w="15" w:type="dxa"/>
              <w:bottom w:w="0" w:type="dxa"/>
              <w:right w:w="15" w:type="dxa"/>
            </w:tcMar>
            <w:vAlign w:val="bottom"/>
          </w:tcPr>
          <w:p w14:paraId="5294F6E7">
            <w:pPr>
              <w:pStyle w:val="24"/>
              <w:spacing w:line="300" w:lineRule="exact"/>
              <w:rPr>
                <w:rFonts w:hint="eastAsia" w:hAnsi="宋体" w:cs="宋体"/>
                <w:color w:val="auto"/>
                <w:sz w:val="18"/>
                <w:szCs w:val="18"/>
              </w:rPr>
            </w:pPr>
          </w:p>
        </w:tc>
        <w:tc>
          <w:tcPr>
            <w:tcW w:w="2045" w:type="dxa"/>
            <w:tcBorders>
              <w:top w:val="nil"/>
              <w:left w:val="single" w:color="auto" w:sz="4" w:space="0"/>
              <w:bottom w:val="nil"/>
            </w:tcBorders>
            <w:tcMar>
              <w:top w:w="15" w:type="dxa"/>
              <w:left w:w="15" w:type="dxa"/>
              <w:bottom w:w="0" w:type="dxa"/>
              <w:right w:w="15" w:type="dxa"/>
            </w:tcMar>
            <w:vAlign w:val="bottom"/>
          </w:tcPr>
          <w:p w14:paraId="721EB61E">
            <w:pPr>
              <w:rPr>
                <w:rFonts w:hint="eastAsia" w:ascii="宋体" w:hAnsi="宋体" w:eastAsia="宋体" w:cs="宋体"/>
                <w:color w:val="auto"/>
                <w:sz w:val="18"/>
                <w:szCs w:val="18"/>
              </w:rPr>
            </w:pPr>
          </w:p>
        </w:tc>
      </w:tr>
      <w:tr w14:paraId="27EEC4F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gridAfter w:val="1"/>
          <w:wAfter w:w="55" w:type="dxa"/>
          <w:trHeight w:val="340" w:hRule="exact"/>
          <w:jc w:val="center"/>
        </w:trPr>
        <w:tc>
          <w:tcPr>
            <w:tcW w:w="4272" w:type="dxa"/>
            <w:tcBorders>
              <w:top w:val="nil"/>
              <w:bottom w:val="nil"/>
              <w:right w:val="single" w:color="auto" w:sz="4" w:space="0"/>
            </w:tcBorders>
            <w:tcMar>
              <w:top w:w="15" w:type="dxa"/>
              <w:left w:w="15" w:type="dxa"/>
              <w:bottom w:w="0" w:type="dxa"/>
              <w:right w:w="15" w:type="dxa"/>
            </w:tcMar>
            <w:vAlign w:val="bottom"/>
          </w:tcPr>
          <w:p w14:paraId="553D2CFA">
            <w:pPr>
              <w:pStyle w:val="24"/>
              <w:spacing w:line="300" w:lineRule="exact"/>
              <w:ind w:firstLine="360" w:firstLineChars="200"/>
              <w:rPr>
                <w:rFonts w:hint="eastAsia" w:hAnsi="宋体" w:cs="宋体"/>
                <w:color w:val="auto"/>
                <w:sz w:val="18"/>
                <w:szCs w:val="18"/>
              </w:rPr>
            </w:pPr>
            <w:r>
              <w:rPr>
                <w:rFonts w:hint="eastAsia" w:hAnsi="宋体" w:cs="宋体"/>
                <w:color w:val="auto"/>
                <w:sz w:val="18"/>
                <w:szCs w:val="18"/>
              </w:rPr>
              <w:t>采矿业</w:t>
            </w:r>
          </w:p>
        </w:tc>
        <w:tc>
          <w:tcPr>
            <w:tcW w:w="943" w:type="dxa"/>
            <w:tcBorders>
              <w:top w:val="nil"/>
              <w:left w:val="single" w:color="auto" w:sz="4" w:space="0"/>
              <w:bottom w:val="nil"/>
              <w:right w:val="single" w:color="auto" w:sz="4" w:space="0"/>
            </w:tcBorders>
            <w:tcMar>
              <w:top w:w="15" w:type="dxa"/>
              <w:left w:w="15" w:type="dxa"/>
              <w:bottom w:w="0" w:type="dxa"/>
              <w:right w:w="15" w:type="dxa"/>
            </w:tcMar>
            <w:vAlign w:val="center"/>
          </w:tcPr>
          <w:p w14:paraId="7D90EE1A">
            <w:pPr>
              <w:pStyle w:val="24"/>
              <w:spacing w:line="300" w:lineRule="exact"/>
              <w:jc w:val="center"/>
              <w:rPr>
                <w:rFonts w:hint="eastAsia" w:hAnsi="宋体" w:cs="宋体"/>
                <w:color w:val="auto"/>
                <w:sz w:val="18"/>
                <w:szCs w:val="18"/>
              </w:rPr>
            </w:pPr>
            <w:r>
              <w:rPr>
                <w:rFonts w:hint="eastAsia" w:hAnsi="宋体" w:cs="宋体"/>
                <w:color w:val="auto"/>
                <w:sz w:val="18"/>
                <w:szCs w:val="18"/>
              </w:rPr>
              <w:t>08</w:t>
            </w:r>
          </w:p>
        </w:tc>
        <w:tc>
          <w:tcPr>
            <w:tcW w:w="2045" w:type="dxa"/>
            <w:gridSpan w:val="2"/>
            <w:tcBorders>
              <w:top w:val="nil"/>
              <w:left w:val="single" w:color="auto" w:sz="4" w:space="0"/>
              <w:bottom w:val="nil"/>
              <w:right w:val="single" w:color="auto" w:sz="4" w:space="0"/>
            </w:tcBorders>
            <w:tcMar>
              <w:top w:w="15" w:type="dxa"/>
              <w:left w:w="15" w:type="dxa"/>
              <w:bottom w:w="0" w:type="dxa"/>
              <w:right w:w="15" w:type="dxa"/>
            </w:tcMar>
            <w:vAlign w:val="bottom"/>
          </w:tcPr>
          <w:p w14:paraId="59962288">
            <w:pPr>
              <w:pStyle w:val="24"/>
              <w:spacing w:line="300" w:lineRule="exact"/>
              <w:rPr>
                <w:rFonts w:hint="eastAsia" w:hAnsi="宋体" w:cs="宋体"/>
                <w:color w:val="auto"/>
                <w:sz w:val="18"/>
                <w:szCs w:val="18"/>
              </w:rPr>
            </w:pPr>
          </w:p>
        </w:tc>
        <w:tc>
          <w:tcPr>
            <w:tcW w:w="2045" w:type="dxa"/>
            <w:tcBorders>
              <w:top w:val="nil"/>
              <w:left w:val="single" w:color="auto" w:sz="4" w:space="0"/>
              <w:bottom w:val="nil"/>
            </w:tcBorders>
            <w:tcMar>
              <w:top w:w="15" w:type="dxa"/>
              <w:left w:w="15" w:type="dxa"/>
              <w:bottom w:w="0" w:type="dxa"/>
              <w:right w:w="15" w:type="dxa"/>
            </w:tcMar>
            <w:vAlign w:val="bottom"/>
          </w:tcPr>
          <w:p w14:paraId="0ED69324">
            <w:pPr>
              <w:rPr>
                <w:rFonts w:hint="eastAsia" w:ascii="宋体" w:hAnsi="宋体" w:eastAsia="宋体" w:cs="宋体"/>
                <w:color w:val="auto"/>
                <w:sz w:val="18"/>
                <w:szCs w:val="18"/>
              </w:rPr>
            </w:pPr>
          </w:p>
        </w:tc>
      </w:tr>
      <w:tr w14:paraId="71E656F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gridAfter w:val="1"/>
          <w:wAfter w:w="55" w:type="dxa"/>
          <w:trHeight w:val="340" w:hRule="exact"/>
          <w:jc w:val="center"/>
        </w:trPr>
        <w:tc>
          <w:tcPr>
            <w:tcW w:w="4272" w:type="dxa"/>
            <w:tcBorders>
              <w:top w:val="nil"/>
              <w:bottom w:val="nil"/>
              <w:right w:val="single" w:color="auto" w:sz="4" w:space="0"/>
            </w:tcBorders>
            <w:tcMar>
              <w:top w:w="15" w:type="dxa"/>
              <w:left w:w="15" w:type="dxa"/>
              <w:bottom w:w="0" w:type="dxa"/>
              <w:right w:w="15" w:type="dxa"/>
            </w:tcMar>
            <w:vAlign w:val="bottom"/>
          </w:tcPr>
          <w:p w14:paraId="658310F7">
            <w:pPr>
              <w:pStyle w:val="24"/>
              <w:spacing w:line="300" w:lineRule="exact"/>
              <w:ind w:firstLine="540" w:firstLineChars="300"/>
              <w:rPr>
                <w:rFonts w:hint="eastAsia" w:hAnsi="宋体" w:cs="宋体"/>
                <w:color w:val="auto"/>
                <w:sz w:val="18"/>
                <w:szCs w:val="18"/>
              </w:rPr>
            </w:pPr>
            <w:r>
              <w:rPr>
                <w:rFonts w:hint="eastAsia" w:hAnsi="宋体" w:cs="宋体"/>
                <w:color w:val="auto"/>
                <w:sz w:val="18"/>
                <w:szCs w:val="18"/>
              </w:rPr>
              <w:t xml:space="preserve"> 其中：开采专业及辅助性活动</w:t>
            </w:r>
          </w:p>
        </w:tc>
        <w:tc>
          <w:tcPr>
            <w:tcW w:w="943" w:type="dxa"/>
            <w:tcBorders>
              <w:top w:val="nil"/>
              <w:left w:val="single" w:color="auto" w:sz="4" w:space="0"/>
              <w:bottom w:val="nil"/>
              <w:right w:val="single" w:color="auto" w:sz="4" w:space="0"/>
            </w:tcBorders>
            <w:tcMar>
              <w:top w:w="15" w:type="dxa"/>
              <w:left w:w="15" w:type="dxa"/>
              <w:bottom w:w="0" w:type="dxa"/>
              <w:right w:w="15" w:type="dxa"/>
            </w:tcMar>
            <w:vAlign w:val="center"/>
          </w:tcPr>
          <w:p w14:paraId="3C0C621E">
            <w:pPr>
              <w:pStyle w:val="24"/>
              <w:spacing w:line="300" w:lineRule="exact"/>
              <w:jc w:val="center"/>
              <w:rPr>
                <w:rFonts w:hint="eastAsia" w:hAnsi="宋体" w:cs="宋体"/>
                <w:color w:val="auto"/>
                <w:sz w:val="18"/>
                <w:szCs w:val="18"/>
              </w:rPr>
            </w:pPr>
            <w:r>
              <w:rPr>
                <w:rFonts w:hint="eastAsia" w:hAnsi="宋体" w:cs="宋体"/>
                <w:color w:val="auto"/>
                <w:sz w:val="18"/>
                <w:szCs w:val="18"/>
              </w:rPr>
              <w:t>09</w:t>
            </w:r>
          </w:p>
        </w:tc>
        <w:tc>
          <w:tcPr>
            <w:tcW w:w="2045" w:type="dxa"/>
            <w:gridSpan w:val="2"/>
            <w:tcBorders>
              <w:top w:val="nil"/>
              <w:left w:val="single" w:color="auto" w:sz="4" w:space="0"/>
              <w:bottom w:val="nil"/>
              <w:right w:val="single" w:color="auto" w:sz="4" w:space="0"/>
            </w:tcBorders>
            <w:tcMar>
              <w:top w:w="15" w:type="dxa"/>
              <w:left w:w="15" w:type="dxa"/>
              <w:bottom w:w="0" w:type="dxa"/>
              <w:right w:w="15" w:type="dxa"/>
            </w:tcMar>
            <w:vAlign w:val="bottom"/>
          </w:tcPr>
          <w:p w14:paraId="451842D6">
            <w:pPr>
              <w:pStyle w:val="24"/>
              <w:spacing w:line="300" w:lineRule="exact"/>
              <w:rPr>
                <w:rFonts w:hint="eastAsia" w:hAnsi="宋体" w:cs="宋体"/>
                <w:color w:val="auto"/>
                <w:sz w:val="18"/>
                <w:szCs w:val="18"/>
              </w:rPr>
            </w:pPr>
          </w:p>
        </w:tc>
        <w:tc>
          <w:tcPr>
            <w:tcW w:w="2045" w:type="dxa"/>
            <w:tcBorders>
              <w:top w:val="nil"/>
              <w:left w:val="single" w:color="auto" w:sz="4" w:space="0"/>
              <w:bottom w:val="nil"/>
            </w:tcBorders>
            <w:tcMar>
              <w:top w:w="15" w:type="dxa"/>
              <w:left w:w="15" w:type="dxa"/>
              <w:bottom w:w="0" w:type="dxa"/>
              <w:right w:w="15" w:type="dxa"/>
            </w:tcMar>
            <w:vAlign w:val="bottom"/>
          </w:tcPr>
          <w:p w14:paraId="2D784B6C">
            <w:pPr>
              <w:rPr>
                <w:rFonts w:hint="eastAsia" w:ascii="宋体" w:hAnsi="宋体" w:eastAsia="宋体" w:cs="宋体"/>
                <w:color w:val="auto"/>
                <w:sz w:val="18"/>
                <w:szCs w:val="18"/>
              </w:rPr>
            </w:pPr>
          </w:p>
        </w:tc>
      </w:tr>
      <w:tr w14:paraId="052F7D6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gridAfter w:val="1"/>
          <w:wAfter w:w="55" w:type="dxa"/>
          <w:trHeight w:val="340" w:hRule="exact"/>
          <w:jc w:val="center"/>
        </w:trPr>
        <w:tc>
          <w:tcPr>
            <w:tcW w:w="4272" w:type="dxa"/>
            <w:tcBorders>
              <w:top w:val="nil"/>
              <w:bottom w:val="nil"/>
              <w:right w:val="single" w:color="auto" w:sz="4" w:space="0"/>
            </w:tcBorders>
            <w:tcMar>
              <w:top w:w="15" w:type="dxa"/>
              <w:left w:w="15" w:type="dxa"/>
              <w:bottom w:w="0" w:type="dxa"/>
              <w:right w:w="15" w:type="dxa"/>
            </w:tcMar>
            <w:vAlign w:val="bottom"/>
          </w:tcPr>
          <w:p w14:paraId="6B2548B0">
            <w:pPr>
              <w:pStyle w:val="24"/>
              <w:spacing w:line="300" w:lineRule="exact"/>
              <w:ind w:firstLine="360" w:firstLineChars="200"/>
              <w:rPr>
                <w:rFonts w:hint="eastAsia" w:hAnsi="宋体" w:cs="宋体"/>
                <w:color w:val="auto"/>
                <w:sz w:val="18"/>
                <w:szCs w:val="18"/>
              </w:rPr>
            </w:pPr>
            <w:r>
              <w:rPr>
                <w:rFonts w:hint="eastAsia" w:hAnsi="宋体" w:cs="宋体"/>
                <w:color w:val="auto"/>
                <w:sz w:val="18"/>
                <w:szCs w:val="18"/>
              </w:rPr>
              <w:t>制造业</w:t>
            </w:r>
          </w:p>
        </w:tc>
        <w:tc>
          <w:tcPr>
            <w:tcW w:w="943" w:type="dxa"/>
            <w:tcBorders>
              <w:top w:val="nil"/>
              <w:left w:val="single" w:color="auto" w:sz="4" w:space="0"/>
              <w:bottom w:val="nil"/>
              <w:right w:val="single" w:color="auto" w:sz="4" w:space="0"/>
            </w:tcBorders>
            <w:tcMar>
              <w:top w:w="15" w:type="dxa"/>
              <w:left w:w="15" w:type="dxa"/>
              <w:bottom w:w="0" w:type="dxa"/>
              <w:right w:w="15" w:type="dxa"/>
            </w:tcMar>
            <w:vAlign w:val="center"/>
          </w:tcPr>
          <w:p w14:paraId="72C9333E">
            <w:pPr>
              <w:pStyle w:val="24"/>
              <w:spacing w:line="300" w:lineRule="exact"/>
              <w:jc w:val="center"/>
              <w:rPr>
                <w:rFonts w:hint="eastAsia" w:hAnsi="宋体" w:cs="宋体"/>
                <w:color w:val="auto"/>
                <w:sz w:val="18"/>
                <w:szCs w:val="18"/>
              </w:rPr>
            </w:pPr>
            <w:r>
              <w:rPr>
                <w:rFonts w:hint="eastAsia" w:hAnsi="宋体" w:cs="宋体"/>
                <w:color w:val="auto"/>
                <w:sz w:val="18"/>
                <w:szCs w:val="18"/>
              </w:rPr>
              <w:t>10</w:t>
            </w:r>
          </w:p>
        </w:tc>
        <w:tc>
          <w:tcPr>
            <w:tcW w:w="2045" w:type="dxa"/>
            <w:gridSpan w:val="2"/>
            <w:tcBorders>
              <w:top w:val="nil"/>
              <w:left w:val="single" w:color="auto" w:sz="4" w:space="0"/>
              <w:bottom w:val="nil"/>
              <w:right w:val="single" w:color="auto" w:sz="4" w:space="0"/>
            </w:tcBorders>
            <w:tcMar>
              <w:top w:w="15" w:type="dxa"/>
              <w:left w:w="15" w:type="dxa"/>
              <w:bottom w:w="0" w:type="dxa"/>
              <w:right w:w="15" w:type="dxa"/>
            </w:tcMar>
            <w:vAlign w:val="bottom"/>
          </w:tcPr>
          <w:p w14:paraId="0AABE358">
            <w:pPr>
              <w:pStyle w:val="24"/>
              <w:spacing w:line="300" w:lineRule="exact"/>
              <w:rPr>
                <w:rFonts w:hint="eastAsia" w:hAnsi="宋体" w:cs="宋体"/>
                <w:color w:val="auto"/>
                <w:sz w:val="18"/>
                <w:szCs w:val="18"/>
              </w:rPr>
            </w:pPr>
          </w:p>
        </w:tc>
        <w:tc>
          <w:tcPr>
            <w:tcW w:w="2045" w:type="dxa"/>
            <w:tcBorders>
              <w:top w:val="nil"/>
              <w:left w:val="single" w:color="auto" w:sz="4" w:space="0"/>
              <w:bottom w:val="nil"/>
            </w:tcBorders>
            <w:tcMar>
              <w:top w:w="15" w:type="dxa"/>
              <w:left w:w="15" w:type="dxa"/>
              <w:bottom w:w="0" w:type="dxa"/>
              <w:right w:w="15" w:type="dxa"/>
            </w:tcMar>
            <w:vAlign w:val="bottom"/>
          </w:tcPr>
          <w:p w14:paraId="0B2D3E34">
            <w:pPr>
              <w:rPr>
                <w:rFonts w:hint="eastAsia" w:ascii="宋体" w:hAnsi="宋体" w:eastAsia="宋体" w:cs="宋体"/>
                <w:color w:val="auto"/>
                <w:sz w:val="18"/>
                <w:szCs w:val="18"/>
              </w:rPr>
            </w:pPr>
          </w:p>
        </w:tc>
      </w:tr>
      <w:tr w14:paraId="6590A95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gridAfter w:val="1"/>
          <w:wAfter w:w="55" w:type="dxa"/>
          <w:trHeight w:val="340" w:hRule="exact"/>
          <w:jc w:val="center"/>
        </w:trPr>
        <w:tc>
          <w:tcPr>
            <w:tcW w:w="4272" w:type="dxa"/>
            <w:tcBorders>
              <w:top w:val="nil"/>
              <w:bottom w:val="nil"/>
              <w:right w:val="single" w:color="auto" w:sz="4" w:space="0"/>
            </w:tcBorders>
            <w:tcMar>
              <w:top w:w="15" w:type="dxa"/>
              <w:left w:w="15" w:type="dxa"/>
              <w:bottom w:w="0" w:type="dxa"/>
              <w:right w:w="15" w:type="dxa"/>
            </w:tcMar>
            <w:vAlign w:val="bottom"/>
          </w:tcPr>
          <w:p w14:paraId="4BDD5CE6">
            <w:pPr>
              <w:pStyle w:val="24"/>
              <w:spacing w:line="300" w:lineRule="exact"/>
              <w:ind w:firstLine="540" w:firstLineChars="300"/>
              <w:rPr>
                <w:rFonts w:hint="eastAsia" w:hAnsi="宋体" w:cs="宋体"/>
                <w:color w:val="auto"/>
                <w:sz w:val="18"/>
                <w:szCs w:val="18"/>
              </w:rPr>
            </w:pPr>
            <w:r>
              <w:rPr>
                <w:rFonts w:hint="eastAsia" w:hAnsi="宋体" w:cs="宋体"/>
                <w:color w:val="auto"/>
                <w:sz w:val="18"/>
                <w:szCs w:val="18"/>
              </w:rPr>
              <w:t>其中：金属制品、机械和设备修理业</w:t>
            </w:r>
          </w:p>
        </w:tc>
        <w:tc>
          <w:tcPr>
            <w:tcW w:w="943" w:type="dxa"/>
            <w:tcBorders>
              <w:top w:val="nil"/>
              <w:left w:val="single" w:color="auto" w:sz="4" w:space="0"/>
              <w:bottom w:val="nil"/>
              <w:right w:val="single" w:color="auto" w:sz="4" w:space="0"/>
            </w:tcBorders>
            <w:tcMar>
              <w:top w:w="15" w:type="dxa"/>
              <w:left w:w="15" w:type="dxa"/>
              <w:bottom w:w="0" w:type="dxa"/>
              <w:right w:w="15" w:type="dxa"/>
            </w:tcMar>
            <w:vAlign w:val="center"/>
          </w:tcPr>
          <w:p w14:paraId="0C4BD150">
            <w:pPr>
              <w:pStyle w:val="24"/>
              <w:spacing w:line="300" w:lineRule="exact"/>
              <w:jc w:val="center"/>
              <w:rPr>
                <w:rFonts w:hint="eastAsia" w:hAnsi="宋体" w:cs="宋体"/>
                <w:color w:val="auto"/>
                <w:sz w:val="18"/>
                <w:szCs w:val="18"/>
              </w:rPr>
            </w:pPr>
            <w:r>
              <w:rPr>
                <w:rFonts w:hint="eastAsia" w:hAnsi="宋体" w:cs="宋体"/>
                <w:color w:val="auto"/>
                <w:sz w:val="18"/>
                <w:szCs w:val="18"/>
              </w:rPr>
              <w:t>11</w:t>
            </w:r>
          </w:p>
        </w:tc>
        <w:tc>
          <w:tcPr>
            <w:tcW w:w="2045" w:type="dxa"/>
            <w:gridSpan w:val="2"/>
            <w:tcBorders>
              <w:top w:val="nil"/>
              <w:left w:val="single" w:color="auto" w:sz="4" w:space="0"/>
              <w:bottom w:val="nil"/>
              <w:right w:val="single" w:color="auto" w:sz="4" w:space="0"/>
            </w:tcBorders>
            <w:tcMar>
              <w:top w:w="15" w:type="dxa"/>
              <w:left w:w="15" w:type="dxa"/>
              <w:bottom w:w="0" w:type="dxa"/>
              <w:right w:w="15" w:type="dxa"/>
            </w:tcMar>
            <w:vAlign w:val="bottom"/>
          </w:tcPr>
          <w:p w14:paraId="2386671B">
            <w:pPr>
              <w:pStyle w:val="24"/>
              <w:spacing w:line="300" w:lineRule="exact"/>
              <w:rPr>
                <w:rFonts w:hint="eastAsia" w:hAnsi="宋体" w:cs="宋体"/>
                <w:color w:val="auto"/>
                <w:sz w:val="18"/>
                <w:szCs w:val="18"/>
              </w:rPr>
            </w:pPr>
          </w:p>
        </w:tc>
        <w:tc>
          <w:tcPr>
            <w:tcW w:w="2045" w:type="dxa"/>
            <w:tcBorders>
              <w:top w:val="nil"/>
              <w:left w:val="single" w:color="auto" w:sz="4" w:space="0"/>
              <w:bottom w:val="nil"/>
            </w:tcBorders>
            <w:tcMar>
              <w:top w:w="15" w:type="dxa"/>
              <w:left w:w="15" w:type="dxa"/>
              <w:bottom w:w="0" w:type="dxa"/>
              <w:right w:w="15" w:type="dxa"/>
            </w:tcMar>
            <w:vAlign w:val="bottom"/>
          </w:tcPr>
          <w:p w14:paraId="3EF1CE6C">
            <w:pPr>
              <w:rPr>
                <w:rFonts w:hint="eastAsia" w:ascii="宋体" w:hAnsi="宋体" w:eastAsia="宋体" w:cs="宋体"/>
                <w:color w:val="auto"/>
                <w:sz w:val="18"/>
                <w:szCs w:val="18"/>
              </w:rPr>
            </w:pPr>
          </w:p>
        </w:tc>
      </w:tr>
      <w:tr w14:paraId="681BBEE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gridAfter w:val="1"/>
          <w:wAfter w:w="55" w:type="dxa"/>
          <w:trHeight w:val="340" w:hRule="exact"/>
          <w:jc w:val="center"/>
        </w:trPr>
        <w:tc>
          <w:tcPr>
            <w:tcW w:w="4272" w:type="dxa"/>
            <w:tcBorders>
              <w:top w:val="nil"/>
              <w:bottom w:val="nil"/>
              <w:right w:val="single" w:color="auto" w:sz="4" w:space="0"/>
            </w:tcBorders>
            <w:tcMar>
              <w:top w:w="15" w:type="dxa"/>
              <w:left w:w="15" w:type="dxa"/>
              <w:bottom w:w="0" w:type="dxa"/>
              <w:right w:w="15" w:type="dxa"/>
            </w:tcMar>
            <w:vAlign w:val="bottom"/>
          </w:tcPr>
          <w:p w14:paraId="3EBCC359">
            <w:pPr>
              <w:pStyle w:val="24"/>
              <w:spacing w:line="300" w:lineRule="exact"/>
              <w:ind w:firstLine="360" w:firstLineChars="200"/>
              <w:rPr>
                <w:rFonts w:hint="eastAsia" w:hAnsi="宋体" w:cs="宋体"/>
                <w:color w:val="auto"/>
                <w:sz w:val="18"/>
                <w:szCs w:val="18"/>
              </w:rPr>
            </w:pPr>
            <w:r>
              <w:rPr>
                <w:rFonts w:hint="eastAsia" w:hAnsi="宋体" w:cs="宋体"/>
                <w:color w:val="auto"/>
                <w:sz w:val="18"/>
                <w:szCs w:val="18"/>
              </w:rPr>
              <w:t>电力、热力、燃气及水的生产和供应业</w:t>
            </w:r>
          </w:p>
        </w:tc>
        <w:tc>
          <w:tcPr>
            <w:tcW w:w="943" w:type="dxa"/>
            <w:tcBorders>
              <w:top w:val="nil"/>
              <w:left w:val="single" w:color="auto" w:sz="4" w:space="0"/>
              <w:bottom w:val="nil"/>
              <w:right w:val="single" w:color="auto" w:sz="4" w:space="0"/>
            </w:tcBorders>
            <w:tcMar>
              <w:top w:w="15" w:type="dxa"/>
              <w:left w:w="15" w:type="dxa"/>
              <w:bottom w:w="0" w:type="dxa"/>
              <w:right w:w="15" w:type="dxa"/>
            </w:tcMar>
            <w:vAlign w:val="center"/>
          </w:tcPr>
          <w:p w14:paraId="6B493A3A">
            <w:pPr>
              <w:pStyle w:val="24"/>
              <w:spacing w:line="300" w:lineRule="exact"/>
              <w:jc w:val="center"/>
              <w:rPr>
                <w:rFonts w:hint="eastAsia" w:hAnsi="宋体" w:cs="宋体"/>
                <w:color w:val="auto"/>
                <w:sz w:val="18"/>
                <w:szCs w:val="18"/>
              </w:rPr>
            </w:pPr>
            <w:r>
              <w:rPr>
                <w:rFonts w:hint="eastAsia" w:hAnsi="宋体" w:cs="宋体"/>
                <w:color w:val="auto"/>
                <w:sz w:val="18"/>
                <w:szCs w:val="18"/>
              </w:rPr>
              <w:t>12</w:t>
            </w:r>
          </w:p>
        </w:tc>
        <w:tc>
          <w:tcPr>
            <w:tcW w:w="2045" w:type="dxa"/>
            <w:gridSpan w:val="2"/>
            <w:tcBorders>
              <w:top w:val="nil"/>
              <w:left w:val="single" w:color="auto" w:sz="4" w:space="0"/>
              <w:bottom w:val="nil"/>
              <w:right w:val="single" w:color="auto" w:sz="4" w:space="0"/>
            </w:tcBorders>
            <w:tcMar>
              <w:top w:w="15" w:type="dxa"/>
              <w:left w:w="15" w:type="dxa"/>
              <w:bottom w:w="0" w:type="dxa"/>
              <w:right w:w="15" w:type="dxa"/>
            </w:tcMar>
            <w:vAlign w:val="bottom"/>
          </w:tcPr>
          <w:p w14:paraId="1C893CE0">
            <w:pPr>
              <w:pStyle w:val="24"/>
              <w:spacing w:line="300" w:lineRule="exact"/>
              <w:rPr>
                <w:rFonts w:hint="eastAsia" w:hAnsi="宋体" w:cs="宋体"/>
                <w:color w:val="auto"/>
                <w:sz w:val="18"/>
                <w:szCs w:val="18"/>
              </w:rPr>
            </w:pPr>
          </w:p>
        </w:tc>
        <w:tc>
          <w:tcPr>
            <w:tcW w:w="2045" w:type="dxa"/>
            <w:tcBorders>
              <w:top w:val="nil"/>
              <w:left w:val="single" w:color="auto" w:sz="4" w:space="0"/>
              <w:bottom w:val="nil"/>
            </w:tcBorders>
            <w:tcMar>
              <w:top w:w="15" w:type="dxa"/>
              <w:left w:w="15" w:type="dxa"/>
              <w:bottom w:w="0" w:type="dxa"/>
              <w:right w:w="15" w:type="dxa"/>
            </w:tcMar>
            <w:vAlign w:val="bottom"/>
          </w:tcPr>
          <w:p w14:paraId="0F2E4DE5">
            <w:pPr>
              <w:rPr>
                <w:rFonts w:hint="eastAsia" w:ascii="宋体" w:hAnsi="宋体" w:eastAsia="宋体" w:cs="宋体"/>
                <w:color w:val="auto"/>
                <w:sz w:val="18"/>
                <w:szCs w:val="18"/>
              </w:rPr>
            </w:pPr>
          </w:p>
        </w:tc>
      </w:tr>
      <w:tr w14:paraId="18328C3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gridAfter w:val="1"/>
          <w:wAfter w:w="55" w:type="dxa"/>
          <w:trHeight w:val="340" w:hRule="exact"/>
          <w:jc w:val="center"/>
        </w:trPr>
        <w:tc>
          <w:tcPr>
            <w:tcW w:w="4272" w:type="dxa"/>
            <w:tcBorders>
              <w:top w:val="nil"/>
              <w:bottom w:val="nil"/>
              <w:right w:val="single" w:color="auto" w:sz="4" w:space="0"/>
            </w:tcBorders>
            <w:tcMar>
              <w:top w:w="15" w:type="dxa"/>
              <w:left w:w="15" w:type="dxa"/>
              <w:bottom w:w="0" w:type="dxa"/>
              <w:right w:w="15" w:type="dxa"/>
            </w:tcMar>
            <w:vAlign w:val="bottom"/>
          </w:tcPr>
          <w:p w14:paraId="181E55C7">
            <w:pPr>
              <w:pStyle w:val="24"/>
              <w:spacing w:line="300" w:lineRule="exact"/>
              <w:ind w:firstLine="180" w:firstLineChars="100"/>
              <w:rPr>
                <w:rFonts w:hint="eastAsia" w:hAnsi="宋体" w:cs="宋体"/>
                <w:color w:val="auto"/>
                <w:sz w:val="18"/>
                <w:szCs w:val="18"/>
              </w:rPr>
            </w:pPr>
            <w:r>
              <w:rPr>
                <w:rFonts w:hint="eastAsia" w:hAnsi="宋体" w:cs="宋体"/>
                <w:color w:val="auto"/>
                <w:sz w:val="18"/>
                <w:szCs w:val="18"/>
              </w:rPr>
              <w:t>建筑业</w:t>
            </w:r>
          </w:p>
        </w:tc>
        <w:tc>
          <w:tcPr>
            <w:tcW w:w="943" w:type="dxa"/>
            <w:tcBorders>
              <w:top w:val="nil"/>
              <w:left w:val="single" w:color="auto" w:sz="4" w:space="0"/>
              <w:bottom w:val="nil"/>
              <w:right w:val="single" w:color="auto" w:sz="4" w:space="0"/>
            </w:tcBorders>
            <w:tcMar>
              <w:top w:w="15" w:type="dxa"/>
              <w:left w:w="15" w:type="dxa"/>
              <w:bottom w:w="0" w:type="dxa"/>
              <w:right w:w="15" w:type="dxa"/>
            </w:tcMar>
            <w:vAlign w:val="center"/>
          </w:tcPr>
          <w:p w14:paraId="0B1D0B00">
            <w:pPr>
              <w:pStyle w:val="24"/>
              <w:spacing w:line="300" w:lineRule="exact"/>
              <w:jc w:val="center"/>
              <w:rPr>
                <w:rFonts w:hint="eastAsia" w:hAnsi="宋体" w:cs="宋体"/>
                <w:color w:val="auto"/>
                <w:sz w:val="18"/>
                <w:szCs w:val="18"/>
              </w:rPr>
            </w:pPr>
            <w:r>
              <w:rPr>
                <w:rFonts w:hint="eastAsia" w:hAnsi="宋体" w:cs="宋体"/>
                <w:color w:val="auto"/>
                <w:sz w:val="18"/>
                <w:szCs w:val="18"/>
              </w:rPr>
              <w:t>13</w:t>
            </w:r>
          </w:p>
        </w:tc>
        <w:tc>
          <w:tcPr>
            <w:tcW w:w="2045" w:type="dxa"/>
            <w:gridSpan w:val="2"/>
            <w:tcBorders>
              <w:top w:val="nil"/>
              <w:left w:val="single" w:color="auto" w:sz="4" w:space="0"/>
              <w:bottom w:val="nil"/>
              <w:right w:val="single" w:color="auto" w:sz="4" w:space="0"/>
            </w:tcBorders>
            <w:tcMar>
              <w:top w:w="15" w:type="dxa"/>
              <w:left w:w="15" w:type="dxa"/>
              <w:bottom w:w="0" w:type="dxa"/>
              <w:right w:w="15" w:type="dxa"/>
            </w:tcMar>
            <w:vAlign w:val="bottom"/>
          </w:tcPr>
          <w:p w14:paraId="2E3B1A5C">
            <w:pPr>
              <w:pStyle w:val="24"/>
              <w:spacing w:line="300" w:lineRule="exact"/>
              <w:rPr>
                <w:rFonts w:hint="eastAsia" w:hAnsi="宋体" w:cs="宋体"/>
                <w:color w:val="auto"/>
                <w:sz w:val="18"/>
                <w:szCs w:val="18"/>
              </w:rPr>
            </w:pPr>
          </w:p>
        </w:tc>
        <w:tc>
          <w:tcPr>
            <w:tcW w:w="2045" w:type="dxa"/>
            <w:tcBorders>
              <w:top w:val="nil"/>
              <w:left w:val="single" w:color="auto" w:sz="4" w:space="0"/>
              <w:bottom w:val="nil"/>
            </w:tcBorders>
            <w:tcMar>
              <w:top w:w="15" w:type="dxa"/>
              <w:left w:w="15" w:type="dxa"/>
              <w:bottom w:w="0" w:type="dxa"/>
              <w:right w:w="15" w:type="dxa"/>
            </w:tcMar>
            <w:vAlign w:val="bottom"/>
          </w:tcPr>
          <w:p w14:paraId="2352F205">
            <w:pPr>
              <w:rPr>
                <w:rFonts w:hint="eastAsia" w:ascii="宋体" w:hAnsi="宋体" w:eastAsia="宋体" w:cs="宋体"/>
                <w:color w:val="auto"/>
                <w:sz w:val="18"/>
                <w:szCs w:val="18"/>
              </w:rPr>
            </w:pPr>
          </w:p>
        </w:tc>
      </w:tr>
      <w:tr w14:paraId="5654971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gridAfter w:val="1"/>
          <w:wAfter w:w="55" w:type="dxa"/>
          <w:trHeight w:val="340" w:hRule="exact"/>
          <w:jc w:val="center"/>
        </w:trPr>
        <w:tc>
          <w:tcPr>
            <w:tcW w:w="4272" w:type="dxa"/>
            <w:tcBorders>
              <w:top w:val="nil"/>
              <w:bottom w:val="nil"/>
              <w:right w:val="single" w:color="auto" w:sz="4" w:space="0"/>
            </w:tcBorders>
            <w:tcMar>
              <w:top w:w="15" w:type="dxa"/>
              <w:left w:w="15" w:type="dxa"/>
              <w:bottom w:w="0" w:type="dxa"/>
              <w:right w:w="15" w:type="dxa"/>
            </w:tcMar>
            <w:vAlign w:val="bottom"/>
          </w:tcPr>
          <w:p w14:paraId="4F9A5E3C">
            <w:pPr>
              <w:pStyle w:val="24"/>
              <w:spacing w:line="300" w:lineRule="exact"/>
              <w:ind w:firstLine="360" w:firstLineChars="200"/>
              <w:rPr>
                <w:rFonts w:hint="eastAsia" w:hAnsi="宋体" w:cs="宋体"/>
                <w:color w:val="auto"/>
                <w:sz w:val="18"/>
                <w:szCs w:val="18"/>
              </w:rPr>
            </w:pPr>
            <w:r>
              <w:rPr>
                <w:rFonts w:hint="eastAsia" w:hAnsi="宋体" w:cs="宋体"/>
                <w:color w:val="auto"/>
                <w:sz w:val="18"/>
                <w:szCs w:val="18"/>
              </w:rPr>
              <w:t>土木工程建筑业</w:t>
            </w:r>
          </w:p>
        </w:tc>
        <w:tc>
          <w:tcPr>
            <w:tcW w:w="943" w:type="dxa"/>
            <w:tcBorders>
              <w:top w:val="nil"/>
              <w:left w:val="single" w:color="auto" w:sz="4" w:space="0"/>
              <w:bottom w:val="nil"/>
              <w:right w:val="single" w:color="auto" w:sz="4" w:space="0"/>
            </w:tcBorders>
            <w:tcMar>
              <w:top w:w="15" w:type="dxa"/>
              <w:left w:w="15" w:type="dxa"/>
              <w:bottom w:w="0" w:type="dxa"/>
              <w:right w:w="15" w:type="dxa"/>
            </w:tcMar>
            <w:vAlign w:val="center"/>
          </w:tcPr>
          <w:p w14:paraId="22FE4C91">
            <w:pPr>
              <w:pStyle w:val="24"/>
              <w:spacing w:line="300" w:lineRule="exact"/>
              <w:jc w:val="center"/>
              <w:rPr>
                <w:rFonts w:hint="eastAsia" w:hAnsi="宋体" w:cs="宋体"/>
                <w:color w:val="auto"/>
                <w:sz w:val="18"/>
                <w:szCs w:val="18"/>
              </w:rPr>
            </w:pPr>
            <w:r>
              <w:rPr>
                <w:rFonts w:hint="eastAsia" w:hAnsi="宋体" w:cs="宋体"/>
                <w:color w:val="auto"/>
                <w:sz w:val="18"/>
                <w:szCs w:val="18"/>
              </w:rPr>
              <w:t>14</w:t>
            </w:r>
          </w:p>
        </w:tc>
        <w:tc>
          <w:tcPr>
            <w:tcW w:w="2045" w:type="dxa"/>
            <w:gridSpan w:val="2"/>
            <w:tcBorders>
              <w:top w:val="nil"/>
              <w:left w:val="single" w:color="auto" w:sz="4" w:space="0"/>
              <w:bottom w:val="nil"/>
              <w:right w:val="single" w:color="auto" w:sz="4" w:space="0"/>
            </w:tcBorders>
            <w:tcMar>
              <w:top w:w="15" w:type="dxa"/>
              <w:left w:w="15" w:type="dxa"/>
              <w:bottom w:w="0" w:type="dxa"/>
              <w:right w:w="15" w:type="dxa"/>
            </w:tcMar>
            <w:vAlign w:val="bottom"/>
          </w:tcPr>
          <w:p w14:paraId="469F08D3">
            <w:pPr>
              <w:pStyle w:val="24"/>
              <w:spacing w:line="300" w:lineRule="exact"/>
              <w:rPr>
                <w:rFonts w:hint="eastAsia" w:hAnsi="宋体" w:cs="宋体"/>
                <w:color w:val="auto"/>
                <w:sz w:val="18"/>
                <w:szCs w:val="18"/>
              </w:rPr>
            </w:pPr>
          </w:p>
        </w:tc>
        <w:tc>
          <w:tcPr>
            <w:tcW w:w="2045" w:type="dxa"/>
            <w:tcBorders>
              <w:top w:val="nil"/>
              <w:left w:val="single" w:color="auto" w:sz="4" w:space="0"/>
              <w:bottom w:val="nil"/>
            </w:tcBorders>
            <w:tcMar>
              <w:top w:w="15" w:type="dxa"/>
              <w:left w:w="15" w:type="dxa"/>
              <w:bottom w:w="0" w:type="dxa"/>
              <w:right w:w="15" w:type="dxa"/>
            </w:tcMar>
            <w:vAlign w:val="bottom"/>
          </w:tcPr>
          <w:p w14:paraId="18B29349">
            <w:pPr>
              <w:rPr>
                <w:rFonts w:hint="eastAsia" w:ascii="宋体" w:hAnsi="宋体" w:eastAsia="宋体" w:cs="宋体"/>
                <w:color w:val="auto"/>
                <w:sz w:val="18"/>
                <w:szCs w:val="18"/>
              </w:rPr>
            </w:pPr>
          </w:p>
        </w:tc>
      </w:tr>
      <w:tr w14:paraId="236EF33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gridAfter w:val="1"/>
          <w:wAfter w:w="55" w:type="dxa"/>
          <w:trHeight w:val="340" w:hRule="exact"/>
          <w:jc w:val="center"/>
        </w:trPr>
        <w:tc>
          <w:tcPr>
            <w:tcW w:w="4272" w:type="dxa"/>
            <w:tcBorders>
              <w:top w:val="nil"/>
              <w:bottom w:val="nil"/>
              <w:right w:val="single" w:color="auto" w:sz="4" w:space="0"/>
            </w:tcBorders>
            <w:tcMar>
              <w:top w:w="15" w:type="dxa"/>
              <w:left w:w="15" w:type="dxa"/>
              <w:bottom w:w="0" w:type="dxa"/>
              <w:right w:w="15" w:type="dxa"/>
            </w:tcMar>
            <w:vAlign w:val="bottom"/>
          </w:tcPr>
          <w:p w14:paraId="1E3F1CAE">
            <w:pPr>
              <w:pStyle w:val="24"/>
              <w:spacing w:line="300" w:lineRule="exact"/>
              <w:ind w:firstLine="360" w:firstLineChars="200"/>
              <w:rPr>
                <w:rFonts w:hint="eastAsia" w:hAnsi="宋体" w:cs="宋体"/>
                <w:color w:val="auto"/>
                <w:sz w:val="18"/>
                <w:szCs w:val="18"/>
              </w:rPr>
            </w:pPr>
            <w:r>
              <w:rPr>
                <w:rFonts w:hint="eastAsia" w:hAnsi="宋体" w:cs="宋体"/>
                <w:color w:val="auto"/>
                <w:sz w:val="18"/>
                <w:szCs w:val="18"/>
              </w:rPr>
              <w:t>建筑安装业</w:t>
            </w:r>
          </w:p>
        </w:tc>
        <w:tc>
          <w:tcPr>
            <w:tcW w:w="943" w:type="dxa"/>
            <w:tcBorders>
              <w:top w:val="nil"/>
              <w:left w:val="single" w:color="auto" w:sz="4" w:space="0"/>
              <w:bottom w:val="nil"/>
              <w:right w:val="single" w:color="auto" w:sz="4" w:space="0"/>
            </w:tcBorders>
            <w:tcMar>
              <w:top w:w="15" w:type="dxa"/>
              <w:left w:w="15" w:type="dxa"/>
              <w:bottom w:w="0" w:type="dxa"/>
              <w:right w:w="15" w:type="dxa"/>
            </w:tcMar>
            <w:vAlign w:val="center"/>
          </w:tcPr>
          <w:p w14:paraId="40399428">
            <w:pPr>
              <w:pStyle w:val="24"/>
              <w:spacing w:line="300" w:lineRule="exact"/>
              <w:jc w:val="center"/>
              <w:rPr>
                <w:rFonts w:hint="eastAsia" w:hAnsi="宋体" w:cs="宋体"/>
                <w:color w:val="auto"/>
                <w:sz w:val="18"/>
                <w:szCs w:val="18"/>
              </w:rPr>
            </w:pPr>
            <w:r>
              <w:rPr>
                <w:rFonts w:hint="eastAsia" w:hAnsi="宋体" w:cs="宋体"/>
                <w:color w:val="auto"/>
                <w:sz w:val="18"/>
                <w:szCs w:val="18"/>
              </w:rPr>
              <w:t>15</w:t>
            </w:r>
          </w:p>
        </w:tc>
        <w:tc>
          <w:tcPr>
            <w:tcW w:w="2045" w:type="dxa"/>
            <w:gridSpan w:val="2"/>
            <w:tcBorders>
              <w:top w:val="nil"/>
              <w:left w:val="single" w:color="auto" w:sz="4" w:space="0"/>
              <w:bottom w:val="nil"/>
              <w:right w:val="single" w:color="auto" w:sz="4" w:space="0"/>
            </w:tcBorders>
            <w:tcMar>
              <w:top w:w="15" w:type="dxa"/>
              <w:left w:w="15" w:type="dxa"/>
              <w:bottom w:w="0" w:type="dxa"/>
              <w:right w:w="15" w:type="dxa"/>
            </w:tcMar>
            <w:vAlign w:val="bottom"/>
          </w:tcPr>
          <w:p w14:paraId="3DBAF579">
            <w:pPr>
              <w:pStyle w:val="24"/>
              <w:spacing w:line="300" w:lineRule="exact"/>
              <w:rPr>
                <w:rFonts w:hint="eastAsia" w:hAnsi="宋体" w:cs="宋体"/>
                <w:color w:val="auto"/>
                <w:sz w:val="18"/>
                <w:szCs w:val="18"/>
              </w:rPr>
            </w:pPr>
          </w:p>
        </w:tc>
        <w:tc>
          <w:tcPr>
            <w:tcW w:w="2045" w:type="dxa"/>
            <w:tcBorders>
              <w:top w:val="nil"/>
              <w:left w:val="single" w:color="auto" w:sz="4" w:space="0"/>
              <w:bottom w:val="nil"/>
            </w:tcBorders>
            <w:tcMar>
              <w:top w:w="15" w:type="dxa"/>
              <w:left w:w="15" w:type="dxa"/>
              <w:bottom w:w="0" w:type="dxa"/>
              <w:right w:w="15" w:type="dxa"/>
            </w:tcMar>
            <w:vAlign w:val="bottom"/>
          </w:tcPr>
          <w:p w14:paraId="4D9B7CE1">
            <w:pPr>
              <w:rPr>
                <w:rFonts w:hint="eastAsia" w:ascii="宋体" w:hAnsi="宋体" w:eastAsia="宋体" w:cs="宋体"/>
                <w:color w:val="auto"/>
                <w:sz w:val="18"/>
                <w:szCs w:val="18"/>
              </w:rPr>
            </w:pPr>
          </w:p>
        </w:tc>
      </w:tr>
      <w:tr w14:paraId="7D85142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gridAfter w:val="1"/>
          <w:wAfter w:w="55" w:type="dxa"/>
          <w:trHeight w:val="340" w:hRule="exact"/>
          <w:jc w:val="center"/>
        </w:trPr>
        <w:tc>
          <w:tcPr>
            <w:tcW w:w="4272" w:type="dxa"/>
            <w:tcBorders>
              <w:top w:val="nil"/>
              <w:bottom w:val="nil"/>
              <w:right w:val="single" w:color="auto" w:sz="4" w:space="0"/>
            </w:tcBorders>
            <w:tcMar>
              <w:top w:w="15" w:type="dxa"/>
              <w:left w:w="15" w:type="dxa"/>
              <w:bottom w:w="0" w:type="dxa"/>
              <w:right w:w="15" w:type="dxa"/>
            </w:tcMar>
            <w:vAlign w:val="bottom"/>
          </w:tcPr>
          <w:p w14:paraId="2762C6EB">
            <w:pPr>
              <w:pStyle w:val="24"/>
              <w:spacing w:line="300" w:lineRule="exact"/>
              <w:ind w:firstLine="360" w:firstLineChars="200"/>
              <w:rPr>
                <w:rFonts w:hint="eastAsia" w:hAnsi="宋体" w:cs="宋体"/>
                <w:color w:val="auto"/>
                <w:sz w:val="18"/>
                <w:szCs w:val="18"/>
              </w:rPr>
            </w:pPr>
            <w:r>
              <w:rPr>
                <w:rFonts w:hint="eastAsia" w:hAnsi="宋体" w:cs="宋体"/>
                <w:color w:val="auto"/>
                <w:sz w:val="18"/>
                <w:szCs w:val="18"/>
              </w:rPr>
              <w:t>建筑装饰、装修和其他建筑业</w:t>
            </w:r>
          </w:p>
        </w:tc>
        <w:tc>
          <w:tcPr>
            <w:tcW w:w="943" w:type="dxa"/>
            <w:tcBorders>
              <w:top w:val="nil"/>
              <w:left w:val="single" w:color="auto" w:sz="4" w:space="0"/>
              <w:bottom w:val="nil"/>
              <w:right w:val="single" w:color="auto" w:sz="4" w:space="0"/>
            </w:tcBorders>
            <w:tcMar>
              <w:top w:w="15" w:type="dxa"/>
              <w:left w:w="15" w:type="dxa"/>
              <w:bottom w:w="0" w:type="dxa"/>
              <w:right w:w="15" w:type="dxa"/>
            </w:tcMar>
            <w:vAlign w:val="center"/>
          </w:tcPr>
          <w:p w14:paraId="62A966AE">
            <w:pPr>
              <w:pStyle w:val="24"/>
              <w:spacing w:line="300" w:lineRule="exact"/>
              <w:jc w:val="center"/>
              <w:rPr>
                <w:rFonts w:hint="eastAsia" w:hAnsi="宋体" w:cs="宋体"/>
                <w:color w:val="auto"/>
                <w:sz w:val="18"/>
                <w:szCs w:val="18"/>
              </w:rPr>
            </w:pPr>
            <w:r>
              <w:rPr>
                <w:rFonts w:hint="eastAsia" w:hAnsi="宋体" w:cs="宋体"/>
                <w:color w:val="auto"/>
                <w:sz w:val="18"/>
                <w:szCs w:val="18"/>
              </w:rPr>
              <w:t>16</w:t>
            </w:r>
          </w:p>
        </w:tc>
        <w:tc>
          <w:tcPr>
            <w:tcW w:w="2045" w:type="dxa"/>
            <w:gridSpan w:val="2"/>
            <w:tcBorders>
              <w:top w:val="nil"/>
              <w:left w:val="single" w:color="auto" w:sz="4" w:space="0"/>
              <w:bottom w:val="nil"/>
              <w:right w:val="single" w:color="auto" w:sz="4" w:space="0"/>
            </w:tcBorders>
            <w:tcMar>
              <w:top w:w="15" w:type="dxa"/>
              <w:left w:w="15" w:type="dxa"/>
              <w:bottom w:w="0" w:type="dxa"/>
              <w:right w:w="15" w:type="dxa"/>
            </w:tcMar>
            <w:vAlign w:val="bottom"/>
          </w:tcPr>
          <w:p w14:paraId="1A68148D">
            <w:pPr>
              <w:pStyle w:val="24"/>
              <w:spacing w:line="300" w:lineRule="exact"/>
              <w:rPr>
                <w:rFonts w:hint="eastAsia" w:hAnsi="宋体" w:cs="宋体"/>
                <w:color w:val="auto"/>
                <w:sz w:val="18"/>
                <w:szCs w:val="18"/>
              </w:rPr>
            </w:pPr>
          </w:p>
        </w:tc>
        <w:tc>
          <w:tcPr>
            <w:tcW w:w="2045" w:type="dxa"/>
            <w:tcBorders>
              <w:top w:val="nil"/>
              <w:left w:val="single" w:color="auto" w:sz="4" w:space="0"/>
              <w:bottom w:val="nil"/>
            </w:tcBorders>
            <w:tcMar>
              <w:top w:w="15" w:type="dxa"/>
              <w:left w:w="15" w:type="dxa"/>
              <w:bottom w:w="0" w:type="dxa"/>
              <w:right w:w="15" w:type="dxa"/>
            </w:tcMar>
            <w:vAlign w:val="bottom"/>
          </w:tcPr>
          <w:p w14:paraId="0A8F056E">
            <w:pPr>
              <w:rPr>
                <w:rFonts w:hint="eastAsia" w:ascii="宋体" w:hAnsi="宋体" w:eastAsia="宋体" w:cs="宋体"/>
                <w:color w:val="auto"/>
                <w:sz w:val="18"/>
                <w:szCs w:val="18"/>
              </w:rPr>
            </w:pPr>
          </w:p>
        </w:tc>
      </w:tr>
      <w:tr w14:paraId="62A399D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gridAfter w:val="1"/>
          <w:wAfter w:w="55" w:type="dxa"/>
          <w:trHeight w:val="340" w:hRule="exact"/>
          <w:jc w:val="center"/>
        </w:trPr>
        <w:tc>
          <w:tcPr>
            <w:tcW w:w="4272" w:type="dxa"/>
            <w:tcBorders>
              <w:top w:val="nil"/>
              <w:bottom w:val="nil"/>
              <w:right w:val="single" w:color="auto" w:sz="4" w:space="0"/>
            </w:tcBorders>
            <w:tcMar>
              <w:top w:w="15" w:type="dxa"/>
              <w:left w:w="15" w:type="dxa"/>
              <w:bottom w:w="0" w:type="dxa"/>
              <w:right w:w="15" w:type="dxa"/>
            </w:tcMar>
            <w:vAlign w:val="bottom"/>
          </w:tcPr>
          <w:p w14:paraId="71D5E0B7">
            <w:pPr>
              <w:pStyle w:val="24"/>
              <w:spacing w:line="300" w:lineRule="exact"/>
              <w:ind w:firstLine="180" w:firstLineChars="100"/>
              <w:rPr>
                <w:rFonts w:hint="eastAsia" w:hAnsi="宋体" w:cs="宋体"/>
                <w:color w:val="auto"/>
                <w:sz w:val="18"/>
                <w:szCs w:val="18"/>
              </w:rPr>
            </w:pPr>
            <w:r>
              <w:rPr>
                <w:rFonts w:hint="eastAsia" w:hAnsi="宋体" w:cs="宋体"/>
                <w:color w:val="auto"/>
                <w:sz w:val="18"/>
                <w:szCs w:val="18"/>
              </w:rPr>
              <w:t>批发和零售业</w:t>
            </w:r>
          </w:p>
        </w:tc>
        <w:tc>
          <w:tcPr>
            <w:tcW w:w="943" w:type="dxa"/>
            <w:tcBorders>
              <w:top w:val="nil"/>
              <w:left w:val="single" w:color="auto" w:sz="4" w:space="0"/>
              <w:bottom w:val="nil"/>
              <w:right w:val="single" w:color="auto" w:sz="4" w:space="0"/>
            </w:tcBorders>
            <w:tcMar>
              <w:top w:w="15" w:type="dxa"/>
              <w:left w:w="15" w:type="dxa"/>
              <w:bottom w:w="0" w:type="dxa"/>
              <w:right w:w="15" w:type="dxa"/>
            </w:tcMar>
            <w:vAlign w:val="center"/>
          </w:tcPr>
          <w:p w14:paraId="12DCB9FD">
            <w:pPr>
              <w:pStyle w:val="24"/>
              <w:spacing w:line="300" w:lineRule="exact"/>
              <w:jc w:val="center"/>
              <w:rPr>
                <w:rFonts w:hint="eastAsia" w:hAnsi="宋体" w:cs="宋体"/>
                <w:color w:val="auto"/>
                <w:sz w:val="18"/>
                <w:szCs w:val="18"/>
              </w:rPr>
            </w:pPr>
            <w:r>
              <w:rPr>
                <w:rFonts w:hint="eastAsia" w:hAnsi="宋体" w:cs="宋体"/>
                <w:color w:val="auto"/>
                <w:sz w:val="18"/>
                <w:szCs w:val="18"/>
              </w:rPr>
              <w:t>17</w:t>
            </w:r>
          </w:p>
        </w:tc>
        <w:tc>
          <w:tcPr>
            <w:tcW w:w="2045" w:type="dxa"/>
            <w:gridSpan w:val="2"/>
            <w:tcBorders>
              <w:top w:val="nil"/>
              <w:left w:val="single" w:color="auto" w:sz="4" w:space="0"/>
              <w:bottom w:val="nil"/>
              <w:right w:val="single" w:color="auto" w:sz="4" w:space="0"/>
            </w:tcBorders>
            <w:tcMar>
              <w:top w:w="15" w:type="dxa"/>
              <w:left w:w="15" w:type="dxa"/>
              <w:bottom w:w="0" w:type="dxa"/>
              <w:right w:w="15" w:type="dxa"/>
            </w:tcMar>
            <w:vAlign w:val="bottom"/>
          </w:tcPr>
          <w:p w14:paraId="14F0E4E2">
            <w:pPr>
              <w:pStyle w:val="24"/>
              <w:spacing w:line="300" w:lineRule="exact"/>
              <w:rPr>
                <w:rFonts w:hint="eastAsia" w:hAnsi="宋体" w:cs="宋体"/>
                <w:color w:val="auto"/>
                <w:sz w:val="18"/>
                <w:szCs w:val="18"/>
              </w:rPr>
            </w:pPr>
          </w:p>
        </w:tc>
        <w:tc>
          <w:tcPr>
            <w:tcW w:w="2045" w:type="dxa"/>
            <w:tcBorders>
              <w:top w:val="nil"/>
              <w:left w:val="single" w:color="auto" w:sz="4" w:space="0"/>
              <w:bottom w:val="nil"/>
            </w:tcBorders>
            <w:tcMar>
              <w:top w:w="15" w:type="dxa"/>
              <w:left w:w="15" w:type="dxa"/>
              <w:bottom w:w="0" w:type="dxa"/>
              <w:right w:w="15" w:type="dxa"/>
            </w:tcMar>
            <w:vAlign w:val="bottom"/>
          </w:tcPr>
          <w:p w14:paraId="0FDCD3E5">
            <w:pPr>
              <w:rPr>
                <w:rFonts w:hint="eastAsia" w:ascii="宋体" w:hAnsi="宋体" w:eastAsia="宋体" w:cs="宋体"/>
                <w:color w:val="auto"/>
                <w:sz w:val="18"/>
                <w:szCs w:val="18"/>
              </w:rPr>
            </w:pPr>
          </w:p>
        </w:tc>
      </w:tr>
      <w:tr w14:paraId="2C95D4F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gridAfter w:val="1"/>
          <w:wAfter w:w="55" w:type="dxa"/>
          <w:trHeight w:val="340" w:hRule="exact"/>
          <w:jc w:val="center"/>
        </w:trPr>
        <w:tc>
          <w:tcPr>
            <w:tcW w:w="4272" w:type="dxa"/>
            <w:tcBorders>
              <w:top w:val="nil"/>
              <w:bottom w:val="nil"/>
              <w:right w:val="single" w:color="auto" w:sz="4" w:space="0"/>
            </w:tcBorders>
            <w:tcMar>
              <w:top w:w="15" w:type="dxa"/>
              <w:left w:w="15" w:type="dxa"/>
              <w:bottom w:w="0" w:type="dxa"/>
              <w:right w:w="15" w:type="dxa"/>
            </w:tcMar>
            <w:vAlign w:val="bottom"/>
          </w:tcPr>
          <w:p w14:paraId="26BA839F">
            <w:pPr>
              <w:pStyle w:val="24"/>
              <w:spacing w:line="300" w:lineRule="exact"/>
              <w:ind w:firstLine="360" w:firstLineChars="200"/>
              <w:rPr>
                <w:rFonts w:hint="eastAsia" w:hAnsi="宋体" w:cs="宋体"/>
                <w:color w:val="auto"/>
                <w:sz w:val="18"/>
                <w:szCs w:val="18"/>
              </w:rPr>
            </w:pPr>
            <w:r>
              <w:rPr>
                <w:rFonts w:hint="eastAsia" w:hAnsi="宋体" w:cs="宋体"/>
                <w:color w:val="auto"/>
                <w:sz w:val="18"/>
                <w:szCs w:val="18"/>
              </w:rPr>
              <w:t>批发业</w:t>
            </w:r>
          </w:p>
        </w:tc>
        <w:tc>
          <w:tcPr>
            <w:tcW w:w="943" w:type="dxa"/>
            <w:tcBorders>
              <w:top w:val="nil"/>
              <w:left w:val="single" w:color="auto" w:sz="4" w:space="0"/>
              <w:bottom w:val="nil"/>
              <w:right w:val="single" w:color="auto" w:sz="4" w:space="0"/>
            </w:tcBorders>
            <w:tcMar>
              <w:top w:w="15" w:type="dxa"/>
              <w:left w:w="15" w:type="dxa"/>
              <w:bottom w:w="0" w:type="dxa"/>
              <w:right w:w="15" w:type="dxa"/>
            </w:tcMar>
            <w:vAlign w:val="center"/>
          </w:tcPr>
          <w:p w14:paraId="4443EA4B">
            <w:pPr>
              <w:pStyle w:val="24"/>
              <w:spacing w:line="300" w:lineRule="exact"/>
              <w:jc w:val="center"/>
              <w:rPr>
                <w:rFonts w:hint="eastAsia" w:hAnsi="宋体" w:cs="宋体"/>
                <w:color w:val="auto"/>
                <w:sz w:val="18"/>
                <w:szCs w:val="18"/>
              </w:rPr>
            </w:pPr>
            <w:r>
              <w:rPr>
                <w:rFonts w:hint="eastAsia" w:hAnsi="宋体" w:cs="宋体"/>
                <w:color w:val="auto"/>
                <w:sz w:val="18"/>
                <w:szCs w:val="18"/>
              </w:rPr>
              <w:t>18</w:t>
            </w:r>
          </w:p>
        </w:tc>
        <w:tc>
          <w:tcPr>
            <w:tcW w:w="2045" w:type="dxa"/>
            <w:gridSpan w:val="2"/>
            <w:tcBorders>
              <w:top w:val="nil"/>
              <w:left w:val="single" w:color="auto" w:sz="4" w:space="0"/>
              <w:bottom w:val="nil"/>
              <w:right w:val="single" w:color="auto" w:sz="4" w:space="0"/>
            </w:tcBorders>
            <w:tcMar>
              <w:top w:w="15" w:type="dxa"/>
              <w:left w:w="15" w:type="dxa"/>
              <w:bottom w:w="0" w:type="dxa"/>
              <w:right w:w="15" w:type="dxa"/>
            </w:tcMar>
            <w:vAlign w:val="bottom"/>
          </w:tcPr>
          <w:p w14:paraId="2C9E6B20">
            <w:pPr>
              <w:pStyle w:val="24"/>
              <w:spacing w:line="300" w:lineRule="exact"/>
              <w:rPr>
                <w:rFonts w:hint="eastAsia" w:hAnsi="宋体" w:cs="宋体"/>
                <w:color w:val="auto"/>
                <w:sz w:val="18"/>
                <w:szCs w:val="18"/>
              </w:rPr>
            </w:pPr>
          </w:p>
        </w:tc>
        <w:tc>
          <w:tcPr>
            <w:tcW w:w="2045" w:type="dxa"/>
            <w:tcBorders>
              <w:top w:val="nil"/>
              <w:left w:val="single" w:color="auto" w:sz="4" w:space="0"/>
              <w:bottom w:val="nil"/>
            </w:tcBorders>
            <w:tcMar>
              <w:top w:w="15" w:type="dxa"/>
              <w:left w:w="15" w:type="dxa"/>
              <w:bottom w:w="0" w:type="dxa"/>
              <w:right w:w="15" w:type="dxa"/>
            </w:tcMar>
            <w:vAlign w:val="bottom"/>
          </w:tcPr>
          <w:p w14:paraId="32637607">
            <w:pPr>
              <w:rPr>
                <w:rFonts w:hint="eastAsia" w:ascii="宋体" w:hAnsi="宋体" w:eastAsia="宋体" w:cs="宋体"/>
                <w:color w:val="auto"/>
                <w:sz w:val="18"/>
                <w:szCs w:val="18"/>
              </w:rPr>
            </w:pPr>
          </w:p>
        </w:tc>
      </w:tr>
      <w:tr w14:paraId="708F955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gridAfter w:val="1"/>
          <w:wAfter w:w="55" w:type="dxa"/>
          <w:trHeight w:val="340" w:hRule="exact"/>
          <w:jc w:val="center"/>
        </w:trPr>
        <w:tc>
          <w:tcPr>
            <w:tcW w:w="4272" w:type="dxa"/>
            <w:tcBorders>
              <w:top w:val="nil"/>
              <w:bottom w:val="nil"/>
              <w:right w:val="single" w:color="auto" w:sz="4" w:space="0"/>
            </w:tcBorders>
            <w:tcMar>
              <w:top w:w="15" w:type="dxa"/>
              <w:left w:w="15" w:type="dxa"/>
              <w:bottom w:w="0" w:type="dxa"/>
              <w:right w:w="15" w:type="dxa"/>
            </w:tcMar>
            <w:vAlign w:val="bottom"/>
          </w:tcPr>
          <w:p w14:paraId="43ED4904">
            <w:pPr>
              <w:pStyle w:val="24"/>
              <w:spacing w:line="300" w:lineRule="exact"/>
              <w:ind w:firstLine="360" w:firstLineChars="200"/>
              <w:rPr>
                <w:rFonts w:hint="eastAsia" w:hAnsi="宋体" w:cs="宋体"/>
                <w:color w:val="auto"/>
                <w:sz w:val="18"/>
                <w:szCs w:val="18"/>
              </w:rPr>
            </w:pPr>
            <w:r>
              <w:rPr>
                <w:rFonts w:hint="eastAsia" w:hAnsi="宋体" w:cs="宋体"/>
                <w:color w:val="auto"/>
                <w:sz w:val="18"/>
                <w:szCs w:val="18"/>
              </w:rPr>
              <w:t>零售业</w:t>
            </w:r>
          </w:p>
        </w:tc>
        <w:tc>
          <w:tcPr>
            <w:tcW w:w="943" w:type="dxa"/>
            <w:tcBorders>
              <w:top w:val="nil"/>
              <w:left w:val="single" w:color="auto" w:sz="4" w:space="0"/>
              <w:bottom w:val="nil"/>
              <w:right w:val="single" w:color="auto" w:sz="4" w:space="0"/>
            </w:tcBorders>
            <w:tcMar>
              <w:top w:w="15" w:type="dxa"/>
              <w:left w:w="15" w:type="dxa"/>
              <w:bottom w:w="0" w:type="dxa"/>
              <w:right w:w="15" w:type="dxa"/>
            </w:tcMar>
            <w:vAlign w:val="center"/>
          </w:tcPr>
          <w:p w14:paraId="7C9934F0">
            <w:pPr>
              <w:pStyle w:val="24"/>
              <w:spacing w:line="300" w:lineRule="exact"/>
              <w:jc w:val="center"/>
              <w:rPr>
                <w:rFonts w:hint="eastAsia" w:hAnsi="宋体" w:cs="宋体"/>
                <w:color w:val="auto"/>
                <w:sz w:val="18"/>
                <w:szCs w:val="18"/>
              </w:rPr>
            </w:pPr>
            <w:r>
              <w:rPr>
                <w:rFonts w:hint="eastAsia" w:hAnsi="宋体" w:cs="宋体"/>
                <w:color w:val="auto"/>
                <w:sz w:val="18"/>
                <w:szCs w:val="18"/>
              </w:rPr>
              <w:t>19</w:t>
            </w:r>
          </w:p>
        </w:tc>
        <w:tc>
          <w:tcPr>
            <w:tcW w:w="2045" w:type="dxa"/>
            <w:gridSpan w:val="2"/>
            <w:tcBorders>
              <w:top w:val="nil"/>
              <w:left w:val="single" w:color="auto" w:sz="4" w:space="0"/>
              <w:bottom w:val="nil"/>
              <w:right w:val="single" w:color="auto" w:sz="4" w:space="0"/>
            </w:tcBorders>
            <w:tcMar>
              <w:top w:w="15" w:type="dxa"/>
              <w:left w:w="15" w:type="dxa"/>
              <w:bottom w:w="0" w:type="dxa"/>
              <w:right w:w="15" w:type="dxa"/>
            </w:tcMar>
            <w:vAlign w:val="bottom"/>
          </w:tcPr>
          <w:p w14:paraId="72946E95">
            <w:pPr>
              <w:pStyle w:val="24"/>
              <w:spacing w:line="300" w:lineRule="exact"/>
              <w:rPr>
                <w:rFonts w:hint="eastAsia" w:hAnsi="宋体" w:cs="宋体"/>
                <w:color w:val="auto"/>
                <w:sz w:val="18"/>
                <w:szCs w:val="18"/>
              </w:rPr>
            </w:pPr>
          </w:p>
        </w:tc>
        <w:tc>
          <w:tcPr>
            <w:tcW w:w="2045" w:type="dxa"/>
            <w:tcBorders>
              <w:top w:val="nil"/>
              <w:left w:val="single" w:color="auto" w:sz="4" w:space="0"/>
              <w:bottom w:val="nil"/>
            </w:tcBorders>
            <w:tcMar>
              <w:top w:w="15" w:type="dxa"/>
              <w:left w:w="15" w:type="dxa"/>
              <w:bottom w:w="0" w:type="dxa"/>
              <w:right w:w="15" w:type="dxa"/>
            </w:tcMar>
            <w:vAlign w:val="bottom"/>
          </w:tcPr>
          <w:p w14:paraId="1C1AF475">
            <w:pPr>
              <w:rPr>
                <w:rFonts w:hint="eastAsia" w:ascii="宋体" w:hAnsi="宋体" w:eastAsia="宋体" w:cs="宋体"/>
                <w:color w:val="auto"/>
                <w:sz w:val="18"/>
                <w:szCs w:val="18"/>
              </w:rPr>
            </w:pPr>
          </w:p>
        </w:tc>
      </w:tr>
      <w:tr w14:paraId="39362EB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gridAfter w:val="1"/>
          <w:wAfter w:w="55" w:type="dxa"/>
          <w:trHeight w:val="340" w:hRule="exact"/>
          <w:jc w:val="center"/>
        </w:trPr>
        <w:tc>
          <w:tcPr>
            <w:tcW w:w="4272" w:type="dxa"/>
            <w:tcBorders>
              <w:top w:val="nil"/>
              <w:bottom w:val="nil"/>
              <w:right w:val="single" w:color="auto" w:sz="4" w:space="0"/>
            </w:tcBorders>
            <w:tcMar>
              <w:top w:w="15" w:type="dxa"/>
              <w:left w:w="15" w:type="dxa"/>
              <w:bottom w:w="0" w:type="dxa"/>
              <w:right w:w="15" w:type="dxa"/>
            </w:tcMar>
            <w:vAlign w:val="bottom"/>
          </w:tcPr>
          <w:p w14:paraId="57D6E7F3">
            <w:pPr>
              <w:pStyle w:val="24"/>
              <w:spacing w:line="300" w:lineRule="exact"/>
              <w:ind w:firstLine="180" w:firstLineChars="100"/>
              <w:rPr>
                <w:rFonts w:hint="eastAsia" w:hAnsi="宋体" w:cs="宋体"/>
                <w:color w:val="auto"/>
                <w:sz w:val="18"/>
                <w:szCs w:val="18"/>
              </w:rPr>
            </w:pPr>
            <w:r>
              <w:rPr>
                <w:rFonts w:hint="eastAsia" w:hAnsi="宋体" w:cs="宋体"/>
                <w:color w:val="auto"/>
                <w:sz w:val="18"/>
                <w:szCs w:val="18"/>
              </w:rPr>
              <w:t>交通运输、仓储和邮政业</w:t>
            </w:r>
          </w:p>
        </w:tc>
        <w:tc>
          <w:tcPr>
            <w:tcW w:w="943" w:type="dxa"/>
            <w:tcBorders>
              <w:top w:val="nil"/>
              <w:left w:val="single" w:color="auto" w:sz="4" w:space="0"/>
              <w:bottom w:val="nil"/>
              <w:right w:val="single" w:color="auto" w:sz="4" w:space="0"/>
            </w:tcBorders>
            <w:tcMar>
              <w:top w:w="15" w:type="dxa"/>
              <w:left w:w="15" w:type="dxa"/>
              <w:bottom w:w="0" w:type="dxa"/>
              <w:right w:w="15" w:type="dxa"/>
            </w:tcMar>
            <w:vAlign w:val="center"/>
          </w:tcPr>
          <w:p w14:paraId="443245BC">
            <w:pPr>
              <w:pStyle w:val="24"/>
              <w:spacing w:line="300" w:lineRule="exact"/>
              <w:jc w:val="center"/>
              <w:rPr>
                <w:rFonts w:hint="eastAsia" w:hAnsi="宋体" w:cs="宋体"/>
                <w:color w:val="auto"/>
                <w:sz w:val="18"/>
                <w:szCs w:val="18"/>
              </w:rPr>
            </w:pPr>
            <w:r>
              <w:rPr>
                <w:rFonts w:hint="eastAsia" w:hAnsi="宋体" w:cs="宋体"/>
                <w:color w:val="auto"/>
                <w:sz w:val="18"/>
                <w:szCs w:val="18"/>
              </w:rPr>
              <w:t>20</w:t>
            </w:r>
          </w:p>
        </w:tc>
        <w:tc>
          <w:tcPr>
            <w:tcW w:w="2045" w:type="dxa"/>
            <w:gridSpan w:val="2"/>
            <w:tcBorders>
              <w:top w:val="nil"/>
              <w:left w:val="single" w:color="auto" w:sz="4" w:space="0"/>
              <w:bottom w:val="nil"/>
              <w:right w:val="single" w:color="auto" w:sz="4" w:space="0"/>
            </w:tcBorders>
            <w:tcMar>
              <w:top w:w="15" w:type="dxa"/>
              <w:left w:w="15" w:type="dxa"/>
              <w:bottom w:w="0" w:type="dxa"/>
              <w:right w:w="15" w:type="dxa"/>
            </w:tcMar>
            <w:vAlign w:val="bottom"/>
          </w:tcPr>
          <w:p w14:paraId="14D90440">
            <w:pPr>
              <w:pStyle w:val="24"/>
              <w:spacing w:line="300" w:lineRule="exact"/>
              <w:rPr>
                <w:rFonts w:hint="eastAsia" w:hAnsi="宋体" w:cs="宋体"/>
                <w:color w:val="auto"/>
                <w:sz w:val="18"/>
                <w:szCs w:val="18"/>
              </w:rPr>
            </w:pPr>
          </w:p>
        </w:tc>
        <w:tc>
          <w:tcPr>
            <w:tcW w:w="2045" w:type="dxa"/>
            <w:tcBorders>
              <w:top w:val="nil"/>
              <w:left w:val="single" w:color="auto" w:sz="4" w:space="0"/>
              <w:bottom w:val="nil"/>
            </w:tcBorders>
            <w:tcMar>
              <w:top w:w="15" w:type="dxa"/>
              <w:left w:w="15" w:type="dxa"/>
              <w:bottom w:w="0" w:type="dxa"/>
              <w:right w:w="15" w:type="dxa"/>
            </w:tcMar>
            <w:vAlign w:val="bottom"/>
          </w:tcPr>
          <w:p w14:paraId="0F4C743E">
            <w:pPr>
              <w:rPr>
                <w:rFonts w:hint="eastAsia" w:ascii="宋体" w:hAnsi="宋体" w:eastAsia="宋体" w:cs="宋体"/>
                <w:color w:val="auto"/>
                <w:sz w:val="18"/>
                <w:szCs w:val="18"/>
              </w:rPr>
            </w:pPr>
          </w:p>
        </w:tc>
      </w:tr>
      <w:tr w14:paraId="241610B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gridAfter w:val="1"/>
          <w:wAfter w:w="55" w:type="dxa"/>
          <w:trHeight w:val="340" w:hRule="exact"/>
          <w:jc w:val="center"/>
        </w:trPr>
        <w:tc>
          <w:tcPr>
            <w:tcW w:w="4272" w:type="dxa"/>
            <w:tcBorders>
              <w:top w:val="nil"/>
              <w:bottom w:val="nil"/>
              <w:right w:val="single" w:color="auto" w:sz="4" w:space="0"/>
            </w:tcBorders>
            <w:tcMar>
              <w:top w:w="15" w:type="dxa"/>
              <w:left w:w="15" w:type="dxa"/>
              <w:bottom w:w="0" w:type="dxa"/>
              <w:right w:w="15" w:type="dxa"/>
            </w:tcMar>
            <w:vAlign w:val="bottom"/>
          </w:tcPr>
          <w:p w14:paraId="10FD8C10">
            <w:pPr>
              <w:pStyle w:val="24"/>
              <w:spacing w:line="300" w:lineRule="exact"/>
              <w:ind w:firstLine="360" w:firstLineChars="200"/>
              <w:rPr>
                <w:rFonts w:hint="eastAsia" w:hAnsi="宋体" w:cs="宋体"/>
                <w:color w:val="auto"/>
                <w:sz w:val="18"/>
                <w:szCs w:val="18"/>
              </w:rPr>
            </w:pPr>
            <w:r>
              <w:rPr>
                <w:rFonts w:hint="eastAsia" w:hAnsi="宋体" w:cs="宋体"/>
                <w:color w:val="auto"/>
                <w:sz w:val="18"/>
                <w:szCs w:val="18"/>
              </w:rPr>
              <w:t>其中：铁路运输业</w:t>
            </w:r>
          </w:p>
        </w:tc>
        <w:tc>
          <w:tcPr>
            <w:tcW w:w="943" w:type="dxa"/>
            <w:tcBorders>
              <w:top w:val="nil"/>
              <w:left w:val="single" w:color="auto" w:sz="4" w:space="0"/>
              <w:bottom w:val="nil"/>
              <w:right w:val="single" w:color="auto" w:sz="4" w:space="0"/>
            </w:tcBorders>
            <w:tcMar>
              <w:top w:w="15" w:type="dxa"/>
              <w:left w:w="15" w:type="dxa"/>
              <w:bottom w:w="0" w:type="dxa"/>
              <w:right w:w="15" w:type="dxa"/>
            </w:tcMar>
            <w:vAlign w:val="center"/>
          </w:tcPr>
          <w:p w14:paraId="3CA38596">
            <w:pPr>
              <w:pStyle w:val="24"/>
              <w:spacing w:line="300" w:lineRule="exact"/>
              <w:jc w:val="center"/>
              <w:rPr>
                <w:rFonts w:hint="eastAsia" w:hAnsi="宋体" w:cs="宋体"/>
                <w:color w:val="auto"/>
                <w:sz w:val="18"/>
                <w:szCs w:val="18"/>
              </w:rPr>
            </w:pPr>
            <w:r>
              <w:rPr>
                <w:rFonts w:hint="eastAsia" w:hAnsi="宋体" w:cs="宋体"/>
                <w:color w:val="auto"/>
                <w:sz w:val="18"/>
                <w:szCs w:val="18"/>
              </w:rPr>
              <w:t>21</w:t>
            </w:r>
          </w:p>
        </w:tc>
        <w:tc>
          <w:tcPr>
            <w:tcW w:w="2045" w:type="dxa"/>
            <w:gridSpan w:val="2"/>
            <w:tcBorders>
              <w:top w:val="nil"/>
              <w:left w:val="single" w:color="auto" w:sz="4" w:space="0"/>
              <w:bottom w:val="nil"/>
              <w:right w:val="single" w:color="auto" w:sz="4" w:space="0"/>
            </w:tcBorders>
            <w:tcMar>
              <w:top w:w="15" w:type="dxa"/>
              <w:left w:w="15" w:type="dxa"/>
              <w:bottom w:w="0" w:type="dxa"/>
              <w:right w:w="15" w:type="dxa"/>
            </w:tcMar>
            <w:vAlign w:val="bottom"/>
          </w:tcPr>
          <w:p w14:paraId="11B74FF3">
            <w:pPr>
              <w:pStyle w:val="24"/>
              <w:spacing w:line="300" w:lineRule="exact"/>
              <w:rPr>
                <w:rFonts w:hint="eastAsia" w:hAnsi="宋体" w:cs="宋体"/>
                <w:color w:val="auto"/>
                <w:sz w:val="18"/>
                <w:szCs w:val="18"/>
              </w:rPr>
            </w:pPr>
          </w:p>
        </w:tc>
        <w:tc>
          <w:tcPr>
            <w:tcW w:w="2045" w:type="dxa"/>
            <w:tcBorders>
              <w:top w:val="nil"/>
              <w:left w:val="single" w:color="auto" w:sz="4" w:space="0"/>
              <w:bottom w:val="nil"/>
            </w:tcBorders>
            <w:tcMar>
              <w:top w:w="15" w:type="dxa"/>
              <w:left w:w="15" w:type="dxa"/>
              <w:bottom w:w="0" w:type="dxa"/>
              <w:right w:w="15" w:type="dxa"/>
            </w:tcMar>
            <w:vAlign w:val="bottom"/>
          </w:tcPr>
          <w:p w14:paraId="518CC2C5">
            <w:pPr>
              <w:rPr>
                <w:rFonts w:hint="eastAsia" w:ascii="宋体" w:hAnsi="宋体" w:eastAsia="宋体" w:cs="宋体"/>
                <w:color w:val="auto"/>
                <w:sz w:val="18"/>
                <w:szCs w:val="18"/>
              </w:rPr>
            </w:pPr>
          </w:p>
        </w:tc>
      </w:tr>
      <w:tr w14:paraId="235D3BC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gridAfter w:val="1"/>
          <w:wAfter w:w="55" w:type="dxa"/>
          <w:trHeight w:val="340" w:hRule="exact"/>
          <w:jc w:val="center"/>
        </w:trPr>
        <w:tc>
          <w:tcPr>
            <w:tcW w:w="4272" w:type="dxa"/>
            <w:tcBorders>
              <w:top w:val="nil"/>
              <w:bottom w:val="nil"/>
              <w:right w:val="single" w:color="auto" w:sz="4" w:space="0"/>
            </w:tcBorders>
            <w:tcMar>
              <w:top w:w="15" w:type="dxa"/>
              <w:left w:w="15" w:type="dxa"/>
              <w:bottom w:w="0" w:type="dxa"/>
              <w:right w:w="15" w:type="dxa"/>
            </w:tcMar>
            <w:vAlign w:val="bottom"/>
          </w:tcPr>
          <w:p w14:paraId="1B5DDDC1">
            <w:pPr>
              <w:pStyle w:val="24"/>
              <w:spacing w:line="300" w:lineRule="exact"/>
              <w:ind w:firstLine="900" w:firstLineChars="500"/>
              <w:rPr>
                <w:rFonts w:hint="eastAsia" w:hAnsi="宋体" w:cs="宋体"/>
                <w:color w:val="auto"/>
                <w:sz w:val="18"/>
                <w:szCs w:val="18"/>
              </w:rPr>
            </w:pPr>
            <w:r>
              <w:rPr>
                <w:rFonts w:hint="eastAsia" w:hAnsi="宋体" w:cs="宋体"/>
                <w:color w:val="auto"/>
                <w:sz w:val="18"/>
                <w:szCs w:val="18"/>
              </w:rPr>
              <w:t>道路运输业</w:t>
            </w:r>
          </w:p>
        </w:tc>
        <w:tc>
          <w:tcPr>
            <w:tcW w:w="943" w:type="dxa"/>
            <w:tcBorders>
              <w:top w:val="nil"/>
              <w:left w:val="single" w:color="auto" w:sz="4" w:space="0"/>
              <w:bottom w:val="nil"/>
              <w:right w:val="single" w:color="auto" w:sz="4" w:space="0"/>
            </w:tcBorders>
            <w:tcMar>
              <w:top w:w="15" w:type="dxa"/>
              <w:left w:w="15" w:type="dxa"/>
              <w:bottom w:w="0" w:type="dxa"/>
              <w:right w:w="15" w:type="dxa"/>
            </w:tcMar>
            <w:vAlign w:val="center"/>
          </w:tcPr>
          <w:p w14:paraId="431C6CD8">
            <w:pPr>
              <w:pStyle w:val="24"/>
              <w:spacing w:line="300" w:lineRule="exact"/>
              <w:jc w:val="center"/>
              <w:rPr>
                <w:rFonts w:hint="eastAsia" w:hAnsi="宋体" w:cs="宋体"/>
                <w:color w:val="auto"/>
                <w:sz w:val="18"/>
                <w:szCs w:val="18"/>
              </w:rPr>
            </w:pPr>
            <w:r>
              <w:rPr>
                <w:rFonts w:hint="eastAsia" w:hAnsi="宋体" w:cs="宋体"/>
                <w:color w:val="auto"/>
                <w:sz w:val="18"/>
                <w:szCs w:val="18"/>
              </w:rPr>
              <w:t>22</w:t>
            </w:r>
          </w:p>
        </w:tc>
        <w:tc>
          <w:tcPr>
            <w:tcW w:w="2045" w:type="dxa"/>
            <w:gridSpan w:val="2"/>
            <w:tcBorders>
              <w:top w:val="nil"/>
              <w:left w:val="single" w:color="auto" w:sz="4" w:space="0"/>
              <w:bottom w:val="nil"/>
              <w:right w:val="single" w:color="auto" w:sz="4" w:space="0"/>
            </w:tcBorders>
            <w:tcMar>
              <w:top w:w="15" w:type="dxa"/>
              <w:left w:w="15" w:type="dxa"/>
              <w:bottom w:w="0" w:type="dxa"/>
              <w:right w:w="15" w:type="dxa"/>
            </w:tcMar>
            <w:vAlign w:val="bottom"/>
          </w:tcPr>
          <w:p w14:paraId="3832C9CB">
            <w:pPr>
              <w:pStyle w:val="24"/>
              <w:spacing w:line="300" w:lineRule="exact"/>
              <w:rPr>
                <w:rFonts w:hint="eastAsia" w:hAnsi="宋体" w:cs="宋体"/>
                <w:color w:val="auto"/>
                <w:sz w:val="18"/>
                <w:szCs w:val="18"/>
              </w:rPr>
            </w:pPr>
          </w:p>
        </w:tc>
        <w:tc>
          <w:tcPr>
            <w:tcW w:w="2045" w:type="dxa"/>
            <w:tcBorders>
              <w:top w:val="nil"/>
              <w:left w:val="single" w:color="auto" w:sz="4" w:space="0"/>
              <w:bottom w:val="nil"/>
            </w:tcBorders>
            <w:tcMar>
              <w:top w:w="15" w:type="dxa"/>
              <w:left w:w="15" w:type="dxa"/>
              <w:bottom w:w="0" w:type="dxa"/>
              <w:right w:w="15" w:type="dxa"/>
            </w:tcMar>
            <w:vAlign w:val="bottom"/>
          </w:tcPr>
          <w:p w14:paraId="2BC7A6A6">
            <w:pPr>
              <w:rPr>
                <w:rFonts w:hint="eastAsia" w:ascii="宋体" w:hAnsi="宋体" w:eastAsia="宋体" w:cs="宋体"/>
                <w:color w:val="auto"/>
                <w:sz w:val="18"/>
                <w:szCs w:val="18"/>
              </w:rPr>
            </w:pPr>
          </w:p>
        </w:tc>
      </w:tr>
      <w:tr w14:paraId="687F7CD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gridAfter w:val="1"/>
          <w:wAfter w:w="55" w:type="dxa"/>
          <w:trHeight w:val="340" w:hRule="exact"/>
          <w:jc w:val="center"/>
        </w:trPr>
        <w:tc>
          <w:tcPr>
            <w:tcW w:w="4272" w:type="dxa"/>
            <w:tcBorders>
              <w:top w:val="nil"/>
              <w:bottom w:val="nil"/>
              <w:right w:val="single" w:color="auto" w:sz="4" w:space="0"/>
            </w:tcBorders>
            <w:tcMar>
              <w:top w:w="15" w:type="dxa"/>
              <w:left w:w="15" w:type="dxa"/>
              <w:bottom w:w="0" w:type="dxa"/>
              <w:right w:w="15" w:type="dxa"/>
            </w:tcMar>
            <w:vAlign w:val="bottom"/>
          </w:tcPr>
          <w:p w14:paraId="679A072E">
            <w:pPr>
              <w:pStyle w:val="24"/>
              <w:spacing w:line="300" w:lineRule="exact"/>
              <w:ind w:firstLine="900" w:firstLineChars="500"/>
              <w:rPr>
                <w:rFonts w:hint="eastAsia" w:hAnsi="宋体" w:cs="宋体"/>
                <w:color w:val="auto"/>
                <w:sz w:val="18"/>
                <w:szCs w:val="18"/>
              </w:rPr>
            </w:pPr>
            <w:r>
              <w:rPr>
                <w:rFonts w:hint="eastAsia" w:hAnsi="宋体" w:cs="宋体"/>
                <w:color w:val="auto"/>
                <w:sz w:val="18"/>
                <w:szCs w:val="18"/>
              </w:rPr>
              <w:t>水上运输业</w:t>
            </w:r>
          </w:p>
        </w:tc>
        <w:tc>
          <w:tcPr>
            <w:tcW w:w="943" w:type="dxa"/>
            <w:tcBorders>
              <w:top w:val="nil"/>
              <w:left w:val="single" w:color="auto" w:sz="4" w:space="0"/>
              <w:bottom w:val="nil"/>
              <w:right w:val="single" w:color="auto" w:sz="4" w:space="0"/>
            </w:tcBorders>
            <w:tcMar>
              <w:top w:w="15" w:type="dxa"/>
              <w:left w:w="15" w:type="dxa"/>
              <w:bottom w:w="0" w:type="dxa"/>
              <w:right w:w="15" w:type="dxa"/>
            </w:tcMar>
            <w:vAlign w:val="center"/>
          </w:tcPr>
          <w:p w14:paraId="2B707BCB">
            <w:pPr>
              <w:pStyle w:val="24"/>
              <w:spacing w:line="300" w:lineRule="exact"/>
              <w:jc w:val="center"/>
              <w:rPr>
                <w:rFonts w:hint="eastAsia" w:hAnsi="宋体" w:cs="宋体"/>
                <w:color w:val="auto"/>
                <w:sz w:val="18"/>
                <w:szCs w:val="18"/>
              </w:rPr>
            </w:pPr>
            <w:r>
              <w:rPr>
                <w:rFonts w:hint="eastAsia" w:hAnsi="宋体" w:cs="宋体"/>
                <w:color w:val="auto"/>
                <w:sz w:val="18"/>
                <w:szCs w:val="18"/>
              </w:rPr>
              <w:t>23</w:t>
            </w:r>
          </w:p>
        </w:tc>
        <w:tc>
          <w:tcPr>
            <w:tcW w:w="2045" w:type="dxa"/>
            <w:gridSpan w:val="2"/>
            <w:tcBorders>
              <w:top w:val="nil"/>
              <w:left w:val="single" w:color="auto" w:sz="4" w:space="0"/>
              <w:bottom w:val="nil"/>
              <w:right w:val="single" w:color="auto" w:sz="4" w:space="0"/>
            </w:tcBorders>
            <w:tcMar>
              <w:top w:w="15" w:type="dxa"/>
              <w:left w:w="15" w:type="dxa"/>
              <w:bottom w:w="0" w:type="dxa"/>
              <w:right w:w="15" w:type="dxa"/>
            </w:tcMar>
            <w:vAlign w:val="bottom"/>
          </w:tcPr>
          <w:p w14:paraId="469C7F22">
            <w:pPr>
              <w:pStyle w:val="24"/>
              <w:spacing w:line="300" w:lineRule="exact"/>
              <w:rPr>
                <w:rFonts w:hint="eastAsia" w:hAnsi="宋体" w:cs="宋体"/>
                <w:color w:val="auto"/>
                <w:sz w:val="18"/>
                <w:szCs w:val="18"/>
              </w:rPr>
            </w:pPr>
          </w:p>
        </w:tc>
        <w:tc>
          <w:tcPr>
            <w:tcW w:w="2045" w:type="dxa"/>
            <w:tcBorders>
              <w:top w:val="nil"/>
              <w:left w:val="single" w:color="auto" w:sz="4" w:space="0"/>
              <w:bottom w:val="nil"/>
            </w:tcBorders>
            <w:tcMar>
              <w:top w:w="15" w:type="dxa"/>
              <w:left w:w="15" w:type="dxa"/>
              <w:bottom w:w="0" w:type="dxa"/>
              <w:right w:w="15" w:type="dxa"/>
            </w:tcMar>
            <w:vAlign w:val="bottom"/>
          </w:tcPr>
          <w:p w14:paraId="7EA54F21">
            <w:pPr>
              <w:rPr>
                <w:rFonts w:hint="eastAsia" w:ascii="宋体" w:hAnsi="宋体" w:eastAsia="宋体" w:cs="宋体"/>
                <w:color w:val="auto"/>
                <w:sz w:val="18"/>
                <w:szCs w:val="18"/>
              </w:rPr>
            </w:pPr>
          </w:p>
        </w:tc>
      </w:tr>
      <w:tr w14:paraId="3FDCD2F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gridAfter w:val="1"/>
          <w:wAfter w:w="55" w:type="dxa"/>
          <w:trHeight w:val="340" w:hRule="exact"/>
          <w:jc w:val="center"/>
        </w:trPr>
        <w:tc>
          <w:tcPr>
            <w:tcW w:w="4272" w:type="dxa"/>
            <w:tcBorders>
              <w:top w:val="nil"/>
              <w:bottom w:val="nil"/>
              <w:right w:val="single" w:color="auto" w:sz="4" w:space="0"/>
            </w:tcBorders>
            <w:tcMar>
              <w:top w:w="15" w:type="dxa"/>
              <w:left w:w="15" w:type="dxa"/>
              <w:bottom w:w="0" w:type="dxa"/>
              <w:right w:w="15" w:type="dxa"/>
            </w:tcMar>
            <w:vAlign w:val="bottom"/>
          </w:tcPr>
          <w:p w14:paraId="796BB76F">
            <w:pPr>
              <w:pStyle w:val="24"/>
              <w:spacing w:line="300" w:lineRule="exact"/>
              <w:ind w:firstLine="900" w:firstLineChars="500"/>
              <w:rPr>
                <w:rFonts w:hint="eastAsia" w:hAnsi="宋体" w:cs="宋体"/>
                <w:color w:val="auto"/>
                <w:sz w:val="18"/>
                <w:szCs w:val="18"/>
              </w:rPr>
            </w:pPr>
            <w:r>
              <w:rPr>
                <w:rFonts w:hint="eastAsia" w:hAnsi="宋体" w:cs="宋体"/>
                <w:color w:val="auto"/>
                <w:sz w:val="18"/>
                <w:szCs w:val="18"/>
              </w:rPr>
              <w:t>航空运输业</w:t>
            </w:r>
          </w:p>
        </w:tc>
        <w:tc>
          <w:tcPr>
            <w:tcW w:w="943" w:type="dxa"/>
            <w:tcBorders>
              <w:top w:val="nil"/>
              <w:left w:val="single" w:color="auto" w:sz="4" w:space="0"/>
              <w:bottom w:val="nil"/>
              <w:right w:val="single" w:color="auto" w:sz="4" w:space="0"/>
            </w:tcBorders>
            <w:tcMar>
              <w:top w:w="15" w:type="dxa"/>
              <w:left w:w="15" w:type="dxa"/>
              <w:bottom w:w="0" w:type="dxa"/>
              <w:right w:w="15" w:type="dxa"/>
            </w:tcMar>
            <w:vAlign w:val="center"/>
          </w:tcPr>
          <w:p w14:paraId="4AFAE427">
            <w:pPr>
              <w:pStyle w:val="24"/>
              <w:spacing w:line="300" w:lineRule="exact"/>
              <w:jc w:val="center"/>
              <w:rPr>
                <w:rFonts w:hint="eastAsia" w:hAnsi="宋体" w:cs="宋体"/>
                <w:color w:val="auto"/>
                <w:sz w:val="18"/>
                <w:szCs w:val="18"/>
              </w:rPr>
            </w:pPr>
            <w:r>
              <w:rPr>
                <w:rFonts w:hint="eastAsia" w:hAnsi="宋体" w:cs="宋体"/>
                <w:color w:val="auto"/>
                <w:sz w:val="18"/>
                <w:szCs w:val="18"/>
              </w:rPr>
              <w:t>24</w:t>
            </w:r>
          </w:p>
        </w:tc>
        <w:tc>
          <w:tcPr>
            <w:tcW w:w="2045" w:type="dxa"/>
            <w:gridSpan w:val="2"/>
            <w:tcBorders>
              <w:top w:val="nil"/>
              <w:left w:val="single" w:color="auto" w:sz="4" w:space="0"/>
              <w:bottom w:val="nil"/>
              <w:right w:val="single" w:color="auto" w:sz="4" w:space="0"/>
            </w:tcBorders>
            <w:tcMar>
              <w:top w:w="15" w:type="dxa"/>
              <w:left w:w="15" w:type="dxa"/>
              <w:bottom w:w="0" w:type="dxa"/>
              <w:right w:w="15" w:type="dxa"/>
            </w:tcMar>
            <w:vAlign w:val="bottom"/>
          </w:tcPr>
          <w:p w14:paraId="370C21DF">
            <w:pPr>
              <w:pStyle w:val="24"/>
              <w:spacing w:line="300" w:lineRule="exact"/>
              <w:rPr>
                <w:rFonts w:hint="eastAsia" w:hAnsi="宋体" w:cs="宋体"/>
                <w:color w:val="auto"/>
                <w:sz w:val="18"/>
                <w:szCs w:val="18"/>
              </w:rPr>
            </w:pPr>
          </w:p>
        </w:tc>
        <w:tc>
          <w:tcPr>
            <w:tcW w:w="2045" w:type="dxa"/>
            <w:tcBorders>
              <w:top w:val="nil"/>
              <w:left w:val="single" w:color="auto" w:sz="4" w:space="0"/>
              <w:bottom w:val="nil"/>
            </w:tcBorders>
            <w:tcMar>
              <w:top w:w="15" w:type="dxa"/>
              <w:left w:w="15" w:type="dxa"/>
              <w:bottom w:w="0" w:type="dxa"/>
              <w:right w:w="15" w:type="dxa"/>
            </w:tcMar>
            <w:vAlign w:val="bottom"/>
          </w:tcPr>
          <w:p w14:paraId="2AB71EBF">
            <w:pPr>
              <w:rPr>
                <w:rFonts w:hint="eastAsia" w:ascii="宋体" w:hAnsi="宋体" w:eastAsia="宋体" w:cs="宋体"/>
                <w:color w:val="auto"/>
                <w:sz w:val="18"/>
                <w:szCs w:val="18"/>
              </w:rPr>
            </w:pPr>
          </w:p>
        </w:tc>
      </w:tr>
      <w:tr w14:paraId="47FAD5C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gridAfter w:val="1"/>
          <w:wAfter w:w="55" w:type="dxa"/>
          <w:trHeight w:val="340" w:hRule="exact"/>
          <w:jc w:val="center"/>
        </w:trPr>
        <w:tc>
          <w:tcPr>
            <w:tcW w:w="4272" w:type="dxa"/>
            <w:tcBorders>
              <w:top w:val="nil"/>
              <w:bottom w:val="nil"/>
              <w:right w:val="single" w:color="auto" w:sz="4" w:space="0"/>
            </w:tcBorders>
            <w:tcMar>
              <w:top w:w="15" w:type="dxa"/>
              <w:left w:w="15" w:type="dxa"/>
              <w:bottom w:w="0" w:type="dxa"/>
              <w:right w:w="15" w:type="dxa"/>
            </w:tcMar>
            <w:vAlign w:val="bottom"/>
          </w:tcPr>
          <w:p w14:paraId="60E3FB6C">
            <w:pPr>
              <w:pStyle w:val="24"/>
              <w:spacing w:line="300" w:lineRule="exact"/>
              <w:ind w:firstLine="900" w:firstLineChars="500"/>
              <w:rPr>
                <w:rFonts w:hint="eastAsia" w:hAnsi="宋体" w:cs="宋体"/>
                <w:color w:val="auto"/>
                <w:sz w:val="18"/>
                <w:szCs w:val="18"/>
              </w:rPr>
            </w:pPr>
            <w:r>
              <w:rPr>
                <w:rFonts w:hint="eastAsia" w:hAnsi="宋体" w:cs="宋体"/>
                <w:color w:val="auto"/>
                <w:sz w:val="18"/>
                <w:szCs w:val="18"/>
              </w:rPr>
              <w:t>管道运输业</w:t>
            </w:r>
          </w:p>
        </w:tc>
        <w:tc>
          <w:tcPr>
            <w:tcW w:w="943" w:type="dxa"/>
            <w:tcBorders>
              <w:top w:val="nil"/>
              <w:left w:val="single" w:color="auto" w:sz="4" w:space="0"/>
              <w:bottom w:val="nil"/>
              <w:right w:val="single" w:color="auto" w:sz="4" w:space="0"/>
            </w:tcBorders>
            <w:tcMar>
              <w:top w:w="15" w:type="dxa"/>
              <w:left w:w="15" w:type="dxa"/>
              <w:bottom w:w="0" w:type="dxa"/>
              <w:right w:w="15" w:type="dxa"/>
            </w:tcMar>
            <w:vAlign w:val="center"/>
          </w:tcPr>
          <w:p w14:paraId="66300D90">
            <w:pPr>
              <w:pStyle w:val="24"/>
              <w:spacing w:line="300" w:lineRule="exact"/>
              <w:jc w:val="center"/>
              <w:rPr>
                <w:rFonts w:hint="eastAsia" w:hAnsi="宋体" w:cs="宋体"/>
                <w:color w:val="auto"/>
                <w:sz w:val="18"/>
                <w:szCs w:val="18"/>
              </w:rPr>
            </w:pPr>
            <w:r>
              <w:rPr>
                <w:rFonts w:hint="eastAsia" w:hAnsi="宋体" w:cs="宋体"/>
                <w:color w:val="auto"/>
                <w:sz w:val="18"/>
                <w:szCs w:val="18"/>
              </w:rPr>
              <w:t>25</w:t>
            </w:r>
          </w:p>
        </w:tc>
        <w:tc>
          <w:tcPr>
            <w:tcW w:w="2045" w:type="dxa"/>
            <w:gridSpan w:val="2"/>
            <w:tcBorders>
              <w:top w:val="nil"/>
              <w:left w:val="single" w:color="auto" w:sz="4" w:space="0"/>
              <w:bottom w:val="nil"/>
              <w:right w:val="single" w:color="auto" w:sz="4" w:space="0"/>
            </w:tcBorders>
            <w:tcMar>
              <w:top w:w="15" w:type="dxa"/>
              <w:left w:w="15" w:type="dxa"/>
              <w:bottom w:w="0" w:type="dxa"/>
              <w:right w:w="15" w:type="dxa"/>
            </w:tcMar>
            <w:vAlign w:val="bottom"/>
          </w:tcPr>
          <w:p w14:paraId="543CBA31">
            <w:pPr>
              <w:pStyle w:val="24"/>
              <w:spacing w:line="300" w:lineRule="exact"/>
              <w:rPr>
                <w:rFonts w:hint="eastAsia" w:hAnsi="宋体" w:cs="宋体"/>
                <w:color w:val="auto"/>
                <w:sz w:val="18"/>
                <w:szCs w:val="18"/>
              </w:rPr>
            </w:pPr>
          </w:p>
        </w:tc>
        <w:tc>
          <w:tcPr>
            <w:tcW w:w="2045" w:type="dxa"/>
            <w:tcBorders>
              <w:top w:val="nil"/>
              <w:left w:val="single" w:color="auto" w:sz="4" w:space="0"/>
              <w:bottom w:val="nil"/>
            </w:tcBorders>
            <w:tcMar>
              <w:top w:w="15" w:type="dxa"/>
              <w:left w:w="15" w:type="dxa"/>
              <w:bottom w:w="0" w:type="dxa"/>
              <w:right w:w="15" w:type="dxa"/>
            </w:tcMar>
            <w:vAlign w:val="bottom"/>
          </w:tcPr>
          <w:p w14:paraId="051646E3">
            <w:pPr>
              <w:rPr>
                <w:rFonts w:hint="eastAsia" w:ascii="宋体" w:hAnsi="宋体" w:eastAsia="宋体" w:cs="宋体"/>
                <w:color w:val="auto"/>
                <w:sz w:val="18"/>
                <w:szCs w:val="18"/>
              </w:rPr>
            </w:pPr>
          </w:p>
        </w:tc>
      </w:tr>
      <w:tr w14:paraId="337592E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gridAfter w:val="1"/>
          <w:wAfter w:w="55" w:type="dxa"/>
          <w:trHeight w:val="340" w:hRule="exact"/>
          <w:jc w:val="center"/>
        </w:trPr>
        <w:tc>
          <w:tcPr>
            <w:tcW w:w="4272" w:type="dxa"/>
            <w:tcBorders>
              <w:top w:val="nil"/>
              <w:bottom w:val="nil"/>
              <w:right w:val="single" w:color="auto" w:sz="4" w:space="0"/>
            </w:tcBorders>
            <w:tcMar>
              <w:top w:w="15" w:type="dxa"/>
              <w:left w:w="15" w:type="dxa"/>
              <w:bottom w:w="0" w:type="dxa"/>
              <w:right w:w="15" w:type="dxa"/>
            </w:tcMar>
            <w:vAlign w:val="bottom"/>
          </w:tcPr>
          <w:p w14:paraId="6D31DECA">
            <w:pPr>
              <w:pStyle w:val="24"/>
              <w:spacing w:line="300" w:lineRule="exact"/>
              <w:ind w:firstLine="900" w:firstLineChars="500"/>
              <w:rPr>
                <w:rFonts w:hint="eastAsia" w:hAnsi="宋体" w:cs="宋体"/>
                <w:color w:val="auto"/>
                <w:sz w:val="18"/>
                <w:szCs w:val="18"/>
              </w:rPr>
            </w:pPr>
            <w:r>
              <w:rPr>
                <w:rFonts w:hint="eastAsia" w:hAnsi="宋体" w:cs="宋体"/>
                <w:color w:val="auto"/>
                <w:sz w:val="18"/>
                <w:szCs w:val="18"/>
              </w:rPr>
              <w:t>多式联运和运输代理业</w:t>
            </w:r>
          </w:p>
        </w:tc>
        <w:tc>
          <w:tcPr>
            <w:tcW w:w="943" w:type="dxa"/>
            <w:tcBorders>
              <w:top w:val="nil"/>
              <w:left w:val="single" w:color="auto" w:sz="4" w:space="0"/>
              <w:bottom w:val="nil"/>
              <w:right w:val="single" w:color="auto" w:sz="4" w:space="0"/>
            </w:tcBorders>
            <w:tcMar>
              <w:top w:w="15" w:type="dxa"/>
              <w:left w:w="15" w:type="dxa"/>
              <w:bottom w:w="0" w:type="dxa"/>
              <w:right w:w="15" w:type="dxa"/>
            </w:tcMar>
            <w:vAlign w:val="center"/>
          </w:tcPr>
          <w:p w14:paraId="0585F8D7">
            <w:pPr>
              <w:pStyle w:val="24"/>
              <w:spacing w:line="300" w:lineRule="exact"/>
              <w:jc w:val="center"/>
              <w:rPr>
                <w:rFonts w:hint="eastAsia" w:hAnsi="宋体" w:cs="宋体"/>
                <w:color w:val="auto"/>
                <w:sz w:val="18"/>
                <w:szCs w:val="18"/>
              </w:rPr>
            </w:pPr>
            <w:r>
              <w:rPr>
                <w:rFonts w:hint="eastAsia" w:hAnsi="宋体" w:cs="宋体"/>
                <w:color w:val="auto"/>
                <w:sz w:val="18"/>
                <w:szCs w:val="18"/>
              </w:rPr>
              <w:t>26</w:t>
            </w:r>
          </w:p>
        </w:tc>
        <w:tc>
          <w:tcPr>
            <w:tcW w:w="2045" w:type="dxa"/>
            <w:gridSpan w:val="2"/>
            <w:tcBorders>
              <w:top w:val="nil"/>
              <w:left w:val="single" w:color="auto" w:sz="4" w:space="0"/>
              <w:bottom w:val="nil"/>
              <w:right w:val="single" w:color="auto" w:sz="4" w:space="0"/>
            </w:tcBorders>
            <w:tcMar>
              <w:top w:w="15" w:type="dxa"/>
              <w:left w:w="15" w:type="dxa"/>
              <w:bottom w:w="0" w:type="dxa"/>
              <w:right w:w="15" w:type="dxa"/>
            </w:tcMar>
            <w:vAlign w:val="bottom"/>
          </w:tcPr>
          <w:p w14:paraId="298A56F7">
            <w:pPr>
              <w:pStyle w:val="24"/>
              <w:spacing w:line="300" w:lineRule="exact"/>
              <w:rPr>
                <w:rFonts w:hint="eastAsia" w:hAnsi="宋体" w:cs="宋体"/>
                <w:color w:val="auto"/>
                <w:sz w:val="18"/>
                <w:szCs w:val="18"/>
              </w:rPr>
            </w:pPr>
          </w:p>
        </w:tc>
        <w:tc>
          <w:tcPr>
            <w:tcW w:w="2045" w:type="dxa"/>
            <w:tcBorders>
              <w:top w:val="nil"/>
              <w:left w:val="single" w:color="auto" w:sz="4" w:space="0"/>
              <w:bottom w:val="nil"/>
            </w:tcBorders>
            <w:tcMar>
              <w:top w:w="15" w:type="dxa"/>
              <w:left w:w="15" w:type="dxa"/>
              <w:bottom w:w="0" w:type="dxa"/>
              <w:right w:w="15" w:type="dxa"/>
            </w:tcMar>
            <w:vAlign w:val="bottom"/>
          </w:tcPr>
          <w:p w14:paraId="7034AD5D">
            <w:pPr>
              <w:rPr>
                <w:rFonts w:hint="eastAsia" w:ascii="宋体" w:hAnsi="宋体" w:eastAsia="宋体" w:cs="宋体"/>
                <w:color w:val="auto"/>
                <w:sz w:val="18"/>
                <w:szCs w:val="18"/>
              </w:rPr>
            </w:pPr>
          </w:p>
        </w:tc>
      </w:tr>
      <w:tr w14:paraId="065EC6E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gridAfter w:val="1"/>
          <w:wAfter w:w="55" w:type="dxa"/>
          <w:trHeight w:val="340" w:hRule="exact"/>
          <w:jc w:val="center"/>
        </w:trPr>
        <w:tc>
          <w:tcPr>
            <w:tcW w:w="4272" w:type="dxa"/>
            <w:tcBorders>
              <w:top w:val="nil"/>
              <w:bottom w:val="nil"/>
              <w:right w:val="single" w:color="auto" w:sz="4" w:space="0"/>
            </w:tcBorders>
            <w:tcMar>
              <w:top w:w="15" w:type="dxa"/>
              <w:left w:w="15" w:type="dxa"/>
              <w:bottom w:w="0" w:type="dxa"/>
              <w:right w:w="15" w:type="dxa"/>
            </w:tcMar>
            <w:vAlign w:val="bottom"/>
          </w:tcPr>
          <w:p w14:paraId="77DD7613">
            <w:pPr>
              <w:pStyle w:val="24"/>
              <w:spacing w:line="300" w:lineRule="exact"/>
              <w:ind w:firstLine="900" w:firstLineChars="500"/>
              <w:rPr>
                <w:rFonts w:hint="eastAsia" w:hAnsi="宋体" w:cs="宋体"/>
                <w:color w:val="auto"/>
                <w:sz w:val="18"/>
                <w:szCs w:val="18"/>
              </w:rPr>
            </w:pPr>
            <w:r>
              <w:rPr>
                <w:rFonts w:hint="eastAsia" w:hAnsi="宋体" w:cs="宋体"/>
                <w:color w:val="auto"/>
                <w:sz w:val="18"/>
                <w:szCs w:val="18"/>
              </w:rPr>
              <w:t>装卸搬运和仓储业</w:t>
            </w:r>
          </w:p>
        </w:tc>
        <w:tc>
          <w:tcPr>
            <w:tcW w:w="943" w:type="dxa"/>
            <w:tcBorders>
              <w:top w:val="nil"/>
              <w:left w:val="single" w:color="auto" w:sz="4" w:space="0"/>
              <w:bottom w:val="nil"/>
              <w:right w:val="single" w:color="auto" w:sz="4" w:space="0"/>
            </w:tcBorders>
            <w:tcMar>
              <w:top w:w="15" w:type="dxa"/>
              <w:left w:w="15" w:type="dxa"/>
              <w:bottom w:w="0" w:type="dxa"/>
              <w:right w:w="15" w:type="dxa"/>
            </w:tcMar>
            <w:vAlign w:val="center"/>
          </w:tcPr>
          <w:p w14:paraId="2B294EDF">
            <w:pPr>
              <w:pStyle w:val="24"/>
              <w:spacing w:line="300" w:lineRule="exact"/>
              <w:jc w:val="center"/>
              <w:rPr>
                <w:rFonts w:hint="eastAsia" w:hAnsi="宋体" w:cs="宋体"/>
                <w:color w:val="auto"/>
                <w:sz w:val="18"/>
                <w:szCs w:val="18"/>
              </w:rPr>
            </w:pPr>
            <w:r>
              <w:rPr>
                <w:rFonts w:hint="eastAsia" w:hAnsi="宋体" w:cs="宋体"/>
                <w:color w:val="auto"/>
                <w:sz w:val="18"/>
                <w:szCs w:val="18"/>
              </w:rPr>
              <w:t>27</w:t>
            </w:r>
          </w:p>
        </w:tc>
        <w:tc>
          <w:tcPr>
            <w:tcW w:w="2045" w:type="dxa"/>
            <w:gridSpan w:val="2"/>
            <w:tcBorders>
              <w:top w:val="nil"/>
              <w:left w:val="single" w:color="auto" w:sz="4" w:space="0"/>
              <w:bottom w:val="nil"/>
              <w:right w:val="single" w:color="auto" w:sz="4" w:space="0"/>
            </w:tcBorders>
            <w:tcMar>
              <w:top w:w="15" w:type="dxa"/>
              <w:left w:w="15" w:type="dxa"/>
              <w:bottom w:w="0" w:type="dxa"/>
              <w:right w:w="15" w:type="dxa"/>
            </w:tcMar>
            <w:vAlign w:val="bottom"/>
          </w:tcPr>
          <w:p w14:paraId="24B2C2F4">
            <w:pPr>
              <w:pStyle w:val="24"/>
              <w:spacing w:line="300" w:lineRule="exact"/>
              <w:rPr>
                <w:rFonts w:hint="eastAsia" w:hAnsi="宋体" w:cs="宋体"/>
                <w:color w:val="auto"/>
                <w:sz w:val="18"/>
                <w:szCs w:val="18"/>
              </w:rPr>
            </w:pPr>
          </w:p>
        </w:tc>
        <w:tc>
          <w:tcPr>
            <w:tcW w:w="2045" w:type="dxa"/>
            <w:tcBorders>
              <w:top w:val="nil"/>
              <w:left w:val="single" w:color="auto" w:sz="4" w:space="0"/>
              <w:bottom w:val="nil"/>
            </w:tcBorders>
            <w:tcMar>
              <w:top w:w="15" w:type="dxa"/>
              <w:left w:w="15" w:type="dxa"/>
              <w:bottom w:w="0" w:type="dxa"/>
              <w:right w:w="15" w:type="dxa"/>
            </w:tcMar>
            <w:vAlign w:val="bottom"/>
          </w:tcPr>
          <w:p w14:paraId="1FACDE54">
            <w:pPr>
              <w:rPr>
                <w:rFonts w:hint="eastAsia" w:ascii="宋体" w:hAnsi="宋体" w:eastAsia="宋体" w:cs="宋体"/>
                <w:color w:val="auto"/>
                <w:sz w:val="18"/>
                <w:szCs w:val="18"/>
              </w:rPr>
            </w:pPr>
          </w:p>
        </w:tc>
      </w:tr>
      <w:tr w14:paraId="612D19FF">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gridAfter w:val="1"/>
          <w:wAfter w:w="55" w:type="dxa"/>
          <w:trHeight w:val="340" w:hRule="exact"/>
          <w:jc w:val="center"/>
        </w:trPr>
        <w:tc>
          <w:tcPr>
            <w:tcW w:w="4272" w:type="dxa"/>
            <w:tcBorders>
              <w:top w:val="nil"/>
              <w:bottom w:val="nil"/>
              <w:right w:val="single" w:color="auto" w:sz="4" w:space="0"/>
            </w:tcBorders>
            <w:tcMar>
              <w:top w:w="15" w:type="dxa"/>
              <w:left w:w="15" w:type="dxa"/>
              <w:bottom w:w="0" w:type="dxa"/>
              <w:right w:w="15" w:type="dxa"/>
            </w:tcMar>
            <w:vAlign w:val="bottom"/>
          </w:tcPr>
          <w:p w14:paraId="6F4E7055">
            <w:pPr>
              <w:pStyle w:val="24"/>
              <w:spacing w:line="300" w:lineRule="exact"/>
              <w:ind w:firstLine="180" w:firstLineChars="100"/>
              <w:rPr>
                <w:rFonts w:hint="eastAsia" w:hAnsi="宋体" w:cs="宋体"/>
                <w:color w:val="auto"/>
                <w:sz w:val="18"/>
                <w:szCs w:val="18"/>
              </w:rPr>
            </w:pPr>
            <w:r>
              <w:rPr>
                <w:rFonts w:hint="eastAsia" w:hAnsi="宋体" w:cs="宋体"/>
                <w:color w:val="auto"/>
                <w:sz w:val="18"/>
                <w:szCs w:val="18"/>
              </w:rPr>
              <w:t>住宿和餐饮业</w:t>
            </w:r>
          </w:p>
        </w:tc>
        <w:tc>
          <w:tcPr>
            <w:tcW w:w="943" w:type="dxa"/>
            <w:tcBorders>
              <w:top w:val="nil"/>
              <w:left w:val="single" w:color="auto" w:sz="4" w:space="0"/>
              <w:bottom w:val="nil"/>
              <w:right w:val="single" w:color="auto" w:sz="4" w:space="0"/>
            </w:tcBorders>
            <w:tcMar>
              <w:top w:w="15" w:type="dxa"/>
              <w:left w:w="15" w:type="dxa"/>
              <w:bottom w:w="0" w:type="dxa"/>
              <w:right w:w="15" w:type="dxa"/>
            </w:tcMar>
            <w:vAlign w:val="center"/>
          </w:tcPr>
          <w:p w14:paraId="0A977D5B">
            <w:pPr>
              <w:pStyle w:val="24"/>
              <w:spacing w:line="300" w:lineRule="exact"/>
              <w:jc w:val="center"/>
              <w:rPr>
                <w:rFonts w:hint="eastAsia" w:hAnsi="宋体" w:cs="宋体"/>
                <w:color w:val="auto"/>
                <w:sz w:val="18"/>
                <w:szCs w:val="18"/>
              </w:rPr>
            </w:pPr>
            <w:r>
              <w:rPr>
                <w:rFonts w:hint="eastAsia" w:hAnsi="宋体" w:cs="宋体"/>
                <w:color w:val="auto"/>
                <w:sz w:val="18"/>
                <w:szCs w:val="18"/>
              </w:rPr>
              <w:t>28</w:t>
            </w:r>
          </w:p>
        </w:tc>
        <w:tc>
          <w:tcPr>
            <w:tcW w:w="2045" w:type="dxa"/>
            <w:gridSpan w:val="2"/>
            <w:tcBorders>
              <w:top w:val="nil"/>
              <w:left w:val="single" w:color="auto" w:sz="4" w:space="0"/>
              <w:bottom w:val="nil"/>
              <w:right w:val="single" w:color="auto" w:sz="4" w:space="0"/>
            </w:tcBorders>
            <w:tcMar>
              <w:top w:w="15" w:type="dxa"/>
              <w:left w:w="15" w:type="dxa"/>
              <w:bottom w:w="0" w:type="dxa"/>
              <w:right w:w="15" w:type="dxa"/>
            </w:tcMar>
            <w:vAlign w:val="bottom"/>
          </w:tcPr>
          <w:p w14:paraId="5FB4C4C1">
            <w:pPr>
              <w:pStyle w:val="24"/>
              <w:spacing w:line="300" w:lineRule="exact"/>
              <w:rPr>
                <w:rFonts w:hint="eastAsia" w:hAnsi="宋体" w:cs="宋体"/>
                <w:color w:val="auto"/>
                <w:sz w:val="18"/>
                <w:szCs w:val="18"/>
              </w:rPr>
            </w:pPr>
          </w:p>
        </w:tc>
        <w:tc>
          <w:tcPr>
            <w:tcW w:w="2045" w:type="dxa"/>
            <w:tcBorders>
              <w:top w:val="nil"/>
              <w:left w:val="single" w:color="auto" w:sz="4" w:space="0"/>
              <w:bottom w:val="nil"/>
            </w:tcBorders>
            <w:tcMar>
              <w:top w:w="15" w:type="dxa"/>
              <w:left w:w="15" w:type="dxa"/>
              <w:bottom w:w="0" w:type="dxa"/>
              <w:right w:w="15" w:type="dxa"/>
            </w:tcMar>
            <w:vAlign w:val="bottom"/>
          </w:tcPr>
          <w:p w14:paraId="46F9B149">
            <w:pPr>
              <w:rPr>
                <w:rFonts w:hint="eastAsia" w:ascii="宋体" w:hAnsi="宋体" w:eastAsia="宋体" w:cs="宋体"/>
                <w:color w:val="auto"/>
                <w:sz w:val="18"/>
                <w:szCs w:val="18"/>
              </w:rPr>
            </w:pPr>
          </w:p>
        </w:tc>
      </w:tr>
      <w:tr w14:paraId="768FC89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gridAfter w:val="1"/>
          <w:wAfter w:w="55" w:type="dxa"/>
          <w:trHeight w:val="340" w:hRule="exact"/>
          <w:jc w:val="center"/>
        </w:trPr>
        <w:tc>
          <w:tcPr>
            <w:tcW w:w="4272" w:type="dxa"/>
            <w:tcBorders>
              <w:top w:val="nil"/>
              <w:bottom w:val="nil"/>
              <w:right w:val="single" w:color="auto" w:sz="4" w:space="0"/>
            </w:tcBorders>
            <w:tcMar>
              <w:top w:w="15" w:type="dxa"/>
              <w:left w:w="15" w:type="dxa"/>
              <w:bottom w:w="0" w:type="dxa"/>
              <w:right w:w="15" w:type="dxa"/>
            </w:tcMar>
            <w:vAlign w:val="bottom"/>
          </w:tcPr>
          <w:p w14:paraId="02087D89">
            <w:pPr>
              <w:pStyle w:val="24"/>
              <w:spacing w:line="300" w:lineRule="exact"/>
              <w:ind w:firstLine="360" w:firstLineChars="200"/>
              <w:rPr>
                <w:rFonts w:hint="eastAsia" w:hAnsi="宋体" w:cs="宋体"/>
                <w:color w:val="auto"/>
                <w:sz w:val="18"/>
                <w:szCs w:val="18"/>
              </w:rPr>
            </w:pPr>
            <w:r>
              <w:rPr>
                <w:rFonts w:hint="eastAsia" w:hAnsi="宋体" w:cs="宋体"/>
                <w:color w:val="auto"/>
                <w:sz w:val="18"/>
                <w:szCs w:val="18"/>
              </w:rPr>
              <w:t>住宿业</w:t>
            </w:r>
          </w:p>
        </w:tc>
        <w:tc>
          <w:tcPr>
            <w:tcW w:w="943" w:type="dxa"/>
            <w:tcBorders>
              <w:top w:val="nil"/>
              <w:left w:val="single" w:color="auto" w:sz="4" w:space="0"/>
              <w:bottom w:val="nil"/>
              <w:right w:val="single" w:color="auto" w:sz="4" w:space="0"/>
            </w:tcBorders>
            <w:tcMar>
              <w:top w:w="15" w:type="dxa"/>
              <w:left w:w="15" w:type="dxa"/>
              <w:bottom w:w="0" w:type="dxa"/>
              <w:right w:w="15" w:type="dxa"/>
            </w:tcMar>
            <w:vAlign w:val="center"/>
          </w:tcPr>
          <w:p w14:paraId="6CF3B5AA">
            <w:pPr>
              <w:pStyle w:val="24"/>
              <w:spacing w:line="300" w:lineRule="exact"/>
              <w:jc w:val="center"/>
              <w:rPr>
                <w:rFonts w:hint="eastAsia" w:hAnsi="宋体" w:cs="宋体"/>
                <w:color w:val="auto"/>
                <w:sz w:val="18"/>
                <w:szCs w:val="18"/>
              </w:rPr>
            </w:pPr>
            <w:r>
              <w:rPr>
                <w:rFonts w:hint="eastAsia" w:hAnsi="宋体" w:cs="宋体"/>
                <w:color w:val="auto"/>
                <w:sz w:val="18"/>
                <w:szCs w:val="18"/>
              </w:rPr>
              <w:t>29</w:t>
            </w:r>
          </w:p>
        </w:tc>
        <w:tc>
          <w:tcPr>
            <w:tcW w:w="2045" w:type="dxa"/>
            <w:gridSpan w:val="2"/>
            <w:tcBorders>
              <w:top w:val="nil"/>
              <w:left w:val="single" w:color="auto" w:sz="4" w:space="0"/>
              <w:bottom w:val="nil"/>
              <w:right w:val="single" w:color="auto" w:sz="4" w:space="0"/>
            </w:tcBorders>
            <w:tcMar>
              <w:top w:w="15" w:type="dxa"/>
              <w:left w:w="15" w:type="dxa"/>
              <w:bottom w:w="0" w:type="dxa"/>
              <w:right w:w="15" w:type="dxa"/>
            </w:tcMar>
            <w:vAlign w:val="bottom"/>
          </w:tcPr>
          <w:p w14:paraId="60CEE55A">
            <w:pPr>
              <w:pStyle w:val="24"/>
              <w:spacing w:line="300" w:lineRule="exact"/>
              <w:rPr>
                <w:rFonts w:hint="eastAsia" w:hAnsi="宋体" w:cs="宋体"/>
                <w:color w:val="auto"/>
                <w:sz w:val="18"/>
                <w:szCs w:val="18"/>
              </w:rPr>
            </w:pPr>
          </w:p>
        </w:tc>
        <w:tc>
          <w:tcPr>
            <w:tcW w:w="2045" w:type="dxa"/>
            <w:tcBorders>
              <w:top w:val="nil"/>
              <w:left w:val="single" w:color="auto" w:sz="4" w:space="0"/>
              <w:bottom w:val="nil"/>
            </w:tcBorders>
            <w:tcMar>
              <w:top w:w="15" w:type="dxa"/>
              <w:left w:w="15" w:type="dxa"/>
              <w:bottom w:w="0" w:type="dxa"/>
              <w:right w:w="15" w:type="dxa"/>
            </w:tcMar>
            <w:vAlign w:val="bottom"/>
          </w:tcPr>
          <w:p w14:paraId="36C900AE">
            <w:pPr>
              <w:rPr>
                <w:rFonts w:hint="eastAsia" w:ascii="宋体" w:hAnsi="宋体" w:eastAsia="宋体" w:cs="宋体"/>
                <w:color w:val="auto"/>
                <w:sz w:val="18"/>
                <w:szCs w:val="18"/>
              </w:rPr>
            </w:pPr>
          </w:p>
        </w:tc>
      </w:tr>
      <w:tr w14:paraId="248BE09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gridAfter w:val="1"/>
          <w:wAfter w:w="55" w:type="dxa"/>
          <w:trHeight w:val="340" w:hRule="exact"/>
          <w:jc w:val="center"/>
        </w:trPr>
        <w:tc>
          <w:tcPr>
            <w:tcW w:w="4272" w:type="dxa"/>
            <w:tcBorders>
              <w:top w:val="nil"/>
              <w:bottom w:val="single" w:color="auto" w:sz="4" w:space="0"/>
              <w:right w:val="single" w:color="auto" w:sz="4" w:space="0"/>
            </w:tcBorders>
            <w:tcMar>
              <w:top w:w="15" w:type="dxa"/>
              <w:left w:w="15" w:type="dxa"/>
              <w:bottom w:w="0" w:type="dxa"/>
              <w:right w:w="15" w:type="dxa"/>
            </w:tcMar>
            <w:vAlign w:val="bottom"/>
          </w:tcPr>
          <w:p w14:paraId="53DB9DD3">
            <w:pPr>
              <w:pStyle w:val="24"/>
              <w:spacing w:line="300" w:lineRule="exact"/>
              <w:ind w:firstLine="360" w:firstLineChars="200"/>
              <w:rPr>
                <w:rFonts w:hint="eastAsia" w:hAnsi="宋体" w:cs="宋体"/>
                <w:color w:val="auto"/>
                <w:sz w:val="18"/>
                <w:szCs w:val="18"/>
              </w:rPr>
            </w:pPr>
            <w:r>
              <w:rPr>
                <w:rFonts w:hint="eastAsia" w:hAnsi="宋体" w:cs="宋体"/>
                <w:color w:val="auto"/>
                <w:sz w:val="18"/>
                <w:szCs w:val="18"/>
              </w:rPr>
              <w:t>餐饮业</w:t>
            </w:r>
          </w:p>
        </w:tc>
        <w:tc>
          <w:tcPr>
            <w:tcW w:w="943" w:type="dxa"/>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39402E4D">
            <w:pPr>
              <w:pStyle w:val="24"/>
              <w:spacing w:line="300" w:lineRule="exact"/>
              <w:jc w:val="center"/>
              <w:rPr>
                <w:rFonts w:hint="eastAsia" w:hAnsi="宋体" w:cs="宋体"/>
                <w:color w:val="auto"/>
                <w:sz w:val="18"/>
                <w:szCs w:val="18"/>
              </w:rPr>
            </w:pPr>
            <w:r>
              <w:rPr>
                <w:rFonts w:hint="eastAsia" w:hAnsi="宋体" w:cs="宋体"/>
                <w:color w:val="auto"/>
                <w:sz w:val="18"/>
                <w:szCs w:val="18"/>
              </w:rPr>
              <w:t>30</w:t>
            </w:r>
          </w:p>
        </w:tc>
        <w:tc>
          <w:tcPr>
            <w:tcW w:w="2045" w:type="dxa"/>
            <w:gridSpan w:val="2"/>
            <w:tcBorders>
              <w:top w:val="nil"/>
              <w:left w:val="single" w:color="auto" w:sz="4" w:space="0"/>
              <w:bottom w:val="single" w:color="auto" w:sz="4" w:space="0"/>
              <w:right w:val="single" w:color="auto" w:sz="4" w:space="0"/>
            </w:tcBorders>
            <w:tcMar>
              <w:top w:w="15" w:type="dxa"/>
              <w:left w:w="15" w:type="dxa"/>
              <w:bottom w:w="0" w:type="dxa"/>
              <w:right w:w="15" w:type="dxa"/>
            </w:tcMar>
            <w:vAlign w:val="bottom"/>
          </w:tcPr>
          <w:p w14:paraId="578844D7">
            <w:pPr>
              <w:pStyle w:val="24"/>
              <w:spacing w:line="300" w:lineRule="exact"/>
              <w:rPr>
                <w:rFonts w:hint="eastAsia" w:hAnsi="宋体" w:cs="宋体"/>
                <w:color w:val="auto"/>
                <w:sz w:val="18"/>
                <w:szCs w:val="18"/>
              </w:rPr>
            </w:pPr>
          </w:p>
        </w:tc>
        <w:tc>
          <w:tcPr>
            <w:tcW w:w="2045" w:type="dxa"/>
            <w:tcBorders>
              <w:top w:val="nil"/>
              <w:left w:val="single" w:color="auto" w:sz="4" w:space="0"/>
              <w:bottom w:val="single" w:color="auto" w:sz="4" w:space="0"/>
            </w:tcBorders>
            <w:tcMar>
              <w:top w:w="15" w:type="dxa"/>
              <w:left w:w="15" w:type="dxa"/>
              <w:bottom w:w="0" w:type="dxa"/>
              <w:right w:w="15" w:type="dxa"/>
            </w:tcMar>
            <w:vAlign w:val="bottom"/>
          </w:tcPr>
          <w:p w14:paraId="262D572B">
            <w:pPr>
              <w:rPr>
                <w:rFonts w:hint="eastAsia" w:ascii="宋体" w:hAnsi="宋体" w:eastAsia="宋体" w:cs="宋体"/>
                <w:color w:val="auto"/>
                <w:sz w:val="18"/>
                <w:szCs w:val="18"/>
              </w:rPr>
            </w:pPr>
          </w:p>
        </w:tc>
      </w:tr>
    </w:tbl>
    <w:p w14:paraId="4B9EC825">
      <w:pPr>
        <w:rPr>
          <w:rFonts w:hint="eastAsia" w:eastAsia="宋体"/>
          <w:sz w:val="18"/>
          <w:szCs w:val="18"/>
          <w:lang w:val="en-US" w:eastAsia="zh-CN"/>
        </w:rPr>
      </w:pPr>
      <w:r>
        <w:rPr>
          <w:rFonts w:hint="eastAsia" w:eastAsia="宋体"/>
          <w:sz w:val="18"/>
          <w:szCs w:val="18"/>
          <w:lang w:val="en-US" w:eastAsia="zh-CN"/>
        </w:rPr>
        <w:t>续表</w:t>
      </w:r>
    </w:p>
    <w:tbl>
      <w:tblPr>
        <w:tblStyle w:val="14"/>
        <w:tblW w:w="9305" w:type="dxa"/>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0" w:type="dxa"/>
          <w:bottom w:w="0" w:type="dxa"/>
          <w:right w:w="0" w:type="dxa"/>
        </w:tblCellMar>
      </w:tblPr>
      <w:tblGrid>
        <w:gridCol w:w="4272"/>
        <w:gridCol w:w="943"/>
        <w:gridCol w:w="2045"/>
        <w:gridCol w:w="2045"/>
      </w:tblGrid>
      <w:tr w14:paraId="5C34E98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4272" w:type="dxa"/>
            <w:tcBorders>
              <w:top w:val="single" w:color="auto" w:sz="4" w:space="0"/>
              <w:bottom w:val="nil"/>
              <w:right w:val="single" w:color="auto" w:sz="4" w:space="0"/>
            </w:tcBorders>
            <w:tcMar>
              <w:top w:w="15" w:type="dxa"/>
              <w:left w:w="15" w:type="dxa"/>
              <w:bottom w:w="0" w:type="dxa"/>
              <w:right w:w="15" w:type="dxa"/>
            </w:tcMar>
            <w:vAlign w:val="bottom"/>
          </w:tcPr>
          <w:p w14:paraId="6FC8CA0E">
            <w:pPr>
              <w:pStyle w:val="24"/>
              <w:spacing w:line="300" w:lineRule="exact"/>
              <w:ind w:firstLine="180" w:firstLineChars="100"/>
              <w:rPr>
                <w:rFonts w:hint="eastAsia" w:hAnsi="宋体" w:cs="宋体"/>
                <w:color w:val="auto"/>
                <w:sz w:val="18"/>
                <w:szCs w:val="18"/>
              </w:rPr>
            </w:pPr>
            <w:r>
              <w:rPr>
                <w:rFonts w:hint="eastAsia" w:hAnsi="宋体" w:cs="宋体"/>
                <w:color w:val="auto"/>
                <w:sz w:val="18"/>
                <w:szCs w:val="18"/>
              </w:rPr>
              <w:t>信息传输、软件和信息技术服务业</w:t>
            </w:r>
          </w:p>
        </w:tc>
        <w:tc>
          <w:tcPr>
            <w:tcW w:w="943" w:type="dxa"/>
            <w:tcBorders>
              <w:top w:val="single" w:color="auto" w:sz="4" w:space="0"/>
              <w:left w:val="single" w:color="auto" w:sz="4" w:space="0"/>
              <w:bottom w:val="nil"/>
              <w:right w:val="single" w:color="auto" w:sz="4" w:space="0"/>
            </w:tcBorders>
            <w:tcMar>
              <w:top w:w="15" w:type="dxa"/>
              <w:left w:w="15" w:type="dxa"/>
              <w:bottom w:w="0" w:type="dxa"/>
              <w:right w:w="15" w:type="dxa"/>
            </w:tcMar>
            <w:vAlign w:val="center"/>
          </w:tcPr>
          <w:p w14:paraId="268A9380">
            <w:pPr>
              <w:pStyle w:val="24"/>
              <w:spacing w:line="300" w:lineRule="exact"/>
              <w:jc w:val="center"/>
              <w:rPr>
                <w:rFonts w:hint="eastAsia" w:hAnsi="宋体" w:cs="宋体"/>
                <w:color w:val="auto"/>
                <w:sz w:val="18"/>
                <w:szCs w:val="18"/>
              </w:rPr>
            </w:pPr>
            <w:r>
              <w:rPr>
                <w:rFonts w:hint="eastAsia" w:hAnsi="宋体" w:cs="宋体"/>
                <w:color w:val="auto"/>
                <w:sz w:val="18"/>
                <w:szCs w:val="18"/>
              </w:rPr>
              <w:t>31</w:t>
            </w:r>
          </w:p>
        </w:tc>
        <w:tc>
          <w:tcPr>
            <w:tcW w:w="2045" w:type="dxa"/>
            <w:tcBorders>
              <w:top w:val="single" w:color="auto" w:sz="4" w:space="0"/>
              <w:left w:val="single" w:color="auto" w:sz="4" w:space="0"/>
              <w:bottom w:val="nil"/>
              <w:right w:val="single" w:color="auto" w:sz="4" w:space="0"/>
            </w:tcBorders>
            <w:tcMar>
              <w:top w:w="15" w:type="dxa"/>
              <w:left w:w="15" w:type="dxa"/>
              <w:bottom w:w="0" w:type="dxa"/>
              <w:right w:w="15" w:type="dxa"/>
            </w:tcMar>
            <w:vAlign w:val="bottom"/>
          </w:tcPr>
          <w:p w14:paraId="3B4C4266">
            <w:pPr>
              <w:pStyle w:val="24"/>
              <w:spacing w:line="300" w:lineRule="exact"/>
              <w:rPr>
                <w:rFonts w:hint="eastAsia" w:hAnsi="宋体" w:cs="宋体"/>
                <w:color w:val="auto"/>
                <w:sz w:val="18"/>
                <w:szCs w:val="18"/>
              </w:rPr>
            </w:pPr>
          </w:p>
        </w:tc>
        <w:tc>
          <w:tcPr>
            <w:tcW w:w="2045" w:type="dxa"/>
            <w:tcBorders>
              <w:top w:val="single" w:color="auto" w:sz="4" w:space="0"/>
              <w:left w:val="single" w:color="auto" w:sz="4" w:space="0"/>
              <w:bottom w:val="nil"/>
            </w:tcBorders>
            <w:tcMar>
              <w:top w:w="15" w:type="dxa"/>
              <w:left w:w="15" w:type="dxa"/>
              <w:bottom w:w="0" w:type="dxa"/>
              <w:right w:w="15" w:type="dxa"/>
            </w:tcMar>
            <w:vAlign w:val="bottom"/>
          </w:tcPr>
          <w:p w14:paraId="21629454">
            <w:pPr>
              <w:rPr>
                <w:rFonts w:hint="eastAsia" w:ascii="宋体" w:hAnsi="宋体" w:eastAsia="宋体" w:cs="宋体"/>
                <w:color w:val="auto"/>
                <w:sz w:val="18"/>
                <w:szCs w:val="18"/>
              </w:rPr>
            </w:pPr>
          </w:p>
        </w:tc>
      </w:tr>
      <w:tr w14:paraId="4B23A78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0" w:type="dxa"/>
            <w:bottom w:w="0" w:type="dxa"/>
            <w:right w:w="0" w:type="dxa"/>
          </w:tblCellMar>
        </w:tblPrEx>
        <w:trPr>
          <w:trHeight w:val="340" w:hRule="exact"/>
          <w:jc w:val="center"/>
        </w:trPr>
        <w:tc>
          <w:tcPr>
            <w:tcW w:w="4272" w:type="dxa"/>
            <w:tcBorders>
              <w:top w:val="nil"/>
              <w:bottom w:val="nil"/>
              <w:right w:val="single" w:color="auto" w:sz="4" w:space="0"/>
            </w:tcBorders>
            <w:tcMar>
              <w:top w:w="15" w:type="dxa"/>
              <w:left w:w="15" w:type="dxa"/>
              <w:bottom w:w="0" w:type="dxa"/>
              <w:right w:w="15" w:type="dxa"/>
            </w:tcMar>
            <w:vAlign w:val="bottom"/>
          </w:tcPr>
          <w:p w14:paraId="29569218">
            <w:pPr>
              <w:pStyle w:val="24"/>
              <w:spacing w:line="300" w:lineRule="exact"/>
              <w:ind w:firstLine="360" w:firstLineChars="200"/>
              <w:rPr>
                <w:rFonts w:hint="eastAsia" w:hAnsi="宋体" w:cs="宋体"/>
                <w:color w:val="auto"/>
                <w:sz w:val="18"/>
                <w:szCs w:val="18"/>
              </w:rPr>
            </w:pPr>
            <w:r>
              <w:rPr>
                <w:rFonts w:hint="eastAsia" w:hAnsi="宋体" w:cs="宋体"/>
                <w:color w:val="auto"/>
                <w:sz w:val="18"/>
                <w:szCs w:val="18"/>
              </w:rPr>
              <w:t>电信、广播电视和卫星传输服务</w:t>
            </w:r>
          </w:p>
        </w:tc>
        <w:tc>
          <w:tcPr>
            <w:tcW w:w="943" w:type="dxa"/>
            <w:tcBorders>
              <w:top w:val="nil"/>
              <w:left w:val="single" w:color="auto" w:sz="4" w:space="0"/>
              <w:bottom w:val="nil"/>
              <w:right w:val="single" w:color="auto" w:sz="4" w:space="0"/>
            </w:tcBorders>
            <w:tcMar>
              <w:top w:w="15" w:type="dxa"/>
              <w:left w:w="15" w:type="dxa"/>
              <w:bottom w:w="0" w:type="dxa"/>
              <w:right w:w="15" w:type="dxa"/>
            </w:tcMar>
            <w:vAlign w:val="center"/>
          </w:tcPr>
          <w:p w14:paraId="5F31B7EF">
            <w:pPr>
              <w:pStyle w:val="24"/>
              <w:spacing w:line="300" w:lineRule="exact"/>
              <w:jc w:val="center"/>
              <w:rPr>
                <w:rFonts w:hint="eastAsia" w:hAnsi="宋体" w:cs="宋体"/>
                <w:color w:val="auto"/>
                <w:sz w:val="18"/>
                <w:szCs w:val="18"/>
              </w:rPr>
            </w:pPr>
            <w:r>
              <w:rPr>
                <w:rFonts w:hint="eastAsia" w:hAnsi="宋体" w:cs="宋体"/>
                <w:color w:val="auto"/>
                <w:sz w:val="18"/>
                <w:szCs w:val="18"/>
              </w:rPr>
              <w:t>32</w:t>
            </w:r>
          </w:p>
        </w:tc>
        <w:tc>
          <w:tcPr>
            <w:tcW w:w="2045" w:type="dxa"/>
            <w:tcBorders>
              <w:top w:val="nil"/>
              <w:left w:val="single" w:color="auto" w:sz="4" w:space="0"/>
              <w:bottom w:val="nil"/>
              <w:right w:val="single" w:color="auto" w:sz="4" w:space="0"/>
            </w:tcBorders>
            <w:tcMar>
              <w:top w:w="15" w:type="dxa"/>
              <w:left w:w="15" w:type="dxa"/>
              <w:bottom w:w="0" w:type="dxa"/>
              <w:right w:w="15" w:type="dxa"/>
            </w:tcMar>
            <w:vAlign w:val="bottom"/>
          </w:tcPr>
          <w:p w14:paraId="4814896C">
            <w:pPr>
              <w:pStyle w:val="24"/>
              <w:spacing w:line="300" w:lineRule="exact"/>
              <w:rPr>
                <w:rFonts w:hint="eastAsia" w:hAnsi="宋体" w:cs="宋体"/>
                <w:color w:val="auto"/>
                <w:sz w:val="18"/>
                <w:szCs w:val="18"/>
              </w:rPr>
            </w:pPr>
          </w:p>
        </w:tc>
        <w:tc>
          <w:tcPr>
            <w:tcW w:w="2045" w:type="dxa"/>
            <w:tcBorders>
              <w:top w:val="nil"/>
              <w:left w:val="single" w:color="auto" w:sz="4" w:space="0"/>
              <w:bottom w:val="nil"/>
            </w:tcBorders>
            <w:tcMar>
              <w:top w:w="15" w:type="dxa"/>
              <w:left w:w="15" w:type="dxa"/>
              <w:bottom w:w="0" w:type="dxa"/>
              <w:right w:w="15" w:type="dxa"/>
            </w:tcMar>
            <w:vAlign w:val="bottom"/>
          </w:tcPr>
          <w:p w14:paraId="7C9DD5FA">
            <w:pPr>
              <w:rPr>
                <w:rFonts w:hint="eastAsia" w:ascii="宋体" w:hAnsi="宋体" w:eastAsia="宋体" w:cs="宋体"/>
                <w:color w:val="auto"/>
                <w:sz w:val="18"/>
                <w:szCs w:val="18"/>
              </w:rPr>
            </w:pPr>
          </w:p>
        </w:tc>
      </w:tr>
      <w:tr w14:paraId="30DC7098">
        <w:tblPrEx>
          <w:tblBorders>
            <w:top w:val="single" w:color="000000" w:sz="4" w:space="0"/>
            <w:left w:val="none" w:color="auto" w:sz="0" w:space="0"/>
            <w:bottom w:val="none" w:color="auto" w:sz="0"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340" w:hRule="exact"/>
          <w:jc w:val="center"/>
        </w:trPr>
        <w:tc>
          <w:tcPr>
            <w:tcW w:w="4272" w:type="dxa"/>
            <w:tcMar>
              <w:top w:w="15" w:type="dxa"/>
              <w:left w:w="15" w:type="dxa"/>
              <w:bottom w:w="0" w:type="dxa"/>
              <w:right w:w="15" w:type="dxa"/>
            </w:tcMar>
          </w:tcPr>
          <w:p w14:paraId="3C6765CF">
            <w:pPr>
              <w:pStyle w:val="24"/>
              <w:spacing w:line="300" w:lineRule="exact"/>
              <w:ind w:firstLine="360" w:firstLineChars="200"/>
              <w:rPr>
                <w:rFonts w:hint="eastAsia" w:hAnsi="宋体" w:cs="宋体"/>
                <w:color w:val="auto"/>
                <w:sz w:val="18"/>
                <w:szCs w:val="18"/>
              </w:rPr>
            </w:pPr>
            <w:r>
              <w:rPr>
                <w:rFonts w:hint="eastAsia" w:hAnsi="宋体" w:cs="宋体"/>
                <w:color w:val="auto"/>
                <w:sz w:val="18"/>
                <w:szCs w:val="18"/>
              </w:rPr>
              <w:t>互联网和相关服务</w:t>
            </w:r>
          </w:p>
        </w:tc>
        <w:tc>
          <w:tcPr>
            <w:tcW w:w="943" w:type="dxa"/>
            <w:tcMar>
              <w:top w:w="15" w:type="dxa"/>
              <w:left w:w="15" w:type="dxa"/>
              <w:bottom w:w="0" w:type="dxa"/>
              <w:right w:w="15" w:type="dxa"/>
            </w:tcMar>
            <w:vAlign w:val="center"/>
          </w:tcPr>
          <w:p w14:paraId="681E97A3">
            <w:pPr>
              <w:pStyle w:val="24"/>
              <w:spacing w:line="300" w:lineRule="exact"/>
              <w:jc w:val="center"/>
              <w:rPr>
                <w:rFonts w:hint="eastAsia" w:hAnsi="宋体" w:cs="宋体"/>
                <w:color w:val="auto"/>
                <w:sz w:val="18"/>
                <w:szCs w:val="18"/>
              </w:rPr>
            </w:pPr>
            <w:r>
              <w:rPr>
                <w:rFonts w:hint="eastAsia" w:hAnsi="宋体" w:cs="宋体"/>
                <w:color w:val="auto"/>
                <w:sz w:val="18"/>
                <w:szCs w:val="18"/>
              </w:rPr>
              <w:t>33</w:t>
            </w:r>
          </w:p>
        </w:tc>
        <w:tc>
          <w:tcPr>
            <w:tcW w:w="2045" w:type="dxa"/>
            <w:tcMar>
              <w:top w:w="15" w:type="dxa"/>
              <w:left w:w="15" w:type="dxa"/>
              <w:bottom w:w="0" w:type="dxa"/>
              <w:right w:w="15" w:type="dxa"/>
            </w:tcMar>
          </w:tcPr>
          <w:p w14:paraId="7C96C995">
            <w:pPr>
              <w:pStyle w:val="24"/>
              <w:spacing w:line="300" w:lineRule="exact"/>
              <w:rPr>
                <w:rFonts w:hint="eastAsia" w:hAnsi="宋体" w:cs="宋体"/>
                <w:color w:val="auto"/>
                <w:sz w:val="18"/>
                <w:szCs w:val="18"/>
              </w:rPr>
            </w:pPr>
          </w:p>
        </w:tc>
        <w:tc>
          <w:tcPr>
            <w:tcW w:w="2045" w:type="dxa"/>
            <w:tcMar>
              <w:top w:w="15" w:type="dxa"/>
              <w:left w:w="15" w:type="dxa"/>
              <w:bottom w:w="0" w:type="dxa"/>
              <w:right w:w="15" w:type="dxa"/>
            </w:tcMar>
          </w:tcPr>
          <w:p w14:paraId="2F09F568">
            <w:pPr>
              <w:rPr>
                <w:rFonts w:hint="eastAsia" w:ascii="宋体" w:hAnsi="宋体" w:eastAsia="宋体" w:cs="宋体"/>
                <w:color w:val="auto"/>
                <w:sz w:val="18"/>
                <w:szCs w:val="18"/>
              </w:rPr>
            </w:pPr>
          </w:p>
        </w:tc>
      </w:tr>
      <w:tr w14:paraId="4A83149E">
        <w:tblPrEx>
          <w:tblBorders>
            <w:top w:val="single" w:color="000000" w:sz="4" w:space="0"/>
            <w:left w:val="none" w:color="auto" w:sz="0" w:space="0"/>
            <w:bottom w:val="none" w:color="auto" w:sz="0"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340" w:hRule="exact"/>
          <w:jc w:val="center"/>
        </w:trPr>
        <w:tc>
          <w:tcPr>
            <w:tcW w:w="4272" w:type="dxa"/>
            <w:tcBorders>
              <w:tl2br w:val="nil"/>
              <w:tr2bl w:val="nil"/>
            </w:tcBorders>
            <w:tcMar>
              <w:top w:w="15" w:type="dxa"/>
              <w:left w:w="15" w:type="dxa"/>
              <w:bottom w:w="0" w:type="dxa"/>
              <w:right w:w="15" w:type="dxa"/>
            </w:tcMar>
          </w:tcPr>
          <w:p w14:paraId="655C0F8B">
            <w:pPr>
              <w:pStyle w:val="24"/>
              <w:spacing w:line="300" w:lineRule="exact"/>
              <w:ind w:firstLine="360" w:firstLineChars="200"/>
              <w:rPr>
                <w:rFonts w:hint="eastAsia" w:hAnsi="宋体" w:cs="宋体"/>
                <w:color w:val="auto"/>
                <w:sz w:val="18"/>
                <w:szCs w:val="18"/>
              </w:rPr>
            </w:pPr>
            <w:r>
              <w:rPr>
                <w:rFonts w:hint="eastAsia" w:hAnsi="宋体" w:cs="宋体"/>
                <w:color w:val="auto"/>
                <w:sz w:val="18"/>
                <w:szCs w:val="18"/>
              </w:rPr>
              <w:t>软件和信息技术服务业</w:t>
            </w:r>
          </w:p>
        </w:tc>
        <w:tc>
          <w:tcPr>
            <w:tcW w:w="943" w:type="dxa"/>
            <w:tcBorders>
              <w:tl2br w:val="nil"/>
              <w:tr2bl w:val="nil"/>
            </w:tcBorders>
            <w:tcMar>
              <w:top w:w="15" w:type="dxa"/>
              <w:left w:w="15" w:type="dxa"/>
              <w:bottom w:w="0" w:type="dxa"/>
              <w:right w:w="15" w:type="dxa"/>
            </w:tcMar>
            <w:vAlign w:val="center"/>
          </w:tcPr>
          <w:p w14:paraId="71A54FB3">
            <w:pPr>
              <w:pStyle w:val="24"/>
              <w:spacing w:line="300" w:lineRule="exact"/>
              <w:jc w:val="center"/>
              <w:rPr>
                <w:rFonts w:hint="eastAsia" w:hAnsi="宋体" w:cs="宋体"/>
                <w:color w:val="auto"/>
                <w:sz w:val="18"/>
                <w:szCs w:val="18"/>
              </w:rPr>
            </w:pPr>
            <w:r>
              <w:rPr>
                <w:rFonts w:hint="eastAsia" w:hAnsi="宋体" w:cs="宋体"/>
                <w:color w:val="auto"/>
                <w:sz w:val="18"/>
                <w:szCs w:val="18"/>
              </w:rPr>
              <w:t>34</w:t>
            </w:r>
          </w:p>
        </w:tc>
        <w:tc>
          <w:tcPr>
            <w:tcW w:w="2045" w:type="dxa"/>
            <w:tcBorders>
              <w:tl2br w:val="nil"/>
              <w:tr2bl w:val="nil"/>
            </w:tcBorders>
            <w:tcMar>
              <w:top w:w="15" w:type="dxa"/>
              <w:left w:w="15" w:type="dxa"/>
              <w:bottom w:w="0" w:type="dxa"/>
              <w:right w:w="15" w:type="dxa"/>
            </w:tcMar>
          </w:tcPr>
          <w:p w14:paraId="1ABBDB27">
            <w:pPr>
              <w:pStyle w:val="24"/>
              <w:spacing w:line="300" w:lineRule="exact"/>
              <w:rPr>
                <w:rFonts w:hint="eastAsia" w:hAnsi="宋体" w:cs="宋体"/>
                <w:color w:val="auto"/>
                <w:sz w:val="18"/>
                <w:szCs w:val="18"/>
              </w:rPr>
            </w:pPr>
          </w:p>
        </w:tc>
        <w:tc>
          <w:tcPr>
            <w:tcW w:w="2045" w:type="dxa"/>
            <w:tcBorders>
              <w:tl2br w:val="nil"/>
              <w:tr2bl w:val="nil"/>
            </w:tcBorders>
            <w:tcMar>
              <w:top w:w="15" w:type="dxa"/>
              <w:left w:w="15" w:type="dxa"/>
              <w:bottom w:w="0" w:type="dxa"/>
              <w:right w:w="15" w:type="dxa"/>
            </w:tcMar>
          </w:tcPr>
          <w:p w14:paraId="2E2CB9B7">
            <w:pPr>
              <w:rPr>
                <w:rFonts w:hint="eastAsia" w:ascii="宋体" w:hAnsi="宋体" w:eastAsia="宋体" w:cs="宋体"/>
                <w:color w:val="auto"/>
                <w:sz w:val="18"/>
                <w:szCs w:val="18"/>
              </w:rPr>
            </w:pPr>
          </w:p>
        </w:tc>
      </w:tr>
      <w:tr w14:paraId="6013FD2C">
        <w:tblPrEx>
          <w:tblBorders>
            <w:top w:val="single" w:color="000000" w:sz="4" w:space="0"/>
            <w:left w:val="none" w:color="auto" w:sz="0" w:space="0"/>
            <w:bottom w:val="none" w:color="auto" w:sz="0"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340" w:hRule="exact"/>
          <w:jc w:val="center"/>
        </w:trPr>
        <w:tc>
          <w:tcPr>
            <w:tcW w:w="4272" w:type="dxa"/>
            <w:tcBorders>
              <w:tl2br w:val="nil"/>
              <w:tr2bl w:val="nil"/>
            </w:tcBorders>
            <w:tcMar>
              <w:top w:w="15" w:type="dxa"/>
              <w:left w:w="15" w:type="dxa"/>
              <w:bottom w:w="0" w:type="dxa"/>
              <w:right w:w="15" w:type="dxa"/>
            </w:tcMar>
          </w:tcPr>
          <w:p w14:paraId="33FFA6E7">
            <w:pPr>
              <w:pStyle w:val="24"/>
              <w:spacing w:line="300" w:lineRule="exact"/>
              <w:ind w:firstLine="180" w:firstLineChars="100"/>
              <w:rPr>
                <w:rFonts w:hint="eastAsia" w:hAnsi="宋体" w:cs="宋体"/>
                <w:color w:val="auto"/>
                <w:sz w:val="18"/>
                <w:szCs w:val="18"/>
              </w:rPr>
            </w:pPr>
            <w:r>
              <w:rPr>
                <w:rFonts w:hint="eastAsia" w:hAnsi="宋体" w:cs="宋体"/>
                <w:color w:val="auto"/>
                <w:sz w:val="18"/>
                <w:szCs w:val="18"/>
              </w:rPr>
              <w:t>金融业</w:t>
            </w:r>
          </w:p>
        </w:tc>
        <w:tc>
          <w:tcPr>
            <w:tcW w:w="943" w:type="dxa"/>
            <w:tcBorders>
              <w:tl2br w:val="nil"/>
              <w:tr2bl w:val="nil"/>
            </w:tcBorders>
            <w:tcMar>
              <w:top w:w="15" w:type="dxa"/>
              <w:left w:w="15" w:type="dxa"/>
              <w:bottom w:w="0" w:type="dxa"/>
              <w:right w:w="15" w:type="dxa"/>
            </w:tcMar>
            <w:vAlign w:val="center"/>
          </w:tcPr>
          <w:p w14:paraId="3C6E4D01">
            <w:pPr>
              <w:pStyle w:val="24"/>
              <w:spacing w:line="300" w:lineRule="exact"/>
              <w:jc w:val="center"/>
              <w:rPr>
                <w:rFonts w:hint="eastAsia" w:hAnsi="宋体" w:cs="宋体"/>
                <w:color w:val="auto"/>
                <w:sz w:val="18"/>
                <w:szCs w:val="18"/>
              </w:rPr>
            </w:pPr>
            <w:r>
              <w:rPr>
                <w:rFonts w:hint="eastAsia" w:hAnsi="宋体" w:cs="宋体"/>
                <w:color w:val="auto"/>
                <w:sz w:val="18"/>
                <w:szCs w:val="18"/>
              </w:rPr>
              <w:t>35</w:t>
            </w:r>
          </w:p>
        </w:tc>
        <w:tc>
          <w:tcPr>
            <w:tcW w:w="2045" w:type="dxa"/>
            <w:tcBorders>
              <w:tl2br w:val="nil"/>
              <w:tr2bl w:val="nil"/>
            </w:tcBorders>
            <w:tcMar>
              <w:top w:w="15" w:type="dxa"/>
              <w:left w:w="15" w:type="dxa"/>
              <w:bottom w:w="0" w:type="dxa"/>
              <w:right w:w="15" w:type="dxa"/>
            </w:tcMar>
          </w:tcPr>
          <w:p w14:paraId="32880494">
            <w:pPr>
              <w:pStyle w:val="24"/>
              <w:spacing w:line="300" w:lineRule="exact"/>
              <w:rPr>
                <w:rFonts w:hint="eastAsia" w:hAnsi="宋体" w:cs="宋体"/>
                <w:color w:val="auto"/>
                <w:sz w:val="18"/>
                <w:szCs w:val="18"/>
              </w:rPr>
            </w:pPr>
          </w:p>
        </w:tc>
        <w:tc>
          <w:tcPr>
            <w:tcW w:w="2045" w:type="dxa"/>
            <w:tcBorders>
              <w:tl2br w:val="nil"/>
              <w:tr2bl w:val="nil"/>
            </w:tcBorders>
            <w:tcMar>
              <w:top w:w="15" w:type="dxa"/>
              <w:left w:w="15" w:type="dxa"/>
              <w:bottom w:w="0" w:type="dxa"/>
              <w:right w:w="15" w:type="dxa"/>
            </w:tcMar>
          </w:tcPr>
          <w:p w14:paraId="0A6647A7">
            <w:pPr>
              <w:rPr>
                <w:rFonts w:hint="eastAsia" w:ascii="宋体" w:hAnsi="宋体" w:eastAsia="宋体" w:cs="宋体"/>
                <w:color w:val="auto"/>
                <w:sz w:val="18"/>
                <w:szCs w:val="18"/>
              </w:rPr>
            </w:pPr>
          </w:p>
        </w:tc>
      </w:tr>
      <w:tr w14:paraId="44E3412E">
        <w:tblPrEx>
          <w:tblBorders>
            <w:top w:val="single" w:color="000000" w:sz="4" w:space="0"/>
            <w:left w:val="none" w:color="auto" w:sz="0" w:space="0"/>
            <w:bottom w:val="none" w:color="auto" w:sz="0"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340" w:hRule="exact"/>
          <w:jc w:val="center"/>
        </w:trPr>
        <w:tc>
          <w:tcPr>
            <w:tcW w:w="4272" w:type="dxa"/>
            <w:tcBorders>
              <w:tl2br w:val="nil"/>
              <w:tr2bl w:val="nil"/>
            </w:tcBorders>
            <w:tcMar>
              <w:top w:w="15" w:type="dxa"/>
              <w:left w:w="15" w:type="dxa"/>
              <w:bottom w:w="0" w:type="dxa"/>
              <w:right w:w="15" w:type="dxa"/>
            </w:tcMar>
          </w:tcPr>
          <w:p w14:paraId="7A31548C">
            <w:pPr>
              <w:pStyle w:val="24"/>
              <w:spacing w:line="300" w:lineRule="exact"/>
              <w:ind w:firstLine="360" w:firstLineChars="200"/>
              <w:rPr>
                <w:rFonts w:hint="eastAsia" w:hAnsi="宋体" w:cs="宋体"/>
                <w:color w:val="auto"/>
                <w:sz w:val="18"/>
                <w:szCs w:val="18"/>
              </w:rPr>
            </w:pPr>
            <w:r>
              <w:rPr>
                <w:rFonts w:hint="eastAsia" w:hAnsi="宋体" w:cs="宋体"/>
                <w:color w:val="auto"/>
                <w:sz w:val="18"/>
                <w:szCs w:val="18"/>
              </w:rPr>
              <w:t>货币金融服务</w:t>
            </w:r>
          </w:p>
        </w:tc>
        <w:tc>
          <w:tcPr>
            <w:tcW w:w="943" w:type="dxa"/>
            <w:tcBorders>
              <w:tl2br w:val="nil"/>
              <w:tr2bl w:val="nil"/>
            </w:tcBorders>
            <w:tcMar>
              <w:top w:w="15" w:type="dxa"/>
              <w:left w:w="15" w:type="dxa"/>
              <w:bottom w:w="0" w:type="dxa"/>
              <w:right w:w="15" w:type="dxa"/>
            </w:tcMar>
            <w:vAlign w:val="center"/>
          </w:tcPr>
          <w:p w14:paraId="32F93C1E">
            <w:pPr>
              <w:pStyle w:val="24"/>
              <w:spacing w:line="300" w:lineRule="exact"/>
              <w:jc w:val="center"/>
              <w:rPr>
                <w:rFonts w:hint="eastAsia" w:hAnsi="宋体" w:cs="宋体"/>
                <w:color w:val="auto"/>
                <w:sz w:val="18"/>
                <w:szCs w:val="18"/>
              </w:rPr>
            </w:pPr>
            <w:r>
              <w:rPr>
                <w:rFonts w:hint="eastAsia" w:hAnsi="宋体" w:cs="宋体"/>
                <w:color w:val="auto"/>
                <w:sz w:val="18"/>
                <w:szCs w:val="18"/>
              </w:rPr>
              <w:t>36</w:t>
            </w:r>
          </w:p>
        </w:tc>
        <w:tc>
          <w:tcPr>
            <w:tcW w:w="2045" w:type="dxa"/>
            <w:tcBorders>
              <w:tl2br w:val="nil"/>
              <w:tr2bl w:val="nil"/>
            </w:tcBorders>
            <w:tcMar>
              <w:top w:w="15" w:type="dxa"/>
              <w:left w:w="15" w:type="dxa"/>
              <w:bottom w:w="0" w:type="dxa"/>
              <w:right w:w="15" w:type="dxa"/>
            </w:tcMar>
          </w:tcPr>
          <w:p w14:paraId="23348A23">
            <w:pPr>
              <w:pStyle w:val="24"/>
              <w:spacing w:line="300" w:lineRule="exact"/>
              <w:rPr>
                <w:rFonts w:hint="eastAsia" w:hAnsi="宋体" w:cs="宋体"/>
                <w:color w:val="auto"/>
                <w:sz w:val="18"/>
                <w:szCs w:val="18"/>
              </w:rPr>
            </w:pPr>
          </w:p>
        </w:tc>
        <w:tc>
          <w:tcPr>
            <w:tcW w:w="2045" w:type="dxa"/>
            <w:tcBorders>
              <w:tl2br w:val="nil"/>
              <w:tr2bl w:val="nil"/>
            </w:tcBorders>
            <w:tcMar>
              <w:top w:w="15" w:type="dxa"/>
              <w:left w:w="15" w:type="dxa"/>
              <w:bottom w:w="0" w:type="dxa"/>
              <w:right w:w="15" w:type="dxa"/>
            </w:tcMar>
          </w:tcPr>
          <w:p w14:paraId="091C6085">
            <w:pPr>
              <w:rPr>
                <w:rFonts w:hint="eastAsia" w:ascii="宋体" w:hAnsi="宋体" w:eastAsia="宋体" w:cs="宋体"/>
                <w:color w:val="auto"/>
                <w:sz w:val="18"/>
                <w:szCs w:val="18"/>
              </w:rPr>
            </w:pPr>
          </w:p>
        </w:tc>
      </w:tr>
      <w:tr w14:paraId="49D24579">
        <w:tblPrEx>
          <w:tblBorders>
            <w:top w:val="single" w:color="000000" w:sz="4" w:space="0"/>
            <w:left w:val="none" w:color="auto" w:sz="0" w:space="0"/>
            <w:bottom w:val="none" w:color="auto" w:sz="0"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340" w:hRule="exact"/>
          <w:jc w:val="center"/>
        </w:trPr>
        <w:tc>
          <w:tcPr>
            <w:tcW w:w="4272" w:type="dxa"/>
            <w:tcBorders>
              <w:tl2br w:val="nil"/>
              <w:tr2bl w:val="nil"/>
            </w:tcBorders>
            <w:tcMar>
              <w:top w:w="15" w:type="dxa"/>
              <w:left w:w="15" w:type="dxa"/>
              <w:bottom w:w="0" w:type="dxa"/>
              <w:right w:w="15" w:type="dxa"/>
            </w:tcMar>
          </w:tcPr>
          <w:p w14:paraId="6BE8AEE6">
            <w:pPr>
              <w:pStyle w:val="24"/>
              <w:spacing w:line="300" w:lineRule="exact"/>
              <w:ind w:firstLine="360" w:firstLineChars="200"/>
              <w:rPr>
                <w:rFonts w:hint="eastAsia" w:hAnsi="宋体" w:cs="宋体"/>
                <w:color w:val="auto"/>
                <w:sz w:val="18"/>
                <w:szCs w:val="18"/>
              </w:rPr>
            </w:pPr>
            <w:r>
              <w:rPr>
                <w:rFonts w:hint="eastAsia" w:hAnsi="宋体" w:cs="宋体"/>
                <w:color w:val="auto"/>
                <w:sz w:val="18"/>
                <w:szCs w:val="18"/>
              </w:rPr>
              <w:t>资本市场服务</w:t>
            </w:r>
          </w:p>
        </w:tc>
        <w:tc>
          <w:tcPr>
            <w:tcW w:w="943" w:type="dxa"/>
            <w:tcBorders>
              <w:tl2br w:val="nil"/>
              <w:tr2bl w:val="nil"/>
            </w:tcBorders>
            <w:tcMar>
              <w:top w:w="15" w:type="dxa"/>
              <w:left w:w="15" w:type="dxa"/>
              <w:bottom w:w="0" w:type="dxa"/>
              <w:right w:w="15" w:type="dxa"/>
            </w:tcMar>
            <w:vAlign w:val="center"/>
          </w:tcPr>
          <w:p w14:paraId="0BDC50D5">
            <w:pPr>
              <w:pStyle w:val="24"/>
              <w:spacing w:line="300" w:lineRule="exact"/>
              <w:jc w:val="center"/>
              <w:rPr>
                <w:rFonts w:hint="eastAsia" w:hAnsi="宋体" w:cs="宋体"/>
                <w:color w:val="auto"/>
                <w:sz w:val="18"/>
                <w:szCs w:val="18"/>
              </w:rPr>
            </w:pPr>
            <w:r>
              <w:rPr>
                <w:rFonts w:hint="eastAsia" w:hAnsi="宋体" w:cs="宋体"/>
                <w:color w:val="auto"/>
                <w:sz w:val="18"/>
                <w:szCs w:val="18"/>
              </w:rPr>
              <w:t>37</w:t>
            </w:r>
          </w:p>
        </w:tc>
        <w:tc>
          <w:tcPr>
            <w:tcW w:w="2045" w:type="dxa"/>
            <w:tcBorders>
              <w:tl2br w:val="nil"/>
              <w:tr2bl w:val="nil"/>
            </w:tcBorders>
            <w:tcMar>
              <w:top w:w="15" w:type="dxa"/>
              <w:left w:w="15" w:type="dxa"/>
              <w:bottom w:w="0" w:type="dxa"/>
              <w:right w:w="15" w:type="dxa"/>
            </w:tcMar>
          </w:tcPr>
          <w:p w14:paraId="4F533C27">
            <w:pPr>
              <w:pStyle w:val="24"/>
              <w:spacing w:line="300" w:lineRule="exact"/>
              <w:rPr>
                <w:rFonts w:hint="eastAsia" w:hAnsi="宋体" w:cs="宋体"/>
                <w:color w:val="auto"/>
                <w:sz w:val="18"/>
                <w:szCs w:val="18"/>
              </w:rPr>
            </w:pPr>
          </w:p>
        </w:tc>
        <w:tc>
          <w:tcPr>
            <w:tcW w:w="2045" w:type="dxa"/>
            <w:tcBorders>
              <w:tl2br w:val="nil"/>
              <w:tr2bl w:val="nil"/>
            </w:tcBorders>
            <w:tcMar>
              <w:top w:w="15" w:type="dxa"/>
              <w:left w:w="15" w:type="dxa"/>
              <w:bottom w:w="0" w:type="dxa"/>
              <w:right w:w="15" w:type="dxa"/>
            </w:tcMar>
          </w:tcPr>
          <w:p w14:paraId="3D94BD5C">
            <w:pPr>
              <w:rPr>
                <w:rFonts w:hint="eastAsia" w:ascii="宋体" w:hAnsi="宋体" w:eastAsia="宋体" w:cs="宋体"/>
                <w:color w:val="auto"/>
                <w:sz w:val="18"/>
                <w:szCs w:val="18"/>
              </w:rPr>
            </w:pPr>
          </w:p>
        </w:tc>
      </w:tr>
      <w:tr w14:paraId="1AFF37FC">
        <w:tblPrEx>
          <w:tblBorders>
            <w:top w:val="single" w:color="000000" w:sz="4" w:space="0"/>
            <w:left w:val="none" w:color="auto" w:sz="0" w:space="0"/>
            <w:bottom w:val="none" w:color="auto" w:sz="0"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340" w:hRule="exact"/>
          <w:jc w:val="center"/>
        </w:trPr>
        <w:tc>
          <w:tcPr>
            <w:tcW w:w="4272" w:type="dxa"/>
            <w:tcBorders>
              <w:tl2br w:val="nil"/>
              <w:tr2bl w:val="nil"/>
            </w:tcBorders>
            <w:tcMar>
              <w:top w:w="15" w:type="dxa"/>
              <w:left w:w="15" w:type="dxa"/>
              <w:bottom w:w="0" w:type="dxa"/>
              <w:right w:w="15" w:type="dxa"/>
            </w:tcMar>
          </w:tcPr>
          <w:p w14:paraId="78C8D57A">
            <w:pPr>
              <w:pStyle w:val="24"/>
              <w:spacing w:line="300" w:lineRule="exact"/>
              <w:ind w:firstLine="360" w:firstLineChars="200"/>
              <w:rPr>
                <w:rFonts w:hint="eastAsia" w:hAnsi="宋体" w:cs="宋体"/>
                <w:color w:val="auto"/>
                <w:sz w:val="18"/>
                <w:szCs w:val="18"/>
              </w:rPr>
            </w:pPr>
            <w:r>
              <w:rPr>
                <w:rFonts w:hint="eastAsia" w:hAnsi="宋体" w:cs="宋体"/>
                <w:color w:val="auto"/>
                <w:sz w:val="18"/>
                <w:szCs w:val="18"/>
              </w:rPr>
              <w:t>保险业</w:t>
            </w:r>
          </w:p>
        </w:tc>
        <w:tc>
          <w:tcPr>
            <w:tcW w:w="943" w:type="dxa"/>
            <w:tcBorders>
              <w:tl2br w:val="nil"/>
              <w:tr2bl w:val="nil"/>
            </w:tcBorders>
            <w:tcMar>
              <w:top w:w="15" w:type="dxa"/>
              <w:left w:w="15" w:type="dxa"/>
              <w:bottom w:w="0" w:type="dxa"/>
              <w:right w:w="15" w:type="dxa"/>
            </w:tcMar>
            <w:vAlign w:val="center"/>
          </w:tcPr>
          <w:p w14:paraId="5FBCBCAE">
            <w:pPr>
              <w:pStyle w:val="24"/>
              <w:spacing w:line="300" w:lineRule="exact"/>
              <w:jc w:val="center"/>
              <w:rPr>
                <w:rFonts w:hint="eastAsia" w:hAnsi="宋体" w:cs="宋体"/>
                <w:color w:val="auto"/>
                <w:sz w:val="18"/>
                <w:szCs w:val="18"/>
              </w:rPr>
            </w:pPr>
            <w:r>
              <w:rPr>
                <w:rFonts w:hint="eastAsia" w:hAnsi="宋体" w:cs="宋体"/>
                <w:color w:val="auto"/>
                <w:sz w:val="18"/>
                <w:szCs w:val="18"/>
              </w:rPr>
              <w:t>38</w:t>
            </w:r>
          </w:p>
        </w:tc>
        <w:tc>
          <w:tcPr>
            <w:tcW w:w="2045" w:type="dxa"/>
            <w:tcBorders>
              <w:tl2br w:val="nil"/>
              <w:tr2bl w:val="nil"/>
            </w:tcBorders>
            <w:tcMar>
              <w:top w:w="15" w:type="dxa"/>
              <w:left w:w="15" w:type="dxa"/>
              <w:bottom w:w="0" w:type="dxa"/>
              <w:right w:w="15" w:type="dxa"/>
            </w:tcMar>
          </w:tcPr>
          <w:p w14:paraId="452361FD">
            <w:pPr>
              <w:pStyle w:val="24"/>
              <w:spacing w:line="300" w:lineRule="exact"/>
              <w:rPr>
                <w:rFonts w:hint="eastAsia" w:hAnsi="宋体" w:cs="宋体"/>
                <w:color w:val="auto"/>
                <w:sz w:val="18"/>
                <w:szCs w:val="18"/>
              </w:rPr>
            </w:pPr>
          </w:p>
        </w:tc>
        <w:tc>
          <w:tcPr>
            <w:tcW w:w="2045" w:type="dxa"/>
            <w:tcBorders>
              <w:tl2br w:val="nil"/>
              <w:tr2bl w:val="nil"/>
            </w:tcBorders>
            <w:tcMar>
              <w:top w:w="15" w:type="dxa"/>
              <w:left w:w="15" w:type="dxa"/>
              <w:bottom w:w="0" w:type="dxa"/>
              <w:right w:w="15" w:type="dxa"/>
            </w:tcMar>
          </w:tcPr>
          <w:p w14:paraId="7045F4E6">
            <w:pPr>
              <w:rPr>
                <w:rFonts w:hint="eastAsia" w:ascii="宋体" w:hAnsi="宋体" w:eastAsia="宋体" w:cs="宋体"/>
                <w:color w:val="auto"/>
                <w:sz w:val="18"/>
                <w:szCs w:val="18"/>
              </w:rPr>
            </w:pPr>
          </w:p>
        </w:tc>
      </w:tr>
      <w:tr w14:paraId="4DF52224">
        <w:tblPrEx>
          <w:tblBorders>
            <w:top w:val="single" w:color="000000" w:sz="4" w:space="0"/>
            <w:left w:val="none" w:color="auto" w:sz="0" w:space="0"/>
            <w:bottom w:val="none" w:color="auto" w:sz="0"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340" w:hRule="exact"/>
          <w:jc w:val="center"/>
        </w:trPr>
        <w:tc>
          <w:tcPr>
            <w:tcW w:w="4272" w:type="dxa"/>
            <w:tcBorders>
              <w:tl2br w:val="nil"/>
              <w:tr2bl w:val="nil"/>
            </w:tcBorders>
            <w:tcMar>
              <w:top w:w="15" w:type="dxa"/>
              <w:left w:w="15" w:type="dxa"/>
              <w:bottom w:w="0" w:type="dxa"/>
              <w:right w:w="15" w:type="dxa"/>
            </w:tcMar>
          </w:tcPr>
          <w:p w14:paraId="72064745">
            <w:pPr>
              <w:pStyle w:val="24"/>
              <w:spacing w:line="300" w:lineRule="exact"/>
              <w:ind w:firstLine="360" w:firstLineChars="200"/>
              <w:rPr>
                <w:rFonts w:hint="eastAsia" w:hAnsi="宋体" w:cs="宋体"/>
                <w:color w:val="auto"/>
                <w:sz w:val="18"/>
                <w:szCs w:val="18"/>
              </w:rPr>
            </w:pPr>
            <w:r>
              <w:rPr>
                <w:rFonts w:hint="eastAsia" w:hAnsi="宋体" w:cs="宋体"/>
                <w:color w:val="auto"/>
                <w:sz w:val="18"/>
                <w:szCs w:val="18"/>
              </w:rPr>
              <w:t>其他金融业</w:t>
            </w:r>
          </w:p>
        </w:tc>
        <w:tc>
          <w:tcPr>
            <w:tcW w:w="943" w:type="dxa"/>
            <w:tcBorders>
              <w:tl2br w:val="nil"/>
              <w:tr2bl w:val="nil"/>
            </w:tcBorders>
            <w:tcMar>
              <w:top w:w="15" w:type="dxa"/>
              <w:left w:w="15" w:type="dxa"/>
              <w:bottom w:w="0" w:type="dxa"/>
              <w:right w:w="15" w:type="dxa"/>
            </w:tcMar>
            <w:vAlign w:val="center"/>
          </w:tcPr>
          <w:p w14:paraId="39EB883C">
            <w:pPr>
              <w:pStyle w:val="24"/>
              <w:spacing w:line="300" w:lineRule="exact"/>
              <w:jc w:val="center"/>
              <w:rPr>
                <w:rFonts w:hint="eastAsia" w:hAnsi="宋体" w:cs="宋体"/>
                <w:color w:val="auto"/>
                <w:sz w:val="18"/>
                <w:szCs w:val="18"/>
              </w:rPr>
            </w:pPr>
            <w:r>
              <w:rPr>
                <w:rFonts w:hint="eastAsia" w:hAnsi="宋体" w:cs="宋体"/>
                <w:color w:val="auto"/>
                <w:sz w:val="18"/>
                <w:szCs w:val="18"/>
              </w:rPr>
              <w:t>39</w:t>
            </w:r>
          </w:p>
        </w:tc>
        <w:tc>
          <w:tcPr>
            <w:tcW w:w="2045" w:type="dxa"/>
            <w:tcBorders>
              <w:tl2br w:val="nil"/>
              <w:tr2bl w:val="nil"/>
            </w:tcBorders>
            <w:tcMar>
              <w:top w:w="15" w:type="dxa"/>
              <w:left w:w="15" w:type="dxa"/>
              <w:bottom w:w="0" w:type="dxa"/>
              <w:right w:w="15" w:type="dxa"/>
            </w:tcMar>
          </w:tcPr>
          <w:p w14:paraId="125A7CD8">
            <w:pPr>
              <w:pStyle w:val="24"/>
              <w:spacing w:line="300" w:lineRule="exact"/>
              <w:rPr>
                <w:rFonts w:hint="eastAsia" w:hAnsi="宋体" w:cs="宋体"/>
                <w:color w:val="auto"/>
                <w:sz w:val="18"/>
                <w:szCs w:val="18"/>
              </w:rPr>
            </w:pPr>
          </w:p>
        </w:tc>
        <w:tc>
          <w:tcPr>
            <w:tcW w:w="2045" w:type="dxa"/>
            <w:tcBorders>
              <w:tl2br w:val="nil"/>
              <w:tr2bl w:val="nil"/>
            </w:tcBorders>
            <w:tcMar>
              <w:top w:w="15" w:type="dxa"/>
              <w:left w:w="15" w:type="dxa"/>
              <w:bottom w:w="0" w:type="dxa"/>
              <w:right w:w="15" w:type="dxa"/>
            </w:tcMar>
          </w:tcPr>
          <w:p w14:paraId="1DE12AD4">
            <w:pPr>
              <w:rPr>
                <w:rFonts w:hint="eastAsia" w:ascii="宋体" w:hAnsi="宋体" w:eastAsia="宋体" w:cs="宋体"/>
                <w:color w:val="auto"/>
                <w:sz w:val="18"/>
                <w:szCs w:val="18"/>
              </w:rPr>
            </w:pPr>
          </w:p>
        </w:tc>
      </w:tr>
      <w:tr w14:paraId="65DD5388">
        <w:tblPrEx>
          <w:tblBorders>
            <w:top w:val="single" w:color="000000" w:sz="4" w:space="0"/>
            <w:left w:val="none" w:color="auto" w:sz="0" w:space="0"/>
            <w:bottom w:val="none" w:color="auto" w:sz="0"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340" w:hRule="exact"/>
          <w:jc w:val="center"/>
        </w:trPr>
        <w:tc>
          <w:tcPr>
            <w:tcW w:w="4272" w:type="dxa"/>
            <w:tcBorders>
              <w:tl2br w:val="nil"/>
              <w:tr2bl w:val="nil"/>
            </w:tcBorders>
            <w:tcMar>
              <w:top w:w="15" w:type="dxa"/>
              <w:left w:w="15" w:type="dxa"/>
              <w:bottom w:w="0" w:type="dxa"/>
              <w:right w:w="15" w:type="dxa"/>
            </w:tcMar>
          </w:tcPr>
          <w:p w14:paraId="238B4EDC">
            <w:pPr>
              <w:pStyle w:val="24"/>
              <w:spacing w:line="300" w:lineRule="exact"/>
              <w:ind w:firstLine="180" w:firstLineChars="100"/>
              <w:rPr>
                <w:rFonts w:hint="eastAsia" w:hAnsi="宋体" w:cs="宋体"/>
                <w:color w:val="auto"/>
                <w:sz w:val="18"/>
                <w:szCs w:val="18"/>
              </w:rPr>
            </w:pPr>
            <w:r>
              <w:rPr>
                <w:rFonts w:hint="eastAsia" w:hAnsi="宋体" w:cs="宋体"/>
                <w:color w:val="auto"/>
                <w:sz w:val="18"/>
                <w:szCs w:val="18"/>
              </w:rPr>
              <w:t>房地产业</w:t>
            </w:r>
          </w:p>
        </w:tc>
        <w:tc>
          <w:tcPr>
            <w:tcW w:w="943" w:type="dxa"/>
            <w:tcBorders>
              <w:tl2br w:val="nil"/>
              <w:tr2bl w:val="nil"/>
            </w:tcBorders>
            <w:tcMar>
              <w:top w:w="15" w:type="dxa"/>
              <w:left w:w="15" w:type="dxa"/>
              <w:bottom w:w="0" w:type="dxa"/>
              <w:right w:w="15" w:type="dxa"/>
            </w:tcMar>
            <w:vAlign w:val="center"/>
          </w:tcPr>
          <w:p w14:paraId="535AC6B3">
            <w:pPr>
              <w:pStyle w:val="24"/>
              <w:spacing w:line="300" w:lineRule="exact"/>
              <w:jc w:val="center"/>
              <w:rPr>
                <w:rFonts w:hint="eastAsia" w:hAnsi="宋体" w:cs="宋体"/>
                <w:color w:val="auto"/>
                <w:sz w:val="18"/>
                <w:szCs w:val="18"/>
              </w:rPr>
            </w:pPr>
            <w:r>
              <w:rPr>
                <w:rFonts w:hint="eastAsia" w:hAnsi="宋体" w:cs="宋体"/>
                <w:color w:val="auto"/>
                <w:sz w:val="18"/>
                <w:szCs w:val="18"/>
              </w:rPr>
              <w:t>40</w:t>
            </w:r>
          </w:p>
        </w:tc>
        <w:tc>
          <w:tcPr>
            <w:tcW w:w="2045" w:type="dxa"/>
            <w:tcBorders>
              <w:tl2br w:val="nil"/>
              <w:tr2bl w:val="nil"/>
            </w:tcBorders>
            <w:tcMar>
              <w:top w:w="15" w:type="dxa"/>
              <w:left w:w="15" w:type="dxa"/>
              <w:bottom w:w="0" w:type="dxa"/>
              <w:right w:w="15" w:type="dxa"/>
            </w:tcMar>
          </w:tcPr>
          <w:p w14:paraId="3C6AB1E6">
            <w:pPr>
              <w:pStyle w:val="24"/>
              <w:spacing w:line="300" w:lineRule="exact"/>
              <w:rPr>
                <w:rFonts w:hint="eastAsia" w:hAnsi="宋体" w:cs="宋体"/>
                <w:color w:val="auto"/>
                <w:sz w:val="18"/>
                <w:szCs w:val="18"/>
              </w:rPr>
            </w:pPr>
          </w:p>
        </w:tc>
        <w:tc>
          <w:tcPr>
            <w:tcW w:w="2045" w:type="dxa"/>
            <w:tcBorders>
              <w:tl2br w:val="nil"/>
              <w:tr2bl w:val="nil"/>
            </w:tcBorders>
            <w:tcMar>
              <w:top w:w="15" w:type="dxa"/>
              <w:left w:w="15" w:type="dxa"/>
              <w:bottom w:w="0" w:type="dxa"/>
              <w:right w:w="15" w:type="dxa"/>
            </w:tcMar>
          </w:tcPr>
          <w:p w14:paraId="2EE09965">
            <w:pPr>
              <w:rPr>
                <w:rFonts w:hint="eastAsia" w:ascii="宋体" w:hAnsi="宋体" w:eastAsia="宋体" w:cs="宋体"/>
                <w:color w:val="auto"/>
                <w:sz w:val="18"/>
                <w:szCs w:val="18"/>
              </w:rPr>
            </w:pPr>
          </w:p>
        </w:tc>
      </w:tr>
      <w:tr w14:paraId="644C5636">
        <w:tblPrEx>
          <w:tblBorders>
            <w:top w:val="single" w:color="000000" w:sz="4" w:space="0"/>
            <w:left w:val="none" w:color="auto" w:sz="0" w:space="0"/>
            <w:bottom w:val="none" w:color="auto" w:sz="0"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340" w:hRule="exact"/>
          <w:jc w:val="center"/>
        </w:trPr>
        <w:tc>
          <w:tcPr>
            <w:tcW w:w="4272" w:type="dxa"/>
            <w:tcBorders>
              <w:tl2br w:val="nil"/>
              <w:tr2bl w:val="nil"/>
            </w:tcBorders>
            <w:tcMar>
              <w:top w:w="15" w:type="dxa"/>
              <w:left w:w="15" w:type="dxa"/>
              <w:bottom w:w="0" w:type="dxa"/>
              <w:right w:w="15" w:type="dxa"/>
            </w:tcMar>
          </w:tcPr>
          <w:p w14:paraId="3F88122D">
            <w:pPr>
              <w:pStyle w:val="24"/>
              <w:spacing w:line="300" w:lineRule="exact"/>
              <w:ind w:firstLine="360" w:firstLineChars="200"/>
              <w:rPr>
                <w:rFonts w:hint="eastAsia" w:hAnsi="宋体" w:cs="宋体"/>
                <w:color w:val="auto"/>
                <w:sz w:val="18"/>
                <w:szCs w:val="18"/>
              </w:rPr>
            </w:pPr>
            <w:r>
              <w:rPr>
                <w:rFonts w:hint="eastAsia" w:hAnsi="宋体" w:cs="宋体"/>
                <w:color w:val="auto"/>
                <w:sz w:val="18"/>
                <w:szCs w:val="18"/>
              </w:rPr>
              <w:t>其中：物业管理</w:t>
            </w:r>
          </w:p>
        </w:tc>
        <w:tc>
          <w:tcPr>
            <w:tcW w:w="943" w:type="dxa"/>
            <w:tcBorders>
              <w:tl2br w:val="nil"/>
              <w:tr2bl w:val="nil"/>
            </w:tcBorders>
            <w:tcMar>
              <w:top w:w="15" w:type="dxa"/>
              <w:left w:w="15" w:type="dxa"/>
              <w:bottom w:w="0" w:type="dxa"/>
              <w:right w:w="15" w:type="dxa"/>
            </w:tcMar>
            <w:vAlign w:val="center"/>
          </w:tcPr>
          <w:p w14:paraId="7F749AD5">
            <w:pPr>
              <w:pStyle w:val="24"/>
              <w:spacing w:line="300" w:lineRule="exact"/>
              <w:jc w:val="center"/>
              <w:rPr>
                <w:rFonts w:hint="eastAsia" w:hAnsi="宋体" w:cs="宋体"/>
                <w:color w:val="auto"/>
                <w:sz w:val="18"/>
                <w:szCs w:val="18"/>
              </w:rPr>
            </w:pPr>
            <w:r>
              <w:rPr>
                <w:rFonts w:hint="eastAsia" w:hAnsi="宋体" w:cs="宋体"/>
                <w:color w:val="auto"/>
                <w:sz w:val="18"/>
                <w:szCs w:val="18"/>
              </w:rPr>
              <w:t>41</w:t>
            </w:r>
          </w:p>
        </w:tc>
        <w:tc>
          <w:tcPr>
            <w:tcW w:w="2045" w:type="dxa"/>
            <w:tcBorders>
              <w:tl2br w:val="nil"/>
              <w:tr2bl w:val="nil"/>
            </w:tcBorders>
            <w:tcMar>
              <w:top w:w="15" w:type="dxa"/>
              <w:left w:w="15" w:type="dxa"/>
              <w:bottom w:w="0" w:type="dxa"/>
              <w:right w:w="15" w:type="dxa"/>
            </w:tcMar>
          </w:tcPr>
          <w:p w14:paraId="638610E2">
            <w:pPr>
              <w:pStyle w:val="24"/>
              <w:spacing w:line="300" w:lineRule="exact"/>
              <w:rPr>
                <w:rFonts w:hint="eastAsia" w:hAnsi="宋体" w:cs="宋体"/>
                <w:color w:val="auto"/>
                <w:sz w:val="18"/>
                <w:szCs w:val="18"/>
              </w:rPr>
            </w:pPr>
          </w:p>
        </w:tc>
        <w:tc>
          <w:tcPr>
            <w:tcW w:w="2045" w:type="dxa"/>
            <w:tcBorders>
              <w:tl2br w:val="nil"/>
              <w:tr2bl w:val="nil"/>
            </w:tcBorders>
            <w:tcMar>
              <w:top w:w="15" w:type="dxa"/>
              <w:left w:w="15" w:type="dxa"/>
              <w:bottom w:w="0" w:type="dxa"/>
              <w:right w:w="15" w:type="dxa"/>
            </w:tcMar>
          </w:tcPr>
          <w:p w14:paraId="283782FB">
            <w:pPr>
              <w:rPr>
                <w:rFonts w:hint="eastAsia" w:ascii="宋体" w:hAnsi="宋体" w:eastAsia="宋体" w:cs="宋体"/>
                <w:color w:val="auto"/>
                <w:sz w:val="18"/>
                <w:szCs w:val="18"/>
              </w:rPr>
            </w:pPr>
          </w:p>
        </w:tc>
      </w:tr>
      <w:tr w14:paraId="7E34C8F9">
        <w:tblPrEx>
          <w:tblBorders>
            <w:top w:val="single" w:color="000000" w:sz="4" w:space="0"/>
            <w:left w:val="none" w:color="auto" w:sz="0" w:space="0"/>
            <w:bottom w:val="none" w:color="auto" w:sz="0"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340" w:hRule="exact"/>
          <w:jc w:val="center"/>
        </w:trPr>
        <w:tc>
          <w:tcPr>
            <w:tcW w:w="4272" w:type="dxa"/>
            <w:tcBorders>
              <w:tl2br w:val="nil"/>
              <w:tr2bl w:val="nil"/>
            </w:tcBorders>
            <w:tcMar>
              <w:top w:w="15" w:type="dxa"/>
              <w:left w:w="15" w:type="dxa"/>
              <w:bottom w:w="0" w:type="dxa"/>
              <w:right w:w="15" w:type="dxa"/>
            </w:tcMar>
          </w:tcPr>
          <w:p w14:paraId="08D7D741">
            <w:pPr>
              <w:pStyle w:val="24"/>
              <w:spacing w:line="300" w:lineRule="exact"/>
              <w:ind w:firstLine="180" w:firstLineChars="100"/>
              <w:rPr>
                <w:rFonts w:hint="eastAsia" w:hAnsi="宋体" w:cs="宋体"/>
                <w:color w:val="auto"/>
                <w:sz w:val="18"/>
                <w:szCs w:val="18"/>
              </w:rPr>
            </w:pPr>
            <w:r>
              <w:rPr>
                <w:rFonts w:hint="eastAsia" w:hAnsi="宋体" w:cs="宋体"/>
                <w:color w:val="auto"/>
                <w:sz w:val="18"/>
                <w:szCs w:val="18"/>
              </w:rPr>
              <w:t>租赁和商务服务业</w:t>
            </w:r>
          </w:p>
        </w:tc>
        <w:tc>
          <w:tcPr>
            <w:tcW w:w="943" w:type="dxa"/>
            <w:tcBorders>
              <w:tl2br w:val="nil"/>
              <w:tr2bl w:val="nil"/>
            </w:tcBorders>
            <w:tcMar>
              <w:top w:w="15" w:type="dxa"/>
              <w:left w:w="15" w:type="dxa"/>
              <w:bottom w:w="0" w:type="dxa"/>
              <w:right w:w="15" w:type="dxa"/>
            </w:tcMar>
            <w:vAlign w:val="center"/>
          </w:tcPr>
          <w:p w14:paraId="3B7EDC51">
            <w:pPr>
              <w:pStyle w:val="24"/>
              <w:spacing w:line="300" w:lineRule="exact"/>
              <w:jc w:val="center"/>
              <w:rPr>
                <w:rFonts w:hint="eastAsia" w:hAnsi="宋体" w:cs="宋体"/>
                <w:color w:val="auto"/>
                <w:sz w:val="18"/>
                <w:szCs w:val="18"/>
              </w:rPr>
            </w:pPr>
            <w:r>
              <w:rPr>
                <w:rFonts w:hint="eastAsia" w:hAnsi="宋体" w:cs="宋体"/>
                <w:color w:val="auto"/>
                <w:sz w:val="18"/>
                <w:szCs w:val="18"/>
              </w:rPr>
              <w:t>42</w:t>
            </w:r>
          </w:p>
        </w:tc>
        <w:tc>
          <w:tcPr>
            <w:tcW w:w="2045" w:type="dxa"/>
            <w:tcBorders>
              <w:tl2br w:val="nil"/>
              <w:tr2bl w:val="nil"/>
            </w:tcBorders>
            <w:tcMar>
              <w:top w:w="15" w:type="dxa"/>
              <w:left w:w="15" w:type="dxa"/>
              <w:bottom w:w="0" w:type="dxa"/>
              <w:right w:w="15" w:type="dxa"/>
            </w:tcMar>
          </w:tcPr>
          <w:p w14:paraId="04CE9A73">
            <w:pPr>
              <w:pStyle w:val="24"/>
              <w:spacing w:line="300" w:lineRule="exact"/>
              <w:rPr>
                <w:rFonts w:hint="eastAsia" w:hAnsi="宋体" w:cs="宋体"/>
                <w:color w:val="auto"/>
                <w:sz w:val="18"/>
                <w:szCs w:val="18"/>
              </w:rPr>
            </w:pPr>
          </w:p>
        </w:tc>
        <w:tc>
          <w:tcPr>
            <w:tcW w:w="2045" w:type="dxa"/>
            <w:tcBorders>
              <w:tl2br w:val="nil"/>
              <w:tr2bl w:val="nil"/>
            </w:tcBorders>
            <w:tcMar>
              <w:top w:w="15" w:type="dxa"/>
              <w:left w:w="15" w:type="dxa"/>
              <w:bottom w:w="0" w:type="dxa"/>
              <w:right w:w="15" w:type="dxa"/>
            </w:tcMar>
          </w:tcPr>
          <w:p w14:paraId="042E2783">
            <w:pPr>
              <w:rPr>
                <w:rFonts w:hint="eastAsia" w:ascii="宋体" w:hAnsi="宋体" w:eastAsia="宋体" w:cs="宋体"/>
                <w:color w:val="auto"/>
                <w:sz w:val="18"/>
                <w:szCs w:val="18"/>
              </w:rPr>
            </w:pPr>
          </w:p>
        </w:tc>
      </w:tr>
      <w:tr w14:paraId="48B08043">
        <w:tblPrEx>
          <w:tblBorders>
            <w:top w:val="single" w:color="000000" w:sz="4" w:space="0"/>
            <w:left w:val="none" w:color="auto" w:sz="0" w:space="0"/>
            <w:bottom w:val="none" w:color="auto" w:sz="0"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340" w:hRule="exact"/>
          <w:jc w:val="center"/>
        </w:trPr>
        <w:tc>
          <w:tcPr>
            <w:tcW w:w="4272" w:type="dxa"/>
            <w:tcBorders>
              <w:tl2br w:val="nil"/>
              <w:tr2bl w:val="nil"/>
            </w:tcBorders>
            <w:tcMar>
              <w:top w:w="15" w:type="dxa"/>
              <w:left w:w="15" w:type="dxa"/>
              <w:bottom w:w="0" w:type="dxa"/>
              <w:right w:w="15" w:type="dxa"/>
            </w:tcMar>
          </w:tcPr>
          <w:p w14:paraId="09EE8144">
            <w:pPr>
              <w:pStyle w:val="24"/>
              <w:spacing w:line="300" w:lineRule="exact"/>
              <w:ind w:firstLine="360" w:firstLineChars="200"/>
              <w:rPr>
                <w:rFonts w:hint="eastAsia" w:hAnsi="宋体" w:cs="宋体"/>
                <w:color w:val="auto"/>
                <w:sz w:val="18"/>
                <w:szCs w:val="18"/>
              </w:rPr>
            </w:pPr>
            <w:r>
              <w:rPr>
                <w:rFonts w:hint="eastAsia" w:hAnsi="宋体" w:cs="宋体"/>
                <w:color w:val="auto"/>
                <w:sz w:val="18"/>
                <w:szCs w:val="18"/>
              </w:rPr>
              <w:t>其中：商务服务业</w:t>
            </w:r>
          </w:p>
        </w:tc>
        <w:tc>
          <w:tcPr>
            <w:tcW w:w="943" w:type="dxa"/>
            <w:tcBorders>
              <w:tl2br w:val="nil"/>
              <w:tr2bl w:val="nil"/>
            </w:tcBorders>
            <w:tcMar>
              <w:top w:w="15" w:type="dxa"/>
              <w:left w:w="15" w:type="dxa"/>
              <w:bottom w:w="0" w:type="dxa"/>
              <w:right w:w="15" w:type="dxa"/>
            </w:tcMar>
            <w:vAlign w:val="center"/>
          </w:tcPr>
          <w:p w14:paraId="5DBCE850">
            <w:pPr>
              <w:pStyle w:val="24"/>
              <w:spacing w:line="300" w:lineRule="exact"/>
              <w:jc w:val="center"/>
              <w:rPr>
                <w:rFonts w:hint="eastAsia" w:hAnsi="宋体" w:cs="宋体"/>
                <w:color w:val="auto"/>
                <w:sz w:val="18"/>
                <w:szCs w:val="18"/>
              </w:rPr>
            </w:pPr>
            <w:r>
              <w:rPr>
                <w:rFonts w:hint="eastAsia" w:hAnsi="宋体" w:cs="宋体"/>
                <w:color w:val="auto"/>
                <w:sz w:val="18"/>
                <w:szCs w:val="18"/>
              </w:rPr>
              <w:t>43</w:t>
            </w:r>
          </w:p>
        </w:tc>
        <w:tc>
          <w:tcPr>
            <w:tcW w:w="2045" w:type="dxa"/>
            <w:tcBorders>
              <w:tl2br w:val="nil"/>
              <w:tr2bl w:val="nil"/>
            </w:tcBorders>
            <w:tcMar>
              <w:top w:w="15" w:type="dxa"/>
              <w:left w:w="15" w:type="dxa"/>
              <w:bottom w:w="0" w:type="dxa"/>
              <w:right w:w="15" w:type="dxa"/>
            </w:tcMar>
          </w:tcPr>
          <w:p w14:paraId="1C87A366">
            <w:pPr>
              <w:pStyle w:val="24"/>
              <w:spacing w:line="300" w:lineRule="exact"/>
              <w:rPr>
                <w:rFonts w:hint="eastAsia" w:hAnsi="宋体" w:cs="宋体"/>
                <w:color w:val="auto"/>
                <w:sz w:val="18"/>
                <w:szCs w:val="18"/>
              </w:rPr>
            </w:pPr>
          </w:p>
        </w:tc>
        <w:tc>
          <w:tcPr>
            <w:tcW w:w="2045" w:type="dxa"/>
            <w:tcBorders>
              <w:tl2br w:val="nil"/>
              <w:tr2bl w:val="nil"/>
            </w:tcBorders>
            <w:tcMar>
              <w:top w:w="15" w:type="dxa"/>
              <w:left w:w="15" w:type="dxa"/>
              <w:bottom w:w="0" w:type="dxa"/>
              <w:right w:w="15" w:type="dxa"/>
            </w:tcMar>
          </w:tcPr>
          <w:p w14:paraId="09D73C31">
            <w:pPr>
              <w:rPr>
                <w:rFonts w:hint="eastAsia" w:ascii="宋体" w:hAnsi="宋体" w:eastAsia="宋体" w:cs="宋体"/>
                <w:color w:val="auto"/>
                <w:sz w:val="18"/>
                <w:szCs w:val="18"/>
              </w:rPr>
            </w:pPr>
          </w:p>
        </w:tc>
      </w:tr>
      <w:tr w14:paraId="56CD1125">
        <w:tblPrEx>
          <w:tblBorders>
            <w:top w:val="single" w:color="000000" w:sz="4" w:space="0"/>
            <w:left w:val="none" w:color="auto" w:sz="0" w:space="0"/>
            <w:bottom w:val="none" w:color="auto" w:sz="0"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340" w:hRule="exact"/>
          <w:jc w:val="center"/>
        </w:trPr>
        <w:tc>
          <w:tcPr>
            <w:tcW w:w="4272" w:type="dxa"/>
            <w:tcBorders>
              <w:tl2br w:val="nil"/>
              <w:tr2bl w:val="nil"/>
            </w:tcBorders>
            <w:tcMar>
              <w:top w:w="15" w:type="dxa"/>
              <w:left w:w="15" w:type="dxa"/>
              <w:bottom w:w="0" w:type="dxa"/>
              <w:right w:w="15" w:type="dxa"/>
            </w:tcMar>
          </w:tcPr>
          <w:p w14:paraId="04C74216">
            <w:pPr>
              <w:pStyle w:val="24"/>
              <w:spacing w:line="300" w:lineRule="exact"/>
              <w:ind w:firstLine="180" w:firstLineChars="100"/>
              <w:rPr>
                <w:rFonts w:hint="eastAsia" w:hAnsi="宋体" w:cs="宋体"/>
                <w:color w:val="auto"/>
                <w:sz w:val="18"/>
                <w:szCs w:val="18"/>
              </w:rPr>
            </w:pPr>
            <w:r>
              <w:rPr>
                <w:rFonts w:hint="eastAsia" w:hAnsi="宋体" w:cs="宋体"/>
                <w:color w:val="auto"/>
                <w:sz w:val="18"/>
                <w:szCs w:val="18"/>
              </w:rPr>
              <w:t>科学研究和技术服务业</w:t>
            </w:r>
          </w:p>
        </w:tc>
        <w:tc>
          <w:tcPr>
            <w:tcW w:w="943" w:type="dxa"/>
            <w:tcBorders>
              <w:tl2br w:val="nil"/>
              <w:tr2bl w:val="nil"/>
            </w:tcBorders>
            <w:tcMar>
              <w:top w:w="15" w:type="dxa"/>
              <w:left w:w="15" w:type="dxa"/>
              <w:bottom w:w="0" w:type="dxa"/>
              <w:right w:w="15" w:type="dxa"/>
            </w:tcMar>
            <w:vAlign w:val="center"/>
          </w:tcPr>
          <w:p w14:paraId="6897F9F0">
            <w:pPr>
              <w:pStyle w:val="24"/>
              <w:spacing w:line="300" w:lineRule="exact"/>
              <w:jc w:val="center"/>
              <w:rPr>
                <w:rFonts w:hint="eastAsia" w:hAnsi="宋体" w:cs="宋体"/>
                <w:color w:val="auto"/>
                <w:sz w:val="18"/>
                <w:szCs w:val="18"/>
              </w:rPr>
            </w:pPr>
            <w:r>
              <w:rPr>
                <w:rFonts w:hint="eastAsia" w:hAnsi="宋体" w:cs="宋体"/>
                <w:color w:val="auto"/>
                <w:sz w:val="18"/>
                <w:szCs w:val="18"/>
              </w:rPr>
              <w:t>44</w:t>
            </w:r>
          </w:p>
        </w:tc>
        <w:tc>
          <w:tcPr>
            <w:tcW w:w="2045" w:type="dxa"/>
            <w:tcBorders>
              <w:tl2br w:val="nil"/>
              <w:tr2bl w:val="nil"/>
            </w:tcBorders>
            <w:tcMar>
              <w:top w:w="15" w:type="dxa"/>
              <w:left w:w="15" w:type="dxa"/>
              <w:bottom w:w="0" w:type="dxa"/>
              <w:right w:w="15" w:type="dxa"/>
            </w:tcMar>
          </w:tcPr>
          <w:p w14:paraId="1F4D0C17">
            <w:pPr>
              <w:pStyle w:val="24"/>
              <w:spacing w:line="300" w:lineRule="exact"/>
              <w:rPr>
                <w:rFonts w:hint="eastAsia" w:hAnsi="宋体" w:cs="宋体"/>
                <w:color w:val="auto"/>
                <w:sz w:val="18"/>
                <w:szCs w:val="18"/>
              </w:rPr>
            </w:pPr>
          </w:p>
        </w:tc>
        <w:tc>
          <w:tcPr>
            <w:tcW w:w="2045" w:type="dxa"/>
            <w:tcBorders>
              <w:tl2br w:val="nil"/>
              <w:tr2bl w:val="nil"/>
            </w:tcBorders>
            <w:tcMar>
              <w:top w:w="15" w:type="dxa"/>
              <w:left w:w="15" w:type="dxa"/>
              <w:bottom w:w="0" w:type="dxa"/>
              <w:right w:w="15" w:type="dxa"/>
            </w:tcMar>
          </w:tcPr>
          <w:p w14:paraId="5B37F70B">
            <w:pPr>
              <w:rPr>
                <w:rFonts w:hint="eastAsia" w:ascii="宋体" w:hAnsi="宋体" w:eastAsia="宋体" w:cs="宋体"/>
                <w:color w:val="auto"/>
                <w:sz w:val="18"/>
                <w:szCs w:val="18"/>
              </w:rPr>
            </w:pPr>
          </w:p>
        </w:tc>
      </w:tr>
      <w:tr w14:paraId="195A925C">
        <w:tblPrEx>
          <w:tblBorders>
            <w:top w:val="single" w:color="000000" w:sz="4" w:space="0"/>
            <w:left w:val="none" w:color="auto" w:sz="0" w:space="0"/>
            <w:bottom w:val="none" w:color="auto" w:sz="0"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340" w:hRule="exact"/>
          <w:jc w:val="center"/>
        </w:trPr>
        <w:tc>
          <w:tcPr>
            <w:tcW w:w="4272" w:type="dxa"/>
            <w:tcBorders>
              <w:tl2br w:val="nil"/>
              <w:tr2bl w:val="nil"/>
            </w:tcBorders>
            <w:tcMar>
              <w:top w:w="15" w:type="dxa"/>
              <w:left w:w="15" w:type="dxa"/>
              <w:bottom w:w="0" w:type="dxa"/>
              <w:right w:w="15" w:type="dxa"/>
            </w:tcMar>
          </w:tcPr>
          <w:p w14:paraId="153E1EA2">
            <w:pPr>
              <w:pStyle w:val="24"/>
              <w:spacing w:line="300" w:lineRule="exact"/>
              <w:ind w:firstLine="360" w:firstLineChars="200"/>
              <w:rPr>
                <w:rFonts w:hint="eastAsia" w:hAnsi="宋体" w:cs="宋体"/>
                <w:color w:val="auto"/>
                <w:sz w:val="18"/>
                <w:szCs w:val="18"/>
              </w:rPr>
            </w:pPr>
            <w:r>
              <w:rPr>
                <w:rFonts w:hint="eastAsia" w:hAnsi="宋体" w:cs="宋体"/>
                <w:color w:val="auto"/>
                <w:sz w:val="18"/>
                <w:szCs w:val="18"/>
              </w:rPr>
              <w:t>研究和试验发展</w:t>
            </w:r>
          </w:p>
        </w:tc>
        <w:tc>
          <w:tcPr>
            <w:tcW w:w="943" w:type="dxa"/>
            <w:tcBorders>
              <w:tl2br w:val="nil"/>
              <w:tr2bl w:val="nil"/>
            </w:tcBorders>
            <w:tcMar>
              <w:top w:w="15" w:type="dxa"/>
              <w:left w:w="15" w:type="dxa"/>
              <w:bottom w:w="0" w:type="dxa"/>
              <w:right w:w="15" w:type="dxa"/>
            </w:tcMar>
            <w:vAlign w:val="center"/>
          </w:tcPr>
          <w:p w14:paraId="1D0EF3BA">
            <w:pPr>
              <w:pStyle w:val="24"/>
              <w:spacing w:line="300" w:lineRule="exact"/>
              <w:jc w:val="center"/>
              <w:rPr>
                <w:rFonts w:hint="eastAsia" w:hAnsi="宋体" w:cs="宋体"/>
                <w:color w:val="auto"/>
                <w:sz w:val="18"/>
                <w:szCs w:val="18"/>
              </w:rPr>
            </w:pPr>
            <w:r>
              <w:rPr>
                <w:rFonts w:hint="eastAsia" w:hAnsi="宋体" w:cs="宋体"/>
                <w:color w:val="auto"/>
                <w:sz w:val="18"/>
                <w:szCs w:val="18"/>
              </w:rPr>
              <w:t>45</w:t>
            </w:r>
          </w:p>
        </w:tc>
        <w:tc>
          <w:tcPr>
            <w:tcW w:w="2045" w:type="dxa"/>
            <w:tcBorders>
              <w:tl2br w:val="nil"/>
              <w:tr2bl w:val="nil"/>
            </w:tcBorders>
            <w:tcMar>
              <w:top w:w="15" w:type="dxa"/>
              <w:left w:w="15" w:type="dxa"/>
              <w:bottom w:w="0" w:type="dxa"/>
              <w:right w:w="15" w:type="dxa"/>
            </w:tcMar>
          </w:tcPr>
          <w:p w14:paraId="3D69EF3C">
            <w:pPr>
              <w:pStyle w:val="24"/>
              <w:spacing w:line="300" w:lineRule="exact"/>
              <w:rPr>
                <w:rFonts w:hint="eastAsia" w:hAnsi="宋体" w:cs="宋体"/>
                <w:color w:val="auto"/>
                <w:sz w:val="18"/>
                <w:szCs w:val="18"/>
              </w:rPr>
            </w:pPr>
          </w:p>
        </w:tc>
        <w:tc>
          <w:tcPr>
            <w:tcW w:w="2045" w:type="dxa"/>
            <w:tcBorders>
              <w:tl2br w:val="nil"/>
              <w:tr2bl w:val="nil"/>
            </w:tcBorders>
            <w:tcMar>
              <w:top w:w="15" w:type="dxa"/>
              <w:left w:w="15" w:type="dxa"/>
              <w:bottom w:w="0" w:type="dxa"/>
              <w:right w:w="15" w:type="dxa"/>
            </w:tcMar>
          </w:tcPr>
          <w:p w14:paraId="358CFF71">
            <w:pPr>
              <w:rPr>
                <w:rFonts w:hint="eastAsia" w:ascii="宋体" w:hAnsi="宋体" w:eastAsia="宋体" w:cs="宋体"/>
                <w:color w:val="auto"/>
                <w:sz w:val="18"/>
                <w:szCs w:val="18"/>
              </w:rPr>
            </w:pPr>
          </w:p>
        </w:tc>
      </w:tr>
      <w:tr w14:paraId="68A3A85D">
        <w:tblPrEx>
          <w:tblBorders>
            <w:top w:val="single" w:color="000000" w:sz="4" w:space="0"/>
            <w:left w:val="none" w:color="auto" w:sz="0" w:space="0"/>
            <w:bottom w:val="none" w:color="auto" w:sz="0"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340" w:hRule="exact"/>
          <w:jc w:val="center"/>
        </w:trPr>
        <w:tc>
          <w:tcPr>
            <w:tcW w:w="4272" w:type="dxa"/>
            <w:tcBorders>
              <w:tl2br w:val="nil"/>
              <w:tr2bl w:val="nil"/>
            </w:tcBorders>
            <w:tcMar>
              <w:top w:w="15" w:type="dxa"/>
              <w:left w:w="15" w:type="dxa"/>
              <w:bottom w:w="0" w:type="dxa"/>
              <w:right w:w="15" w:type="dxa"/>
            </w:tcMar>
          </w:tcPr>
          <w:p w14:paraId="569E98CB">
            <w:pPr>
              <w:pStyle w:val="24"/>
              <w:spacing w:line="300" w:lineRule="exact"/>
              <w:ind w:firstLine="360" w:firstLineChars="200"/>
              <w:rPr>
                <w:rFonts w:hint="eastAsia" w:hAnsi="宋体" w:cs="宋体"/>
                <w:color w:val="auto"/>
                <w:sz w:val="18"/>
                <w:szCs w:val="18"/>
              </w:rPr>
            </w:pPr>
            <w:r>
              <w:rPr>
                <w:rFonts w:hint="eastAsia" w:hAnsi="宋体" w:cs="宋体"/>
                <w:color w:val="auto"/>
                <w:sz w:val="18"/>
                <w:szCs w:val="18"/>
              </w:rPr>
              <w:t>专业技术服务业</w:t>
            </w:r>
          </w:p>
        </w:tc>
        <w:tc>
          <w:tcPr>
            <w:tcW w:w="943" w:type="dxa"/>
            <w:tcBorders>
              <w:tl2br w:val="nil"/>
              <w:tr2bl w:val="nil"/>
            </w:tcBorders>
            <w:tcMar>
              <w:top w:w="15" w:type="dxa"/>
              <w:left w:w="15" w:type="dxa"/>
              <w:bottom w:w="0" w:type="dxa"/>
              <w:right w:w="15" w:type="dxa"/>
            </w:tcMar>
            <w:vAlign w:val="center"/>
          </w:tcPr>
          <w:p w14:paraId="15775981">
            <w:pPr>
              <w:pStyle w:val="24"/>
              <w:spacing w:line="300" w:lineRule="exact"/>
              <w:jc w:val="center"/>
              <w:rPr>
                <w:rFonts w:hint="eastAsia" w:hAnsi="宋体" w:cs="宋体"/>
                <w:color w:val="auto"/>
                <w:sz w:val="18"/>
                <w:szCs w:val="18"/>
              </w:rPr>
            </w:pPr>
            <w:r>
              <w:rPr>
                <w:rFonts w:hint="eastAsia" w:hAnsi="宋体" w:cs="宋体"/>
                <w:color w:val="auto"/>
                <w:sz w:val="18"/>
                <w:szCs w:val="18"/>
              </w:rPr>
              <w:t>46</w:t>
            </w:r>
          </w:p>
        </w:tc>
        <w:tc>
          <w:tcPr>
            <w:tcW w:w="2045" w:type="dxa"/>
            <w:tcBorders>
              <w:tl2br w:val="nil"/>
              <w:tr2bl w:val="nil"/>
            </w:tcBorders>
            <w:tcMar>
              <w:top w:w="15" w:type="dxa"/>
              <w:left w:w="15" w:type="dxa"/>
              <w:bottom w:w="0" w:type="dxa"/>
              <w:right w:w="15" w:type="dxa"/>
            </w:tcMar>
          </w:tcPr>
          <w:p w14:paraId="1DC304B3">
            <w:pPr>
              <w:pStyle w:val="24"/>
              <w:spacing w:line="300" w:lineRule="exact"/>
              <w:rPr>
                <w:rFonts w:hint="eastAsia" w:hAnsi="宋体" w:cs="宋体"/>
                <w:color w:val="auto"/>
                <w:sz w:val="18"/>
                <w:szCs w:val="18"/>
              </w:rPr>
            </w:pPr>
          </w:p>
        </w:tc>
        <w:tc>
          <w:tcPr>
            <w:tcW w:w="2045" w:type="dxa"/>
            <w:tcBorders>
              <w:tl2br w:val="nil"/>
              <w:tr2bl w:val="nil"/>
            </w:tcBorders>
            <w:tcMar>
              <w:top w:w="15" w:type="dxa"/>
              <w:left w:w="15" w:type="dxa"/>
              <w:bottom w:w="0" w:type="dxa"/>
              <w:right w:w="15" w:type="dxa"/>
            </w:tcMar>
          </w:tcPr>
          <w:p w14:paraId="737ED76F">
            <w:pPr>
              <w:rPr>
                <w:rFonts w:hint="eastAsia" w:ascii="宋体" w:hAnsi="宋体" w:eastAsia="宋体" w:cs="宋体"/>
                <w:color w:val="auto"/>
                <w:sz w:val="18"/>
                <w:szCs w:val="18"/>
              </w:rPr>
            </w:pPr>
          </w:p>
        </w:tc>
      </w:tr>
      <w:tr w14:paraId="62817BA9">
        <w:tblPrEx>
          <w:tblBorders>
            <w:top w:val="single" w:color="000000" w:sz="4" w:space="0"/>
            <w:left w:val="none" w:color="auto" w:sz="0" w:space="0"/>
            <w:bottom w:val="none" w:color="auto" w:sz="0"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340" w:hRule="exact"/>
          <w:jc w:val="center"/>
        </w:trPr>
        <w:tc>
          <w:tcPr>
            <w:tcW w:w="4272" w:type="dxa"/>
            <w:tcBorders>
              <w:tl2br w:val="nil"/>
              <w:tr2bl w:val="nil"/>
            </w:tcBorders>
            <w:tcMar>
              <w:top w:w="15" w:type="dxa"/>
              <w:left w:w="15" w:type="dxa"/>
              <w:bottom w:w="0" w:type="dxa"/>
              <w:right w:w="15" w:type="dxa"/>
            </w:tcMar>
          </w:tcPr>
          <w:p w14:paraId="55848632">
            <w:pPr>
              <w:pStyle w:val="24"/>
              <w:spacing w:line="300" w:lineRule="exact"/>
              <w:ind w:firstLine="360" w:firstLineChars="200"/>
              <w:rPr>
                <w:rFonts w:hint="eastAsia" w:hAnsi="宋体" w:cs="宋体"/>
                <w:color w:val="auto"/>
                <w:sz w:val="18"/>
                <w:szCs w:val="18"/>
              </w:rPr>
            </w:pPr>
            <w:r>
              <w:rPr>
                <w:rFonts w:hint="eastAsia" w:hAnsi="宋体" w:cs="宋体"/>
                <w:color w:val="auto"/>
                <w:sz w:val="18"/>
                <w:szCs w:val="18"/>
              </w:rPr>
              <w:t>科技推广和应用服务业</w:t>
            </w:r>
          </w:p>
        </w:tc>
        <w:tc>
          <w:tcPr>
            <w:tcW w:w="943" w:type="dxa"/>
            <w:tcBorders>
              <w:tl2br w:val="nil"/>
              <w:tr2bl w:val="nil"/>
            </w:tcBorders>
            <w:tcMar>
              <w:top w:w="15" w:type="dxa"/>
              <w:left w:w="15" w:type="dxa"/>
              <w:bottom w:w="0" w:type="dxa"/>
              <w:right w:w="15" w:type="dxa"/>
            </w:tcMar>
            <w:vAlign w:val="center"/>
          </w:tcPr>
          <w:p w14:paraId="5C74CC58">
            <w:pPr>
              <w:pStyle w:val="24"/>
              <w:spacing w:line="300" w:lineRule="exact"/>
              <w:jc w:val="center"/>
              <w:rPr>
                <w:rFonts w:hint="eastAsia" w:hAnsi="宋体" w:cs="宋体"/>
                <w:color w:val="auto"/>
                <w:sz w:val="18"/>
                <w:szCs w:val="18"/>
              </w:rPr>
            </w:pPr>
            <w:r>
              <w:rPr>
                <w:rFonts w:hint="eastAsia" w:hAnsi="宋体" w:cs="宋体"/>
                <w:color w:val="auto"/>
                <w:sz w:val="18"/>
                <w:szCs w:val="18"/>
              </w:rPr>
              <w:t>47</w:t>
            </w:r>
          </w:p>
        </w:tc>
        <w:tc>
          <w:tcPr>
            <w:tcW w:w="2045" w:type="dxa"/>
            <w:tcBorders>
              <w:tl2br w:val="nil"/>
              <w:tr2bl w:val="nil"/>
            </w:tcBorders>
            <w:tcMar>
              <w:top w:w="15" w:type="dxa"/>
              <w:left w:w="15" w:type="dxa"/>
              <w:bottom w:w="0" w:type="dxa"/>
              <w:right w:w="15" w:type="dxa"/>
            </w:tcMar>
          </w:tcPr>
          <w:p w14:paraId="3BEE82CA">
            <w:pPr>
              <w:pStyle w:val="24"/>
              <w:spacing w:line="300" w:lineRule="exact"/>
              <w:rPr>
                <w:rFonts w:hint="eastAsia" w:hAnsi="宋体" w:cs="宋体"/>
                <w:color w:val="auto"/>
                <w:sz w:val="18"/>
                <w:szCs w:val="18"/>
              </w:rPr>
            </w:pPr>
          </w:p>
        </w:tc>
        <w:tc>
          <w:tcPr>
            <w:tcW w:w="2045" w:type="dxa"/>
            <w:tcBorders>
              <w:tl2br w:val="nil"/>
              <w:tr2bl w:val="nil"/>
            </w:tcBorders>
            <w:tcMar>
              <w:top w:w="15" w:type="dxa"/>
              <w:left w:w="15" w:type="dxa"/>
              <w:bottom w:w="0" w:type="dxa"/>
              <w:right w:w="15" w:type="dxa"/>
            </w:tcMar>
          </w:tcPr>
          <w:p w14:paraId="78CC74C6">
            <w:pPr>
              <w:rPr>
                <w:rFonts w:hint="eastAsia" w:ascii="宋体" w:hAnsi="宋体" w:eastAsia="宋体" w:cs="宋体"/>
                <w:color w:val="auto"/>
                <w:sz w:val="18"/>
                <w:szCs w:val="18"/>
              </w:rPr>
            </w:pPr>
          </w:p>
        </w:tc>
      </w:tr>
      <w:tr w14:paraId="3CA40205">
        <w:tblPrEx>
          <w:tblBorders>
            <w:top w:val="single" w:color="000000" w:sz="4" w:space="0"/>
            <w:left w:val="none" w:color="auto" w:sz="0" w:space="0"/>
            <w:bottom w:val="none" w:color="auto" w:sz="0"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340" w:hRule="exact"/>
          <w:jc w:val="center"/>
        </w:trPr>
        <w:tc>
          <w:tcPr>
            <w:tcW w:w="4272" w:type="dxa"/>
            <w:tcBorders>
              <w:tl2br w:val="nil"/>
              <w:tr2bl w:val="nil"/>
            </w:tcBorders>
            <w:tcMar>
              <w:top w:w="15" w:type="dxa"/>
              <w:left w:w="15" w:type="dxa"/>
              <w:bottom w:w="0" w:type="dxa"/>
              <w:right w:w="15" w:type="dxa"/>
            </w:tcMar>
          </w:tcPr>
          <w:p w14:paraId="4058F02E">
            <w:pPr>
              <w:pStyle w:val="24"/>
              <w:spacing w:line="300" w:lineRule="exact"/>
              <w:ind w:firstLine="180" w:firstLineChars="100"/>
              <w:rPr>
                <w:rFonts w:hint="eastAsia" w:hAnsi="宋体" w:cs="宋体"/>
                <w:color w:val="auto"/>
                <w:sz w:val="18"/>
                <w:szCs w:val="18"/>
              </w:rPr>
            </w:pPr>
            <w:r>
              <w:rPr>
                <w:rFonts w:hint="eastAsia" w:hAnsi="宋体" w:cs="宋体"/>
                <w:color w:val="auto"/>
                <w:sz w:val="18"/>
                <w:szCs w:val="18"/>
              </w:rPr>
              <w:t>水利、环境和公共设施管理业</w:t>
            </w:r>
          </w:p>
        </w:tc>
        <w:tc>
          <w:tcPr>
            <w:tcW w:w="943" w:type="dxa"/>
            <w:tcBorders>
              <w:tl2br w:val="nil"/>
              <w:tr2bl w:val="nil"/>
            </w:tcBorders>
            <w:tcMar>
              <w:top w:w="15" w:type="dxa"/>
              <w:left w:w="15" w:type="dxa"/>
              <w:bottom w:w="0" w:type="dxa"/>
              <w:right w:w="15" w:type="dxa"/>
            </w:tcMar>
            <w:vAlign w:val="center"/>
          </w:tcPr>
          <w:p w14:paraId="578805EB">
            <w:pPr>
              <w:pStyle w:val="24"/>
              <w:spacing w:line="300" w:lineRule="exact"/>
              <w:jc w:val="center"/>
              <w:rPr>
                <w:rFonts w:hint="eastAsia" w:hAnsi="宋体" w:cs="宋体"/>
                <w:color w:val="auto"/>
                <w:sz w:val="18"/>
                <w:szCs w:val="18"/>
              </w:rPr>
            </w:pPr>
            <w:r>
              <w:rPr>
                <w:rFonts w:hint="eastAsia" w:hAnsi="宋体" w:cs="宋体"/>
                <w:color w:val="auto"/>
                <w:sz w:val="18"/>
                <w:szCs w:val="18"/>
              </w:rPr>
              <w:t>48</w:t>
            </w:r>
          </w:p>
        </w:tc>
        <w:tc>
          <w:tcPr>
            <w:tcW w:w="2045" w:type="dxa"/>
            <w:tcBorders>
              <w:tl2br w:val="nil"/>
              <w:tr2bl w:val="nil"/>
            </w:tcBorders>
            <w:tcMar>
              <w:top w:w="15" w:type="dxa"/>
              <w:left w:w="15" w:type="dxa"/>
              <w:bottom w:w="0" w:type="dxa"/>
              <w:right w:w="15" w:type="dxa"/>
            </w:tcMar>
          </w:tcPr>
          <w:p w14:paraId="17F8672D">
            <w:pPr>
              <w:pStyle w:val="24"/>
              <w:spacing w:line="300" w:lineRule="exact"/>
              <w:rPr>
                <w:rFonts w:hint="eastAsia" w:hAnsi="宋体" w:cs="宋体"/>
                <w:color w:val="auto"/>
                <w:sz w:val="18"/>
                <w:szCs w:val="18"/>
              </w:rPr>
            </w:pPr>
          </w:p>
        </w:tc>
        <w:tc>
          <w:tcPr>
            <w:tcW w:w="2045" w:type="dxa"/>
            <w:tcBorders>
              <w:tl2br w:val="nil"/>
              <w:tr2bl w:val="nil"/>
            </w:tcBorders>
            <w:tcMar>
              <w:top w:w="15" w:type="dxa"/>
              <w:left w:w="15" w:type="dxa"/>
              <w:bottom w:w="0" w:type="dxa"/>
              <w:right w:w="15" w:type="dxa"/>
            </w:tcMar>
          </w:tcPr>
          <w:p w14:paraId="1DD20347">
            <w:pPr>
              <w:rPr>
                <w:rFonts w:hint="eastAsia" w:ascii="宋体" w:hAnsi="宋体" w:eastAsia="宋体" w:cs="宋体"/>
                <w:color w:val="auto"/>
                <w:sz w:val="18"/>
                <w:szCs w:val="18"/>
              </w:rPr>
            </w:pPr>
          </w:p>
        </w:tc>
      </w:tr>
      <w:tr w14:paraId="01F6924B">
        <w:tblPrEx>
          <w:tblBorders>
            <w:top w:val="single" w:color="000000" w:sz="4" w:space="0"/>
            <w:left w:val="none" w:color="auto" w:sz="0" w:space="0"/>
            <w:bottom w:val="none" w:color="auto" w:sz="0"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340" w:hRule="exact"/>
          <w:jc w:val="center"/>
        </w:trPr>
        <w:tc>
          <w:tcPr>
            <w:tcW w:w="4272" w:type="dxa"/>
            <w:tcBorders>
              <w:tl2br w:val="nil"/>
              <w:tr2bl w:val="nil"/>
            </w:tcBorders>
            <w:tcMar>
              <w:top w:w="15" w:type="dxa"/>
              <w:left w:w="15" w:type="dxa"/>
              <w:bottom w:w="0" w:type="dxa"/>
              <w:right w:w="15" w:type="dxa"/>
            </w:tcMar>
          </w:tcPr>
          <w:p w14:paraId="1CCF22D8">
            <w:pPr>
              <w:pStyle w:val="24"/>
              <w:spacing w:line="300" w:lineRule="exact"/>
              <w:ind w:firstLine="360" w:firstLineChars="200"/>
              <w:rPr>
                <w:rFonts w:hint="eastAsia" w:hAnsi="宋体" w:cs="宋体"/>
                <w:color w:val="auto"/>
                <w:sz w:val="18"/>
                <w:szCs w:val="18"/>
              </w:rPr>
            </w:pPr>
            <w:r>
              <w:rPr>
                <w:rFonts w:hint="eastAsia" w:hAnsi="宋体" w:cs="宋体"/>
                <w:color w:val="auto"/>
                <w:sz w:val="18"/>
                <w:szCs w:val="18"/>
              </w:rPr>
              <w:t>其中：生态保护和环境治理业</w:t>
            </w:r>
          </w:p>
        </w:tc>
        <w:tc>
          <w:tcPr>
            <w:tcW w:w="943" w:type="dxa"/>
            <w:tcBorders>
              <w:tl2br w:val="nil"/>
              <w:tr2bl w:val="nil"/>
            </w:tcBorders>
            <w:tcMar>
              <w:top w:w="15" w:type="dxa"/>
              <w:left w:w="15" w:type="dxa"/>
              <w:bottom w:w="0" w:type="dxa"/>
              <w:right w:w="15" w:type="dxa"/>
            </w:tcMar>
            <w:vAlign w:val="center"/>
          </w:tcPr>
          <w:p w14:paraId="0A8B0A74">
            <w:pPr>
              <w:pStyle w:val="24"/>
              <w:spacing w:line="300" w:lineRule="exact"/>
              <w:jc w:val="center"/>
              <w:rPr>
                <w:rFonts w:hint="eastAsia" w:hAnsi="宋体" w:cs="宋体"/>
                <w:color w:val="auto"/>
                <w:sz w:val="18"/>
                <w:szCs w:val="18"/>
              </w:rPr>
            </w:pPr>
            <w:r>
              <w:rPr>
                <w:rFonts w:hint="eastAsia" w:hAnsi="宋体" w:cs="宋体"/>
                <w:color w:val="auto"/>
                <w:sz w:val="18"/>
                <w:szCs w:val="18"/>
              </w:rPr>
              <w:t>49</w:t>
            </w:r>
          </w:p>
        </w:tc>
        <w:tc>
          <w:tcPr>
            <w:tcW w:w="2045" w:type="dxa"/>
            <w:tcBorders>
              <w:tl2br w:val="nil"/>
              <w:tr2bl w:val="nil"/>
            </w:tcBorders>
            <w:tcMar>
              <w:top w:w="15" w:type="dxa"/>
              <w:left w:w="15" w:type="dxa"/>
              <w:bottom w:w="0" w:type="dxa"/>
              <w:right w:w="15" w:type="dxa"/>
            </w:tcMar>
          </w:tcPr>
          <w:p w14:paraId="25B8C5C8">
            <w:pPr>
              <w:pStyle w:val="24"/>
              <w:spacing w:line="300" w:lineRule="exact"/>
              <w:rPr>
                <w:rFonts w:hint="eastAsia" w:hAnsi="宋体" w:cs="宋体"/>
                <w:color w:val="auto"/>
                <w:sz w:val="18"/>
                <w:szCs w:val="18"/>
              </w:rPr>
            </w:pPr>
          </w:p>
        </w:tc>
        <w:tc>
          <w:tcPr>
            <w:tcW w:w="2045" w:type="dxa"/>
            <w:tcBorders>
              <w:tl2br w:val="nil"/>
              <w:tr2bl w:val="nil"/>
            </w:tcBorders>
            <w:tcMar>
              <w:top w:w="15" w:type="dxa"/>
              <w:left w:w="15" w:type="dxa"/>
              <w:bottom w:w="0" w:type="dxa"/>
              <w:right w:w="15" w:type="dxa"/>
            </w:tcMar>
          </w:tcPr>
          <w:p w14:paraId="16FE9CD6">
            <w:pPr>
              <w:rPr>
                <w:rFonts w:hint="eastAsia" w:ascii="宋体" w:hAnsi="宋体" w:eastAsia="宋体" w:cs="宋体"/>
                <w:color w:val="auto"/>
                <w:sz w:val="18"/>
                <w:szCs w:val="18"/>
              </w:rPr>
            </w:pPr>
          </w:p>
        </w:tc>
      </w:tr>
      <w:tr w14:paraId="24C8BCBF">
        <w:tblPrEx>
          <w:tblBorders>
            <w:top w:val="single" w:color="000000" w:sz="4" w:space="0"/>
            <w:left w:val="none" w:color="auto" w:sz="0" w:space="0"/>
            <w:bottom w:val="none" w:color="auto" w:sz="0"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340" w:hRule="exact"/>
          <w:jc w:val="center"/>
        </w:trPr>
        <w:tc>
          <w:tcPr>
            <w:tcW w:w="4272" w:type="dxa"/>
            <w:tcBorders>
              <w:tl2br w:val="nil"/>
              <w:tr2bl w:val="nil"/>
            </w:tcBorders>
            <w:tcMar>
              <w:top w:w="15" w:type="dxa"/>
              <w:left w:w="15" w:type="dxa"/>
              <w:bottom w:w="0" w:type="dxa"/>
              <w:right w:w="15" w:type="dxa"/>
            </w:tcMar>
          </w:tcPr>
          <w:p w14:paraId="38AEF151">
            <w:pPr>
              <w:pStyle w:val="24"/>
              <w:spacing w:line="300" w:lineRule="exact"/>
              <w:ind w:firstLine="900" w:firstLineChars="500"/>
              <w:rPr>
                <w:rFonts w:hint="eastAsia" w:hAnsi="宋体" w:cs="宋体"/>
                <w:color w:val="auto"/>
                <w:sz w:val="18"/>
                <w:szCs w:val="18"/>
              </w:rPr>
            </w:pPr>
            <w:r>
              <w:rPr>
                <w:rFonts w:hint="eastAsia" w:hAnsi="宋体" w:cs="宋体"/>
                <w:color w:val="auto"/>
                <w:sz w:val="18"/>
                <w:szCs w:val="18"/>
              </w:rPr>
              <w:t>公共设施管理业</w:t>
            </w:r>
          </w:p>
        </w:tc>
        <w:tc>
          <w:tcPr>
            <w:tcW w:w="943" w:type="dxa"/>
            <w:tcBorders>
              <w:tl2br w:val="nil"/>
              <w:tr2bl w:val="nil"/>
            </w:tcBorders>
            <w:tcMar>
              <w:top w:w="15" w:type="dxa"/>
              <w:left w:w="15" w:type="dxa"/>
              <w:bottom w:w="0" w:type="dxa"/>
              <w:right w:w="15" w:type="dxa"/>
            </w:tcMar>
            <w:vAlign w:val="center"/>
          </w:tcPr>
          <w:p w14:paraId="5BC8E1C0">
            <w:pPr>
              <w:pStyle w:val="24"/>
              <w:spacing w:line="300" w:lineRule="exact"/>
              <w:jc w:val="center"/>
              <w:rPr>
                <w:rFonts w:hint="eastAsia" w:hAnsi="宋体" w:cs="宋体"/>
                <w:color w:val="auto"/>
                <w:sz w:val="18"/>
                <w:szCs w:val="18"/>
              </w:rPr>
            </w:pPr>
            <w:r>
              <w:rPr>
                <w:rFonts w:hint="eastAsia" w:hAnsi="宋体" w:cs="宋体"/>
                <w:color w:val="auto"/>
                <w:sz w:val="18"/>
                <w:szCs w:val="18"/>
              </w:rPr>
              <w:t>50</w:t>
            </w:r>
          </w:p>
        </w:tc>
        <w:tc>
          <w:tcPr>
            <w:tcW w:w="2045" w:type="dxa"/>
            <w:tcBorders>
              <w:tl2br w:val="nil"/>
              <w:tr2bl w:val="nil"/>
            </w:tcBorders>
            <w:tcMar>
              <w:top w:w="15" w:type="dxa"/>
              <w:left w:w="15" w:type="dxa"/>
              <w:bottom w:w="0" w:type="dxa"/>
              <w:right w:w="15" w:type="dxa"/>
            </w:tcMar>
          </w:tcPr>
          <w:p w14:paraId="0E737A1D">
            <w:pPr>
              <w:pStyle w:val="24"/>
              <w:spacing w:line="300" w:lineRule="exact"/>
              <w:rPr>
                <w:rFonts w:hint="eastAsia" w:hAnsi="宋体" w:cs="宋体"/>
                <w:color w:val="auto"/>
                <w:sz w:val="18"/>
                <w:szCs w:val="18"/>
              </w:rPr>
            </w:pPr>
          </w:p>
        </w:tc>
        <w:tc>
          <w:tcPr>
            <w:tcW w:w="2045" w:type="dxa"/>
            <w:tcBorders>
              <w:tl2br w:val="nil"/>
              <w:tr2bl w:val="nil"/>
            </w:tcBorders>
            <w:tcMar>
              <w:top w:w="15" w:type="dxa"/>
              <w:left w:w="15" w:type="dxa"/>
              <w:bottom w:w="0" w:type="dxa"/>
              <w:right w:w="15" w:type="dxa"/>
            </w:tcMar>
          </w:tcPr>
          <w:p w14:paraId="3A4B1F02">
            <w:pPr>
              <w:rPr>
                <w:rFonts w:hint="eastAsia" w:ascii="宋体" w:hAnsi="宋体" w:eastAsia="宋体" w:cs="宋体"/>
                <w:color w:val="auto"/>
                <w:sz w:val="18"/>
                <w:szCs w:val="18"/>
              </w:rPr>
            </w:pPr>
          </w:p>
        </w:tc>
      </w:tr>
      <w:tr w14:paraId="2598049C">
        <w:tblPrEx>
          <w:tblBorders>
            <w:top w:val="single" w:color="000000" w:sz="4" w:space="0"/>
            <w:left w:val="none" w:color="auto" w:sz="0" w:space="0"/>
            <w:bottom w:val="none" w:color="auto" w:sz="0"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340" w:hRule="exact"/>
          <w:jc w:val="center"/>
        </w:trPr>
        <w:tc>
          <w:tcPr>
            <w:tcW w:w="4272" w:type="dxa"/>
            <w:tcBorders>
              <w:tl2br w:val="nil"/>
              <w:tr2bl w:val="nil"/>
            </w:tcBorders>
            <w:tcMar>
              <w:top w:w="15" w:type="dxa"/>
              <w:left w:w="15" w:type="dxa"/>
              <w:bottom w:w="0" w:type="dxa"/>
              <w:right w:w="15" w:type="dxa"/>
            </w:tcMar>
          </w:tcPr>
          <w:p w14:paraId="15296BD6">
            <w:pPr>
              <w:pStyle w:val="24"/>
              <w:spacing w:line="300" w:lineRule="exact"/>
              <w:ind w:firstLine="180" w:firstLineChars="100"/>
              <w:rPr>
                <w:rFonts w:hint="eastAsia" w:hAnsi="宋体" w:cs="宋体"/>
                <w:color w:val="auto"/>
                <w:sz w:val="18"/>
                <w:szCs w:val="18"/>
              </w:rPr>
            </w:pPr>
            <w:r>
              <w:rPr>
                <w:rFonts w:hint="eastAsia" w:hAnsi="宋体" w:cs="宋体"/>
                <w:color w:val="auto"/>
                <w:sz w:val="18"/>
                <w:szCs w:val="18"/>
              </w:rPr>
              <w:t>居民服务、修理和其他服务业</w:t>
            </w:r>
          </w:p>
        </w:tc>
        <w:tc>
          <w:tcPr>
            <w:tcW w:w="943" w:type="dxa"/>
            <w:tcBorders>
              <w:tl2br w:val="nil"/>
              <w:tr2bl w:val="nil"/>
            </w:tcBorders>
            <w:tcMar>
              <w:top w:w="15" w:type="dxa"/>
              <w:left w:w="15" w:type="dxa"/>
              <w:bottom w:w="0" w:type="dxa"/>
              <w:right w:w="15" w:type="dxa"/>
            </w:tcMar>
            <w:vAlign w:val="center"/>
          </w:tcPr>
          <w:p w14:paraId="372BED54">
            <w:pPr>
              <w:pStyle w:val="24"/>
              <w:spacing w:line="300" w:lineRule="exact"/>
              <w:jc w:val="center"/>
              <w:rPr>
                <w:rFonts w:hint="eastAsia" w:hAnsi="宋体" w:cs="宋体"/>
                <w:color w:val="auto"/>
                <w:sz w:val="18"/>
                <w:szCs w:val="18"/>
              </w:rPr>
            </w:pPr>
            <w:r>
              <w:rPr>
                <w:rFonts w:hint="eastAsia" w:hAnsi="宋体" w:cs="宋体"/>
                <w:color w:val="auto"/>
                <w:sz w:val="18"/>
                <w:szCs w:val="18"/>
              </w:rPr>
              <w:t>51</w:t>
            </w:r>
          </w:p>
        </w:tc>
        <w:tc>
          <w:tcPr>
            <w:tcW w:w="2045" w:type="dxa"/>
            <w:tcBorders>
              <w:tl2br w:val="nil"/>
              <w:tr2bl w:val="nil"/>
            </w:tcBorders>
            <w:tcMar>
              <w:top w:w="15" w:type="dxa"/>
              <w:left w:w="15" w:type="dxa"/>
              <w:bottom w:w="0" w:type="dxa"/>
              <w:right w:w="15" w:type="dxa"/>
            </w:tcMar>
          </w:tcPr>
          <w:p w14:paraId="53DBC2DE">
            <w:pPr>
              <w:pStyle w:val="24"/>
              <w:spacing w:line="300" w:lineRule="exact"/>
              <w:rPr>
                <w:rFonts w:hint="eastAsia" w:hAnsi="宋体" w:cs="宋体"/>
                <w:color w:val="auto"/>
                <w:sz w:val="18"/>
                <w:szCs w:val="18"/>
              </w:rPr>
            </w:pPr>
          </w:p>
        </w:tc>
        <w:tc>
          <w:tcPr>
            <w:tcW w:w="2045" w:type="dxa"/>
            <w:tcBorders>
              <w:tl2br w:val="nil"/>
              <w:tr2bl w:val="nil"/>
            </w:tcBorders>
            <w:tcMar>
              <w:top w:w="15" w:type="dxa"/>
              <w:left w:w="15" w:type="dxa"/>
              <w:bottom w:w="0" w:type="dxa"/>
              <w:right w:w="15" w:type="dxa"/>
            </w:tcMar>
          </w:tcPr>
          <w:p w14:paraId="2C03979E">
            <w:pPr>
              <w:rPr>
                <w:rFonts w:hint="eastAsia" w:ascii="宋体" w:hAnsi="宋体" w:eastAsia="宋体" w:cs="宋体"/>
                <w:color w:val="auto"/>
                <w:sz w:val="18"/>
                <w:szCs w:val="18"/>
              </w:rPr>
            </w:pPr>
          </w:p>
        </w:tc>
      </w:tr>
      <w:tr w14:paraId="4789A3CD">
        <w:tblPrEx>
          <w:tblBorders>
            <w:top w:val="single" w:color="000000" w:sz="4" w:space="0"/>
            <w:left w:val="none" w:color="auto" w:sz="0" w:space="0"/>
            <w:bottom w:val="none" w:color="auto" w:sz="0"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340" w:hRule="exact"/>
          <w:jc w:val="center"/>
        </w:trPr>
        <w:tc>
          <w:tcPr>
            <w:tcW w:w="4272" w:type="dxa"/>
            <w:tcBorders>
              <w:tl2br w:val="nil"/>
              <w:tr2bl w:val="nil"/>
            </w:tcBorders>
            <w:tcMar>
              <w:top w:w="15" w:type="dxa"/>
              <w:left w:w="15" w:type="dxa"/>
              <w:bottom w:w="0" w:type="dxa"/>
              <w:right w:w="15" w:type="dxa"/>
            </w:tcMar>
          </w:tcPr>
          <w:p w14:paraId="21B47E37">
            <w:pPr>
              <w:pStyle w:val="24"/>
              <w:spacing w:line="300" w:lineRule="exact"/>
              <w:ind w:firstLine="360" w:firstLineChars="200"/>
              <w:rPr>
                <w:rFonts w:hint="eastAsia" w:hAnsi="宋体" w:cs="宋体"/>
                <w:color w:val="auto"/>
                <w:sz w:val="18"/>
                <w:szCs w:val="18"/>
              </w:rPr>
            </w:pPr>
            <w:r>
              <w:rPr>
                <w:rFonts w:hint="eastAsia" w:hAnsi="宋体" w:cs="宋体"/>
                <w:color w:val="auto"/>
                <w:sz w:val="18"/>
                <w:szCs w:val="18"/>
              </w:rPr>
              <w:t>其中：其他服务业</w:t>
            </w:r>
          </w:p>
        </w:tc>
        <w:tc>
          <w:tcPr>
            <w:tcW w:w="943" w:type="dxa"/>
            <w:tcBorders>
              <w:tl2br w:val="nil"/>
              <w:tr2bl w:val="nil"/>
            </w:tcBorders>
            <w:tcMar>
              <w:top w:w="15" w:type="dxa"/>
              <w:left w:w="15" w:type="dxa"/>
              <w:bottom w:w="0" w:type="dxa"/>
              <w:right w:w="15" w:type="dxa"/>
            </w:tcMar>
            <w:vAlign w:val="center"/>
          </w:tcPr>
          <w:p w14:paraId="34715C86">
            <w:pPr>
              <w:pStyle w:val="24"/>
              <w:spacing w:line="300" w:lineRule="exact"/>
              <w:jc w:val="center"/>
              <w:rPr>
                <w:rFonts w:hint="eastAsia" w:hAnsi="宋体" w:cs="宋体"/>
                <w:color w:val="auto"/>
                <w:sz w:val="18"/>
                <w:szCs w:val="18"/>
              </w:rPr>
            </w:pPr>
            <w:r>
              <w:rPr>
                <w:rFonts w:hint="eastAsia" w:hAnsi="宋体" w:cs="宋体"/>
                <w:color w:val="auto"/>
                <w:sz w:val="18"/>
                <w:szCs w:val="18"/>
              </w:rPr>
              <w:t>52</w:t>
            </w:r>
          </w:p>
        </w:tc>
        <w:tc>
          <w:tcPr>
            <w:tcW w:w="2045" w:type="dxa"/>
            <w:tcBorders>
              <w:tl2br w:val="nil"/>
              <w:tr2bl w:val="nil"/>
            </w:tcBorders>
            <w:tcMar>
              <w:top w:w="15" w:type="dxa"/>
              <w:left w:w="15" w:type="dxa"/>
              <w:bottom w:w="0" w:type="dxa"/>
              <w:right w:w="15" w:type="dxa"/>
            </w:tcMar>
          </w:tcPr>
          <w:p w14:paraId="0D1518EC">
            <w:pPr>
              <w:pStyle w:val="24"/>
              <w:spacing w:line="300" w:lineRule="exact"/>
              <w:rPr>
                <w:rFonts w:hint="eastAsia" w:hAnsi="宋体" w:cs="宋体"/>
                <w:color w:val="auto"/>
                <w:sz w:val="18"/>
                <w:szCs w:val="18"/>
              </w:rPr>
            </w:pPr>
          </w:p>
        </w:tc>
        <w:tc>
          <w:tcPr>
            <w:tcW w:w="2045" w:type="dxa"/>
            <w:tcBorders>
              <w:tl2br w:val="nil"/>
              <w:tr2bl w:val="nil"/>
            </w:tcBorders>
            <w:tcMar>
              <w:top w:w="15" w:type="dxa"/>
              <w:left w:w="15" w:type="dxa"/>
              <w:bottom w:w="0" w:type="dxa"/>
              <w:right w:w="15" w:type="dxa"/>
            </w:tcMar>
          </w:tcPr>
          <w:p w14:paraId="7421F1B8">
            <w:pPr>
              <w:rPr>
                <w:rFonts w:hint="eastAsia" w:ascii="宋体" w:hAnsi="宋体" w:eastAsia="宋体" w:cs="宋体"/>
                <w:color w:val="auto"/>
                <w:sz w:val="18"/>
                <w:szCs w:val="18"/>
              </w:rPr>
            </w:pPr>
          </w:p>
        </w:tc>
      </w:tr>
      <w:tr w14:paraId="3B9A9EA3">
        <w:tblPrEx>
          <w:tblBorders>
            <w:top w:val="single" w:color="000000" w:sz="4" w:space="0"/>
            <w:left w:val="none" w:color="auto" w:sz="0" w:space="0"/>
            <w:bottom w:val="none" w:color="auto" w:sz="0"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340" w:hRule="exact"/>
          <w:jc w:val="center"/>
        </w:trPr>
        <w:tc>
          <w:tcPr>
            <w:tcW w:w="4272" w:type="dxa"/>
            <w:tcBorders>
              <w:tl2br w:val="nil"/>
              <w:tr2bl w:val="nil"/>
            </w:tcBorders>
            <w:tcMar>
              <w:top w:w="15" w:type="dxa"/>
              <w:left w:w="15" w:type="dxa"/>
              <w:bottom w:w="0" w:type="dxa"/>
              <w:right w:w="15" w:type="dxa"/>
            </w:tcMar>
          </w:tcPr>
          <w:p w14:paraId="2032DD98">
            <w:pPr>
              <w:pStyle w:val="24"/>
              <w:spacing w:line="300" w:lineRule="exact"/>
              <w:ind w:firstLine="180" w:firstLineChars="100"/>
              <w:rPr>
                <w:rFonts w:hint="eastAsia" w:hAnsi="宋体" w:cs="宋体"/>
                <w:color w:val="auto"/>
                <w:sz w:val="18"/>
                <w:szCs w:val="18"/>
              </w:rPr>
            </w:pPr>
            <w:r>
              <w:rPr>
                <w:rFonts w:hint="eastAsia" w:hAnsi="宋体" w:cs="宋体"/>
                <w:color w:val="auto"/>
                <w:sz w:val="18"/>
                <w:szCs w:val="18"/>
              </w:rPr>
              <w:t>教育</w:t>
            </w:r>
          </w:p>
        </w:tc>
        <w:tc>
          <w:tcPr>
            <w:tcW w:w="943" w:type="dxa"/>
            <w:tcBorders>
              <w:tl2br w:val="nil"/>
              <w:tr2bl w:val="nil"/>
            </w:tcBorders>
            <w:tcMar>
              <w:top w:w="15" w:type="dxa"/>
              <w:left w:w="15" w:type="dxa"/>
              <w:bottom w:w="0" w:type="dxa"/>
              <w:right w:w="15" w:type="dxa"/>
            </w:tcMar>
            <w:vAlign w:val="center"/>
          </w:tcPr>
          <w:p w14:paraId="268EC196">
            <w:pPr>
              <w:pStyle w:val="24"/>
              <w:spacing w:line="300" w:lineRule="exact"/>
              <w:jc w:val="center"/>
              <w:rPr>
                <w:rFonts w:hint="eastAsia" w:hAnsi="宋体" w:cs="宋体"/>
                <w:color w:val="auto"/>
                <w:sz w:val="18"/>
                <w:szCs w:val="18"/>
              </w:rPr>
            </w:pPr>
            <w:r>
              <w:rPr>
                <w:rFonts w:hint="eastAsia" w:hAnsi="宋体" w:cs="宋体"/>
                <w:color w:val="auto"/>
                <w:sz w:val="18"/>
                <w:szCs w:val="18"/>
              </w:rPr>
              <w:t>53</w:t>
            </w:r>
          </w:p>
        </w:tc>
        <w:tc>
          <w:tcPr>
            <w:tcW w:w="2045" w:type="dxa"/>
            <w:tcBorders>
              <w:tl2br w:val="nil"/>
              <w:tr2bl w:val="nil"/>
            </w:tcBorders>
            <w:tcMar>
              <w:top w:w="15" w:type="dxa"/>
              <w:left w:w="15" w:type="dxa"/>
              <w:bottom w:w="0" w:type="dxa"/>
              <w:right w:w="15" w:type="dxa"/>
            </w:tcMar>
          </w:tcPr>
          <w:p w14:paraId="08C96FDF">
            <w:pPr>
              <w:pStyle w:val="24"/>
              <w:spacing w:line="300" w:lineRule="exact"/>
              <w:rPr>
                <w:rFonts w:hint="eastAsia" w:hAnsi="宋体" w:cs="宋体"/>
                <w:color w:val="auto"/>
                <w:sz w:val="18"/>
                <w:szCs w:val="18"/>
              </w:rPr>
            </w:pPr>
          </w:p>
        </w:tc>
        <w:tc>
          <w:tcPr>
            <w:tcW w:w="2045" w:type="dxa"/>
            <w:tcBorders>
              <w:tl2br w:val="nil"/>
              <w:tr2bl w:val="nil"/>
            </w:tcBorders>
            <w:tcMar>
              <w:top w:w="15" w:type="dxa"/>
              <w:left w:w="15" w:type="dxa"/>
              <w:bottom w:w="0" w:type="dxa"/>
              <w:right w:w="15" w:type="dxa"/>
            </w:tcMar>
          </w:tcPr>
          <w:p w14:paraId="56654FA5">
            <w:pPr>
              <w:rPr>
                <w:rFonts w:hint="eastAsia" w:ascii="宋体" w:hAnsi="宋体" w:eastAsia="宋体" w:cs="宋体"/>
                <w:color w:val="auto"/>
                <w:sz w:val="18"/>
                <w:szCs w:val="18"/>
              </w:rPr>
            </w:pPr>
          </w:p>
        </w:tc>
      </w:tr>
      <w:tr w14:paraId="4A013FEC">
        <w:tblPrEx>
          <w:tblBorders>
            <w:top w:val="single" w:color="000000" w:sz="4" w:space="0"/>
            <w:left w:val="none" w:color="auto" w:sz="0" w:space="0"/>
            <w:bottom w:val="none" w:color="auto" w:sz="0"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340" w:hRule="exact"/>
          <w:jc w:val="center"/>
        </w:trPr>
        <w:tc>
          <w:tcPr>
            <w:tcW w:w="4272" w:type="dxa"/>
            <w:tcBorders>
              <w:tl2br w:val="nil"/>
              <w:tr2bl w:val="nil"/>
            </w:tcBorders>
            <w:tcMar>
              <w:top w:w="15" w:type="dxa"/>
              <w:left w:w="15" w:type="dxa"/>
              <w:bottom w:w="0" w:type="dxa"/>
              <w:right w:w="15" w:type="dxa"/>
            </w:tcMar>
          </w:tcPr>
          <w:p w14:paraId="7FB41554">
            <w:pPr>
              <w:pStyle w:val="24"/>
              <w:spacing w:line="300" w:lineRule="exact"/>
              <w:ind w:firstLine="180" w:firstLineChars="100"/>
              <w:rPr>
                <w:rFonts w:hint="eastAsia" w:hAnsi="宋体" w:cs="宋体"/>
                <w:color w:val="auto"/>
                <w:sz w:val="18"/>
                <w:szCs w:val="18"/>
              </w:rPr>
            </w:pPr>
            <w:r>
              <w:rPr>
                <w:rFonts w:hint="eastAsia" w:hAnsi="宋体" w:cs="宋体"/>
                <w:color w:val="auto"/>
                <w:sz w:val="18"/>
                <w:szCs w:val="18"/>
              </w:rPr>
              <w:t>文化、体育和娱乐业</w:t>
            </w:r>
          </w:p>
        </w:tc>
        <w:tc>
          <w:tcPr>
            <w:tcW w:w="943" w:type="dxa"/>
            <w:tcBorders>
              <w:tl2br w:val="nil"/>
              <w:tr2bl w:val="nil"/>
            </w:tcBorders>
            <w:tcMar>
              <w:top w:w="15" w:type="dxa"/>
              <w:left w:w="15" w:type="dxa"/>
              <w:bottom w:w="0" w:type="dxa"/>
              <w:right w:w="15" w:type="dxa"/>
            </w:tcMar>
            <w:vAlign w:val="center"/>
          </w:tcPr>
          <w:p w14:paraId="31255209">
            <w:pPr>
              <w:pStyle w:val="24"/>
              <w:spacing w:line="300" w:lineRule="exact"/>
              <w:jc w:val="center"/>
              <w:rPr>
                <w:rFonts w:hint="eastAsia" w:hAnsi="宋体" w:cs="宋体"/>
                <w:color w:val="auto"/>
                <w:sz w:val="18"/>
                <w:szCs w:val="18"/>
              </w:rPr>
            </w:pPr>
            <w:r>
              <w:rPr>
                <w:rFonts w:hint="eastAsia" w:hAnsi="宋体" w:cs="宋体"/>
                <w:color w:val="auto"/>
                <w:sz w:val="18"/>
                <w:szCs w:val="18"/>
              </w:rPr>
              <w:t>54</w:t>
            </w:r>
          </w:p>
        </w:tc>
        <w:tc>
          <w:tcPr>
            <w:tcW w:w="2045" w:type="dxa"/>
            <w:tcBorders>
              <w:tl2br w:val="nil"/>
              <w:tr2bl w:val="nil"/>
            </w:tcBorders>
            <w:tcMar>
              <w:top w:w="15" w:type="dxa"/>
              <w:left w:w="15" w:type="dxa"/>
              <w:bottom w:w="0" w:type="dxa"/>
              <w:right w:w="15" w:type="dxa"/>
            </w:tcMar>
          </w:tcPr>
          <w:p w14:paraId="1DDD402B">
            <w:pPr>
              <w:pStyle w:val="24"/>
              <w:spacing w:line="300" w:lineRule="exact"/>
              <w:rPr>
                <w:rFonts w:hint="eastAsia" w:hAnsi="宋体" w:cs="宋体"/>
                <w:color w:val="auto"/>
                <w:sz w:val="18"/>
                <w:szCs w:val="18"/>
              </w:rPr>
            </w:pPr>
          </w:p>
        </w:tc>
        <w:tc>
          <w:tcPr>
            <w:tcW w:w="2045" w:type="dxa"/>
            <w:tcBorders>
              <w:tl2br w:val="nil"/>
              <w:tr2bl w:val="nil"/>
            </w:tcBorders>
            <w:tcMar>
              <w:top w:w="15" w:type="dxa"/>
              <w:left w:w="15" w:type="dxa"/>
              <w:bottom w:w="0" w:type="dxa"/>
              <w:right w:w="15" w:type="dxa"/>
            </w:tcMar>
          </w:tcPr>
          <w:p w14:paraId="1364EFD2">
            <w:pPr>
              <w:rPr>
                <w:rFonts w:hint="eastAsia" w:ascii="宋体" w:hAnsi="宋体" w:eastAsia="宋体" w:cs="宋体"/>
                <w:color w:val="auto"/>
                <w:sz w:val="18"/>
                <w:szCs w:val="18"/>
              </w:rPr>
            </w:pPr>
          </w:p>
        </w:tc>
      </w:tr>
      <w:tr w14:paraId="276105AC">
        <w:tblPrEx>
          <w:tblBorders>
            <w:top w:val="single" w:color="000000" w:sz="4" w:space="0"/>
            <w:left w:val="none" w:color="auto" w:sz="0" w:space="0"/>
            <w:bottom w:val="none" w:color="auto" w:sz="0"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340" w:hRule="exact"/>
          <w:jc w:val="center"/>
        </w:trPr>
        <w:tc>
          <w:tcPr>
            <w:tcW w:w="4272" w:type="dxa"/>
            <w:tcBorders>
              <w:tl2br w:val="nil"/>
              <w:tr2bl w:val="nil"/>
            </w:tcBorders>
            <w:tcMar>
              <w:top w:w="15" w:type="dxa"/>
              <w:left w:w="15" w:type="dxa"/>
              <w:bottom w:w="0" w:type="dxa"/>
              <w:right w:w="15" w:type="dxa"/>
            </w:tcMar>
          </w:tcPr>
          <w:p w14:paraId="6BB6810A">
            <w:pPr>
              <w:pStyle w:val="24"/>
              <w:spacing w:line="300" w:lineRule="exact"/>
              <w:ind w:firstLine="360" w:firstLineChars="200"/>
              <w:rPr>
                <w:rFonts w:hint="eastAsia" w:hAnsi="宋体" w:cs="宋体"/>
                <w:color w:val="auto"/>
                <w:sz w:val="18"/>
                <w:szCs w:val="18"/>
              </w:rPr>
            </w:pPr>
            <w:r>
              <w:rPr>
                <w:rFonts w:hint="eastAsia" w:hAnsi="宋体" w:cs="宋体"/>
                <w:color w:val="auto"/>
                <w:sz w:val="18"/>
                <w:szCs w:val="18"/>
              </w:rPr>
              <w:t>其中：新闻和出版业</w:t>
            </w:r>
          </w:p>
        </w:tc>
        <w:tc>
          <w:tcPr>
            <w:tcW w:w="943" w:type="dxa"/>
            <w:tcBorders>
              <w:tl2br w:val="nil"/>
              <w:tr2bl w:val="nil"/>
            </w:tcBorders>
            <w:tcMar>
              <w:top w:w="15" w:type="dxa"/>
              <w:left w:w="15" w:type="dxa"/>
              <w:bottom w:w="0" w:type="dxa"/>
              <w:right w:w="15" w:type="dxa"/>
            </w:tcMar>
            <w:vAlign w:val="center"/>
          </w:tcPr>
          <w:p w14:paraId="34488D0E">
            <w:pPr>
              <w:pStyle w:val="24"/>
              <w:spacing w:line="300" w:lineRule="exact"/>
              <w:jc w:val="center"/>
              <w:rPr>
                <w:rFonts w:hint="eastAsia" w:hAnsi="宋体" w:cs="宋体"/>
                <w:color w:val="auto"/>
                <w:sz w:val="18"/>
                <w:szCs w:val="18"/>
              </w:rPr>
            </w:pPr>
            <w:r>
              <w:rPr>
                <w:rFonts w:hint="eastAsia" w:hAnsi="宋体" w:cs="宋体"/>
                <w:color w:val="auto"/>
                <w:sz w:val="18"/>
                <w:szCs w:val="18"/>
              </w:rPr>
              <w:t>55</w:t>
            </w:r>
          </w:p>
        </w:tc>
        <w:tc>
          <w:tcPr>
            <w:tcW w:w="2045" w:type="dxa"/>
            <w:tcBorders>
              <w:tl2br w:val="nil"/>
              <w:tr2bl w:val="nil"/>
            </w:tcBorders>
            <w:tcMar>
              <w:top w:w="15" w:type="dxa"/>
              <w:left w:w="15" w:type="dxa"/>
              <w:bottom w:w="0" w:type="dxa"/>
              <w:right w:w="15" w:type="dxa"/>
            </w:tcMar>
          </w:tcPr>
          <w:p w14:paraId="173ECB7B">
            <w:pPr>
              <w:pStyle w:val="24"/>
              <w:spacing w:line="300" w:lineRule="exact"/>
              <w:rPr>
                <w:rFonts w:hint="eastAsia" w:hAnsi="宋体" w:cs="宋体"/>
                <w:color w:val="auto"/>
                <w:sz w:val="18"/>
                <w:szCs w:val="18"/>
              </w:rPr>
            </w:pPr>
          </w:p>
        </w:tc>
        <w:tc>
          <w:tcPr>
            <w:tcW w:w="2045" w:type="dxa"/>
            <w:tcBorders>
              <w:tl2br w:val="nil"/>
              <w:tr2bl w:val="nil"/>
            </w:tcBorders>
            <w:tcMar>
              <w:top w:w="15" w:type="dxa"/>
              <w:left w:w="15" w:type="dxa"/>
              <w:bottom w:w="0" w:type="dxa"/>
              <w:right w:w="15" w:type="dxa"/>
            </w:tcMar>
          </w:tcPr>
          <w:p w14:paraId="4D2DF2FA">
            <w:pPr>
              <w:rPr>
                <w:rFonts w:hint="eastAsia" w:ascii="宋体" w:hAnsi="宋体" w:eastAsia="宋体" w:cs="宋体"/>
                <w:color w:val="auto"/>
                <w:sz w:val="18"/>
                <w:szCs w:val="18"/>
              </w:rPr>
            </w:pPr>
          </w:p>
        </w:tc>
      </w:tr>
      <w:tr w14:paraId="52C87FAE">
        <w:tblPrEx>
          <w:tblBorders>
            <w:top w:val="single" w:color="000000" w:sz="4" w:space="0"/>
            <w:left w:val="none" w:color="auto" w:sz="0" w:space="0"/>
            <w:bottom w:val="none" w:color="auto" w:sz="0"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340" w:hRule="exact"/>
          <w:jc w:val="center"/>
        </w:trPr>
        <w:tc>
          <w:tcPr>
            <w:tcW w:w="4272" w:type="dxa"/>
            <w:tcBorders>
              <w:tl2br w:val="nil"/>
              <w:tr2bl w:val="nil"/>
            </w:tcBorders>
            <w:tcMar>
              <w:top w:w="15" w:type="dxa"/>
              <w:left w:w="15" w:type="dxa"/>
              <w:bottom w:w="0" w:type="dxa"/>
              <w:right w:w="15" w:type="dxa"/>
            </w:tcMar>
          </w:tcPr>
          <w:p w14:paraId="1AA665E5">
            <w:pPr>
              <w:pStyle w:val="24"/>
              <w:spacing w:line="300" w:lineRule="exact"/>
              <w:ind w:firstLine="900" w:firstLineChars="500"/>
              <w:rPr>
                <w:rFonts w:hint="eastAsia" w:hAnsi="宋体" w:cs="宋体"/>
                <w:color w:val="auto"/>
                <w:sz w:val="18"/>
                <w:szCs w:val="18"/>
              </w:rPr>
            </w:pPr>
            <w:r>
              <w:rPr>
                <w:rFonts w:hint="eastAsia" w:hAnsi="宋体" w:cs="宋体"/>
                <w:color w:val="auto"/>
                <w:sz w:val="18"/>
                <w:szCs w:val="18"/>
              </w:rPr>
              <w:t>体育</w:t>
            </w:r>
          </w:p>
        </w:tc>
        <w:tc>
          <w:tcPr>
            <w:tcW w:w="943" w:type="dxa"/>
            <w:tcBorders>
              <w:tl2br w:val="nil"/>
              <w:tr2bl w:val="nil"/>
            </w:tcBorders>
            <w:tcMar>
              <w:top w:w="15" w:type="dxa"/>
              <w:left w:w="15" w:type="dxa"/>
              <w:bottom w:w="0" w:type="dxa"/>
              <w:right w:w="15" w:type="dxa"/>
            </w:tcMar>
            <w:vAlign w:val="center"/>
          </w:tcPr>
          <w:p w14:paraId="6AB9FE30">
            <w:pPr>
              <w:pStyle w:val="24"/>
              <w:spacing w:line="300" w:lineRule="exact"/>
              <w:jc w:val="center"/>
              <w:rPr>
                <w:rFonts w:hint="eastAsia" w:hAnsi="宋体" w:cs="宋体"/>
                <w:color w:val="auto"/>
                <w:sz w:val="18"/>
                <w:szCs w:val="18"/>
              </w:rPr>
            </w:pPr>
            <w:r>
              <w:rPr>
                <w:rFonts w:hint="eastAsia" w:hAnsi="宋体" w:cs="宋体"/>
                <w:color w:val="auto"/>
                <w:sz w:val="18"/>
                <w:szCs w:val="18"/>
              </w:rPr>
              <w:t>56</w:t>
            </w:r>
          </w:p>
        </w:tc>
        <w:tc>
          <w:tcPr>
            <w:tcW w:w="2045" w:type="dxa"/>
            <w:tcBorders>
              <w:tl2br w:val="nil"/>
              <w:tr2bl w:val="nil"/>
            </w:tcBorders>
            <w:tcMar>
              <w:top w:w="15" w:type="dxa"/>
              <w:left w:w="15" w:type="dxa"/>
              <w:bottom w:w="0" w:type="dxa"/>
              <w:right w:w="15" w:type="dxa"/>
            </w:tcMar>
          </w:tcPr>
          <w:p w14:paraId="577AC3DD">
            <w:pPr>
              <w:pStyle w:val="24"/>
              <w:spacing w:line="300" w:lineRule="exact"/>
              <w:rPr>
                <w:rFonts w:hint="eastAsia" w:hAnsi="宋体" w:cs="宋体"/>
                <w:color w:val="auto"/>
                <w:sz w:val="18"/>
                <w:szCs w:val="18"/>
              </w:rPr>
            </w:pPr>
          </w:p>
        </w:tc>
        <w:tc>
          <w:tcPr>
            <w:tcW w:w="2045" w:type="dxa"/>
            <w:tcBorders>
              <w:tl2br w:val="nil"/>
              <w:tr2bl w:val="nil"/>
            </w:tcBorders>
            <w:tcMar>
              <w:top w:w="15" w:type="dxa"/>
              <w:left w:w="15" w:type="dxa"/>
              <w:bottom w:w="0" w:type="dxa"/>
              <w:right w:w="15" w:type="dxa"/>
            </w:tcMar>
          </w:tcPr>
          <w:p w14:paraId="0F5536AE">
            <w:pPr>
              <w:rPr>
                <w:rFonts w:hint="eastAsia" w:ascii="宋体" w:hAnsi="宋体" w:eastAsia="宋体" w:cs="宋体"/>
                <w:color w:val="auto"/>
                <w:sz w:val="18"/>
                <w:szCs w:val="18"/>
              </w:rPr>
            </w:pPr>
          </w:p>
        </w:tc>
      </w:tr>
      <w:tr w14:paraId="228D6FD7">
        <w:tblPrEx>
          <w:tblBorders>
            <w:top w:val="single" w:color="000000" w:sz="4" w:space="0"/>
            <w:left w:val="none" w:color="auto" w:sz="0" w:space="0"/>
            <w:bottom w:val="none" w:color="auto" w:sz="0"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340" w:hRule="exact"/>
          <w:jc w:val="center"/>
        </w:trPr>
        <w:tc>
          <w:tcPr>
            <w:tcW w:w="4272" w:type="dxa"/>
            <w:tcBorders>
              <w:tl2br w:val="nil"/>
              <w:tr2bl w:val="nil"/>
            </w:tcBorders>
            <w:tcMar>
              <w:top w:w="15" w:type="dxa"/>
              <w:left w:w="15" w:type="dxa"/>
              <w:bottom w:w="0" w:type="dxa"/>
              <w:right w:w="15" w:type="dxa"/>
            </w:tcMar>
          </w:tcPr>
          <w:p w14:paraId="6CAB6445">
            <w:pPr>
              <w:pStyle w:val="24"/>
              <w:spacing w:line="300" w:lineRule="exact"/>
              <w:ind w:firstLine="900" w:firstLineChars="500"/>
              <w:rPr>
                <w:rFonts w:hint="eastAsia" w:hAnsi="宋体" w:cs="宋体"/>
                <w:color w:val="auto"/>
                <w:sz w:val="18"/>
                <w:szCs w:val="18"/>
              </w:rPr>
            </w:pPr>
            <w:r>
              <w:rPr>
                <w:rFonts w:hint="eastAsia" w:hAnsi="宋体" w:cs="宋体"/>
                <w:color w:val="auto"/>
                <w:sz w:val="18"/>
                <w:szCs w:val="18"/>
              </w:rPr>
              <w:t>娱乐业</w:t>
            </w:r>
          </w:p>
        </w:tc>
        <w:tc>
          <w:tcPr>
            <w:tcW w:w="943" w:type="dxa"/>
            <w:tcBorders>
              <w:tl2br w:val="nil"/>
              <w:tr2bl w:val="nil"/>
            </w:tcBorders>
            <w:tcMar>
              <w:top w:w="15" w:type="dxa"/>
              <w:left w:w="15" w:type="dxa"/>
              <w:bottom w:w="0" w:type="dxa"/>
              <w:right w:w="15" w:type="dxa"/>
            </w:tcMar>
            <w:vAlign w:val="center"/>
          </w:tcPr>
          <w:p w14:paraId="2A3D14C7">
            <w:pPr>
              <w:pStyle w:val="24"/>
              <w:spacing w:line="300" w:lineRule="exact"/>
              <w:jc w:val="center"/>
              <w:rPr>
                <w:rFonts w:hint="eastAsia" w:hAnsi="宋体" w:cs="宋体"/>
                <w:color w:val="auto"/>
                <w:sz w:val="18"/>
                <w:szCs w:val="18"/>
              </w:rPr>
            </w:pPr>
            <w:r>
              <w:rPr>
                <w:rFonts w:hint="eastAsia" w:hAnsi="宋体" w:cs="宋体"/>
                <w:color w:val="auto"/>
                <w:sz w:val="18"/>
                <w:szCs w:val="18"/>
              </w:rPr>
              <w:t>57</w:t>
            </w:r>
          </w:p>
        </w:tc>
        <w:tc>
          <w:tcPr>
            <w:tcW w:w="2045" w:type="dxa"/>
            <w:tcBorders>
              <w:tl2br w:val="nil"/>
              <w:tr2bl w:val="nil"/>
            </w:tcBorders>
            <w:tcMar>
              <w:top w:w="15" w:type="dxa"/>
              <w:left w:w="15" w:type="dxa"/>
              <w:bottom w:w="0" w:type="dxa"/>
              <w:right w:w="15" w:type="dxa"/>
            </w:tcMar>
          </w:tcPr>
          <w:p w14:paraId="7FF21357">
            <w:pPr>
              <w:pStyle w:val="24"/>
              <w:spacing w:line="300" w:lineRule="exact"/>
              <w:rPr>
                <w:rFonts w:hint="eastAsia" w:hAnsi="宋体" w:cs="宋体"/>
                <w:color w:val="auto"/>
                <w:sz w:val="18"/>
                <w:szCs w:val="18"/>
              </w:rPr>
            </w:pPr>
          </w:p>
        </w:tc>
        <w:tc>
          <w:tcPr>
            <w:tcW w:w="2045" w:type="dxa"/>
            <w:tcBorders>
              <w:tl2br w:val="nil"/>
              <w:tr2bl w:val="nil"/>
            </w:tcBorders>
            <w:tcMar>
              <w:top w:w="15" w:type="dxa"/>
              <w:left w:w="15" w:type="dxa"/>
              <w:bottom w:w="0" w:type="dxa"/>
              <w:right w:w="15" w:type="dxa"/>
            </w:tcMar>
          </w:tcPr>
          <w:p w14:paraId="0D58FEF2">
            <w:pPr>
              <w:rPr>
                <w:rFonts w:hint="eastAsia" w:ascii="宋体" w:hAnsi="宋体" w:eastAsia="宋体" w:cs="宋体"/>
                <w:color w:val="auto"/>
                <w:sz w:val="18"/>
                <w:szCs w:val="18"/>
              </w:rPr>
            </w:pPr>
          </w:p>
        </w:tc>
      </w:tr>
      <w:tr w14:paraId="2E230A75">
        <w:tblPrEx>
          <w:tblBorders>
            <w:top w:val="single" w:color="000000" w:sz="4" w:space="0"/>
            <w:left w:val="none" w:color="auto" w:sz="0" w:space="0"/>
            <w:bottom w:val="none" w:color="auto" w:sz="0"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340" w:hRule="exact"/>
          <w:jc w:val="center"/>
        </w:trPr>
        <w:tc>
          <w:tcPr>
            <w:tcW w:w="4272" w:type="dxa"/>
            <w:tcBorders>
              <w:tl2br w:val="nil"/>
              <w:tr2bl w:val="nil"/>
            </w:tcBorders>
            <w:tcMar>
              <w:top w:w="15" w:type="dxa"/>
              <w:left w:w="15" w:type="dxa"/>
              <w:bottom w:w="0" w:type="dxa"/>
              <w:right w:w="15" w:type="dxa"/>
            </w:tcMar>
          </w:tcPr>
          <w:p w14:paraId="0DD644F4">
            <w:pPr>
              <w:pStyle w:val="24"/>
              <w:spacing w:line="300" w:lineRule="exact"/>
              <w:ind w:firstLine="180" w:firstLineChars="100"/>
              <w:rPr>
                <w:rFonts w:hint="eastAsia" w:hAnsi="宋体" w:cs="宋体"/>
                <w:color w:val="auto"/>
                <w:sz w:val="18"/>
                <w:szCs w:val="18"/>
              </w:rPr>
            </w:pPr>
            <w:r>
              <w:rPr>
                <w:rFonts w:hint="eastAsia" w:hAnsi="宋体" w:cs="宋体"/>
                <w:color w:val="auto"/>
                <w:sz w:val="18"/>
                <w:szCs w:val="18"/>
              </w:rPr>
              <w:t>公共管理、社会保障和社会组织</w:t>
            </w:r>
          </w:p>
        </w:tc>
        <w:tc>
          <w:tcPr>
            <w:tcW w:w="943" w:type="dxa"/>
            <w:tcBorders>
              <w:tl2br w:val="nil"/>
              <w:tr2bl w:val="nil"/>
            </w:tcBorders>
            <w:tcMar>
              <w:top w:w="15" w:type="dxa"/>
              <w:left w:w="15" w:type="dxa"/>
              <w:bottom w:w="0" w:type="dxa"/>
              <w:right w:w="15" w:type="dxa"/>
            </w:tcMar>
            <w:vAlign w:val="center"/>
          </w:tcPr>
          <w:p w14:paraId="5CBE0527">
            <w:pPr>
              <w:pStyle w:val="24"/>
              <w:spacing w:line="300" w:lineRule="exact"/>
              <w:jc w:val="center"/>
              <w:rPr>
                <w:rFonts w:hint="eastAsia" w:hAnsi="宋体" w:cs="宋体"/>
                <w:color w:val="auto"/>
                <w:sz w:val="18"/>
                <w:szCs w:val="18"/>
              </w:rPr>
            </w:pPr>
            <w:r>
              <w:rPr>
                <w:rFonts w:hint="eastAsia" w:hAnsi="宋体" w:cs="宋体"/>
                <w:color w:val="auto"/>
                <w:sz w:val="18"/>
                <w:szCs w:val="18"/>
              </w:rPr>
              <w:t>58</w:t>
            </w:r>
          </w:p>
        </w:tc>
        <w:tc>
          <w:tcPr>
            <w:tcW w:w="2045" w:type="dxa"/>
            <w:tcBorders>
              <w:tl2br w:val="nil"/>
              <w:tr2bl w:val="nil"/>
            </w:tcBorders>
            <w:tcMar>
              <w:top w:w="15" w:type="dxa"/>
              <w:left w:w="15" w:type="dxa"/>
              <w:bottom w:w="0" w:type="dxa"/>
              <w:right w:w="15" w:type="dxa"/>
            </w:tcMar>
          </w:tcPr>
          <w:p w14:paraId="1895DE86">
            <w:pPr>
              <w:pStyle w:val="24"/>
              <w:spacing w:line="300" w:lineRule="exact"/>
              <w:rPr>
                <w:rFonts w:hint="eastAsia" w:hAnsi="宋体" w:cs="宋体"/>
                <w:color w:val="auto"/>
                <w:sz w:val="18"/>
                <w:szCs w:val="18"/>
              </w:rPr>
            </w:pPr>
          </w:p>
        </w:tc>
        <w:tc>
          <w:tcPr>
            <w:tcW w:w="2045" w:type="dxa"/>
            <w:tcBorders>
              <w:tl2br w:val="nil"/>
              <w:tr2bl w:val="nil"/>
            </w:tcBorders>
            <w:tcMar>
              <w:top w:w="15" w:type="dxa"/>
              <w:left w:w="15" w:type="dxa"/>
              <w:bottom w:w="0" w:type="dxa"/>
              <w:right w:w="15" w:type="dxa"/>
            </w:tcMar>
          </w:tcPr>
          <w:p w14:paraId="7EA6FFD9">
            <w:pPr>
              <w:rPr>
                <w:rFonts w:hint="eastAsia" w:ascii="宋体" w:hAnsi="宋体" w:eastAsia="宋体" w:cs="宋体"/>
                <w:color w:val="auto"/>
                <w:sz w:val="18"/>
                <w:szCs w:val="18"/>
              </w:rPr>
            </w:pPr>
          </w:p>
        </w:tc>
      </w:tr>
      <w:tr w14:paraId="02F00009">
        <w:tblPrEx>
          <w:tblBorders>
            <w:top w:val="single" w:color="000000" w:sz="4" w:space="0"/>
            <w:left w:val="none" w:color="auto" w:sz="0" w:space="0"/>
            <w:bottom w:val="none" w:color="auto" w:sz="0"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340" w:hRule="exact"/>
          <w:jc w:val="center"/>
        </w:trPr>
        <w:tc>
          <w:tcPr>
            <w:tcW w:w="4272" w:type="dxa"/>
            <w:tcBorders>
              <w:tl2br w:val="nil"/>
              <w:tr2bl w:val="nil"/>
            </w:tcBorders>
            <w:tcMar>
              <w:top w:w="15" w:type="dxa"/>
              <w:left w:w="15" w:type="dxa"/>
              <w:bottom w:w="0" w:type="dxa"/>
              <w:right w:w="15" w:type="dxa"/>
            </w:tcMar>
          </w:tcPr>
          <w:p w14:paraId="2389C7AB">
            <w:pPr>
              <w:pStyle w:val="24"/>
              <w:spacing w:line="300" w:lineRule="exact"/>
              <w:rPr>
                <w:rFonts w:hint="eastAsia" w:hAnsi="宋体" w:cs="宋体"/>
                <w:color w:val="auto"/>
                <w:sz w:val="18"/>
                <w:szCs w:val="18"/>
              </w:rPr>
            </w:pPr>
            <w:r>
              <w:rPr>
                <w:rFonts w:hint="eastAsia" w:hAnsi="宋体" w:cs="宋体"/>
                <w:color w:val="auto"/>
                <w:sz w:val="18"/>
                <w:szCs w:val="18"/>
              </w:rPr>
              <w:t>总产出按三次产业分</w:t>
            </w:r>
          </w:p>
        </w:tc>
        <w:tc>
          <w:tcPr>
            <w:tcW w:w="943" w:type="dxa"/>
            <w:tcBorders>
              <w:tl2br w:val="nil"/>
              <w:tr2bl w:val="nil"/>
            </w:tcBorders>
            <w:tcMar>
              <w:top w:w="15" w:type="dxa"/>
              <w:left w:w="15" w:type="dxa"/>
              <w:bottom w:w="0" w:type="dxa"/>
              <w:right w:w="15" w:type="dxa"/>
            </w:tcMar>
            <w:vAlign w:val="center"/>
          </w:tcPr>
          <w:p w14:paraId="2A88F8DD">
            <w:pPr>
              <w:pStyle w:val="24"/>
              <w:spacing w:line="300" w:lineRule="exact"/>
              <w:jc w:val="center"/>
              <w:rPr>
                <w:rFonts w:hint="eastAsia" w:hAnsi="宋体" w:cs="宋体"/>
                <w:color w:val="auto"/>
                <w:sz w:val="18"/>
                <w:szCs w:val="18"/>
              </w:rPr>
            </w:pPr>
            <w:r>
              <w:rPr>
                <w:rFonts w:hint="eastAsia" w:hAnsi="宋体" w:cs="宋体"/>
                <w:color w:val="auto"/>
                <w:sz w:val="18"/>
                <w:szCs w:val="18"/>
              </w:rPr>
              <w:t>-</w:t>
            </w:r>
          </w:p>
        </w:tc>
        <w:tc>
          <w:tcPr>
            <w:tcW w:w="2045" w:type="dxa"/>
            <w:tcBorders>
              <w:tl2br w:val="nil"/>
              <w:tr2bl w:val="nil"/>
            </w:tcBorders>
            <w:tcMar>
              <w:top w:w="15" w:type="dxa"/>
              <w:left w:w="15" w:type="dxa"/>
              <w:bottom w:w="0" w:type="dxa"/>
              <w:right w:w="15" w:type="dxa"/>
            </w:tcMar>
          </w:tcPr>
          <w:p w14:paraId="7C419481">
            <w:pPr>
              <w:pStyle w:val="24"/>
              <w:spacing w:line="300" w:lineRule="exact"/>
              <w:rPr>
                <w:rFonts w:hint="eastAsia" w:hAnsi="宋体" w:cs="宋体"/>
                <w:color w:val="auto"/>
                <w:sz w:val="18"/>
                <w:szCs w:val="18"/>
              </w:rPr>
            </w:pPr>
          </w:p>
        </w:tc>
        <w:tc>
          <w:tcPr>
            <w:tcW w:w="2045" w:type="dxa"/>
            <w:tcBorders>
              <w:tl2br w:val="nil"/>
              <w:tr2bl w:val="nil"/>
            </w:tcBorders>
            <w:tcMar>
              <w:top w:w="15" w:type="dxa"/>
              <w:left w:w="15" w:type="dxa"/>
              <w:bottom w:w="0" w:type="dxa"/>
              <w:right w:w="15" w:type="dxa"/>
            </w:tcMar>
          </w:tcPr>
          <w:p w14:paraId="497E3261">
            <w:pPr>
              <w:rPr>
                <w:rFonts w:hint="eastAsia" w:ascii="宋体" w:hAnsi="宋体" w:eastAsia="宋体" w:cs="宋体"/>
                <w:color w:val="auto"/>
                <w:sz w:val="18"/>
                <w:szCs w:val="18"/>
              </w:rPr>
            </w:pPr>
          </w:p>
        </w:tc>
      </w:tr>
      <w:tr w14:paraId="5D2D83A2">
        <w:tblPrEx>
          <w:tblBorders>
            <w:top w:val="single" w:color="000000" w:sz="4" w:space="0"/>
            <w:left w:val="none" w:color="auto" w:sz="0" w:space="0"/>
            <w:bottom w:val="none" w:color="auto" w:sz="0"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340" w:hRule="exact"/>
          <w:jc w:val="center"/>
        </w:trPr>
        <w:tc>
          <w:tcPr>
            <w:tcW w:w="4272" w:type="dxa"/>
            <w:tcBorders>
              <w:tl2br w:val="nil"/>
              <w:tr2bl w:val="nil"/>
            </w:tcBorders>
            <w:tcMar>
              <w:top w:w="15" w:type="dxa"/>
              <w:left w:w="15" w:type="dxa"/>
              <w:bottom w:w="0" w:type="dxa"/>
              <w:right w:w="15" w:type="dxa"/>
            </w:tcMar>
          </w:tcPr>
          <w:p w14:paraId="118FD5BB">
            <w:pPr>
              <w:pStyle w:val="24"/>
              <w:spacing w:line="300" w:lineRule="exact"/>
              <w:ind w:firstLine="180" w:firstLineChars="100"/>
              <w:rPr>
                <w:rFonts w:hint="eastAsia" w:hAnsi="宋体" w:cs="宋体"/>
                <w:color w:val="auto"/>
                <w:sz w:val="18"/>
                <w:szCs w:val="18"/>
              </w:rPr>
            </w:pPr>
            <w:r>
              <w:rPr>
                <w:rFonts w:hint="eastAsia" w:hAnsi="宋体" w:cs="宋体"/>
                <w:color w:val="auto"/>
                <w:sz w:val="18"/>
                <w:szCs w:val="18"/>
              </w:rPr>
              <w:t>第一产业</w:t>
            </w:r>
          </w:p>
        </w:tc>
        <w:tc>
          <w:tcPr>
            <w:tcW w:w="943" w:type="dxa"/>
            <w:tcBorders>
              <w:tl2br w:val="nil"/>
              <w:tr2bl w:val="nil"/>
            </w:tcBorders>
            <w:tcMar>
              <w:top w:w="15" w:type="dxa"/>
              <w:left w:w="15" w:type="dxa"/>
              <w:bottom w:w="0" w:type="dxa"/>
              <w:right w:w="15" w:type="dxa"/>
            </w:tcMar>
            <w:vAlign w:val="center"/>
          </w:tcPr>
          <w:p w14:paraId="02770EF1">
            <w:pPr>
              <w:pStyle w:val="24"/>
              <w:spacing w:line="300" w:lineRule="exact"/>
              <w:jc w:val="center"/>
              <w:rPr>
                <w:rFonts w:hint="eastAsia" w:hAnsi="宋体" w:cs="宋体"/>
                <w:color w:val="auto"/>
                <w:sz w:val="18"/>
                <w:szCs w:val="18"/>
              </w:rPr>
            </w:pPr>
            <w:r>
              <w:rPr>
                <w:rFonts w:hint="eastAsia" w:hAnsi="宋体" w:cs="宋体"/>
                <w:color w:val="auto"/>
                <w:sz w:val="18"/>
                <w:szCs w:val="18"/>
              </w:rPr>
              <w:t>59</w:t>
            </w:r>
          </w:p>
        </w:tc>
        <w:tc>
          <w:tcPr>
            <w:tcW w:w="2045" w:type="dxa"/>
            <w:tcBorders>
              <w:tl2br w:val="nil"/>
              <w:tr2bl w:val="nil"/>
            </w:tcBorders>
            <w:tcMar>
              <w:top w:w="15" w:type="dxa"/>
              <w:left w:w="15" w:type="dxa"/>
              <w:bottom w:w="0" w:type="dxa"/>
              <w:right w:w="15" w:type="dxa"/>
            </w:tcMar>
          </w:tcPr>
          <w:p w14:paraId="2315CF15">
            <w:pPr>
              <w:pStyle w:val="24"/>
              <w:spacing w:line="300" w:lineRule="exact"/>
              <w:rPr>
                <w:rFonts w:hint="eastAsia" w:hAnsi="宋体" w:cs="宋体"/>
                <w:color w:val="auto"/>
                <w:sz w:val="18"/>
                <w:szCs w:val="18"/>
              </w:rPr>
            </w:pPr>
          </w:p>
        </w:tc>
        <w:tc>
          <w:tcPr>
            <w:tcW w:w="2045" w:type="dxa"/>
            <w:tcBorders>
              <w:tl2br w:val="nil"/>
              <w:tr2bl w:val="nil"/>
            </w:tcBorders>
            <w:tcMar>
              <w:top w:w="15" w:type="dxa"/>
              <w:left w:w="15" w:type="dxa"/>
              <w:bottom w:w="0" w:type="dxa"/>
              <w:right w:w="15" w:type="dxa"/>
            </w:tcMar>
          </w:tcPr>
          <w:p w14:paraId="6A94E6BD">
            <w:pPr>
              <w:rPr>
                <w:rFonts w:hint="eastAsia" w:ascii="宋体" w:hAnsi="宋体" w:eastAsia="宋体" w:cs="宋体"/>
                <w:color w:val="auto"/>
                <w:sz w:val="18"/>
                <w:szCs w:val="18"/>
              </w:rPr>
            </w:pPr>
          </w:p>
        </w:tc>
      </w:tr>
      <w:tr w14:paraId="61D7E246">
        <w:tblPrEx>
          <w:tblBorders>
            <w:top w:val="single" w:color="000000" w:sz="4" w:space="0"/>
            <w:left w:val="none" w:color="auto" w:sz="0" w:space="0"/>
            <w:bottom w:val="none" w:color="auto" w:sz="0"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340" w:hRule="exact"/>
          <w:jc w:val="center"/>
        </w:trPr>
        <w:tc>
          <w:tcPr>
            <w:tcW w:w="4272" w:type="dxa"/>
            <w:tcBorders>
              <w:tl2br w:val="nil"/>
              <w:tr2bl w:val="nil"/>
            </w:tcBorders>
            <w:tcMar>
              <w:top w:w="15" w:type="dxa"/>
              <w:left w:w="15" w:type="dxa"/>
              <w:bottom w:w="0" w:type="dxa"/>
              <w:right w:w="15" w:type="dxa"/>
            </w:tcMar>
          </w:tcPr>
          <w:p w14:paraId="7867A0DF">
            <w:pPr>
              <w:pStyle w:val="24"/>
              <w:spacing w:line="300" w:lineRule="exact"/>
              <w:ind w:firstLine="180" w:firstLineChars="100"/>
              <w:rPr>
                <w:rFonts w:hint="eastAsia" w:hAnsi="宋体" w:cs="宋体"/>
                <w:color w:val="auto"/>
                <w:sz w:val="18"/>
                <w:szCs w:val="18"/>
              </w:rPr>
            </w:pPr>
            <w:r>
              <w:rPr>
                <w:rFonts w:hint="eastAsia" w:hAnsi="宋体" w:cs="宋体"/>
                <w:color w:val="auto"/>
                <w:sz w:val="18"/>
                <w:szCs w:val="18"/>
              </w:rPr>
              <w:t>第二产业</w:t>
            </w:r>
          </w:p>
        </w:tc>
        <w:tc>
          <w:tcPr>
            <w:tcW w:w="943" w:type="dxa"/>
            <w:tcBorders>
              <w:tl2br w:val="nil"/>
              <w:tr2bl w:val="nil"/>
            </w:tcBorders>
            <w:tcMar>
              <w:top w:w="15" w:type="dxa"/>
              <w:left w:w="15" w:type="dxa"/>
              <w:bottom w:w="0" w:type="dxa"/>
              <w:right w:w="15" w:type="dxa"/>
            </w:tcMar>
            <w:vAlign w:val="center"/>
          </w:tcPr>
          <w:p w14:paraId="309D837F">
            <w:pPr>
              <w:pStyle w:val="24"/>
              <w:spacing w:line="300" w:lineRule="exact"/>
              <w:jc w:val="center"/>
              <w:rPr>
                <w:rFonts w:hint="eastAsia" w:hAnsi="宋体" w:cs="宋体"/>
                <w:color w:val="auto"/>
                <w:sz w:val="18"/>
                <w:szCs w:val="18"/>
              </w:rPr>
            </w:pPr>
            <w:r>
              <w:rPr>
                <w:rFonts w:hint="eastAsia" w:hAnsi="宋体" w:cs="宋体"/>
                <w:color w:val="auto"/>
                <w:sz w:val="18"/>
                <w:szCs w:val="18"/>
              </w:rPr>
              <w:t>60</w:t>
            </w:r>
          </w:p>
        </w:tc>
        <w:tc>
          <w:tcPr>
            <w:tcW w:w="2045" w:type="dxa"/>
            <w:tcBorders>
              <w:tl2br w:val="nil"/>
              <w:tr2bl w:val="nil"/>
            </w:tcBorders>
            <w:tcMar>
              <w:top w:w="15" w:type="dxa"/>
              <w:left w:w="15" w:type="dxa"/>
              <w:bottom w:w="0" w:type="dxa"/>
              <w:right w:w="15" w:type="dxa"/>
            </w:tcMar>
          </w:tcPr>
          <w:p w14:paraId="70558746">
            <w:pPr>
              <w:pStyle w:val="24"/>
              <w:spacing w:line="300" w:lineRule="exact"/>
              <w:rPr>
                <w:rFonts w:hint="eastAsia" w:hAnsi="宋体" w:cs="宋体"/>
                <w:color w:val="auto"/>
                <w:sz w:val="18"/>
                <w:szCs w:val="18"/>
              </w:rPr>
            </w:pPr>
          </w:p>
        </w:tc>
        <w:tc>
          <w:tcPr>
            <w:tcW w:w="2045" w:type="dxa"/>
            <w:tcBorders>
              <w:tl2br w:val="nil"/>
              <w:tr2bl w:val="nil"/>
            </w:tcBorders>
            <w:tcMar>
              <w:top w:w="15" w:type="dxa"/>
              <w:left w:w="15" w:type="dxa"/>
              <w:bottom w:w="0" w:type="dxa"/>
              <w:right w:w="15" w:type="dxa"/>
            </w:tcMar>
          </w:tcPr>
          <w:p w14:paraId="324E003D">
            <w:pPr>
              <w:rPr>
                <w:rFonts w:hint="eastAsia" w:ascii="宋体" w:hAnsi="宋体" w:eastAsia="宋体" w:cs="宋体"/>
                <w:color w:val="auto"/>
                <w:sz w:val="18"/>
                <w:szCs w:val="18"/>
              </w:rPr>
            </w:pPr>
          </w:p>
        </w:tc>
      </w:tr>
      <w:tr w14:paraId="69E79FDD">
        <w:tblPrEx>
          <w:tblBorders>
            <w:top w:val="single" w:color="000000" w:sz="4" w:space="0"/>
            <w:left w:val="none" w:color="auto" w:sz="0" w:space="0"/>
            <w:bottom w:val="none" w:color="auto" w:sz="0" w:space="0"/>
            <w:right w:val="none" w:color="auto" w:sz="0" w:space="0"/>
            <w:insideH w:val="none" w:color="auto" w:sz="0" w:space="0"/>
            <w:insideV w:val="single" w:color="000000" w:sz="4" w:space="0"/>
          </w:tblBorders>
          <w:tblCellMar>
            <w:top w:w="0" w:type="dxa"/>
            <w:left w:w="0" w:type="dxa"/>
            <w:bottom w:w="0" w:type="dxa"/>
            <w:right w:w="0" w:type="dxa"/>
          </w:tblCellMar>
        </w:tblPrEx>
        <w:trPr>
          <w:trHeight w:val="340" w:hRule="exact"/>
          <w:jc w:val="center"/>
        </w:trPr>
        <w:tc>
          <w:tcPr>
            <w:tcW w:w="4272" w:type="dxa"/>
            <w:tcBorders>
              <w:bottom w:val="single" w:color="auto" w:sz="8" w:space="0"/>
            </w:tcBorders>
            <w:tcMar>
              <w:top w:w="15" w:type="dxa"/>
              <w:left w:w="15" w:type="dxa"/>
              <w:bottom w:w="0" w:type="dxa"/>
              <w:right w:w="15" w:type="dxa"/>
            </w:tcMar>
          </w:tcPr>
          <w:p w14:paraId="61A867AD">
            <w:pPr>
              <w:pStyle w:val="24"/>
              <w:spacing w:line="300" w:lineRule="exact"/>
              <w:ind w:firstLine="180" w:firstLineChars="100"/>
              <w:rPr>
                <w:rFonts w:hint="eastAsia" w:hAnsi="宋体" w:cs="宋体"/>
                <w:color w:val="auto"/>
                <w:sz w:val="18"/>
                <w:szCs w:val="18"/>
              </w:rPr>
            </w:pPr>
            <w:r>
              <w:rPr>
                <w:rFonts w:hint="eastAsia" w:hAnsi="宋体" w:cs="宋体"/>
                <w:color w:val="auto"/>
                <w:sz w:val="18"/>
                <w:szCs w:val="18"/>
              </w:rPr>
              <w:t>第三产业</w:t>
            </w:r>
          </w:p>
        </w:tc>
        <w:tc>
          <w:tcPr>
            <w:tcW w:w="943" w:type="dxa"/>
            <w:tcBorders>
              <w:bottom w:val="single" w:color="auto" w:sz="8" w:space="0"/>
            </w:tcBorders>
            <w:tcMar>
              <w:top w:w="15" w:type="dxa"/>
              <w:left w:w="15" w:type="dxa"/>
              <w:bottom w:w="0" w:type="dxa"/>
              <w:right w:w="15" w:type="dxa"/>
            </w:tcMar>
            <w:vAlign w:val="center"/>
          </w:tcPr>
          <w:p w14:paraId="2F9C2659">
            <w:pPr>
              <w:pStyle w:val="24"/>
              <w:spacing w:line="300" w:lineRule="exact"/>
              <w:jc w:val="center"/>
              <w:rPr>
                <w:rFonts w:hint="eastAsia" w:hAnsi="宋体" w:cs="宋体"/>
                <w:color w:val="auto"/>
                <w:sz w:val="18"/>
                <w:szCs w:val="18"/>
              </w:rPr>
            </w:pPr>
            <w:r>
              <w:rPr>
                <w:rFonts w:hint="eastAsia" w:hAnsi="宋体" w:cs="宋体"/>
                <w:color w:val="auto"/>
                <w:sz w:val="18"/>
                <w:szCs w:val="18"/>
              </w:rPr>
              <w:t>61</w:t>
            </w:r>
          </w:p>
        </w:tc>
        <w:tc>
          <w:tcPr>
            <w:tcW w:w="2045" w:type="dxa"/>
            <w:tcBorders>
              <w:bottom w:val="single" w:color="auto" w:sz="8" w:space="0"/>
            </w:tcBorders>
            <w:tcMar>
              <w:top w:w="15" w:type="dxa"/>
              <w:left w:w="15" w:type="dxa"/>
              <w:bottom w:w="0" w:type="dxa"/>
              <w:right w:w="15" w:type="dxa"/>
            </w:tcMar>
          </w:tcPr>
          <w:p w14:paraId="34E73355">
            <w:pPr>
              <w:pStyle w:val="24"/>
              <w:spacing w:line="300" w:lineRule="exact"/>
              <w:rPr>
                <w:rFonts w:hint="eastAsia" w:hAnsi="宋体" w:cs="宋体"/>
                <w:color w:val="auto"/>
                <w:sz w:val="18"/>
                <w:szCs w:val="18"/>
              </w:rPr>
            </w:pPr>
          </w:p>
        </w:tc>
        <w:tc>
          <w:tcPr>
            <w:tcW w:w="2045" w:type="dxa"/>
            <w:tcBorders>
              <w:bottom w:val="single" w:color="auto" w:sz="8" w:space="0"/>
            </w:tcBorders>
            <w:tcMar>
              <w:top w:w="15" w:type="dxa"/>
              <w:left w:w="15" w:type="dxa"/>
              <w:bottom w:w="0" w:type="dxa"/>
              <w:right w:w="15" w:type="dxa"/>
            </w:tcMar>
          </w:tcPr>
          <w:p w14:paraId="74DE8A00">
            <w:pPr>
              <w:rPr>
                <w:rFonts w:hint="eastAsia" w:ascii="宋体" w:hAnsi="宋体" w:eastAsia="宋体" w:cs="宋体"/>
                <w:color w:val="auto"/>
                <w:sz w:val="18"/>
                <w:szCs w:val="18"/>
              </w:rPr>
            </w:pPr>
          </w:p>
        </w:tc>
      </w:tr>
    </w:tbl>
    <w:p w14:paraId="05A16926">
      <w:pPr>
        <w:pStyle w:val="24"/>
        <w:spacing w:line="300" w:lineRule="exact"/>
        <w:rPr>
          <w:rFonts w:hint="eastAsia" w:hAnsi="宋体" w:cs="宋体"/>
          <w:sz w:val="18"/>
          <w:szCs w:val="18"/>
        </w:rPr>
      </w:pPr>
      <w:r>
        <w:rPr>
          <w:rFonts w:hint="eastAsia" w:hAnsi="宋体" w:cs="宋体"/>
          <w:sz w:val="18"/>
          <w:szCs w:val="18"/>
        </w:rPr>
        <w:t xml:space="preserve">统计负责人：                填表人：            </w:t>
      </w:r>
      <w:r>
        <w:rPr>
          <w:rFonts w:hint="eastAsia" w:hAnsi="宋体" w:cs="宋体"/>
          <w:sz w:val="18"/>
          <w:szCs w:val="18"/>
          <w:lang w:val="en-US" w:eastAsia="zh-CN"/>
        </w:rPr>
        <w:t xml:space="preserve">  联系方式：</w:t>
      </w:r>
      <w:r>
        <w:rPr>
          <w:rFonts w:hint="eastAsia" w:hAnsi="宋体" w:cs="宋体"/>
          <w:sz w:val="18"/>
          <w:szCs w:val="18"/>
        </w:rPr>
        <w:t xml:space="preserve">  </w:t>
      </w:r>
      <w:r>
        <w:rPr>
          <w:rFonts w:hint="eastAsia" w:hAnsi="宋体" w:cs="宋体"/>
          <w:sz w:val="18"/>
          <w:szCs w:val="18"/>
          <w:lang w:val="en-US" w:eastAsia="zh-CN"/>
        </w:rPr>
        <w:t xml:space="preserve">              </w:t>
      </w:r>
      <w:r>
        <w:rPr>
          <w:rFonts w:hint="eastAsia" w:hAnsi="宋体" w:cs="宋体"/>
          <w:sz w:val="18"/>
          <w:szCs w:val="18"/>
        </w:rPr>
        <w:t>报出日期：20   年   月   日</w:t>
      </w:r>
    </w:p>
    <w:p w14:paraId="57AAB0CE">
      <w:pPr>
        <w:pStyle w:val="24"/>
        <w:spacing w:line="300" w:lineRule="exact"/>
        <w:rPr>
          <w:rFonts w:hint="eastAsia" w:hAnsi="宋体" w:cs="宋体"/>
          <w:color w:val="auto"/>
          <w:sz w:val="18"/>
          <w:szCs w:val="18"/>
        </w:rPr>
      </w:pPr>
      <w:r>
        <w:rPr>
          <w:rFonts w:hint="eastAsia" w:hAnsi="宋体" w:cs="宋体"/>
          <w:color w:val="auto"/>
          <w:sz w:val="18"/>
          <w:szCs w:val="18"/>
        </w:rPr>
        <w:t>填表说明：1.本表用于了解沿海城市涉海国民经济行业总产出情况。</w:t>
      </w:r>
    </w:p>
    <w:p w14:paraId="30F8FE91">
      <w:pPr>
        <w:pStyle w:val="24"/>
        <w:spacing w:line="300" w:lineRule="exact"/>
        <w:ind w:firstLine="900" w:firstLineChars="500"/>
        <w:rPr>
          <w:rFonts w:hint="eastAsia" w:hAnsi="宋体" w:cs="宋体"/>
          <w:color w:val="auto"/>
          <w:sz w:val="18"/>
          <w:szCs w:val="18"/>
        </w:rPr>
      </w:pPr>
      <w:r>
        <w:rPr>
          <w:rFonts w:hint="eastAsia" w:hAnsi="宋体" w:cs="宋体"/>
          <w:color w:val="auto"/>
          <w:sz w:val="18"/>
          <w:szCs w:val="18"/>
        </w:rPr>
        <w:t>2.报送单位：省统计局</w:t>
      </w:r>
      <w:r>
        <w:rPr>
          <w:rFonts w:hint="eastAsia" w:hAnsi="宋体" w:cs="宋体"/>
          <w:color w:val="auto"/>
          <w:sz w:val="18"/>
          <w:szCs w:val="18"/>
          <w:lang w:eastAsia="zh-CN"/>
        </w:rPr>
        <w:t>及</w:t>
      </w:r>
      <w:r>
        <w:rPr>
          <w:rFonts w:hint="eastAsia" w:hAnsi="宋体" w:cs="宋体"/>
          <w:color w:val="auto"/>
          <w:sz w:val="18"/>
          <w:szCs w:val="18"/>
        </w:rPr>
        <w:t xml:space="preserve">沿海城市自然资源（海洋）主管部门。 </w:t>
      </w:r>
    </w:p>
    <w:p w14:paraId="0137449E">
      <w:pPr>
        <w:pStyle w:val="24"/>
        <w:spacing w:line="300" w:lineRule="exact"/>
        <w:ind w:firstLine="900" w:firstLineChars="500"/>
        <w:rPr>
          <w:rFonts w:hint="eastAsia" w:hAnsi="宋体" w:cs="宋体"/>
          <w:color w:val="auto"/>
          <w:sz w:val="18"/>
          <w:szCs w:val="18"/>
        </w:rPr>
      </w:pPr>
      <w:r>
        <w:rPr>
          <w:rFonts w:hint="eastAsia" w:hAnsi="宋体" w:cs="宋体"/>
          <w:color w:val="auto"/>
          <w:sz w:val="18"/>
          <w:szCs w:val="18"/>
        </w:rPr>
        <w:t>3.资料来源：省、市统计部门《国民经济核算统计报表制度》Q301表。</w:t>
      </w:r>
    </w:p>
    <w:p w14:paraId="6D568AF5">
      <w:pPr>
        <w:ind w:firstLine="900" w:firstLineChars="500"/>
        <w:rPr>
          <w:rFonts w:hint="eastAsia" w:ascii="宋体" w:hAnsi="宋体" w:eastAsia="宋体" w:cs="宋体"/>
          <w:spacing w:val="-1"/>
          <w:sz w:val="18"/>
          <w:szCs w:val="18"/>
          <w:lang w:eastAsia="zh-CN"/>
        </w:rPr>
      </w:pPr>
      <w:r>
        <w:rPr>
          <w:rFonts w:hint="eastAsia" w:ascii="宋体" w:hAnsi="宋体" w:eastAsia="宋体" w:cs="宋体"/>
          <w:color w:val="auto"/>
          <w:sz w:val="18"/>
          <w:szCs w:val="18"/>
          <w:lang w:eastAsia="zh-CN"/>
        </w:rPr>
        <w:br w:type="page"/>
      </w:r>
    </w:p>
    <w:p w14:paraId="49A3104A">
      <w:pPr>
        <w:pStyle w:val="24"/>
        <w:jc w:val="center"/>
        <w:outlineLvl w:val="1"/>
        <w:rPr>
          <w:rFonts w:hint="eastAsia" w:eastAsia="宋体"/>
          <w:color w:val="000000" w:themeColor="text1"/>
          <w:sz w:val="32"/>
          <w:szCs w:val="32"/>
          <w:highlight w:val="none"/>
          <w:lang w:val="en-US" w:eastAsia="zh-CN"/>
          <w14:textFill>
            <w14:solidFill>
              <w14:schemeClr w14:val="tx1"/>
            </w14:solidFill>
          </w14:textFill>
        </w:rPr>
      </w:pPr>
      <w:bookmarkStart w:id="81" w:name="_Toc132815819"/>
      <w:bookmarkStart w:id="82" w:name="_Toc20899"/>
      <w:r>
        <w:rPr>
          <w:rFonts w:hint="eastAsia"/>
          <w:color w:val="000000" w:themeColor="text1"/>
          <w:sz w:val="32"/>
          <w:szCs w:val="32"/>
          <w:highlight w:val="none"/>
          <w14:textFill>
            <w14:solidFill>
              <w14:schemeClr w14:val="tx1"/>
            </w14:solidFill>
          </w14:textFill>
        </w:rPr>
        <w:t>国民经济行业</w:t>
      </w:r>
      <w:r>
        <w:rPr>
          <w:rFonts w:hint="eastAsia"/>
          <w:color w:val="000000" w:themeColor="text1"/>
          <w:sz w:val="32"/>
          <w:szCs w:val="32"/>
          <w:highlight w:val="none"/>
          <w:lang w:val="en-US" w:eastAsia="zh-CN"/>
          <w14:textFill>
            <w14:solidFill>
              <w14:schemeClr w14:val="tx1"/>
            </w14:solidFill>
          </w14:textFill>
        </w:rPr>
        <w:t>增加值</w:t>
      </w:r>
      <w:r>
        <w:rPr>
          <w:rFonts w:hint="eastAsia"/>
          <w:color w:val="000000" w:themeColor="text1"/>
          <w:sz w:val="32"/>
          <w:szCs w:val="32"/>
          <w:highlight w:val="none"/>
          <w14:textFill>
            <w14:solidFill>
              <w14:schemeClr w14:val="tx1"/>
            </w14:solidFill>
          </w14:textFill>
        </w:rPr>
        <w:t>构成</w:t>
      </w:r>
      <w:bookmarkEnd w:id="81"/>
      <w:r>
        <w:rPr>
          <w:rFonts w:hint="eastAsia"/>
          <w:color w:val="000000" w:themeColor="text1"/>
          <w:sz w:val="32"/>
          <w:szCs w:val="32"/>
          <w:highlight w:val="none"/>
          <w:lang w:val="en-US" w:eastAsia="zh-CN"/>
          <w14:textFill>
            <w14:solidFill>
              <w14:schemeClr w14:val="tx1"/>
            </w14:solidFill>
          </w14:textFill>
        </w:rPr>
        <w:t>项目</w:t>
      </w:r>
      <w:bookmarkEnd w:id="82"/>
    </w:p>
    <w:tbl>
      <w:tblPr>
        <w:tblStyle w:val="14"/>
        <w:tblW w:w="9279" w:type="dxa"/>
        <w:jc w:val="center"/>
        <w:tblLayout w:type="fixed"/>
        <w:tblCellMar>
          <w:top w:w="0" w:type="dxa"/>
          <w:left w:w="108" w:type="dxa"/>
          <w:bottom w:w="0" w:type="dxa"/>
          <w:right w:w="108" w:type="dxa"/>
        </w:tblCellMar>
      </w:tblPr>
      <w:tblGrid>
        <w:gridCol w:w="3722"/>
        <w:gridCol w:w="724"/>
        <w:gridCol w:w="578"/>
        <w:gridCol w:w="851"/>
        <w:gridCol w:w="674"/>
        <w:gridCol w:w="1028"/>
        <w:gridCol w:w="851"/>
        <w:gridCol w:w="851"/>
      </w:tblGrid>
      <w:tr w14:paraId="235E6E50">
        <w:tblPrEx>
          <w:tblCellMar>
            <w:top w:w="0" w:type="dxa"/>
            <w:left w:w="108" w:type="dxa"/>
            <w:bottom w:w="0" w:type="dxa"/>
            <w:right w:w="108" w:type="dxa"/>
          </w:tblCellMar>
        </w:tblPrEx>
        <w:trPr>
          <w:trHeight w:val="284" w:hRule="exact"/>
          <w:jc w:val="center"/>
        </w:trPr>
        <w:tc>
          <w:tcPr>
            <w:tcW w:w="6549" w:type="dxa"/>
            <w:gridSpan w:val="5"/>
            <w:tcBorders>
              <w:top w:val="nil"/>
              <w:left w:val="nil"/>
              <w:bottom w:val="nil"/>
              <w:right w:val="nil"/>
            </w:tcBorders>
            <w:shd w:val="clear" w:color="auto" w:fill="auto"/>
            <w:noWrap/>
            <w:vAlign w:val="center"/>
          </w:tcPr>
          <w:p w14:paraId="73D007CB">
            <w:pPr>
              <w:spacing w:before="64" w:line="225" w:lineRule="auto"/>
              <w:jc w:val="center"/>
              <w:outlineLvl w:val="1"/>
              <w:rPr>
                <w:rFonts w:hint="eastAsia" w:ascii="宋体" w:hAnsi="宋体" w:eastAsia="宋体" w:cs="宋体"/>
                <w:spacing w:val="8"/>
                <w:sz w:val="18"/>
                <w:szCs w:val="18"/>
                <w:lang w:eastAsia="zh-CN"/>
              </w:rPr>
            </w:pPr>
          </w:p>
          <w:p w14:paraId="7A7D1391">
            <w:pPr>
              <w:rPr>
                <w:rFonts w:hint="eastAsia" w:ascii="宋体" w:hAnsi="宋体" w:eastAsia="宋体" w:cs="宋体"/>
                <w:sz w:val="18"/>
                <w:szCs w:val="18"/>
                <w:lang w:eastAsia="zh-CN"/>
              </w:rPr>
            </w:pPr>
          </w:p>
        </w:tc>
        <w:tc>
          <w:tcPr>
            <w:tcW w:w="2730" w:type="dxa"/>
            <w:gridSpan w:val="3"/>
            <w:tcBorders>
              <w:top w:val="nil"/>
              <w:left w:val="nil"/>
              <w:bottom w:val="nil"/>
              <w:right w:val="nil"/>
            </w:tcBorders>
            <w:shd w:val="clear" w:color="auto" w:fill="auto"/>
            <w:noWrap/>
            <w:vAlign w:val="center"/>
          </w:tcPr>
          <w:p w14:paraId="632030E3">
            <w:pPr>
              <w:rPr>
                <w:rFonts w:hint="eastAsia" w:ascii="宋体" w:hAnsi="宋体" w:eastAsia="宋体" w:cs="宋体"/>
                <w:sz w:val="18"/>
                <w:szCs w:val="18"/>
              </w:rPr>
            </w:pPr>
            <w:r>
              <w:rPr>
                <w:rFonts w:hint="eastAsia" w:ascii="宋体" w:hAnsi="宋体" w:eastAsia="宋体" w:cs="宋体"/>
                <w:sz w:val="18"/>
                <w:szCs w:val="18"/>
                <w:lang w:eastAsia="zh-CN"/>
              </w:rPr>
              <w:t>表    号</w:t>
            </w:r>
            <w:r>
              <w:rPr>
                <w:rFonts w:hint="eastAsia" w:ascii="宋体" w:hAnsi="宋体" w:eastAsia="宋体" w:cs="宋体"/>
                <w:sz w:val="18"/>
                <w:szCs w:val="18"/>
              </w:rPr>
              <w:t>：</w:t>
            </w:r>
            <w:r>
              <w:rPr>
                <w:rFonts w:hint="eastAsia" w:ascii="宋体" w:hAnsi="宋体" w:eastAsia="宋体" w:cs="宋体"/>
                <w:sz w:val="18"/>
                <w:szCs w:val="18"/>
                <w:lang w:val="en-US" w:eastAsia="zh-CN"/>
              </w:rPr>
              <w:t>辽海年综2表</w:t>
            </w:r>
          </w:p>
        </w:tc>
      </w:tr>
      <w:tr w14:paraId="376FA44A">
        <w:tblPrEx>
          <w:tblCellMar>
            <w:top w:w="0" w:type="dxa"/>
            <w:left w:w="108" w:type="dxa"/>
            <w:bottom w:w="0" w:type="dxa"/>
            <w:right w:w="108" w:type="dxa"/>
          </w:tblCellMar>
        </w:tblPrEx>
        <w:trPr>
          <w:trHeight w:val="284" w:hRule="exact"/>
          <w:jc w:val="center"/>
        </w:trPr>
        <w:tc>
          <w:tcPr>
            <w:tcW w:w="6549" w:type="dxa"/>
            <w:gridSpan w:val="5"/>
            <w:tcBorders>
              <w:top w:val="nil"/>
              <w:left w:val="nil"/>
              <w:bottom w:val="nil"/>
              <w:right w:val="nil"/>
            </w:tcBorders>
            <w:shd w:val="clear" w:color="auto" w:fill="auto"/>
            <w:noWrap/>
            <w:vAlign w:val="center"/>
          </w:tcPr>
          <w:p w14:paraId="4DB12C3B">
            <w:pPr>
              <w:rPr>
                <w:rFonts w:hint="eastAsia" w:ascii="宋体" w:hAnsi="宋体" w:eastAsia="宋体" w:cs="宋体"/>
                <w:sz w:val="18"/>
                <w:szCs w:val="18"/>
              </w:rPr>
            </w:pPr>
          </w:p>
        </w:tc>
        <w:tc>
          <w:tcPr>
            <w:tcW w:w="2730" w:type="dxa"/>
            <w:gridSpan w:val="3"/>
            <w:tcBorders>
              <w:top w:val="nil"/>
              <w:left w:val="nil"/>
              <w:bottom w:val="nil"/>
              <w:right w:val="nil"/>
            </w:tcBorders>
            <w:shd w:val="clear" w:color="auto" w:fill="auto"/>
            <w:noWrap/>
            <w:vAlign w:val="center"/>
          </w:tcPr>
          <w:p w14:paraId="044C8302">
            <w:pPr>
              <w:rPr>
                <w:rFonts w:hint="eastAsia" w:ascii="宋体" w:hAnsi="宋体" w:eastAsia="宋体" w:cs="宋体"/>
                <w:sz w:val="18"/>
                <w:szCs w:val="18"/>
                <w:lang w:eastAsia="zh-CN"/>
              </w:rPr>
            </w:pPr>
            <w:r>
              <w:rPr>
                <w:rFonts w:hint="eastAsia" w:ascii="宋体" w:hAnsi="宋体" w:eastAsia="宋体" w:cs="宋体"/>
                <w:sz w:val="18"/>
                <w:szCs w:val="18"/>
                <w:lang w:eastAsia="zh-CN"/>
              </w:rPr>
              <w:t>制定机关：辽宁省自然资源厅</w:t>
            </w:r>
          </w:p>
        </w:tc>
      </w:tr>
      <w:tr w14:paraId="2115A48B">
        <w:tblPrEx>
          <w:tblCellMar>
            <w:top w:w="0" w:type="dxa"/>
            <w:left w:w="108" w:type="dxa"/>
            <w:bottom w:w="0" w:type="dxa"/>
            <w:right w:w="108" w:type="dxa"/>
          </w:tblCellMar>
        </w:tblPrEx>
        <w:trPr>
          <w:trHeight w:val="284" w:hRule="exact"/>
          <w:jc w:val="center"/>
        </w:trPr>
        <w:tc>
          <w:tcPr>
            <w:tcW w:w="6549" w:type="dxa"/>
            <w:gridSpan w:val="5"/>
            <w:tcBorders>
              <w:top w:val="nil"/>
              <w:left w:val="nil"/>
              <w:bottom w:val="nil"/>
              <w:right w:val="nil"/>
            </w:tcBorders>
            <w:shd w:val="clear" w:color="auto" w:fill="auto"/>
            <w:noWrap/>
            <w:vAlign w:val="center"/>
          </w:tcPr>
          <w:p w14:paraId="79E119A1">
            <w:pPr>
              <w:rPr>
                <w:rFonts w:hint="eastAsia" w:ascii="宋体" w:hAnsi="宋体" w:eastAsia="宋体" w:cs="宋体"/>
                <w:sz w:val="18"/>
                <w:szCs w:val="18"/>
                <w:lang w:eastAsia="zh-CN"/>
              </w:rPr>
            </w:pPr>
          </w:p>
        </w:tc>
        <w:tc>
          <w:tcPr>
            <w:tcW w:w="2730" w:type="dxa"/>
            <w:gridSpan w:val="3"/>
            <w:tcBorders>
              <w:top w:val="nil"/>
              <w:left w:val="nil"/>
              <w:bottom w:val="nil"/>
              <w:right w:val="nil"/>
            </w:tcBorders>
            <w:shd w:val="clear" w:color="auto" w:fill="auto"/>
            <w:noWrap/>
            <w:vAlign w:val="center"/>
          </w:tcPr>
          <w:p w14:paraId="4DC8647C">
            <w:pPr>
              <w:rPr>
                <w:rFonts w:hint="eastAsia" w:ascii="宋体" w:hAnsi="宋体" w:eastAsia="宋体" w:cs="宋体"/>
                <w:sz w:val="18"/>
                <w:szCs w:val="18"/>
                <w:lang w:eastAsia="zh-CN"/>
              </w:rPr>
            </w:pPr>
            <w:r>
              <w:rPr>
                <w:rFonts w:hint="eastAsia" w:ascii="宋体" w:hAnsi="宋体" w:eastAsia="宋体" w:cs="宋体"/>
                <w:sz w:val="18"/>
                <w:szCs w:val="18"/>
                <w:lang w:eastAsia="zh-CN"/>
              </w:rPr>
              <w:t>批准机关：辽宁省统计局</w:t>
            </w:r>
          </w:p>
        </w:tc>
      </w:tr>
      <w:tr w14:paraId="63128124">
        <w:tblPrEx>
          <w:tblCellMar>
            <w:top w:w="0" w:type="dxa"/>
            <w:left w:w="108" w:type="dxa"/>
            <w:bottom w:w="0" w:type="dxa"/>
            <w:right w:w="108" w:type="dxa"/>
          </w:tblCellMar>
        </w:tblPrEx>
        <w:trPr>
          <w:trHeight w:val="284" w:hRule="exact"/>
          <w:jc w:val="center"/>
        </w:trPr>
        <w:tc>
          <w:tcPr>
            <w:tcW w:w="6549" w:type="dxa"/>
            <w:gridSpan w:val="5"/>
            <w:tcBorders>
              <w:top w:val="nil"/>
              <w:left w:val="nil"/>
              <w:bottom w:val="nil"/>
              <w:right w:val="nil"/>
            </w:tcBorders>
            <w:shd w:val="clear" w:color="auto" w:fill="auto"/>
            <w:noWrap/>
            <w:vAlign w:val="center"/>
          </w:tcPr>
          <w:p w14:paraId="07D5E4C8">
            <w:pPr>
              <w:rPr>
                <w:rFonts w:hint="eastAsia" w:ascii="宋体" w:hAnsi="宋体" w:eastAsia="宋体" w:cs="宋体"/>
                <w:sz w:val="18"/>
                <w:szCs w:val="18"/>
                <w:lang w:eastAsia="zh-CN"/>
              </w:rPr>
            </w:pPr>
          </w:p>
        </w:tc>
        <w:tc>
          <w:tcPr>
            <w:tcW w:w="2730" w:type="dxa"/>
            <w:gridSpan w:val="3"/>
            <w:tcBorders>
              <w:top w:val="nil"/>
              <w:left w:val="nil"/>
              <w:bottom w:val="nil"/>
              <w:right w:val="nil"/>
            </w:tcBorders>
            <w:shd w:val="clear" w:color="auto" w:fill="auto"/>
            <w:noWrap/>
            <w:vAlign w:val="center"/>
          </w:tcPr>
          <w:p w14:paraId="1F42B764">
            <w:pPr>
              <w:rPr>
                <w:rFonts w:hint="eastAsia" w:ascii="宋体" w:hAnsi="宋体" w:eastAsia="宋体" w:cs="宋体"/>
                <w:sz w:val="18"/>
                <w:szCs w:val="18"/>
              </w:rPr>
            </w:pPr>
            <w:r>
              <w:rPr>
                <w:rFonts w:hint="eastAsia" w:ascii="宋体" w:hAnsi="宋体" w:eastAsia="宋体" w:cs="宋体"/>
                <w:sz w:val="18"/>
                <w:szCs w:val="18"/>
              </w:rPr>
              <w:t>批准文号：</w:t>
            </w:r>
            <w:r>
              <w:rPr>
                <w:rFonts w:hint="eastAsia" w:ascii="宋体" w:hAnsi="宋体" w:eastAsia="宋体" w:cs="宋体"/>
                <w:sz w:val="15"/>
                <w:szCs w:val="15"/>
                <w:lang w:eastAsia="zh-CN"/>
              </w:rPr>
              <w:t>辽统制字〔2024〕6号</w:t>
            </w:r>
          </w:p>
        </w:tc>
      </w:tr>
      <w:tr w14:paraId="500E10EA">
        <w:tblPrEx>
          <w:tblCellMar>
            <w:top w:w="0" w:type="dxa"/>
            <w:left w:w="108" w:type="dxa"/>
            <w:bottom w:w="0" w:type="dxa"/>
            <w:right w:w="108" w:type="dxa"/>
          </w:tblCellMar>
        </w:tblPrEx>
        <w:trPr>
          <w:trHeight w:val="284" w:hRule="exact"/>
          <w:jc w:val="center"/>
        </w:trPr>
        <w:tc>
          <w:tcPr>
            <w:tcW w:w="6549" w:type="dxa"/>
            <w:gridSpan w:val="5"/>
            <w:tcBorders>
              <w:top w:val="nil"/>
              <w:left w:val="nil"/>
              <w:bottom w:val="nil"/>
              <w:right w:val="nil"/>
            </w:tcBorders>
            <w:shd w:val="clear" w:color="auto" w:fill="auto"/>
            <w:noWrap/>
            <w:vAlign w:val="center"/>
          </w:tcPr>
          <w:p w14:paraId="735A2AA8">
            <w:pPr>
              <w:rPr>
                <w:rFonts w:hint="eastAsia" w:ascii="宋体" w:hAnsi="宋体" w:eastAsia="宋体" w:cs="宋体"/>
                <w:sz w:val="18"/>
                <w:szCs w:val="18"/>
                <w:lang w:eastAsia="zh-CN"/>
              </w:rPr>
            </w:pPr>
            <w:r>
              <w:rPr>
                <w:rFonts w:hint="eastAsia" w:ascii="宋体" w:hAnsi="宋体" w:eastAsia="宋体" w:cs="宋体"/>
                <w:sz w:val="18"/>
                <w:szCs w:val="18"/>
                <w:lang w:eastAsia="zh-CN"/>
              </w:rPr>
              <w:t>城市名称：</w:t>
            </w:r>
          </w:p>
        </w:tc>
        <w:tc>
          <w:tcPr>
            <w:tcW w:w="2730" w:type="dxa"/>
            <w:gridSpan w:val="3"/>
            <w:tcBorders>
              <w:top w:val="nil"/>
              <w:left w:val="nil"/>
              <w:bottom w:val="nil"/>
              <w:right w:val="nil"/>
            </w:tcBorders>
            <w:shd w:val="clear" w:color="auto" w:fill="auto"/>
            <w:noWrap/>
            <w:vAlign w:val="center"/>
          </w:tcPr>
          <w:p w14:paraId="32C6F349">
            <w:pPr>
              <w:rPr>
                <w:rFonts w:hint="eastAsia" w:ascii="宋体" w:hAnsi="宋体" w:eastAsia="宋体" w:cs="宋体"/>
                <w:sz w:val="18"/>
                <w:szCs w:val="18"/>
              </w:rPr>
            </w:pPr>
            <w:r>
              <w:rPr>
                <w:rFonts w:hint="eastAsia" w:ascii="宋体" w:hAnsi="宋体" w:eastAsia="宋体" w:cs="宋体"/>
                <w:sz w:val="18"/>
                <w:szCs w:val="18"/>
              </w:rPr>
              <w:t>有效期至：202</w:t>
            </w:r>
            <w:r>
              <w:rPr>
                <w:rFonts w:hint="eastAsia" w:ascii="宋体" w:hAnsi="宋体" w:eastAsia="宋体" w:cs="宋体"/>
                <w:sz w:val="18"/>
                <w:szCs w:val="18"/>
                <w:lang w:eastAsia="zh-CN"/>
              </w:rPr>
              <w:t>6</w:t>
            </w:r>
            <w:r>
              <w:rPr>
                <w:rFonts w:hint="eastAsia" w:ascii="宋体" w:hAnsi="宋体" w:eastAsia="宋体" w:cs="宋体"/>
                <w:sz w:val="18"/>
                <w:szCs w:val="18"/>
              </w:rPr>
              <w:t>年</w:t>
            </w:r>
            <w:r>
              <w:rPr>
                <w:rFonts w:hint="eastAsia" w:ascii="宋体" w:hAnsi="宋体" w:eastAsia="宋体" w:cs="宋体"/>
                <w:sz w:val="18"/>
                <w:szCs w:val="18"/>
                <w:highlight w:val="none"/>
                <w:lang w:val="en-US" w:eastAsia="zh-CN"/>
              </w:rPr>
              <w:t>4</w:t>
            </w:r>
            <w:r>
              <w:rPr>
                <w:rFonts w:hint="eastAsia" w:ascii="宋体" w:hAnsi="宋体" w:eastAsia="宋体" w:cs="宋体"/>
                <w:sz w:val="18"/>
                <w:szCs w:val="18"/>
              </w:rPr>
              <w:t>月</w:t>
            </w:r>
          </w:p>
        </w:tc>
      </w:tr>
      <w:tr w14:paraId="1A9DD594">
        <w:tblPrEx>
          <w:tblCellMar>
            <w:top w:w="0" w:type="dxa"/>
            <w:left w:w="108" w:type="dxa"/>
            <w:bottom w:w="0" w:type="dxa"/>
            <w:right w:w="108" w:type="dxa"/>
          </w:tblCellMar>
        </w:tblPrEx>
        <w:trPr>
          <w:trHeight w:val="284" w:hRule="exact"/>
          <w:jc w:val="center"/>
        </w:trPr>
        <w:tc>
          <w:tcPr>
            <w:tcW w:w="3722" w:type="dxa"/>
            <w:tcBorders>
              <w:top w:val="nil"/>
              <w:left w:val="nil"/>
              <w:right w:val="nil"/>
            </w:tcBorders>
            <w:shd w:val="clear" w:color="auto" w:fill="auto"/>
            <w:noWrap/>
            <w:vAlign w:val="center"/>
          </w:tcPr>
          <w:p w14:paraId="34E5F3B7">
            <w:pPr>
              <w:rPr>
                <w:rFonts w:hint="eastAsia" w:ascii="宋体" w:hAnsi="宋体" w:eastAsia="宋体" w:cs="宋体"/>
                <w:sz w:val="18"/>
                <w:szCs w:val="18"/>
              </w:rPr>
            </w:pPr>
            <w:r>
              <w:rPr>
                <w:rFonts w:hint="eastAsia" w:ascii="宋体" w:hAnsi="宋体" w:eastAsia="宋体" w:cs="宋体"/>
                <w:sz w:val="18"/>
                <w:szCs w:val="18"/>
                <w:lang w:eastAsia="zh-CN"/>
              </w:rPr>
              <w:t>填报单位</w:t>
            </w:r>
            <w:r>
              <w:rPr>
                <w:rFonts w:hint="eastAsia" w:ascii="宋体" w:hAnsi="宋体" w:eastAsia="宋体" w:cs="宋体"/>
                <w:sz w:val="18"/>
                <w:szCs w:val="18"/>
              </w:rPr>
              <w:t>：</w:t>
            </w:r>
          </w:p>
          <w:p w14:paraId="47D029C2">
            <w:pPr>
              <w:rPr>
                <w:rFonts w:hint="eastAsia" w:ascii="宋体" w:hAnsi="宋体" w:eastAsia="宋体" w:cs="宋体"/>
                <w:sz w:val="18"/>
                <w:szCs w:val="18"/>
              </w:rPr>
            </w:pPr>
          </w:p>
        </w:tc>
        <w:tc>
          <w:tcPr>
            <w:tcW w:w="2827" w:type="dxa"/>
            <w:gridSpan w:val="4"/>
            <w:tcBorders>
              <w:top w:val="nil"/>
              <w:left w:val="nil"/>
              <w:right w:val="nil"/>
            </w:tcBorders>
            <w:shd w:val="clear" w:color="auto" w:fill="auto"/>
            <w:noWrap/>
            <w:vAlign w:val="center"/>
          </w:tcPr>
          <w:p w14:paraId="1B85515F">
            <w:pPr>
              <w:rPr>
                <w:rFonts w:hint="eastAsia" w:ascii="宋体" w:hAnsi="宋体" w:eastAsia="宋体" w:cs="宋体"/>
                <w:sz w:val="18"/>
                <w:szCs w:val="18"/>
                <w:lang w:eastAsia="zh-CN"/>
              </w:rPr>
            </w:pPr>
            <w:r>
              <w:rPr>
                <w:rFonts w:hint="eastAsia" w:ascii="宋体" w:hAnsi="宋体" w:eastAsia="宋体" w:cs="宋体"/>
                <w:sz w:val="18"/>
                <w:szCs w:val="18"/>
              </w:rPr>
              <w:t>20</w:t>
            </w:r>
            <w:r>
              <w:rPr>
                <w:rFonts w:hint="eastAsia" w:ascii="宋体" w:hAnsi="宋体" w:eastAsia="宋体" w:cs="宋体"/>
                <w:sz w:val="18"/>
                <w:szCs w:val="18"/>
                <w:lang w:eastAsia="zh-CN"/>
              </w:rPr>
              <w:t xml:space="preserve">    </w:t>
            </w:r>
            <w:r>
              <w:rPr>
                <w:rFonts w:hint="eastAsia" w:ascii="宋体" w:hAnsi="宋体" w:eastAsia="宋体" w:cs="宋体"/>
                <w:sz w:val="18"/>
                <w:szCs w:val="18"/>
              </w:rPr>
              <w:t>年</w:t>
            </w:r>
          </w:p>
        </w:tc>
        <w:tc>
          <w:tcPr>
            <w:tcW w:w="2730" w:type="dxa"/>
            <w:gridSpan w:val="3"/>
            <w:tcBorders>
              <w:top w:val="nil"/>
              <w:left w:val="nil"/>
              <w:right w:val="nil"/>
            </w:tcBorders>
            <w:shd w:val="clear" w:color="auto" w:fill="auto"/>
            <w:noWrap/>
            <w:vAlign w:val="center"/>
          </w:tcPr>
          <w:p w14:paraId="18F430AA">
            <w:pPr>
              <w:rPr>
                <w:rFonts w:hint="eastAsia" w:ascii="宋体" w:hAnsi="宋体" w:eastAsia="宋体" w:cs="宋体"/>
                <w:sz w:val="18"/>
                <w:szCs w:val="18"/>
                <w:lang w:eastAsia="zh-CN"/>
              </w:rPr>
            </w:pPr>
            <w:r>
              <w:rPr>
                <w:rFonts w:hint="eastAsia" w:ascii="宋体" w:hAnsi="宋体" w:eastAsia="宋体" w:cs="宋体"/>
                <w:sz w:val="18"/>
                <w:szCs w:val="18"/>
                <w:lang w:eastAsia="zh-CN"/>
              </w:rPr>
              <w:t>计量单位：亿元</w:t>
            </w:r>
          </w:p>
        </w:tc>
      </w:tr>
      <w:tr w14:paraId="20341783">
        <w:tblPrEx>
          <w:tblCellMar>
            <w:top w:w="0" w:type="dxa"/>
            <w:left w:w="0" w:type="dxa"/>
            <w:bottom w:w="0" w:type="dxa"/>
            <w:right w:w="0" w:type="dxa"/>
          </w:tblCellMar>
        </w:tblPrEx>
        <w:trPr>
          <w:cantSplit/>
          <w:trHeight w:val="951" w:hRule="atLeast"/>
          <w:jc w:val="center"/>
        </w:trPr>
        <w:tc>
          <w:tcPr>
            <w:tcW w:w="4446" w:type="dxa"/>
            <w:gridSpan w:val="2"/>
            <w:tcBorders>
              <w:top w:val="single" w:color="auto" w:sz="8" w:space="0"/>
              <w:left w:val="nil"/>
              <w:bottom w:val="single" w:color="auto" w:sz="4" w:space="0"/>
              <w:right w:val="single" w:color="auto" w:sz="4" w:space="0"/>
            </w:tcBorders>
            <w:tcMar>
              <w:top w:w="15" w:type="dxa"/>
              <w:left w:w="15" w:type="dxa"/>
              <w:bottom w:w="0" w:type="dxa"/>
              <w:right w:w="15" w:type="dxa"/>
            </w:tcMar>
            <w:vAlign w:val="center"/>
          </w:tcPr>
          <w:p w14:paraId="72305740">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产业类别</w:t>
            </w:r>
          </w:p>
        </w:tc>
        <w:tc>
          <w:tcPr>
            <w:tcW w:w="578" w:type="dxa"/>
            <w:tcBorders>
              <w:top w:val="single" w:color="auto" w:sz="8" w:space="0"/>
              <w:left w:val="single" w:color="auto" w:sz="4" w:space="0"/>
              <w:bottom w:val="single" w:color="auto" w:sz="4" w:space="0"/>
              <w:right w:val="single" w:color="auto" w:sz="4" w:space="0"/>
            </w:tcBorders>
            <w:tcMar>
              <w:top w:w="15" w:type="dxa"/>
              <w:left w:w="15" w:type="dxa"/>
              <w:bottom w:w="0" w:type="dxa"/>
              <w:right w:w="15" w:type="dxa"/>
            </w:tcMar>
            <w:vAlign w:val="center"/>
          </w:tcPr>
          <w:p w14:paraId="4AA860A8">
            <w:pPr>
              <w:jc w:val="center"/>
              <w:rPr>
                <w:rFonts w:hint="eastAsia" w:ascii="宋体" w:hAnsi="宋体" w:eastAsia="宋体" w:cs="宋体"/>
                <w:sz w:val="18"/>
                <w:szCs w:val="18"/>
              </w:rPr>
            </w:pPr>
            <w:r>
              <w:rPr>
                <w:rFonts w:hint="eastAsia" w:ascii="宋体" w:hAnsi="宋体" w:eastAsia="宋体" w:cs="宋体"/>
                <w:sz w:val="18"/>
                <w:szCs w:val="18"/>
              </w:rPr>
              <w:t>代码</w:t>
            </w:r>
          </w:p>
        </w:tc>
        <w:tc>
          <w:tcPr>
            <w:tcW w:w="851" w:type="dxa"/>
            <w:tcBorders>
              <w:top w:val="single" w:color="auto" w:sz="8" w:space="0"/>
              <w:left w:val="single" w:color="auto" w:sz="4" w:space="0"/>
              <w:bottom w:val="single" w:color="auto" w:sz="4" w:space="0"/>
              <w:right w:val="single" w:color="auto" w:sz="4" w:space="0"/>
            </w:tcBorders>
            <w:tcMar>
              <w:top w:w="15" w:type="dxa"/>
              <w:left w:w="15" w:type="dxa"/>
              <w:bottom w:w="0" w:type="dxa"/>
              <w:right w:w="15" w:type="dxa"/>
            </w:tcMar>
            <w:vAlign w:val="center"/>
          </w:tcPr>
          <w:p w14:paraId="39FFB9F8">
            <w:pPr>
              <w:jc w:val="center"/>
              <w:rPr>
                <w:rFonts w:hint="eastAsia" w:ascii="宋体" w:hAnsi="宋体" w:eastAsia="宋体" w:cs="宋体"/>
                <w:sz w:val="18"/>
                <w:szCs w:val="18"/>
              </w:rPr>
            </w:pPr>
            <w:r>
              <w:rPr>
                <w:rFonts w:hint="eastAsia" w:ascii="宋体" w:hAnsi="宋体" w:eastAsia="宋体" w:cs="宋体"/>
                <w:sz w:val="18"/>
                <w:szCs w:val="18"/>
              </w:rPr>
              <w:t>增加值</w:t>
            </w:r>
          </w:p>
        </w:tc>
        <w:tc>
          <w:tcPr>
            <w:tcW w:w="674" w:type="dxa"/>
            <w:tcBorders>
              <w:top w:val="single" w:color="auto" w:sz="8" w:space="0"/>
              <w:left w:val="single" w:color="auto" w:sz="4" w:space="0"/>
              <w:bottom w:val="single" w:color="auto" w:sz="4" w:space="0"/>
              <w:right w:val="single" w:color="auto" w:sz="4" w:space="0"/>
            </w:tcBorders>
            <w:tcMar>
              <w:top w:w="15" w:type="dxa"/>
              <w:left w:w="15" w:type="dxa"/>
              <w:bottom w:w="0" w:type="dxa"/>
              <w:right w:w="15" w:type="dxa"/>
            </w:tcMar>
            <w:vAlign w:val="center"/>
          </w:tcPr>
          <w:p w14:paraId="54FC4A8A">
            <w:pPr>
              <w:jc w:val="center"/>
              <w:rPr>
                <w:rFonts w:hint="eastAsia" w:ascii="宋体" w:hAnsi="宋体" w:eastAsia="宋体" w:cs="宋体"/>
                <w:sz w:val="18"/>
                <w:szCs w:val="18"/>
              </w:rPr>
            </w:pPr>
            <w:r>
              <w:rPr>
                <w:rFonts w:hint="eastAsia" w:ascii="宋体" w:hAnsi="宋体" w:eastAsia="宋体" w:cs="宋体"/>
                <w:sz w:val="18"/>
                <w:szCs w:val="18"/>
              </w:rPr>
              <w:t>劳动者</w:t>
            </w:r>
          </w:p>
          <w:p w14:paraId="6ACE7C00">
            <w:pPr>
              <w:jc w:val="center"/>
              <w:rPr>
                <w:rFonts w:hint="eastAsia" w:ascii="宋体" w:hAnsi="宋体" w:eastAsia="宋体" w:cs="宋体"/>
                <w:sz w:val="18"/>
                <w:szCs w:val="18"/>
              </w:rPr>
            </w:pPr>
            <w:r>
              <w:rPr>
                <w:rFonts w:hint="eastAsia" w:ascii="宋体" w:hAnsi="宋体" w:eastAsia="宋体" w:cs="宋体"/>
                <w:sz w:val="18"/>
                <w:szCs w:val="18"/>
              </w:rPr>
              <w:t>报酬</w:t>
            </w:r>
          </w:p>
        </w:tc>
        <w:tc>
          <w:tcPr>
            <w:tcW w:w="1028" w:type="dxa"/>
            <w:tcBorders>
              <w:top w:val="single" w:color="auto" w:sz="8" w:space="0"/>
              <w:left w:val="single" w:color="auto" w:sz="4" w:space="0"/>
              <w:bottom w:val="single" w:color="auto" w:sz="4" w:space="0"/>
              <w:right w:val="single" w:color="auto" w:sz="4" w:space="0"/>
            </w:tcBorders>
            <w:tcMar>
              <w:top w:w="15" w:type="dxa"/>
              <w:left w:w="15" w:type="dxa"/>
              <w:bottom w:w="0" w:type="dxa"/>
              <w:right w:w="15" w:type="dxa"/>
            </w:tcMar>
            <w:vAlign w:val="center"/>
          </w:tcPr>
          <w:p w14:paraId="5020BD3E">
            <w:pPr>
              <w:jc w:val="center"/>
              <w:rPr>
                <w:rFonts w:hint="eastAsia" w:ascii="宋体" w:hAnsi="宋体" w:eastAsia="宋体" w:cs="宋体"/>
                <w:sz w:val="18"/>
                <w:szCs w:val="18"/>
              </w:rPr>
            </w:pPr>
            <w:r>
              <w:rPr>
                <w:rFonts w:hint="eastAsia" w:ascii="宋体" w:hAnsi="宋体" w:eastAsia="宋体" w:cs="宋体"/>
                <w:sz w:val="18"/>
                <w:szCs w:val="18"/>
              </w:rPr>
              <w:t>生产税净额</w:t>
            </w:r>
          </w:p>
        </w:tc>
        <w:tc>
          <w:tcPr>
            <w:tcW w:w="851" w:type="dxa"/>
            <w:tcBorders>
              <w:top w:val="single" w:color="auto" w:sz="8" w:space="0"/>
              <w:left w:val="single" w:color="auto" w:sz="4" w:space="0"/>
              <w:bottom w:val="single" w:color="auto" w:sz="4" w:space="0"/>
              <w:right w:val="single" w:color="auto" w:sz="4" w:space="0"/>
            </w:tcBorders>
            <w:vAlign w:val="center"/>
          </w:tcPr>
          <w:p w14:paraId="0C52AE37">
            <w:pPr>
              <w:jc w:val="center"/>
              <w:rPr>
                <w:rFonts w:hint="eastAsia" w:ascii="宋体" w:hAnsi="宋体" w:eastAsia="宋体" w:cs="宋体"/>
                <w:sz w:val="18"/>
                <w:szCs w:val="18"/>
              </w:rPr>
            </w:pPr>
            <w:r>
              <w:rPr>
                <w:rFonts w:hint="eastAsia" w:ascii="宋体" w:hAnsi="宋体" w:eastAsia="宋体" w:cs="宋体"/>
                <w:sz w:val="18"/>
                <w:szCs w:val="18"/>
              </w:rPr>
              <w:t>固定资产</w:t>
            </w:r>
          </w:p>
          <w:p w14:paraId="2F62541D">
            <w:pPr>
              <w:jc w:val="center"/>
              <w:rPr>
                <w:rFonts w:hint="eastAsia" w:ascii="宋体" w:hAnsi="宋体" w:eastAsia="宋体" w:cs="宋体"/>
                <w:sz w:val="18"/>
                <w:szCs w:val="18"/>
              </w:rPr>
            </w:pPr>
            <w:r>
              <w:rPr>
                <w:rFonts w:hint="eastAsia" w:ascii="宋体" w:hAnsi="宋体" w:eastAsia="宋体" w:cs="宋体"/>
                <w:sz w:val="18"/>
                <w:szCs w:val="18"/>
              </w:rPr>
              <w:t>折旧</w:t>
            </w:r>
          </w:p>
        </w:tc>
        <w:tc>
          <w:tcPr>
            <w:tcW w:w="851" w:type="dxa"/>
            <w:tcBorders>
              <w:top w:val="single" w:color="auto" w:sz="8" w:space="0"/>
              <w:left w:val="single" w:color="auto" w:sz="4" w:space="0"/>
              <w:bottom w:val="single" w:color="auto" w:sz="4" w:space="0"/>
              <w:right w:val="nil"/>
            </w:tcBorders>
            <w:tcMar>
              <w:top w:w="15" w:type="dxa"/>
              <w:left w:w="15" w:type="dxa"/>
              <w:bottom w:w="0" w:type="dxa"/>
              <w:right w:w="15" w:type="dxa"/>
            </w:tcMar>
            <w:vAlign w:val="center"/>
          </w:tcPr>
          <w:p w14:paraId="30E35CC7">
            <w:pPr>
              <w:jc w:val="center"/>
              <w:rPr>
                <w:rFonts w:hint="eastAsia" w:ascii="宋体" w:hAnsi="宋体" w:eastAsia="宋体" w:cs="宋体"/>
                <w:sz w:val="18"/>
                <w:szCs w:val="18"/>
              </w:rPr>
            </w:pPr>
            <w:r>
              <w:rPr>
                <w:rFonts w:hint="eastAsia" w:ascii="宋体" w:hAnsi="宋体" w:eastAsia="宋体" w:cs="宋体"/>
                <w:sz w:val="18"/>
                <w:szCs w:val="18"/>
              </w:rPr>
              <w:t>营业</w:t>
            </w:r>
          </w:p>
          <w:p w14:paraId="165A7765">
            <w:pPr>
              <w:jc w:val="center"/>
              <w:rPr>
                <w:rFonts w:hint="eastAsia" w:ascii="宋体" w:hAnsi="宋体" w:eastAsia="宋体" w:cs="宋体"/>
                <w:sz w:val="18"/>
                <w:szCs w:val="18"/>
              </w:rPr>
            </w:pPr>
            <w:r>
              <w:rPr>
                <w:rFonts w:hint="eastAsia" w:ascii="宋体" w:hAnsi="宋体" w:eastAsia="宋体" w:cs="宋体"/>
                <w:sz w:val="18"/>
                <w:szCs w:val="18"/>
              </w:rPr>
              <w:t>盈余</w:t>
            </w:r>
          </w:p>
        </w:tc>
      </w:tr>
      <w:tr w14:paraId="004362E8">
        <w:tblPrEx>
          <w:tblCellMar>
            <w:top w:w="0" w:type="dxa"/>
            <w:left w:w="0" w:type="dxa"/>
            <w:bottom w:w="0" w:type="dxa"/>
            <w:right w:w="0" w:type="dxa"/>
          </w:tblCellMar>
        </w:tblPrEx>
        <w:trPr>
          <w:trHeight w:val="340" w:hRule="exact"/>
          <w:jc w:val="center"/>
        </w:trPr>
        <w:tc>
          <w:tcPr>
            <w:tcW w:w="4446" w:type="dxa"/>
            <w:gridSpan w:val="2"/>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58F9662E">
            <w:pPr>
              <w:jc w:val="center"/>
              <w:rPr>
                <w:rFonts w:hint="eastAsia" w:ascii="宋体" w:hAnsi="宋体" w:eastAsia="宋体" w:cs="宋体"/>
                <w:sz w:val="18"/>
                <w:szCs w:val="18"/>
              </w:rPr>
            </w:pPr>
            <w:r>
              <w:rPr>
                <w:rFonts w:hint="eastAsia" w:ascii="宋体" w:hAnsi="宋体" w:eastAsia="宋体" w:cs="宋体"/>
                <w:sz w:val="18"/>
                <w:szCs w:val="18"/>
              </w:rPr>
              <w:t>甲</w:t>
            </w:r>
          </w:p>
        </w:tc>
        <w:tc>
          <w:tcPr>
            <w:tcW w:w="57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0358A856">
            <w:pPr>
              <w:jc w:val="center"/>
              <w:rPr>
                <w:rFonts w:hint="eastAsia" w:ascii="宋体" w:hAnsi="宋体" w:eastAsia="宋体" w:cs="宋体"/>
                <w:sz w:val="18"/>
                <w:szCs w:val="18"/>
              </w:rPr>
            </w:pPr>
            <w:r>
              <w:rPr>
                <w:rFonts w:hint="eastAsia" w:ascii="宋体" w:hAnsi="宋体" w:eastAsia="宋体" w:cs="宋体"/>
                <w:sz w:val="18"/>
                <w:szCs w:val="18"/>
              </w:rPr>
              <w:t>乙</w:t>
            </w:r>
          </w:p>
        </w:tc>
        <w:tc>
          <w:tcPr>
            <w:tcW w:w="85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42147936">
            <w:pPr>
              <w:jc w:val="center"/>
              <w:rPr>
                <w:rFonts w:hint="eastAsia" w:ascii="宋体" w:hAnsi="宋体" w:eastAsia="宋体" w:cs="宋体"/>
                <w:sz w:val="18"/>
                <w:szCs w:val="18"/>
              </w:rPr>
            </w:pPr>
            <w:r>
              <w:rPr>
                <w:rFonts w:hint="eastAsia" w:ascii="宋体" w:hAnsi="宋体" w:eastAsia="宋体" w:cs="宋体"/>
                <w:sz w:val="18"/>
                <w:szCs w:val="18"/>
              </w:rPr>
              <w:t>1</w:t>
            </w:r>
          </w:p>
        </w:tc>
        <w:tc>
          <w:tcPr>
            <w:tcW w:w="67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515A58F4">
            <w:pPr>
              <w:jc w:val="center"/>
              <w:rPr>
                <w:rFonts w:hint="eastAsia" w:ascii="宋体" w:hAnsi="宋体" w:eastAsia="宋体" w:cs="宋体"/>
                <w:sz w:val="18"/>
                <w:szCs w:val="18"/>
              </w:rPr>
            </w:pPr>
            <w:r>
              <w:rPr>
                <w:rFonts w:hint="eastAsia" w:ascii="宋体" w:hAnsi="宋体" w:eastAsia="宋体" w:cs="宋体"/>
                <w:sz w:val="18"/>
                <w:szCs w:val="18"/>
              </w:rPr>
              <w:t>2</w:t>
            </w:r>
          </w:p>
        </w:tc>
        <w:tc>
          <w:tcPr>
            <w:tcW w:w="102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3B4A1C92">
            <w:pPr>
              <w:jc w:val="center"/>
              <w:rPr>
                <w:rFonts w:hint="eastAsia" w:ascii="宋体" w:hAnsi="宋体" w:eastAsia="宋体" w:cs="宋体"/>
                <w:sz w:val="18"/>
                <w:szCs w:val="18"/>
              </w:rPr>
            </w:pPr>
            <w:r>
              <w:rPr>
                <w:rFonts w:hint="eastAsia" w:ascii="宋体" w:hAnsi="宋体" w:eastAsia="宋体" w:cs="宋体"/>
                <w:sz w:val="18"/>
                <w:szCs w:val="18"/>
              </w:rPr>
              <w:t>3</w:t>
            </w:r>
          </w:p>
        </w:tc>
        <w:tc>
          <w:tcPr>
            <w:tcW w:w="851" w:type="dxa"/>
            <w:tcBorders>
              <w:top w:val="single" w:color="auto" w:sz="4" w:space="0"/>
              <w:left w:val="single" w:color="auto" w:sz="4" w:space="0"/>
              <w:bottom w:val="single" w:color="auto" w:sz="4" w:space="0"/>
              <w:right w:val="single" w:color="auto" w:sz="4" w:space="0"/>
            </w:tcBorders>
            <w:vAlign w:val="center"/>
          </w:tcPr>
          <w:p w14:paraId="4E8A19DC">
            <w:pPr>
              <w:jc w:val="center"/>
              <w:rPr>
                <w:rFonts w:hint="eastAsia" w:ascii="宋体" w:hAnsi="宋体" w:eastAsia="宋体" w:cs="宋体"/>
                <w:sz w:val="18"/>
                <w:szCs w:val="18"/>
              </w:rPr>
            </w:pPr>
            <w:r>
              <w:rPr>
                <w:rFonts w:hint="eastAsia" w:ascii="宋体" w:hAnsi="宋体" w:eastAsia="宋体" w:cs="宋体"/>
                <w:sz w:val="18"/>
                <w:szCs w:val="18"/>
              </w:rPr>
              <w:t>4</w:t>
            </w:r>
          </w:p>
        </w:tc>
        <w:tc>
          <w:tcPr>
            <w:tcW w:w="851" w:type="dxa"/>
            <w:tcBorders>
              <w:top w:val="single" w:color="auto" w:sz="4" w:space="0"/>
              <w:left w:val="single" w:color="auto" w:sz="4" w:space="0"/>
              <w:bottom w:val="single" w:color="auto" w:sz="4" w:space="0"/>
              <w:right w:val="nil"/>
            </w:tcBorders>
            <w:tcMar>
              <w:top w:w="15" w:type="dxa"/>
              <w:left w:w="15" w:type="dxa"/>
              <w:bottom w:w="0" w:type="dxa"/>
              <w:right w:w="15" w:type="dxa"/>
            </w:tcMar>
            <w:vAlign w:val="center"/>
          </w:tcPr>
          <w:p w14:paraId="7526170D">
            <w:pPr>
              <w:jc w:val="center"/>
              <w:rPr>
                <w:rFonts w:hint="eastAsia" w:ascii="宋体" w:hAnsi="宋体" w:eastAsia="宋体" w:cs="宋体"/>
                <w:sz w:val="18"/>
                <w:szCs w:val="18"/>
              </w:rPr>
            </w:pPr>
            <w:r>
              <w:rPr>
                <w:rFonts w:hint="eastAsia" w:ascii="宋体" w:hAnsi="宋体" w:eastAsia="宋体" w:cs="宋体"/>
                <w:sz w:val="18"/>
                <w:szCs w:val="18"/>
              </w:rPr>
              <w:t>5</w:t>
            </w:r>
          </w:p>
        </w:tc>
      </w:tr>
      <w:tr w14:paraId="57D12A38">
        <w:tblPrEx>
          <w:tblCellMar>
            <w:top w:w="0" w:type="dxa"/>
            <w:left w:w="0" w:type="dxa"/>
            <w:bottom w:w="0" w:type="dxa"/>
            <w:right w:w="0" w:type="dxa"/>
          </w:tblCellMar>
        </w:tblPrEx>
        <w:trPr>
          <w:trHeight w:val="340" w:hRule="exact"/>
          <w:jc w:val="center"/>
        </w:trPr>
        <w:tc>
          <w:tcPr>
            <w:tcW w:w="4446" w:type="dxa"/>
            <w:gridSpan w:val="2"/>
            <w:tcBorders>
              <w:top w:val="single" w:color="auto" w:sz="4" w:space="0"/>
              <w:left w:val="nil"/>
              <w:bottom w:val="nil"/>
              <w:right w:val="single" w:color="auto" w:sz="4" w:space="0"/>
            </w:tcBorders>
            <w:tcMar>
              <w:top w:w="15" w:type="dxa"/>
              <w:left w:w="15" w:type="dxa"/>
              <w:bottom w:w="0" w:type="dxa"/>
              <w:right w:w="15" w:type="dxa"/>
            </w:tcMar>
            <w:vAlign w:val="bottom"/>
          </w:tcPr>
          <w:p w14:paraId="5976D4E4">
            <w:pPr>
              <w:rPr>
                <w:rFonts w:hint="eastAsia" w:ascii="宋体" w:hAnsi="宋体" w:eastAsia="宋体" w:cs="宋体"/>
                <w:sz w:val="18"/>
                <w:szCs w:val="18"/>
              </w:rPr>
            </w:pPr>
            <w:r>
              <w:rPr>
                <w:rFonts w:hint="eastAsia" w:ascii="宋体" w:hAnsi="宋体" w:eastAsia="宋体" w:cs="宋体"/>
                <w:sz w:val="18"/>
                <w:szCs w:val="18"/>
              </w:rPr>
              <w:t>地区生产总值</w:t>
            </w:r>
          </w:p>
        </w:tc>
        <w:tc>
          <w:tcPr>
            <w:tcW w:w="578" w:type="dxa"/>
            <w:tcBorders>
              <w:top w:val="single" w:color="auto" w:sz="4" w:space="0"/>
              <w:left w:val="single" w:color="auto" w:sz="4" w:space="0"/>
              <w:bottom w:val="nil"/>
              <w:right w:val="single" w:color="auto" w:sz="4" w:space="0"/>
            </w:tcBorders>
            <w:tcMar>
              <w:top w:w="15" w:type="dxa"/>
              <w:left w:w="15" w:type="dxa"/>
              <w:bottom w:w="0" w:type="dxa"/>
              <w:right w:w="15" w:type="dxa"/>
            </w:tcMar>
            <w:vAlign w:val="bottom"/>
          </w:tcPr>
          <w:p w14:paraId="4BBA5FA2">
            <w:pPr>
              <w:jc w:val="center"/>
              <w:rPr>
                <w:rFonts w:hint="eastAsia" w:ascii="宋体" w:hAnsi="宋体" w:eastAsia="宋体" w:cs="宋体"/>
                <w:sz w:val="18"/>
                <w:szCs w:val="18"/>
              </w:rPr>
            </w:pPr>
            <w:r>
              <w:rPr>
                <w:rFonts w:hint="eastAsia" w:ascii="宋体" w:hAnsi="宋体" w:eastAsia="宋体" w:cs="宋体"/>
                <w:sz w:val="18"/>
                <w:szCs w:val="18"/>
              </w:rPr>
              <w:t>01</w:t>
            </w:r>
          </w:p>
        </w:tc>
        <w:tc>
          <w:tcPr>
            <w:tcW w:w="851" w:type="dxa"/>
            <w:tcBorders>
              <w:top w:val="single" w:color="auto" w:sz="4" w:space="0"/>
              <w:left w:val="single" w:color="auto" w:sz="4" w:space="0"/>
              <w:bottom w:val="nil"/>
              <w:right w:val="single" w:color="auto" w:sz="4" w:space="0"/>
            </w:tcBorders>
            <w:tcMar>
              <w:top w:w="15" w:type="dxa"/>
              <w:left w:w="15" w:type="dxa"/>
              <w:bottom w:w="0" w:type="dxa"/>
              <w:right w:w="15" w:type="dxa"/>
            </w:tcMar>
            <w:vAlign w:val="bottom"/>
          </w:tcPr>
          <w:p w14:paraId="5C1C1753">
            <w:pPr>
              <w:rPr>
                <w:rFonts w:hint="eastAsia" w:ascii="宋体" w:hAnsi="宋体" w:eastAsia="宋体" w:cs="宋体"/>
                <w:sz w:val="18"/>
                <w:szCs w:val="18"/>
              </w:rPr>
            </w:pPr>
            <w:r>
              <w:rPr>
                <w:rFonts w:hint="eastAsia" w:ascii="宋体" w:hAnsi="宋体" w:eastAsia="宋体" w:cs="宋体"/>
                <w:sz w:val="18"/>
                <w:szCs w:val="18"/>
              </w:rPr>
              <w:t>　</w:t>
            </w:r>
          </w:p>
        </w:tc>
        <w:tc>
          <w:tcPr>
            <w:tcW w:w="674" w:type="dxa"/>
            <w:tcBorders>
              <w:top w:val="single" w:color="auto" w:sz="4" w:space="0"/>
              <w:left w:val="single" w:color="auto" w:sz="4" w:space="0"/>
              <w:bottom w:val="nil"/>
              <w:right w:val="single" w:color="auto" w:sz="4" w:space="0"/>
            </w:tcBorders>
            <w:tcMar>
              <w:top w:w="15" w:type="dxa"/>
              <w:left w:w="15" w:type="dxa"/>
              <w:bottom w:w="0" w:type="dxa"/>
              <w:right w:w="15" w:type="dxa"/>
            </w:tcMar>
            <w:vAlign w:val="bottom"/>
          </w:tcPr>
          <w:p w14:paraId="4A98E388">
            <w:pPr>
              <w:rPr>
                <w:rFonts w:hint="eastAsia" w:ascii="宋体" w:hAnsi="宋体" w:eastAsia="宋体" w:cs="宋体"/>
                <w:sz w:val="18"/>
                <w:szCs w:val="18"/>
              </w:rPr>
            </w:pPr>
            <w:r>
              <w:rPr>
                <w:rFonts w:hint="eastAsia" w:ascii="宋体" w:hAnsi="宋体" w:eastAsia="宋体" w:cs="宋体"/>
                <w:sz w:val="18"/>
                <w:szCs w:val="18"/>
              </w:rPr>
              <w:t>　</w:t>
            </w:r>
          </w:p>
        </w:tc>
        <w:tc>
          <w:tcPr>
            <w:tcW w:w="1028" w:type="dxa"/>
            <w:tcBorders>
              <w:top w:val="single" w:color="auto" w:sz="4" w:space="0"/>
              <w:left w:val="single" w:color="auto" w:sz="4" w:space="0"/>
              <w:bottom w:val="nil"/>
              <w:right w:val="single" w:color="auto" w:sz="4" w:space="0"/>
            </w:tcBorders>
            <w:tcMar>
              <w:top w:w="15" w:type="dxa"/>
              <w:left w:w="15" w:type="dxa"/>
              <w:bottom w:w="0" w:type="dxa"/>
              <w:right w:w="15" w:type="dxa"/>
            </w:tcMar>
            <w:vAlign w:val="bottom"/>
          </w:tcPr>
          <w:p w14:paraId="0143E7D0">
            <w:pPr>
              <w:rPr>
                <w:rFonts w:hint="eastAsia" w:ascii="宋体" w:hAnsi="宋体" w:eastAsia="宋体" w:cs="宋体"/>
                <w:sz w:val="18"/>
                <w:szCs w:val="18"/>
              </w:rPr>
            </w:pPr>
            <w:r>
              <w:rPr>
                <w:rFonts w:hint="eastAsia" w:ascii="宋体" w:hAnsi="宋体" w:eastAsia="宋体" w:cs="宋体"/>
                <w:sz w:val="18"/>
                <w:szCs w:val="18"/>
              </w:rPr>
              <w:t>　</w:t>
            </w:r>
          </w:p>
        </w:tc>
        <w:tc>
          <w:tcPr>
            <w:tcW w:w="851" w:type="dxa"/>
            <w:tcBorders>
              <w:top w:val="single" w:color="auto" w:sz="4" w:space="0"/>
              <w:left w:val="single" w:color="auto" w:sz="4" w:space="0"/>
              <w:bottom w:val="nil"/>
              <w:right w:val="single" w:color="auto" w:sz="4" w:space="0"/>
            </w:tcBorders>
          </w:tcPr>
          <w:p w14:paraId="62033B91">
            <w:pPr>
              <w:rPr>
                <w:rFonts w:hint="eastAsia" w:ascii="宋体" w:hAnsi="宋体" w:eastAsia="宋体" w:cs="宋体"/>
                <w:sz w:val="18"/>
                <w:szCs w:val="18"/>
              </w:rPr>
            </w:pPr>
          </w:p>
        </w:tc>
        <w:tc>
          <w:tcPr>
            <w:tcW w:w="851" w:type="dxa"/>
            <w:tcBorders>
              <w:top w:val="single" w:color="auto" w:sz="4" w:space="0"/>
              <w:left w:val="single" w:color="auto" w:sz="4" w:space="0"/>
              <w:bottom w:val="nil"/>
              <w:right w:val="nil"/>
            </w:tcBorders>
            <w:tcMar>
              <w:top w:w="15" w:type="dxa"/>
              <w:left w:w="15" w:type="dxa"/>
              <w:bottom w:w="0" w:type="dxa"/>
              <w:right w:w="15" w:type="dxa"/>
            </w:tcMar>
            <w:vAlign w:val="bottom"/>
          </w:tcPr>
          <w:p w14:paraId="1FE98687">
            <w:pPr>
              <w:rPr>
                <w:rFonts w:hint="eastAsia" w:ascii="宋体" w:hAnsi="宋体" w:eastAsia="宋体" w:cs="宋体"/>
                <w:sz w:val="18"/>
                <w:szCs w:val="18"/>
              </w:rPr>
            </w:pPr>
            <w:r>
              <w:rPr>
                <w:rFonts w:hint="eastAsia" w:ascii="宋体" w:hAnsi="宋体" w:eastAsia="宋体" w:cs="宋体"/>
                <w:sz w:val="18"/>
                <w:szCs w:val="18"/>
              </w:rPr>
              <w:t>　</w:t>
            </w:r>
          </w:p>
        </w:tc>
      </w:tr>
      <w:tr w14:paraId="3F98289A">
        <w:tblPrEx>
          <w:tblCellMar>
            <w:top w:w="0" w:type="dxa"/>
            <w:left w:w="0" w:type="dxa"/>
            <w:bottom w:w="0" w:type="dxa"/>
            <w:right w:w="0" w:type="dxa"/>
          </w:tblCellMar>
        </w:tblPrEx>
        <w:trPr>
          <w:trHeight w:val="340" w:hRule="exact"/>
          <w:jc w:val="center"/>
        </w:trPr>
        <w:tc>
          <w:tcPr>
            <w:tcW w:w="4446" w:type="dxa"/>
            <w:gridSpan w:val="2"/>
            <w:tcBorders>
              <w:top w:val="nil"/>
              <w:left w:val="nil"/>
              <w:bottom w:val="nil"/>
              <w:right w:val="single" w:color="auto" w:sz="4" w:space="0"/>
            </w:tcBorders>
            <w:tcMar>
              <w:top w:w="15" w:type="dxa"/>
              <w:left w:w="15" w:type="dxa"/>
              <w:bottom w:w="0" w:type="dxa"/>
              <w:right w:w="15" w:type="dxa"/>
            </w:tcMar>
            <w:vAlign w:val="bottom"/>
          </w:tcPr>
          <w:p w14:paraId="577EE680">
            <w:pPr>
              <w:ind w:firstLine="180" w:firstLineChars="100"/>
              <w:rPr>
                <w:rFonts w:hint="eastAsia" w:ascii="宋体" w:hAnsi="宋体" w:eastAsia="宋体" w:cs="宋体"/>
                <w:sz w:val="18"/>
                <w:szCs w:val="18"/>
              </w:rPr>
            </w:pPr>
            <w:r>
              <w:rPr>
                <w:rFonts w:hint="eastAsia" w:ascii="宋体" w:hAnsi="宋体" w:eastAsia="宋体" w:cs="宋体"/>
                <w:sz w:val="18"/>
                <w:szCs w:val="18"/>
              </w:rPr>
              <w:t>农、林、牧、渔业</w:t>
            </w:r>
          </w:p>
        </w:tc>
        <w:tc>
          <w:tcPr>
            <w:tcW w:w="578" w:type="dxa"/>
            <w:tcBorders>
              <w:top w:val="nil"/>
              <w:left w:val="single" w:color="auto" w:sz="4" w:space="0"/>
              <w:bottom w:val="nil"/>
              <w:right w:val="single" w:color="auto" w:sz="4" w:space="0"/>
            </w:tcBorders>
            <w:tcMar>
              <w:top w:w="15" w:type="dxa"/>
              <w:left w:w="15" w:type="dxa"/>
              <w:bottom w:w="0" w:type="dxa"/>
              <w:right w:w="15" w:type="dxa"/>
            </w:tcMar>
            <w:vAlign w:val="bottom"/>
          </w:tcPr>
          <w:p w14:paraId="62C8A274">
            <w:pPr>
              <w:jc w:val="center"/>
              <w:rPr>
                <w:rFonts w:hint="eastAsia" w:ascii="宋体" w:hAnsi="宋体" w:eastAsia="宋体" w:cs="宋体"/>
                <w:sz w:val="18"/>
                <w:szCs w:val="18"/>
              </w:rPr>
            </w:pPr>
            <w:r>
              <w:rPr>
                <w:rFonts w:hint="eastAsia" w:ascii="宋体" w:hAnsi="宋体" w:eastAsia="宋体" w:cs="宋体"/>
                <w:sz w:val="18"/>
                <w:szCs w:val="18"/>
              </w:rPr>
              <w:t>02</w:t>
            </w:r>
          </w:p>
        </w:tc>
        <w:tc>
          <w:tcPr>
            <w:tcW w:w="851" w:type="dxa"/>
            <w:tcBorders>
              <w:top w:val="nil"/>
              <w:left w:val="single" w:color="auto" w:sz="4" w:space="0"/>
              <w:bottom w:val="nil"/>
              <w:right w:val="single" w:color="auto" w:sz="4" w:space="0"/>
            </w:tcBorders>
            <w:tcMar>
              <w:top w:w="15" w:type="dxa"/>
              <w:left w:w="15" w:type="dxa"/>
              <w:bottom w:w="0" w:type="dxa"/>
              <w:right w:w="15" w:type="dxa"/>
            </w:tcMar>
            <w:vAlign w:val="bottom"/>
          </w:tcPr>
          <w:p w14:paraId="7A36A759">
            <w:pPr>
              <w:rPr>
                <w:rFonts w:hint="eastAsia" w:ascii="宋体" w:hAnsi="宋体" w:eastAsia="宋体" w:cs="宋体"/>
                <w:sz w:val="18"/>
                <w:szCs w:val="18"/>
              </w:rPr>
            </w:pPr>
            <w:r>
              <w:rPr>
                <w:rFonts w:hint="eastAsia" w:ascii="宋体" w:hAnsi="宋体" w:eastAsia="宋体" w:cs="宋体"/>
                <w:sz w:val="18"/>
                <w:szCs w:val="18"/>
              </w:rPr>
              <w:t>　</w:t>
            </w:r>
          </w:p>
        </w:tc>
        <w:tc>
          <w:tcPr>
            <w:tcW w:w="674" w:type="dxa"/>
            <w:tcBorders>
              <w:top w:val="nil"/>
              <w:left w:val="single" w:color="auto" w:sz="4" w:space="0"/>
              <w:bottom w:val="nil"/>
              <w:right w:val="single" w:color="auto" w:sz="4" w:space="0"/>
            </w:tcBorders>
            <w:tcMar>
              <w:top w:w="15" w:type="dxa"/>
              <w:left w:w="15" w:type="dxa"/>
              <w:bottom w:w="0" w:type="dxa"/>
              <w:right w:w="15" w:type="dxa"/>
            </w:tcMar>
            <w:vAlign w:val="bottom"/>
          </w:tcPr>
          <w:p w14:paraId="0689EDBD">
            <w:pPr>
              <w:rPr>
                <w:rFonts w:hint="eastAsia" w:ascii="宋体" w:hAnsi="宋体" w:eastAsia="宋体" w:cs="宋体"/>
                <w:sz w:val="18"/>
                <w:szCs w:val="18"/>
              </w:rPr>
            </w:pPr>
            <w:r>
              <w:rPr>
                <w:rFonts w:hint="eastAsia" w:ascii="宋体" w:hAnsi="宋体" w:eastAsia="宋体" w:cs="宋体"/>
                <w:sz w:val="18"/>
                <w:szCs w:val="18"/>
              </w:rPr>
              <w:t>　</w:t>
            </w:r>
          </w:p>
        </w:tc>
        <w:tc>
          <w:tcPr>
            <w:tcW w:w="1028" w:type="dxa"/>
            <w:tcBorders>
              <w:top w:val="nil"/>
              <w:left w:val="single" w:color="auto" w:sz="4" w:space="0"/>
              <w:bottom w:val="nil"/>
              <w:right w:val="single" w:color="auto" w:sz="4" w:space="0"/>
            </w:tcBorders>
            <w:tcMar>
              <w:top w:w="15" w:type="dxa"/>
              <w:left w:w="15" w:type="dxa"/>
              <w:bottom w:w="0" w:type="dxa"/>
              <w:right w:w="15" w:type="dxa"/>
            </w:tcMar>
            <w:vAlign w:val="bottom"/>
          </w:tcPr>
          <w:p w14:paraId="4A9AF23B">
            <w:pPr>
              <w:rPr>
                <w:rFonts w:hint="eastAsia" w:ascii="宋体" w:hAnsi="宋体" w:eastAsia="宋体" w:cs="宋体"/>
                <w:sz w:val="18"/>
                <w:szCs w:val="18"/>
              </w:rPr>
            </w:pPr>
            <w:r>
              <w:rPr>
                <w:rFonts w:hint="eastAsia" w:ascii="宋体" w:hAnsi="宋体" w:eastAsia="宋体" w:cs="宋体"/>
                <w:sz w:val="18"/>
                <w:szCs w:val="18"/>
              </w:rPr>
              <w:t>　</w:t>
            </w:r>
          </w:p>
        </w:tc>
        <w:tc>
          <w:tcPr>
            <w:tcW w:w="851" w:type="dxa"/>
            <w:tcBorders>
              <w:top w:val="nil"/>
              <w:left w:val="single" w:color="auto" w:sz="4" w:space="0"/>
              <w:bottom w:val="nil"/>
              <w:right w:val="single" w:color="auto" w:sz="4" w:space="0"/>
            </w:tcBorders>
          </w:tcPr>
          <w:p w14:paraId="2CAC2B33">
            <w:pPr>
              <w:rPr>
                <w:rFonts w:hint="eastAsia" w:ascii="宋体" w:hAnsi="宋体" w:eastAsia="宋体" w:cs="宋体"/>
                <w:sz w:val="18"/>
                <w:szCs w:val="18"/>
              </w:rPr>
            </w:pPr>
          </w:p>
        </w:tc>
        <w:tc>
          <w:tcPr>
            <w:tcW w:w="851" w:type="dxa"/>
            <w:tcBorders>
              <w:top w:val="nil"/>
              <w:left w:val="single" w:color="auto" w:sz="4" w:space="0"/>
              <w:bottom w:val="nil"/>
              <w:right w:val="nil"/>
            </w:tcBorders>
            <w:tcMar>
              <w:top w:w="15" w:type="dxa"/>
              <w:left w:w="15" w:type="dxa"/>
              <w:bottom w:w="0" w:type="dxa"/>
              <w:right w:w="15" w:type="dxa"/>
            </w:tcMar>
            <w:vAlign w:val="bottom"/>
          </w:tcPr>
          <w:p w14:paraId="33B9ADFA">
            <w:pPr>
              <w:rPr>
                <w:rFonts w:hint="eastAsia" w:ascii="宋体" w:hAnsi="宋体" w:eastAsia="宋体" w:cs="宋体"/>
                <w:sz w:val="18"/>
                <w:szCs w:val="18"/>
              </w:rPr>
            </w:pPr>
            <w:r>
              <w:rPr>
                <w:rFonts w:hint="eastAsia" w:ascii="宋体" w:hAnsi="宋体" w:eastAsia="宋体" w:cs="宋体"/>
                <w:sz w:val="18"/>
                <w:szCs w:val="18"/>
              </w:rPr>
              <w:t>　</w:t>
            </w:r>
          </w:p>
        </w:tc>
      </w:tr>
      <w:tr w14:paraId="6F8DD6FF">
        <w:tblPrEx>
          <w:tblCellMar>
            <w:top w:w="0" w:type="dxa"/>
            <w:left w:w="0" w:type="dxa"/>
            <w:bottom w:w="0" w:type="dxa"/>
            <w:right w:w="0" w:type="dxa"/>
          </w:tblCellMar>
        </w:tblPrEx>
        <w:trPr>
          <w:trHeight w:val="340" w:hRule="exact"/>
          <w:jc w:val="center"/>
        </w:trPr>
        <w:tc>
          <w:tcPr>
            <w:tcW w:w="4446" w:type="dxa"/>
            <w:gridSpan w:val="2"/>
            <w:tcBorders>
              <w:top w:val="nil"/>
              <w:left w:val="nil"/>
              <w:bottom w:val="nil"/>
              <w:right w:val="single" w:color="auto" w:sz="4" w:space="0"/>
            </w:tcBorders>
            <w:tcMar>
              <w:top w:w="15" w:type="dxa"/>
              <w:left w:w="15" w:type="dxa"/>
              <w:bottom w:w="0" w:type="dxa"/>
              <w:right w:w="15" w:type="dxa"/>
            </w:tcMar>
            <w:vAlign w:val="bottom"/>
          </w:tcPr>
          <w:p w14:paraId="2E0C68E4">
            <w:pPr>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其中：农业</w:t>
            </w:r>
          </w:p>
        </w:tc>
        <w:tc>
          <w:tcPr>
            <w:tcW w:w="578" w:type="dxa"/>
            <w:tcBorders>
              <w:top w:val="nil"/>
              <w:left w:val="single" w:color="auto" w:sz="4" w:space="0"/>
              <w:bottom w:val="nil"/>
              <w:right w:val="single" w:color="auto" w:sz="4" w:space="0"/>
            </w:tcBorders>
            <w:tcMar>
              <w:top w:w="15" w:type="dxa"/>
              <w:left w:w="15" w:type="dxa"/>
              <w:bottom w:w="0" w:type="dxa"/>
              <w:right w:w="15" w:type="dxa"/>
            </w:tcMar>
            <w:vAlign w:val="bottom"/>
          </w:tcPr>
          <w:p w14:paraId="24CEDBC8">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03</w:t>
            </w:r>
          </w:p>
        </w:tc>
        <w:tc>
          <w:tcPr>
            <w:tcW w:w="851" w:type="dxa"/>
            <w:tcBorders>
              <w:top w:val="nil"/>
              <w:left w:val="single" w:color="auto" w:sz="4" w:space="0"/>
              <w:bottom w:val="nil"/>
              <w:right w:val="single" w:color="auto" w:sz="4" w:space="0"/>
            </w:tcBorders>
            <w:tcMar>
              <w:top w:w="15" w:type="dxa"/>
              <w:left w:w="15" w:type="dxa"/>
              <w:bottom w:w="0" w:type="dxa"/>
              <w:right w:w="15" w:type="dxa"/>
            </w:tcMar>
            <w:vAlign w:val="bottom"/>
          </w:tcPr>
          <w:p w14:paraId="30E765A1">
            <w:pPr>
              <w:rPr>
                <w:rFonts w:hint="eastAsia" w:ascii="宋体" w:hAnsi="宋体" w:eastAsia="宋体" w:cs="宋体"/>
                <w:color w:val="auto"/>
                <w:sz w:val="18"/>
                <w:szCs w:val="18"/>
              </w:rPr>
            </w:pPr>
            <w:r>
              <w:rPr>
                <w:rFonts w:hint="eastAsia" w:ascii="宋体" w:hAnsi="宋体" w:eastAsia="宋体" w:cs="宋体"/>
                <w:color w:val="auto"/>
                <w:sz w:val="18"/>
                <w:szCs w:val="18"/>
              </w:rPr>
              <w:t>　</w:t>
            </w:r>
          </w:p>
        </w:tc>
        <w:tc>
          <w:tcPr>
            <w:tcW w:w="674" w:type="dxa"/>
            <w:tcBorders>
              <w:top w:val="nil"/>
              <w:left w:val="single" w:color="auto" w:sz="4" w:space="0"/>
              <w:bottom w:val="nil"/>
              <w:right w:val="single" w:color="auto" w:sz="4" w:space="0"/>
            </w:tcBorders>
            <w:tcMar>
              <w:top w:w="15" w:type="dxa"/>
              <w:left w:w="15" w:type="dxa"/>
              <w:bottom w:w="0" w:type="dxa"/>
              <w:right w:w="15" w:type="dxa"/>
            </w:tcMar>
            <w:vAlign w:val="bottom"/>
          </w:tcPr>
          <w:p w14:paraId="67A5DD53">
            <w:pPr>
              <w:rPr>
                <w:rFonts w:hint="eastAsia" w:ascii="宋体" w:hAnsi="宋体" w:eastAsia="宋体" w:cs="宋体"/>
                <w:color w:val="auto"/>
                <w:sz w:val="18"/>
                <w:szCs w:val="18"/>
              </w:rPr>
            </w:pPr>
            <w:r>
              <w:rPr>
                <w:rFonts w:hint="eastAsia" w:ascii="宋体" w:hAnsi="宋体" w:eastAsia="宋体" w:cs="宋体"/>
                <w:color w:val="auto"/>
                <w:sz w:val="18"/>
                <w:szCs w:val="18"/>
              </w:rPr>
              <w:t>　</w:t>
            </w:r>
          </w:p>
        </w:tc>
        <w:tc>
          <w:tcPr>
            <w:tcW w:w="1028" w:type="dxa"/>
            <w:tcBorders>
              <w:top w:val="nil"/>
              <w:left w:val="single" w:color="auto" w:sz="4" w:space="0"/>
              <w:bottom w:val="nil"/>
              <w:right w:val="single" w:color="auto" w:sz="4" w:space="0"/>
            </w:tcBorders>
            <w:tcMar>
              <w:top w:w="15" w:type="dxa"/>
              <w:left w:w="15" w:type="dxa"/>
              <w:bottom w:w="0" w:type="dxa"/>
              <w:right w:w="15" w:type="dxa"/>
            </w:tcMar>
            <w:vAlign w:val="bottom"/>
          </w:tcPr>
          <w:p w14:paraId="10CB6789">
            <w:pPr>
              <w:rPr>
                <w:rFonts w:hint="eastAsia" w:ascii="宋体" w:hAnsi="宋体" w:eastAsia="宋体" w:cs="宋体"/>
                <w:color w:val="auto"/>
                <w:sz w:val="18"/>
                <w:szCs w:val="18"/>
              </w:rPr>
            </w:pPr>
            <w:r>
              <w:rPr>
                <w:rFonts w:hint="eastAsia" w:ascii="宋体" w:hAnsi="宋体" w:eastAsia="宋体" w:cs="宋体"/>
                <w:color w:val="auto"/>
                <w:sz w:val="18"/>
                <w:szCs w:val="18"/>
              </w:rPr>
              <w:t>　</w:t>
            </w:r>
          </w:p>
        </w:tc>
        <w:tc>
          <w:tcPr>
            <w:tcW w:w="851" w:type="dxa"/>
            <w:tcBorders>
              <w:top w:val="nil"/>
              <w:left w:val="single" w:color="auto" w:sz="4" w:space="0"/>
              <w:bottom w:val="nil"/>
              <w:right w:val="single" w:color="auto" w:sz="4" w:space="0"/>
            </w:tcBorders>
          </w:tcPr>
          <w:p w14:paraId="770BFE4F">
            <w:pPr>
              <w:rPr>
                <w:rFonts w:hint="eastAsia" w:ascii="宋体" w:hAnsi="宋体" w:eastAsia="宋体" w:cs="宋体"/>
                <w:color w:val="auto"/>
                <w:sz w:val="18"/>
                <w:szCs w:val="18"/>
              </w:rPr>
            </w:pPr>
          </w:p>
        </w:tc>
        <w:tc>
          <w:tcPr>
            <w:tcW w:w="851" w:type="dxa"/>
            <w:tcBorders>
              <w:top w:val="nil"/>
              <w:left w:val="single" w:color="auto" w:sz="4" w:space="0"/>
              <w:bottom w:val="nil"/>
              <w:right w:val="nil"/>
            </w:tcBorders>
            <w:tcMar>
              <w:top w:w="15" w:type="dxa"/>
              <w:left w:w="15" w:type="dxa"/>
              <w:bottom w:w="0" w:type="dxa"/>
              <w:right w:w="15" w:type="dxa"/>
            </w:tcMar>
            <w:vAlign w:val="bottom"/>
          </w:tcPr>
          <w:p w14:paraId="41C05531">
            <w:pPr>
              <w:rPr>
                <w:rFonts w:hint="eastAsia" w:ascii="宋体" w:hAnsi="宋体" w:eastAsia="宋体" w:cs="宋体"/>
                <w:color w:val="auto"/>
                <w:sz w:val="18"/>
                <w:szCs w:val="18"/>
              </w:rPr>
            </w:pPr>
            <w:r>
              <w:rPr>
                <w:rFonts w:hint="eastAsia" w:ascii="宋体" w:hAnsi="宋体" w:eastAsia="宋体" w:cs="宋体"/>
                <w:color w:val="auto"/>
                <w:sz w:val="18"/>
                <w:szCs w:val="18"/>
              </w:rPr>
              <w:t>　</w:t>
            </w:r>
          </w:p>
        </w:tc>
      </w:tr>
      <w:tr w14:paraId="45DFC47F">
        <w:tblPrEx>
          <w:tblCellMar>
            <w:top w:w="0" w:type="dxa"/>
            <w:left w:w="0" w:type="dxa"/>
            <w:bottom w:w="0" w:type="dxa"/>
            <w:right w:w="0" w:type="dxa"/>
          </w:tblCellMar>
        </w:tblPrEx>
        <w:trPr>
          <w:trHeight w:val="340" w:hRule="exact"/>
          <w:jc w:val="center"/>
        </w:trPr>
        <w:tc>
          <w:tcPr>
            <w:tcW w:w="4446" w:type="dxa"/>
            <w:gridSpan w:val="2"/>
            <w:tcBorders>
              <w:top w:val="nil"/>
              <w:left w:val="nil"/>
              <w:bottom w:val="nil"/>
              <w:right w:val="single" w:color="auto" w:sz="4" w:space="0"/>
            </w:tcBorders>
            <w:tcMar>
              <w:top w:w="15" w:type="dxa"/>
              <w:left w:w="15" w:type="dxa"/>
              <w:bottom w:w="0" w:type="dxa"/>
              <w:right w:w="15" w:type="dxa"/>
            </w:tcMar>
            <w:vAlign w:val="bottom"/>
          </w:tcPr>
          <w:p w14:paraId="71F12AE7">
            <w:pPr>
              <w:ind w:firstLine="900" w:firstLineChars="5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林业</w:t>
            </w:r>
          </w:p>
        </w:tc>
        <w:tc>
          <w:tcPr>
            <w:tcW w:w="578" w:type="dxa"/>
            <w:tcBorders>
              <w:top w:val="nil"/>
              <w:left w:val="single" w:color="auto" w:sz="4" w:space="0"/>
              <w:bottom w:val="nil"/>
              <w:right w:val="single" w:color="auto" w:sz="4" w:space="0"/>
            </w:tcBorders>
            <w:tcMar>
              <w:top w:w="15" w:type="dxa"/>
              <w:left w:w="15" w:type="dxa"/>
              <w:bottom w:w="0" w:type="dxa"/>
              <w:right w:w="15" w:type="dxa"/>
            </w:tcMar>
            <w:vAlign w:val="bottom"/>
          </w:tcPr>
          <w:p w14:paraId="3CDB3BC1">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04</w:t>
            </w:r>
          </w:p>
        </w:tc>
        <w:tc>
          <w:tcPr>
            <w:tcW w:w="851" w:type="dxa"/>
            <w:tcBorders>
              <w:top w:val="nil"/>
              <w:left w:val="single" w:color="auto" w:sz="4" w:space="0"/>
              <w:bottom w:val="nil"/>
              <w:right w:val="single" w:color="auto" w:sz="4" w:space="0"/>
            </w:tcBorders>
            <w:tcMar>
              <w:top w:w="15" w:type="dxa"/>
              <w:left w:w="15" w:type="dxa"/>
              <w:bottom w:w="0" w:type="dxa"/>
              <w:right w:w="15" w:type="dxa"/>
            </w:tcMar>
            <w:vAlign w:val="bottom"/>
          </w:tcPr>
          <w:p w14:paraId="55D33AB1">
            <w:pPr>
              <w:rPr>
                <w:rFonts w:hint="eastAsia" w:ascii="宋体" w:hAnsi="宋体" w:eastAsia="宋体" w:cs="宋体"/>
                <w:color w:val="auto"/>
                <w:sz w:val="18"/>
                <w:szCs w:val="18"/>
              </w:rPr>
            </w:pPr>
            <w:r>
              <w:rPr>
                <w:rFonts w:hint="eastAsia" w:ascii="宋体" w:hAnsi="宋体" w:eastAsia="宋体" w:cs="宋体"/>
                <w:color w:val="auto"/>
                <w:sz w:val="18"/>
                <w:szCs w:val="18"/>
              </w:rPr>
              <w:t>　</w:t>
            </w:r>
          </w:p>
        </w:tc>
        <w:tc>
          <w:tcPr>
            <w:tcW w:w="674" w:type="dxa"/>
            <w:tcBorders>
              <w:top w:val="nil"/>
              <w:left w:val="single" w:color="auto" w:sz="4" w:space="0"/>
              <w:bottom w:val="nil"/>
              <w:right w:val="single" w:color="auto" w:sz="4" w:space="0"/>
            </w:tcBorders>
            <w:tcMar>
              <w:top w:w="15" w:type="dxa"/>
              <w:left w:w="15" w:type="dxa"/>
              <w:bottom w:w="0" w:type="dxa"/>
              <w:right w:w="15" w:type="dxa"/>
            </w:tcMar>
            <w:vAlign w:val="bottom"/>
          </w:tcPr>
          <w:p w14:paraId="028175BB">
            <w:pPr>
              <w:rPr>
                <w:rFonts w:hint="eastAsia" w:ascii="宋体" w:hAnsi="宋体" w:eastAsia="宋体" w:cs="宋体"/>
                <w:color w:val="auto"/>
                <w:sz w:val="18"/>
                <w:szCs w:val="18"/>
              </w:rPr>
            </w:pPr>
            <w:r>
              <w:rPr>
                <w:rFonts w:hint="eastAsia" w:ascii="宋体" w:hAnsi="宋体" w:eastAsia="宋体" w:cs="宋体"/>
                <w:color w:val="auto"/>
                <w:sz w:val="18"/>
                <w:szCs w:val="18"/>
              </w:rPr>
              <w:t>　</w:t>
            </w:r>
          </w:p>
        </w:tc>
        <w:tc>
          <w:tcPr>
            <w:tcW w:w="1028" w:type="dxa"/>
            <w:tcBorders>
              <w:top w:val="nil"/>
              <w:left w:val="single" w:color="auto" w:sz="4" w:space="0"/>
              <w:bottom w:val="nil"/>
              <w:right w:val="single" w:color="auto" w:sz="4" w:space="0"/>
            </w:tcBorders>
            <w:tcMar>
              <w:top w:w="15" w:type="dxa"/>
              <w:left w:w="15" w:type="dxa"/>
              <w:bottom w:w="0" w:type="dxa"/>
              <w:right w:w="15" w:type="dxa"/>
            </w:tcMar>
            <w:vAlign w:val="bottom"/>
          </w:tcPr>
          <w:p w14:paraId="6E38CA3F">
            <w:pPr>
              <w:rPr>
                <w:rFonts w:hint="eastAsia" w:ascii="宋体" w:hAnsi="宋体" w:eastAsia="宋体" w:cs="宋体"/>
                <w:color w:val="auto"/>
                <w:sz w:val="18"/>
                <w:szCs w:val="18"/>
              </w:rPr>
            </w:pPr>
            <w:r>
              <w:rPr>
                <w:rFonts w:hint="eastAsia" w:ascii="宋体" w:hAnsi="宋体" w:eastAsia="宋体" w:cs="宋体"/>
                <w:color w:val="auto"/>
                <w:sz w:val="18"/>
                <w:szCs w:val="18"/>
              </w:rPr>
              <w:t>　</w:t>
            </w:r>
          </w:p>
        </w:tc>
        <w:tc>
          <w:tcPr>
            <w:tcW w:w="851" w:type="dxa"/>
            <w:tcBorders>
              <w:top w:val="nil"/>
              <w:left w:val="single" w:color="auto" w:sz="4" w:space="0"/>
              <w:bottom w:val="nil"/>
              <w:right w:val="single" w:color="auto" w:sz="4" w:space="0"/>
            </w:tcBorders>
          </w:tcPr>
          <w:p w14:paraId="16AE9E05">
            <w:pPr>
              <w:rPr>
                <w:rFonts w:hint="eastAsia" w:ascii="宋体" w:hAnsi="宋体" w:eastAsia="宋体" w:cs="宋体"/>
                <w:color w:val="auto"/>
                <w:sz w:val="18"/>
                <w:szCs w:val="18"/>
              </w:rPr>
            </w:pPr>
          </w:p>
        </w:tc>
        <w:tc>
          <w:tcPr>
            <w:tcW w:w="851" w:type="dxa"/>
            <w:tcBorders>
              <w:top w:val="nil"/>
              <w:left w:val="single" w:color="auto" w:sz="4" w:space="0"/>
              <w:bottom w:val="nil"/>
              <w:right w:val="nil"/>
            </w:tcBorders>
            <w:tcMar>
              <w:top w:w="15" w:type="dxa"/>
              <w:left w:w="15" w:type="dxa"/>
              <w:bottom w:w="0" w:type="dxa"/>
              <w:right w:w="15" w:type="dxa"/>
            </w:tcMar>
            <w:vAlign w:val="bottom"/>
          </w:tcPr>
          <w:p w14:paraId="286B7E40">
            <w:pPr>
              <w:rPr>
                <w:rFonts w:hint="eastAsia" w:ascii="宋体" w:hAnsi="宋体" w:eastAsia="宋体" w:cs="宋体"/>
                <w:color w:val="auto"/>
                <w:sz w:val="18"/>
                <w:szCs w:val="18"/>
              </w:rPr>
            </w:pPr>
            <w:r>
              <w:rPr>
                <w:rFonts w:hint="eastAsia" w:ascii="宋体" w:hAnsi="宋体" w:eastAsia="宋体" w:cs="宋体"/>
                <w:color w:val="auto"/>
                <w:sz w:val="18"/>
                <w:szCs w:val="18"/>
              </w:rPr>
              <w:t>　</w:t>
            </w:r>
          </w:p>
        </w:tc>
      </w:tr>
      <w:tr w14:paraId="34031B2C">
        <w:tblPrEx>
          <w:tblCellMar>
            <w:top w:w="0" w:type="dxa"/>
            <w:left w:w="0" w:type="dxa"/>
            <w:bottom w:w="0" w:type="dxa"/>
            <w:right w:w="0" w:type="dxa"/>
          </w:tblCellMar>
        </w:tblPrEx>
        <w:trPr>
          <w:trHeight w:val="340" w:hRule="exact"/>
          <w:jc w:val="center"/>
        </w:trPr>
        <w:tc>
          <w:tcPr>
            <w:tcW w:w="4446" w:type="dxa"/>
            <w:gridSpan w:val="2"/>
            <w:tcBorders>
              <w:top w:val="nil"/>
              <w:left w:val="nil"/>
              <w:bottom w:val="nil"/>
              <w:right w:val="single" w:color="auto" w:sz="4" w:space="0"/>
            </w:tcBorders>
            <w:tcMar>
              <w:top w:w="15" w:type="dxa"/>
              <w:left w:w="15" w:type="dxa"/>
              <w:bottom w:w="0" w:type="dxa"/>
              <w:right w:w="15" w:type="dxa"/>
            </w:tcMar>
            <w:vAlign w:val="bottom"/>
          </w:tcPr>
          <w:p w14:paraId="62679F31">
            <w:pPr>
              <w:ind w:firstLine="900" w:firstLineChars="5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渔业</w:t>
            </w:r>
          </w:p>
        </w:tc>
        <w:tc>
          <w:tcPr>
            <w:tcW w:w="578" w:type="dxa"/>
            <w:tcBorders>
              <w:top w:val="nil"/>
              <w:left w:val="single" w:color="auto" w:sz="4" w:space="0"/>
              <w:bottom w:val="nil"/>
              <w:right w:val="single" w:color="auto" w:sz="4" w:space="0"/>
            </w:tcBorders>
            <w:tcMar>
              <w:top w:w="15" w:type="dxa"/>
              <w:left w:w="15" w:type="dxa"/>
              <w:bottom w:w="0" w:type="dxa"/>
              <w:right w:w="15" w:type="dxa"/>
            </w:tcMar>
            <w:vAlign w:val="bottom"/>
          </w:tcPr>
          <w:p w14:paraId="1816C9ED">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05</w:t>
            </w:r>
          </w:p>
        </w:tc>
        <w:tc>
          <w:tcPr>
            <w:tcW w:w="851" w:type="dxa"/>
            <w:tcBorders>
              <w:top w:val="nil"/>
              <w:left w:val="single" w:color="auto" w:sz="4" w:space="0"/>
              <w:bottom w:val="nil"/>
              <w:right w:val="single" w:color="auto" w:sz="4" w:space="0"/>
            </w:tcBorders>
            <w:tcMar>
              <w:top w:w="15" w:type="dxa"/>
              <w:left w:w="15" w:type="dxa"/>
              <w:bottom w:w="0" w:type="dxa"/>
              <w:right w:w="15" w:type="dxa"/>
            </w:tcMar>
            <w:vAlign w:val="bottom"/>
          </w:tcPr>
          <w:p w14:paraId="27963FBF">
            <w:pPr>
              <w:rPr>
                <w:rFonts w:hint="eastAsia" w:ascii="宋体" w:hAnsi="宋体" w:eastAsia="宋体" w:cs="宋体"/>
                <w:color w:val="auto"/>
                <w:sz w:val="18"/>
                <w:szCs w:val="18"/>
              </w:rPr>
            </w:pPr>
            <w:r>
              <w:rPr>
                <w:rFonts w:hint="eastAsia" w:ascii="宋体" w:hAnsi="宋体" w:eastAsia="宋体" w:cs="宋体"/>
                <w:color w:val="auto"/>
                <w:sz w:val="18"/>
                <w:szCs w:val="18"/>
              </w:rPr>
              <w:t>　</w:t>
            </w:r>
          </w:p>
        </w:tc>
        <w:tc>
          <w:tcPr>
            <w:tcW w:w="674" w:type="dxa"/>
            <w:tcBorders>
              <w:top w:val="nil"/>
              <w:left w:val="single" w:color="auto" w:sz="4" w:space="0"/>
              <w:bottom w:val="nil"/>
              <w:right w:val="single" w:color="auto" w:sz="4" w:space="0"/>
            </w:tcBorders>
            <w:tcMar>
              <w:top w:w="15" w:type="dxa"/>
              <w:left w:w="15" w:type="dxa"/>
              <w:bottom w:w="0" w:type="dxa"/>
              <w:right w:w="15" w:type="dxa"/>
            </w:tcMar>
            <w:vAlign w:val="bottom"/>
          </w:tcPr>
          <w:p w14:paraId="34CD5201">
            <w:pPr>
              <w:rPr>
                <w:rFonts w:hint="eastAsia" w:ascii="宋体" w:hAnsi="宋体" w:eastAsia="宋体" w:cs="宋体"/>
                <w:color w:val="auto"/>
                <w:sz w:val="18"/>
                <w:szCs w:val="18"/>
              </w:rPr>
            </w:pPr>
            <w:r>
              <w:rPr>
                <w:rFonts w:hint="eastAsia" w:ascii="宋体" w:hAnsi="宋体" w:eastAsia="宋体" w:cs="宋体"/>
                <w:color w:val="auto"/>
                <w:sz w:val="18"/>
                <w:szCs w:val="18"/>
              </w:rPr>
              <w:t>　</w:t>
            </w:r>
          </w:p>
        </w:tc>
        <w:tc>
          <w:tcPr>
            <w:tcW w:w="1028" w:type="dxa"/>
            <w:tcBorders>
              <w:top w:val="nil"/>
              <w:left w:val="single" w:color="auto" w:sz="4" w:space="0"/>
              <w:bottom w:val="nil"/>
              <w:right w:val="single" w:color="auto" w:sz="4" w:space="0"/>
            </w:tcBorders>
            <w:tcMar>
              <w:top w:w="15" w:type="dxa"/>
              <w:left w:w="15" w:type="dxa"/>
              <w:bottom w:w="0" w:type="dxa"/>
              <w:right w:w="15" w:type="dxa"/>
            </w:tcMar>
            <w:vAlign w:val="bottom"/>
          </w:tcPr>
          <w:p w14:paraId="5F4583C2">
            <w:pPr>
              <w:rPr>
                <w:rFonts w:hint="eastAsia" w:ascii="宋体" w:hAnsi="宋体" w:eastAsia="宋体" w:cs="宋体"/>
                <w:color w:val="auto"/>
                <w:sz w:val="18"/>
                <w:szCs w:val="18"/>
              </w:rPr>
            </w:pPr>
            <w:r>
              <w:rPr>
                <w:rFonts w:hint="eastAsia" w:ascii="宋体" w:hAnsi="宋体" w:eastAsia="宋体" w:cs="宋体"/>
                <w:color w:val="auto"/>
                <w:sz w:val="18"/>
                <w:szCs w:val="18"/>
              </w:rPr>
              <w:t>　</w:t>
            </w:r>
          </w:p>
        </w:tc>
        <w:tc>
          <w:tcPr>
            <w:tcW w:w="851" w:type="dxa"/>
            <w:tcBorders>
              <w:top w:val="nil"/>
              <w:left w:val="single" w:color="auto" w:sz="4" w:space="0"/>
              <w:bottom w:val="nil"/>
              <w:right w:val="single" w:color="auto" w:sz="4" w:space="0"/>
            </w:tcBorders>
          </w:tcPr>
          <w:p w14:paraId="682849E5">
            <w:pPr>
              <w:rPr>
                <w:rFonts w:hint="eastAsia" w:ascii="宋体" w:hAnsi="宋体" w:eastAsia="宋体" w:cs="宋体"/>
                <w:color w:val="auto"/>
                <w:sz w:val="18"/>
                <w:szCs w:val="18"/>
              </w:rPr>
            </w:pPr>
          </w:p>
        </w:tc>
        <w:tc>
          <w:tcPr>
            <w:tcW w:w="851" w:type="dxa"/>
            <w:tcBorders>
              <w:top w:val="nil"/>
              <w:left w:val="single" w:color="auto" w:sz="4" w:space="0"/>
              <w:bottom w:val="nil"/>
              <w:right w:val="nil"/>
            </w:tcBorders>
            <w:tcMar>
              <w:top w:w="15" w:type="dxa"/>
              <w:left w:w="15" w:type="dxa"/>
              <w:bottom w:w="0" w:type="dxa"/>
              <w:right w:w="15" w:type="dxa"/>
            </w:tcMar>
            <w:vAlign w:val="bottom"/>
          </w:tcPr>
          <w:p w14:paraId="3DBC95E6">
            <w:pPr>
              <w:rPr>
                <w:rFonts w:hint="eastAsia" w:ascii="宋体" w:hAnsi="宋体" w:eastAsia="宋体" w:cs="宋体"/>
                <w:color w:val="auto"/>
                <w:sz w:val="18"/>
                <w:szCs w:val="18"/>
              </w:rPr>
            </w:pPr>
            <w:r>
              <w:rPr>
                <w:rFonts w:hint="eastAsia" w:ascii="宋体" w:hAnsi="宋体" w:eastAsia="宋体" w:cs="宋体"/>
                <w:color w:val="auto"/>
                <w:sz w:val="18"/>
                <w:szCs w:val="18"/>
              </w:rPr>
              <w:t>　</w:t>
            </w:r>
          </w:p>
        </w:tc>
      </w:tr>
      <w:tr w14:paraId="62C26C60">
        <w:tblPrEx>
          <w:tblCellMar>
            <w:top w:w="0" w:type="dxa"/>
            <w:left w:w="0" w:type="dxa"/>
            <w:bottom w:w="0" w:type="dxa"/>
            <w:right w:w="0" w:type="dxa"/>
          </w:tblCellMar>
        </w:tblPrEx>
        <w:trPr>
          <w:trHeight w:val="340" w:hRule="exact"/>
          <w:jc w:val="center"/>
        </w:trPr>
        <w:tc>
          <w:tcPr>
            <w:tcW w:w="4446" w:type="dxa"/>
            <w:gridSpan w:val="2"/>
            <w:tcBorders>
              <w:top w:val="nil"/>
              <w:left w:val="nil"/>
              <w:bottom w:val="nil"/>
              <w:right w:val="single" w:color="auto" w:sz="4" w:space="0"/>
            </w:tcBorders>
            <w:tcMar>
              <w:top w:w="15" w:type="dxa"/>
              <w:left w:w="15" w:type="dxa"/>
              <w:bottom w:w="0" w:type="dxa"/>
              <w:right w:w="15" w:type="dxa"/>
            </w:tcMar>
            <w:vAlign w:val="bottom"/>
          </w:tcPr>
          <w:p w14:paraId="1DF3A340">
            <w:pPr>
              <w:ind w:firstLine="900" w:firstLineChars="500"/>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农、林、牧、渔专业及辅助性活动</w:t>
            </w:r>
          </w:p>
        </w:tc>
        <w:tc>
          <w:tcPr>
            <w:tcW w:w="578" w:type="dxa"/>
            <w:tcBorders>
              <w:top w:val="nil"/>
              <w:left w:val="single" w:color="auto" w:sz="4" w:space="0"/>
              <w:bottom w:val="nil"/>
              <w:right w:val="single" w:color="auto" w:sz="4" w:space="0"/>
            </w:tcBorders>
            <w:tcMar>
              <w:top w:w="15" w:type="dxa"/>
              <w:left w:w="15" w:type="dxa"/>
              <w:bottom w:w="0" w:type="dxa"/>
              <w:right w:w="15" w:type="dxa"/>
            </w:tcMar>
            <w:vAlign w:val="bottom"/>
          </w:tcPr>
          <w:p w14:paraId="5E404F83">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06</w:t>
            </w:r>
          </w:p>
        </w:tc>
        <w:tc>
          <w:tcPr>
            <w:tcW w:w="851" w:type="dxa"/>
            <w:tcBorders>
              <w:top w:val="nil"/>
              <w:left w:val="single" w:color="auto" w:sz="4" w:space="0"/>
              <w:bottom w:val="nil"/>
              <w:right w:val="single" w:color="auto" w:sz="4" w:space="0"/>
            </w:tcBorders>
            <w:tcMar>
              <w:top w:w="15" w:type="dxa"/>
              <w:left w:w="15" w:type="dxa"/>
              <w:bottom w:w="0" w:type="dxa"/>
              <w:right w:w="15" w:type="dxa"/>
            </w:tcMar>
            <w:vAlign w:val="bottom"/>
          </w:tcPr>
          <w:p w14:paraId="4A85BE1D">
            <w:pPr>
              <w:rPr>
                <w:rFonts w:hint="eastAsia" w:ascii="宋体" w:hAnsi="宋体" w:eastAsia="宋体" w:cs="宋体"/>
                <w:color w:val="auto"/>
                <w:sz w:val="18"/>
                <w:szCs w:val="18"/>
              </w:rPr>
            </w:pPr>
            <w:r>
              <w:rPr>
                <w:rFonts w:hint="eastAsia" w:ascii="宋体" w:hAnsi="宋体" w:eastAsia="宋体" w:cs="宋体"/>
                <w:color w:val="auto"/>
                <w:sz w:val="18"/>
                <w:szCs w:val="18"/>
              </w:rPr>
              <w:t>　</w:t>
            </w:r>
          </w:p>
        </w:tc>
        <w:tc>
          <w:tcPr>
            <w:tcW w:w="674" w:type="dxa"/>
            <w:tcBorders>
              <w:top w:val="nil"/>
              <w:left w:val="single" w:color="auto" w:sz="4" w:space="0"/>
              <w:bottom w:val="nil"/>
              <w:right w:val="single" w:color="auto" w:sz="4" w:space="0"/>
            </w:tcBorders>
            <w:tcMar>
              <w:top w:w="15" w:type="dxa"/>
              <w:left w:w="15" w:type="dxa"/>
              <w:bottom w:w="0" w:type="dxa"/>
              <w:right w:w="15" w:type="dxa"/>
            </w:tcMar>
            <w:vAlign w:val="bottom"/>
          </w:tcPr>
          <w:p w14:paraId="054E84C9">
            <w:pPr>
              <w:rPr>
                <w:rFonts w:hint="eastAsia" w:ascii="宋体" w:hAnsi="宋体" w:eastAsia="宋体" w:cs="宋体"/>
                <w:color w:val="auto"/>
                <w:sz w:val="18"/>
                <w:szCs w:val="18"/>
              </w:rPr>
            </w:pPr>
            <w:r>
              <w:rPr>
                <w:rFonts w:hint="eastAsia" w:ascii="宋体" w:hAnsi="宋体" w:eastAsia="宋体" w:cs="宋体"/>
                <w:color w:val="auto"/>
                <w:sz w:val="18"/>
                <w:szCs w:val="18"/>
              </w:rPr>
              <w:t>　</w:t>
            </w:r>
          </w:p>
        </w:tc>
        <w:tc>
          <w:tcPr>
            <w:tcW w:w="1028" w:type="dxa"/>
            <w:tcBorders>
              <w:top w:val="nil"/>
              <w:left w:val="single" w:color="auto" w:sz="4" w:space="0"/>
              <w:bottom w:val="nil"/>
              <w:right w:val="single" w:color="auto" w:sz="4" w:space="0"/>
            </w:tcBorders>
            <w:tcMar>
              <w:top w:w="15" w:type="dxa"/>
              <w:left w:w="15" w:type="dxa"/>
              <w:bottom w:w="0" w:type="dxa"/>
              <w:right w:w="15" w:type="dxa"/>
            </w:tcMar>
            <w:vAlign w:val="bottom"/>
          </w:tcPr>
          <w:p w14:paraId="072C5D33">
            <w:pPr>
              <w:rPr>
                <w:rFonts w:hint="eastAsia" w:ascii="宋体" w:hAnsi="宋体" w:eastAsia="宋体" w:cs="宋体"/>
                <w:color w:val="auto"/>
                <w:sz w:val="18"/>
                <w:szCs w:val="18"/>
              </w:rPr>
            </w:pPr>
            <w:r>
              <w:rPr>
                <w:rFonts w:hint="eastAsia" w:ascii="宋体" w:hAnsi="宋体" w:eastAsia="宋体" w:cs="宋体"/>
                <w:color w:val="auto"/>
                <w:sz w:val="18"/>
                <w:szCs w:val="18"/>
              </w:rPr>
              <w:t>　</w:t>
            </w:r>
          </w:p>
        </w:tc>
        <w:tc>
          <w:tcPr>
            <w:tcW w:w="851" w:type="dxa"/>
            <w:tcBorders>
              <w:top w:val="nil"/>
              <w:left w:val="single" w:color="auto" w:sz="4" w:space="0"/>
              <w:bottom w:val="nil"/>
              <w:right w:val="single" w:color="auto" w:sz="4" w:space="0"/>
            </w:tcBorders>
          </w:tcPr>
          <w:p w14:paraId="619DA9E4">
            <w:pPr>
              <w:rPr>
                <w:rFonts w:hint="eastAsia" w:ascii="宋体" w:hAnsi="宋体" w:eastAsia="宋体" w:cs="宋体"/>
                <w:color w:val="auto"/>
                <w:sz w:val="18"/>
                <w:szCs w:val="18"/>
              </w:rPr>
            </w:pPr>
          </w:p>
        </w:tc>
        <w:tc>
          <w:tcPr>
            <w:tcW w:w="851" w:type="dxa"/>
            <w:tcBorders>
              <w:top w:val="nil"/>
              <w:left w:val="single" w:color="auto" w:sz="4" w:space="0"/>
              <w:bottom w:val="nil"/>
              <w:right w:val="nil"/>
            </w:tcBorders>
            <w:tcMar>
              <w:top w:w="15" w:type="dxa"/>
              <w:left w:w="15" w:type="dxa"/>
              <w:bottom w:w="0" w:type="dxa"/>
              <w:right w:w="15" w:type="dxa"/>
            </w:tcMar>
            <w:vAlign w:val="bottom"/>
          </w:tcPr>
          <w:p w14:paraId="477FB659">
            <w:pPr>
              <w:rPr>
                <w:rFonts w:hint="eastAsia" w:ascii="宋体" w:hAnsi="宋体" w:eastAsia="宋体" w:cs="宋体"/>
                <w:color w:val="auto"/>
                <w:sz w:val="18"/>
                <w:szCs w:val="18"/>
              </w:rPr>
            </w:pPr>
            <w:r>
              <w:rPr>
                <w:rFonts w:hint="eastAsia" w:ascii="宋体" w:hAnsi="宋体" w:eastAsia="宋体" w:cs="宋体"/>
                <w:color w:val="auto"/>
                <w:sz w:val="18"/>
                <w:szCs w:val="18"/>
              </w:rPr>
              <w:t>　</w:t>
            </w:r>
          </w:p>
        </w:tc>
      </w:tr>
      <w:tr w14:paraId="64942106">
        <w:tblPrEx>
          <w:tblCellMar>
            <w:top w:w="0" w:type="dxa"/>
            <w:left w:w="0" w:type="dxa"/>
            <w:bottom w:w="0" w:type="dxa"/>
            <w:right w:w="0" w:type="dxa"/>
          </w:tblCellMar>
        </w:tblPrEx>
        <w:trPr>
          <w:trHeight w:val="340" w:hRule="exact"/>
          <w:jc w:val="center"/>
        </w:trPr>
        <w:tc>
          <w:tcPr>
            <w:tcW w:w="4446" w:type="dxa"/>
            <w:gridSpan w:val="2"/>
            <w:tcBorders>
              <w:top w:val="nil"/>
              <w:left w:val="nil"/>
              <w:bottom w:val="nil"/>
              <w:right w:val="single" w:color="auto" w:sz="4" w:space="0"/>
            </w:tcBorders>
            <w:tcMar>
              <w:top w:w="15" w:type="dxa"/>
              <w:left w:w="15" w:type="dxa"/>
              <w:bottom w:w="0" w:type="dxa"/>
              <w:right w:w="15" w:type="dxa"/>
            </w:tcMar>
            <w:vAlign w:val="bottom"/>
          </w:tcPr>
          <w:p w14:paraId="6F67530A">
            <w:pPr>
              <w:ind w:firstLine="180" w:firstLineChars="100"/>
              <w:rPr>
                <w:rFonts w:hint="eastAsia" w:ascii="宋体" w:hAnsi="宋体" w:eastAsia="宋体" w:cs="宋体"/>
                <w:color w:val="auto"/>
                <w:sz w:val="18"/>
                <w:szCs w:val="18"/>
              </w:rPr>
            </w:pPr>
            <w:r>
              <w:rPr>
                <w:rFonts w:hint="eastAsia" w:ascii="宋体" w:hAnsi="宋体" w:eastAsia="宋体" w:cs="宋体"/>
                <w:color w:val="auto"/>
                <w:sz w:val="18"/>
                <w:szCs w:val="18"/>
              </w:rPr>
              <w:t>工业</w:t>
            </w:r>
          </w:p>
        </w:tc>
        <w:tc>
          <w:tcPr>
            <w:tcW w:w="578" w:type="dxa"/>
            <w:tcBorders>
              <w:top w:val="nil"/>
              <w:left w:val="single" w:color="auto" w:sz="4" w:space="0"/>
              <w:bottom w:val="nil"/>
              <w:right w:val="single" w:color="auto" w:sz="4" w:space="0"/>
            </w:tcBorders>
            <w:tcMar>
              <w:top w:w="15" w:type="dxa"/>
              <w:left w:w="15" w:type="dxa"/>
              <w:bottom w:w="0" w:type="dxa"/>
              <w:right w:w="15" w:type="dxa"/>
            </w:tcMar>
            <w:vAlign w:val="bottom"/>
          </w:tcPr>
          <w:p w14:paraId="189119BF">
            <w:pPr>
              <w:jc w:val="center"/>
              <w:rPr>
                <w:rFonts w:hint="eastAsia" w:ascii="宋体" w:hAnsi="宋体" w:eastAsia="宋体" w:cs="宋体"/>
                <w:color w:val="auto"/>
                <w:sz w:val="18"/>
                <w:szCs w:val="18"/>
              </w:rPr>
            </w:pPr>
            <w:r>
              <w:rPr>
                <w:rFonts w:hint="eastAsia" w:ascii="宋体" w:hAnsi="宋体" w:eastAsia="宋体" w:cs="宋体"/>
                <w:color w:val="auto"/>
                <w:sz w:val="18"/>
                <w:szCs w:val="18"/>
              </w:rPr>
              <w:t>07</w:t>
            </w:r>
          </w:p>
        </w:tc>
        <w:tc>
          <w:tcPr>
            <w:tcW w:w="851" w:type="dxa"/>
            <w:tcBorders>
              <w:top w:val="nil"/>
              <w:left w:val="single" w:color="auto" w:sz="4" w:space="0"/>
              <w:bottom w:val="nil"/>
              <w:right w:val="single" w:color="auto" w:sz="4" w:space="0"/>
            </w:tcBorders>
            <w:tcMar>
              <w:top w:w="15" w:type="dxa"/>
              <w:left w:w="15" w:type="dxa"/>
              <w:bottom w:w="0" w:type="dxa"/>
              <w:right w:w="15" w:type="dxa"/>
            </w:tcMar>
            <w:vAlign w:val="bottom"/>
          </w:tcPr>
          <w:p w14:paraId="04EFED37">
            <w:pPr>
              <w:rPr>
                <w:rFonts w:hint="eastAsia" w:ascii="宋体" w:hAnsi="宋体" w:eastAsia="宋体" w:cs="宋体"/>
                <w:color w:val="auto"/>
                <w:sz w:val="18"/>
                <w:szCs w:val="18"/>
              </w:rPr>
            </w:pPr>
            <w:r>
              <w:rPr>
                <w:rFonts w:hint="eastAsia" w:ascii="宋体" w:hAnsi="宋体" w:eastAsia="宋体" w:cs="宋体"/>
                <w:color w:val="auto"/>
                <w:sz w:val="18"/>
                <w:szCs w:val="18"/>
              </w:rPr>
              <w:t>　</w:t>
            </w:r>
          </w:p>
        </w:tc>
        <w:tc>
          <w:tcPr>
            <w:tcW w:w="674" w:type="dxa"/>
            <w:tcBorders>
              <w:top w:val="nil"/>
              <w:left w:val="single" w:color="auto" w:sz="4" w:space="0"/>
              <w:bottom w:val="nil"/>
              <w:right w:val="single" w:color="auto" w:sz="4" w:space="0"/>
            </w:tcBorders>
            <w:tcMar>
              <w:top w:w="15" w:type="dxa"/>
              <w:left w:w="15" w:type="dxa"/>
              <w:bottom w:w="0" w:type="dxa"/>
              <w:right w:w="15" w:type="dxa"/>
            </w:tcMar>
            <w:vAlign w:val="bottom"/>
          </w:tcPr>
          <w:p w14:paraId="43992572">
            <w:pPr>
              <w:rPr>
                <w:rFonts w:hint="eastAsia" w:ascii="宋体" w:hAnsi="宋体" w:eastAsia="宋体" w:cs="宋体"/>
                <w:color w:val="auto"/>
                <w:sz w:val="18"/>
                <w:szCs w:val="18"/>
              </w:rPr>
            </w:pPr>
            <w:r>
              <w:rPr>
                <w:rFonts w:hint="eastAsia" w:ascii="宋体" w:hAnsi="宋体" w:eastAsia="宋体" w:cs="宋体"/>
                <w:color w:val="auto"/>
                <w:sz w:val="18"/>
                <w:szCs w:val="18"/>
              </w:rPr>
              <w:t>　</w:t>
            </w:r>
          </w:p>
        </w:tc>
        <w:tc>
          <w:tcPr>
            <w:tcW w:w="1028" w:type="dxa"/>
            <w:tcBorders>
              <w:top w:val="nil"/>
              <w:left w:val="single" w:color="auto" w:sz="4" w:space="0"/>
              <w:bottom w:val="nil"/>
              <w:right w:val="single" w:color="auto" w:sz="4" w:space="0"/>
            </w:tcBorders>
            <w:tcMar>
              <w:top w:w="15" w:type="dxa"/>
              <w:left w:w="15" w:type="dxa"/>
              <w:bottom w:w="0" w:type="dxa"/>
              <w:right w:w="15" w:type="dxa"/>
            </w:tcMar>
            <w:vAlign w:val="bottom"/>
          </w:tcPr>
          <w:p w14:paraId="0C025858">
            <w:pPr>
              <w:rPr>
                <w:rFonts w:hint="eastAsia" w:ascii="宋体" w:hAnsi="宋体" w:eastAsia="宋体" w:cs="宋体"/>
                <w:color w:val="auto"/>
                <w:sz w:val="18"/>
                <w:szCs w:val="18"/>
              </w:rPr>
            </w:pPr>
            <w:r>
              <w:rPr>
                <w:rFonts w:hint="eastAsia" w:ascii="宋体" w:hAnsi="宋体" w:eastAsia="宋体" w:cs="宋体"/>
                <w:color w:val="auto"/>
                <w:sz w:val="18"/>
                <w:szCs w:val="18"/>
              </w:rPr>
              <w:t>　</w:t>
            </w:r>
          </w:p>
        </w:tc>
        <w:tc>
          <w:tcPr>
            <w:tcW w:w="851" w:type="dxa"/>
            <w:tcBorders>
              <w:top w:val="nil"/>
              <w:left w:val="single" w:color="auto" w:sz="4" w:space="0"/>
              <w:bottom w:val="nil"/>
              <w:right w:val="single" w:color="auto" w:sz="4" w:space="0"/>
            </w:tcBorders>
          </w:tcPr>
          <w:p w14:paraId="3F42D411">
            <w:pPr>
              <w:rPr>
                <w:rFonts w:hint="eastAsia" w:ascii="宋体" w:hAnsi="宋体" w:eastAsia="宋体" w:cs="宋体"/>
                <w:color w:val="auto"/>
                <w:sz w:val="18"/>
                <w:szCs w:val="18"/>
              </w:rPr>
            </w:pPr>
          </w:p>
        </w:tc>
        <w:tc>
          <w:tcPr>
            <w:tcW w:w="851" w:type="dxa"/>
            <w:tcBorders>
              <w:top w:val="nil"/>
              <w:left w:val="single" w:color="auto" w:sz="4" w:space="0"/>
              <w:bottom w:val="nil"/>
              <w:right w:val="nil"/>
            </w:tcBorders>
            <w:tcMar>
              <w:top w:w="15" w:type="dxa"/>
              <w:left w:w="15" w:type="dxa"/>
              <w:bottom w:w="0" w:type="dxa"/>
              <w:right w:w="15" w:type="dxa"/>
            </w:tcMar>
            <w:vAlign w:val="bottom"/>
          </w:tcPr>
          <w:p w14:paraId="0831E990">
            <w:pPr>
              <w:rPr>
                <w:rFonts w:hint="eastAsia" w:ascii="宋体" w:hAnsi="宋体" w:eastAsia="宋体" w:cs="宋体"/>
                <w:color w:val="auto"/>
                <w:sz w:val="18"/>
                <w:szCs w:val="18"/>
              </w:rPr>
            </w:pPr>
            <w:r>
              <w:rPr>
                <w:rFonts w:hint="eastAsia" w:ascii="宋体" w:hAnsi="宋体" w:eastAsia="宋体" w:cs="宋体"/>
                <w:color w:val="auto"/>
                <w:sz w:val="18"/>
                <w:szCs w:val="18"/>
              </w:rPr>
              <w:t>　</w:t>
            </w:r>
          </w:p>
        </w:tc>
      </w:tr>
      <w:tr w14:paraId="4A0E4F05">
        <w:tblPrEx>
          <w:tblCellMar>
            <w:top w:w="0" w:type="dxa"/>
            <w:left w:w="0" w:type="dxa"/>
            <w:bottom w:w="0" w:type="dxa"/>
            <w:right w:w="0" w:type="dxa"/>
          </w:tblCellMar>
        </w:tblPrEx>
        <w:trPr>
          <w:trHeight w:val="340" w:hRule="exact"/>
          <w:jc w:val="center"/>
        </w:trPr>
        <w:tc>
          <w:tcPr>
            <w:tcW w:w="4446" w:type="dxa"/>
            <w:gridSpan w:val="2"/>
            <w:tcBorders>
              <w:top w:val="nil"/>
              <w:left w:val="nil"/>
              <w:bottom w:val="nil"/>
              <w:right w:val="single" w:color="auto" w:sz="4" w:space="0"/>
            </w:tcBorders>
            <w:tcMar>
              <w:top w:w="15" w:type="dxa"/>
              <w:left w:w="15" w:type="dxa"/>
              <w:bottom w:w="0" w:type="dxa"/>
              <w:right w:w="15" w:type="dxa"/>
            </w:tcMar>
            <w:vAlign w:val="bottom"/>
          </w:tcPr>
          <w:p w14:paraId="0C39DB42">
            <w:pPr>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采矿业</w:t>
            </w:r>
          </w:p>
        </w:tc>
        <w:tc>
          <w:tcPr>
            <w:tcW w:w="578" w:type="dxa"/>
            <w:tcBorders>
              <w:top w:val="nil"/>
              <w:left w:val="single" w:color="auto" w:sz="4" w:space="0"/>
              <w:bottom w:val="nil"/>
              <w:right w:val="single" w:color="auto" w:sz="4" w:space="0"/>
            </w:tcBorders>
            <w:tcMar>
              <w:top w:w="15" w:type="dxa"/>
              <w:left w:w="15" w:type="dxa"/>
              <w:bottom w:w="0" w:type="dxa"/>
              <w:right w:w="15" w:type="dxa"/>
            </w:tcMar>
            <w:vAlign w:val="bottom"/>
          </w:tcPr>
          <w:p w14:paraId="5A3C20CB">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08</w:t>
            </w:r>
          </w:p>
        </w:tc>
        <w:tc>
          <w:tcPr>
            <w:tcW w:w="851" w:type="dxa"/>
            <w:tcBorders>
              <w:top w:val="nil"/>
              <w:left w:val="single" w:color="auto" w:sz="4" w:space="0"/>
              <w:bottom w:val="nil"/>
              <w:right w:val="single" w:color="auto" w:sz="4" w:space="0"/>
            </w:tcBorders>
            <w:tcMar>
              <w:top w:w="15" w:type="dxa"/>
              <w:left w:w="15" w:type="dxa"/>
              <w:bottom w:w="0" w:type="dxa"/>
              <w:right w:w="15" w:type="dxa"/>
            </w:tcMar>
            <w:vAlign w:val="bottom"/>
          </w:tcPr>
          <w:p w14:paraId="4D78887B">
            <w:pPr>
              <w:rPr>
                <w:rFonts w:hint="eastAsia" w:ascii="宋体" w:hAnsi="宋体" w:eastAsia="宋体" w:cs="宋体"/>
                <w:color w:val="auto"/>
                <w:sz w:val="18"/>
                <w:szCs w:val="18"/>
              </w:rPr>
            </w:pPr>
            <w:r>
              <w:rPr>
                <w:rFonts w:hint="eastAsia" w:ascii="宋体" w:hAnsi="宋体" w:eastAsia="宋体" w:cs="宋体"/>
                <w:color w:val="auto"/>
                <w:sz w:val="18"/>
                <w:szCs w:val="18"/>
              </w:rPr>
              <w:t>　</w:t>
            </w:r>
          </w:p>
        </w:tc>
        <w:tc>
          <w:tcPr>
            <w:tcW w:w="674" w:type="dxa"/>
            <w:tcBorders>
              <w:top w:val="nil"/>
              <w:left w:val="single" w:color="auto" w:sz="4" w:space="0"/>
              <w:bottom w:val="nil"/>
              <w:right w:val="single" w:color="auto" w:sz="4" w:space="0"/>
            </w:tcBorders>
            <w:tcMar>
              <w:top w:w="15" w:type="dxa"/>
              <w:left w:w="15" w:type="dxa"/>
              <w:bottom w:w="0" w:type="dxa"/>
              <w:right w:w="15" w:type="dxa"/>
            </w:tcMar>
            <w:vAlign w:val="bottom"/>
          </w:tcPr>
          <w:p w14:paraId="72DAB1D7">
            <w:pPr>
              <w:rPr>
                <w:rFonts w:hint="eastAsia" w:ascii="宋体" w:hAnsi="宋体" w:eastAsia="宋体" w:cs="宋体"/>
                <w:color w:val="auto"/>
                <w:sz w:val="18"/>
                <w:szCs w:val="18"/>
              </w:rPr>
            </w:pPr>
            <w:r>
              <w:rPr>
                <w:rFonts w:hint="eastAsia" w:ascii="宋体" w:hAnsi="宋体" w:eastAsia="宋体" w:cs="宋体"/>
                <w:color w:val="auto"/>
                <w:sz w:val="18"/>
                <w:szCs w:val="18"/>
              </w:rPr>
              <w:t>　</w:t>
            </w:r>
          </w:p>
        </w:tc>
        <w:tc>
          <w:tcPr>
            <w:tcW w:w="1028" w:type="dxa"/>
            <w:tcBorders>
              <w:top w:val="nil"/>
              <w:left w:val="single" w:color="auto" w:sz="4" w:space="0"/>
              <w:bottom w:val="nil"/>
              <w:right w:val="single" w:color="auto" w:sz="4" w:space="0"/>
            </w:tcBorders>
            <w:tcMar>
              <w:top w:w="15" w:type="dxa"/>
              <w:left w:w="15" w:type="dxa"/>
              <w:bottom w:w="0" w:type="dxa"/>
              <w:right w:w="15" w:type="dxa"/>
            </w:tcMar>
            <w:vAlign w:val="bottom"/>
          </w:tcPr>
          <w:p w14:paraId="7B2528ED">
            <w:pPr>
              <w:rPr>
                <w:rFonts w:hint="eastAsia" w:ascii="宋体" w:hAnsi="宋体" w:eastAsia="宋体" w:cs="宋体"/>
                <w:color w:val="auto"/>
                <w:sz w:val="18"/>
                <w:szCs w:val="18"/>
              </w:rPr>
            </w:pPr>
            <w:r>
              <w:rPr>
                <w:rFonts w:hint="eastAsia" w:ascii="宋体" w:hAnsi="宋体" w:eastAsia="宋体" w:cs="宋体"/>
                <w:color w:val="auto"/>
                <w:sz w:val="18"/>
                <w:szCs w:val="18"/>
              </w:rPr>
              <w:t>　</w:t>
            </w:r>
          </w:p>
        </w:tc>
        <w:tc>
          <w:tcPr>
            <w:tcW w:w="851" w:type="dxa"/>
            <w:tcBorders>
              <w:top w:val="nil"/>
              <w:left w:val="single" w:color="auto" w:sz="4" w:space="0"/>
              <w:bottom w:val="nil"/>
              <w:right w:val="single" w:color="auto" w:sz="4" w:space="0"/>
            </w:tcBorders>
          </w:tcPr>
          <w:p w14:paraId="477671DC">
            <w:pPr>
              <w:rPr>
                <w:rFonts w:hint="eastAsia" w:ascii="宋体" w:hAnsi="宋体" w:eastAsia="宋体" w:cs="宋体"/>
                <w:color w:val="auto"/>
                <w:sz w:val="18"/>
                <w:szCs w:val="18"/>
              </w:rPr>
            </w:pPr>
          </w:p>
        </w:tc>
        <w:tc>
          <w:tcPr>
            <w:tcW w:w="851" w:type="dxa"/>
            <w:tcBorders>
              <w:top w:val="nil"/>
              <w:left w:val="single" w:color="auto" w:sz="4" w:space="0"/>
              <w:bottom w:val="nil"/>
              <w:right w:val="nil"/>
            </w:tcBorders>
            <w:tcMar>
              <w:top w:w="15" w:type="dxa"/>
              <w:left w:w="15" w:type="dxa"/>
              <w:bottom w:w="0" w:type="dxa"/>
              <w:right w:w="15" w:type="dxa"/>
            </w:tcMar>
            <w:vAlign w:val="bottom"/>
          </w:tcPr>
          <w:p w14:paraId="1B0E44A2">
            <w:pPr>
              <w:rPr>
                <w:rFonts w:hint="eastAsia" w:ascii="宋体" w:hAnsi="宋体" w:eastAsia="宋体" w:cs="宋体"/>
                <w:color w:val="auto"/>
                <w:sz w:val="18"/>
                <w:szCs w:val="18"/>
              </w:rPr>
            </w:pPr>
            <w:r>
              <w:rPr>
                <w:rFonts w:hint="eastAsia" w:ascii="宋体" w:hAnsi="宋体" w:eastAsia="宋体" w:cs="宋体"/>
                <w:color w:val="auto"/>
                <w:sz w:val="18"/>
                <w:szCs w:val="18"/>
              </w:rPr>
              <w:t>　</w:t>
            </w:r>
          </w:p>
        </w:tc>
      </w:tr>
      <w:tr w14:paraId="5466E7BC">
        <w:tblPrEx>
          <w:tblCellMar>
            <w:top w:w="0" w:type="dxa"/>
            <w:left w:w="0" w:type="dxa"/>
            <w:bottom w:w="0" w:type="dxa"/>
            <w:right w:w="0" w:type="dxa"/>
          </w:tblCellMar>
        </w:tblPrEx>
        <w:trPr>
          <w:trHeight w:val="340" w:hRule="exact"/>
          <w:jc w:val="center"/>
        </w:trPr>
        <w:tc>
          <w:tcPr>
            <w:tcW w:w="4446" w:type="dxa"/>
            <w:gridSpan w:val="2"/>
            <w:tcBorders>
              <w:top w:val="nil"/>
              <w:left w:val="nil"/>
              <w:bottom w:val="nil"/>
              <w:right w:val="single" w:color="auto" w:sz="4" w:space="0"/>
            </w:tcBorders>
            <w:tcMar>
              <w:top w:w="15" w:type="dxa"/>
              <w:left w:w="15" w:type="dxa"/>
              <w:bottom w:w="0" w:type="dxa"/>
              <w:right w:w="15" w:type="dxa"/>
            </w:tcMar>
            <w:vAlign w:val="bottom"/>
          </w:tcPr>
          <w:p w14:paraId="4DD2E49D">
            <w:pPr>
              <w:ind w:firstLine="540" w:firstLineChars="300"/>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其中：开采专业及辅助性活动</w:t>
            </w:r>
          </w:p>
        </w:tc>
        <w:tc>
          <w:tcPr>
            <w:tcW w:w="578" w:type="dxa"/>
            <w:tcBorders>
              <w:top w:val="nil"/>
              <w:left w:val="single" w:color="auto" w:sz="4" w:space="0"/>
              <w:bottom w:val="nil"/>
              <w:right w:val="single" w:color="auto" w:sz="4" w:space="0"/>
            </w:tcBorders>
            <w:tcMar>
              <w:top w:w="15" w:type="dxa"/>
              <w:left w:w="15" w:type="dxa"/>
              <w:bottom w:w="0" w:type="dxa"/>
              <w:right w:w="15" w:type="dxa"/>
            </w:tcMar>
            <w:vAlign w:val="bottom"/>
          </w:tcPr>
          <w:p w14:paraId="338A1F1C">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09</w:t>
            </w:r>
          </w:p>
        </w:tc>
        <w:tc>
          <w:tcPr>
            <w:tcW w:w="851" w:type="dxa"/>
            <w:tcBorders>
              <w:top w:val="nil"/>
              <w:left w:val="single" w:color="auto" w:sz="4" w:space="0"/>
              <w:bottom w:val="nil"/>
              <w:right w:val="single" w:color="auto" w:sz="4" w:space="0"/>
            </w:tcBorders>
            <w:tcMar>
              <w:top w:w="15" w:type="dxa"/>
              <w:left w:w="15" w:type="dxa"/>
              <w:bottom w:w="0" w:type="dxa"/>
              <w:right w:w="15" w:type="dxa"/>
            </w:tcMar>
            <w:vAlign w:val="bottom"/>
          </w:tcPr>
          <w:p w14:paraId="3E0E6FB8">
            <w:pPr>
              <w:rPr>
                <w:rFonts w:hint="eastAsia" w:ascii="宋体" w:hAnsi="宋体" w:eastAsia="宋体" w:cs="宋体"/>
                <w:color w:val="auto"/>
                <w:sz w:val="18"/>
                <w:szCs w:val="18"/>
              </w:rPr>
            </w:pPr>
          </w:p>
        </w:tc>
        <w:tc>
          <w:tcPr>
            <w:tcW w:w="674" w:type="dxa"/>
            <w:tcBorders>
              <w:top w:val="nil"/>
              <w:left w:val="single" w:color="auto" w:sz="4" w:space="0"/>
              <w:bottom w:val="nil"/>
              <w:right w:val="single" w:color="auto" w:sz="4" w:space="0"/>
            </w:tcBorders>
            <w:tcMar>
              <w:top w:w="15" w:type="dxa"/>
              <w:left w:w="15" w:type="dxa"/>
              <w:bottom w:w="0" w:type="dxa"/>
              <w:right w:w="15" w:type="dxa"/>
            </w:tcMar>
            <w:vAlign w:val="bottom"/>
          </w:tcPr>
          <w:p w14:paraId="15E22AAD">
            <w:pPr>
              <w:rPr>
                <w:rFonts w:hint="eastAsia" w:ascii="宋体" w:hAnsi="宋体" w:eastAsia="宋体" w:cs="宋体"/>
                <w:color w:val="auto"/>
                <w:sz w:val="18"/>
                <w:szCs w:val="18"/>
              </w:rPr>
            </w:pPr>
          </w:p>
        </w:tc>
        <w:tc>
          <w:tcPr>
            <w:tcW w:w="1028" w:type="dxa"/>
            <w:tcBorders>
              <w:top w:val="nil"/>
              <w:left w:val="single" w:color="auto" w:sz="4" w:space="0"/>
              <w:bottom w:val="nil"/>
              <w:right w:val="single" w:color="auto" w:sz="4" w:space="0"/>
            </w:tcBorders>
            <w:tcMar>
              <w:top w:w="15" w:type="dxa"/>
              <w:left w:w="15" w:type="dxa"/>
              <w:bottom w:w="0" w:type="dxa"/>
              <w:right w:w="15" w:type="dxa"/>
            </w:tcMar>
            <w:vAlign w:val="bottom"/>
          </w:tcPr>
          <w:p w14:paraId="1007AB2F">
            <w:pPr>
              <w:rPr>
                <w:rFonts w:hint="eastAsia" w:ascii="宋体" w:hAnsi="宋体" w:eastAsia="宋体" w:cs="宋体"/>
                <w:color w:val="auto"/>
                <w:sz w:val="18"/>
                <w:szCs w:val="18"/>
              </w:rPr>
            </w:pPr>
          </w:p>
        </w:tc>
        <w:tc>
          <w:tcPr>
            <w:tcW w:w="851" w:type="dxa"/>
            <w:tcBorders>
              <w:top w:val="nil"/>
              <w:left w:val="single" w:color="auto" w:sz="4" w:space="0"/>
              <w:bottom w:val="nil"/>
              <w:right w:val="single" w:color="auto" w:sz="4" w:space="0"/>
            </w:tcBorders>
          </w:tcPr>
          <w:p w14:paraId="55049A28">
            <w:pPr>
              <w:rPr>
                <w:rFonts w:hint="eastAsia" w:ascii="宋体" w:hAnsi="宋体" w:eastAsia="宋体" w:cs="宋体"/>
                <w:color w:val="auto"/>
                <w:sz w:val="18"/>
                <w:szCs w:val="18"/>
              </w:rPr>
            </w:pPr>
          </w:p>
        </w:tc>
        <w:tc>
          <w:tcPr>
            <w:tcW w:w="851" w:type="dxa"/>
            <w:tcBorders>
              <w:top w:val="nil"/>
              <w:left w:val="single" w:color="auto" w:sz="4" w:space="0"/>
              <w:bottom w:val="nil"/>
              <w:right w:val="nil"/>
            </w:tcBorders>
            <w:tcMar>
              <w:top w:w="15" w:type="dxa"/>
              <w:left w:w="15" w:type="dxa"/>
              <w:bottom w:w="0" w:type="dxa"/>
              <w:right w:w="15" w:type="dxa"/>
            </w:tcMar>
            <w:vAlign w:val="bottom"/>
          </w:tcPr>
          <w:p w14:paraId="0FAF37A2">
            <w:pPr>
              <w:rPr>
                <w:rFonts w:hint="eastAsia" w:ascii="宋体" w:hAnsi="宋体" w:eastAsia="宋体" w:cs="宋体"/>
                <w:color w:val="auto"/>
                <w:sz w:val="18"/>
                <w:szCs w:val="18"/>
              </w:rPr>
            </w:pPr>
          </w:p>
        </w:tc>
      </w:tr>
      <w:tr w14:paraId="26CB3E4A">
        <w:tblPrEx>
          <w:tblCellMar>
            <w:top w:w="0" w:type="dxa"/>
            <w:left w:w="0" w:type="dxa"/>
            <w:bottom w:w="0" w:type="dxa"/>
            <w:right w:w="0" w:type="dxa"/>
          </w:tblCellMar>
        </w:tblPrEx>
        <w:trPr>
          <w:trHeight w:val="340" w:hRule="exact"/>
          <w:jc w:val="center"/>
        </w:trPr>
        <w:tc>
          <w:tcPr>
            <w:tcW w:w="4446" w:type="dxa"/>
            <w:gridSpan w:val="2"/>
            <w:tcBorders>
              <w:top w:val="nil"/>
              <w:left w:val="nil"/>
              <w:bottom w:val="nil"/>
              <w:right w:val="single" w:color="auto" w:sz="4" w:space="0"/>
            </w:tcBorders>
            <w:tcMar>
              <w:top w:w="15" w:type="dxa"/>
              <w:left w:w="15" w:type="dxa"/>
              <w:bottom w:w="0" w:type="dxa"/>
              <w:right w:w="15" w:type="dxa"/>
            </w:tcMar>
            <w:vAlign w:val="bottom"/>
          </w:tcPr>
          <w:p w14:paraId="76230C40">
            <w:pPr>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制造业</w:t>
            </w:r>
          </w:p>
        </w:tc>
        <w:tc>
          <w:tcPr>
            <w:tcW w:w="578" w:type="dxa"/>
            <w:tcBorders>
              <w:top w:val="nil"/>
              <w:left w:val="single" w:color="auto" w:sz="4" w:space="0"/>
              <w:bottom w:val="nil"/>
              <w:right w:val="single" w:color="auto" w:sz="4" w:space="0"/>
            </w:tcBorders>
            <w:tcMar>
              <w:top w:w="15" w:type="dxa"/>
              <w:left w:w="15" w:type="dxa"/>
              <w:bottom w:w="0" w:type="dxa"/>
              <w:right w:w="15" w:type="dxa"/>
            </w:tcMar>
            <w:vAlign w:val="bottom"/>
          </w:tcPr>
          <w:p w14:paraId="265E7359">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10</w:t>
            </w:r>
          </w:p>
        </w:tc>
        <w:tc>
          <w:tcPr>
            <w:tcW w:w="851" w:type="dxa"/>
            <w:tcBorders>
              <w:top w:val="nil"/>
              <w:left w:val="single" w:color="auto" w:sz="4" w:space="0"/>
              <w:bottom w:val="nil"/>
              <w:right w:val="single" w:color="auto" w:sz="4" w:space="0"/>
            </w:tcBorders>
            <w:tcMar>
              <w:top w:w="15" w:type="dxa"/>
              <w:left w:w="15" w:type="dxa"/>
              <w:bottom w:w="0" w:type="dxa"/>
              <w:right w:w="15" w:type="dxa"/>
            </w:tcMar>
            <w:vAlign w:val="bottom"/>
          </w:tcPr>
          <w:p w14:paraId="1DE2C1EF">
            <w:pPr>
              <w:rPr>
                <w:rFonts w:hint="eastAsia" w:ascii="宋体" w:hAnsi="宋体" w:eastAsia="宋体" w:cs="宋体"/>
                <w:color w:val="auto"/>
                <w:sz w:val="18"/>
                <w:szCs w:val="18"/>
              </w:rPr>
            </w:pPr>
            <w:r>
              <w:rPr>
                <w:rFonts w:hint="eastAsia" w:ascii="宋体" w:hAnsi="宋体" w:eastAsia="宋体" w:cs="宋体"/>
                <w:color w:val="auto"/>
                <w:sz w:val="18"/>
                <w:szCs w:val="18"/>
              </w:rPr>
              <w:t>　</w:t>
            </w:r>
          </w:p>
        </w:tc>
        <w:tc>
          <w:tcPr>
            <w:tcW w:w="674" w:type="dxa"/>
            <w:tcBorders>
              <w:top w:val="nil"/>
              <w:left w:val="single" w:color="auto" w:sz="4" w:space="0"/>
              <w:bottom w:val="nil"/>
              <w:right w:val="single" w:color="auto" w:sz="4" w:space="0"/>
            </w:tcBorders>
            <w:tcMar>
              <w:top w:w="15" w:type="dxa"/>
              <w:left w:w="15" w:type="dxa"/>
              <w:bottom w:w="0" w:type="dxa"/>
              <w:right w:w="15" w:type="dxa"/>
            </w:tcMar>
            <w:vAlign w:val="bottom"/>
          </w:tcPr>
          <w:p w14:paraId="3880F725">
            <w:pPr>
              <w:rPr>
                <w:rFonts w:hint="eastAsia" w:ascii="宋体" w:hAnsi="宋体" w:eastAsia="宋体" w:cs="宋体"/>
                <w:color w:val="auto"/>
                <w:sz w:val="18"/>
                <w:szCs w:val="18"/>
              </w:rPr>
            </w:pPr>
            <w:r>
              <w:rPr>
                <w:rFonts w:hint="eastAsia" w:ascii="宋体" w:hAnsi="宋体" w:eastAsia="宋体" w:cs="宋体"/>
                <w:color w:val="auto"/>
                <w:sz w:val="18"/>
                <w:szCs w:val="18"/>
              </w:rPr>
              <w:t>　</w:t>
            </w:r>
          </w:p>
        </w:tc>
        <w:tc>
          <w:tcPr>
            <w:tcW w:w="1028" w:type="dxa"/>
            <w:tcBorders>
              <w:top w:val="nil"/>
              <w:left w:val="single" w:color="auto" w:sz="4" w:space="0"/>
              <w:bottom w:val="nil"/>
              <w:right w:val="single" w:color="auto" w:sz="4" w:space="0"/>
            </w:tcBorders>
            <w:tcMar>
              <w:top w:w="15" w:type="dxa"/>
              <w:left w:w="15" w:type="dxa"/>
              <w:bottom w:w="0" w:type="dxa"/>
              <w:right w:w="15" w:type="dxa"/>
            </w:tcMar>
            <w:vAlign w:val="bottom"/>
          </w:tcPr>
          <w:p w14:paraId="06DAC952">
            <w:pPr>
              <w:rPr>
                <w:rFonts w:hint="eastAsia" w:ascii="宋体" w:hAnsi="宋体" w:eastAsia="宋体" w:cs="宋体"/>
                <w:color w:val="auto"/>
                <w:sz w:val="18"/>
                <w:szCs w:val="18"/>
              </w:rPr>
            </w:pPr>
            <w:r>
              <w:rPr>
                <w:rFonts w:hint="eastAsia" w:ascii="宋体" w:hAnsi="宋体" w:eastAsia="宋体" w:cs="宋体"/>
                <w:color w:val="auto"/>
                <w:sz w:val="18"/>
                <w:szCs w:val="18"/>
              </w:rPr>
              <w:t>　</w:t>
            </w:r>
          </w:p>
        </w:tc>
        <w:tc>
          <w:tcPr>
            <w:tcW w:w="851" w:type="dxa"/>
            <w:tcBorders>
              <w:top w:val="nil"/>
              <w:left w:val="single" w:color="auto" w:sz="4" w:space="0"/>
              <w:bottom w:val="nil"/>
              <w:right w:val="single" w:color="auto" w:sz="4" w:space="0"/>
            </w:tcBorders>
          </w:tcPr>
          <w:p w14:paraId="5E130192">
            <w:pPr>
              <w:rPr>
                <w:rFonts w:hint="eastAsia" w:ascii="宋体" w:hAnsi="宋体" w:eastAsia="宋体" w:cs="宋体"/>
                <w:color w:val="auto"/>
                <w:sz w:val="18"/>
                <w:szCs w:val="18"/>
              </w:rPr>
            </w:pPr>
          </w:p>
        </w:tc>
        <w:tc>
          <w:tcPr>
            <w:tcW w:w="851" w:type="dxa"/>
            <w:tcBorders>
              <w:top w:val="nil"/>
              <w:left w:val="single" w:color="auto" w:sz="4" w:space="0"/>
              <w:bottom w:val="nil"/>
              <w:right w:val="nil"/>
            </w:tcBorders>
            <w:tcMar>
              <w:top w:w="15" w:type="dxa"/>
              <w:left w:w="15" w:type="dxa"/>
              <w:bottom w:w="0" w:type="dxa"/>
              <w:right w:w="15" w:type="dxa"/>
            </w:tcMar>
            <w:vAlign w:val="bottom"/>
          </w:tcPr>
          <w:p w14:paraId="622DA633">
            <w:pPr>
              <w:rPr>
                <w:rFonts w:hint="eastAsia" w:ascii="宋体" w:hAnsi="宋体" w:eastAsia="宋体" w:cs="宋体"/>
                <w:color w:val="auto"/>
                <w:sz w:val="18"/>
                <w:szCs w:val="18"/>
              </w:rPr>
            </w:pPr>
            <w:r>
              <w:rPr>
                <w:rFonts w:hint="eastAsia" w:ascii="宋体" w:hAnsi="宋体" w:eastAsia="宋体" w:cs="宋体"/>
                <w:color w:val="auto"/>
                <w:sz w:val="18"/>
                <w:szCs w:val="18"/>
              </w:rPr>
              <w:t>　</w:t>
            </w:r>
          </w:p>
        </w:tc>
      </w:tr>
      <w:tr w14:paraId="5FC0C7CB">
        <w:tblPrEx>
          <w:tblCellMar>
            <w:top w:w="0" w:type="dxa"/>
            <w:left w:w="0" w:type="dxa"/>
            <w:bottom w:w="0" w:type="dxa"/>
            <w:right w:w="0" w:type="dxa"/>
          </w:tblCellMar>
        </w:tblPrEx>
        <w:trPr>
          <w:trHeight w:val="340" w:hRule="exact"/>
          <w:jc w:val="center"/>
        </w:trPr>
        <w:tc>
          <w:tcPr>
            <w:tcW w:w="4446" w:type="dxa"/>
            <w:gridSpan w:val="2"/>
            <w:tcBorders>
              <w:top w:val="nil"/>
              <w:left w:val="nil"/>
              <w:bottom w:val="nil"/>
              <w:right w:val="single" w:color="auto" w:sz="4" w:space="0"/>
            </w:tcBorders>
            <w:tcMar>
              <w:top w:w="15" w:type="dxa"/>
              <w:left w:w="15" w:type="dxa"/>
              <w:bottom w:w="0" w:type="dxa"/>
              <w:right w:w="15" w:type="dxa"/>
            </w:tcMar>
            <w:vAlign w:val="bottom"/>
          </w:tcPr>
          <w:p w14:paraId="6D5967EF">
            <w:pPr>
              <w:ind w:firstLine="540" w:firstLineChars="300"/>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其中：金属制品、机械和设备修理业</w:t>
            </w:r>
          </w:p>
        </w:tc>
        <w:tc>
          <w:tcPr>
            <w:tcW w:w="578" w:type="dxa"/>
            <w:tcBorders>
              <w:top w:val="nil"/>
              <w:left w:val="single" w:color="auto" w:sz="4" w:space="0"/>
              <w:bottom w:val="nil"/>
              <w:right w:val="single" w:color="auto" w:sz="4" w:space="0"/>
            </w:tcBorders>
            <w:tcMar>
              <w:top w:w="15" w:type="dxa"/>
              <w:left w:w="15" w:type="dxa"/>
              <w:bottom w:w="0" w:type="dxa"/>
              <w:right w:w="15" w:type="dxa"/>
            </w:tcMar>
            <w:vAlign w:val="bottom"/>
          </w:tcPr>
          <w:p w14:paraId="3D3F6439">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11</w:t>
            </w:r>
          </w:p>
        </w:tc>
        <w:tc>
          <w:tcPr>
            <w:tcW w:w="851" w:type="dxa"/>
            <w:tcBorders>
              <w:top w:val="nil"/>
              <w:left w:val="single" w:color="auto" w:sz="4" w:space="0"/>
              <w:bottom w:val="nil"/>
              <w:right w:val="single" w:color="auto" w:sz="4" w:space="0"/>
            </w:tcBorders>
            <w:tcMar>
              <w:top w:w="15" w:type="dxa"/>
              <w:left w:w="15" w:type="dxa"/>
              <w:bottom w:w="0" w:type="dxa"/>
              <w:right w:w="15" w:type="dxa"/>
            </w:tcMar>
            <w:vAlign w:val="bottom"/>
          </w:tcPr>
          <w:p w14:paraId="501B999E">
            <w:pPr>
              <w:rPr>
                <w:rFonts w:hint="eastAsia" w:ascii="宋体" w:hAnsi="宋体" w:eastAsia="宋体" w:cs="宋体"/>
                <w:color w:val="auto"/>
                <w:sz w:val="18"/>
                <w:szCs w:val="18"/>
              </w:rPr>
            </w:pPr>
          </w:p>
        </w:tc>
        <w:tc>
          <w:tcPr>
            <w:tcW w:w="674" w:type="dxa"/>
            <w:tcBorders>
              <w:top w:val="nil"/>
              <w:left w:val="single" w:color="auto" w:sz="4" w:space="0"/>
              <w:bottom w:val="nil"/>
              <w:right w:val="single" w:color="auto" w:sz="4" w:space="0"/>
            </w:tcBorders>
            <w:tcMar>
              <w:top w:w="15" w:type="dxa"/>
              <w:left w:w="15" w:type="dxa"/>
              <w:bottom w:w="0" w:type="dxa"/>
              <w:right w:w="15" w:type="dxa"/>
            </w:tcMar>
            <w:vAlign w:val="bottom"/>
          </w:tcPr>
          <w:p w14:paraId="1B3FC8F5">
            <w:pPr>
              <w:rPr>
                <w:rFonts w:hint="eastAsia" w:ascii="宋体" w:hAnsi="宋体" w:eastAsia="宋体" w:cs="宋体"/>
                <w:color w:val="auto"/>
                <w:sz w:val="18"/>
                <w:szCs w:val="18"/>
              </w:rPr>
            </w:pPr>
          </w:p>
        </w:tc>
        <w:tc>
          <w:tcPr>
            <w:tcW w:w="1028" w:type="dxa"/>
            <w:tcBorders>
              <w:top w:val="nil"/>
              <w:left w:val="single" w:color="auto" w:sz="4" w:space="0"/>
              <w:bottom w:val="nil"/>
              <w:right w:val="single" w:color="auto" w:sz="4" w:space="0"/>
            </w:tcBorders>
            <w:tcMar>
              <w:top w:w="15" w:type="dxa"/>
              <w:left w:w="15" w:type="dxa"/>
              <w:bottom w:w="0" w:type="dxa"/>
              <w:right w:w="15" w:type="dxa"/>
            </w:tcMar>
            <w:vAlign w:val="bottom"/>
          </w:tcPr>
          <w:p w14:paraId="4A5CCDEB">
            <w:pPr>
              <w:rPr>
                <w:rFonts w:hint="eastAsia" w:ascii="宋体" w:hAnsi="宋体" w:eastAsia="宋体" w:cs="宋体"/>
                <w:color w:val="auto"/>
                <w:sz w:val="18"/>
                <w:szCs w:val="18"/>
              </w:rPr>
            </w:pPr>
          </w:p>
        </w:tc>
        <w:tc>
          <w:tcPr>
            <w:tcW w:w="851" w:type="dxa"/>
            <w:tcBorders>
              <w:top w:val="nil"/>
              <w:left w:val="single" w:color="auto" w:sz="4" w:space="0"/>
              <w:bottom w:val="nil"/>
              <w:right w:val="single" w:color="auto" w:sz="4" w:space="0"/>
            </w:tcBorders>
          </w:tcPr>
          <w:p w14:paraId="5E1E06AA">
            <w:pPr>
              <w:rPr>
                <w:rFonts w:hint="eastAsia" w:ascii="宋体" w:hAnsi="宋体" w:eastAsia="宋体" w:cs="宋体"/>
                <w:color w:val="auto"/>
                <w:sz w:val="18"/>
                <w:szCs w:val="18"/>
              </w:rPr>
            </w:pPr>
          </w:p>
        </w:tc>
        <w:tc>
          <w:tcPr>
            <w:tcW w:w="851" w:type="dxa"/>
            <w:tcBorders>
              <w:top w:val="nil"/>
              <w:left w:val="single" w:color="auto" w:sz="4" w:space="0"/>
              <w:bottom w:val="nil"/>
              <w:right w:val="nil"/>
            </w:tcBorders>
            <w:tcMar>
              <w:top w:w="15" w:type="dxa"/>
              <w:left w:w="15" w:type="dxa"/>
              <w:bottom w:w="0" w:type="dxa"/>
              <w:right w:w="15" w:type="dxa"/>
            </w:tcMar>
            <w:vAlign w:val="bottom"/>
          </w:tcPr>
          <w:p w14:paraId="24B658CB">
            <w:pPr>
              <w:rPr>
                <w:rFonts w:hint="eastAsia" w:ascii="宋体" w:hAnsi="宋体" w:eastAsia="宋体" w:cs="宋体"/>
                <w:color w:val="auto"/>
                <w:sz w:val="18"/>
                <w:szCs w:val="18"/>
              </w:rPr>
            </w:pPr>
          </w:p>
        </w:tc>
      </w:tr>
      <w:tr w14:paraId="6834FA74">
        <w:tblPrEx>
          <w:tblCellMar>
            <w:top w:w="0" w:type="dxa"/>
            <w:left w:w="0" w:type="dxa"/>
            <w:bottom w:w="0" w:type="dxa"/>
            <w:right w:w="0" w:type="dxa"/>
          </w:tblCellMar>
        </w:tblPrEx>
        <w:trPr>
          <w:trHeight w:val="340" w:hRule="exact"/>
          <w:jc w:val="center"/>
        </w:trPr>
        <w:tc>
          <w:tcPr>
            <w:tcW w:w="4446" w:type="dxa"/>
            <w:gridSpan w:val="2"/>
            <w:tcBorders>
              <w:top w:val="nil"/>
              <w:left w:val="nil"/>
              <w:bottom w:val="nil"/>
              <w:right w:val="single" w:color="auto" w:sz="4" w:space="0"/>
            </w:tcBorders>
            <w:tcMar>
              <w:top w:w="15" w:type="dxa"/>
              <w:left w:w="15" w:type="dxa"/>
              <w:bottom w:w="0" w:type="dxa"/>
              <w:right w:w="15" w:type="dxa"/>
            </w:tcMar>
            <w:vAlign w:val="bottom"/>
          </w:tcPr>
          <w:p w14:paraId="0E121837">
            <w:pPr>
              <w:ind w:firstLine="360" w:firstLineChars="200"/>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电力、热力、燃气及水的生产和供应业</w:t>
            </w:r>
          </w:p>
        </w:tc>
        <w:tc>
          <w:tcPr>
            <w:tcW w:w="578" w:type="dxa"/>
            <w:tcBorders>
              <w:top w:val="nil"/>
              <w:left w:val="single" w:color="auto" w:sz="4" w:space="0"/>
              <w:bottom w:val="nil"/>
              <w:right w:val="single" w:color="auto" w:sz="4" w:space="0"/>
            </w:tcBorders>
            <w:tcMar>
              <w:top w:w="15" w:type="dxa"/>
              <w:left w:w="15" w:type="dxa"/>
              <w:bottom w:w="0" w:type="dxa"/>
              <w:right w:w="15" w:type="dxa"/>
            </w:tcMar>
            <w:vAlign w:val="bottom"/>
          </w:tcPr>
          <w:p w14:paraId="37CA936A">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12</w:t>
            </w:r>
          </w:p>
        </w:tc>
        <w:tc>
          <w:tcPr>
            <w:tcW w:w="851" w:type="dxa"/>
            <w:tcBorders>
              <w:top w:val="nil"/>
              <w:left w:val="single" w:color="auto" w:sz="4" w:space="0"/>
              <w:bottom w:val="nil"/>
              <w:right w:val="single" w:color="auto" w:sz="4" w:space="0"/>
            </w:tcBorders>
            <w:tcMar>
              <w:top w:w="15" w:type="dxa"/>
              <w:left w:w="15" w:type="dxa"/>
              <w:bottom w:w="0" w:type="dxa"/>
              <w:right w:w="15" w:type="dxa"/>
            </w:tcMar>
            <w:vAlign w:val="bottom"/>
          </w:tcPr>
          <w:p w14:paraId="496DB565">
            <w:pPr>
              <w:rPr>
                <w:rFonts w:hint="eastAsia" w:ascii="宋体" w:hAnsi="宋体" w:eastAsia="宋体" w:cs="宋体"/>
                <w:color w:val="auto"/>
                <w:sz w:val="18"/>
                <w:szCs w:val="18"/>
              </w:rPr>
            </w:pPr>
            <w:r>
              <w:rPr>
                <w:rFonts w:hint="eastAsia" w:ascii="宋体" w:hAnsi="宋体" w:eastAsia="宋体" w:cs="宋体"/>
                <w:color w:val="auto"/>
                <w:sz w:val="18"/>
                <w:szCs w:val="18"/>
              </w:rPr>
              <w:t>　</w:t>
            </w:r>
          </w:p>
        </w:tc>
        <w:tc>
          <w:tcPr>
            <w:tcW w:w="674" w:type="dxa"/>
            <w:tcBorders>
              <w:top w:val="nil"/>
              <w:left w:val="single" w:color="auto" w:sz="4" w:space="0"/>
              <w:bottom w:val="nil"/>
              <w:right w:val="single" w:color="auto" w:sz="4" w:space="0"/>
            </w:tcBorders>
            <w:tcMar>
              <w:top w:w="15" w:type="dxa"/>
              <w:left w:w="15" w:type="dxa"/>
              <w:bottom w:w="0" w:type="dxa"/>
              <w:right w:w="15" w:type="dxa"/>
            </w:tcMar>
            <w:vAlign w:val="bottom"/>
          </w:tcPr>
          <w:p w14:paraId="54826E70">
            <w:pPr>
              <w:rPr>
                <w:rFonts w:hint="eastAsia" w:ascii="宋体" w:hAnsi="宋体" w:eastAsia="宋体" w:cs="宋体"/>
                <w:color w:val="auto"/>
                <w:sz w:val="18"/>
                <w:szCs w:val="18"/>
              </w:rPr>
            </w:pPr>
            <w:r>
              <w:rPr>
                <w:rFonts w:hint="eastAsia" w:ascii="宋体" w:hAnsi="宋体" w:eastAsia="宋体" w:cs="宋体"/>
                <w:color w:val="auto"/>
                <w:sz w:val="18"/>
                <w:szCs w:val="18"/>
              </w:rPr>
              <w:t>　</w:t>
            </w:r>
          </w:p>
        </w:tc>
        <w:tc>
          <w:tcPr>
            <w:tcW w:w="1028" w:type="dxa"/>
            <w:tcBorders>
              <w:top w:val="nil"/>
              <w:left w:val="single" w:color="auto" w:sz="4" w:space="0"/>
              <w:bottom w:val="nil"/>
              <w:right w:val="single" w:color="auto" w:sz="4" w:space="0"/>
            </w:tcBorders>
            <w:tcMar>
              <w:top w:w="15" w:type="dxa"/>
              <w:left w:w="15" w:type="dxa"/>
              <w:bottom w:w="0" w:type="dxa"/>
              <w:right w:w="15" w:type="dxa"/>
            </w:tcMar>
            <w:vAlign w:val="bottom"/>
          </w:tcPr>
          <w:p w14:paraId="15892BD1">
            <w:pPr>
              <w:rPr>
                <w:rFonts w:hint="eastAsia" w:ascii="宋体" w:hAnsi="宋体" w:eastAsia="宋体" w:cs="宋体"/>
                <w:color w:val="auto"/>
                <w:sz w:val="18"/>
                <w:szCs w:val="18"/>
              </w:rPr>
            </w:pPr>
            <w:r>
              <w:rPr>
                <w:rFonts w:hint="eastAsia" w:ascii="宋体" w:hAnsi="宋体" w:eastAsia="宋体" w:cs="宋体"/>
                <w:color w:val="auto"/>
                <w:sz w:val="18"/>
                <w:szCs w:val="18"/>
              </w:rPr>
              <w:t>　</w:t>
            </w:r>
          </w:p>
        </w:tc>
        <w:tc>
          <w:tcPr>
            <w:tcW w:w="851" w:type="dxa"/>
            <w:tcBorders>
              <w:top w:val="nil"/>
              <w:left w:val="single" w:color="auto" w:sz="4" w:space="0"/>
              <w:bottom w:val="nil"/>
              <w:right w:val="single" w:color="auto" w:sz="4" w:space="0"/>
            </w:tcBorders>
          </w:tcPr>
          <w:p w14:paraId="235DDD7F">
            <w:pPr>
              <w:rPr>
                <w:rFonts w:hint="eastAsia" w:ascii="宋体" w:hAnsi="宋体" w:eastAsia="宋体" w:cs="宋体"/>
                <w:color w:val="auto"/>
                <w:sz w:val="18"/>
                <w:szCs w:val="18"/>
              </w:rPr>
            </w:pPr>
          </w:p>
        </w:tc>
        <w:tc>
          <w:tcPr>
            <w:tcW w:w="851" w:type="dxa"/>
            <w:tcBorders>
              <w:top w:val="nil"/>
              <w:left w:val="single" w:color="auto" w:sz="4" w:space="0"/>
              <w:bottom w:val="nil"/>
              <w:right w:val="nil"/>
            </w:tcBorders>
            <w:tcMar>
              <w:top w:w="15" w:type="dxa"/>
              <w:left w:w="15" w:type="dxa"/>
              <w:bottom w:w="0" w:type="dxa"/>
              <w:right w:w="15" w:type="dxa"/>
            </w:tcMar>
            <w:vAlign w:val="bottom"/>
          </w:tcPr>
          <w:p w14:paraId="56B2EF1C">
            <w:pPr>
              <w:rPr>
                <w:rFonts w:hint="eastAsia" w:ascii="宋体" w:hAnsi="宋体" w:eastAsia="宋体" w:cs="宋体"/>
                <w:color w:val="auto"/>
                <w:sz w:val="18"/>
                <w:szCs w:val="18"/>
              </w:rPr>
            </w:pPr>
            <w:r>
              <w:rPr>
                <w:rFonts w:hint="eastAsia" w:ascii="宋体" w:hAnsi="宋体" w:eastAsia="宋体" w:cs="宋体"/>
                <w:color w:val="auto"/>
                <w:sz w:val="18"/>
                <w:szCs w:val="18"/>
              </w:rPr>
              <w:t>　</w:t>
            </w:r>
          </w:p>
        </w:tc>
      </w:tr>
      <w:tr w14:paraId="44A5DD39">
        <w:tblPrEx>
          <w:tblCellMar>
            <w:top w:w="0" w:type="dxa"/>
            <w:left w:w="0" w:type="dxa"/>
            <w:bottom w:w="0" w:type="dxa"/>
            <w:right w:w="0" w:type="dxa"/>
          </w:tblCellMar>
        </w:tblPrEx>
        <w:trPr>
          <w:trHeight w:val="340" w:hRule="exact"/>
          <w:jc w:val="center"/>
        </w:trPr>
        <w:tc>
          <w:tcPr>
            <w:tcW w:w="4446" w:type="dxa"/>
            <w:gridSpan w:val="2"/>
            <w:tcBorders>
              <w:top w:val="nil"/>
              <w:left w:val="nil"/>
              <w:bottom w:val="nil"/>
              <w:right w:val="single" w:color="auto" w:sz="4" w:space="0"/>
            </w:tcBorders>
            <w:tcMar>
              <w:top w:w="15" w:type="dxa"/>
              <w:left w:w="15" w:type="dxa"/>
              <w:bottom w:w="0" w:type="dxa"/>
              <w:right w:w="15" w:type="dxa"/>
            </w:tcMar>
            <w:vAlign w:val="bottom"/>
          </w:tcPr>
          <w:p w14:paraId="6D782943">
            <w:pPr>
              <w:ind w:firstLine="180" w:firstLineChars="100"/>
              <w:rPr>
                <w:rFonts w:hint="eastAsia" w:ascii="宋体" w:hAnsi="宋体" w:eastAsia="宋体" w:cs="宋体"/>
                <w:color w:val="auto"/>
                <w:sz w:val="18"/>
                <w:szCs w:val="18"/>
              </w:rPr>
            </w:pPr>
            <w:r>
              <w:rPr>
                <w:rFonts w:hint="eastAsia" w:ascii="宋体" w:hAnsi="宋体" w:eastAsia="宋体" w:cs="宋体"/>
                <w:color w:val="auto"/>
                <w:sz w:val="18"/>
                <w:szCs w:val="18"/>
              </w:rPr>
              <w:t>建筑业</w:t>
            </w:r>
          </w:p>
        </w:tc>
        <w:tc>
          <w:tcPr>
            <w:tcW w:w="578" w:type="dxa"/>
            <w:tcBorders>
              <w:top w:val="nil"/>
              <w:left w:val="single" w:color="auto" w:sz="4" w:space="0"/>
              <w:bottom w:val="nil"/>
              <w:right w:val="single" w:color="auto" w:sz="4" w:space="0"/>
            </w:tcBorders>
            <w:tcMar>
              <w:top w:w="15" w:type="dxa"/>
              <w:left w:w="15" w:type="dxa"/>
              <w:bottom w:w="0" w:type="dxa"/>
              <w:right w:w="15" w:type="dxa"/>
            </w:tcMar>
            <w:vAlign w:val="bottom"/>
          </w:tcPr>
          <w:p w14:paraId="50BE2C28">
            <w:pPr>
              <w:jc w:val="center"/>
              <w:rPr>
                <w:rFonts w:hint="eastAsia" w:ascii="宋体" w:hAnsi="宋体" w:eastAsia="宋体" w:cs="宋体"/>
                <w:color w:val="auto"/>
                <w:sz w:val="18"/>
                <w:szCs w:val="18"/>
              </w:rPr>
            </w:pPr>
            <w:r>
              <w:rPr>
                <w:rFonts w:hint="eastAsia" w:ascii="宋体" w:hAnsi="宋体" w:eastAsia="宋体" w:cs="宋体"/>
                <w:color w:val="auto"/>
                <w:sz w:val="18"/>
                <w:szCs w:val="18"/>
              </w:rPr>
              <w:t>13</w:t>
            </w:r>
          </w:p>
        </w:tc>
        <w:tc>
          <w:tcPr>
            <w:tcW w:w="851" w:type="dxa"/>
            <w:tcBorders>
              <w:top w:val="nil"/>
              <w:left w:val="single" w:color="auto" w:sz="4" w:space="0"/>
              <w:bottom w:val="nil"/>
              <w:right w:val="single" w:color="auto" w:sz="4" w:space="0"/>
            </w:tcBorders>
            <w:tcMar>
              <w:top w:w="15" w:type="dxa"/>
              <w:left w:w="15" w:type="dxa"/>
              <w:bottom w:w="0" w:type="dxa"/>
              <w:right w:w="15" w:type="dxa"/>
            </w:tcMar>
            <w:vAlign w:val="bottom"/>
          </w:tcPr>
          <w:p w14:paraId="05704F1D">
            <w:pPr>
              <w:rPr>
                <w:rFonts w:hint="eastAsia" w:ascii="宋体" w:hAnsi="宋体" w:eastAsia="宋体" w:cs="宋体"/>
                <w:color w:val="auto"/>
                <w:sz w:val="18"/>
                <w:szCs w:val="18"/>
              </w:rPr>
            </w:pPr>
            <w:r>
              <w:rPr>
                <w:rFonts w:hint="eastAsia" w:ascii="宋体" w:hAnsi="宋体" w:eastAsia="宋体" w:cs="宋体"/>
                <w:color w:val="auto"/>
                <w:sz w:val="18"/>
                <w:szCs w:val="18"/>
              </w:rPr>
              <w:t>　</w:t>
            </w:r>
          </w:p>
        </w:tc>
        <w:tc>
          <w:tcPr>
            <w:tcW w:w="674" w:type="dxa"/>
            <w:tcBorders>
              <w:top w:val="nil"/>
              <w:left w:val="single" w:color="auto" w:sz="4" w:space="0"/>
              <w:bottom w:val="nil"/>
              <w:right w:val="single" w:color="auto" w:sz="4" w:space="0"/>
            </w:tcBorders>
            <w:tcMar>
              <w:top w:w="15" w:type="dxa"/>
              <w:left w:w="15" w:type="dxa"/>
              <w:bottom w:w="0" w:type="dxa"/>
              <w:right w:w="15" w:type="dxa"/>
            </w:tcMar>
            <w:vAlign w:val="bottom"/>
          </w:tcPr>
          <w:p w14:paraId="61BBE74E">
            <w:pPr>
              <w:rPr>
                <w:rFonts w:hint="eastAsia" w:ascii="宋体" w:hAnsi="宋体" w:eastAsia="宋体" w:cs="宋体"/>
                <w:color w:val="auto"/>
                <w:sz w:val="18"/>
                <w:szCs w:val="18"/>
              </w:rPr>
            </w:pPr>
            <w:r>
              <w:rPr>
                <w:rFonts w:hint="eastAsia" w:ascii="宋体" w:hAnsi="宋体" w:eastAsia="宋体" w:cs="宋体"/>
                <w:color w:val="auto"/>
                <w:sz w:val="18"/>
                <w:szCs w:val="18"/>
              </w:rPr>
              <w:t>　</w:t>
            </w:r>
          </w:p>
        </w:tc>
        <w:tc>
          <w:tcPr>
            <w:tcW w:w="1028" w:type="dxa"/>
            <w:tcBorders>
              <w:top w:val="nil"/>
              <w:left w:val="single" w:color="auto" w:sz="4" w:space="0"/>
              <w:bottom w:val="nil"/>
              <w:right w:val="single" w:color="auto" w:sz="4" w:space="0"/>
            </w:tcBorders>
            <w:tcMar>
              <w:top w:w="15" w:type="dxa"/>
              <w:left w:w="15" w:type="dxa"/>
              <w:bottom w:w="0" w:type="dxa"/>
              <w:right w:w="15" w:type="dxa"/>
            </w:tcMar>
            <w:vAlign w:val="bottom"/>
          </w:tcPr>
          <w:p w14:paraId="5C3C6919">
            <w:pPr>
              <w:rPr>
                <w:rFonts w:hint="eastAsia" w:ascii="宋体" w:hAnsi="宋体" w:eastAsia="宋体" w:cs="宋体"/>
                <w:color w:val="auto"/>
                <w:sz w:val="18"/>
                <w:szCs w:val="18"/>
              </w:rPr>
            </w:pPr>
            <w:r>
              <w:rPr>
                <w:rFonts w:hint="eastAsia" w:ascii="宋体" w:hAnsi="宋体" w:eastAsia="宋体" w:cs="宋体"/>
                <w:color w:val="auto"/>
                <w:sz w:val="18"/>
                <w:szCs w:val="18"/>
              </w:rPr>
              <w:t>　</w:t>
            </w:r>
          </w:p>
        </w:tc>
        <w:tc>
          <w:tcPr>
            <w:tcW w:w="851" w:type="dxa"/>
            <w:tcBorders>
              <w:top w:val="nil"/>
              <w:left w:val="single" w:color="auto" w:sz="4" w:space="0"/>
              <w:bottom w:val="nil"/>
              <w:right w:val="single" w:color="auto" w:sz="4" w:space="0"/>
            </w:tcBorders>
          </w:tcPr>
          <w:p w14:paraId="5E5C0129">
            <w:pPr>
              <w:rPr>
                <w:rFonts w:hint="eastAsia" w:ascii="宋体" w:hAnsi="宋体" w:eastAsia="宋体" w:cs="宋体"/>
                <w:color w:val="auto"/>
                <w:sz w:val="18"/>
                <w:szCs w:val="18"/>
              </w:rPr>
            </w:pPr>
          </w:p>
        </w:tc>
        <w:tc>
          <w:tcPr>
            <w:tcW w:w="851" w:type="dxa"/>
            <w:tcBorders>
              <w:top w:val="nil"/>
              <w:left w:val="single" w:color="auto" w:sz="4" w:space="0"/>
              <w:bottom w:val="nil"/>
              <w:right w:val="nil"/>
            </w:tcBorders>
            <w:tcMar>
              <w:top w:w="15" w:type="dxa"/>
              <w:left w:w="15" w:type="dxa"/>
              <w:bottom w:w="0" w:type="dxa"/>
              <w:right w:w="15" w:type="dxa"/>
            </w:tcMar>
            <w:vAlign w:val="bottom"/>
          </w:tcPr>
          <w:p w14:paraId="13E6CB6A">
            <w:pPr>
              <w:rPr>
                <w:rFonts w:hint="eastAsia" w:ascii="宋体" w:hAnsi="宋体" w:eastAsia="宋体" w:cs="宋体"/>
                <w:color w:val="auto"/>
                <w:sz w:val="18"/>
                <w:szCs w:val="18"/>
              </w:rPr>
            </w:pPr>
            <w:r>
              <w:rPr>
                <w:rFonts w:hint="eastAsia" w:ascii="宋体" w:hAnsi="宋体" w:eastAsia="宋体" w:cs="宋体"/>
                <w:color w:val="auto"/>
                <w:sz w:val="18"/>
                <w:szCs w:val="18"/>
              </w:rPr>
              <w:t>　</w:t>
            </w:r>
          </w:p>
        </w:tc>
      </w:tr>
      <w:tr w14:paraId="48EECF28">
        <w:tblPrEx>
          <w:tblCellMar>
            <w:top w:w="0" w:type="dxa"/>
            <w:left w:w="0" w:type="dxa"/>
            <w:bottom w:w="0" w:type="dxa"/>
            <w:right w:w="0" w:type="dxa"/>
          </w:tblCellMar>
        </w:tblPrEx>
        <w:trPr>
          <w:trHeight w:val="340" w:hRule="exact"/>
          <w:jc w:val="center"/>
        </w:trPr>
        <w:tc>
          <w:tcPr>
            <w:tcW w:w="4446" w:type="dxa"/>
            <w:gridSpan w:val="2"/>
            <w:tcBorders>
              <w:top w:val="nil"/>
              <w:left w:val="nil"/>
              <w:bottom w:val="nil"/>
              <w:right w:val="single" w:color="auto" w:sz="4" w:space="0"/>
            </w:tcBorders>
            <w:tcMar>
              <w:top w:w="15" w:type="dxa"/>
              <w:left w:w="15" w:type="dxa"/>
              <w:bottom w:w="0" w:type="dxa"/>
              <w:right w:w="15" w:type="dxa"/>
            </w:tcMar>
            <w:vAlign w:val="bottom"/>
          </w:tcPr>
          <w:p w14:paraId="467CE960">
            <w:pPr>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土木工程建筑业</w:t>
            </w:r>
          </w:p>
        </w:tc>
        <w:tc>
          <w:tcPr>
            <w:tcW w:w="578" w:type="dxa"/>
            <w:tcBorders>
              <w:top w:val="nil"/>
              <w:left w:val="single" w:color="auto" w:sz="4" w:space="0"/>
              <w:bottom w:val="nil"/>
              <w:right w:val="single" w:color="auto" w:sz="4" w:space="0"/>
            </w:tcBorders>
            <w:tcMar>
              <w:top w:w="15" w:type="dxa"/>
              <w:left w:w="15" w:type="dxa"/>
              <w:bottom w:w="0" w:type="dxa"/>
              <w:right w:w="15" w:type="dxa"/>
            </w:tcMar>
            <w:vAlign w:val="bottom"/>
          </w:tcPr>
          <w:p w14:paraId="281A833F">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14</w:t>
            </w:r>
          </w:p>
        </w:tc>
        <w:tc>
          <w:tcPr>
            <w:tcW w:w="851" w:type="dxa"/>
            <w:tcBorders>
              <w:top w:val="nil"/>
              <w:left w:val="single" w:color="auto" w:sz="4" w:space="0"/>
              <w:bottom w:val="nil"/>
              <w:right w:val="single" w:color="auto" w:sz="4" w:space="0"/>
            </w:tcBorders>
            <w:tcMar>
              <w:top w:w="15" w:type="dxa"/>
              <w:left w:w="15" w:type="dxa"/>
              <w:bottom w:w="0" w:type="dxa"/>
              <w:right w:w="15" w:type="dxa"/>
            </w:tcMar>
            <w:vAlign w:val="bottom"/>
          </w:tcPr>
          <w:p w14:paraId="3D11941B">
            <w:pPr>
              <w:rPr>
                <w:rFonts w:hint="eastAsia" w:ascii="宋体" w:hAnsi="宋体" w:eastAsia="宋体" w:cs="宋体"/>
                <w:color w:val="auto"/>
                <w:sz w:val="18"/>
                <w:szCs w:val="18"/>
              </w:rPr>
            </w:pPr>
            <w:r>
              <w:rPr>
                <w:rFonts w:hint="eastAsia" w:ascii="宋体" w:hAnsi="宋体" w:eastAsia="宋体" w:cs="宋体"/>
                <w:color w:val="auto"/>
                <w:sz w:val="18"/>
                <w:szCs w:val="18"/>
              </w:rPr>
              <w:t>　</w:t>
            </w:r>
          </w:p>
        </w:tc>
        <w:tc>
          <w:tcPr>
            <w:tcW w:w="674" w:type="dxa"/>
            <w:tcBorders>
              <w:top w:val="nil"/>
              <w:left w:val="single" w:color="auto" w:sz="4" w:space="0"/>
              <w:bottom w:val="nil"/>
              <w:right w:val="single" w:color="auto" w:sz="4" w:space="0"/>
            </w:tcBorders>
            <w:tcMar>
              <w:top w:w="15" w:type="dxa"/>
              <w:left w:w="15" w:type="dxa"/>
              <w:bottom w:w="0" w:type="dxa"/>
              <w:right w:w="15" w:type="dxa"/>
            </w:tcMar>
            <w:vAlign w:val="bottom"/>
          </w:tcPr>
          <w:p w14:paraId="6144EF5E">
            <w:pPr>
              <w:rPr>
                <w:rFonts w:hint="eastAsia" w:ascii="宋体" w:hAnsi="宋体" w:eastAsia="宋体" w:cs="宋体"/>
                <w:color w:val="auto"/>
                <w:sz w:val="18"/>
                <w:szCs w:val="18"/>
              </w:rPr>
            </w:pPr>
            <w:r>
              <w:rPr>
                <w:rFonts w:hint="eastAsia" w:ascii="宋体" w:hAnsi="宋体" w:eastAsia="宋体" w:cs="宋体"/>
                <w:color w:val="auto"/>
                <w:sz w:val="18"/>
                <w:szCs w:val="18"/>
              </w:rPr>
              <w:t>　</w:t>
            </w:r>
          </w:p>
        </w:tc>
        <w:tc>
          <w:tcPr>
            <w:tcW w:w="1028" w:type="dxa"/>
            <w:tcBorders>
              <w:top w:val="nil"/>
              <w:left w:val="single" w:color="auto" w:sz="4" w:space="0"/>
              <w:bottom w:val="nil"/>
              <w:right w:val="single" w:color="auto" w:sz="4" w:space="0"/>
            </w:tcBorders>
            <w:tcMar>
              <w:top w:w="15" w:type="dxa"/>
              <w:left w:w="15" w:type="dxa"/>
              <w:bottom w:w="0" w:type="dxa"/>
              <w:right w:w="15" w:type="dxa"/>
            </w:tcMar>
            <w:vAlign w:val="bottom"/>
          </w:tcPr>
          <w:p w14:paraId="25FC6A08">
            <w:pPr>
              <w:rPr>
                <w:rFonts w:hint="eastAsia" w:ascii="宋体" w:hAnsi="宋体" w:eastAsia="宋体" w:cs="宋体"/>
                <w:color w:val="auto"/>
                <w:sz w:val="18"/>
                <w:szCs w:val="18"/>
              </w:rPr>
            </w:pPr>
            <w:r>
              <w:rPr>
                <w:rFonts w:hint="eastAsia" w:ascii="宋体" w:hAnsi="宋体" w:eastAsia="宋体" w:cs="宋体"/>
                <w:color w:val="auto"/>
                <w:sz w:val="18"/>
                <w:szCs w:val="18"/>
              </w:rPr>
              <w:t>　</w:t>
            </w:r>
          </w:p>
        </w:tc>
        <w:tc>
          <w:tcPr>
            <w:tcW w:w="851" w:type="dxa"/>
            <w:tcBorders>
              <w:top w:val="nil"/>
              <w:left w:val="single" w:color="auto" w:sz="4" w:space="0"/>
              <w:bottom w:val="nil"/>
              <w:right w:val="single" w:color="auto" w:sz="4" w:space="0"/>
            </w:tcBorders>
          </w:tcPr>
          <w:p w14:paraId="1F445EE3">
            <w:pPr>
              <w:rPr>
                <w:rFonts w:hint="eastAsia" w:ascii="宋体" w:hAnsi="宋体" w:eastAsia="宋体" w:cs="宋体"/>
                <w:color w:val="auto"/>
                <w:sz w:val="18"/>
                <w:szCs w:val="18"/>
              </w:rPr>
            </w:pPr>
          </w:p>
        </w:tc>
        <w:tc>
          <w:tcPr>
            <w:tcW w:w="851" w:type="dxa"/>
            <w:tcBorders>
              <w:top w:val="nil"/>
              <w:left w:val="single" w:color="auto" w:sz="4" w:space="0"/>
              <w:bottom w:val="nil"/>
              <w:right w:val="nil"/>
            </w:tcBorders>
            <w:tcMar>
              <w:top w:w="15" w:type="dxa"/>
              <w:left w:w="15" w:type="dxa"/>
              <w:bottom w:w="0" w:type="dxa"/>
              <w:right w:w="15" w:type="dxa"/>
            </w:tcMar>
            <w:vAlign w:val="bottom"/>
          </w:tcPr>
          <w:p w14:paraId="7E404832">
            <w:pPr>
              <w:rPr>
                <w:rFonts w:hint="eastAsia" w:ascii="宋体" w:hAnsi="宋体" w:eastAsia="宋体" w:cs="宋体"/>
                <w:color w:val="auto"/>
                <w:sz w:val="18"/>
                <w:szCs w:val="18"/>
              </w:rPr>
            </w:pPr>
            <w:r>
              <w:rPr>
                <w:rFonts w:hint="eastAsia" w:ascii="宋体" w:hAnsi="宋体" w:eastAsia="宋体" w:cs="宋体"/>
                <w:color w:val="auto"/>
                <w:sz w:val="18"/>
                <w:szCs w:val="18"/>
              </w:rPr>
              <w:t>　</w:t>
            </w:r>
          </w:p>
        </w:tc>
      </w:tr>
      <w:tr w14:paraId="565449BC">
        <w:tblPrEx>
          <w:tblCellMar>
            <w:top w:w="0" w:type="dxa"/>
            <w:left w:w="0" w:type="dxa"/>
            <w:bottom w:w="0" w:type="dxa"/>
            <w:right w:w="0" w:type="dxa"/>
          </w:tblCellMar>
        </w:tblPrEx>
        <w:trPr>
          <w:trHeight w:val="340" w:hRule="exact"/>
          <w:jc w:val="center"/>
        </w:trPr>
        <w:tc>
          <w:tcPr>
            <w:tcW w:w="4446" w:type="dxa"/>
            <w:gridSpan w:val="2"/>
            <w:tcBorders>
              <w:top w:val="nil"/>
              <w:left w:val="nil"/>
              <w:bottom w:val="nil"/>
              <w:right w:val="single" w:color="auto" w:sz="4" w:space="0"/>
            </w:tcBorders>
            <w:tcMar>
              <w:top w:w="15" w:type="dxa"/>
              <w:left w:w="15" w:type="dxa"/>
              <w:bottom w:w="0" w:type="dxa"/>
              <w:right w:w="15" w:type="dxa"/>
            </w:tcMar>
            <w:vAlign w:val="bottom"/>
          </w:tcPr>
          <w:p w14:paraId="15076F32">
            <w:pPr>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建筑安装业</w:t>
            </w:r>
          </w:p>
        </w:tc>
        <w:tc>
          <w:tcPr>
            <w:tcW w:w="578" w:type="dxa"/>
            <w:tcBorders>
              <w:top w:val="nil"/>
              <w:left w:val="single" w:color="auto" w:sz="4" w:space="0"/>
              <w:bottom w:val="nil"/>
              <w:right w:val="single" w:color="auto" w:sz="4" w:space="0"/>
            </w:tcBorders>
            <w:tcMar>
              <w:top w:w="15" w:type="dxa"/>
              <w:left w:w="15" w:type="dxa"/>
              <w:bottom w:w="0" w:type="dxa"/>
              <w:right w:w="15" w:type="dxa"/>
            </w:tcMar>
            <w:vAlign w:val="bottom"/>
          </w:tcPr>
          <w:p w14:paraId="2CC21F2B">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15</w:t>
            </w:r>
          </w:p>
        </w:tc>
        <w:tc>
          <w:tcPr>
            <w:tcW w:w="851" w:type="dxa"/>
            <w:tcBorders>
              <w:top w:val="nil"/>
              <w:left w:val="single" w:color="auto" w:sz="4" w:space="0"/>
              <w:bottom w:val="nil"/>
              <w:right w:val="single" w:color="auto" w:sz="4" w:space="0"/>
            </w:tcBorders>
            <w:tcMar>
              <w:top w:w="15" w:type="dxa"/>
              <w:left w:w="15" w:type="dxa"/>
              <w:bottom w:w="0" w:type="dxa"/>
              <w:right w:w="15" w:type="dxa"/>
            </w:tcMar>
            <w:vAlign w:val="bottom"/>
          </w:tcPr>
          <w:p w14:paraId="336BC277">
            <w:pPr>
              <w:rPr>
                <w:rFonts w:hint="eastAsia" w:ascii="宋体" w:hAnsi="宋体" w:eastAsia="宋体" w:cs="宋体"/>
                <w:color w:val="auto"/>
                <w:sz w:val="18"/>
                <w:szCs w:val="18"/>
              </w:rPr>
            </w:pPr>
            <w:r>
              <w:rPr>
                <w:rFonts w:hint="eastAsia" w:ascii="宋体" w:hAnsi="宋体" w:eastAsia="宋体" w:cs="宋体"/>
                <w:color w:val="auto"/>
                <w:sz w:val="18"/>
                <w:szCs w:val="18"/>
              </w:rPr>
              <w:t>　</w:t>
            </w:r>
          </w:p>
        </w:tc>
        <w:tc>
          <w:tcPr>
            <w:tcW w:w="674" w:type="dxa"/>
            <w:tcBorders>
              <w:top w:val="nil"/>
              <w:left w:val="single" w:color="auto" w:sz="4" w:space="0"/>
              <w:bottom w:val="nil"/>
              <w:right w:val="single" w:color="auto" w:sz="4" w:space="0"/>
            </w:tcBorders>
            <w:tcMar>
              <w:top w:w="15" w:type="dxa"/>
              <w:left w:w="15" w:type="dxa"/>
              <w:bottom w:w="0" w:type="dxa"/>
              <w:right w:w="15" w:type="dxa"/>
            </w:tcMar>
            <w:vAlign w:val="bottom"/>
          </w:tcPr>
          <w:p w14:paraId="6F58E546">
            <w:pPr>
              <w:rPr>
                <w:rFonts w:hint="eastAsia" w:ascii="宋体" w:hAnsi="宋体" w:eastAsia="宋体" w:cs="宋体"/>
                <w:color w:val="auto"/>
                <w:sz w:val="18"/>
                <w:szCs w:val="18"/>
              </w:rPr>
            </w:pPr>
            <w:r>
              <w:rPr>
                <w:rFonts w:hint="eastAsia" w:ascii="宋体" w:hAnsi="宋体" w:eastAsia="宋体" w:cs="宋体"/>
                <w:color w:val="auto"/>
                <w:sz w:val="18"/>
                <w:szCs w:val="18"/>
              </w:rPr>
              <w:t>　</w:t>
            </w:r>
          </w:p>
        </w:tc>
        <w:tc>
          <w:tcPr>
            <w:tcW w:w="1028" w:type="dxa"/>
            <w:tcBorders>
              <w:top w:val="nil"/>
              <w:left w:val="single" w:color="auto" w:sz="4" w:space="0"/>
              <w:bottom w:val="nil"/>
              <w:right w:val="single" w:color="auto" w:sz="4" w:space="0"/>
            </w:tcBorders>
            <w:tcMar>
              <w:top w:w="15" w:type="dxa"/>
              <w:left w:w="15" w:type="dxa"/>
              <w:bottom w:w="0" w:type="dxa"/>
              <w:right w:w="15" w:type="dxa"/>
            </w:tcMar>
            <w:vAlign w:val="bottom"/>
          </w:tcPr>
          <w:p w14:paraId="3DEA39BE">
            <w:pPr>
              <w:rPr>
                <w:rFonts w:hint="eastAsia" w:ascii="宋体" w:hAnsi="宋体" w:eastAsia="宋体" w:cs="宋体"/>
                <w:color w:val="auto"/>
                <w:sz w:val="18"/>
                <w:szCs w:val="18"/>
              </w:rPr>
            </w:pPr>
            <w:r>
              <w:rPr>
                <w:rFonts w:hint="eastAsia" w:ascii="宋体" w:hAnsi="宋体" w:eastAsia="宋体" w:cs="宋体"/>
                <w:color w:val="auto"/>
                <w:sz w:val="18"/>
                <w:szCs w:val="18"/>
              </w:rPr>
              <w:t>　</w:t>
            </w:r>
          </w:p>
        </w:tc>
        <w:tc>
          <w:tcPr>
            <w:tcW w:w="851" w:type="dxa"/>
            <w:tcBorders>
              <w:top w:val="nil"/>
              <w:left w:val="single" w:color="auto" w:sz="4" w:space="0"/>
              <w:bottom w:val="nil"/>
              <w:right w:val="single" w:color="auto" w:sz="4" w:space="0"/>
            </w:tcBorders>
          </w:tcPr>
          <w:p w14:paraId="6D12B8DF">
            <w:pPr>
              <w:rPr>
                <w:rFonts w:hint="eastAsia" w:ascii="宋体" w:hAnsi="宋体" w:eastAsia="宋体" w:cs="宋体"/>
                <w:color w:val="auto"/>
                <w:sz w:val="18"/>
                <w:szCs w:val="18"/>
              </w:rPr>
            </w:pPr>
          </w:p>
        </w:tc>
        <w:tc>
          <w:tcPr>
            <w:tcW w:w="851" w:type="dxa"/>
            <w:tcBorders>
              <w:top w:val="nil"/>
              <w:left w:val="single" w:color="auto" w:sz="4" w:space="0"/>
              <w:bottom w:val="nil"/>
              <w:right w:val="nil"/>
            </w:tcBorders>
            <w:tcMar>
              <w:top w:w="15" w:type="dxa"/>
              <w:left w:w="15" w:type="dxa"/>
              <w:bottom w:w="0" w:type="dxa"/>
              <w:right w:w="15" w:type="dxa"/>
            </w:tcMar>
            <w:vAlign w:val="bottom"/>
          </w:tcPr>
          <w:p w14:paraId="4F4AAE46">
            <w:pPr>
              <w:rPr>
                <w:rFonts w:hint="eastAsia" w:ascii="宋体" w:hAnsi="宋体" w:eastAsia="宋体" w:cs="宋体"/>
                <w:color w:val="auto"/>
                <w:sz w:val="18"/>
                <w:szCs w:val="18"/>
              </w:rPr>
            </w:pPr>
            <w:r>
              <w:rPr>
                <w:rFonts w:hint="eastAsia" w:ascii="宋体" w:hAnsi="宋体" w:eastAsia="宋体" w:cs="宋体"/>
                <w:color w:val="auto"/>
                <w:sz w:val="18"/>
                <w:szCs w:val="18"/>
              </w:rPr>
              <w:t>　</w:t>
            </w:r>
          </w:p>
        </w:tc>
      </w:tr>
      <w:tr w14:paraId="3CF5976D">
        <w:tblPrEx>
          <w:tblCellMar>
            <w:top w:w="0" w:type="dxa"/>
            <w:left w:w="0" w:type="dxa"/>
            <w:bottom w:w="0" w:type="dxa"/>
            <w:right w:w="0" w:type="dxa"/>
          </w:tblCellMar>
        </w:tblPrEx>
        <w:trPr>
          <w:trHeight w:val="340" w:hRule="exact"/>
          <w:jc w:val="center"/>
        </w:trPr>
        <w:tc>
          <w:tcPr>
            <w:tcW w:w="4446" w:type="dxa"/>
            <w:gridSpan w:val="2"/>
            <w:tcBorders>
              <w:top w:val="nil"/>
              <w:left w:val="nil"/>
              <w:bottom w:val="nil"/>
              <w:right w:val="single" w:color="auto" w:sz="4" w:space="0"/>
            </w:tcBorders>
            <w:tcMar>
              <w:top w:w="15" w:type="dxa"/>
              <w:left w:w="15" w:type="dxa"/>
              <w:bottom w:w="0" w:type="dxa"/>
              <w:right w:w="15" w:type="dxa"/>
            </w:tcMar>
            <w:vAlign w:val="bottom"/>
          </w:tcPr>
          <w:p w14:paraId="31868DE2">
            <w:pPr>
              <w:ind w:firstLine="360" w:firstLineChars="200"/>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建筑装饰、装修和其他建筑业</w:t>
            </w:r>
          </w:p>
        </w:tc>
        <w:tc>
          <w:tcPr>
            <w:tcW w:w="578" w:type="dxa"/>
            <w:tcBorders>
              <w:top w:val="nil"/>
              <w:left w:val="single" w:color="auto" w:sz="4" w:space="0"/>
              <w:bottom w:val="nil"/>
              <w:right w:val="single" w:color="auto" w:sz="4" w:space="0"/>
            </w:tcBorders>
            <w:tcMar>
              <w:top w:w="15" w:type="dxa"/>
              <w:left w:w="15" w:type="dxa"/>
              <w:bottom w:w="0" w:type="dxa"/>
              <w:right w:w="15" w:type="dxa"/>
            </w:tcMar>
            <w:vAlign w:val="bottom"/>
          </w:tcPr>
          <w:p w14:paraId="1ABE3EA1">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16</w:t>
            </w:r>
          </w:p>
        </w:tc>
        <w:tc>
          <w:tcPr>
            <w:tcW w:w="851" w:type="dxa"/>
            <w:tcBorders>
              <w:top w:val="nil"/>
              <w:left w:val="single" w:color="auto" w:sz="4" w:space="0"/>
              <w:bottom w:val="nil"/>
              <w:right w:val="single" w:color="auto" w:sz="4" w:space="0"/>
            </w:tcBorders>
            <w:tcMar>
              <w:top w:w="15" w:type="dxa"/>
              <w:left w:w="15" w:type="dxa"/>
              <w:bottom w:w="0" w:type="dxa"/>
              <w:right w:w="15" w:type="dxa"/>
            </w:tcMar>
            <w:vAlign w:val="bottom"/>
          </w:tcPr>
          <w:p w14:paraId="591092D9">
            <w:pPr>
              <w:rPr>
                <w:rFonts w:hint="eastAsia" w:ascii="宋体" w:hAnsi="宋体" w:eastAsia="宋体" w:cs="宋体"/>
                <w:color w:val="auto"/>
                <w:sz w:val="18"/>
                <w:szCs w:val="18"/>
              </w:rPr>
            </w:pPr>
            <w:r>
              <w:rPr>
                <w:rFonts w:hint="eastAsia" w:ascii="宋体" w:hAnsi="宋体" w:eastAsia="宋体" w:cs="宋体"/>
                <w:color w:val="auto"/>
                <w:sz w:val="18"/>
                <w:szCs w:val="18"/>
              </w:rPr>
              <w:t>　</w:t>
            </w:r>
          </w:p>
        </w:tc>
        <w:tc>
          <w:tcPr>
            <w:tcW w:w="674" w:type="dxa"/>
            <w:tcBorders>
              <w:top w:val="nil"/>
              <w:left w:val="single" w:color="auto" w:sz="4" w:space="0"/>
              <w:bottom w:val="nil"/>
              <w:right w:val="single" w:color="auto" w:sz="4" w:space="0"/>
            </w:tcBorders>
            <w:tcMar>
              <w:top w:w="15" w:type="dxa"/>
              <w:left w:w="15" w:type="dxa"/>
              <w:bottom w:w="0" w:type="dxa"/>
              <w:right w:w="15" w:type="dxa"/>
            </w:tcMar>
            <w:vAlign w:val="bottom"/>
          </w:tcPr>
          <w:p w14:paraId="42E9D538">
            <w:pPr>
              <w:rPr>
                <w:rFonts w:hint="eastAsia" w:ascii="宋体" w:hAnsi="宋体" w:eastAsia="宋体" w:cs="宋体"/>
                <w:color w:val="auto"/>
                <w:sz w:val="18"/>
                <w:szCs w:val="18"/>
              </w:rPr>
            </w:pPr>
            <w:r>
              <w:rPr>
                <w:rFonts w:hint="eastAsia" w:ascii="宋体" w:hAnsi="宋体" w:eastAsia="宋体" w:cs="宋体"/>
                <w:color w:val="auto"/>
                <w:sz w:val="18"/>
                <w:szCs w:val="18"/>
              </w:rPr>
              <w:t>　</w:t>
            </w:r>
          </w:p>
        </w:tc>
        <w:tc>
          <w:tcPr>
            <w:tcW w:w="1028" w:type="dxa"/>
            <w:tcBorders>
              <w:top w:val="nil"/>
              <w:left w:val="single" w:color="auto" w:sz="4" w:space="0"/>
              <w:bottom w:val="nil"/>
              <w:right w:val="single" w:color="auto" w:sz="4" w:space="0"/>
            </w:tcBorders>
            <w:tcMar>
              <w:top w:w="15" w:type="dxa"/>
              <w:left w:w="15" w:type="dxa"/>
              <w:bottom w:w="0" w:type="dxa"/>
              <w:right w:w="15" w:type="dxa"/>
            </w:tcMar>
            <w:vAlign w:val="bottom"/>
          </w:tcPr>
          <w:p w14:paraId="5D6BFA92">
            <w:pPr>
              <w:rPr>
                <w:rFonts w:hint="eastAsia" w:ascii="宋体" w:hAnsi="宋体" w:eastAsia="宋体" w:cs="宋体"/>
                <w:color w:val="auto"/>
                <w:sz w:val="18"/>
                <w:szCs w:val="18"/>
              </w:rPr>
            </w:pPr>
            <w:r>
              <w:rPr>
                <w:rFonts w:hint="eastAsia" w:ascii="宋体" w:hAnsi="宋体" w:eastAsia="宋体" w:cs="宋体"/>
                <w:color w:val="auto"/>
                <w:sz w:val="18"/>
                <w:szCs w:val="18"/>
              </w:rPr>
              <w:t>　</w:t>
            </w:r>
          </w:p>
        </w:tc>
        <w:tc>
          <w:tcPr>
            <w:tcW w:w="851" w:type="dxa"/>
            <w:tcBorders>
              <w:top w:val="nil"/>
              <w:left w:val="single" w:color="auto" w:sz="4" w:space="0"/>
              <w:bottom w:val="nil"/>
              <w:right w:val="single" w:color="auto" w:sz="4" w:space="0"/>
            </w:tcBorders>
          </w:tcPr>
          <w:p w14:paraId="7892F9B0">
            <w:pPr>
              <w:rPr>
                <w:rFonts w:hint="eastAsia" w:ascii="宋体" w:hAnsi="宋体" w:eastAsia="宋体" w:cs="宋体"/>
                <w:color w:val="auto"/>
                <w:sz w:val="18"/>
                <w:szCs w:val="18"/>
              </w:rPr>
            </w:pPr>
          </w:p>
        </w:tc>
        <w:tc>
          <w:tcPr>
            <w:tcW w:w="851" w:type="dxa"/>
            <w:tcBorders>
              <w:top w:val="nil"/>
              <w:left w:val="single" w:color="auto" w:sz="4" w:space="0"/>
              <w:bottom w:val="nil"/>
              <w:right w:val="nil"/>
            </w:tcBorders>
            <w:tcMar>
              <w:top w:w="15" w:type="dxa"/>
              <w:left w:w="15" w:type="dxa"/>
              <w:bottom w:w="0" w:type="dxa"/>
              <w:right w:w="15" w:type="dxa"/>
            </w:tcMar>
            <w:vAlign w:val="bottom"/>
          </w:tcPr>
          <w:p w14:paraId="7C9957A1">
            <w:pPr>
              <w:rPr>
                <w:rFonts w:hint="eastAsia" w:ascii="宋体" w:hAnsi="宋体" w:eastAsia="宋体" w:cs="宋体"/>
                <w:color w:val="auto"/>
                <w:sz w:val="18"/>
                <w:szCs w:val="18"/>
              </w:rPr>
            </w:pPr>
            <w:r>
              <w:rPr>
                <w:rFonts w:hint="eastAsia" w:ascii="宋体" w:hAnsi="宋体" w:eastAsia="宋体" w:cs="宋体"/>
                <w:color w:val="auto"/>
                <w:sz w:val="18"/>
                <w:szCs w:val="18"/>
              </w:rPr>
              <w:t>　</w:t>
            </w:r>
          </w:p>
        </w:tc>
      </w:tr>
      <w:tr w14:paraId="4466D185">
        <w:tblPrEx>
          <w:tblCellMar>
            <w:top w:w="0" w:type="dxa"/>
            <w:left w:w="0" w:type="dxa"/>
            <w:bottom w:w="0" w:type="dxa"/>
            <w:right w:w="0" w:type="dxa"/>
          </w:tblCellMar>
        </w:tblPrEx>
        <w:trPr>
          <w:trHeight w:val="340" w:hRule="exact"/>
          <w:jc w:val="center"/>
        </w:trPr>
        <w:tc>
          <w:tcPr>
            <w:tcW w:w="4446" w:type="dxa"/>
            <w:gridSpan w:val="2"/>
            <w:tcBorders>
              <w:top w:val="nil"/>
              <w:left w:val="nil"/>
              <w:bottom w:val="nil"/>
              <w:right w:val="single" w:color="auto" w:sz="4" w:space="0"/>
            </w:tcBorders>
            <w:tcMar>
              <w:top w:w="15" w:type="dxa"/>
              <w:left w:w="15" w:type="dxa"/>
              <w:bottom w:w="0" w:type="dxa"/>
              <w:right w:w="15" w:type="dxa"/>
            </w:tcMar>
            <w:vAlign w:val="bottom"/>
          </w:tcPr>
          <w:p w14:paraId="2DD5E1C5">
            <w:pPr>
              <w:ind w:firstLine="180" w:firstLineChars="100"/>
              <w:rPr>
                <w:rFonts w:hint="eastAsia" w:ascii="宋体" w:hAnsi="宋体" w:eastAsia="宋体" w:cs="宋体"/>
                <w:color w:val="auto"/>
                <w:sz w:val="18"/>
                <w:szCs w:val="18"/>
              </w:rPr>
            </w:pPr>
            <w:r>
              <w:rPr>
                <w:rFonts w:hint="eastAsia" w:ascii="宋体" w:hAnsi="宋体" w:eastAsia="宋体" w:cs="宋体"/>
                <w:color w:val="auto"/>
                <w:sz w:val="18"/>
                <w:szCs w:val="18"/>
              </w:rPr>
              <w:t>批发和零售业</w:t>
            </w:r>
          </w:p>
        </w:tc>
        <w:tc>
          <w:tcPr>
            <w:tcW w:w="578" w:type="dxa"/>
            <w:tcBorders>
              <w:top w:val="nil"/>
              <w:left w:val="single" w:color="auto" w:sz="4" w:space="0"/>
              <w:bottom w:val="nil"/>
              <w:right w:val="single" w:color="auto" w:sz="4" w:space="0"/>
            </w:tcBorders>
            <w:tcMar>
              <w:top w:w="15" w:type="dxa"/>
              <w:left w:w="15" w:type="dxa"/>
              <w:bottom w:w="0" w:type="dxa"/>
              <w:right w:w="15" w:type="dxa"/>
            </w:tcMar>
            <w:vAlign w:val="bottom"/>
          </w:tcPr>
          <w:p w14:paraId="295CA1EC">
            <w:pPr>
              <w:jc w:val="center"/>
              <w:rPr>
                <w:rFonts w:hint="eastAsia" w:ascii="宋体" w:hAnsi="宋体" w:eastAsia="宋体" w:cs="宋体"/>
                <w:color w:val="auto"/>
                <w:sz w:val="18"/>
                <w:szCs w:val="18"/>
              </w:rPr>
            </w:pPr>
            <w:r>
              <w:rPr>
                <w:rFonts w:hint="eastAsia" w:ascii="宋体" w:hAnsi="宋体" w:eastAsia="宋体" w:cs="宋体"/>
                <w:color w:val="auto"/>
                <w:sz w:val="18"/>
                <w:szCs w:val="18"/>
              </w:rPr>
              <w:t>17</w:t>
            </w:r>
          </w:p>
        </w:tc>
        <w:tc>
          <w:tcPr>
            <w:tcW w:w="851" w:type="dxa"/>
            <w:tcBorders>
              <w:top w:val="nil"/>
              <w:left w:val="single" w:color="auto" w:sz="4" w:space="0"/>
              <w:bottom w:val="nil"/>
              <w:right w:val="single" w:color="auto" w:sz="4" w:space="0"/>
            </w:tcBorders>
            <w:tcMar>
              <w:top w:w="15" w:type="dxa"/>
              <w:left w:w="15" w:type="dxa"/>
              <w:bottom w:w="0" w:type="dxa"/>
              <w:right w:w="15" w:type="dxa"/>
            </w:tcMar>
            <w:vAlign w:val="bottom"/>
          </w:tcPr>
          <w:p w14:paraId="555069FE">
            <w:pPr>
              <w:rPr>
                <w:rFonts w:hint="eastAsia" w:ascii="宋体" w:hAnsi="宋体" w:eastAsia="宋体" w:cs="宋体"/>
                <w:color w:val="auto"/>
                <w:sz w:val="18"/>
                <w:szCs w:val="18"/>
              </w:rPr>
            </w:pPr>
            <w:r>
              <w:rPr>
                <w:rFonts w:hint="eastAsia" w:ascii="宋体" w:hAnsi="宋体" w:eastAsia="宋体" w:cs="宋体"/>
                <w:color w:val="auto"/>
                <w:sz w:val="18"/>
                <w:szCs w:val="18"/>
              </w:rPr>
              <w:t>　</w:t>
            </w:r>
          </w:p>
        </w:tc>
        <w:tc>
          <w:tcPr>
            <w:tcW w:w="674" w:type="dxa"/>
            <w:tcBorders>
              <w:top w:val="nil"/>
              <w:left w:val="single" w:color="auto" w:sz="4" w:space="0"/>
              <w:bottom w:val="nil"/>
              <w:right w:val="single" w:color="auto" w:sz="4" w:space="0"/>
            </w:tcBorders>
            <w:tcMar>
              <w:top w:w="15" w:type="dxa"/>
              <w:left w:w="15" w:type="dxa"/>
              <w:bottom w:w="0" w:type="dxa"/>
              <w:right w:w="15" w:type="dxa"/>
            </w:tcMar>
            <w:vAlign w:val="bottom"/>
          </w:tcPr>
          <w:p w14:paraId="38ECAC22">
            <w:pPr>
              <w:rPr>
                <w:rFonts w:hint="eastAsia" w:ascii="宋体" w:hAnsi="宋体" w:eastAsia="宋体" w:cs="宋体"/>
                <w:color w:val="auto"/>
                <w:sz w:val="18"/>
                <w:szCs w:val="18"/>
              </w:rPr>
            </w:pPr>
            <w:r>
              <w:rPr>
                <w:rFonts w:hint="eastAsia" w:ascii="宋体" w:hAnsi="宋体" w:eastAsia="宋体" w:cs="宋体"/>
                <w:color w:val="auto"/>
                <w:sz w:val="18"/>
                <w:szCs w:val="18"/>
              </w:rPr>
              <w:t>　</w:t>
            </w:r>
          </w:p>
        </w:tc>
        <w:tc>
          <w:tcPr>
            <w:tcW w:w="1028" w:type="dxa"/>
            <w:tcBorders>
              <w:top w:val="nil"/>
              <w:left w:val="single" w:color="auto" w:sz="4" w:space="0"/>
              <w:bottom w:val="nil"/>
              <w:right w:val="single" w:color="auto" w:sz="4" w:space="0"/>
            </w:tcBorders>
            <w:tcMar>
              <w:top w:w="15" w:type="dxa"/>
              <w:left w:w="15" w:type="dxa"/>
              <w:bottom w:w="0" w:type="dxa"/>
              <w:right w:w="15" w:type="dxa"/>
            </w:tcMar>
            <w:vAlign w:val="bottom"/>
          </w:tcPr>
          <w:p w14:paraId="4E57BDB3">
            <w:pPr>
              <w:rPr>
                <w:rFonts w:hint="eastAsia" w:ascii="宋体" w:hAnsi="宋体" w:eastAsia="宋体" w:cs="宋体"/>
                <w:color w:val="auto"/>
                <w:sz w:val="18"/>
                <w:szCs w:val="18"/>
              </w:rPr>
            </w:pPr>
            <w:r>
              <w:rPr>
                <w:rFonts w:hint="eastAsia" w:ascii="宋体" w:hAnsi="宋体" w:eastAsia="宋体" w:cs="宋体"/>
                <w:color w:val="auto"/>
                <w:sz w:val="18"/>
                <w:szCs w:val="18"/>
              </w:rPr>
              <w:t>　</w:t>
            </w:r>
          </w:p>
        </w:tc>
        <w:tc>
          <w:tcPr>
            <w:tcW w:w="851" w:type="dxa"/>
            <w:tcBorders>
              <w:top w:val="nil"/>
              <w:left w:val="single" w:color="auto" w:sz="4" w:space="0"/>
              <w:bottom w:val="nil"/>
              <w:right w:val="single" w:color="auto" w:sz="4" w:space="0"/>
            </w:tcBorders>
          </w:tcPr>
          <w:p w14:paraId="733635DC">
            <w:pPr>
              <w:rPr>
                <w:rFonts w:hint="eastAsia" w:ascii="宋体" w:hAnsi="宋体" w:eastAsia="宋体" w:cs="宋体"/>
                <w:color w:val="auto"/>
                <w:sz w:val="18"/>
                <w:szCs w:val="18"/>
              </w:rPr>
            </w:pPr>
          </w:p>
        </w:tc>
        <w:tc>
          <w:tcPr>
            <w:tcW w:w="851" w:type="dxa"/>
            <w:tcBorders>
              <w:top w:val="nil"/>
              <w:left w:val="single" w:color="auto" w:sz="4" w:space="0"/>
              <w:bottom w:val="nil"/>
              <w:right w:val="nil"/>
            </w:tcBorders>
            <w:tcMar>
              <w:top w:w="15" w:type="dxa"/>
              <w:left w:w="15" w:type="dxa"/>
              <w:bottom w:w="0" w:type="dxa"/>
              <w:right w:w="15" w:type="dxa"/>
            </w:tcMar>
            <w:vAlign w:val="bottom"/>
          </w:tcPr>
          <w:p w14:paraId="371D2153">
            <w:pPr>
              <w:rPr>
                <w:rFonts w:hint="eastAsia" w:ascii="宋体" w:hAnsi="宋体" w:eastAsia="宋体" w:cs="宋体"/>
                <w:color w:val="auto"/>
                <w:sz w:val="18"/>
                <w:szCs w:val="18"/>
              </w:rPr>
            </w:pPr>
            <w:r>
              <w:rPr>
                <w:rFonts w:hint="eastAsia" w:ascii="宋体" w:hAnsi="宋体" w:eastAsia="宋体" w:cs="宋体"/>
                <w:color w:val="auto"/>
                <w:sz w:val="18"/>
                <w:szCs w:val="18"/>
              </w:rPr>
              <w:t>　</w:t>
            </w:r>
          </w:p>
        </w:tc>
      </w:tr>
      <w:tr w14:paraId="3E4217F1">
        <w:tblPrEx>
          <w:tblCellMar>
            <w:top w:w="0" w:type="dxa"/>
            <w:left w:w="0" w:type="dxa"/>
            <w:bottom w:w="0" w:type="dxa"/>
            <w:right w:w="0" w:type="dxa"/>
          </w:tblCellMar>
        </w:tblPrEx>
        <w:trPr>
          <w:trHeight w:val="340" w:hRule="exact"/>
          <w:jc w:val="center"/>
        </w:trPr>
        <w:tc>
          <w:tcPr>
            <w:tcW w:w="4446" w:type="dxa"/>
            <w:gridSpan w:val="2"/>
            <w:tcBorders>
              <w:top w:val="nil"/>
              <w:left w:val="nil"/>
              <w:bottom w:val="nil"/>
              <w:right w:val="single" w:color="auto" w:sz="4" w:space="0"/>
            </w:tcBorders>
            <w:tcMar>
              <w:top w:w="15" w:type="dxa"/>
              <w:left w:w="15" w:type="dxa"/>
              <w:bottom w:w="0" w:type="dxa"/>
              <w:right w:w="15" w:type="dxa"/>
            </w:tcMar>
            <w:vAlign w:val="bottom"/>
          </w:tcPr>
          <w:p w14:paraId="662102F0">
            <w:pPr>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批发业</w:t>
            </w:r>
          </w:p>
        </w:tc>
        <w:tc>
          <w:tcPr>
            <w:tcW w:w="578" w:type="dxa"/>
            <w:tcBorders>
              <w:top w:val="nil"/>
              <w:left w:val="single" w:color="auto" w:sz="4" w:space="0"/>
              <w:bottom w:val="nil"/>
              <w:right w:val="single" w:color="auto" w:sz="4" w:space="0"/>
            </w:tcBorders>
            <w:tcMar>
              <w:top w:w="15" w:type="dxa"/>
              <w:left w:w="15" w:type="dxa"/>
              <w:bottom w:w="0" w:type="dxa"/>
              <w:right w:w="15" w:type="dxa"/>
            </w:tcMar>
            <w:vAlign w:val="bottom"/>
          </w:tcPr>
          <w:p w14:paraId="6ED19C3B">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18</w:t>
            </w:r>
          </w:p>
        </w:tc>
        <w:tc>
          <w:tcPr>
            <w:tcW w:w="851" w:type="dxa"/>
            <w:tcBorders>
              <w:top w:val="nil"/>
              <w:left w:val="single" w:color="auto" w:sz="4" w:space="0"/>
              <w:bottom w:val="nil"/>
              <w:right w:val="single" w:color="auto" w:sz="4" w:space="0"/>
            </w:tcBorders>
            <w:tcMar>
              <w:top w:w="15" w:type="dxa"/>
              <w:left w:w="15" w:type="dxa"/>
              <w:bottom w:w="0" w:type="dxa"/>
              <w:right w:w="15" w:type="dxa"/>
            </w:tcMar>
            <w:vAlign w:val="bottom"/>
          </w:tcPr>
          <w:p w14:paraId="7AF4DF07">
            <w:pPr>
              <w:rPr>
                <w:rFonts w:hint="eastAsia" w:ascii="宋体" w:hAnsi="宋体" w:eastAsia="宋体" w:cs="宋体"/>
                <w:color w:val="auto"/>
                <w:sz w:val="18"/>
                <w:szCs w:val="18"/>
              </w:rPr>
            </w:pPr>
            <w:r>
              <w:rPr>
                <w:rFonts w:hint="eastAsia" w:ascii="宋体" w:hAnsi="宋体" w:eastAsia="宋体" w:cs="宋体"/>
                <w:color w:val="auto"/>
                <w:sz w:val="18"/>
                <w:szCs w:val="18"/>
              </w:rPr>
              <w:t>　</w:t>
            </w:r>
          </w:p>
        </w:tc>
        <w:tc>
          <w:tcPr>
            <w:tcW w:w="674" w:type="dxa"/>
            <w:tcBorders>
              <w:top w:val="nil"/>
              <w:left w:val="single" w:color="auto" w:sz="4" w:space="0"/>
              <w:bottom w:val="nil"/>
              <w:right w:val="single" w:color="auto" w:sz="4" w:space="0"/>
            </w:tcBorders>
            <w:tcMar>
              <w:top w:w="15" w:type="dxa"/>
              <w:left w:w="15" w:type="dxa"/>
              <w:bottom w:w="0" w:type="dxa"/>
              <w:right w:w="15" w:type="dxa"/>
            </w:tcMar>
            <w:vAlign w:val="bottom"/>
          </w:tcPr>
          <w:p w14:paraId="54A7BAAC">
            <w:pPr>
              <w:rPr>
                <w:rFonts w:hint="eastAsia" w:ascii="宋体" w:hAnsi="宋体" w:eastAsia="宋体" w:cs="宋体"/>
                <w:color w:val="auto"/>
                <w:sz w:val="18"/>
                <w:szCs w:val="18"/>
              </w:rPr>
            </w:pPr>
            <w:r>
              <w:rPr>
                <w:rFonts w:hint="eastAsia" w:ascii="宋体" w:hAnsi="宋体" w:eastAsia="宋体" w:cs="宋体"/>
                <w:color w:val="auto"/>
                <w:sz w:val="18"/>
                <w:szCs w:val="18"/>
              </w:rPr>
              <w:t>　</w:t>
            </w:r>
          </w:p>
        </w:tc>
        <w:tc>
          <w:tcPr>
            <w:tcW w:w="1028" w:type="dxa"/>
            <w:tcBorders>
              <w:top w:val="nil"/>
              <w:left w:val="single" w:color="auto" w:sz="4" w:space="0"/>
              <w:bottom w:val="nil"/>
              <w:right w:val="single" w:color="auto" w:sz="4" w:space="0"/>
            </w:tcBorders>
            <w:tcMar>
              <w:top w:w="15" w:type="dxa"/>
              <w:left w:w="15" w:type="dxa"/>
              <w:bottom w:w="0" w:type="dxa"/>
              <w:right w:w="15" w:type="dxa"/>
            </w:tcMar>
            <w:vAlign w:val="bottom"/>
          </w:tcPr>
          <w:p w14:paraId="6297A58D">
            <w:pPr>
              <w:rPr>
                <w:rFonts w:hint="eastAsia" w:ascii="宋体" w:hAnsi="宋体" w:eastAsia="宋体" w:cs="宋体"/>
                <w:color w:val="auto"/>
                <w:sz w:val="18"/>
                <w:szCs w:val="18"/>
              </w:rPr>
            </w:pPr>
            <w:r>
              <w:rPr>
                <w:rFonts w:hint="eastAsia" w:ascii="宋体" w:hAnsi="宋体" w:eastAsia="宋体" w:cs="宋体"/>
                <w:color w:val="auto"/>
                <w:sz w:val="18"/>
                <w:szCs w:val="18"/>
              </w:rPr>
              <w:t>　</w:t>
            </w:r>
          </w:p>
        </w:tc>
        <w:tc>
          <w:tcPr>
            <w:tcW w:w="851" w:type="dxa"/>
            <w:tcBorders>
              <w:top w:val="nil"/>
              <w:left w:val="single" w:color="auto" w:sz="4" w:space="0"/>
              <w:bottom w:val="nil"/>
              <w:right w:val="single" w:color="auto" w:sz="4" w:space="0"/>
            </w:tcBorders>
          </w:tcPr>
          <w:p w14:paraId="236E5D2A">
            <w:pPr>
              <w:rPr>
                <w:rFonts w:hint="eastAsia" w:ascii="宋体" w:hAnsi="宋体" w:eastAsia="宋体" w:cs="宋体"/>
                <w:color w:val="auto"/>
                <w:sz w:val="18"/>
                <w:szCs w:val="18"/>
              </w:rPr>
            </w:pPr>
          </w:p>
        </w:tc>
        <w:tc>
          <w:tcPr>
            <w:tcW w:w="851" w:type="dxa"/>
            <w:tcBorders>
              <w:top w:val="nil"/>
              <w:left w:val="single" w:color="auto" w:sz="4" w:space="0"/>
              <w:bottom w:val="nil"/>
              <w:right w:val="nil"/>
            </w:tcBorders>
            <w:tcMar>
              <w:top w:w="15" w:type="dxa"/>
              <w:left w:w="15" w:type="dxa"/>
              <w:bottom w:w="0" w:type="dxa"/>
              <w:right w:w="15" w:type="dxa"/>
            </w:tcMar>
            <w:vAlign w:val="bottom"/>
          </w:tcPr>
          <w:p w14:paraId="3F59D851">
            <w:pPr>
              <w:rPr>
                <w:rFonts w:hint="eastAsia" w:ascii="宋体" w:hAnsi="宋体" w:eastAsia="宋体" w:cs="宋体"/>
                <w:color w:val="auto"/>
                <w:sz w:val="18"/>
                <w:szCs w:val="18"/>
              </w:rPr>
            </w:pPr>
            <w:r>
              <w:rPr>
                <w:rFonts w:hint="eastAsia" w:ascii="宋体" w:hAnsi="宋体" w:eastAsia="宋体" w:cs="宋体"/>
                <w:color w:val="auto"/>
                <w:sz w:val="18"/>
                <w:szCs w:val="18"/>
              </w:rPr>
              <w:t>　</w:t>
            </w:r>
          </w:p>
        </w:tc>
      </w:tr>
      <w:tr w14:paraId="27E496E3">
        <w:tblPrEx>
          <w:tblCellMar>
            <w:top w:w="0" w:type="dxa"/>
            <w:left w:w="0" w:type="dxa"/>
            <w:bottom w:w="0" w:type="dxa"/>
            <w:right w:w="0" w:type="dxa"/>
          </w:tblCellMar>
        </w:tblPrEx>
        <w:trPr>
          <w:trHeight w:val="340" w:hRule="exact"/>
          <w:jc w:val="center"/>
        </w:trPr>
        <w:tc>
          <w:tcPr>
            <w:tcW w:w="4446" w:type="dxa"/>
            <w:gridSpan w:val="2"/>
            <w:tcBorders>
              <w:top w:val="nil"/>
              <w:left w:val="nil"/>
              <w:bottom w:val="nil"/>
              <w:right w:val="single" w:color="auto" w:sz="4" w:space="0"/>
            </w:tcBorders>
            <w:tcMar>
              <w:top w:w="15" w:type="dxa"/>
              <w:left w:w="15" w:type="dxa"/>
              <w:bottom w:w="0" w:type="dxa"/>
              <w:right w:w="15" w:type="dxa"/>
            </w:tcMar>
            <w:vAlign w:val="bottom"/>
          </w:tcPr>
          <w:p w14:paraId="29BDAE8C">
            <w:pPr>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零售业</w:t>
            </w:r>
          </w:p>
        </w:tc>
        <w:tc>
          <w:tcPr>
            <w:tcW w:w="578" w:type="dxa"/>
            <w:tcBorders>
              <w:top w:val="nil"/>
              <w:left w:val="single" w:color="auto" w:sz="4" w:space="0"/>
              <w:bottom w:val="nil"/>
              <w:right w:val="single" w:color="auto" w:sz="4" w:space="0"/>
            </w:tcBorders>
            <w:tcMar>
              <w:top w:w="15" w:type="dxa"/>
              <w:left w:w="15" w:type="dxa"/>
              <w:bottom w:w="0" w:type="dxa"/>
              <w:right w:w="15" w:type="dxa"/>
            </w:tcMar>
            <w:vAlign w:val="bottom"/>
          </w:tcPr>
          <w:p w14:paraId="2DFD9EED">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19</w:t>
            </w:r>
          </w:p>
        </w:tc>
        <w:tc>
          <w:tcPr>
            <w:tcW w:w="851" w:type="dxa"/>
            <w:tcBorders>
              <w:top w:val="nil"/>
              <w:left w:val="single" w:color="auto" w:sz="4" w:space="0"/>
              <w:bottom w:val="nil"/>
              <w:right w:val="single" w:color="auto" w:sz="4" w:space="0"/>
            </w:tcBorders>
            <w:tcMar>
              <w:top w:w="15" w:type="dxa"/>
              <w:left w:w="15" w:type="dxa"/>
              <w:bottom w:w="0" w:type="dxa"/>
              <w:right w:w="15" w:type="dxa"/>
            </w:tcMar>
            <w:vAlign w:val="bottom"/>
          </w:tcPr>
          <w:p w14:paraId="5BA0CEFF">
            <w:pPr>
              <w:rPr>
                <w:rFonts w:hint="eastAsia" w:ascii="宋体" w:hAnsi="宋体" w:eastAsia="宋体" w:cs="宋体"/>
                <w:color w:val="auto"/>
                <w:sz w:val="18"/>
                <w:szCs w:val="18"/>
              </w:rPr>
            </w:pPr>
            <w:r>
              <w:rPr>
                <w:rFonts w:hint="eastAsia" w:ascii="宋体" w:hAnsi="宋体" w:eastAsia="宋体" w:cs="宋体"/>
                <w:color w:val="auto"/>
                <w:sz w:val="18"/>
                <w:szCs w:val="18"/>
              </w:rPr>
              <w:t>　</w:t>
            </w:r>
          </w:p>
        </w:tc>
        <w:tc>
          <w:tcPr>
            <w:tcW w:w="674" w:type="dxa"/>
            <w:tcBorders>
              <w:top w:val="nil"/>
              <w:left w:val="single" w:color="auto" w:sz="4" w:space="0"/>
              <w:bottom w:val="nil"/>
              <w:right w:val="single" w:color="auto" w:sz="4" w:space="0"/>
            </w:tcBorders>
            <w:tcMar>
              <w:top w:w="15" w:type="dxa"/>
              <w:left w:w="15" w:type="dxa"/>
              <w:bottom w:w="0" w:type="dxa"/>
              <w:right w:w="15" w:type="dxa"/>
            </w:tcMar>
            <w:vAlign w:val="bottom"/>
          </w:tcPr>
          <w:p w14:paraId="70F34374">
            <w:pPr>
              <w:rPr>
                <w:rFonts w:hint="eastAsia" w:ascii="宋体" w:hAnsi="宋体" w:eastAsia="宋体" w:cs="宋体"/>
                <w:color w:val="auto"/>
                <w:sz w:val="18"/>
                <w:szCs w:val="18"/>
              </w:rPr>
            </w:pPr>
            <w:r>
              <w:rPr>
                <w:rFonts w:hint="eastAsia" w:ascii="宋体" w:hAnsi="宋体" w:eastAsia="宋体" w:cs="宋体"/>
                <w:color w:val="auto"/>
                <w:sz w:val="18"/>
                <w:szCs w:val="18"/>
              </w:rPr>
              <w:t>　</w:t>
            </w:r>
          </w:p>
        </w:tc>
        <w:tc>
          <w:tcPr>
            <w:tcW w:w="1028" w:type="dxa"/>
            <w:tcBorders>
              <w:top w:val="nil"/>
              <w:left w:val="single" w:color="auto" w:sz="4" w:space="0"/>
              <w:bottom w:val="nil"/>
              <w:right w:val="single" w:color="auto" w:sz="4" w:space="0"/>
            </w:tcBorders>
            <w:tcMar>
              <w:top w:w="15" w:type="dxa"/>
              <w:left w:w="15" w:type="dxa"/>
              <w:bottom w:w="0" w:type="dxa"/>
              <w:right w:w="15" w:type="dxa"/>
            </w:tcMar>
            <w:vAlign w:val="bottom"/>
          </w:tcPr>
          <w:p w14:paraId="5D49F92A">
            <w:pPr>
              <w:rPr>
                <w:rFonts w:hint="eastAsia" w:ascii="宋体" w:hAnsi="宋体" w:eastAsia="宋体" w:cs="宋体"/>
                <w:color w:val="auto"/>
                <w:sz w:val="18"/>
                <w:szCs w:val="18"/>
              </w:rPr>
            </w:pPr>
            <w:r>
              <w:rPr>
                <w:rFonts w:hint="eastAsia" w:ascii="宋体" w:hAnsi="宋体" w:eastAsia="宋体" w:cs="宋体"/>
                <w:color w:val="auto"/>
                <w:sz w:val="18"/>
                <w:szCs w:val="18"/>
              </w:rPr>
              <w:t>　</w:t>
            </w:r>
          </w:p>
        </w:tc>
        <w:tc>
          <w:tcPr>
            <w:tcW w:w="851" w:type="dxa"/>
            <w:tcBorders>
              <w:top w:val="nil"/>
              <w:left w:val="single" w:color="auto" w:sz="4" w:space="0"/>
              <w:bottom w:val="nil"/>
              <w:right w:val="single" w:color="auto" w:sz="4" w:space="0"/>
            </w:tcBorders>
          </w:tcPr>
          <w:p w14:paraId="2EB2D5FC">
            <w:pPr>
              <w:rPr>
                <w:rFonts w:hint="eastAsia" w:ascii="宋体" w:hAnsi="宋体" w:eastAsia="宋体" w:cs="宋体"/>
                <w:color w:val="auto"/>
                <w:sz w:val="18"/>
                <w:szCs w:val="18"/>
              </w:rPr>
            </w:pPr>
          </w:p>
        </w:tc>
        <w:tc>
          <w:tcPr>
            <w:tcW w:w="851" w:type="dxa"/>
            <w:tcBorders>
              <w:top w:val="nil"/>
              <w:left w:val="single" w:color="auto" w:sz="4" w:space="0"/>
              <w:bottom w:val="nil"/>
              <w:right w:val="nil"/>
            </w:tcBorders>
            <w:tcMar>
              <w:top w:w="15" w:type="dxa"/>
              <w:left w:w="15" w:type="dxa"/>
              <w:bottom w:w="0" w:type="dxa"/>
              <w:right w:w="15" w:type="dxa"/>
            </w:tcMar>
            <w:vAlign w:val="bottom"/>
          </w:tcPr>
          <w:p w14:paraId="1F3E321A">
            <w:pPr>
              <w:rPr>
                <w:rFonts w:hint="eastAsia" w:ascii="宋体" w:hAnsi="宋体" w:eastAsia="宋体" w:cs="宋体"/>
                <w:color w:val="auto"/>
                <w:sz w:val="18"/>
                <w:szCs w:val="18"/>
              </w:rPr>
            </w:pPr>
            <w:r>
              <w:rPr>
                <w:rFonts w:hint="eastAsia" w:ascii="宋体" w:hAnsi="宋体" w:eastAsia="宋体" w:cs="宋体"/>
                <w:color w:val="auto"/>
                <w:sz w:val="18"/>
                <w:szCs w:val="18"/>
              </w:rPr>
              <w:t>　</w:t>
            </w:r>
          </w:p>
        </w:tc>
      </w:tr>
      <w:tr w14:paraId="78715E04">
        <w:tblPrEx>
          <w:tblCellMar>
            <w:top w:w="0" w:type="dxa"/>
            <w:left w:w="0" w:type="dxa"/>
            <w:bottom w:w="0" w:type="dxa"/>
            <w:right w:w="0" w:type="dxa"/>
          </w:tblCellMar>
        </w:tblPrEx>
        <w:trPr>
          <w:trHeight w:val="340" w:hRule="exact"/>
          <w:jc w:val="center"/>
        </w:trPr>
        <w:tc>
          <w:tcPr>
            <w:tcW w:w="4446" w:type="dxa"/>
            <w:gridSpan w:val="2"/>
            <w:tcBorders>
              <w:top w:val="nil"/>
              <w:left w:val="nil"/>
              <w:bottom w:val="nil"/>
              <w:right w:val="single" w:color="auto" w:sz="4" w:space="0"/>
            </w:tcBorders>
            <w:tcMar>
              <w:top w:w="15" w:type="dxa"/>
              <w:left w:w="15" w:type="dxa"/>
              <w:bottom w:w="0" w:type="dxa"/>
              <w:right w:w="15" w:type="dxa"/>
            </w:tcMar>
            <w:vAlign w:val="bottom"/>
          </w:tcPr>
          <w:p w14:paraId="708B9ACF">
            <w:pPr>
              <w:ind w:firstLine="180" w:firstLineChars="100"/>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交通运输、仓储和邮政业</w:t>
            </w:r>
          </w:p>
        </w:tc>
        <w:tc>
          <w:tcPr>
            <w:tcW w:w="578" w:type="dxa"/>
            <w:tcBorders>
              <w:top w:val="nil"/>
              <w:left w:val="single" w:color="auto" w:sz="4" w:space="0"/>
              <w:bottom w:val="nil"/>
              <w:right w:val="single" w:color="auto" w:sz="4" w:space="0"/>
            </w:tcBorders>
            <w:tcMar>
              <w:top w:w="15" w:type="dxa"/>
              <w:left w:w="15" w:type="dxa"/>
              <w:bottom w:w="0" w:type="dxa"/>
              <w:right w:w="15" w:type="dxa"/>
            </w:tcMar>
            <w:vAlign w:val="bottom"/>
          </w:tcPr>
          <w:p w14:paraId="612E5C44">
            <w:pPr>
              <w:jc w:val="center"/>
              <w:rPr>
                <w:rFonts w:hint="eastAsia" w:ascii="宋体" w:hAnsi="宋体" w:eastAsia="宋体" w:cs="宋体"/>
                <w:color w:val="auto"/>
                <w:sz w:val="18"/>
                <w:szCs w:val="18"/>
              </w:rPr>
            </w:pPr>
            <w:r>
              <w:rPr>
                <w:rFonts w:hint="eastAsia" w:ascii="宋体" w:hAnsi="宋体" w:eastAsia="宋体" w:cs="宋体"/>
                <w:color w:val="auto"/>
                <w:sz w:val="18"/>
                <w:szCs w:val="18"/>
              </w:rPr>
              <w:t>20</w:t>
            </w:r>
          </w:p>
        </w:tc>
        <w:tc>
          <w:tcPr>
            <w:tcW w:w="851" w:type="dxa"/>
            <w:tcBorders>
              <w:top w:val="nil"/>
              <w:left w:val="single" w:color="auto" w:sz="4" w:space="0"/>
              <w:bottom w:val="nil"/>
              <w:right w:val="single" w:color="auto" w:sz="4" w:space="0"/>
            </w:tcBorders>
            <w:tcMar>
              <w:top w:w="15" w:type="dxa"/>
              <w:left w:w="15" w:type="dxa"/>
              <w:bottom w:w="0" w:type="dxa"/>
              <w:right w:w="15" w:type="dxa"/>
            </w:tcMar>
            <w:vAlign w:val="bottom"/>
          </w:tcPr>
          <w:p w14:paraId="30D6A747">
            <w:pPr>
              <w:rPr>
                <w:rFonts w:hint="eastAsia" w:ascii="宋体" w:hAnsi="宋体" w:eastAsia="宋体" w:cs="宋体"/>
                <w:color w:val="auto"/>
                <w:sz w:val="18"/>
                <w:szCs w:val="18"/>
              </w:rPr>
            </w:pPr>
            <w:r>
              <w:rPr>
                <w:rFonts w:hint="eastAsia" w:ascii="宋体" w:hAnsi="宋体" w:eastAsia="宋体" w:cs="宋体"/>
                <w:color w:val="auto"/>
                <w:sz w:val="18"/>
                <w:szCs w:val="18"/>
              </w:rPr>
              <w:t>　</w:t>
            </w:r>
          </w:p>
        </w:tc>
        <w:tc>
          <w:tcPr>
            <w:tcW w:w="674" w:type="dxa"/>
            <w:tcBorders>
              <w:top w:val="nil"/>
              <w:left w:val="single" w:color="auto" w:sz="4" w:space="0"/>
              <w:bottom w:val="nil"/>
              <w:right w:val="single" w:color="auto" w:sz="4" w:space="0"/>
            </w:tcBorders>
            <w:tcMar>
              <w:top w:w="15" w:type="dxa"/>
              <w:left w:w="15" w:type="dxa"/>
              <w:bottom w:w="0" w:type="dxa"/>
              <w:right w:w="15" w:type="dxa"/>
            </w:tcMar>
            <w:vAlign w:val="bottom"/>
          </w:tcPr>
          <w:p w14:paraId="2C6148F3">
            <w:pPr>
              <w:rPr>
                <w:rFonts w:hint="eastAsia" w:ascii="宋体" w:hAnsi="宋体" w:eastAsia="宋体" w:cs="宋体"/>
                <w:color w:val="auto"/>
                <w:sz w:val="18"/>
                <w:szCs w:val="18"/>
              </w:rPr>
            </w:pPr>
            <w:r>
              <w:rPr>
                <w:rFonts w:hint="eastAsia" w:ascii="宋体" w:hAnsi="宋体" w:eastAsia="宋体" w:cs="宋体"/>
                <w:color w:val="auto"/>
                <w:sz w:val="18"/>
                <w:szCs w:val="18"/>
              </w:rPr>
              <w:t>　</w:t>
            </w:r>
          </w:p>
        </w:tc>
        <w:tc>
          <w:tcPr>
            <w:tcW w:w="1028" w:type="dxa"/>
            <w:tcBorders>
              <w:top w:val="nil"/>
              <w:left w:val="single" w:color="auto" w:sz="4" w:space="0"/>
              <w:bottom w:val="nil"/>
              <w:right w:val="single" w:color="auto" w:sz="4" w:space="0"/>
            </w:tcBorders>
            <w:tcMar>
              <w:top w:w="15" w:type="dxa"/>
              <w:left w:w="15" w:type="dxa"/>
              <w:bottom w:w="0" w:type="dxa"/>
              <w:right w:w="15" w:type="dxa"/>
            </w:tcMar>
            <w:vAlign w:val="bottom"/>
          </w:tcPr>
          <w:p w14:paraId="23B11F22">
            <w:pPr>
              <w:rPr>
                <w:rFonts w:hint="eastAsia" w:ascii="宋体" w:hAnsi="宋体" w:eastAsia="宋体" w:cs="宋体"/>
                <w:color w:val="auto"/>
                <w:sz w:val="18"/>
                <w:szCs w:val="18"/>
              </w:rPr>
            </w:pPr>
            <w:r>
              <w:rPr>
                <w:rFonts w:hint="eastAsia" w:ascii="宋体" w:hAnsi="宋体" w:eastAsia="宋体" w:cs="宋体"/>
                <w:color w:val="auto"/>
                <w:sz w:val="18"/>
                <w:szCs w:val="18"/>
              </w:rPr>
              <w:t>　</w:t>
            </w:r>
          </w:p>
        </w:tc>
        <w:tc>
          <w:tcPr>
            <w:tcW w:w="851" w:type="dxa"/>
            <w:tcBorders>
              <w:top w:val="nil"/>
              <w:left w:val="single" w:color="auto" w:sz="4" w:space="0"/>
              <w:bottom w:val="nil"/>
              <w:right w:val="single" w:color="auto" w:sz="4" w:space="0"/>
            </w:tcBorders>
          </w:tcPr>
          <w:p w14:paraId="2A9B5A74">
            <w:pPr>
              <w:rPr>
                <w:rFonts w:hint="eastAsia" w:ascii="宋体" w:hAnsi="宋体" w:eastAsia="宋体" w:cs="宋体"/>
                <w:color w:val="auto"/>
                <w:sz w:val="18"/>
                <w:szCs w:val="18"/>
              </w:rPr>
            </w:pPr>
          </w:p>
        </w:tc>
        <w:tc>
          <w:tcPr>
            <w:tcW w:w="851" w:type="dxa"/>
            <w:tcBorders>
              <w:top w:val="nil"/>
              <w:left w:val="single" w:color="auto" w:sz="4" w:space="0"/>
              <w:bottom w:val="nil"/>
              <w:right w:val="nil"/>
            </w:tcBorders>
            <w:tcMar>
              <w:top w:w="15" w:type="dxa"/>
              <w:left w:w="15" w:type="dxa"/>
              <w:bottom w:w="0" w:type="dxa"/>
              <w:right w:w="15" w:type="dxa"/>
            </w:tcMar>
            <w:vAlign w:val="bottom"/>
          </w:tcPr>
          <w:p w14:paraId="3344AF63">
            <w:pPr>
              <w:rPr>
                <w:rFonts w:hint="eastAsia" w:ascii="宋体" w:hAnsi="宋体" w:eastAsia="宋体" w:cs="宋体"/>
                <w:color w:val="auto"/>
                <w:sz w:val="18"/>
                <w:szCs w:val="18"/>
              </w:rPr>
            </w:pPr>
            <w:r>
              <w:rPr>
                <w:rFonts w:hint="eastAsia" w:ascii="宋体" w:hAnsi="宋体" w:eastAsia="宋体" w:cs="宋体"/>
                <w:color w:val="auto"/>
                <w:sz w:val="18"/>
                <w:szCs w:val="18"/>
              </w:rPr>
              <w:t>　</w:t>
            </w:r>
          </w:p>
        </w:tc>
      </w:tr>
      <w:tr w14:paraId="6DADE414">
        <w:tblPrEx>
          <w:tblCellMar>
            <w:top w:w="0" w:type="dxa"/>
            <w:left w:w="0" w:type="dxa"/>
            <w:bottom w:w="0" w:type="dxa"/>
            <w:right w:w="0" w:type="dxa"/>
          </w:tblCellMar>
        </w:tblPrEx>
        <w:trPr>
          <w:trHeight w:val="340" w:hRule="exact"/>
          <w:jc w:val="center"/>
        </w:trPr>
        <w:tc>
          <w:tcPr>
            <w:tcW w:w="4446" w:type="dxa"/>
            <w:gridSpan w:val="2"/>
            <w:tcBorders>
              <w:top w:val="nil"/>
              <w:left w:val="nil"/>
              <w:bottom w:val="nil"/>
              <w:right w:val="single" w:color="auto" w:sz="4" w:space="0"/>
            </w:tcBorders>
            <w:tcMar>
              <w:top w:w="15" w:type="dxa"/>
              <w:left w:w="15" w:type="dxa"/>
              <w:bottom w:w="0" w:type="dxa"/>
              <w:right w:w="15" w:type="dxa"/>
            </w:tcMar>
            <w:vAlign w:val="bottom"/>
          </w:tcPr>
          <w:p w14:paraId="54EA0316">
            <w:pPr>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其中：铁路运输业</w:t>
            </w:r>
          </w:p>
        </w:tc>
        <w:tc>
          <w:tcPr>
            <w:tcW w:w="578" w:type="dxa"/>
            <w:tcBorders>
              <w:top w:val="nil"/>
              <w:left w:val="single" w:color="auto" w:sz="4" w:space="0"/>
              <w:bottom w:val="nil"/>
              <w:right w:val="single" w:color="auto" w:sz="4" w:space="0"/>
            </w:tcBorders>
            <w:tcMar>
              <w:top w:w="15" w:type="dxa"/>
              <w:left w:w="15" w:type="dxa"/>
              <w:bottom w:w="0" w:type="dxa"/>
              <w:right w:w="15" w:type="dxa"/>
            </w:tcMar>
            <w:vAlign w:val="bottom"/>
          </w:tcPr>
          <w:p w14:paraId="02A32A50">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21</w:t>
            </w:r>
          </w:p>
        </w:tc>
        <w:tc>
          <w:tcPr>
            <w:tcW w:w="851" w:type="dxa"/>
            <w:tcBorders>
              <w:top w:val="nil"/>
              <w:left w:val="single" w:color="auto" w:sz="4" w:space="0"/>
              <w:bottom w:val="nil"/>
              <w:right w:val="single" w:color="auto" w:sz="4" w:space="0"/>
            </w:tcBorders>
            <w:tcMar>
              <w:top w:w="15" w:type="dxa"/>
              <w:left w:w="15" w:type="dxa"/>
              <w:bottom w:w="0" w:type="dxa"/>
              <w:right w:w="15" w:type="dxa"/>
            </w:tcMar>
            <w:vAlign w:val="bottom"/>
          </w:tcPr>
          <w:p w14:paraId="5EEF7A9C">
            <w:pPr>
              <w:rPr>
                <w:rFonts w:hint="eastAsia" w:ascii="宋体" w:hAnsi="宋体" w:eastAsia="宋体" w:cs="宋体"/>
                <w:color w:val="auto"/>
                <w:sz w:val="18"/>
                <w:szCs w:val="18"/>
              </w:rPr>
            </w:pPr>
            <w:r>
              <w:rPr>
                <w:rFonts w:hint="eastAsia" w:ascii="宋体" w:hAnsi="宋体" w:eastAsia="宋体" w:cs="宋体"/>
                <w:color w:val="auto"/>
                <w:sz w:val="18"/>
                <w:szCs w:val="18"/>
              </w:rPr>
              <w:t>　</w:t>
            </w:r>
          </w:p>
        </w:tc>
        <w:tc>
          <w:tcPr>
            <w:tcW w:w="674" w:type="dxa"/>
            <w:tcBorders>
              <w:top w:val="nil"/>
              <w:left w:val="single" w:color="auto" w:sz="4" w:space="0"/>
              <w:bottom w:val="nil"/>
              <w:right w:val="single" w:color="auto" w:sz="4" w:space="0"/>
            </w:tcBorders>
            <w:tcMar>
              <w:top w:w="15" w:type="dxa"/>
              <w:left w:w="15" w:type="dxa"/>
              <w:bottom w:w="0" w:type="dxa"/>
              <w:right w:w="15" w:type="dxa"/>
            </w:tcMar>
            <w:vAlign w:val="bottom"/>
          </w:tcPr>
          <w:p w14:paraId="359B3C14">
            <w:pPr>
              <w:rPr>
                <w:rFonts w:hint="eastAsia" w:ascii="宋体" w:hAnsi="宋体" w:eastAsia="宋体" w:cs="宋体"/>
                <w:color w:val="auto"/>
                <w:sz w:val="18"/>
                <w:szCs w:val="18"/>
              </w:rPr>
            </w:pPr>
            <w:r>
              <w:rPr>
                <w:rFonts w:hint="eastAsia" w:ascii="宋体" w:hAnsi="宋体" w:eastAsia="宋体" w:cs="宋体"/>
                <w:color w:val="auto"/>
                <w:sz w:val="18"/>
                <w:szCs w:val="18"/>
              </w:rPr>
              <w:t>　</w:t>
            </w:r>
          </w:p>
        </w:tc>
        <w:tc>
          <w:tcPr>
            <w:tcW w:w="1028" w:type="dxa"/>
            <w:tcBorders>
              <w:top w:val="nil"/>
              <w:left w:val="single" w:color="auto" w:sz="4" w:space="0"/>
              <w:bottom w:val="nil"/>
              <w:right w:val="single" w:color="auto" w:sz="4" w:space="0"/>
            </w:tcBorders>
            <w:tcMar>
              <w:top w:w="15" w:type="dxa"/>
              <w:left w:w="15" w:type="dxa"/>
              <w:bottom w:w="0" w:type="dxa"/>
              <w:right w:w="15" w:type="dxa"/>
            </w:tcMar>
            <w:vAlign w:val="bottom"/>
          </w:tcPr>
          <w:p w14:paraId="17501D50">
            <w:pPr>
              <w:rPr>
                <w:rFonts w:hint="eastAsia" w:ascii="宋体" w:hAnsi="宋体" w:eastAsia="宋体" w:cs="宋体"/>
                <w:color w:val="auto"/>
                <w:sz w:val="18"/>
                <w:szCs w:val="18"/>
              </w:rPr>
            </w:pPr>
            <w:r>
              <w:rPr>
                <w:rFonts w:hint="eastAsia" w:ascii="宋体" w:hAnsi="宋体" w:eastAsia="宋体" w:cs="宋体"/>
                <w:color w:val="auto"/>
                <w:sz w:val="18"/>
                <w:szCs w:val="18"/>
              </w:rPr>
              <w:t>　</w:t>
            </w:r>
          </w:p>
        </w:tc>
        <w:tc>
          <w:tcPr>
            <w:tcW w:w="851" w:type="dxa"/>
            <w:tcBorders>
              <w:top w:val="nil"/>
              <w:left w:val="single" w:color="auto" w:sz="4" w:space="0"/>
              <w:bottom w:val="nil"/>
              <w:right w:val="single" w:color="auto" w:sz="4" w:space="0"/>
            </w:tcBorders>
          </w:tcPr>
          <w:p w14:paraId="12F0F906">
            <w:pPr>
              <w:rPr>
                <w:rFonts w:hint="eastAsia" w:ascii="宋体" w:hAnsi="宋体" w:eastAsia="宋体" w:cs="宋体"/>
                <w:color w:val="auto"/>
                <w:sz w:val="18"/>
                <w:szCs w:val="18"/>
              </w:rPr>
            </w:pPr>
          </w:p>
        </w:tc>
        <w:tc>
          <w:tcPr>
            <w:tcW w:w="851" w:type="dxa"/>
            <w:tcBorders>
              <w:top w:val="nil"/>
              <w:left w:val="single" w:color="auto" w:sz="4" w:space="0"/>
              <w:bottom w:val="nil"/>
              <w:right w:val="nil"/>
            </w:tcBorders>
            <w:tcMar>
              <w:top w:w="15" w:type="dxa"/>
              <w:left w:w="15" w:type="dxa"/>
              <w:bottom w:w="0" w:type="dxa"/>
              <w:right w:w="15" w:type="dxa"/>
            </w:tcMar>
            <w:vAlign w:val="bottom"/>
          </w:tcPr>
          <w:p w14:paraId="5419F2BA">
            <w:pPr>
              <w:rPr>
                <w:rFonts w:hint="eastAsia" w:ascii="宋体" w:hAnsi="宋体" w:eastAsia="宋体" w:cs="宋体"/>
                <w:color w:val="auto"/>
                <w:sz w:val="18"/>
                <w:szCs w:val="18"/>
              </w:rPr>
            </w:pPr>
            <w:r>
              <w:rPr>
                <w:rFonts w:hint="eastAsia" w:ascii="宋体" w:hAnsi="宋体" w:eastAsia="宋体" w:cs="宋体"/>
                <w:color w:val="auto"/>
                <w:sz w:val="18"/>
                <w:szCs w:val="18"/>
              </w:rPr>
              <w:t>　</w:t>
            </w:r>
          </w:p>
        </w:tc>
      </w:tr>
      <w:tr w14:paraId="6602FE95">
        <w:tblPrEx>
          <w:tblCellMar>
            <w:top w:w="0" w:type="dxa"/>
            <w:left w:w="0" w:type="dxa"/>
            <w:bottom w:w="0" w:type="dxa"/>
            <w:right w:w="0" w:type="dxa"/>
          </w:tblCellMar>
        </w:tblPrEx>
        <w:trPr>
          <w:trHeight w:val="340" w:hRule="exact"/>
          <w:jc w:val="center"/>
        </w:trPr>
        <w:tc>
          <w:tcPr>
            <w:tcW w:w="4446" w:type="dxa"/>
            <w:gridSpan w:val="2"/>
            <w:tcBorders>
              <w:top w:val="nil"/>
              <w:left w:val="nil"/>
              <w:bottom w:val="nil"/>
              <w:right w:val="single" w:color="auto" w:sz="4" w:space="0"/>
            </w:tcBorders>
            <w:tcMar>
              <w:top w:w="15" w:type="dxa"/>
              <w:left w:w="15" w:type="dxa"/>
              <w:bottom w:w="0" w:type="dxa"/>
              <w:right w:w="15" w:type="dxa"/>
            </w:tcMar>
            <w:vAlign w:val="bottom"/>
          </w:tcPr>
          <w:p w14:paraId="18494F39">
            <w:pPr>
              <w:ind w:firstLine="900" w:firstLineChars="5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道路运输业</w:t>
            </w:r>
          </w:p>
        </w:tc>
        <w:tc>
          <w:tcPr>
            <w:tcW w:w="578" w:type="dxa"/>
            <w:tcBorders>
              <w:top w:val="nil"/>
              <w:left w:val="single" w:color="auto" w:sz="4" w:space="0"/>
              <w:bottom w:val="nil"/>
              <w:right w:val="single" w:color="auto" w:sz="4" w:space="0"/>
            </w:tcBorders>
            <w:tcMar>
              <w:top w:w="15" w:type="dxa"/>
              <w:left w:w="15" w:type="dxa"/>
              <w:bottom w:w="0" w:type="dxa"/>
              <w:right w:w="15" w:type="dxa"/>
            </w:tcMar>
            <w:vAlign w:val="bottom"/>
          </w:tcPr>
          <w:p w14:paraId="2DFB9214">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22</w:t>
            </w:r>
          </w:p>
        </w:tc>
        <w:tc>
          <w:tcPr>
            <w:tcW w:w="851" w:type="dxa"/>
            <w:tcBorders>
              <w:top w:val="nil"/>
              <w:left w:val="single" w:color="auto" w:sz="4" w:space="0"/>
              <w:bottom w:val="nil"/>
              <w:right w:val="single" w:color="auto" w:sz="4" w:space="0"/>
            </w:tcBorders>
            <w:tcMar>
              <w:top w:w="15" w:type="dxa"/>
              <w:left w:w="15" w:type="dxa"/>
              <w:bottom w:w="0" w:type="dxa"/>
              <w:right w:w="15" w:type="dxa"/>
            </w:tcMar>
            <w:vAlign w:val="bottom"/>
          </w:tcPr>
          <w:p w14:paraId="69AB1AEB">
            <w:pPr>
              <w:rPr>
                <w:rFonts w:hint="eastAsia" w:ascii="宋体" w:hAnsi="宋体" w:eastAsia="宋体" w:cs="宋体"/>
                <w:color w:val="auto"/>
                <w:sz w:val="18"/>
                <w:szCs w:val="18"/>
              </w:rPr>
            </w:pPr>
            <w:r>
              <w:rPr>
                <w:rFonts w:hint="eastAsia" w:ascii="宋体" w:hAnsi="宋体" w:eastAsia="宋体" w:cs="宋体"/>
                <w:color w:val="auto"/>
                <w:sz w:val="18"/>
                <w:szCs w:val="18"/>
              </w:rPr>
              <w:t>　</w:t>
            </w:r>
          </w:p>
        </w:tc>
        <w:tc>
          <w:tcPr>
            <w:tcW w:w="674" w:type="dxa"/>
            <w:tcBorders>
              <w:top w:val="nil"/>
              <w:left w:val="single" w:color="auto" w:sz="4" w:space="0"/>
              <w:bottom w:val="nil"/>
              <w:right w:val="single" w:color="auto" w:sz="4" w:space="0"/>
            </w:tcBorders>
            <w:tcMar>
              <w:top w:w="15" w:type="dxa"/>
              <w:left w:w="15" w:type="dxa"/>
              <w:bottom w:w="0" w:type="dxa"/>
              <w:right w:w="15" w:type="dxa"/>
            </w:tcMar>
            <w:vAlign w:val="bottom"/>
          </w:tcPr>
          <w:p w14:paraId="5A0AD529">
            <w:pPr>
              <w:rPr>
                <w:rFonts w:hint="eastAsia" w:ascii="宋体" w:hAnsi="宋体" w:eastAsia="宋体" w:cs="宋体"/>
                <w:color w:val="auto"/>
                <w:sz w:val="18"/>
                <w:szCs w:val="18"/>
              </w:rPr>
            </w:pPr>
            <w:r>
              <w:rPr>
                <w:rFonts w:hint="eastAsia" w:ascii="宋体" w:hAnsi="宋体" w:eastAsia="宋体" w:cs="宋体"/>
                <w:color w:val="auto"/>
                <w:sz w:val="18"/>
                <w:szCs w:val="18"/>
              </w:rPr>
              <w:t>　</w:t>
            </w:r>
          </w:p>
        </w:tc>
        <w:tc>
          <w:tcPr>
            <w:tcW w:w="1028" w:type="dxa"/>
            <w:tcBorders>
              <w:top w:val="nil"/>
              <w:left w:val="single" w:color="auto" w:sz="4" w:space="0"/>
              <w:bottom w:val="nil"/>
              <w:right w:val="single" w:color="auto" w:sz="4" w:space="0"/>
            </w:tcBorders>
            <w:tcMar>
              <w:top w:w="15" w:type="dxa"/>
              <w:left w:w="15" w:type="dxa"/>
              <w:bottom w:w="0" w:type="dxa"/>
              <w:right w:w="15" w:type="dxa"/>
            </w:tcMar>
            <w:vAlign w:val="bottom"/>
          </w:tcPr>
          <w:p w14:paraId="6FDC4698">
            <w:pPr>
              <w:rPr>
                <w:rFonts w:hint="eastAsia" w:ascii="宋体" w:hAnsi="宋体" w:eastAsia="宋体" w:cs="宋体"/>
                <w:color w:val="auto"/>
                <w:sz w:val="18"/>
                <w:szCs w:val="18"/>
              </w:rPr>
            </w:pPr>
            <w:r>
              <w:rPr>
                <w:rFonts w:hint="eastAsia" w:ascii="宋体" w:hAnsi="宋体" w:eastAsia="宋体" w:cs="宋体"/>
                <w:color w:val="auto"/>
                <w:sz w:val="18"/>
                <w:szCs w:val="18"/>
              </w:rPr>
              <w:t>　</w:t>
            </w:r>
          </w:p>
        </w:tc>
        <w:tc>
          <w:tcPr>
            <w:tcW w:w="851" w:type="dxa"/>
            <w:tcBorders>
              <w:top w:val="nil"/>
              <w:left w:val="single" w:color="auto" w:sz="4" w:space="0"/>
              <w:bottom w:val="nil"/>
              <w:right w:val="single" w:color="auto" w:sz="4" w:space="0"/>
            </w:tcBorders>
          </w:tcPr>
          <w:p w14:paraId="4C3BCC74">
            <w:pPr>
              <w:rPr>
                <w:rFonts w:hint="eastAsia" w:ascii="宋体" w:hAnsi="宋体" w:eastAsia="宋体" w:cs="宋体"/>
                <w:color w:val="auto"/>
                <w:sz w:val="18"/>
                <w:szCs w:val="18"/>
              </w:rPr>
            </w:pPr>
          </w:p>
        </w:tc>
        <w:tc>
          <w:tcPr>
            <w:tcW w:w="851" w:type="dxa"/>
            <w:tcBorders>
              <w:top w:val="nil"/>
              <w:left w:val="single" w:color="auto" w:sz="4" w:space="0"/>
              <w:bottom w:val="nil"/>
              <w:right w:val="nil"/>
            </w:tcBorders>
            <w:tcMar>
              <w:top w:w="15" w:type="dxa"/>
              <w:left w:w="15" w:type="dxa"/>
              <w:bottom w:w="0" w:type="dxa"/>
              <w:right w:w="15" w:type="dxa"/>
            </w:tcMar>
            <w:vAlign w:val="bottom"/>
          </w:tcPr>
          <w:p w14:paraId="5DF74A73">
            <w:pPr>
              <w:rPr>
                <w:rFonts w:hint="eastAsia" w:ascii="宋体" w:hAnsi="宋体" w:eastAsia="宋体" w:cs="宋体"/>
                <w:color w:val="auto"/>
                <w:sz w:val="18"/>
                <w:szCs w:val="18"/>
              </w:rPr>
            </w:pPr>
            <w:r>
              <w:rPr>
                <w:rFonts w:hint="eastAsia" w:ascii="宋体" w:hAnsi="宋体" w:eastAsia="宋体" w:cs="宋体"/>
                <w:color w:val="auto"/>
                <w:sz w:val="18"/>
                <w:szCs w:val="18"/>
              </w:rPr>
              <w:t>　</w:t>
            </w:r>
          </w:p>
        </w:tc>
      </w:tr>
      <w:tr w14:paraId="53671573">
        <w:tblPrEx>
          <w:tblCellMar>
            <w:top w:w="0" w:type="dxa"/>
            <w:left w:w="0" w:type="dxa"/>
            <w:bottom w:w="0" w:type="dxa"/>
            <w:right w:w="0" w:type="dxa"/>
          </w:tblCellMar>
        </w:tblPrEx>
        <w:trPr>
          <w:trHeight w:val="340" w:hRule="exact"/>
          <w:jc w:val="center"/>
        </w:trPr>
        <w:tc>
          <w:tcPr>
            <w:tcW w:w="4446" w:type="dxa"/>
            <w:gridSpan w:val="2"/>
            <w:tcBorders>
              <w:top w:val="nil"/>
              <w:left w:val="nil"/>
              <w:bottom w:val="nil"/>
              <w:right w:val="single" w:color="auto" w:sz="4" w:space="0"/>
            </w:tcBorders>
            <w:tcMar>
              <w:top w:w="15" w:type="dxa"/>
              <w:left w:w="15" w:type="dxa"/>
              <w:bottom w:w="0" w:type="dxa"/>
              <w:right w:w="15" w:type="dxa"/>
            </w:tcMar>
            <w:vAlign w:val="bottom"/>
          </w:tcPr>
          <w:p w14:paraId="0EE0021F">
            <w:pPr>
              <w:ind w:firstLine="900" w:firstLineChars="5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水上运输业</w:t>
            </w:r>
          </w:p>
        </w:tc>
        <w:tc>
          <w:tcPr>
            <w:tcW w:w="578" w:type="dxa"/>
            <w:tcBorders>
              <w:top w:val="nil"/>
              <w:left w:val="single" w:color="auto" w:sz="4" w:space="0"/>
              <w:bottom w:val="nil"/>
              <w:right w:val="single" w:color="auto" w:sz="4" w:space="0"/>
            </w:tcBorders>
            <w:tcMar>
              <w:top w:w="15" w:type="dxa"/>
              <w:left w:w="15" w:type="dxa"/>
              <w:bottom w:w="0" w:type="dxa"/>
              <w:right w:w="15" w:type="dxa"/>
            </w:tcMar>
            <w:vAlign w:val="bottom"/>
          </w:tcPr>
          <w:p w14:paraId="4B940D66">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23</w:t>
            </w:r>
          </w:p>
        </w:tc>
        <w:tc>
          <w:tcPr>
            <w:tcW w:w="851" w:type="dxa"/>
            <w:tcBorders>
              <w:top w:val="nil"/>
              <w:left w:val="single" w:color="auto" w:sz="4" w:space="0"/>
              <w:bottom w:val="nil"/>
              <w:right w:val="single" w:color="auto" w:sz="4" w:space="0"/>
            </w:tcBorders>
            <w:tcMar>
              <w:top w:w="15" w:type="dxa"/>
              <w:left w:w="15" w:type="dxa"/>
              <w:bottom w:w="0" w:type="dxa"/>
              <w:right w:w="15" w:type="dxa"/>
            </w:tcMar>
            <w:vAlign w:val="bottom"/>
          </w:tcPr>
          <w:p w14:paraId="24DC0945">
            <w:pPr>
              <w:rPr>
                <w:rFonts w:hint="eastAsia" w:ascii="宋体" w:hAnsi="宋体" w:eastAsia="宋体" w:cs="宋体"/>
                <w:color w:val="auto"/>
                <w:sz w:val="18"/>
                <w:szCs w:val="18"/>
              </w:rPr>
            </w:pPr>
            <w:r>
              <w:rPr>
                <w:rFonts w:hint="eastAsia" w:ascii="宋体" w:hAnsi="宋体" w:eastAsia="宋体" w:cs="宋体"/>
                <w:color w:val="auto"/>
                <w:sz w:val="18"/>
                <w:szCs w:val="18"/>
              </w:rPr>
              <w:t>　</w:t>
            </w:r>
          </w:p>
        </w:tc>
        <w:tc>
          <w:tcPr>
            <w:tcW w:w="674" w:type="dxa"/>
            <w:tcBorders>
              <w:top w:val="nil"/>
              <w:left w:val="single" w:color="auto" w:sz="4" w:space="0"/>
              <w:bottom w:val="nil"/>
              <w:right w:val="single" w:color="auto" w:sz="4" w:space="0"/>
            </w:tcBorders>
            <w:tcMar>
              <w:top w:w="15" w:type="dxa"/>
              <w:left w:w="15" w:type="dxa"/>
              <w:bottom w:w="0" w:type="dxa"/>
              <w:right w:w="15" w:type="dxa"/>
            </w:tcMar>
            <w:vAlign w:val="bottom"/>
          </w:tcPr>
          <w:p w14:paraId="59686573">
            <w:pPr>
              <w:rPr>
                <w:rFonts w:hint="eastAsia" w:ascii="宋体" w:hAnsi="宋体" w:eastAsia="宋体" w:cs="宋体"/>
                <w:color w:val="auto"/>
                <w:sz w:val="18"/>
                <w:szCs w:val="18"/>
              </w:rPr>
            </w:pPr>
            <w:r>
              <w:rPr>
                <w:rFonts w:hint="eastAsia" w:ascii="宋体" w:hAnsi="宋体" w:eastAsia="宋体" w:cs="宋体"/>
                <w:color w:val="auto"/>
                <w:sz w:val="18"/>
                <w:szCs w:val="18"/>
              </w:rPr>
              <w:t>　</w:t>
            </w:r>
          </w:p>
        </w:tc>
        <w:tc>
          <w:tcPr>
            <w:tcW w:w="1028" w:type="dxa"/>
            <w:tcBorders>
              <w:top w:val="nil"/>
              <w:left w:val="single" w:color="auto" w:sz="4" w:space="0"/>
              <w:bottom w:val="nil"/>
              <w:right w:val="single" w:color="auto" w:sz="4" w:space="0"/>
            </w:tcBorders>
            <w:tcMar>
              <w:top w:w="15" w:type="dxa"/>
              <w:left w:w="15" w:type="dxa"/>
              <w:bottom w:w="0" w:type="dxa"/>
              <w:right w:w="15" w:type="dxa"/>
            </w:tcMar>
            <w:vAlign w:val="bottom"/>
          </w:tcPr>
          <w:p w14:paraId="5D06886B">
            <w:pPr>
              <w:rPr>
                <w:rFonts w:hint="eastAsia" w:ascii="宋体" w:hAnsi="宋体" w:eastAsia="宋体" w:cs="宋体"/>
                <w:color w:val="auto"/>
                <w:sz w:val="18"/>
                <w:szCs w:val="18"/>
              </w:rPr>
            </w:pPr>
            <w:r>
              <w:rPr>
                <w:rFonts w:hint="eastAsia" w:ascii="宋体" w:hAnsi="宋体" w:eastAsia="宋体" w:cs="宋体"/>
                <w:color w:val="auto"/>
                <w:sz w:val="18"/>
                <w:szCs w:val="18"/>
              </w:rPr>
              <w:t>　</w:t>
            </w:r>
          </w:p>
        </w:tc>
        <w:tc>
          <w:tcPr>
            <w:tcW w:w="851" w:type="dxa"/>
            <w:tcBorders>
              <w:top w:val="nil"/>
              <w:left w:val="single" w:color="auto" w:sz="4" w:space="0"/>
              <w:bottom w:val="nil"/>
              <w:right w:val="single" w:color="auto" w:sz="4" w:space="0"/>
            </w:tcBorders>
          </w:tcPr>
          <w:p w14:paraId="341D81F6">
            <w:pPr>
              <w:rPr>
                <w:rFonts w:hint="eastAsia" w:ascii="宋体" w:hAnsi="宋体" w:eastAsia="宋体" w:cs="宋体"/>
                <w:color w:val="auto"/>
                <w:sz w:val="18"/>
                <w:szCs w:val="18"/>
              </w:rPr>
            </w:pPr>
          </w:p>
        </w:tc>
        <w:tc>
          <w:tcPr>
            <w:tcW w:w="851" w:type="dxa"/>
            <w:tcBorders>
              <w:top w:val="nil"/>
              <w:left w:val="single" w:color="auto" w:sz="4" w:space="0"/>
              <w:bottom w:val="nil"/>
              <w:right w:val="nil"/>
            </w:tcBorders>
            <w:tcMar>
              <w:top w:w="15" w:type="dxa"/>
              <w:left w:w="15" w:type="dxa"/>
              <w:bottom w:w="0" w:type="dxa"/>
              <w:right w:w="15" w:type="dxa"/>
            </w:tcMar>
            <w:vAlign w:val="bottom"/>
          </w:tcPr>
          <w:p w14:paraId="07462111">
            <w:pPr>
              <w:rPr>
                <w:rFonts w:hint="eastAsia" w:ascii="宋体" w:hAnsi="宋体" w:eastAsia="宋体" w:cs="宋体"/>
                <w:color w:val="auto"/>
                <w:sz w:val="18"/>
                <w:szCs w:val="18"/>
              </w:rPr>
            </w:pPr>
            <w:r>
              <w:rPr>
                <w:rFonts w:hint="eastAsia" w:ascii="宋体" w:hAnsi="宋体" w:eastAsia="宋体" w:cs="宋体"/>
                <w:color w:val="auto"/>
                <w:sz w:val="18"/>
                <w:szCs w:val="18"/>
              </w:rPr>
              <w:t>　</w:t>
            </w:r>
          </w:p>
        </w:tc>
      </w:tr>
      <w:tr w14:paraId="5EDBBA52">
        <w:tblPrEx>
          <w:tblCellMar>
            <w:top w:w="0" w:type="dxa"/>
            <w:left w:w="0" w:type="dxa"/>
            <w:bottom w:w="0" w:type="dxa"/>
            <w:right w:w="0" w:type="dxa"/>
          </w:tblCellMar>
        </w:tblPrEx>
        <w:trPr>
          <w:trHeight w:val="340" w:hRule="exact"/>
          <w:jc w:val="center"/>
        </w:trPr>
        <w:tc>
          <w:tcPr>
            <w:tcW w:w="4446" w:type="dxa"/>
            <w:gridSpan w:val="2"/>
            <w:tcBorders>
              <w:top w:val="nil"/>
              <w:left w:val="nil"/>
              <w:bottom w:val="nil"/>
              <w:right w:val="single" w:color="auto" w:sz="4" w:space="0"/>
            </w:tcBorders>
            <w:tcMar>
              <w:top w:w="15" w:type="dxa"/>
              <w:left w:w="15" w:type="dxa"/>
              <w:bottom w:w="0" w:type="dxa"/>
              <w:right w:w="15" w:type="dxa"/>
            </w:tcMar>
            <w:vAlign w:val="bottom"/>
          </w:tcPr>
          <w:p w14:paraId="1AAB3FE3">
            <w:pPr>
              <w:ind w:firstLine="900" w:firstLineChars="5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航空运输业</w:t>
            </w:r>
          </w:p>
        </w:tc>
        <w:tc>
          <w:tcPr>
            <w:tcW w:w="578" w:type="dxa"/>
            <w:tcBorders>
              <w:top w:val="nil"/>
              <w:left w:val="single" w:color="auto" w:sz="4" w:space="0"/>
              <w:bottom w:val="nil"/>
              <w:right w:val="single" w:color="auto" w:sz="4" w:space="0"/>
            </w:tcBorders>
            <w:tcMar>
              <w:top w:w="15" w:type="dxa"/>
              <w:left w:w="15" w:type="dxa"/>
              <w:bottom w:w="0" w:type="dxa"/>
              <w:right w:w="15" w:type="dxa"/>
            </w:tcMar>
            <w:vAlign w:val="bottom"/>
          </w:tcPr>
          <w:p w14:paraId="398C4EF8">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24</w:t>
            </w:r>
          </w:p>
        </w:tc>
        <w:tc>
          <w:tcPr>
            <w:tcW w:w="851" w:type="dxa"/>
            <w:tcBorders>
              <w:top w:val="nil"/>
              <w:left w:val="single" w:color="auto" w:sz="4" w:space="0"/>
              <w:bottom w:val="nil"/>
              <w:right w:val="single" w:color="auto" w:sz="4" w:space="0"/>
            </w:tcBorders>
            <w:tcMar>
              <w:top w:w="15" w:type="dxa"/>
              <w:left w:w="15" w:type="dxa"/>
              <w:bottom w:w="0" w:type="dxa"/>
              <w:right w:w="15" w:type="dxa"/>
            </w:tcMar>
            <w:vAlign w:val="bottom"/>
          </w:tcPr>
          <w:p w14:paraId="7F22943C">
            <w:pPr>
              <w:rPr>
                <w:rFonts w:hint="eastAsia" w:ascii="宋体" w:hAnsi="宋体" w:eastAsia="宋体" w:cs="宋体"/>
                <w:color w:val="auto"/>
                <w:sz w:val="18"/>
                <w:szCs w:val="18"/>
              </w:rPr>
            </w:pPr>
            <w:r>
              <w:rPr>
                <w:rFonts w:hint="eastAsia" w:ascii="宋体" w:hAnsi="宋体" w:eastAsia="宋体" w:cs="宋体"/>
                <w:color w:val="auto"/>
                <w:sz w:val="18"/>
                <w:szCs w:val="18"/>
              </w:rPr>
              <w:t>　</w:t>
            </w:r>
          </w:p>
        </w:tc>
        <w:tc>
          <w:tcPr>
            <w:tcW w:w="674" w:type="dxa"/>
            <w:tcBorders>
              <w:top w:val="nil"/>
              <w:left w:val="single" w:color="auto" w:sz="4" w:space="0"/>
              <w:bottom w:val="nil"/>
              <w:right w:val="single" w:color="auto" w:sz="4" w:space="0"/>
            </w:tcBorders>
            <w:tcMar>
              <w:top w:w="15" w:type="dxa"/>
              <w:left w:w="15" w:type="dxa"/>
              <w:bottom w:w="0" w:type="dxa"/>
              <w:right w:w="15" w:type="dxa"/>
            </w:tcMar>
            <w:vAlign w:val="bottom"/>
          </w:tcPr>
          <w:p w14:paraId="3C941A28">
            <w:pPr>
              <w:rPr>
                <w:rFonts w:hint="eastAsia" w:ascii="宋体" w:hAnsi="宋体" w:eastAsia="宋体" w:cs="宋体"/>
                <w:color w:val="auto"/>
                <w:sz w:val="18"/>
                <w:szCs w:val="18"/>
              </w:rPr>
            </w:pPr>
            <w:r>
              <w:rPr>
                <w:rFonts w:hint="eastAsia" w:ascii="宋体" w:hAnsi="宋体" w:eastAsia="宋体" w:cs="宋体"/>
                <w:color w:val="auto"/>
                <w:sz w:val="18"/>
                <w:szCs w:val="18"/>
              </w:rPr>
              <w:t>　</w:t>
            </w:r>
          </w:p>
        </w:tc>
        <w:tc>
          <w:tcPr>
            <w:tcW w:w="1028" w:type="dxa"/>
            <w:tcBorders>
              <w:top w:val="nil"/>
              <w:left w:val="single" w:color="auto" w:sz="4" w:space="0"/>
              <w:bottom w:val="nil"/>
              <w:right w:val="single" w:color="auto" w:sz="4" w:space="0"/>
            </w:tcBorders>
            <w:tcMar>
              <w:top w:w="15" w:type="dxa"/>
              <w:left w:w="15" w:type="dxa"/>
              <w:bottom w:w="0" w:type="dxa"/>
              <w:right w:w="15" w:type="dxa"/>
            </w:tcMar>
            <w:vAlign w:val="bottom"/>
          </w:tcPr>
          <w:p w14:paraId="1FFA52C1">
            <w:pPr>
              <w:rPr>
                <w:rFonts w:hint="eastAsia" w:ascii="宋体" w:hAnsi="宋体" w:eastAsia="宋体" w:cs="宋体"/>
                <w:color w:val="auto"/>
                <w:sz w:val="18"/>
                <w:szCs w:val="18"/>
              </w:rPr>
            </w:pPr>
            <w:r>
              <w:rPr>
                <w:rFonts w:hint="eastAsia" w:ascii="宋体" w:hAnsi="宋体" w:eastAsia="宋体" w:cs="宋体"/>
                <w:color w:val="auto"/>
                <w:sz w:val="18"/>
                <w:szCs w:val="18"/>
              </w:rPr>
              <w:t>　</w:t>
            </w:r>
          </w:p>
        </w:tc>
        <w:tc>
          <w:tcPr>
            <w:tcW w:w="851" w:type="dxa"/>
            <w:tcBorders>
              <w:top w:val="nil"/>
              <w:left w:val="single" w:color="auto" w:sz="4" w:space="0"/>
              <w:bottom w:val="nil"/>
              <w:right w:val="single" w:color="auto" w:sz="4" w:space="0"/>
            </w:tcBorders>
          </w:tcPr>
          <w:p w14:paraId="34362B42">
            <w:pPr>
              <w:rPr>
                <w:rFonts w:hint="eastAsia" w:ascii="宋体" w:hAnsi="宋体" w:eastAsia="宋体" w:cs="宋体"/>
                <w:color w:val="auto"/>
                <w:sz w:val="18"/>
                <w:szCs w:val="18"/>
              </w:rPr>
            </w:pPr>
          </w:p>
        </w:tc>
        <w:tc>
          <w:tcPr>
            <w:tcW w:w="851" w:type="dxa"/>
            <w:tcBorders>
              <w:top w:val="nil"/>
              <w:left w:val="single" w:color="auto" w:sz="4" w:space="0"/>
              <w:bottom w:val="nil"/>
              <w:right w:val="nil"/>
            </w:tcBorders>
            <w:tcMar>
              <w:top w:w="15" w:type="dxa"/>
              <w:left w:w="15" w:type="dxa"/>
              <w:bottom w:w="0" w:type="dxa"/>
              <w:right w:w="15" w:type="dxa"/>
            </w:tcMar>
            <w:vAlign w:val="bottom"/>
          </w:tcPr>
          <w:p w14:paraId="733A18F7">
            <w:pPr>
              <w:rPr>
                <w:rFonts w:hint="eastAsia" w:ascii="宋体" w:hAnsi="宋体" w:eastAsia="宋体" w:cs="宋体"/>
                <w:color w:val="auto"/>
                <w:sz w:val="18"/>
                <w:szCs w:val="18"/>
              </w:rPr>
            </w:pPr>
            <w:r>
              <w:rPr>
                <w:rFonts w:hint="eastAsia" w:ascii="宋体" w:hAnsi="宋体" w:eastAsia="宋体" w:cs="宋体"/>
                <w:color w:val="auto"/>
                <w:sz w:val="18"/>
                <w:szCs w:val="18"/>
              </w:rPr>
              <w:t>　</w:t>
            </w:r>
          </w:p>
        </w:tc>
      </w:tr>
      <w:tr w14:paraId="4E9084C1">
        <w:tblPrEx>
          <w:tblCellMar>
            <w:top w:w="0" w:type="dxa"/>
            <w:left w:w="0" w:type="dxa"/>
            <w:bottom w:w="0" w:type="dxa"/>
            <w:right w:w="0" w:type="dxa"/>
          </w:tblCellMar>
        </w:tblPrEx>
        <w:trPr>
          <w:trHeight w:val="340" w:hRule="exact"/>
          <w:jc w:val="center"/>
        </w:trPr>
        <w:tc>
          <w:tcPr>
            <w:tcW w:w="4446" w:type="dxa"/>
            <w:gridSpan w:val="2"/>
            <w:tcBorders>
              <w:top w:val="nil"/>
              <w:left w:val="nil"/>
              <w:bottom w:val="nil"/>
              <w:right w:val="single" w:color="auto" w:sz="4" w:space="0"/>
            </w:tcBorders>
            <w:tcMar>
              <w:top w:w="15" w:type="dxa"/>
              <w:left w:w="15" w:type="dxa"/>
              <w:bottom w:w="0" w:type="dxa"/>
              <w:right w:w="15" w:type="dxa"/>
            </w:tcMar>
            <w:vAlign w:val="bottom"/>
          </w:tcPr>
          <w:p w14:paraId="1CAC746A">
            <w:pPr>
              <w:ind w:firstLine="900" w:firstLineChars="5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管道运输业</w:t>
            </w:r>
          </w:p>
        </w:tc>
        <w:tc>
          <w:tcPr>
            <w:tcW w:w="578" w:type="dxa"/>
            <w:tcBorders>
              <w:top w:val="nil"/>
              <w:left w:val="single" w:color="auto" w:sz="4" w:space="0"/>
              <w:bottom w:val="nil"/>
              <w:right w:val="single" w:color="auto" w:sz="4" w:space="0"/>
            </w:tcBorders>
            <w:tcMar>
              <w:top w:w="15" w:type="dxa"/>
              <w:left w:w="15" w:type="dxa"/>
              <w:bottom w:w="0" w:type="dxa"/>
              <w:right w:w="15" w:type="dxa"/>
            </w:tcMar>
            <w:vAlign w:val="bottom"/>
          </w:tcPr>
          <w:p w14:paraId="5AE15CC7">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25</w:t>
            </w:r>
          </w:p>
        </w:tc>
        <w:tc>
          <w:tcPr>
            <w:tcW w:w="851" w:type="dxa"/>
            <w:tcBorders>
              <w:top w:val="nil"/>
              <w:left w:val="single" w:color="auto" w:sz="4" w:space="0"/>
              <w:bottom w:val="nil"/>
              <w:right w:val="single" w:color="auto" w:sz="4" w:space="0"/>
            </w:tcBorders>
            <w:tcMar>
              <w:top w:w="15" w:type="dxa"/>
              <w:left w:w="15" w:type="dxa"/>
              <w:bottom w:w="0" w:type="dxa"/>
              <w:right w:w="15" w:type="dxa"/>
            </w:tcMar>
            <w:vAlign w:val="bottom"/>
          </w:tcPr>
          <w:p w14:paraId="7D3CC441">
            <w:pPr>
              <w:rPr>
                <w:rFonts w:hint="eastAsia" w:ascii="宋体" w:hAnsi="宋体" w:eastAsia="宋体" w:cs="宋体"/>
                <w:color w:val="auto"/>
                <w:sz w:val="18"/>
                <w:szCs w:val="18"/>
              </w:rPr>
            </w:pPr>
            <w:r>
              <w:rPr>
                <w:rFonts w:hint="eastAsia" w:ascii="宋体" w:hAnsi="宋体" w:eastAsia="宋体" w:cs="宋体"/>
                <w:color w:val="auto"/>
                <w:sz w:val="18"/>
                <w:szCs w:val="18"/>
              </w:rPr>
              <w:t>　</w:t>
            </w:r>
          </w:p>
        </w:tc>
        <w:tc>
          <w:tcPr>
            <w:tcW w:w="674" w:type="dxa"/>
            <w:tcBorders>
              <w:top w:val="nil"/>
              <w:left w:val="single" w:color="auto" w:sz="4" w:space="0"/>
              <w:bottom w:val="nil"/>
              <w:right w:val="single" w:color="auto" w:sz="4" w:space="0"/>
            </w:tcBorders>
            <w:tcMar>
              <w:top w:w="15" w:type="dxa"/>
              <w:left w:w="15" w:type="dxa"/>
              <w:bottom w:w="0" w:type="dxa"/>
              <w:right w:w="15" w:type="dxa"/>
            </w:tcMar>
            <w:vAlign w:val="bottom"/>
          </w:tcPr>
          <w:p w14:paraId="1ABBB650">
            <w:pPr>
              <w:rPr>
                <w:rFonts w:hint="eastAsia" w:ascii="宋体" w:hAnsi="宋体" w:eastAsia="宋体" w:cs="宋体"/>
                <w:color w:val="auto"/>
                <w:sz w:val="18"/>
                <w:szCs w:val="18"/>
              </w:rPr>
            </w:pPr>
            <w:r>
              <w:rPr>
                <w:rFonts w:hint="eastAsia" w:ascii="宋体" w:hAnsi="宋体" w:eastAsia="宋体" w:cs="宋体"/>
                <w:color w:val="auto"/>
                <w:sz w:val="18"/>
                <w:szCs w:val="18"/>
              </w:rPr>
              <w:t>　</w:t>
            </w:r>
          </w:p>
        </w:tc>
        <w:tc>
          <w:tcPr>
            <w:tcW w:w="1028" w:type="dxa"/>
            <w:tcBorders>
              <w:top w:val="nil"/>
              <w:left w:val="single" w:color="auto" w:sz="4" w:space="0"/>
              <w:bottom w:val="nil"/>
              <w:right w:val="single" w:color="auto" w:sz="4" w:space="0"/>
            </w:tcBorders>
            <w:tcMar>
              <w:top w:w="15" w:type="dxa"/>
              <w:left w:w="15" w:type="dxa"/>
              <w:bottom w:w="0" w:type="dxa"/>
              <w:right w:w="15" w:type="dxa"/>
            </w:tcMar>
            <w:vAlign w:val="bottom"/>
          </w:tcPr>
          <w:p w14:paraId="18D46DA6">
            <w:pPr>
              <w:rPr>
                <w:rFonts w:hint="eastAsia" w:ascii="宋体" w:hAnsi="宋体" w:eastAsia="宋体" w:cs="宋体"/>
                <w:color w:val="auto"/>
                <w:sz w:val="18"/>
                <w:szCs w:val="18"/>
              </w:rPr>
            </w:pPr>
            <w:r>
              <w:rPr>
                <w:rFonts w:hint="eastAsia" w:ascii="宋体" w:hAnsi="宋体" w:eastAsia="宋体" w:cs="宋体"/>
                <w:color w:val="auto"/>
                <w:sz w:val="18"/>
                <w:szCs w:val="18"/>
              </w:rPr>
              <w:t>　</w:t>
            </w:r>
          </w:p>
        </w:tc>
        <w:tc>
          <w:tcPr>
            <w:tcW w:w="851" w:type="dxa"/>
            <w:tcBorders>
              <w:top w:val="nil"/>
              <w:left w:val="single" w:color="auto" w:sz="4" w:space="0"/>
              <w:bottom w:val="nil"/>
              <w:right w:val="single" w:color="auto" w:sz="4" w:space="0"/>
            </w:tcBorders>
          </w:tcPr>
          <w:p w14:paraId="4974E38D">
            <w:pPr>
              <w:rPr>
                <w:rFonts w:hint="eastAsia" w:ascii="宋体" w:hAnsi="宋体" w:eastAsia="宋体" w:cs="宋体"/>
                <w:color w:val="auto"/>
                <w:sz w:val="18"/>
                <w:szCs w:val="18"/>
              </w:rPr>
            </w:pPr>
          </w:p>
        </w:tc>
        <w:tc>
          <w:tcPr>
            <w:tcW w:w="851" w:type="dxa"/>
            <w:tcBorders>
              <w:top w:val="nil"/>
              <w:left w:val="single" w:color="auto" w:sz="4" w:space="0"/>
              <w:bottom w:val="nil"/>
              <w:right w:val="nil"/>
            </w:tcBorders>
            <w:tcMar>
              <w:top w:w="15" w:type="dxa"/>
              <w:left w:w="15" w:type="dxa"/>
              <w:bottom w:w="0" w:type="dxa"/>
              <w:right w:w="15" w:type="dxa"/>
            </w:tcMar>
            <w:vAlign w:val="bottom"/>
          </w:tcPr>
          <w:p w14:paraId="69EC3AF8">
            <w:pPr>
              <w:rPr>
                <w:rFonts w:hint="eastAsia" w:ascii="宋体" w:hAnsi="宋体" w:eastAsia="宋体" w:cs="宋体"/>
                <w:color w:val="auto"/>
                <w:sz w:val="18"/>
                <w:szCs w:val="18"/>
              </w:rPr>
            </w:pPr>
            <w:r>
              <w:rPr>
                <w:rFonts w:hint="eastAsia" w:ascii="宋体" w:hAnsi="宋体" w:eastAsia="宋体" w:cs="宋体"/>
                <w:color w:val="auto"/>
                <w:sz w:val="18"/>
                <w:szCs w:val="18"/>
              </w:rPr>
              <w:t>　</w:t>
            </w:r>
          </w:p>
        </w:tc>
      </w:tr>
      <w:tr w14:paraId="5B84D19E">
        <w:tblPrEx>
          <w:tblCellMar>
            <w:top w:w="0" w:type="dxa"/>
            <w:left w:w="0" w:type="dxa"/>
            <w:bottom w:w="0" w:type="dxa"/>
            <w:right w:w="0" w:type="dxa"/>
          </w:tblCellMar>
        </w:tblPrEx>
        <w:trPr>
          <w:trHeight w:val="340" w:hRule="exact"/>
          <w:jc w:val="center"/>
        </w:trPr>
        <w:tc>
          <w:tcPr>
            <w:tcW w:w="4446" w:type="dxa"/>
            <w:gridSpan w:val="2"/>
            <w:tcBorders>
              <w:top w:val="nil"/>
              <w:left w:val="nil"/>
              <w:bottom w:val="nil"/>
              <w:right w:val="single" w:color="auto" w:sz="4" w:space="0"/>
            </w:tcBorders>
            <w:tcMar>
              <w:top w:w="15" w:type="dxa"/>
              <w:left w:w="15" w:type="dxa"/>
              <w:bottom w:w="0" w:type="dxa"/>
              <w:right w:w="15" w:type="dxa"/>
            </w:tcMar>
            <w:vAlign w:val="bottom"/>
          </w:tcPr>
          <w:p w14:paraId="0B3E220F">
            <w:pPr>
              <w:ind w:firstLine="900" w:firstLineChars="500"/>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多式联运和运输代理业</w:t>
            </w:r>
          </w:p>
        </w:tc>
        <w:tc>
          <w:tcPr>
            <w:tcW w:w="578" w:type="dxa"/>
            <w:tcBorders>
              <w:top w:val="nil"/>
              <w:left w:val="single" w:color="auto" w:sz="4" w:space="0"/>
              <w:bottom w:val="nil"/>
              <w:right w:val="single" w:color="auto" w:sz="4" w:space="0"/>
            </w:tcBorders>
            <w:tcMar>
              <w:top w:w="15" w:type="dxa"/>
              <w:left w:w="15" w:type="dxa"/>
              <w:bottom w:w="0" w:type="dxa"/>
              <w:right w:w="15" w:type="dxa"/>
            </w:tcMar>
            <w:vAlign w:val="bottom"/>
          </w:tcPr>
          <w:p w14:paraId="652F29BA">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26</w:t>
            </w:r>
          </w:p>
        </w:tc>
        <w:tc>
          <w:tcPr>
            <w:tcW w:w="851" w:type="dxa"/>
            <w:tcBorders>
              <w:top w:val="nil"/>
              <w:left w:val="single" w:color="auto" w:sz="4" w:space="0"/>
              <w:bottom w:val="nil"/>
              <w:right w:val="single" w:color="auto" w:sz="4" w:space="0"/>
            </w:tcBorders>
            <w:tcMar>
              <w:top w:w="15" w:type="dxa"/>
              <w:left w:w="15" w:type="dxa"/>
              <w:bottom w:w="0" w:type="dxa"/>
              <w:right w:w="15" w:type="dxa"/>
            </w:tcMar>
            <w:vAlign w:val="bottom"/>
          </w:tcPr>
          <w:p w14:paraId="5D905507">
            <w:pPr>
              <w:rPr>
                <w:rFonts w:hint="eastAsia" w:ascii="宋体" w:hAnsi="宋体" w:eastAsia="宋体" w:cs="宋体"/>
                <w:color w:val="auto"/>
                <w:sz w:val="18"/>
                <w:szCs w:val="18"/>
              </w:rPr>
            </w:pPr>
            <w:r>
              <w:rPr>
                <w:rFonts w:hint="eastAsia" w:ascii="宋体" w:hAnsi="宋体" w:eastAsia="宋体" w:cs="宋体"/>
                <w:color w:val="auto"/>
                <w:sz w:val="18"/>
                <w:szCs w:val="18"/>
              </w:rPr>
              <w:t>　</w:t>
            </w:r>
          </w:p>
        </w:tc>
        <w:tc>
          <w:tcPr>
            <w:tcW w:w="674" w:type="dxa"/>
            <w:tcBorders>
              <w:top w:val="nil"/>
              <w:left w:val="single" w:color="auto" w:sz="4" w:space="0"/>
              <w:bottom w:val="nil"/>
              <w:right w:val="single" w:color="auto" w:sz="4" w:space="0"/>
            </w:tcBorders>
            <w:tcMar>
              <w:top w:w="15" w:type="dxa"/>
              <w:left w:w="15" w:type="dxa"/>
              <w:bottom w:w="0" w:type="dxa"/>
              <w:right w:w="15" w:type="dxa"/>
            </w:tcMar>
            <w:vAlign w:val="bottom"/>
          </w:tcPr>
          <w:p w14:paraId="3439AA12">
            <w:pPr>
              <w:rPr>
                <w:rFonts w:hint="eastAsia" w:ascii="宋体" w:hAnsi="宋体" w:eastAsia="宋体" w:cs="宋体"/>
                <w:color w:val="auto"/>
                <w:sz w:val="18"/>
                <w:szCs w:val="18"/>
              </w:rPr>
            </w:pPr>
            <w:r>
              <w:rPr>
                <w:rFonts w:hint="eastAsia" w:ascii="宋体" w:hAnsi="宋体" w:eastAsia="宋体" w:cs="宋体"/>
                <w:color w:val="auto"/>
                <w:sz w:val="18"/>
                <w:szCs w:val="18"/>
              </w:rPr>
              <w:t>　</w:t>
            </w:r>
          </w:p>
        </w:tc>
        <w:tc>
          <w:tcPr>
            <w:tcW w:w="1028" w:type="dxa"/>
            <w:tcBorders>
              <w:top w:val="nil"/>
              <w:left w:val="single" w:color="auto" w:sz="4" w:space="0"/>
              <w:bottom w:val="nil"/>
              <w:right w:val="single" w:color="auto" w:sz="4" w:space="0"/>
            </w:tcBorders>
            <w:tcMar>
              <w:top w:w="15" w:type="dxa"/>
              <w:left w:w="15" w:type="dxa"/>
              <w:bottom w:w="0" w:type="dxa"/>
              <w:right w:w="15" w:type="dxa"/>
            </w:tcMar>
            <w:vAlign w:val="bottom"/>
          </w:tcPr>
          <w:p w14:paraId="78464CFA">
            <w:pPr>
              <w:rPr>
                <w:rFonts w:hint="eastAsia" w:ascii="宋体" w:hAnsi="宋体" w:eastAsia="宋体" w:cs="宋体"/>
                <w:color w:val="auto"/>
                <w:sz w:val="18"/>
                <w:szCs w:val="18"/>
              </w:rPr>
            </w:pPr>
            <w:r>
              <w:rPr>
                <w:rFonts w:hint="eastAsia" w:ascii="宋体" w:hAnsi="宋体" w:eastAsia="宋体" w:cs="宋体"/>
                <w:color w:val="auto"/>
                <w:sz w:val="18"/>
                <w:szCs w:val="18"/>
              </w:rPr>
              <w:t>　</w:t>
            </w:r>
          </w:p>
        </w:tc>
        <w:tc>
          <w:tcPr>
            <w:tcW w:w="851" w:type="dxa"/>
            <w:tcBorders>
              <w:top w:val="nil"/>
              <w:left w:val="single" w:color="auto" w:sz="4" w:space="0"/>
              <w:bottom w:val="nil"/>
              <w:right w:val="single" w:color="auto" w:sz="4" w:space="0"/>
            </w:tcBorders>
          </w:tcPr>
          <w:p w14:paraId="1509C584">
            <w:pPr>
              <w:rPr>
                <w:rFonts w:hint="eastAsia" w:ascii="宋体" w:hAnsi="宋体" w:eastAsia="宋体" w:cs="宋体"/>
                <w:color w:val="auto"/>
                <w:sz w:val="18"/>
                <w:szCs w:val="18"/>
              </w:rPr>
            </w:pPr>
          </w:p>
        </w:tc>
        <w:tc>
          <w:tcPr>
            <w:tcW w:w="851" w:type="dxa"/>
            <w:tcBorders>
              <w:top w:val="nil"/>
              <w:left w:val="single" w:color="auto" w:sz="4" w:space="0"/>
              <w:bottom w:val="nil"/>
              <w:right w:val="nil"/>
            </w:tcBorders>
            <w:tcMar>
              <w:top w:w="15" w:type="dxa"/>
              <w:left w:w="15" w:type="dxa"/>
              <w:bottom w:w="0" w:type="dxa"/>
              <w:right w:w="15" w:type="dxa"/>
            </w:tcMar>
            <w:vAlign w:val="bottom"/>
          </w:tcPr>
          <w:p w14:paraId="24E6B20F">
            <w:pPr>
              <w:rPr>
                <w:rFonts w:hint="eastAsia" w:ascii="宋体" w:hAnsi="宋体" w:eastAsia="宋体" w:cs="宋体"/>
                <w:color w:val="auto"/>
                <w:sz w:val="18"/>
                <w:szCs w:val="18"/>
              </w:rPr>
            </w:pPr>
            <w:r>
              <w:rPr>
                <w:rFonts w:hint="eastAsia" w:ascii="宋体" w:hAnsi="宋体" w:eastAsia="宋体" w:cs="宋体"/>
                <w:color w:val="auto"/>
                <w:sz w:val="18"/>
                <w:szCs w:val="18"/>
              </w:rPr>
              <w:t>　</w:t>
            </w:r>
          </w:p>
        </w:tc>
      </w:tr>
      <w:tr w14:paraId="6A9AC54C">
        <w:tblPrEx>
          <w:tblCellMar>
            <w:top w:w="0" w:type="dxa"/>
            <w:left w:w="0" w:type="dxa"/>
            <w:bottom w:w="0" w:type="dxa"/>
            <w:right w:w="0" w:type="dxa"/>
          </w:tblCellMar>
        </w:tblPrEx>
        <w:trPr>
          <w:trHeight w:val="340" w:hRule="exact"/>
          <w:jc w:val="center"/>
        </w:trPr>
        <w:tc>
          <w:tcPr>
            <w:tcW w:w="4446" w:type="dxa"/>
            <w:gridSpan w:val="2"/>
            <w:tcBorders>
              <w:top w:val="nil"/>
              <w:left w:val="nil"/>
              <w:bottom w:val="nil"/>
              <w:right w:val="single" w:color="auto" w:sz="4" w:space="0"/>
            </w:tcBorders>
            <w:tcMar>
              <w:top w:w="15" w:type="dxa"/>
              <w:left w:w="15" w:type="dxa"/>
              <w:bottom w:w="0" w:type="dxa"/>
              <w:right w:w="15" w:type="dxa"/>
            </w:tcMar>
            <w:vAlign w:val="bottom"/>
          </w:tcPr>
          <w:p w14:paraId="65D2FBB0">
            <w:pPr>
              <w:ind w:firstLine="900" w:firstLineChars="5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装卸搬运和仓储业</w:t>
            </w:r>
          </w:p>
        </w:tc>
        <w:tc>
          <w:tcPr>
            <w:tcW w:w="578" w:type="dxa"/>
            <w:tcBorders>
              <w:top w:val="nil"/>
              <w:left w:val="single" w:color="auto" w:sz="4" w:space="0"/>
              <w:bottom w:val="nil"/>
              <w:right w:val="single" w:color="auto" w:sz="4" w:space="0"/>
            </w:tcBorders>
            <w:tcMar>
              <w:top w:w="15" w:type="dxa"/>
              <w:left w:w="15" w:type="dxa"/>
              <w:bottom w:w="0" w:type="dxa"/>
              <w:right w:w="15" w:type="dxa"/>
            </w:tcMar>
            <w:vAlign w:val="bottom"/>
          </w:tcPr>
          <w:p w14:paraId="3F40B86E">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27</w:t>
            </w:r>
          </w:p>
        </w:tc>
        <w:tc>
          <w:tcPr>
            <w:tcW w:w="851" w:type="dxa"/>
            <w:tcBorders>
              <w:top w:val="nil"/>
              <w:left w:val="single" w:color="auto" w:sz="4" w:space="0"/>
              <w:bottom w:val="nil"/>
              <w:right w:val="single" w:color="auto" w:sz="4" w:space="0"/>
            </w:tcBorders>
            <w:tcMar>
              <w:top w:w="15" w:type="dxa"/>
              <w:left w:w="15" w:type="dxa"/>
              <w:bottom w:w="0" w:type="dxa"/>
              <w:right w:w="15" w:type="dxa"/>
            </w:tcMar>
            <w:vAlign w:val="bottom"/>
          </w:tcPr>
          <w:p w14:paraId="28FA87D3">
            <w:pPr>
              <w:rPr>
                <w:rFonts w:hint="eastAsia" w:ascii="宋体" w:hAnsi="宋体" w:eastAsia="宋体" w:cs="宋体"/>
                <w:color w:val="auto"/>
                <w:sz w:val="18"/>
                <w:szCs w:val="18"/>
              </w:rPr>
            </w:pPr>
            <w:r>
              <w:rPr>
                <w:rFonts w:hint="eastAsia" w:ascii="宋体" w:hAnsi="宋体" w:eastAsia="宋体" w:cs="宋体"/>
                <w:color w:val="auto"/>
                <w:sz w:val="18"/>
                <w:szCs w:val="18"/>
              </w:rPr>
              <w:t>　</w:t>
            </w:r>
          </w:p>
        </w:tc>
        <w:tc>
          <w:tcPr>
            <w:tcW w:w="674" w:type="dxa"/>
            <w:tcBorders>
              <w:top w:val="nil"/>
              <w:left w:val="single" w:color="auto" w:sz="4" w:space="0"/>
              <w:bottom w:val="nil"/>
              <w:right w:val="single" w:color="auto" w:sz="4" w:space="0"/>
            </w:tcBorders>
            <w:tcMar>
              <w:top w:w="15" w:type="dxa"/>
              <w:left w:w="15" w:type="dxa"/>
              <w:bottom w:w="0" w:type="dxa"/>
              <w:right w:w="15" w:type="dxa"/>
            </w:tcMar>
            <w:vAlign w:val="bottom"/>
          </w:tcPr>
          <w:p w14:paraId="59922309">
            <w:pPr>
              <w:rPr>
                <w:rFonts w:hint="eastAsia" w:ascii="宋体" w:hAnsi="宋体" w:eastAsia="宋体" w:cs="宋体"/>
                <w:color w:val="auto"/>
                <w:sz w:val="18"/>
                <w:szCs w:val="18"/>
              </w:rPr>
            </w:pPr>
            <w:r>
              <w:rPr>
                <w:rFonts w:hint="eastAsia" w:ascii="宋体" w:hAnsi="宋体" w:eastAsia="宋体" w:cs="宋体"/>
                <w:color w:val="auto"/>
                <w:sz w:val="18"/>
                <w:szCs w:val="18"/>
              </w:rPr>
              <w:t>　</w:t>
            </w:r>
          </w:p>
        </w:tc>
        <w:tc>
          <w:tcPr>
            <w:tcW w:w="1028" w:type="dxa"/>
            <w:tcBorders>
              <w:top w:val="nil"/>
              <w:left w:val="single" w:color="auto" w:sz="4" w:space="0"/>
              <w:bottom w:val="nil"/>
              <w:right w:val="single" w:color="auto" w:sz="4" w:space="0"/>
            </w:tcBorders>
            <w:tcMar>
              <w:top w:w="15" w:type="dxa"/>
              <w:left w:w="15" w:type="dxa"/>
              <w:bottom w:w="0" w:type="dxa"/>
              <w:right w:w="15" w:type="dxa"/>
            </w:tcMar>
            <w:vAlign w:val="bottom"/>
          </w:tcPr>
          <w:p w14:paraId="3FBD4F71">
            <w:pPr>
              <w:rPr>
                <w:rFonts w:hint="eastAsia" w:ascii="宋体" w:hAnsi="宋体" w:eastAsia="宋体" w:cs="宋体"/>
                <w:color w:val="auto"/>
                <w:sz w:val="18"/>
                <w:szCs w:val="18"/>
              </w:rPr>
            </w:pPr>
            <w:r>
              <w:rPr>
                <w:rFonts w:hint="eastAsia" w:ascii="宋体" w:hAnsi="宋体" w:eastAsia="宋体" w:cs="宋体"/>
                <w:color w:val="auto"/>
                <w:sz w:val="18"/>
                <w:szCs w:val="18"/>
              </w:rPr>
              <w:t>　</w:t>
            </w:r>
          </w:p>
        </w:tc>
        <w:tc>
          <w:tcPr>
            <w:tcW w:w="851" w:type="dxa"/>
            <w:tcBorders>
              <w:top w:val="nil"/>
              <w:left w:val="single" w:color="auto" w:sz="4" w:space="0"/>
              <w:bottom w:val="nil"/>
              <w:right w:val="single" w:color="auto" w:sz="4" w:space="0"/>
            </w:tcBorders>
          </w:tcPr>
          <w:p w14:paraId="25BB41F6">
            <w:pPr>
              <w:rPr>
                <w:rFonts w:hint="eastAsia" w:ascii="宋体" w:hAnsi="宋体" w:eastAsia="宋体" w:cs="宋体"/>
                <w:color w:val="auto"/>
                <w:sz w:val="18"/>
                <w:szCs w:val="18"/>
              </w:rPr>
            </w:pPr>
          </w:p>
        </w:tc>
        <w:tc>
          <w:tcPr>
            <w:tcW w:w="851" w:type="dxa"/>
            <w:tcBorders>
              <w:top w:val="nil"/>
              <w:left w:val="single" w:color="auto" w:sz="4" w:space="0"/>
              <w:bottom w:val="nil"/>
              <w:right w:val="nil"/>
            </w:tcBorders>
            <w:tcMar>
              <w:top w:w="15" w:type="dxa"/>
              <w:left w:w="15" w:type="dxa"/>
              <w:bottom w:w="0" w:type="dxa"/>
              <w:right w:w="15" w:type="dxa"/>
            </w:tcMar>
            <w:vAlign w:val="bottom"/>
          </w:tcPr>
          <w:p w14:paraId="508C2944">
            <w:pPr>
              <w:rPr>
                <w:rFonts w:hint="eastAsia" w:ascii="宋体" w:hAnsi="宋体" w:eastAsia="宋体" w:cs="宋体"/>
                <w:color w:val="auto"/>
                <w:sz w:val="18"/>
                <w:szCs w:val="18"/>
              </w:rPr>
            </w:pPr>
            <w:r>
              <w:rPr>
                <w:rFonts w:hint="eastAsia" w:ascii="宋体" w:hAnsi="宋体" w:eastAsia="宋体" w:cs="宋体"/>
                <w:color w:val="auto"/>
                <w:sz w:val="18"/>
                <w:szCs w:val="18"/>
              </w:rPr>
              <w:t>　</w:t>
            </w:r>
          </w:p>
        </w:tc>
      </w:tr>
      <w:tr w14:paraId="66C91ABD">
        <w:tblPrEx>
          <w:tblCellMar>
            <w:top w:w="0" w:type="dxa"/>
            <w:left w:w="0" w:type="dxa"/>
            <w:bottom w:w="0" w:type="dxa"/>
            <w:right w:w="0" w:type="dxa"/>
          </w:tblCellMar>
        </w:tblPrEx>
        <w:trPr>
          <w:trHeight w:val="340" w:hRule="exact"/>
          <w:jc w:val="center"/>
        </w:trPr>
        <w:tc>
          <w:tcPr>
            <w:tcW w:w="4446" w:type="dxa"/>
            <w:gridSpan w:val="2"/>
            <w:tcBorders>
              <w:top w:val="nil"/>
              <w:left w:val="nil"/>
              <w:bottom w:val="nil"/>
              <w:right w:val="single" w:color="auto" w:sz="4" w:space="0"/>
            </w:tcBorders>
            <w:tcMar>
              <w:top w:w="15" w:type="dxa"/>
              <w:left w:w="15" w:type="dxa"/>
              <w:bottom w:w="0" w:type="dxa"/>
              <w:right w:w="15" w:type="dxa"/>
            </w:tcMar>
            <w:vAlign w:val="bottom"/>
          </w:tcPr>
          <w:p w14:paraId="2FEAAA93">
            <w:pPr>
              <w:ind w:firstLine="180" w:firstLineChars="100"/>
              <w:rPr>
                <w:rFonts w:hint="eastAsia" w:ascii="宋体" w:hAnsi="宋体" w:eastAsia="宋体" w:cs="宋体"/>
                <w:color w:val="auto"/>
                <w:sz w:val="18"/>
                <w:szCs w:val="18"/>
              </w:rPr>
            </w:pPr>
            <w:r>
              <w:rPr>
                <w:rFonts w:hint="eastAsia" w:ascii="宋体" w:hAnsi="宋体" w:eastAsia="宋体" w:cs="宋体"/>
                <w:color w:val="auto"/>
                <w:sz w:val="18"/>
                <w:szCs w:val="18"/>
              </w:rPr>
              <w:t>住宿和餐饮业</w:t>
            </w:r>
          </w:p>
        </w:tc>
        <w:tc>
          <w:tcPr>
            <w:tcW w:w="578" w:type="dxa"/>
            <w:tcBorders>
              <w:top w:val="nil"/>
              <w:left w:val="single" w:color="auto" w:sz="4" w:space="0"/>
              <w:bottom w:val="nil"/>
              <w:right w:val="single" w:color="auto" w:sz="4" w:space="0"/>
            </w:tcBorders>
            <w:tcMar>
              <w:top w:w="15" w:type="dxa"/>
              <w:left w:w="15" w:type="dxa"/>
              <w:bottom w:w="0" w:type="dxa"/>
              <w:right w:w="15" w:type="dxa"/>
            </w:tcMar>
            <w:vAlign w:val="bottom"/>
          </w:tcPr>
          <w:p w14:paraId="578A018C">
            <w:pPr>
              <w:jc w:val="center"/>
              <w:rPr>
                <w:rFonts w:hint="eastAsia" w:ascii="宋体" w:hAnsi="宋体" w:eastAsia="宋体" w:cs="宋体"/>
                <w:color w:val="auto"/>
                <w:sz w:val="18"/>
                <w:szCs w:val="18"/>
              </w:rPr>
            </w:pPr>
            <w:r>
              <w:rPr>
                <w:rFonts w:hint="eastAsia" w:ascii="宋体" w:hAnsi="宋体" w:eastAsia="宋体" w:cs="宋体"/>
                <w:color w:val="auto"/>
                <w:sz w:val="18"/>
                <w:szCs w:val="18"/>
              </w:rPr>
              <w:t>28</w:t>
            </w:r>
          </w:p>
        </w:tc>
        <w:tc>
          <w:tcPr>
            <w:tcW w:w="851" w:type="dxa"/>
            <w:tcBorders>
              <w:top w:val="nil"/>
              <w:left w:val="single" w:color="auto" w:sz="4" w:space="0"/>
              <w:bottom w:val="nil"/>
              <w:right w:val="single" w:color="auto" w:sz="4" w:space="0"/>
            </w:tcBorders>
            <w:tcMar>
              <w:top w:w="15" w:type="dxa"/>
              <w:left w:w="15" w:type="dxa"/>
              <w:bottom w:w="0" w:type="dxa"/>
              <w:right w:w="15" w:type="dxa"/>
            </w:tcMar>
            <w:vAlign w:val="bottom"/>
          </w:tcPr>
          <w:p w14:paraId="127E53D3">
            <w:pPr>
              <w:rPr>
                <w:rFonts w:hint="eastAsia" w:ascii="宋体" w:hAnsi="宋体" w:eastAsia="宋体" w:cs="宋体"/>
                <w:color w:val="auto"/>
                <w:sz w:val="18"/>
                <w:szCs w:val="18"/>
              </w:rPr>
            </w:pPr>
            <w:r>
              <w:rPr>
                <w:rFonts w:hint="eastAsia" w:ascii="宋体" w:hAnsi="宋体" w:eastAsia="宋体" w:cs="宋体"/>
                <w:color w:val="auto"/>
                <w:sz w:val="18"/>
                <w:szCs w:val="18"/>
              </w:rPr>
              <w:t>　</w:t>
            </w:r>
          </w:p>
        </w:tc>
        <w:tc>
          <w:tcPr>
            <w:tcW w:w="674" w:type="dxa"/>
            <w:tcBorders>
              <w:top w:val="nil"/>
              <w:left w:val="single" w:color="auto" w:sz="4" w:space="0"/>
              <w:bottom w:val="nil"/>
              <w:right w:val="single" w:color="auto" w:sz="4" w:space="0"/>
            </w:tcBorders>
            <w:tcMar>
              <w:top w:w="15" w:type="dxa"/>
              <w:left w:w="15" w:type="dxa"/>
              <w:bottom w:w="0" w:type="dxa"/>
              <w:right w:w="15" w:type="dxa"/>
            </w:tcMar>
            <w:vAlign w:val="bottom"/>
          </w:tcPr>
          <w:p w14:paraId="3736D568">
            <w:pPr>
              <w:rPr>
                <w:rFonts w:hint="eastAsia" w:ascii="宋体" w:hAnsi="宋体" w:eastAsia="宋体" w:cs="宋体"/>
                <w:color w:val="auto"/>
                <w:sz w:val="18"/>
                <w:szCs w:val="18"/>
              </w:rPr>
            </w:pPr>
            <w:r>
              <w:rPr>
                <w:rFonts w:hint="eastAsia" w:ascii="宋体" w:hAnsi="宋体" w:eastAsia="宋体" w:cs="宋体"/>
                <w:color w:val="auto"/>
                <w:sz w:val="18"/>
                <w:szCs w:val="18"/>
              </w:rPr>
              <w:t>　</w:t>
            </w:r>
          </w:p>
        </w:tc>
        <w:tc>
          <w:tcPr>
            <w:tcW w:w="1028" w:type="dxa"/>
            <w:tcBorders>
              <w:top w:val="nil"/>
              <w:left w:val="single" w:color="auto" w:sz="4" w:space="0"/>
              <w:bottom w:val="nil"/>
              <w:right w:val="single" w:color="auto" w:sz="4" w:space="0"/>
            </w:tcBorders>
            <w:tcMar>
              <w:top w:w="15" w:type="dxa"/>
              <w:left w:w="15" w:type="dxa"/>
              <w:bottom w:w="0" w:type="dxa"/>
              <w:right w:w="15" w:type="dxa"/>
            </w:tcMar>
            <w:vAlign w:val="bottom"/>
          </w:tcPr>
          <w:p w14:paraId="30EF9285">
            <w:pPr>
              <w:rPr>
                <w:rFonts w:hint="eastAsia" w:ascii="宋体" w:hAnsi="宋体" w:eastAsia="宋体" w:cs="宋体"/>
                <w:color w:val="auto"/>
                <w:sz w:val="18"/>
                <w:szCs w:val="18"/>
              </w:rPr>
            </w:pPr>
            <w:r>
              <w:rPr>
                <w:rFonts w:hint="eastAsia" w:ascii="宋体" w:hAnsi="宋体" w:eastAsia="宋体" w:cs="宋体"/>
                <w:color w:val="auto"/>
                <w:sz w:val="18"/>
                <w:szCs w:val="18"/>
              </w:rPr>
              <w:t>　</w:t>
            </w:r>
          </w:p>
        </w:tc>
        <w:tc>
          <w:tcPr>
            <w:tcW w:w="851" w:type="dxa"/>
            <w:tcBorders>
              <w:top w:val="nil"/>
              <w:left w:val="single" w:color="auto" w:sz="4" w:space="0"/>
              <w:bottom w:val="nil"/>
              <w:right w:val="single" w:color="auto" w:sz="4" w:space="0"/>
            </w:tcBorders>
          </w:tcPr>
          <w:p w14:paraId="7612BF6C">
            <w:pPr>
              <w:rPr>
                <w:rFonts w:hint="eastAsia" w:ascii="宋体" w:hAnsi="宋体" w:eastAsia="宋体" w:cs="宋体"/>
                <w:color w:val="auto"/>
                <w:sz w:val="18"/>
                <w:szCs w:val="18"/>
              </w:rPr>
            </w:pPr>
          </w:p>
        </w:tc>
        <w:tc>
          <w:tcPr>
            <w:tcW w:w="851" w:type="dxa"/>
            <w:tcBorders>
              <w:top w:val="nil"/>
              <w:left w:val="single" w:color="auto" w:sz="4" w:space="0"/>
              <w:bottom w:val="nil"/>
              <w:right w:val="nil"/>
            </w:tcBorders>
            <w:tcMar>
              <w:top w:w="15" w:type="dxa"/>
              <w:left w:w="15" w:type="dxa"/>
              <w:bottom w:w="0" w:type="dxa"/>
              <w:right w:w="15" w:type="dxa"/>
            </w:tcMar>
            <w:vAlign w:val="bottom"/>
          </w:tcPr>
          <w:p w14:paraId="083F85CB">
            <w:pPr>
              <w:rPr>
                <w:rFonts w:hint="eastAsia" w:ascii="宋体" w:hAnsi="宋体" w:eastAsia="宋体" w:cs="宋体"/>
                <w:color w:val="auto"/>
                <w:sz w:val="18"/>
                <w:szCs w:val="18"/>
              </w:rPr>
            </w:pPr>
            <w:r>
              <w:rPr>
                <w:rFonts w:hint="eastAsia" w:ascii="宋体" w:hAnsi="宋体" w:eastAsia="宋体" w:cs="宋体"/>
                <w:color w:val="auto"/>
                <w:sz w:val="18"/>
                <w:szCs w:val="18"/>
              </w:rPr>
              <w:t>　</w:t>
            </w:r>
          </w:p>
        </w:tc>
      </w:tr>
      <w:tr w14:paraId="328C9779">
        <w:tblPrEx>
          <w:tblCellMar>
            <w:top w:w="0" w:type="dxa"/>
            <w:left w:w="0" w:type="dxa"/>
            <w:bottom w:w="0" w:type="dxa"/>
            <w:right w:w="0" w:type="dxa"/>
          </w:tblCellMar>
        </w:tblPrEx>
        <w:trPr>
          <w:trHeight w:val="340" w:hRule="exact"/>
          <w:jc w:val="center"/>
        </w:trPr>
        <w:tc>
          <w:tcPr>
            <w:tcW w:w="4446" w:type="dxa"/>
            <w:gridSpan w:val="2"/>
            <w:tcBorders>
              <w:top w:val="nil"/>
              <w:left w:val="nil"/>
              <w:bottom w:val="nil"/>
              <w:right w:val="single" w:color="auto" w:sz="4" w:space="0"/>
            </w:tcBorders>
            <w:tcMar>
              <w:top w:w="15" w:type="dxa"/>
              <w:left w:w="15" w:type="dxa"/>
              <w:bottom w:w="0" w:type="dxa"/>
              <w:right w:w="15" w:type="dxa"/>
            </w:tcMar>
            <w:vAlign w:val="bottom"/>
          </w:tcPr>
          <w:p w14:paraId="34D532D7">
            <w:pPr>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住宿业</w:t>
            </w:r>
          </w:p>
        </w:tc>
        <w:tc>
          <w:tcPr>
            <w:tcW w:w="578" w:type="dxa"/>
            <w:tcBorders>
              <w:top w:val="nil"/>
              <w:left w:val="single" w:color="auto" w:sz="4" w:space="0"/>
              <w:bottom w:val="nil"/>
              <w:right w:val="single" w:color="auto" w:sz="4" w:space="0"/>
            </w:tcBorders>
            <w:tcMar>
              <w:top w:w="15" w:type="dxa"/>
              <w:left w:w="15" w:type="dxa"/>
              <w:bottom w:w="0" w:type="dxa"/>
              <w:right w:w="15" w:type="dxa"/>
            </w:tcMar>
            <w:vAlign w:val="bottom"/>
          </w:tcPr>
          <w:p w14:paraId="6D366139">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29</w:t>
            </w:r>
          </w:p>
        </w:tc>
        <w:tc>
          <w:tcPr>
            <w:tcW w:w="851" w:type="dxa"/>
            <w:tcBorders>
              <w:top w:val="nil"/>
              <w:left w:val="single" w:color="auto" w:sz="4" w:space="0"/>
              <w:bottom w:val="nil"/>
              <w:right w:val="single" w:color="auto" w:sz="4" w:space="0"/>
            </w:tcBorders>
            <w:tcMar>
              <w:top w:w="15" w:type="dxa"/>
              <w:left w:w="15" w:type="dxa"/>
              <w:bottom w:w="0" w:type="dxa"/>
              <w:right w:w="15" w:type="dxa"/>
            </w:tcMar>
            <w:vAlign w:val="bottom"/>
          </w:tcPr>
          <w:p w14:paraId="7F3AB3A2">
            <w:pPr>
              <w:rPr>
                <w:rFonts w:hint="eastAsia" w:ascii="宋体" w:hAnsi="宋体" w:eastAsia="宋体" w:cs="宋体"/>
                <w:color w:val="auto"/>
                <w:sz w:val="18"/>
                <w:szCs w:val="18"/>
              </w:rPr>
            </w:pPr>
            <w:r>
              <w:rPr>
                <w:rFonts w:hint="eastAsia" w:ascii="宋体" w:hAnsi="宋体" w:eastAsia="宋体" w:cs="宋体"/>
                <w:color w:val="auto"/>
                <w:sz w:val="18"/>
                <w:szCs w:val="18"/>
              </w:rPr>
              <w:t>　</w:t>
            </w:r>
          </w:p>
        </w:tc>
        <w:tc>
          <w:tcPr>
            <w:tcW w:w="674" w:type="dxa"/>
            <w:tcBorders>
              <w:top w:val="nil"/>
              <w:left w:val="single" w:color="auto" w:sz="4" w:space="0"/>
              <w:bottom w:val="nil"/>
              <w:right w:val="single" w:color="auto" w:sz="4" w:space="0"/>
            </w:tcBorders>
            <w:tcMar>
              <w:top w:w="15" w:type="dxa"/>
              <w:left w:w="15" w:type="dxa"/>
              <w:bottom w:w="0" w:type="dxa"/>
              <w:right w:w="15" w:type="dxa"/>
            </w:tcMar>
            <w:vAlign w:val="bottom"/>
          </w:tcPr>
          <w:p w14:paraId="698AD465">
            <w:pPr>
              <w:rPr>
                <w:rFonts w:hint="eastAsia" w:ascii="宋体" w:hAnsi="宋体" w:eastAsia="宋体" w:cs="宋体"/>
                <w:color w:val="auto"/>
                <w:sz w:val="18"/>
                <w:szCs w:val="18"/>
              </w:rPr>
            </w:pPr>
            <w:r>
              <w:rPr>
                <w:rFonts w:hint="eastAsia" w:ascii="宋体" w:hAnsi="宋体" w:eastAsia="宋体" w:cs="宋体"/>
                <w:color w:val="auto"/>
                <w:sz w:val="18"/>
                <w:szCs w:val="18"/>
              </w:rPr>
              <w:t>　</w:t>
            </w:r>
          </w:p>
        </w:tc>
        <w:tc>
          <w:tcPr>
            <w:tcW w:w="1028" w:type="dxa"/>
            <w:tcBorders>
              <w:top w:val="nil"/>
              <w:left w:val="single" w:color="auto" w:sz="4" w:space="0"/>
              <w:bottom w:val="nil"/>
              <w:right w:val="single" w:color="auto" w:sz="4" w:space="0"/>
            </w:tcBorders>
            <w:tcMar>
              <w:top w:w="15" w:type="dxa"/>
              <w:left w:w="15" w:type="dxa"/>
              <w:bottom w:w="0" w:type="dxa"/>
              <w:right w:w="15" w:type="dxa"/>
            </w:tcMar>
            <w:vAlign w:val="bottom"/>
          </w:tcPr>
          <w:p w14:paraId="200A89C4">
            <w:pPr>
              <w:rPr>
                <w:rFonts w:hint="eastAsia" w:ascii="宋体" w:hAnsi="宋体" w:eastAsia="宋体" w:cs="宋体"/>
                <w:color w:val="auto"/>
                <w:sz w:val="18"/>
                <w:szCs w:val="18"/>
              </w:rPr>
            </w:pPr>
            <w:r>
              <w:rPr>
                <w:rFonts w:hint="eastAsia" w:ascii="宋体" w:hAnsi="宋体" w:eastAsia="宋体" w:cs="宋体"/>
                <w:color w:val="auto"/>
                <w:sz w:val="18"/>
                <w:szCs w:val="18"/>
              </w:rPr>
              <w:t>　</w:t>
            </w:r>
          </w:p>
        </w:tc>
        <w:tc>
          <w:tcPr>
            <w:tcW w:w="851" w:type="dxa"/>
            <w:tcBorders>
              <w:top w:val="nil"/>
              <w:left w:val="single" w:color="auto" w:sz="4" w:space="0"/>
              <w:bottom w:val="nil"/>
              <w:right w:val="single" w:color="auto" w:sz="4" w:space="0"/>
            </w:tcBorders>
          </w:tcPr>
          <w:p w14:paraId="270E2B35">
            <w:pPr>
              <w:rPr>
                <w:rFonts w:hint="eastAsia" w:ascii="宋体" w:hAnsi="宋体" w:eastAsia="宋体" w:cs="宋体"/>
                <w:color w:val="auto"/>
                <w:sz w:val="18"/>
                <w:szCs w:val="18"/>
              </w:rPr>
            </w:pPr>
          </w:p>
        </w:tc>
        <w:tc>
          <w:tcPr>
            <w:tcW w:w="851" w:type="dxa"/>
            <w:tcBorders>
              <w:top w:val="nil"/>
              <w:left w:val="single" w:color="auto" w:sz="4" w:space="0"/>
              <w:bottom w:val="nil"/>
              <w:right w:val="nil"/>
            </w:tcBorders>
            <w:tcMar>
              <w:top w:w="15" w:type="dxa"/>
              <w:left w:w="15" w:type="dxa"/>
              <w:bottom w:w="0" w:type="dxa"/>
              <w:right w:w="15" w:type="dxa"/>
            </w:tcMar>
            <w:vAlign w:val="bottom"/>
          </w:tcPr>
          <w:p w14:paraId="710958C5">
            <w:pPr>
              <w:rPr>
                <w:rFonts w:hint="eastAsia" w:ascii="宋体" w:hAnsi="宋体" w:eastAsia="宋体" w:cs="宋体"/>
                <w:color w:val="auto"/>
                <w:sz w:val="18"/>
                <w:szCs w:val="18"/>
              </w:rPr>
            </w:pPr>
            <w:r>
              <w:rPr>
                <w:rFonts w:hint="eastAsia" w:ascii="宋体" w:hAnsi="宋体" w:eastAsia="宋体" w:cs="宋体"/>
                <w:color w:val="auto"/>
                <w:sz w:val="18"/>
                <w:szCs w:val="18"/>
              </w:rPr>
              <w:t>　</w:t>
            </w:r>
          </w:p>
        </w:tc>
      </w:tr>
      <w:tr w14:paraId="1C479B8F">
        <w:tblPrEx>
          <w:tblCellMar>
            <w:top w:w="0" w:type="dxa"/>
            <w:left w:w="0" w:type="dxa"/>
            <w:bottom w:w="0" w:type="dxa"/>
            <w:right w:w="0" w:type="dxa"/>
          </w:tblCellMar>
        </w:tblPrEx>
        <w:trPr>
          <w:trHeight w:val="340" w:hRule="exact"/>
          <w:jc w:val="center"/>
        </w:trPr>
        <w:tc>
          <w:tcPr>
            <w:tcW w:w="4446" w:type="dxa"/>
            <w:gridSpan w:val="2"/>
            <w:tcBorders>
              <w:top w:val="nil"/>
              <w:left w:val="nil"/>
              <w:bottom w:val="single" w:color="auto" w:sz="4" w:space="0"/>
              <w:right w:val="single" w:color="000000" w:sz="4" w:space="0"/>
            </w:tcBorders>
            <w:tcMar>
              <w:top w:w="15" w:type="dxa"/>
              <w:left w:w="15" w:type="dxa"/>
              <w:bottom w:w="0" w:type="dxa"/>
              <w:right w:w="15" w:type="dxa"/>
            </w:tcMar>
            <w:vAlign w:val="bottom"/>
          </w:tcPr>
          <w:p w14:paraId="6FE98FDC">
            <w:pPr>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餐饮业</w:t>
            </w:r>
          </w:p>
        </w:tc>
        <w:tc>
          <w:tcPr>
            <w:tcW w:w="578" w:type="dxa"/>
            <w:tcBorders>
              <w:top w:val="nil"/>
              <w:left w:val="single" w:color="000000" w:sz="4" w:space="0"/>
              <w:bottom w:val="single" w:color="auto" w:sz="4" w:space="0"/>
              <w:right w:val="single" w:color="000000" w:sz="4" w:space="0"/>
            </w:tcBorders>
            <w:tcMar>
              <w:top w:w="15" w:type="dxa"/>
              <w:left w:w="15" w:type="dxa"/>
              <w:bottom w:w="0" w:type="dxa"/>
              <w:right w:w="15" w:type="dxa"/>
            </w:tcMar>
            <w:vAlign w:val="bottom"/>
          </w:tcPr>
          <w:p w14:paraId="54E631A1">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30</w:t>
            </w:r>
          </w:p>
        </w:tc>
        <w:tc>
          <w:tcPr>
            <w:tcW w:w="851" w:type="dxa"/>
            <w:tcBorders>
              <w:top w:val="nil"/>
              <w:left w:val="single" w:color="000000" w:sz="4" w:space="0"/>
              <w:bottom w:val="single" w:color="auto" w:sz="4" w:space="0"/>
              <w:right w:val="single" w:color="000000" w:sz="4" w:space="0"/>
            </w:tcBorders>
            <w:tcMar>
              <w:top w:w="15" w:type="dxa"/>
              <w:left w:w="15" w:type="dxa"/>
              <w:bottom w:w="0" w:type="dxa"/>
              <w:right w:w="15" w:type="dxa"/>
            </w:tcMar>
            <w:vAlign w:val="bottom"/>
          </w:tcPr>
          <w:p w14:paraId="010870BD">
            <w:pPr>
              <w:rPr>
                <w:rFonts w:hint="eastAsia" w:ascii="宋体" w:hAnsi="宋体" w:eastAsia="宋体" w:cs="宋体"/>
                <w:color w:val="auto"/>
                <w:sz w:val="18"/>
                <w:szCs w:val="18"/>
              </w:rPr>
            </w:pPr>
            <w:r>
              <w:rPr>
                <w:rFonts w:hint="eastAsia" w:ascii="宋体" w:hAnsi="宋体" w:eastAsia="宋体" w:cs="宋体"/>
                <w:color w:val="auto"/>
                <w:sz w:val="18"/>
                <w:szCs w:val="18"/>
              </w:rPr>
              <w:t>　</w:t>
            </w:r>
          </w:p>
        </w:tc>
        <w:tc>
          <w:tcPr>
            <w:tcW w:w="674" w:type="dxa"/>
            <w:tcBorders>
              <w:top w:val="nil"/>
              <w:left w:val="single" w:color="000000" w:sz="4" w:space="0"/>
              <w:bottom w:val="single" w:color="auto" w:sz="4" w:space="0"/>
              <w:right w:val="single" w:color="000000" w:sz="4" w:space="0"/>
            </w:tcBorders>
            <w:tcMar>
              <w:top w:w="15" w:type="dxa"/>
              <w:left w:w="15" w:type="dxa"/>
              <w:bottom w:w="0" w:type="dxa"/>
              <w:right w:w="15" w:type="dxa"/>
            </w:tcMar>
            <w:vAlign w:val="bottom"/>
          </w:tcPr>
          <w:p w14:paraId="763662A1">
            <w:pPr>
              <w:rPr>
                <w:rFonts w:hint="eastAsia" w:ascii="宋体" w:hAnsi="宋体" w:eastAsia="宋体" w:cs="宋体"/>
                <w:color w:val="auto"/>
                <w:sz w:val="18"/>
                <w:szCs w:val="18"/>
              </w:rPr>
            </w:pPr>
            <w:r>
              <w:rPr>
                <w:rFonts w:hint="eastAsia" w:ascii="宋体" w:hAnsi="宋体" w:eastAsia="宋体" w:cs="宋体"/>
                <w:color w:val="auto"/>
                <w:sz w:val="18"/>
                <w:szCs w:val="18"/>
              </w:rPr>
              <w:t>　</w:t>
            </w:r>
          </w:p>
        </w:tc>
        <w:tc>
          <w:tcPr>
            <w:tcW w:w="1028" w:type="dxa"/>
            <w:tcBorders>
              <w:top w:val="nil"/>
              <w:left w:val="single" w:color="000000" w:sz="4" w:space="0"/>
              <w:bottom w:val="single" w:color="auto" w:sz="4" w:space="0"/>
              <w:right w:val="single" w:color="000000" w:sz="4" w:space="0"/>
            </w:tcBorders>
            <w:tcMar>
              <w:top w:w="15" w:type="dxa"/>
              <w:left w:w="15" w:type="dxa"/>
              <w:bottom w:w="0" w:type="dxa"/>
              <w:right w:w="15" w:type="dxa"/>
            </w:tcMar>
            <w:vAlign w:val="bottom"/>
          </w:tcPr>
          <w:p w14:paraId="7683F0B2">
            <w:pPr>
              <w:rPr>
                <w:rFonts w:hint="eastAsia" w:ascii="宋体" w:hAnsi="宋体" w:eastAsia="宋体" w:cs="宋体"/>
                <w:color w:val="auto"/>
                <w:sz w:val="18"/>
                <w:szCs w:val="18"/>
              </w:rPr>
            </w:pPr>
            <w:r>
              <w:rPr>
                <w:rFonts w:hint="eastAsia" w:ascii="宋体" w:hAnsi="宋体" w:eastAsia="宋体" w:cs="宋体"/>
                <w:color w:val="auto"/>
                <w:sz w:val="18"/>
                <w:szCs w:val="18"/>
              </w:rPr>
              <w:t>　</w:t>
            </w:r>
          </w:p>
        </w:tc>
        <w:tc>
          <w:tcPr>
            <w:tcW w:w="851" w:type="dxa"/>
            <w:tcBorders>
              <w:top w:val="nil"/>
              <w:left w:val="single" w:color="000000" w:sz="4" w:space="0"/>
              <w:bottom w:val="single" w:color="auto" w:sz="4" w:space="0"/>
              <w:right w:val="single" w:color="000000" w:sz="4" w:space="0"/>
            </w:tcBorders>
          </w:tcPr>
          <w:p w14:paraId="0ABBD91F">
            <w:pPr>
              <w:rPr>
                <w:rFonts w:hint="eastAsia" w:ascii="宋体" w:hAnsi="宋体" w:eastAsia="宋体" w:cs="宋体"/>
                <w:color w:val="auto"/>
                <w:sz w:val="18"/>
                <w:szCs w:val="18"/>
              </w:rPr>
            </w:pPr>
          </w:p>
        </w:tc>
        <w:tc>
          <w:tcPr>
            <w:tcW w:w="851" w:type="dxa"/>
            <w:tcBorders>
              <w:top w:val="nil"/>
              <w:left w:val="single" w:color="000000" w:sz="4" w:space="0"/>
              <w:bottom w:val="single" w:color="auto" w:sz="4" w:space="0"/>
              <w:right w:val="nil"/>
            </w:tcBorders>
            <w:tcMar>
              <w:top w:w="15" w:type="dxa"/>
              <w:left w:w="15" w:type="dxa"/>
              <w:bottom w:w="0" w:type="dxa"/>
              <w:right w:w="15" w:type="dxa"/>
            </w:tcMar>
            <w:vAlign w:val="bottom"/>
          </w:tcPr>
          <w:p w14:paraId="7D4C39C5">
            <w:pPr>
              <w:rPr>
                <w:rFonts w:hint="eastAsia" w:ascii="宋体" w:hAnsi="宋体" w:eastAsia="宋体" w:cs="宋体"/>
                <w:color w:val="auto"/>
                <w:sz w:val="18"/>
                <w:szCs w:val="18"/>
              </w:rPr>
            </w:pPr>
            <w:r>
              <w:rPr>
                <w:rFonts w:hint="eastAsia" w:ascii="宋体" w:hAnsi="宋体" w:eastAsia="宋体" w:cs="宋体"/>
                <w:color w:val="auto"/>
                <w:sz w:val="18"/>
                <w:szCs w:val="18"/>
              </w:rPr>
              <w:t>　</w:t>
            </w:r>
          </w:p>
        </w:tc>
      </w:tr>
    </w:tbl>
    <w:p w14:paraId="47F45750">
      <w:pPr>
        <w:rPr>
          <w:rFonts w:hint="eastAsia" w:eastAsia="宋体"/>
          <w:color w:val="auto"/>
          <w:lang w:val="en-US" w:eastAsia="zh-CN"/>
        </w:rPr>
      </w:pPr>
    </w:p>
    <w:p w14:paraId="1E3870D1">
      <w:pPr>
        <w:rPr>
          <w:rFonts w:hint="eastAsia" w:eastAsia="宋体"/>
          <w:color w:val="auto"/>
          <w:sz w:val="18"/>
          <w:szCs w:val="18"/>
          <w:lang w:val="en-US" w:eastAsia="zh-CN"/>
        </w:rPr>
      </w:pPr>
      <w:r>
        <w:rPr>
          <w:rFonts w:hint="eastAsia" w:eastAsia="宋体"/>
          <w:color w:val="auto"/>
          <w:sz w:val="18"/>
          <w:szCs w:val="18"/>
          <w:lang w:val="en-US" w:eastAsia="zh-CN"/>
        </w:rPr>
        <w:t>续表</w:t>
      </w:r>
    </w:p>
    <w:tbl>
      <w:tblPr>
        <w:tblStyle w:val="14"/>
        <w:tblW w:w="9279" w:type="dxa"/>
        <w:jc w:val="center"/>
        <w:tblLayout w:type="fixed"/>
        <w:tblCellMar>
          <w:top w:w="0" w:type="dxa"/>
          <w:left w:w="0" w:type="dxa"/>
          <w:bottom w:w="0" w:type="dxa"/>
          <w:right w:w="0" w:type="dxa"/>
        </w:tblCellMar>
      </w:tblPr>
      <w:tblGrid>
        <w:gridCol w:w="4446"/>
        <w:gridCol w:w="578"/>
        <w:gridCol w:w="851"/>
        <w:gridCol w:w="851"/>
        <w:gridCol w:w="851"/>
        <w:gridCol w:w="851"/>
        <w:gridCol w:w="851"/>
      </w:tblGrid>
      <w:tr w14:paraId="3D78B442">
        <w:tblPrEx>
          <w:tblCellMar>
            <w:top w:w="0" w:type="dxa"/>
            <w:left w:w="0" w:type="dxa"/>
            <w:bottom w:w="0" w:type="dxa"/>
            <w:right w:w="0" w:type="dxa"/>
          </w:tblCellMar>
        </w:tblPrEx>
        <w:trPr>
          <w:trHeight w:val="340" w:hRule="exact"/>
          <w:jc w:val="center"/>
        </w:trPr>
        <w:tc>
          <w:tcPr>
            <w:tcW w:w="4446" w:type="dxa"/>
            <w:tcBorders>
              <w:top w:val="single" w:color="auto" w:sz="4" w:space="0"/>
              <w:left w:val="nil"/>
              <w:bottom w:val="nil"/>
              <w:right w:val="single" w:color="000000" w:sz="4" w:space="0"/>
            </w:tcBorders>
            <w:tcMar>
              <w:top w:w="15" w:type="dxa"/>
              <w:left w:w="15" w:type="dxa"/>
              <w:bottom w:w="0" w:type="dxa"/>
              <w:right w:w="15" w:type="dxa"/>
            </w:tcMar>
            <w:vAlign w:val="bottom"/>
          </w:tcPr>
          <w:p w14:paraId="4F82E646">
            <w:pPr>
              <w:ind w:firstLine="180" w:firstLineChars="100"/>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信息传输、软件和信息技术服务业</w:t>
            </w:r>
          </w:p>
        </w:tc>
        <w:tc>
          <w:tcPr>
            <w:tcW w:w="578" w:type="dxa"/>
            <w:tcBorders>
              <w:top w:val="single" w:color="auto" w:sz="4" w:space="0"/>
              <w:left w:val="single" w:color="000000" w:sz="4" w:space="0"/>
              <w:bottom w:val="nil"/>
              <w:right w:val="single" w:color="000000" w:sz="4" w:space="0"/>
            </w:tcBorders>
            <w:tcMar>
              <w:top w:w="15" w:type="dxa"/>
              <w:left w:w="15" w:type="dxa"/>
              <w:bottom w:w="0" w:type="dxa"/>
              <w:right w:w="15" w:type="dxa"/>
            </w:tcMar>
            <w:vAlign w:val="bottom"/>
          </w:tcPr>
          <w:p w14:paraId="5B0A4697">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31</w:t>
            </w:r>
          </w:p>
        </w:tc>
        <w:tc>
          <w:tcPr>
            <w:tcW w:w="851" w:type="dxa"/>
            <w:tcBorders>
              <w:top w:val="single" w:color="auto" w:sz="4" w:space="0"/>
              <w:left w:val="single" w:color="000000" w:sz="4" w:space="0"/>
              <w:bottom w:val="nil"/>
              <w:right w:val="single" w:color="000000" w:sz="4" w:space="0"/>
            </w:tcBorders>
            <w:tcMar>
              <w:top w:w="15" w:type="dxa"/>
              <w:left w:w="15" w:type="dxa"/>
              <w:bottom w:w="0" w:type="dxa"/>
              <w:right w:w="15" w:type="dxa"/>
            </w:tcMar>
            <w:vAlign w:val="bottom"/>
          </w:tcPr>
          <w:p w14:paraId="79683804">
            <w:pPr>
              <w:rPr>
                <w:rFonts w:hint="eastAsia" w:ascii="宋体" w:hAnsi="宋体" w:eastAsia="宋体" w:cs="宋体"/>
                <w:color w:val="auto"/>
                <w:sz w:val="18"/>
                <w:szCs w:val="18"/>
              </w:rPr>
            </w:pPr>
            <w:r>
              <w:rPr>
                <w:rFonts w:hint="eastAsia" w:ascii="宋体" w:hAnsi="宋体" w:eastAsia="宋体" w:cs="宋体"/>
                <w:color w:val="auto"/>
                <w:sz w:val="18"/>
                <w:szCs w:val="18"/>
              </w:rPr>
              <w:t>　</w:t>
            </w:r>
          </w:p>
        </w:tc>
        <w:tc>
          <w:tcPr>
            <w:tcW w:w="851" w:type="dxa"/>
            <w:tcBorders>
              <w:top w:val="single" w:color="auto" w:sz="4" w:space="0"/>
              <w:left w:val="single" w:color="000000" w:sz="4" w:space="0"/>
              <w:bottom w:val="nil"/>
              <w:right w:val="single" w:color="000000" w:sz="4" w:space="0"/>
            </w:tcBorders>
            <w:tcMar>
              <w:top w:w="15" w:type="dxa"/>
              <w:left w:w="15" w:type="dxa"/>
              <w:bottom w:w="0" w:type="dxa"/>
              <w:right w:w="15" w:type="dxa"/>
            </w:tcMar>
            <w:vAlign w:val="bottom"/>
          </w:tcPr>
          <w:p w14:paraId="516A80F2">
            <w:pPr>
              <w:rPr>
                <w:rFonts w:hint="eastAsia" w:ascii="宋体" w:hAnsi="宋体" w:eastAsia="宋体" w:cs="宋体"/>
                <w:color w:val="auto"/>
                <w:sz w:val="18"/>
                <w:szCs w:val="18"/>
              </w:rPr>
            </w:pPr>
            <w:r>
              <w:rPr>
                <w:rFonts w:hint="eastAsia" w:ascii="宋体" w:hAnsi="宋体" w:eastAsia="宋体" w:cs="宋体"/>
                <w:color w:val="auto"/>
                <w:sz w:val="18"/>
                <w:szCs w:val="18"/>
              </w:rPr>
              <w:t>　</w:t>
            </w:r>
          </w:p>
        </w:tc>
        <w:tc>
          <w:tcPr>
            <w:tcW w:w="851" w:type="dxa"/>
            <w:tcBorders>
              <w:top w:val="single" w:color="auto" w:sz="4" w:space="0"/>
              <w:left w:val="single" w:color="000000" w:sz="4" w:space="0"/>
              <w:bottom w:val="nil"/>
              <w:right w:val="single" w:color="000000" w:sz="4" w:space="0"/>
            </w:tcBorders>
            <w:tcMar>
              <w:top w:w="15" w:type="dxa"/>
              <w:left w:w="15" w:type="dxa"/>
              <w:bottom w:w="0" w:type="dxa"/>
              <w:right w:w="15" w:type="dxa"/>
            </w:tcMar>
            <w:vAlign w:val="bottom"/>
          </w:tcPr>
          <w:p w14:paraId="35FD5DB6">
            <w:pPr>
              <w:rPr>
                <w:rFonts w:hint="eastAsia" w:ascii="宋体" w:hAnsi="宋体" w:eastAsia="宋体" w:cs="宋体"/>
                <w:color w:val="auto"/>
                <w:sz w:val="18"/>
                <w:szCs w:val="18"/>
              </w:rPr>
            </w:pPr>
            <w:r>
              <w:rPr>
                <w:rFonts w:hint="eastAsia" w:ascii="宋体" w:hAnsi="宋体" w:eastAsia="宋体" w:cs="宋体"/>
                <w:color w:val="auto"/>
                <w:sz w:val="18"/>
                <w:szCs w:val="18"/>
              </w:rPr>
              <w:t>　</w:t>
            </w:r>
          </w:p>
        </w:tc>
        <w:tc>
          <w:tcPr>
            <w:tcW w:w="851" w:type="dxa"/>
            <w:tcBorders>
              <w:top w:val="single" w:color="auto" w:sz="4" w:space="0"/>
              <w:left w:val="single" w:color="000000" w:sz="4" w:space="0"/>
              <w:bottom w:val="nil"/>
              <w:right w:val="single" w:color="000000" w:sz="4" w:space="0"/>
            </w:tcBorders>
          </w:tcPr>
          <w:p w14:paraId="1416ECE8">
            <w:pPr>
              <w:rPr>
                <w:rFonts w:hint="eastAsia" w:ascii="宋体" w:hAnsi="宋体" w:eastAsia="宋体" w:cs="宋体"/>
                <w:color w:val="auto"/>
                <w:sz w:val="18"/>
                <w:szCs w:val="18"/>
              </w:rPr>
            </w:pPr>
          </w:p>
        </w:tc>
        <w:tc>
          <w:tcPr>
            <w:tcW w:w="851" w:type="dxa"/>
            <w:tcBorders>
              <w:top w:val="single" w:color="auto" w:sz="4" w:space="0"/>
              <w:left w:val="single" w:color="000000" w:sz="4" w:space="0"/>
              <w:bottom w:val="nil"/>
              <w:right w:val="nil"/>
            </w:tcBorders>
            <w:tcMar>
              <w:top w:w="15" w:type="dxa"/>
              <w:left w:w="15" w:type="dxa"/>
              <w:bottom w:w="0" w:type="dxa"/>
              <w:right w:w="15" w:type="dxa"/>
            </w:tcMar>
            <w:vAlign w:val="bottom"/>
          </w:tcPr>
          <w:p w14:paraId="0F1092CD">
            <w:pPr>
              <w:rPr>
                <w:rFonts w:hint="eastAsia" w:ascii="宋体" w:hAnsi="宋体" w:eastAsia="宋体" w:cs="宋体"/>
                <w:color w:val="auto"/>
                <w:sz w:val="18"/>
                <w:szCs w:val="18"/>
              </w:rPr>
            </w:pPr>
            <w:r>
              <w:rPr>
                <w:rFonts w:hint="eastAsia" w:ascii="宋体" w:hAnsi="宋体" w:eastAsia="宋体" w:cs="宋体"/>
                <w:color w:val="auto"/>
                <w:sz w:val="18"/>
                <w:szCs w:val="18"/>
              </w:rPr>
              <w:t>　</w:t>
            </w:r>
          </w:p>
        </w:tc>
      </w:tr>
      <w:tr w14:paraId="6EC583BF">
        <w:tblPrEx>
          <w:tblCellMar>
            <w:top w:w="0" w:type="dxa"/>
            <w:left w:w="0" w:type="dxa"/>
            <w:bottom w:w="0" w:type="dxa"/>
            <w:right w:w="0" w:type="dxa"/>
          </w:tblCellMar>
        </w:tblPrEx>
        <w:trPr>
          <w:trHeight w:val="340" w:hRule="exact"/>
          <w:jc w:val="center"/>
        </w:trPr>
        <w:tc>
          <w:tcPr>
            <w:tcW w:w="4446" w:type="dxa"/>
            <w:tcBorders>
              <w:top w:val="nil"/>
              <w:left w:val="nil"/>
              <w:bottom w:val="nil"/>
              <w:right w:val="single" w:color="000000" w:sz="4" w:space="0"/>
            </w:tcBorders>
            <w:tcMar>
              <w:top w:w="15" w:type="dxa"/>
              <w:left w:w="15" w:type="dxa"/>
              <w:bottom w:w="0" w:type="dxa"/>
              <w:right w:w="15" w:type="dxa"/>
            </w:tcMar>
            <w:vAlign w:val="bottom"/>
          </w:tcPr>
          <w:p w14:paraId="4A3A483F">
            <w:pPr>
              <w:ind w:firstLine="360" w:firstLineChars="200"/>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电信、广播电视和卫星传输服务</w:t>
            </w:r>
          </w:p>
        </w:tc>
        <w:tc>
          <w:tcPr>
            <w:tcW w:w="578" w:type="dxa"/>
            <w:tcBorders>
              <w:top w:val="nil"/>
              <w:left w:val="single" w:color="000000" w:sz="4" w:space="0"/>
              <w:bottom w:val="nil"/>
              <w:right w:val="single" w:color="000000" w:sz="4" w:space="0"/>
            </w:tcBorders>
            <w:tcMar>
              <w:top w:w="15" w:type="dxa"/>
              <w:left w:w="15" w:type="dxa"/>
              <w:bottom w:w="0" w:type="dxa"/>
              <w:right w:w="15" w:type="dxa"/>
            </w:tcMar>
            <w:vAlign w:val="bottom"/>
          </w:tcPr>
          <w:p w14:paraId="1C2F61B2">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32</w:t>
            </w:r>
          </w:p>
        </w:tc>
        <w:tc>
          <w:tcPr>
            <w:tcW w:w="851" w:type="dxa"/>
            <w:tcBorders>
              <w:top w:val="nil"/>
              <w:left w:val="single" w:color="000000" w:sz="4" w:space="0"/>
              <w:bottom w:val="nil"/>
              <w:right w:val="single" w:color="000000" w:sz="4" w:space="0"/>
            </w:tcBorders>
            <w:tcMar>
              <w:top w:w="15" w:type="dxa"/>
              <w:left w:w="15" w:type="dxa"/>
              <w:bottom w:w="0" w:type="dxa"/>
              <w:right w:w="15" w:type="dxa"/>
            </w:tcMar>
            <w:vAlign w:val="bottom"/>
          </w:tcPr>
          <w:p w14:paraId="25CFE52E">
            <w:pPr>
              <w:rPr>
                <w:rFonts w:hint="eastAsia" w:ascii="宋体" w:hAnsi="宋体" w:eastAsia="宋体" w:cs="宋体"/>
                <w:color w:val="auto"/>
                <w:sz w:val="18"/>
                <w:szCs w:val="18"/>
              </w:rPr>
            </w:pPr>
            <w:r>
              <w:rPr>
                <w:rFonts w:hint="eastAsia" w:ascii="宋体" w:hAnsi="宋体" w:eastAsia="宋体" w:cs="宋体"/>
                <w:color w:val="auto"/>
                <w:sz w:val="18"/>
                <w:szCs w:val="18"/>
              </w:rPr>
              <w:t>　</w:t>
            </w:r>
          </w:p>
        </w:tc>
        <w:tc>
          <w:tcPr>
            <w:tcW w:w="851" w:type="dxa"/>
            <w:tcBorders>
              <w:top w:val="nil"/>
              <w:left w:val="single" w:color="000000" w:sz="4" w:space="0"/>
              <w:bottom w:val="nil"/>
              <w:right w:val="single" w:color="000000" w:sz="4" w:space="0"/>
            </w:tcBorders>
            <w:tcMar>
              <w:top w:w="15" w:type="dxa"/>
              <w:left w:w="15" w:type="dxa"/>
              <w:bottom w:w="0" w:type="dxa"/>
              <w:right w:w="15" w:type="dxa"/>
            </w:tcMar>
            <w:vAlign w:val="bottom"/>
          </w:tcPr>
          <w:p w14:paraId="3F7B0603">
            <w:pPr>
              <w:rPr>
                <w:rFonts w:hint="eastAsia" w:ascii="宋体" w:hAnsi="宋体" w:eastAsia="宋体" w:cs="宋体"/>
                <w:color w:val="auto"/>
                <w:sz w:val="18"/>
                <w:szCs w:val="18"/>
              </w:rPr>
            </w:pPr>
            <w:r>
              <w:rPr>
                <w:rFonts w:hint="eastAsia" w:ascii="宋体" w:hAnsi="宋体" w:eastAsia="宋体" w:cs="宋体"/>
                <w:color w:val="auto"/>
                <w:sz w:val="18"/>
                <w:szCs w:val="18"/>
              </w:rPr>
              <w:t>　</w:t>
            </w:r>
          </w:p>
        </w:tc>
        <w:tc>
          <w:tcPr>
            <w:tcW w:w="851" w:type="dxa"/>
            <w:tcBorders>
              <w:top w:val="nil"/>
              <w:left w:val="single" w:color="000000" w:sz="4" w:space="0"/>
              <w:bottom w:val="nil"/>
              <w:right w:val="single" w:color="000000" w:sz="4" w:space="0"/>
            </w:tcBorders>
            <w:tcMar>
              <w:top w:w="15" w:type="dxa"/>
              <w:left w:w="15" w:type="dxa"/>
              <w:bottom w:w="0" w:type="dxa"/>
              <w:right w:w="15" w:type="dxa"/>
            </w:tcMar>
            <w:vAlign w:val="bottom"/>
          </w:tcPr>
          <w:p w14:paraId="1023E20F">
            <w:pPr>
              <w:rPr>
                <w:rFonts w:hint="eastAsia" w:ascii="宋体" w:hAnsi="宋体" w:eastAsia="宋体" w:cs="宋体"/>
                <w:color w:val="auto"/>
                <w:sz w:val="18"/>
                <w:szCs w:val="18"/>
              </w:rPr>
            </w:pPr>
            <w:r>
              <w:rPr>
                <w:rFonts w:hint="eastAsia" w:ascii="宋体" w:hAnsi="宋体" w:eastAsia="宋体" w:cs="宋体"/>
                <w:color w:val="auto"/>
                <w:sz w:val="18"/>
                <w:szCs w:val="18"/>
              </w:rPr>
              <w:t>　</w:t>
            </w:r>
          </w:p>
        </w:tc>
        <w:tc>
          <w:tcPr>
            <w:tcW w:w="851" w:type="dxa"/>
            <w:tcBorders>
              <w:top w:val="nil"/>
              <w:left w:val="single" w:color="000000" w:sz="4" w:space="0"/>
              <w:bottom w:val="nil"/>
              <w:right w:val="single" w:color="000000" w:sz="4" w:space="0"/>
            </w:tcBorders>
          </w:tcPr>
          <w:p w14:paraId="61B8B3D5">
            <w:pPr>
              <w:rPr>
                <w:rFonts w:hint="eastAsia" w:ascii="宋体" w:hAnsi="宋体" w:eastAsia="宋体" w:cs="宋体"/>
                <w:color w:val="auto"/>
                <w:sz w:val="18"/>
                <w:szCs w:val="18"/>
              </w:rPr>
            </w:pPr>
          </w:p>
        </w:tc>
        <w:tc>
          <w:tcPr>
            <w:tcW w:w="851" w:type="dxa"/>
            <w:tcBorders>
              <w:top w:val="nil"/>
              <w:left w:val="single" w:color="000000" w:sz="4" w:space="0"/>
              <w:bottom w:val="nil"/>
              <w:right w:val="nil"/>
            </w:tcBorders>
            <w:tcMar>
              <w:top w:w="15" w:type="dxa"/>
              <w:left w:w="15" w:type="dxa"/>
              <w:bottom w:w="0" w:type="dxa"/>
              <w:right w:w="15" w:type="dxa"/>
            </w:tcMar>
            <w:vAlign w:val="bottom"/>
          </w:tcPr>
          <w:p w14:paraId="2204F309">
            <w:pPr>
              <w:rPr>
                <w:rFonts w:hint="eastAsia" w:ascii="宋体" w:hAnsi="宋体" w:eastAsia="宋体" w:cs="宋体"/>
                <w:color w:val="auto"/>
                <w:sz w:val="18"/>
                <w:szCs w:val="18"/>
              </w:rPr>
            </w:pPr>
            <w:r>
              <w:rPr>
                <w:rFonts w:hint="eastAsia" w:ascii="宋体" w:hAnsi="宋体" w:eastAsia="宋体" w:cs="宋体"/>
                <w:color w:val="auto"/>
                <w:sz w:val="18"/>
                <w:szCs w:val="18"/>
              </w:rPr>
              <w:t>　</w:t>
            </w:r>
          </w:p>
        </w:tc>
      </w:tr>
      <w:tr w14:paraId="0395F8B8">
        <w:tblPrEx>
          <w:tblCellMar>
            <w:top w:w="0" w:type="dxa"/>
            <w:left w:w="0" w:type="dxa"/>
            <w:bottom w:w="0" w:type="dxa"/>
            <w:right w:w="0" w:type="dxa"/>
          </w:tblCellMar>
        </w:tblPrEx>
        <w:trPr>
          <w:trHeight w:val="340" w:hRule="exact"/>
          <w:jc w:val="center"/>
        </w:trPr>
        <w:tc>
          <w:tcPr>
            <w:tcW w:w="4446" w:type="dxa"/>
            <w:tcBorders>
              <w:top w:val="nil"/>
              <w:left w:val="nil"/>
              <w:bottom w:val="nil"/>
              <w:right w:val="single" w:color="000000" w:sz="4" w:space="0"/>
            </w:tcBorders>
            <w:tcMar>
              <w:top w:w="15" w:type="dxa"/>
              <w:left w:w="15" w:type="dxa"/>
              <w:bottom w:w="0" w:type="dxa"/>
              <w:right w:w="15" w:type="dxa"/>
            </w:tcMar>
            <w:vAlign w:val="bottom"/>
          </w:tcPr>
          <w:p w14:paraId="2FCCEACC">
            <w:pPr>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互联网和相关服务</w:t>
            </w:r>
          </w:p>
        </w:tc>
        <w:tc>
          <w:tcPr>
            <w:tcW w:w="578" w:type="dxa"/>
            <w:tcBorders>
              <w:top w:val="nil"/>
              <w:left w:val="single" w:color="000000" w:sz="4" w:space="0"/>
              <w:bottom w:val="nil"/>
              <w:right w:val="single" w:color="000000" w:sz="4" w:space="0"/>
            </w:tcBorders>
            <w:tcMar>
              <w:top w:w="15" w:type="dxa"/>
              <w:left w:w="15" w:type="dxa"/>
              <w:bottom w:w="0" w:type="dxa"/>
              <w:right w:w="15" w:type="dxa"/>
            </w:tcMar>
            <w:vAlign w:val="bottom"/>
          </w:tcPr>
          <w:p w14:paraId="175772E5">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33</w:t>
            </w:r>
          </w:p>
        </w:tc>
        <w:tc>
          <w:tcPr>
            <w:tcW w:w="851" w:type="dxa"/>
            <w:tcBorders>
              <w:top w:val="nil"/>
              <w:left w:val="single" w:color="000000" w:sz="4" w:space="0"/>
              <w:bottom w:val="nil"/>
              <w:right w:val="single" w:color="000000" w:sz="4" w:space="0"/>
            </w:tcBorders>
            <w:tcMar>
              <w:top w:w="15" w:type="dxa"/>
              <w:left w:w="15" w:type="dxa"/>
              <w:bottom w:w="0" w:type="dxa"/>
              <w:right w:w="15" w:type="dxa"/>
            </w:tcMar>
            <w:vAlign w:val="bottom"/>
          </w:tcPr>
          <w:p w14:paraId="05FCE8F9">
            <w:pPr>
              <w:rPr>
                <w:rFonts w:hint="eastAsia" w:ascii="宋体" w:hAnsi="宋体" w:eastAsia="宋体" w:cs="宋体"/>
                <w:color w:val="auto"/>
                <w:sz w:val="18"/>
                <w:szCs w:val="18"/>
              </w:rPr>
            </w:pPr>
            <w:r>
              <w:rPr>
                <w:rFonts w:hint="eastAsia" w:ascii="宋体" w:hAnsi="宋体" w:eastAsia="宋体" w:cs="宋体"/>
                <w:color w:val="auto"/>
                <w:sz w:val="18"/>
                <w:szCs w:val="18"/>
              </w:rPr>
              <w:t>　</w:t>
            </w:r>
          </w:p>
        </w:tc>
        <w:tc>
          <w:tcPr>
            <w:tcW w:w="851" w:type="dxa"/>
            <w:tcBorders>
              <w:top w:val="nil"/>
              <w:left w:val="single" w:color="000000" w:sz="4" w:space="0"/>
              <w:bottom w:val="nil"/>
              <w:right w:val="single" w:color="000000" w:sz="4" w:space="0"/>
            </w:tcBorders>
            <w:tcMar>
              <w:top w:w="15" w:type="dxa"/>
              <w:left w:w="15" w:type="dxa"/>
              <w:bottom w:w="0" w:type="dxa"/>
              <w:right w:w="15" w:type="dxa"/>
            </w:tcMar>
            <w:vAlign w:val="bottom"/>
          </w:tcPr>
          <w:p w14:paraId="66218AFF">
            <w:pPr>
              <w:rPr>
                <w:rFonts w:hint="eastAsia" w:ascii="宋体" w:hAnsi="宋体" w:eastAsia="宋体" w:cs="宋体"/>
                <w:color w:val="auto"/>
                <w:sz w:val="18"/>
                <w:szCs w:val="18"/>
              </w:rPr>
            </w:pPr>
            <w:r>
              <w:rPr>
                <w:rFonts w:hint="eastAsia" w:ascii="宋体" w:hAnsi="宋体" w:eastAsia="宋体" w:cs="宋体"/>
                <w:color w:val="auto"/>
                <w:sz w:val="18"/>
                <w:szCs w:val="18"/>
              </w:rPr>
              <w:t>　</w:t>
            </w:r>
          </w:p>
        </w:tc>
        <w:tc>
          <w:tcPr>
            <w:tcW w:w="851" w:type="dxa"/>
            <w:tcBorders>
              <w:top w:val="nil"/>
              <w:left w:val="single" w:color="000000" w:sz="4" w:space="0"/>
              <w:bottom w:val="nil"/>
              <w:right w:val="single" w:color="000000" w:sz="4" w:space="0"/>
            </w:tcBorders>
            <w:tcMar>
              <w:top w:w="15" w:type="dxa"/>
              <w:left w:w="15" w:type="dxa"/>
              <w:bottom w:w="0" w:type="dxa"/>
              <w:right w:w="15" w:type="dxa"/>
            </w:tcMar>
            <w:vAlign w:val="bottom"/>
          </w:tcPr>
          <w:p w14:paraId="28850583">
            <w:pPr>
              <w:rPr>
                <w:rFonts w:hint="eastAsia" w:ascii="宋体" w:hAnsi="宋体" w:eastAsia="宋体" w:cs="宋体"/>
                <w:color w:val="auto"/>
                <w:sz w:val="18"/>
                <w:szCs w:val="18"/>
              </w:rPr>
            </w:pPr>
            <w:r>
              <w:rPr>
                <w:rFonts w:hint="eastAsia" w:ascii="宋体" w:hAnsi="宋体" w:eastAsia="宋体" w:cs="宋体"/>
                <w:color w:val="auto"/>
                <w:sz w:val="18"/>
                <w:szCs w:val="18"/>
              </w:rPr>
              <w:t>　</w:t>
            </w:r>
          </w:p>
        </w:tc>
        <w:tc>
          <w:tcPr>
            <w:tcW w:w="851" w:type="dxa"/>
            <w:tcBorders>
              <w:top w:val="nil"/>
              <w:left w:val="single" w:color="000000" w:sz="4" w:space="0"/>
              <w:bottom w:val="nil"/>
              <w:right w:val="single" w:color="000000" w:sz="4" w:space="0"/>
            </w:tcBorders>
          </w:tcPr>
          <w:p w14:paraId="12146ABC">
            <w:pPr>
              <w:rPr>
                <w:rFonts w:hint="eastAsia" w:ascii="宋体" w:hAnsi="宋体" w:eastAsia="宋体" w:cs="宋体"/>
                <w:color w:val="auto"/>
                <w:sz w:val="18"/>
                <w:szCs w:val="18"/>
              </w:rPr>
            </w:pPr>
          </w:p>
        </w:tc>
        <w:tc>
          <w:tcPr>
            <w:tcW w:w="851" w:type="dxa"/>
            <w:tcBorders>
              <w:top w:val="nil"/>
              <w:left w:val="single" w:color="000000" w:sz="4" w:space="0"/>
              <w:bottom w:val="nil"/>
              <w:right w:val="nil"/>
            </w:tcBorders>
            <w:tcMar>
              <w:top w:w="15" w:type="dxa"/>
              <w:left w:w="15" w:type="dxa"/>
              <w:bottom w:w="0" w:type="dxa"/>
              <w:right w:w="15" w:type="dxa"/>
            </w:tcMar>
            <w:vAlign w:val="bottom"/>
          </w:tcPr>
          <w:p w14:paraId="213F2903">
            <w:pPr>
              <w:rPr>
                <w:rFonts w:hint="eastAsia" w:ascii="宋体" w:hAnsi="宋体" w:eastAsia="宋体" w:cs="宋体"/>
                <w:color w:val="auto"/>
                <w:sz w:val="18"/>
                <w:szCs w:val="18"/>
              </w:rPr>
            </w:pPr>
            <w:r>
              <w:rPr>
                <w:rFonts w:hint="eastAsia" w:ascii="宋体" w:hAnsi="宋体" w:eastAsia="宋体" w:cs="宋体"/>
                <w:color w:val="auto"/>
                <w:sz w:val="18"/>
                <w:szCs w:val="18"/>
              </w:rPr>
              <w:t>　</w:t>
            </w:r>
          </w:p>
        </w:tc>
      </w:tr>
      <w:tr w14:paraId="027DDF49">
        <w:tblPrEx>
          <w:tblCellMar>
            <w:top w:w="0" w:type="dxa"/>
            <w:left w:w="0" w:type="dxa"/>
            <w:bottom w:w="0" w:type="dxa"/>
            <w:right w:w="0" w:type="dxa"/>
          </w:tblCellMar>
        </w:tblPrEx>
        <w:trPr>
          <w:trHeight w:val="340" w:hRule="exact"/>
          <w:jc w:val="center"/>
        </w:trPr>
        <w:tc>
          <w:tcPr>
            <w:tcW w:w="4446" w:type="dxa"/>
            <w:tcBorders>
              <w:top w:val="nil"/>
              <w:left w:val="nil"/>
              <w:bottom w:val="nil"/>
              <w:right w:val="single" w:color="000000" w:sz="4" w:space="0"/>
            </w:tcBorders>
            <w:tcMar>
              <w:top w:w="15" w:type="dxa"/>
              <w:left w:w="15" w:type="dxa"/>
              <w:bottom w:w="0" w:type="dxa"/>
              <w:right w:w="15" w:type="dxa"/>
            </w:tcMar>
            <w:vAlign w:val="bottom"/>
          </w:tcPr>
          <w:p w14:paraId="7C0363E1">
            <w:pPr>
              <w:ind w:firstLine="360" w:firstLineChars="200"/>
              <w:rPr>
                <w:rFonts w:hint="eastAsia" w:ascii="宋体" w:hAnsi="宋体" w:eastAsia="宋体" w:cs="宋体"/>
                <w:color w:val="auto"/>
                <w:sz w:val="18"/>
                <w:szCs w:val="18"/>
                <w:highlight w:val="none"/>
                <w:lang w:eastAsia="zh-CN"/>
              </w:rPr>
            </w:pPr>
            <w:r>
              <w:rPr>
                <w:rFonts w:hint="eastAsia" w:ascii="宋体" w:hAnsi="宋体" w:eastAsia="宋体" w:cs="宋体"/>
                <w:color w:val="auto"/>
                <w:sz w:val="18"/>
                <w:szCs w:val="18"/>
                <w:highlight w:val="none"/>
                <w:lang w:eastAsia="zh-CN"/>
              </w:rPr>
              <w:t>软件和信息技术服务业</w:t>
            </w:r>
          </w:p>
        </w:tc>
        <w:tc>
          <w:tcPr>
            <w:tcW w:w="578" w:type="dxa"/>
            <w:tcBorders>
              <w:top w:val="nil"/>
              <w:left w:val="single" w:color="000000" w:sz="4" w:space="0"/>
              <w:bottom w:val="nil"/>
              <w:right w:val="single" w:color="000000" w:sz="4" w:space="0"/>
            </w:tcBorders>
            <w:tcMar>
              <w:top w:w="15" w:type="dxa"/>
              <w:left w:w="15" w:type="dxa"/>
              <w:bottom w:w="0" w:type="dxa"/>
              <w:right w:w="15" w:type="dxa"/>
            </w:tcMar>
            <w:vAlign w:val="bottom"/>
          </w:tcPr>
          <w:p w14:paraId="0144CECA">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34</w:t>
            </w:r>
          </w:p>
        </w:tc>
        <w:tc>
          <w:tcPr>
            <w:tcW w:w="851" w:type="dxa"/>
            <w:tcBorders>
              <w:top w:val="nil"/>
              <w:left w:val="single" w:color="000000" w:sz="4" w:space="0"/>
              <w:bottom w:val="nil"/>
              <w:right w:val="single" w:color="000000" w:sz="4" w:space="0"/>
            </w:tcBorders>
            <w:tcMar>
              <w:top w:w="15" w:type="dxa"/>
              <w:left w:w="15" w:type="dxa"/>
              <w:bottom w:w="0" w:type="dxa"/>
              <w:right w:w="15" w:type="dxa"/>
            </w:tcMar>
            <w:vAlign w:val="bottom"/>
          </w:tcPr>
          <w:p w14:paraId="6A4ECF8F">
            <w:pPr>
              <w:rPr>
                <w:rFonts w:hint="eastAsia" w:ascii="宋体" w:hAnsi="宋体" w:eastAsia="宋体" w:cs="宋体"/>
                <w:color w:val="auto"/>
                <w:sz w:val="18"/>
                <w:szCs w:val="18"/>
              </w:rPr>
            </w:pPr>
            <w:r>
              <w:rPr>
                <w:rFonts w:hint="eastAsia" w:ascii="宋体" w:hAnsi="宋体" w:eastAsia="宋体" w:cs="宋体"/>
                <w:color w:val="auto"/>
                <w:sz w:val="18"/>
                <w:szCs w:val="18"/>
              </w:rPr>
              <w:t>　</w:t>
            </w:r>
          </w:p>
        </w:tc>
        <w:tc>
          <w:tcPr>
            <w:tcW w:w="851" w:type="dxa"/>
            <w:tcBorders>
              <w:top w:val="nil"/>
              <w:left w:val="single" w:color="000000" w:sz="4" w:space="0"/>
              <w:bottom w:val="nil"/>
              <w:right w:val="single" w:color="000000" w:sz="4" w:space="0"/>
            </w:tcBorders>
            <w:tcMar>
              <w:top w:w="15" w:type="dxa"/>
              <w:left w:w="15" w:type="dxa"/>
              <w:bottom w:w="0" w:type="dxa"/>
              <w:right w:w="15" w:type="dxa"/>
            </w:tcMar>
            <w:vAlign w:val="bottom"/>
          </w:tcPr>
          <w:p w14:paraId="73F0AE05">
            <w:pPr>
              <w:rPr>
                <w:rFonts w:hint="eastAsia" w:ascii="宋体" w:hAnsi="宋体" w:eastAsia="宋体" w:cs="宋体"/>
                <w:color w:val="auto"/>
                <w:sz w:val="18"/>
                <w:szCs w:val="18"/>
              </w:rPr>
            </w:pPr>
            <w:r>
              <w:rPr>
                <w:rFonts w:hint="eastAsia" w:ascii="宋体" w:hAnsi="宋体" w:eastAsia="宋体" w:cs="宋体"/>
                <w:color w:val="auto"/>
                <w:sz w:val="18"/>
                <w:szCs w:val="18"/>
              </w:rPr>
              <w:t>　</w:t>
            </w:r>
          </w:p>
        </w:tc>
        <w:tc>
          <w:tcPr>
            <w:tcW w:w="851" w:type="dxa"/>
            <w:tcBorders>
              <w:top w:val="nil"/>
              <w:left w:val="single" w:color="000000" w:sz="4" w:space="0"/>
              <w:bottom w:val="nil"/>
              <w:right w:val="single" w:color="000000" w:sz="4" w:space="0"/>
            </w:tcBorders>
            <w:tcMar>
              <w:top w:w="15" w:type="dxa"/>
              <w:left w:w="15" w:type="dxa"/>
              <w:bottom w:w="0" w:type="dxa"/>
              <w:right w:w="15" w:type="dxa"/>
            </w:tcMar>
            <w:vAlign w:val="bottom"/>
          </w:tcPr>
          <w:p w14:paraId="53326067">
            <w:pPr>
              <w:rPr>
                <w:rFonts w:hint="eastAsia" w:ascii="宋体" w:hAnsi="宋体" w:eastAsia="宋体" w:cs="宋体"/>
                <w:color w:val="auto"/>
                <w:sz w:val="18"/>
                <w:szCs w:val="18"/>
              </w:rPr>
            </w:pPr>
            <w:r>
              <w:rPr>
                <w:rFonts w:hint="eastAsia" w:ascii="宋体" w:hAnsi="宋体" w:eastAsia="宋体" w:cs="宋体"/>
                <w:color w:val="auto"/>
                <w:sz w:val="18"/>
                <w:szCs w:val="18"/>
              </w:rPr>
              <w:t>　</w:t>
            </w:r>
          </w:p>
        </w:tc>
        <w:tc>
          <w:tcPr>
            <w:tcW w:w="851" w:type="dxa"/>
            <w:tcBorders>
              <w:top w:val="nil"/>
              <w:left w:val="single" w:color="000000" w:sz="4" w:space="0"/>
              <w:bottom w:val="nil"/>
              <w:right w:val="single" w:color="000000" w:sz="4" w:space="0"/>
            </w:tcBorders>
          </w:tcPr>
          <w:p w14:paraId="7A196543">
            <w:pPr>
              <w:rPr>
                <w:rFonts w:hint="eastAsia" w:ascii="宋体" w:hAnsi="宋体" w:eastAsia="宋体" w:cs="宋体"/>
                <w:color w:val="auto"/>
                <w:sz w:val="18"/>
                <w:szCs w:val="18"/>
              </w:rPr>
            </w:pPr>
          </w:p>
        </w:tc>
        <w:tc>
          <w:tcPr>
            <w:tcW w:w="851" w:type="dxa"/>
            <w:tcBorders>
              <w:top w:val="nil"/>
              <w:left w:val="single" w:color="000000" w:sz="4" w:space="0"/>
              <w:bottom w:val="nil"/>
              <w:right w:val="nil"/>
            </w:tcBorders>
            <w:tcMar>
              <w:top w:w="15" w:type="dxa"/>
              <w:left w:w="15" w:type="dxa"/>
              <w:bottom w:w="0" w:type="dxa"/>
              <w:right w:w="15" w:type="dxa"/>
            </w:tcMar>
            <w:vAlign w:val="bottom"/>
          </w:tcPr>
          <w:p w14:paraId="42F5C0C2">
            <w:pPr>
              <w:rPr>
                <w:rFonts w:hint="eastAsia" w:ascii="宋体" w:hAnsi="宋体" w:eastAsia="宋体" w:cs="宋体"/>
                <w:color w:val="auto"/>
                <w:sz w:val="18"/>
                <w:szCs w:val="18"/>
              </w:rPr>
            </w:pPr>
            <w:r>
              <w:rPr>
                <w:rFonts w:hint="eastAsia" w:ascii="宋体" w:hAnsi="宋体" w:eastAsia="宋体" w:cs="宋体"/>
                <w:color w:val="auto"/>
                <w:sz w:val="18"/>
                <w:szCs w:val="18"/>
              </w:rPr>
              <w:t>　</w:t>
            </w:r>
          </w:p>
        </w:tc>
      </w:tr>
      <w:tr w14:paraId="37DDB722">
        <w:tblPrEx>
          <w:tblCellMar>
            <w:top w:w="0" w:type="dxa"/>
            <w:left w:w="0" w:type="dxa"/>
            <w:bottom w:w="0" w:type="dxa"/>
            <w:right w:w="0" w:type="dxa"/>
          </w:tblCellMar>
        </w:tblPrEx>
        <w:trPr>
          <w:trHeight w:val="340" w:hRule="exact"/>
          <w:jc w:val="center"/>
        </w:trPr>
        <w:tc>
          <w:tcPr>
            <w:tcW w:w="4446" w:type="dxa"/>
            <w:tcBorders>
              <w:top w:val="nil"/>
              <w:left w:val="nil"/>
              <w:bottom w:val="nil"/>
              <w:right w:val="single" w:color="000000" w:sz="4" w:space="0"/>
            </w:tcBorders>
            <w:tcMar>
              <w:top w:w="15" w:type="dxa"/>
              <w:left w:w="15" w:type="dxa"/>
              <w:bottom w:w="0" w:type="dxa"/>
              <w:right w:w="15" w:type="dxa"/>
            </w:tcMar>
            <w:vAlign w:val="bottom"/>
          </w:tcPr>
          <w:p w14:paraId="3E06B8AF">
            <w:pPr>
              <w:ind w:firstLine="180" w:firstLineChars="100"/>
              <w:rPr>
                <w:rFonts w:hint="eastAsia" w:ascii="宋体" w:hAnsi="宋体" w:eastAsia="宋体" w:cs="宋体"/>
                <w:color w:val="auto"/>
                <w:sz w:val="18"/>
                <w:szCs w:val="18"/>
              </w:rPr>
            </w:pPr>
            <w:r>
              <w:rPr>
                <w:rFonts w:hint="eastAsia" w:ascii="宋体" w:hAnsi="宋体" w:eastAsia="宋体" w:cs="宋体"/>
                <w:color w:val="auto"/>
                <w:sz w:val="18"/>
                <w:szCs w:val="18"/>
              </w:rPr>
              <w:t>金融业</w:t>
            </w:r>
          </w:p>
        </w:tc>
        <w:tc>
          <w:tcPr>
            <w:tcW w:w="578" w:type="dxa"/>
            <w:tcBorders>
              <w:top w:val="nil"/>
              <w:left w:val="single" w:color="000000" w:sz="4" w:space="0"/>
              <w:bottom w:val="nil"/>
              <w:right w:val="single" w:color="000000" w:sz="4" w:space="0"/>
            </w:tcBorders>
            <w:tcMar>
              <w:top w:w="15" w:type="dxa"/>
              <w:left w:w="15" w:type="dxa"/>
              <w:bottom w:w="0" w:type="dxa"/>
              <w:right w:w="15" w:type="dxa"/>
            </w:tcMar>
            <w:vAlign w:val="bottom"/>
          </w:tcPr>
          <w:p w14:paraId="787436DF">
            <w:pPr>
              <w:jc w:val="center"/>
              <w:rPr>
                <w:rFonts w:hint="eastAsia" w:ascii="宋体" w:hAnsi="宋体" w:eastAsia="宋体" w:cs="宋体"/>
                <w:color w:val="auto"/>
                <w:sz w:val="18"/>
                <w:szCs w:val="18"/>
              </w:rPr>
            </w:pPr>
            <w:r>
              <w:rPr>
                <w:rFonts w:hint="eastAsia" w:ascii="宋体" w:hAnsi="宋体" w:eastAsia="宋体" w:cs="宋体"/>
                <w:color w:val="auto"/>
                <w:sz w:val="18"/>
                <w:szCs w:val="18"/>
              </w:rPr>
              <w:t>35</w:t>
            </w:r>
          </w:p>
        </w:tc>
        <w:tc>
          <w:tcPr>
            <w:tcW w:w="851" w:type="dxa"/>
            <w:tcBorders>
              <w:top w:val="nil"/>
              <w:left w:val="single" w:color="000000" w:sz="4" w:space="0"/>
              <w:bottom w:val="nil"/>
              <w:right w:val="single" w:color="000000" w:sz="4" w:space="0"/>
            </w:tcBorders>
            <w:tcMar>
              <w:top w:w="15" w:type="dxa"/>
              <w:left w:w="15" w:type="dxa"/>
              <w:bottom w:w="0" w:type="dxa"/>
              <w:right w:w="15" w:type="dxa"/>
            </w:tcMar>
            <w:vAlign w:val="bottom"/>
          </w:tcPr>
          <w:p w14:paraId="6BAFCA60">
            <w:pPr>
              <w:rPr>
                <w:rFonts w:hint="eastAsia" w:ascii="宋体" w:hAnsi="宋体" w:eastAsia="宋体" w:cs="宋体"/>
                <w:color w:val="auto"/>
                <w:sz w:val="18"/>
                <w:szCs w:val="18"/>
              </w:rPr>
            </w:pPr>
            <w:r>
              <w:rPr>
                <w:rFonts w:hint="eastAsia" w:ascii="宋体" w:hAnsi="宋体" w:eastAsia="宋体" w:cs="宋体"/>
                <w:color w:val="auto"/>
                <w:sz w:val="18"/>
                <w:szCs w:val="18"/>
              </w:rPr>
              <w:t>　</w:t>
            </w:r>
          </w:p>
        </w:tc>
        <w:tc>
          <w:tcPr>
            <w:tcW w:w="851" w:type="dxa"/>
            <w:tcBorders>
              <w:top w:val="nil"/>
              <w:left w:val="single" w:color="000000" w:sz="4" w:space="0"/>
              <w:bottom w:val="nil"/>
              <w:right w:val="single" w:color="000000" w:sz="4" w:space="0"/>
            </w:tcBorders>
            <w:tcMar>
              <w:top w:w="15" w:type="dxa"/>
              <w:left w:w="15" w:type="dxa"/>
              <w:bottom w:w="0" w:type="dxa"/>
              <w:right w:w="15" w:type="dxa"/>
            </w:tcMar>
            <w:vAlign w:val="bottom"/>
          </w:tcPr>
          <w:p w14:paraId="7BFD6FC9">
            <w:pPr>
              <w:rPr>
                <w:rFonts w:hint="eastAsia" w:ascii="宋体" w:hAnsi="宋体" w:eastAsia="宋体" w:cs="宋体"/>
                <w:color w:val="auto"/>
                <w:sz w:val="18"/>
                <w:szCs w:val="18"/>
              </w:rPr>
            </w:pPr>
            <w:r>
              <w:rPr>
                <w:rFonts w:hint="eastAsia" w:ascii="宋体" w:hAnsi="宋体" w:eastAsia="宋体" w:cs="宋体"/>
                <w:color w:val="auto"/>
                <w:sz w:val="18"/>
                <w:szCs w:val="18"/>
              </w:rPr>
              <w:t>　</w:t>
            </w:r>
          </w:p>
        </w:tc>
        <w:tc>
          <w:tcPr>
            <w:tcW w:w="851" w:type="dxa"/>
            <w:tcBorders>
              <w:top w:val="nil"/>
              <w:left w:val="single" w:color="000000" w:sz="4" w:space="0"/>
              <w:bottom w:val="nil"/>
              <w:right w:val="single" w:color="000000" w:sz="4" w:space="0"/>
            </w:tcBorders>
            <w:tcMar>
              <w:top w:w="15" w:type="dxa"/>
              <w:left w:w="15" w:type="dxa"/>
              <w:bottom w:w="0" w:type="dxa"/>
              <w:right w:w="15" w:type="dxa"/>
            </w:tcMar>
            <w:vAlign w:val="bottom"/>
          </w:tcPr>
          <w:p w14:paraId="10C53667">
            <w:pPr>
              <w:rPr>
                <w:rFonts w:hint="eastAsia" w:ascii="宋体" w:hAnsi="宋体" w:eastAsia="宋体" w:cs="宋体"/>
                <w:color w:val="auto"/>
                <w:sz w:val="18"/>
                <w:szCs w:val="18"/>
              </w:rPr>
            </w:pPr>
            <w:r>
              <w:rPr>
                <w:rFonts w:hint="eastAsia" w:ascii="宋体" w:hAnsi="宋体" w:eastAsia="宋体" w:cs="宋体"/>
                <w:color w:val="auto"/>
                <w:sz w:val="18"/>
                <w:szCs w:val="18"/>
              </w:rPr>
              <w:t>　</w:t>
            </w:r>
          </w:p>
        </w:tc>
        <w:tc>
          <w:tcPr>
            <w:tcW w:w="851" w:type="dxa"/>
            <w:tcBorders>
              <w:top w:val="nil"/>
              <w:left w:val="single" w:color="000000" w:sz="4" w:space="0"/>
              <w:bottom w:val="nil"/>
              <w:right w:val="single" w:color="000000" w:sz="4" w:space="0"/>
            </w:tcBorders>
          </w:tcPr>
          <w:p w14:paraId="2271B6D7">
            <w:pPr>
              <w:rPr>
                <w:rFonts w:hint="eastAsia" w:ascii="宋体" w:hAnsi="宋体" w:eastAsia="宋体" w:cs="宋体"/>
                <w:color w:val="auto"/>
                <w:sz w:val="18"/>
                <w:szCs w:val="18"/>
              </w:rPr>
            </w:pPr>
          </w:p>
        </w:tc>
        <w:tc>
          <w:tcPr>
            <w:tcW w:w="851" w:type="dxa"/>
            <w:tcBorders>
              <w:top w:val="nil"/>
              <w:left w:val="single" w:color="000000" w:sz="4" w:space="0"/>
              <w:bottom w:val="nil"/>
              <w:right w:val="nil"/>
            </w:tcBorders>
            <w:tcMar>
              <w:top w:w="15" w:type="dxa"/>
              <w:left w:w="15" w:type="dxa"/>
              <w:bottom w:w="0" w:type="dxa"/>
              <w:right w:w="15" w:type="dxa"/>
            </w:tcMar>
            <w:vAlign w:val="bottom"/>
          </w:tcPr>
          <w:p w14:paraId="59C95905">
            <w:pPr>
              <w:rPr>
                <w:rFonts w:hint="eastAsia" w:ascii="宋体" w:hAnsi="宋体" w:eastAsia="宋体" w:cs="宋体"/>
                <w:color w:val="auto"/>
                <w:sz w:val="18"/>
                <w:szCs w:val="18"/>
              </w:rPr>
            </w:pPr>
            <w:r>
              <w:rPr>
                <w:rFonts w:hint="eastAsia" w:ascii="宋体" w:hAnsi="宋体" w:eastAsia="宋体" w:cs="宋体"/>
                <w:color w:val="auto"/>
                <w:sz w:val="18"/>
                <w:szCs w:val="18"/>
              </w:rPr>
              <w:t>　</w:t>
            </w:r>
          </w:p>
        </w:tc>
      </w:tr>
      <w:tr w14:paraId="6574522F">
        <w:tblPrEx>
          <w:tblCellMar>
            <w:top w:w="0" w:type="dxa"/>
            <w:left w:w="0" w:type="dxa"/>
            <w:bottom w:w="0" w:type="dxa"/>
            <w:right w:w="0" w:type="dxa"/>
          </w:tblCellMar>
        </w:tblPrEx>
        <w:trPr>
          <w:trHeight w:val="340" w:hRule="exact"/>
          <w:jc w:val="center"/>
        </w:trPr>
        <w:tc>
          <w:tcPr>
            <w:tcW w:w="4446" w:type="dxa"/>
            <w:tcBorders>
              <w:top w:val="nil"/>
              <w:left w:val="nil"/>
              <w:bottom w:val="nil"/>
              <w:right w:val="single" w:color="000000" w:sz="4" w:space="0"/>
            </w:tcBorders>
            <w:tcMar>
              <w:top w:w="15" w:type="dxa"/>
              <w:left w:w="15" w:type="dxa"/>
              <w:bottom w:w="0" w:type="dxa"/>
              <w:right w:w="15" w:type="dxa"/>
            </w:tcMar>
            <w:vAlign w:val="bottom"/>
          </w:tcPr>
          <w:p w14:paraId="3E9FC44E">
            <w:pPr>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货币金融服务</w:t>
            </w:r>
          </w:p>
        </w:tc>
        <w:tc>
          <w:tcPr>
            <w:tcW w:w="578" w:type="dxa"/>
            <w:tcBorders>
              <w:top w:val="nil"/>
              <w:left w:val="single" w:color="000000" w:sz="4" w:space="0"/>
              <w:bottom w:val="nil"/>
              <w:right w:val="single" w:color="000000" w:sz="4" w:space="0"/>
            </w:tcBorders>
            <w:tcMar>
              <w:top w:w="15" w:type="dxa"/>
              <w:left w:w="15" w:type="dxa"/>
              <w:bottom w:w="0" w:type="dxa"/>
              <w:right w:w="15" w:type="dxa"/>
            </w:tcMar>
            <w:vAlign w:val="bottom"/>
          </w:tcPr>
          <w:p w14:paraId="40CF0747">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36</w:t>
            </w:r>
          </w:p>
        </w:tc>
        <w:tc>
          <w:tcPr>
            <w:tcW w:w="851" w:type="dxa"/>
            <w:tcBorders>
              <w:top w:val="nil"/>
              <w:left w:val="single" w:color="000000" w:sz="4" w:space="0"/>
              <w:bottom w:val="nil"/>
              <w:right w:val="single" w:color="000000" w:sz="4" w:space="0"/>
            </w:tcBorders>
            <w:tcMar>
              <w:top w:w="15" w:type="dxa"/>
              <w:left w:w="15" w:type="dxa"/>
              <w:bottom w:w="0" w:type="dxa"/>
              <w:right w:w="15" w:type="dxa"/>
            </w:tcMar>
            <w:vAlign w:val="bottom"/>
          </w:tcPr>
          <w:p w14:paraId="5FDC9A3B">
            <w:pPr>
              <w:rPr>
                <w:rFonts w:hint="eastAsia" w:ascii="宋体" w:hAnsi="宋体" w:eastAsia="宋体" w:cs="宋体"/>
                <w:color w:val="auto"/>
                <w:sz w:val="18"/>
                <w:szCs w:val="18"/>
              </w:rPr>
            </w:pPr>
            <w:r>
              <w:rPr>
                <w:rFonts w:hint="eastAsia" w:ascii="宋体" w:hAnsi="宋体" w:eastAsia="宋体" w:cs="宋体"/>
                <w:color w:val="auto"/>
                <w:sz w:val="18"/>
                <w:szCs w:val="18"/>
              </w:rPr>
              <w:t>　</w:t>
            </w:r>
          </w:p>
        </w:tc>
        <w:tc>
          <w:tcPr>
            <w:tcW w:w="851" w:type="dxa"/>
            <w:tcBorders>
              <w:top w:val="nil"/>
              <w:left w:val="single" w:color="000000" w:sz="4" w:space="0"/>
              <w:bottom w:val="nil"/>
              <w:right w:val="single" w:color="000000" w:sz="4" w:space="0"/>
            </w:tcBorders>
            <w:tcMar>
              <w:top w:w="15" w:type="dxa"/>
              <w:left w:w="15" w:type="dxa"/>
              <w:bottom w:w="0" w:type="dxa"/>
              <w:right w:w="15" w:type="dxa"/>
            </w:tcMar>
            <w:vAlign w:val="bottom"/>
          </w:tcPr>
          <w:p w14:paraId="26CE9B71">
            <w:pPr>
              <w:rPr>
                <w:rFonts w:hint="eastAsia" w:ascii="宋体" w:hAnsi="宋体" w:eastAsia="宋体" w:cs="宋体"/>
                <w:color w:val="auto"/>
                <w:sz w:val="18"/>
                <w:szCs w:val="18"/>
              </w:rPr>
            </w:pPr>
            <w:r>
              <w:rPr>
                <w:rFonts w:hint="eastAsia" w:ascii="宋体" w:hAnsi="宋体" w:eastAsia="宋体" w:cs="宋体"/>
                <w:color w:val="auto"/>
                <w:sz w:val="18"/>
                <w:szCs w:val="18"/>
              </w:rPr>
              <w:t>　</w:t>
            </w:r>
          </w:p>
        </w:tc>
        <w:tc>
          <w:tcPr>
            <w:tcW w:w="851" w:type="dxa"/>
            <w:tcBorders>
              <w:top w:val="nil"/>
              <w:left w:val="single" w:color="000000" w:sz="4" w:space="0"/>
              <w:bottom w:val="nil"/>
              <w:right w:val="single" w:color="000000" w:sz="4" w:space="0"/>
            </w:tcBorders>
            <w:tcMar>
              <w:top w:w="15" w:type="dxa"/>
              <w:left w:w="15" w:type="dxa"/>
              <w:bottom w:w="0" w:type="dxa"/>
              <w:right w:w="15" w:type="dxa"/>
            </w:tcMar>
            <w:vAlign w:val="bottom"/>
          </w:tcPr>
          <w:p w14:paraId="3E955DE2">
            <w:pPr>
              <w:rPr>
                <w:rFonts w:hint="eastAsia" w:ascii="宋体" w:hAnsi="宋体" w:eastAsia="宋体" w:cs="宋体"/>
                <w:color w:val="auto"/>
                <w:sz w:val="18"/>
                <w:szCs w:val="18"/>
              </w:rPr>
            </w:pPr>
            <w:r>
              <w:rPr>
                <w:rFonts w:hint="eastAsia" w:ascii="宋体" w:hAnsi="宋体" w:eastAsia="宋体" w:cs="宋体"/>
                <w:color w:val="auto"/>
                <w:sz w:val="18"/>
                <w:szCs w:val="18"/>
              </w:rPr>
              <w:t>　</w:t>
            </w:r>
          </w:p>
        </w:tc>
        <w:tc>
          <w:tcPr>
            <w:tcW w:w="851" w:type="dxa"/>
            <w:tcBorders>
              <w:top w:val="nil"/>
              <w:left w:val="single" w:color="000000" w:sz="4" w:space="0"/>
              <w:bottom w:val="nil"/>
              <w:right w:val="single" w:color="000000" w:sz="4" w:space="0"/>
            </w:tcBorders>
          </w:tcPr>
          <w:p w14:paraId="299F65F9">
            <w:pPr>
              <w:rPr>
                <w:rFonts w:hint="eastAsia" w:ascii="宋体" w:hAnsi="宋体" w:eastAsia="宋体" w:cs="宋体"/>
                <w:color w:val="auto"/>
                <w:sz w:val="18"/>
                <w:szCs w:val="18"/>
              </w:rPr>
            </w:pPr>
          </w:p>
        </w:tc>
        <w:tc>
          <w:tcPr>
            <w:tcW w:w="851" w:type="dxa"/>
            <w:tcBorders>
              <w:top w:val="nil"/>
              <w:left w:val="single" w:color="000000" w:sz="4" w:space="0"/>
              <w:bottom w:val="nil"/>
              <w:right w:val="nil"/>
            </w:tcBorders>
            <w:tcMar>
              <w:top w:w="15" w:type="dxa"/>
              <w:left w:w="15" w:type="dxa"/>
              <w:bottom w:w="0" w:type="dxa"/>
              <w:right w:w="15" w:type="dxa"/>
            </w:tcMar>
            <w:vAlign w:val="bottom"/>
          </w:tcPr>
          <w:p w14:paraId="60F93294">
            <w:pPr>
              <w:rPr>
                <w:rFonts w:hint="eastAsia" w:ascii="宋体" w:hAnsi="宋体" w:eastAsia="宋体" w:cs="宋体"/>
                <w:color w:val="auto"/>
                <w:sz w:val="18"/>
                <w:szCs w:val="18"/>
              </w:rPr>
            </w:pPr>
            <w:r>
              <w:rPr>
                <w:rFonts w:hint="eastAsia" w:ascii="宋体" w:hAnsi="宋体" w:eastAsia="宋体" w:cs="宋体"/>
                <w:color w:val="auto"/>
                <w:sz w:val="18"/>
                <w:szCs w:val="18"/>
              </w:rPr>
              <w:t>　</w:t>
            </w:r>
          </w:p>
        </w:tc>
      </w:tr>
      <w:tr w14:paraId="483EEC2F">
        <w:tblPrEx>
          <w:tblCellMar>
            <w:top w:w="0" w:type="dxa"/>
            <w:left w:w="0" w:type="dxa"/>
            <w:bottom w:w="0" w:type="dxa"/>
            <w:right w:w="0" w:type="dxa"/>
          </w:tblCellMar>
        </w:tblPrEx>
        <w:trPr>
          <w:trHeight w:val="340" w:hRule="exact"/>
          <w:jc w:val="center"/>
        </w:trPr>
        <w:tc>
          <w:tcPr>
            <w:tcW w:w="4446" w:type="dxa"/>
            <w:tcBorders>
              <w:top w:val="nil"/>
              <w:left w:val="nil"/>
              <w:bottom w:val="nil"/>
              <w:right w:val="single" w:color="000000" w:sz="4" w:space="0"/>
            </w:tcBorders>
            <w:tcMar>
              <w:top w:w="15" w:type="dxa"/>
              <w:left w:w="15" w:type="dxa"/>
              <w:bottom w:w="0" w:type="dxa"/>
              <w:right w:w="15" w:type="dxa"/>
            </w:tcMar>
            <w:vAlign w:val="bottom"/>
          </w:tcPr>
          <w:p w14:paraId="73C11D31">
            <w:pPr>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资本市场服务</w:t>
            </w:r>
          </w:p>
        </w:tc>
        <w:tc>
          <w:tcPr>
            <w:tcW w:w="578" w:type="dxa"/>
            <w:tcBorders>
              <w:top w:val="nil"/>
              <w:left w:val="single" w:color="000000" w:sz="4" w:space="0"/>
              <w:bottom w:val="nil"/>
              <w:right w:val="single" w:color="000000" w:sz="4" w:space="0"/>
            </w:tcBorders>
            <w:tcMar>
              <w:top w:w="15" w:type="dxa"/>
              <w:left w:w="15" w:type="dxa"/>
              <w:bottom w:w="0" w:type="dxa"/>
              <w:right w:w="15" w:type="dxa"/>
            </w:tcMar>
            <w:vAlign w:val="bottom"/>
          </w:tcPr>
          <w:p w14:paraId="67D61561">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37</w:t>
            </w:r>
          </w:p>
        </w:tc>
        <w:tc>
          <w:tcPr>
            <w:tcW w:w="851" w:type="dxa"/>
            <w:tcBorders>
              <w:top w:val="nil"/>
              <w:left w:val="single" w:color="000000" w:sz="4" w:space="0"/>
              <w:bottom w:val="nil"/>
              <w:right w:val="single" w:color="000000" w:sz="4" w:space="0"/>
            </w:tcBorders>
            <w:tcMar>
              <w:top w:w="15" w:type="dxa"/>
              <w:left w:w="15" w:type="dxa"/>
              <w:bottom w:w="0" w:type="dxa"/>
              <w:right w:w="15" w:type="dxa"/>
            </w:tcMar>
            <w:vAlign w:val="bottom"/>
          </w:tcPr>
          <w:p w14:paraId="2FA44AF4">
            <w:pPr>
              <w:rPr>
                <w:rFonts w:hint="eastAsia" w:ascii="宋体" w:hAnsi="宋体" w:eastAsia="宋体" w:cs="宋体"/>
                <w:color w:val="auto"/>
                <w:sz w:val="18"/>
                <w:szCs w:val="18"/>
              </w:rPr>
            </w:pPr>
            <w:r>
              <w:rPr>
                <w:rFonts w:hint="eastAsia" w:ascii="宋体" w:hAnsi="宋体" w:eastAsia="宋体" w:cs="宋体"/>
                <w:color w:val="auto"/>
                <w:sz w:val="18"/>
                <w:szCs w:val="18"/>
              </w:rPr>
              <w:t>　</w:t>
            </w:r>
          </w:p>
        </w:tc>
        <w:tc>
          <w:tcPr>
            <w:tcW w:w="851" w:type="dxa"/>
            <w:tcBorders>
              <w:top w:val="nil"/>
              <w:left w:val="single" w:color="000000" w:sz="4" w:space="0"/>
              <w:bottom w:val="nil"/>
              <w:right w:val="single" w:color="000000" w:sz="4" w:space="0"/>
            </w:tcBorders>
            <w:tcMar>
              <w:top w:w="15" w:type="dxa"/>
              <w:left w:w="15" w:type="dxa"/>
              <w:bottom w:w="0" w:type="dxa"/>
              <w:right w:w="15" w:type="dxa"/>
            </w:tcMar>
            <w:vAlign w:val="bottom"/>
          </w:tcPr>
          <w:p w14:paraId="5A68B5A5">
            <w:pPr>
              <w:rPr>
                <w:rFonts w:hint="eastAsia" w:ascii="宋体" w:hAnsi="宋体" w:eastAsia="宋体" w:cs="宋体"/>
                <w:color w:val="auto"/>
                <w:sz w:val="18"/>
                <w:szCs w:val="18"/>
              </w:rPr>
            </w:pPr>
            <w:r>
              <w:rPr>
                <w:rFonts w:hint="eastAsia" w:ascii="宋体" w:hAnsi="宋体" w:eastAsia="宋体" w:cs="宋体"/>
                <w:color w:val="auto"/>
                <w:sz w:val="18"/>
                <w:szCs w:val="18"/>
              </w:rPr>
              <w:t>　</w:t>
            </w:r>
          </w:p>
        </w:tc>
        <w:tc>
          <w:tcPr>
            <w:tcW w:w="851" w:type="dxa"/>
            <w:tcBorders>
              <w:top w:val="nil"/>
              <w:left w:val="single" w:color="000000" w:sz="4" w:space="0"/>
              <w:bottom w:val="nil"/>
              <w:right w:val="single" w:color="000000" w:sz="4" w:space="0"/>
            </w:tcBorders>
            <w:tcMar>
              <w:top w:w="15" w:type="dxa"/>
              <w:left w:w="15" w:type="dxa"/>
              <w:bottom w:w="0" w:type="dxa"/>
              <w:right w:w="15" w:type="dxa"/>
            </w:tcMar>
            <w:vAlign w:val="bottom"/>
          </w:tcPr>
          <w:p w14:paraId="29B3E993">
            <w:pPr>
              <w:rPr>
                <w:rFonts w:hint="eastAsia" w:ascii="宋体" w:hAnsi="宋体" w:eastAsia="宋体" w:cs="宋体"/>
                <w:color w:val="auto"/>
                <w:sz w:val="18"/>
                <w:szCs w:val="18"/>
              </w:rPr>
            </w:pPr>
            <w:r>
              <w:rPr>
                <w:rFonts w:hint="eastAsia" w:ascii="宋体" w:hAnsi="宋体" w:eastAsia="宋体" w:cs="宋体"/>
                <w:color w:val="auto"/>
                <w:sz w:val="18"/>
                <w:szCs w:val="18"/>
              </w:rPr>
              <w:t>　</w:t>
            </w:r>
          </w:p>
        </w:tc>
        <w:tc>
          <w:tcPr>
            <w:tcW w:w="851" w:type="dxa"/>
            <w:tcBorders>
              <w:top w:val="nil"/>
              <w:left w:val="single" w:color="000000" w:sz="4" w:space="0"/>
              <w:bottom w:val="nil"/>
              <w:right w:val="single" w:color="000000" w:sz="4" w:space="0"/>
            </w:tcBorders>
          </w:tcPr>
          <w:p w14:paraId="0EFFB43B">
            <w:pPr>
              <w:rPr>
                <w:rFonts w:hint="eastAsia" w:ascii="宋体" w:hAnsi="宋体" w:eastAsia="宋体" w:cs="宋体"/>
                <w:color w:val="auto"/>
                <w:sz w:val="18"/>
                <w:szCs w:val="18"/>
              </w:rPr>
            </w:pPr>
          </w:p>
        </w:tc>
        <w:tc>
          <w:tcPr>
            <w:tcW w:w="851" w:type="dxa"/>
            <w:tcBorders>
              <w:top w:val="nil"/>
              <w:left w:val="single" w:color="000000" w:sz="4" w:space="0"/>
              <w:bottom w:val="nil"/>
              <w:right w:val="nil"/>
            </w:tcBorders>
            <w:tcMar>
              <w:top w:w="15" w:type="dxa"/>
              <w:left w:w="15" w:type="dxa"/>
              <w:bottom w:w="0" w:type="dxa"/>
              <w:right w:w="15" w:type="dxa"/>
            </w:tcMar>
            <w:vAlign w:val="bottom"/>
          </w:tcPr>
          <w:p w14:paraId="2380E04F">
            <w:pPr>
              <w:rPr>
                <w:rFonts w:hint="eastAsia" w:ascii="宋体" w:hAnsi="宋体" w:eastAsia="宋体" w:cs="宋体"/>
                <w:color w:val="auto"/>
                <w:sz w:val="18"/>
                <w:szCs w:val="18"/>
              </w:rPr>
            </w:pPr>
            <w:r>
              <w:rPr>
                <w:rFonts w:hint="eastAsia" w:ascii="宋体" w:hAnsi="宋体" w:eastAsia="宋体" w:cs="宋体"/>
                <w:color w:val="auto"/>
                <w:sz w:val="18"/>
                <w:szCs w:val="18"/>
              </w:rPr>
              <w:t>　</w:t>
            </w:r>
          </w:p>
        </w:tc>
      </w:tr>
      <w:tr w14:paraId="5EF60954">
        <w:tblPrEx>
          <w:tblCellMar>
            <w:top w:w="0" w:type="dxa"/>
            <w:left w:w="0" w:type="dxa"/>
            <w:bottom w:w="0" w:type="dxa"/>
            <w:right w:w="0" w:type="dxa"/>
          </w:tblCellMar>
        </w:tblPrEx>
        <w:trPr>
          <w:trHeight w:val="340" w:hRule="exact"/>
          <w:jc w:val="center"/>
        </w:trPr>
        <w:tc>
          <w:tcPr>
            <w:tcW w:w="4446" w:type="dxa"/>
            <w:tcBorders>
              <w:top w:val="nil"/>
              <w:left w:val="nil"/>
              <w:bottom w:val="nil"/>
              <w:right w:val="single" w:color="000000" w:sz="4" w:space="0"/>
            </w:tcBorders>
            <w:tcMar>
              <w:top w:w="15" w:type="dxa"/>
              <w:left w:w="15" w:type="dxa"/>
              <w:bottom w:w="0" w:type="dxa"/>
              <w:right w:w="15" w:type="dxa"/>
            </w:tcMar>
            <w:vAlign w:val="bottom"/>
          </w:tcPr>
          <w:p w14:paraId="69B7F3D8">
            <w:pPr>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保险业</w:t>
            </w:r>
          </w:p>
        </w:tc>
        <w:tc>
          <w:tcPr>
            <w:tcW w:w="578" w:type="dxa"/>
            <w:tcBorders>
              <w:top w:val="nil"/>
              <w:left w:val="single" w:color="000000" w:sz="4" w:space="0"/>
              <w:bottom w:val="nil"/>
              <w:right w:val="single" w:color="000000" w:sz="4" w:space="0"/>
            </w:tcBorders>
            <w:tcMar>
              <w:top w:w="15" w:type="dxa"/>
              <w:left w:w="15" w:type="dxa"/>
              <w:bottom w:w="0" w:type="dxa"/>
              <w:right w:w="15" w:type="dxa"/>
            </w:tcMar>
            <w:vAlign w:val="bottom"/>
          </w:tcPr>
          <w:p w14:paraId="118F0BAE">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38</w:t>
            </w:r>
          </w:p>
        </w:tc>
        <w:tc>
          <w:tcPr>
            <w:tcW w:w="851" w:type="dxa"/>
            <w:tcBorders>
              <w:top w:val="nil"/>
              <w:left w:val="single" w:color="000000" w:sz="4" w:space="0"/>
              <w:bottom w:val="nil"/>
              <w:right w:val="single" w:color="000000" w:sz="4" w:space="0"/>
            </w:tcBorders>
            <w:tcMar>
              <w:top w:w="15" w:type="dxa"/>
              <w:left w:w="15" w:type="dxa"/>
              <w:bottom w:w="0" w:type="dxa"/>
              <w:right w:w="15" w:type="dxa"/>
            </w:tcMar>
            <w:vAlign w:val="bottom"/>
          </w:tcPr>
          <w:p w14:paraId="7779405B">
            <w:pPr>
              <w:rPr>
                <w:rFonts w:hint="eastAsia" w:ascii="宋体" w:hAnsi="宋体" w:eastAsia="宋体" w:cs="宋体"/>
                <w:color w:val="auto"/>
                <w:sz w:val="18"/>
                <w:szCs w:val="18"/>
              </w:rPr>
            </w:pPr>
            <w:r>
              <w:rPr>
                <w:rFonts w:hint="eastAsia" w:ascii="宋体" w:hAnsi="宋体" w:eastAsia="宋体" w:cs="宋体"/>
                <w:color w:val="auto"/>
                <w:sz w:val="18"/>
                <w:szCs w:val="18"/>
              </w:rPr>
              <w:t>　</w:t>
            </w:r>
          </w:p>
        </w:tc>
        <w:tc>
          <w:tcPr>
            <w:tcW w:w="851" w:type="dxa"/>
            <w:tcBorders>
              <w:top w:val="nil"/>
              <w:left w:val="single" w:color="000000" w:sz="4" w:space="0"/>
              <w:bottom w:val="nil"/>
              <w:right w:val="single" w:color="000000" w:sz="4" w:space="0"/>
            </w:tcBorders>
            <w:tcMar>
              <w:top w:w="15" w:type="dxa"/>
              <w:left w:w="15" w:type="dxa"/>
              <w:bottom w:w="0" w:type="dxa"/>
              <w:right w:w="15" w:type="dxa"/>
            </w:tcMar>
            <w:vAlign w:val="bottom"/>
          </w:tcPr>
          <w:p w14:paraId="3449F6E2">
            <w:pPr>
              <w:rPr>
                <w:rFonts w:hint="eastAsia" w:ascii="宋体" w:hAnsi="宋体" w:eastAsia="宋体" w:cs="宋体"/>
                <w:color w:val="auto"/>
                <w:sz w:val="18"/>
                <w:szCs w:val="18"/>
              </w:rPr>
            </w:pPr>
            <w:r>
              <w:rPr>
                <w:rFonts w:hint="eastAsia" w:ascii="宋体" w:hAnsi="宋体" w:eastAsia="宋体" w:cs="宋体"/>
                <w:color w:val="auto"/>
                <w:sz w:val="18"/>
                <w:szCs w:val="18"/>
              </w:rPr>
              <w:t>　</w:t>
            </w:r>
          </w:p>
        </w:tc>
        <w:tc>
          <w:tcPr>
            <w:tcW w:w="851" w:type="dxa"/>
            <w:tcBorders>
              <w:top w:val="nil"/>
              <w:left w:val="single" w:color="000000" w:sz="4" w:space="0"/>
              <w:bottom w:val="nil"/>
              <w:right w:val="single" w:color="000000" w:sz="4" w:space="0"/>
            </w:tcBorders>
            <w:tcMar>
              <w:top w:w="15" w:type="dxa"/>
              <w:left w:w="15" w:type="dxa"/>
              <w:bottom w:w="0" w:type="dxa"/>
              <w:right w:w="15" w:type="dxa"/>
            </w:tcMar>
            <w:vAlign w:val="bottom"/>
          </w:tcPr>
          <w:p w14:paraId="1E1A2204">
            <w:pPr>
              <w:rPr>
                <w:rFonts w:hint="eastAsia" w:ascii="宋体" w:hAnsi="宋体" w:eastAsia="宋体" w:cs="宋体"/>
                <w:color w:val="auto"/>
                <w:sz w:val="18"/>
                <w:szCs w:val="18"/>
              </w:rPr>
            </w:pPr>
            <w:r>
              <w:rPr>
                <w:rFonts w:hint="eastAsia" w:ascii="宋体" w:hAnsi="宋体" w:eastAsia="宋体" w:cs="宋体"/>
                <w:color w:val="auto"/>
                <w:sz w:val="18"/>
                <w:szCs w:val="18"/>
              </w:rPr>
              <w:t>　</w:t>
            </w:r>
          </w:p>
        </w:tc>
        <w:tc>
          <w:tcPr>
            <w:tcW w:w="851" w:type="dxa"/>
            <w:tcBorders>
              <w:top w:val="nil"/>
              <w:left w:val="single" w:color="000000" w:sz="4" w:space="0"/>
              <w:bottom w:val="nil"/>
              <w:right w:val="single" w:color="000000" w:sz="4" w:space="0"/>
            </w:tcBorders>
          </w:tcPr>
          <w:p w14:paraId="625F1ECF">
            <w:pPr>
              <w:rPr>
                <w:rFonts w:hint="eastAsia" w:ascii="宋体" w:hAnsi="宋体" w:eastAsia="宋体" w:cs="宋体"/>
                <w:color w:val="auto"/>
                <w:sz w:val="18"/>
                <w:szCs w:val="18"/>
              </w:rPr>
            </w:pPr>
          </w:p>
        </w:tc>
        <w:tc>
          <w:tcPr>
            <w:tcW w:w="851" w:type="dxa"/>
            <w:tcBorders>
              <w:top w:val="nil"/>
              <w:left w:val="single" w:color="000000" w:sz="4" w:space="0"/>
              <w:bottom w:val="nil"/>
              <w:right w:val="nil"/>
            </w:tcBorders>
            <w:tcMar>
              <w:top w:w="15" w:type="dxa"/>
              <w:left w:w="15" w:type="dxa"/>
              <w:bottom w:w="0" w:type="dxa"/>
              <w:right w:w="15" w:type="dxa"/>
            </w:tcMar>
            <w:vAlign w:val="bottom"/>
          </w:tcPr>
          <w:p w14:paraId="2AEEB88F">
            <w:pPr>
              <w:rPr>
                <w:rFonts w:hint="eastAsia" w:ascii="宋体" w:hAnsi="宋体" w:eastAsia="宋体" w:cs="宋体"/>
                <w:color w:val="auto"/>
                <w:sz w:val="18"/>
                <w:szCs w:val="18"/>
              </w:rPr>
            </w:pPr>
            <w:r>
              <w:rPr>
                <w:rFonts w:hint="eastAsia" w:ascii="宋体" w:hAnsi="宋体" w:eastAsia="宋体" w:cs="宋体"/>
                <w:color w:val="auto"/>
                <w:sz w:val="18"/>
                <w:szCs w:val="18"/>
              </w:rPr>
              <w:t>　</w:t>
            </w:r>
          </w:p>
        </w:tc>
      </w:tr>
      <w:tr w14:paraId="0D6404E8">
        <w:tblPrEx>
          <w:tblCellMar>
            <w:top w:w="0" w:type="dxa"/>
            <w:left w:w="0" w:type="dxa"/>
            <w:bottom w:w="0" w:type="dxa"/>
            <w:right w:w="0" w:type="dxa"/>
          </w:tblCellMar>
        </w:tblPrEx>
        <w:trPr>
          <w:trHeight w:val="340" w:hRule="exact"/>
          <w:jc w:val="center"/>
        </w:trPr>
        <w:tc>
          <w:tcPr>
            <w:tcW w:w="4446" w:type="dxa"/>
            <w:tcBorders>
              <w:top w:val="nil"/>
              <w:left w:val="nil"/>
              <w:bottom w:val="nil"/>
              <w:right w:val="single" w:color="000000" w:sz="4" w:space="0"/>
            </w:tcBorders>
            <w:tcMar>
              <w:top w:w="15" w:type="dxa"/>
              <w:left w:w="15" w:type="dxa"/>
              <w:bottom w:w="0" w:type="dxa"/>
              <w:right w:w="15" w:type="dxa"/>
            </w:tcMar>
            <w:vAlign w:val="bottom"/>
          </w:tcPr>
          <w:p w14:paraId="376EF8D9">
            <w:pPr>
              <w:ind w:firstLine="360" w:firstLineChars="200"/>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其他金融业</w:t>
            </w:r>
          </w:p>
        </w:tc>
        <w:tc>
          <w:tcPr>
            <w:tcW w:w="578" w:type="dxa"/>
            <w:tcBorders>
              <w:top w:val="nil"/>
              <w:left w:val="single" w:color="000000" w:sz="4" w:space="0"/>
              <w:bottom w:val="nil"/>
              <w:right w:val="single" w:color="000000" w:sz="4" w:space="0"/>
            </w:tcBorders>
            <w:tcMar>
              <w:top w:w="15" w:type="dxa"/>
              <w:left w:w="15" w:type="dxa"/>
              <w:bottom w:w="0" w:type="dxa"/>
              <w:right w:w="15" w:type="dxa"/>
            </w:tcMar>
            <w:vAlign w:val="bottom"/>
          </w:tcPr>
          <w:p w14:paraId="4B3913AD">
            <w:pPr>
              <w:jc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39</w:t>
            </w:r>
          </w:p>
        </w:tc>
        <w:tc>
          <w:tcPr>
            <w:tcW w:w="851" w:type="dxa"/>
            <w:tcBorders>
              <w:top w:val="nil"/>
              <w:left w:val="single" w:color="000000" w:sz="4" w:space="0"/>
              <w:bottom w:val="nil"/>
              <w:right w:val="single" w:color="000000" w:sz="4" w:space="0"/>
            </w:tcBorders>
            <w:tcMar>
              <w:top w:w="15" w:type="dxa"/>
              <w:left w:w="15" w:type="dxa"/>
              <w:bottom w:w="0" w:type="dxa"/>
              <w:right w:w="15" w:type="dxa"/>
            </w:tcMar>
            <w:vAlign w:val="bottom"/>
          </w:tcPr>
          <w:p w14:paraId="1F6920B6">
            <w:pPr>
              <w:rPr>
                <w:rFonts w:hint="eastAsia" w:ascii="宋体" w:hAnsi="宋体" w:eastAsia="宋体" w:cs="宋体"/>
                <w:color w:val="auto"/>
                <w:sz w:val="18"/>
                <w:szCs w:val="18"/>
              </w:rPr>
            </w:pPr>
            <w:r>
              <w:rPr>
                <w:rFonts w:hint="eastAsia" w:ascii="宋体" w:hAnsi="宋体" w:eastAsia="宋体" w:cs="宋体"/>
                <w:color w:val="auto"/>
                <w:sz w:val="18"/>
                <w:szCs w:val="18"/>
              </w:rPr>
              <w:t>　</w:t>
            </w:r>
          </w:p>
        </w:tc>
        <w:tc>
          <w:tcPr>
            <w:tcW w:w="851" w:type="dxa"/>
            <w:tcBorders>
              <w:top w:val="nil"/>
              <w:left w:val="single" w:color="000000" w:sz="4" w:space="0"/>
              <w:bottom w:val="nil"/>
              <w:right w:val="single" w:color="000000" w:sz="4" w:space="0"/>
            </w:tcBorders>
            <w:tcMar>
              <w:top w:w="15" w:type="dxa"/>
              <w:left w:w="15" w:type="dxa"/>
              <w:bottom w:w="0" w:type="dxa"/>
              <w:right w:w="15" w:type="dxa"/>
            </w:tcMar>
            <w:vAlign w:val="bottom"/>
          </w:tcPr>
          <w:p w14:paraId="757800BA">
            <w:pPr>
              <w:rPr>
                <w:rFonts w:hint="eastAsia" w:ascii="宋体" w:hAnsi="宋体" w:eastAsia="宋体" w:cs="宋体"/>
                <w:color w:val="auto"/>
                <w:sz w:val="18"/>
                <w:szCs w:val="18"/>
              </w:rPr>
            </w:pPr>
            <w:r>
              <w:rPr>
                <w:rFonts w:hint="eastAsia" w:ascii="宋体" w:hAnsi="宋体" w:eastAsia="宋体" w:cs="宋体"/>
                <w:color w:val="auto"/>
                <w:sz w:val="18"/>
                <w:szCs w:val="18"/>
              </w:rPr>
              <w:t>　</w:t>
            </w:r>
          </w:p>
        </w:tc>
        <w:tc>
          <w:tcPr>
            <w:tcW w:w="851" w:type="dxa"/>
            <w:tcBorders>
              <w:top w:val="nil"/>
              <w:left w:val="single" w:color="000000" w:sz="4" w:space="0"/>
              <w:bottom w:val="nil"/>
              <w:right w:val="single" w:color="000000" w:sz="4" w:space="0"/>
            </w:tcBorders>
            <w:tcMar>
              <w:top w:w="15" w:type="dxa"/>
              <w:left w:w="15" w:type="dxa"/>
              <w:bottom w:w="0" w:type="dxa"/>
              <w:right w:w="15" w:type="dxa"/>
            </w:tcMar>
            <w:vAlign w:val="bottom"/>
          </w:tcPr>
          <w:p w14:paraId="717C8B5F">
            <w:pPr>
              <w:rPr>
                <w:rFonts w:hint="eastAsia" w:ascii="宋体" w:hAnsi="宋体" w:eastAsia="宋体" w:cs="宋体"/>
                <w:color w:val="auto"/>
                <w:sz w:val="18"/>
                <w:szCs w:val="18"/>
              </w:rPr>
            </w:pPr>
            <w:r>
              <w:rPr>
                <w:rFonts w:hint="eastAsia" w:ascii="宋体" w:hAnsi="宋体" w:eastAsia="宋体" w:cs="宋体"/>
                <w:color w:val="auto"/>
                <w:sz w:val="18"/>
                <w:szCs w:val="18"/>
              </w:rPr>
              <w:t>　</w:t>
            </w:r>
          </w:p>
        </w:tc>
        <w:tc>
          <w:tcPr>
            <w:tcW w:w="851" w:type="dxa"/>
            <w:tcBorders>
              <w:top w:val="nil"/>
              <w:left w:val="single" w:color="000000" w:sz="4" w:space="0"/>
              <w:bottom w:val="nil"/>
              <w:right w:val="single" w:color="000000" w:sz="4" w:space="0"/>
            </w:tcBorders>
          </w:tcPr>
          <w:p w14:paraId="45C835AA">
            <w:pPr>
              <w:rPr>
                <w:rFonts w:hint="eastAsia" w:ascii="宋体" w:hAnsi="宋体" w:eastAsia="宋体" w:cs="宋体"/>
                <w:color w:val="auto"/>
                <w:sz w:val="18"/>
                <w:szCs w:val="18"/>
              </w:rPr>
            </w:pPr>
          </w:p>
        </w:tc>
        <w:tc>
          <w:tcPr>
            <w:tcW w:w="851" w:type="dxa"/>
            <w:tcBorders>
              <w:top w:val="nil"/>
              <w:left w:val="single" w:color="000000" w:sz="4" w:space="0"/>
              <w:bottom w:val="nil"/>
              <w:right w:val="nil"/>
            </w:tcBorders>
            <w:tcMar>
              <w:top w:w="15" w:type="dxa"/>
              <w:left w:w="15" w:type="dxa"/>
              <w:bottom w:w="0" w:type="dxa"/>
              <w:right w:w="15" w:type="dxa"/>
            </w:tcMar>
            <w:vAlign w:val="bottom"/>
          </w:tcPr>
          <w:p w14:paraId="1A21FC0A">
            <w:pPr>
              <w:rPr>
                <w:rFonts w:hint="eastAsia" w:ascii="宋体" w:hAnsi="宋体" w:eastAsia="宋体" w:cs="宋体"/>
                <w:color w:val="auto"/>
                <w:sz w:val="18"/>
                <w:szCs w:val="18"/>
              </w:rPr>
            </w:pPr>
            <w:r>
              <w:rPr>
                <w:rFonts w:hint="eastAsia" w:ascii="宋体" w:hAnsi="宋体" w:eastAsia="宋体" w:cs="宋体"/>
                <w:color w:val="auto"/>
                <w:sz w:val="18"/>
                <w:szCs w:val="18"/>
              </w:rPr>
              <w:t>　</w:t>
            </w:r>
          </w:p>
        </w:tc>
      </w:tr>
      <w:tr w14:paraId="460130FF">
        <w:tblPrEx>
          <w:tblCellMar>
            <w:top w:w="0" w:type="dxa"/>
            <w:left w:w="0" w:type="dxa"/>
            <w:bottom w:w="0" w:type="dxa"/>
            <w:right w:w="0" w:type="dxa"/>
          </w:tblCellMar>
        </w:tblPrEx>
        <w:trPr>
          <w:trHeight w:val="340" w:hRule="exact"/>
          <w:jc w:val="center"/>
        </w:trPr>
        <w:tc>
          <w:tcPr>
            <w:tcW w:w="4446" w:type="dxa"/>
            <w:tcBorders>
              <w:top w:val="nil"/>
              <w:left w:val="nil"/>
              <w:bottom w:val="nil"/>
              <w:right w:val="single" w:color="000000" w:sz="4" w:space="0"/>
            </w:tcBorders>
            <w:tcMar>
              <w:top w:w="15" w:type="dxa"/>
              <w:left w:w="15" w:type="dxa"/>
              <w:bottom w:w="0" w:type="dxa"/>
              <w:right w:w="15" w:type="dxa"/>
            </w:tcMar>
            <w:vAlign w:val="bottom"/>
          </w:tcPr>
          <w:p w14:paraId="66496C6A">
            <w:pPr>
              <w:ind w:firstLine="180" w:firstLineChars="100"/>
              <w:rPr>
                <w:rFonts w:hint="eastAsia" w:ascii="宋体" w:hAnsi="宋体" w:eastAsia="宋体" w:cs="宋体"/>
                <w:color w:val="auto"/>
                <w:sz w:val="18"/>
                <w:szCs w:val="18"/>
              </w:rPr>
            </w:pPr>
            <w:r>
              <w:rPr>
                <w:rFonts w:hint="eastAsia" w:ascii="宋体" w:hAnsi="宋体" w:eastAsia="宋体" w:cs="宋体"/>
                <w:color w:val="auto"/>
                <w:sz w:val="18"/>
                <w:szCs w:val="18"/>
              </w:rPr>
              <w:t>房地产业</w:t>
            </w:r>
          </w:p>
        </w:tc>
        <w:tc>
          <w:tcPr>
            <w:tcW w:w="578" w:type="dxa"/>
            <w:tcBorders>
              <w:top w:val="nil"/>
              <w:left w:val="single" w:color="000000" w:sz="4" w:space="0"/>
              <w:bottom w:val="nil"/>
              <w:right w:val="single" w:color="000000" w:sz="4" w:space="0"/>
            </w:tcBorders>
            <w:tcMar>
              <w:top w:w="15" w:type="dxa"/>
              <w:left w:w="15" w:type="dxa"/>
              <w:bottom w:w="0" w:type="dxa"/>
              <w:right w:w="15" w:type="dxa"/>
            </w:tcMar>
            <w:vAlign w:val="bottom"/>
          </w:tcPr>
          <w:p w14:paraId="0C9BD08D">
            <w:pPr>
              <w:jc w:val="center"/>
              <w:rPr>
                <w:rFonts w:hint="eastAsia" w:ascii="宋体" w:hAnsi="宋体" w:eastAsia="宋体" w:cs="宋体"/>
                <w:color w:val="auto"/>
                <w:sz w:val="18"/>
                <w:szCs w:val="18"/>
              </w:rPr>
            </w:pPr>
            <w:r>
              <w:rPr>
                <w:rFonts w:hint="eastAsia" w:ascii="宋体" w:hAnsi="宋体" w:eastAsia="宋体" w:cs="宋体"/>
                <w:color w:val="auto"/>
                <w:sz w:val="18"/>
                <w:szCs w:val="18"/>
              </w:rPr>
              <w:t>40</w:t>
            </w:r>
          </w:p>
        </w:tc>
        <w:tc>
          <w:tcPr>
            <w:tcW w:w="851" w:type="dxa"/>
            <w:tcBorders>
              <w:top w:val="nil"/>
              <w:left w:val="single" w:color="000000" w:sz="4" w:space="0"/>
              <w:bottom w:val="nil"/>
              <w:right w:val="single" w:color="000000" w:sz="4" w:space="0"/>
            </w:tcBorders>
            <w:tcMar>
              <w:top w:w="15" w:type="dxa"/>
              <w:left w:w="15" w:type="dxa"/>
              <w:bottom w:w="0" w:type="dxa"/>
              <w:right w:w="15" w:type="dxa"/>
            </w:tcMar>
            <w:vAlign w:val="bottom"/>
          </w:tcPr>
          <w:p w14:paraId="2733ADB8">
            <w:pPr>
              <w:rPr>
                <w:rFonts w:hint="eastAsia" w:ascii="宋体" w:hAnsi="宋体" w:eastAsia="宋体" w:cs="宋体"/>
                <w:color w:val="auto"/>
                <w:sz w:val="18"/>
                <w:szCs w:val="18"/>
              </w:rPr>
            </w:pPr>
            <w:r>
              <w:rPr>
                <w:rFonts w:hint="eastAsia" w:ascii="宋体" w:hAnsi="宋体" w:eastAsia="宋体" w:cs="宋体"/>
                <w:color w:val="auto"/>
                <w:sz w:val="18"/>
                <w:szCs w:val="18"/>
              </w:rPr>
              <w:t>　</w:t>
            </w:r>
          </w:p>
        </w:tc>
        <w:tc>
          <w:tcPr>
            <w:tcW w:w="851" w:type="dxa"/>
            <w:tcBorders>
              <w:top w:val="nil"/>
              <w:left w:val="single" w:color="000000" w:sz="4" w:space="0"/>
              <w:bottom w:val="nil"/>
              <w:right w:val="single" w:color="000000" w:sz="4" w:space="0"/>
            </w:tcBorders>
            <w:tcMar>
              <w:top w:w="15" w:type="dxa"/>
              <w:left w:w="15" w:type="dxa"/>
              <w:bottom w:w="0" w:type="dxa"/>
              <w:right w:w="15" w:type="dxa"/>
            </w:tcMar>
            <w:vAlign w:val="bottom"/>
          </w:tcPr>
          <w:p w14:paraId="1DA62DBD">
            <w:pPr>
              <w:rPr>
                <w:rFonts w:hint="eastAsia" w:ascii="宋体" w:hAnsi="宋体" w:eastAsia="宋体" w:cs="宋体"/>
                <w:color w:val="auto"/>
                <w:sz w:val="18"/>
                <w:szCs w:val="18"/>
              </w:rPr>
            </w:pPr>
            <w:r>
              <w:rPr>
                <w:rFonts w:hint="eastAsia" w:ascii="宋体" w:hAnsi="宋体" w:eastAsia="宋体" w:cs="宋体"/>
                <w:color w:val="auto"/>
                <w:sz w:val="18"/>
                <w:szCs w:val="18"/>
              </w:rPr>
              <w:t>　</w:t>
            </w:r>
          </w:p>
        </w:tc>
        <w:tc>
          <w:tcPr>
            <w:tcW w:w="851" w:type="dxa"/>
            <w:tcBorders>
              <w:top w:val="nil"/>
              <w:left w:val="single" w:color="000000" w:sz="4" w:space="0"/>
              <w:bottom w:val="nil"/>
              <w:right w:val="single" w:color="000000" w:sz="4" w:space="0"/>
            </w:tcBorders>
            <w:tcMar>
              <w:top w:w="15" w:type="dxa"/>
              <w:left w:w="15" w:type="dxa"/>
              <w:bottom w:w="0" w:type="dxa"/>
              <w:right w:w="15" w:type="dxa"/>
            </w:tcMar>
            <w:vAlign w:val="bottom"/>
          </w:tcPr>
          <w:p w14:paraId="5E610B22">
            <w:pPr>
              <w:rPr>
                <w:rFonts w:hint="eastAsia" w:ascii="宋体" w:hAnsi="宋体" w:eastAsia="宋体" w:cs="宋体"/>
                <w:color w:val="auto"/>
                <w:sz w:val="18"/>
                <w:szCs w:val="18"/>
              </w:rPr>
            </w:pPr>
            <w:r>
              <w:rPr>
                <w:rFonts w:hint="eastAsia" w:ascii="宋体" w:hAnsi="宋体" w:eastAsia="宋体" w:cs="宋体"/>
                <w:color w:val="auto"/>
                <w:sz w:val="18"/>
                <w:szCs w:val="18"/>
              </w:rPr>
              <w:t>　</w:t>
            </w:r>
          </w:p>
        </w:tc>
        <w:tc>
          <w:tcPr>
            <w:tcW w:w="851" w:type="dxa"/>
            <w:tcBorders>
              <w:top w:val="nil"/>
              <w:left w:val="single" w:color="000000" w:sz="4" w:space="0"/>
              <w:bottom w:val="nil"/>
              <w:right w:val="single" w:color="000000" w:sz="4" w:space="0"/>
            </w:tcBorders>
          </w:tcPr>
          <w:p w14:paraId="4492A044">
            <w:pPr>
              <w:rPr>
                <w:rFonts w:hint="eastAsia" w:ascii="宋体" w:hAnsi="宋体" w:eastAsia="宋体" w:cs="宋体"/>
                <w:color w:val="auto"/>
                <w:sz w:val="18"/>
                <w:szCs w:val="18"/>
              </w:rPr>
            </w:pPr>
          </w:p>
        </w:tc>
        <w:tc>
          <w:tcPr>
            <w:tcW w:w="851" w:type="dxa"/>
            <w:tcBorders>
              <w:top w:val="nil"/>
              <w:left w:val="single" w:color="000000" w:sz="4" w:space="0"/>
              <w:bottom w:val="nil"/>
              <w:right w:val="nil"/>
            </w:tcBorders>
            <w:tcMar>
              <w:top w:w="15" w:type="dxa"/>
              <w:left w:w="15" w:type="dxa"/>
              <w:bottom w:w="0" w:type="dxa"/>
              <w:right w:w="15" w:type="dxa"/>
            </w:tcMar>
            <w:vAlign w:val="bottom"/>
          </w:tcPr>
          <w:p w14:paraId="7F58F59B">
            <w:pPr>
              <w:rPr>
                <w:rFonts w:hint="eastAsia" w:ascii="宋体" w:hAnsi="宋体" w:eastAsia="宋体" w:cs="宋体"/>
                <w:color w:val="auto"/>
                <w:sz w:val="18"/>
                <w:szCs w:val="18"/>
              </w:rPr>
            </w:pPr>
            <w:r>
              <w:rPr>
                <w:rFonts w:hint="eastAsia" w:ascii="宋体" w:hAnsi="宋体" w:eastAsia="宋体" w:cs="宋体"/>
                <w:color w:val="auto"/>
                <w:sz w:val="18"/>
                <w:szCs w:val="18"/>
              </w:rPr>
              <w:t>　</w:t>
            </w:r>
          </w:p>
        </w:tc>
      </w:tr>
      <w:tr w14:paraId="6C45BA7D">
        <w:tblPrEx>
          <w:tblCellMar>
            <w:top w:w="0" w:type="dxa"/>
            <w:left w:w="0" w:type="dxa"/>
            <w:bottom w:w="0" w:type="dxa"/>
            <w:right w:w="0" w:type="dxa"/>
          </w:tblCellMar>
        </w:tblPrEx>
        <w:trPr>
          <w:trHeight w:val="340" w:hRule="exact"/>
          <w:jc w:val="center"/>
        </w:trPr>
        <w:tc>
          <w:tcPr>
            <w:tcW w:w="4446" w:type="dxa"/>
            <w:tcBorders>
              <w:top w:val="nil"/>
              <w:left w:val="nil"/>
              <w:bottom w:val="nil"/>
              <w:right w:val="single" w:color="000000" w:sz="4" w:space="0"/>
            </w:tcBorders>
            <w:tcMar>
              <w:top w:w="15" w:type="dxa"/>
              <w:left w:w="15" w:type="dxa"/>
              <w:bottom w:w="0" w:type="dxa"/>
              <w:right w:w="15" w:type="dxa"/>
            </w:tcMar>
            <w:vAlign w:val="bottom"/>
          </w:tcPr>
          <w:p w14:paraId="2D8116F3">
            <w:pPr>
              <w:ind w:firstLine="360" w:firstLineChars="200"/>
              <w:rPr>
                <w:rFonts w:hint="eastAsia" w:ascii="宋体" w:hAnsi="宋体" w:eastAsia="宋体" w:cs="宋体"/>
                <w:color w:val="auto"/>
                <w:sz w:val="18"/>
                <w:szCs w:val="18"/>
              </w:rPr>
            </w:pPr>
            <w:r>
              <w:rPr>
                <w:rFonts w:hint="eastAsia" w:ascii="宋体" w:hAnsi="宋体" w:eastAsia="宋体" w:cs="宋体"/>
                <w:color w:val="auto"/>
                <w:sz w:val="18"/>
                <w:szCs w:val="18"/>
              </w:rPr>
              <w:t>其中：物业管理</w:t>
            </w:r>
          </w:p>
        </w:tc>
        <w:tc>
          <w:tcPr>
            <w:tcW w:w="578" w:type="dxa"/>
            <w:tcBorders>
              <w:top w:val="nil"/>
              <w:left w:val="single" w:color="000000" w:sz="4" w:space="0"/>
              <w:bottom w:val="nil"/>
              <w:right w:val="single" w:color="000000" w:sz="4" w:space="0"/>
            </w:tcBorders>
            <w:tcMar>
              <w:top w:w="15" w:type="dxa"/>
              <w:left w:w="15" w:type="dxa"/>
              <w:bottom w:w="0" w:type="dxa"/>
              <w:right w:w="15" w:type="dxa"/>
            </w:tcMar>
            <w:vAlign w:val="bottom"/>
          </w:tcPr>
          <w:p w14:paraId="70313ECF">
            <w:pPr>
              <w:jc w:val="center"/>
              <w:rPr>
                <w:rFonts w:hint="eastAsia" w:ascii="宋体" w:hAnsi="宋体" w:eastAsia="宋体" w:cs="宋体"/>
                <w:color w:val="auto"/>
                <w:sz w:val="18"/>
                <w:szCs w:val="18"/>
              </w:rPr>
            </w:pPr>
            <w:r>
              <w:rPr>
                <w:rFonts w:hint="eastAsia" w:ascii="宋体" w:hAnsi="宋体" w:eastAsia="宋体" w:cs="宋体"/>
                <w:color w:val="auto"/>
                <w:sz w:val="18"/>
                <w:szCs w:val="18"/>
              </w:rPr>
              <w:t>41</w:t>
            </w:r>
          </w:p>
        </w:tc>
        <w:tc>
          <w:tcPr>
            <w:tcW w:w="851" w:type="dxa"/>
            <w:tcBorders>
              <w:top w:val="nil"/>
              <w:left w:val="single" w:color="000000" w:sz="4" w:space="0"/>
              <w:bottom w:val="nil"/>
              <w:right w:val="single" w:color="000000" w:sz="4" w:space="0"/>
            </w:tcBorders>
            <w:tcMar>
              <w:top w:w="15" w:type="dxa"/>
              <w:left w:w="15" w:type="dxa"/>
              <w:bottom w:w="0" w:type="dxa"/>
              <w:right w:w="15" w:type="dxa"/>
            </w:tcMar>
            <w:vAlign w:val="bottom"/>
          </w:tcPr>
          <w:p w14:paraId="0E0E39B6">
            <w:pPr>
              <w:rPr>
                <w:rFonts w:hint="eastAsia" w:ascii="宋体" w:hAnsi="宋体" w:eastAsia="宋体" w:cs="宋体"/>
                <w:color w:val="auto"/>
                <w:sz w:val="18"/>
                <w:szCs w:val="18"/>
              </w:rPr>
            </w:pPr>
            <w:r>
              <w:rPr>
                <w:rFonts w:hint="eastAsia" w:ascii="宋体" w:hAnsi="宋体" w:eastAsia="宋体" w:cs="宋体"/>
                <w:color w:val="auto"/>
                <w:sz w:val="18"/>
                <w:szCs w:val="18"/>
              </w:rPr>
              <w:t>　</w:t>
            </w:r>
          </w:p>
        </w:tc>
        <w:tc>
          <w:tcPr>
            <w:tcW w:w="851" w:type="dxa"/>
            <w:tcBorders>
              <w:top w:val="nil"/>
              <w:left w:val="single" w:color="000000" w:sz="4" w:space="0"/>
              <w:bottom w:val="nil"/>
              <w:right w:val="single" w:color="000000" w:sz="4" w:space="0"/>
            </w:tcBorders>
            <w:tcMar>
              <w:top w:w="15" w:type="dxa"/>
              <w:left w:w="15" w:type="dxa"/>
              <w:bottom w:w="0" w:type="dxa"/>
              <w:right w:w="15" w:type="dxa"/>
            </w:tcMar>
            <w:vAlign w:val="bottom"/>
          </w:tcPr>
          <w:p w14:paraId="1EFACFFE">
            <w:pPr>
              <w:rPr>
                <w:rFonts w:hint="eastAsia" w:ascii="宋体" w:hAnsi="宋体" w:eastAsia="宋体" w:cs="宋体"/>
                <w:color w:val="auto"/>
                <w:sz w:val="18"/>
                <w:szCs w:val="18"/>
              </w:rPr>
            </w:pPr>
            <w:r>
              <w:rPr>
                <w:rFonts w:hint="eastAsia" w:ascii="宋体" w:hAnsi="宋体" w:eastAsia="宋体" w:cs="宋体"/>
                <w:color w:val="auto"/>
                <w:sz w:val="18"/>
                <w:szCs w:val="18"/>
              </w:rPr>
              <w:t>　</w:t>
            </w:r>
          </w:p>
        </w:tc>
        <w:tc>
          <w:tcPr>
            <w:tcW w:w="851" w:type="dxa"/>
            <w:tcBorders>
              <w:top w:val="nil"/>
              <w:left w:val="single" w:color="000000" w:sz="4" w:space="0"/>
              <w:bottom w:val="nil"/>
              <w:right w:val="single" w:color="000000" w:sz="4" w:space="0"/>
            </w:tcBorders>
            <w:tcMar>
              <w:top w:w="15" w:type="dxa"/>
              <w:left w:w="15" w:type="dxa"/>
              <w:bottom w:w="0" w:type="dxa"/>
              <w:right w:w="15" w:type="dxa"/>
            </w:tcMar>
            <w:vAlign w:val="bottom"/>
          </w:tcPr>
          <w:p w14:paraId="349A8899">
            <w:pPr>
              <w:rPr>
                <w:rFonts w:hint="eastAsia" w:ascii="宋体" w:hAnsi="宋体" w:eastAsia="宋体" w:cs="宋体"/>
                <w:color w:val="auto"/>
                <w:sz w:val="18"/>
                <w:szCs w:val="18"/>
              </w:rPr>
            </w:pPr>
            <w:r>
              <w:rPr>
                <w:rFonts w:hint="eastAsia" w:ascii="宋体" w:hAnsi="宋体" w:eastAsia="宋体" w:cs="宋体"/>
                <w:color w:val="auto"/>
                <w:sz w:val="18"/>
                <w:szCs w:val="18"/>
              </w:rPr>
              <w:t>　</w:t>
            </w:r>
          </w:p>
        </w:tc>
        <w:tc>
          <w:tcPr>
            <w:tcW w:w="851" w:type="dxa"/>
            <w:tcBorders>
              <w:top w:val="nil"/>
              <w:left w:val="single" w:color="000000" w:sz="4" w:space="0"/>
              <w:bottom w:val="nil"/>
              <w:right w:val="single" w:color="000000" w:sz="4" w:space="0"/>
            </w:tcBorders>
          </w:tcPr>
          <w:p w14:paraId="3C1552DB">
            <w:pPr>
              <w:rPr>
                <w:rFonts w:hint="eastAsia" w:ascii="宋体" w:hAnsi="宋体" w:eastAsia="宋体" w:cs="宋体"/>
                <w:color w:val="auto"/>
                <w:sz w:val="18"/>
                <w:szCs w:val="18"/>
              </w:rPr>
            </w:pPr>
          </w:p>
        </w:tc>
        <w:tc>
          <w:tcPr>
            <w:tcW w:w="851" w:type="dxa"/>
            <w:tcBorders>
              <w:top w:val="nil"/>
              <w:left w:val="single" w:color="000000" w:sz="4" w:space="0"/>
              <w:bottom w:val="nil"/>
              <w:right w:val="nil"/>
            </w:tcBorders>
            <w:tcMar>
              <w:top w:w="15" w:type="dxa"/>
              <w:left w:w="15" w:type="dxa"/>
              <w:bottom w:w="0" w:type="dxa"/>
              <w:right w:w="15" w:type="dxa"/>
            </w:tcMar>
            <w:vAlign w:val="bottom"/>
          </w:tcPr>
          <w:p w14:paraId="0C3A131F">
            <w:pPr>
              <w:rPr>
                <w:rFonts w:hint="eastAsia" w:ascii="宋体" w:hAnsi="宋体" w:eastAsia="宋体" w:cs="宋体"/>
                <w:color w:val="auto"/>
                <w:sz w:val="18"/>
                <w:szCs w:val="18"/>
              </w:rPr>
            </w:pPr>
            <w:r>
              <w:rPr>
                <w:rFonts w:hint="eastAsia" w:ascii="宋体" w:hAnsi="宋体" w:eastAsia="宋体" w:cs="宋体"/>
                <w:color w:val="auto"/>
                <w:sz w:val="18"/>
                <w:szCs w:val="18"/>
              </w:rPr>
              <w:t>　</w:t>
            </w:r>
          </w:p>
        </w:tc>
      </w:tr>
      <w:tr w14:paraId="6CCC25A6">
        <w:tblPrEx>
          <w:tblCellMar>
            <w:top w:w="0" w:type="dxa"/>
            <w:left w:w="0" w:type="dxa"/>
            <w:bottom w:w="0" w:type="dxa"/>
            <w:right w:w="0" w:type="dxa"/>
          </w:tblCellMar>
        </w:tblPrEx>
        <w:trPr>
          <w:trHeight w:val="340" w:hRule="exact"/>
          <w:jc w:val="center"/>
        </w:trPr>
        <w:tc>
          <w:tcPr>
            <w:tcW w:w="4446" w:type="dxa"/>
            <w:tcBorders>
              <w:top w:val="nil"/>
              <w:left w:val="nil"/>
              <w:bottom w:val="nil"/>
              <w:right w:val="single" w:color="000000" w:sz="4" w:space="0"/>
            </w:tcBorders>
            <w:tcMar>
              <w:top w:w="15" w:type="dxa"/>
              <w:left w:w="15" w:type="dxa"/>
              <w:bottom w:w="0" w:type="dxa"/>
              <w:right w:w="15" w:type="dxa"/>
            </w:tcMar>
            <w:vAlign w:val="bottom"/>
          </w:tcPr>
          <w:p w14:paraId="702D3DB1">
            <w:pPr>
              <w:ind w:firstLine="180" w:firstLineChars="100"/>
              <w:rPr>
                <w:rFonts w:hint="eastAsia" w:ascii="宋体" w:hAnsi="宋体" w:eastAsia="宋体" w:cs="宋体"/>
                <w:color w:val="auto"/>
                <w:sz w:val="18"/>
                <w:szCs w:val="18"/>
              </w:rPr>
            </w:pPr>
            <w:r>
              <w:rPr>
                <w:rFonts w:hint="eastAsia" w:ascii="宋体" w:hAnsi="宋体" w:eastAsia="宋体" w:cs="宋体"/>
                <w:color w:val="auto"/>
                <w:sz w:val="18"/>
                <w:szCs w:val="18"/>
              </w:rPr>
              <w:t>租赁和商务服务业</w:t>
            </w:r>
          </w:p>
        </w:tc>
        <w:tc>
          <w:tcPr>
            <w:tcW w:w="578" w:type="dxa"/>
            <w:tcBorders>
              <w:top w:val="nil"/>
              <w:left w:val="single" w:color="000000" w:sz="4" w:space="0"/>
              <w:bottom w:val="nil"/>
              <w:right w:val="single" w:color="000000" w:sz="4" w:space="0"/>
            </w:tcBorders>
            <w:tcMar>
              <w:top w:w="15" w:type="dxa"/>
              <w:left w:w="15" w:type="dxa"/>
              <w:bottom w:w="0" w:type="dxa"/>
              <w:right w:w="15" w:type="dxa"/>
            </w:tcMar>
            <w:vAlign w:val="bottom"/>
          </w:tcPr>
          <w:p w14:paraId="4ABC712B">
            <w:pPr>
              <w:jc w:val="center"/>
              <w:rPr>
                <w:rFonts w:hint="eastAsia" w:ascii="宋体" w:hAnsi="宋体" w:eastAsia="宋体" w:cs="宋体"/>
                <w:color w:val="auto"/>
                <w:sz w:val="18"/>
                <w:szCs w:val="18"/>
              </w:rPr>
            </w:pPr>
            <w:r>
              <w:rPr>
                <w:rFonts w:hint="eastAsia" w:ascii="宋体" w:hAnsi="宋体" w:eastAsia="宋体" w:cs="宋体"/>
                <w:color w:val="auto"/>
                <w:sz w:val="18"/>
                <w:szCs w:val="18"/>
              </w:rPr>
              <w:t>42</w:t>
            </w:r>
          </w:p>
        </w:tc>
        <w:tc>
          <w:tcPr>
            <w:tcW w:w="851" w:type="dxa"/>
            <w:tcBorders>
              <w:top w:val="nil"/>
              <w:left w:val="single" w:color="000000" w:sz="4" w:space="0"/>
              <w:bottom w:val="nil"/>
              <w:right w:val="single" w:color="000000" w:sz="4" w:space="0"/>
            </w:tcBorders>
            <w:tcMar>
              <w:top w:w="15" w:type="dxa"/>
              <w:left w:w="15" w:type="dxa"/>
              <w:bottom w:w="0" w:type="dxa"/>
              <w:right w:w="15" w:type="dxa"/>
            </w:tcMar>
            <w:vAlign w:val="bottom"/>
          </w:tcPr>
          <w:p w14:paraId="5E1F38A9">
            <w:pPr>
              <w:rPr>
                <w:rFonts w:hint="eastAsia" w:ascii="宋体" w:hAnsi="宋体" w:eastAsia="宋体" w:cs="宋体"/>
                <w:color w:val="auto"/>
                <w:sz w:val="18"/>
                <w:szCs w:val="18"/>
              </w:rPr>
            </w:pPr>
            <w:r>
              <w:rPr>
                <w:rFonts w:hint="eastAsia" w:ascii="宋体" w:hAnsi="宋体" w:eastAsia="宋体" w:cs="宋体"/>
                <w:color w:val="auto"/>
                <w:sz w:val="18"/>
                <w:szCs w:val="18"/>
              </w:rPr>
              <w:t>　</w:t>
            </w:r>
          </w:p>
        </w:tc>
        <w:tc>
          <w:tcPr>
            <w:tcW w:w="851" w:type="dxa"/>
            <w:tcBorders>
              <w:top w:val="nil"/>
              <w:left w:val="single" w:color="000000" w:sz="4" w:space="0"/>
              <w:bottom w:val="nil"/>
              <w:right w:val="single" w:color="000000" w:sz="4" w:space="0"/>
            </w:tcBorders>
            <w:tcMar>
              <w:top w:w="15" w:type="dxa"/>
              <w:left w:w="15" w:type="dxa"/>
              <w:bottom w:w="0" w:type="dxa"/>
              <w:right w:w="15" w:type="dxa"/>
            </w:tcMar>
            <w:vAlign w:val="bottom"/>
          </w:tcPr>
          <w:p w14:paraId="644A245C">
            <w:pPr>
              <w:rPr>
                <w:rFonts w:hint="eastAsia" w:ascii="宋体" w:hAnsi="宋体" w:eastAsia="宋体" w:cs="宋体"/>
                <w:color w:val="auto"/>
                <w:sz w:val="18"/>
                <w:szCs w:val="18"/>
              </w:rPr>
            </w:pPr>
            <w:r>
              <w:rPr>
                <w:rFonts w:hint="eastAsia" w:ascii="宋体" w:hAnsi="宋体" w:eastAsia="宋体" w:cs="宋体"/>
                <w:color w:val="auto"/>
                <w:sz w:val="18"/>
                <w:szCs w:val="18"/>
              </w:rPr>
              <w:t>　</w:t>
            </w:r>
          </w:p>
        </w:tc>
        <w:tc>
          <w:tcPr>
            <w:tcW w:w="851" w:type="dxa"/>
            <w:tcBorders>
              <w:top w:val="nil"/>
              <w:left w:val="single" w:color="000000" w:sz="4" w:space="0"/>
              <w:bottom w:val="nil"/>
              <w:right w:val="single" w:color="000000" w:sz="4" w:space="0"/>
            </w:tcBorders>
            <w:tcMar>
              <w:top w:w="15" w:type="dxa"/>
              <w:left w:w="15" w:type="dxa"/>
              <w:bottom w:w="0" w:type="dxa"/>
              <w:right w:w="15" w:type="dxa"/>
            </w:tcMar>
            <w:vAlign w:val="bottom"/>
          </w:tcPr>
          <w:p w14:paraId="04A88BF1">
            <w:pPr>
              <w:rPr>
                <w:rFonts w:hint="eastAsia" w:ascii="宋体" w:hAnsi="宋体" w:eastAsia="宋体" w:cs="宋体"/>
                <w:color w:val="auto"/>
                <w:sz w:val="18"/>
                <w:szCs w:val="18"/>
              </w:rPr>
            </w:pPr>
            <w:r>
              <w:rPr>
                <w:rFonts w:hint="eastAsia" w:ascii="宋体" w:hAnsi="宋体" w:eastAsia="宋体" w:cs="宋体"/>
                <w:color w:val="auto"/>
                <w:sz w:val="18"/>
                <w:szCs w:val="18"/>
              </w:rPr>
              <w:t>　</w:t>
            </w:r>
          </w:p>
        </w:tc>
        <w:tc>
          <w:tcPr>
            <w:tcW w:w="851" w:type="dxa"/>
            <w:tcBorders>
              <w:top w:val="nil"/>
              <w:left w:val="single" w:color="000000" w:sz="4" w:space="0"/>
              <w:bottom w:val="nil"/>
              <w:right w:val="single" w:color="000000" w:sz="4" w:space="0"/>
            </w:tcBorders>
          </w:tcPr>
          <w:p w14:paraId="6E55786B">
            <w:pPr>
              <w:rPr>
                <w:rFonts w:hint="eastAsia" w:ascii="宋体" w:hAnsi="宋体" w:eastAsia="宋体" w:cs="宋体"/>
                <w:color w:val="auto"/>
                <w:sz w:val="18"/>
                <w:szCs w:val="18"/>
              </w:rPr>
            </w:pPr>
          </w:p>
        </w:tc>
        <w:tc>
          <w:tcPr>
            <w:tcW w:w="851" w:type="dxa"/>
            <w:tcBorders>
              <w:top w:val="nil"/>
              <w:left w:val="single" w:color="000000" w:sz="4" w:space="0"/>
              <w:bottom w:val="nil"/>
              <w:right w:val="nil"/>
            </w:tcBorders>
            <w:tcMar>
              <w:top w:w="15" w:type="dxa"/>
              <w:left w:w="15" w:type="dxa"/>
              <w:bottom w:w="0" w:type="dxa"/>
              <w:right w:w="15" w:type="dxa"/>
            </w:tcMar>
            <w:vAlign w:val="bottom"/>
          </w:tcPr>
          <w:p w14:paraId="78AE6579">
            <w:pPr>
              <w:rPr>
                <w:rFonts w:hint="eastAsia" w:ascii="宋体" w:hAnsi="宋体" w:eastAsia="宋体" w:cs="宋体"/>
                <w:color w:val="auto"/>
                <w:sz w:val="18"/>
                <w:szCs w:val="18"/>
              </w:rPr>
            </w:pPr>
            <w:r>
              <w:rPr>
                <w:rFonts w:hint="eastAsia" w:ascii="宋体" w:hAnsi="宋体" w:eastAsia="宋体" w:cs="宋体"/>
                <w:color w:val="auto"/>
                <w:sz w:val="18"/>
                <w:szCs w:val="18"/>
              </w:rPr>
              <w:t>　</w:t>
            </w:r>
          </w:p>
        </w:tc>
      </w:tr>
      <w:tr w14:paraId="0BB514F8">
        <w:tblPrEx>
          <w:tblCellMar>
            <w:top w:w="0" w:type="dxa"/>
            <w:left w:w="0" w:type="dxa"/>
            <w:bottom w:w="0" w:type="dxa"/>
            <w:right w:w="0" w:type="dxa"/>
          </w:tblCellMar>
        </w:tblPrEx>
        <w:trPr>
          <w:trHeight w:val="340" w:hRule="exact"/>
          <w:jc w:val="center"/>
        </w:trPr>
        <w:tc>
          <w:tcPr>
            <w:tcW w:w="4446" w:type="dxa"/>
            <w:tcBorders>
              <w:top w:val="nil"/>
              <w:left w:val="nil"/>
              <w:bottom w:val="nil"/>
              <w:right w:val="single" w:color="000000" w:sz="4" w:space="0"/>
            </w:tcBorders>
            <w:tcMar>
              <w:top w:w="15" w:type="dxa"/>
              <w:left w:w="15" w:type="dxa"/>
              <w:bottom w:w="0" w:type="dxa"/>
              <w:right w:w="15" w:type="dxa"/>
            </w:tcMar>
            <w:vAlign w:val="bottom"/>
          </w:tcPr>
          <w:p w14:paraId="66C0570E">
            <w:pPr>
              <w:ind w:firstLine="360" w:firstLineChars="200"/>
              <w:rPr>
                <w:rFonts w:hint="eastAsia" w:ascii="宋体" w:hAnsi="宋体" w:eastAsia="宋体" w:cs="宋体"/>
                <w:color w:val="auto"/>
                <w:sz w:val="18"/>
                <w:szCs w:val="18"/>
              </w:rPr>
            </w:pPr>
            <w:r>
              <w:rPr>
                <w:rFonts w:hint="eastAsia" w:ascii="宋体" w:hAnsi="宋体" w:eastAsia="宋体" w:cs="宋体"/>
                <w:color w:val="auto"/>
                <w:sz w:val="18"/>
                <w:szCs w:val="18"/>
              </w:rPr>
              <w:t>其中：商务服务业</w:t>
            </w:r>
          </w:p>
        </w:tc>
        <w:tc>
          <w:tcPr>
            <w:tcW w:w="578" w:type="dxa"/>
            <w:tcBorders>
              <w:top w:val="nil"/>
              <w:left w:val="single" w:color="000000" w:sz="4" w:space="0"/>
              <w:bottom w:val="nil"/>
              <w:right w:val="single" w:color="000000" w:sz="4" w:space="0"/>
            </w:tcBorders>
            <w:tcMar>
              <w:top w:w="15" w:type="dxa"/>
              <w:left w:w="15" w:type="dxa"/>
              <w:bottom w:w="0" w:type="dxa"/>
              <w:right w:w="15" w:type="dxa"/>
            </w:tcMar>
            <w:vAlign w:val="bottom"/>
          </w:tcPr>
          <w:p w14:paraId="4A15C4C7">
            <w:pPr>
              <w:jc w:val="center"/>
              <w:rPr>
                <w:rFonts w:hint="eastAsia" w:ascii="宋体" w:hAnsi="宋体" w:eastAsia="宋体" w:cs="宋体"/>
                <w:color w:val="auto"/>
                <w:sz w:val="18"/>
                <w:szCs w:val="18"/>
              </w:rPr>
            </w:pPr>
            <w:r>
              <w:rPr>
                <w:rFonts w:hint="eastAsia" w:ascii="宋体" w:hAnsi="宋体" w:eastAsia="宋体" w:cs="宋体"/>
                <w:color w:val="auto"/>
                <w:sz w:val="18"/>
                <w:szCs w:val="18"/>
              </w:rPr>
              <w:t>43</w:t>
            </w:r>
          </w:p>
        </w:tc>
        <w:tc>
          <w:tcPr>
            <w:tcW w:w="851" w:type="dxa"/>
            <w:tcBorders>
              <w:top w:val="nil"/>
              <w:left w:val="single" w:color="000000" w:sz="4" w:space="0"/>
              <w:bottom w:val="nil"/>
              <w:right w:val="single" w:color="000000" w:sz="4" w:space="0"/>
            </w:tcBorders>
            <w:tcMar>
              <w:top w:w="15" w:type="dxa"/>
              <w:left w:w="15" w:type="dxa"/>
              <w:bottom w:w="0" w:type="dxa"/>
              <w:right w:w="15" w:type="dxa"/>
            </w:tcMar>
            <w:vAlign w:val="bottom"/>
          </w:tcPr>
          <w:p w14:paraId="0B6689F9">
            <w:pPr>
              <w:rPr>
                <w:rFonts w:hint="eastAsia" w:ascii="宋体" w:hAnsi="宋体" w:eastAsia="宋体" w:cs="宋体"/>
                <w:color w:val="auto"/>
                <w:sz w:val="18"/>
                <w:szCs w:val="18"/>
              </w:rPr>
            </w:pPr>
            <w:r>
              <w:rPr>
                <w:rFonts w:hint="eastAsia" w:ascii="宋体" w:hAnsi="宋体" w:eastAsia="宋体" w:cs="宋体"/>
                <w:color w:val="auto"/>
                <w:sz w:val="18"/>
                <w:szCs w:val="18"/>
              </w:rPr>
              <w:t>　</w:t>
            </w:r>
          </w:p>
        </w:tc>
        <w:tc>
          <w:tcPr>
            <w:tcW w:w="851" w:type="dxa"/>
            <w:tcBorders>
              <w:top w:val="nil"/>
              <w:left w:val="single" w:color="000000" w:sz="4" w:space="0"/>
              <w:bottom w:val="nil"/>
              <w:right w:val="single" w:color="000000" w:sz="4" w:space="0"/>
            </w:tcBorders>
            <w:tcMar>
              <w:top w:w="15" w:type="dxa"/>
              <w:left w:w="15" w:type="dxa"/>
              <w:bottom w:w="0" w:type="dxa"/>
              <w:right w:w="15" w:type="dxa"/>
            </w:tcMar>
            <w:vAlign w:val="bottom"/>
          </w:tcPr>
          <w:p w14:paraId="2AF71F9E">
            <w:pPr>
              <w:rPr>
                <w:rFonts w:hint="eastAsia" w:ascii="宋体" w:hAnsi="宋体" w:eastAsia="宋体" w:cs="宋体"/>
                <w:color w:val="auto"/>
                <w:sz w:val="18"/>
                <w:szCs w:val="18"/>
              </w:rPr>
            </w:pPr>
            <w:r>
              <w:rPr>
                <w:rFonts w:hint="eastAsia" w:ascii="宋体" w:hAnsi="宋体" w:eastAsia="宋体" w:cs="宋体"/>
                <w:color w:val="auto"/>
                <w:sz w:val="18"/>
                <w:szCs w:val="18"/>
              </w:rPr>
              <w:t>　</w:t>
            </w:r>
          </w:p>
        </w:tc>
        <w:tc>
          <w:tcPr>
            <w:tcW w:w="851" w:type="dxa"/>
            <w:tcBorders>
              <w:top w:val="nil"/>
              <w:left w:val="single" w:color="000000" w:sz="4" w:space="0"/>
              <w:bottom w:val="nil"/>
              <w:right w:val="single" w:color="000000" w:sz="4" w:space="0"/>
            </w:tcBorders>
            <w:tcMar>
              <w:top w:w="15" w:type="dxa"/>
              <w:left w:w="15" w:type="dxa"/>
              <w:bottom w:w="0" w:type="dxa"/>
              <w:right w:w="15" w:type="dxa"/>
            </w:tcMar>
            <w:vAlign w:val="bottom"/>
          </w:tcPr>
          <w:p w14:paraId="73501B4D">
            <w:pPr>
              <w:rPr>
                <w:rFonts w:hint="eastAsia" w:ascii="宋体" w:hAnsi="宋体" w:eastAsia="宋体" w:cs="宋体"/>
                <w:color w:val="auto"/>
                <w:sz w:val="18"/>
                <w:szCs w:val="18"/>
              </w:rPr>
            </w:pPr>
            <w:r>
              <w:rPr>
                <w:rFonts w:hint="eastAsia" w:ascii="宋体" w:hAnsi="宋体" w:eastAsia="宋体" w:cs="宋体"/>
                <w:color w:val="auto"/>
                <w:sz w:val="18"/>
                <w:szCs w:val="18"/>
              </w:rPr>
              <w:t>　</w:t>
            </w:r>
          </w:p>
        </w:tc>
        <w:tc>
          <w:tcPr>
            <w:tcW w:w="851" w:type="dxa"/>
            <w:tcBorders>
              <w:top w:val="nil"/>
              <w:left w:val="single" w:color="000000" w:sz="4" w:space="0"/>
              <w:bottom w:val="nil"/>
              <w:right w:val="single" w:color="000000" w:sz="4" w:space="0"/>
            </w:tcBorders>
          </w:tcPr>
          <w:p w14:paraId="4F690543">
            <w:pPr>
              <w:rPr>
                <w:rFonts w:hint="eastAsia" w:ascii="宋体" w:hAnsi="宋体" w:eastAsia="宋体" w:cs="宋体"/>
                <w:color w:val="auto"/>
                <w:sz w:val="18"/>
                <w:szCs w:val="18"/>
              </w:rPr>
            </w:pPr>
          </w:p>
        </w:tc>
        <w:tc>
          <w:tcPr>
            <w:tcW w:w="851" w:type="dxa"/>
            <w:tcBorders>
              <w:top w:val="nil"/>
              <w:left w:val="single" w:color="000000" w:sz="4" w:space="0"/>
              <w:bottom w:val="nil"/>
              <w:right w:val="nil"/>
            </w:tcBorders>
            <w:tcMar>
              <w:top w:w="15" w:type="dxa"/>
              <w:left w:w="15" w:type="dxa"/>
              <w:bottom w:w="0" w:type="dxa"/>
              <w:right w:w="15" w:type="dxa"/>
            </w:tcMar>
            <w:vAlign w:val="bottom"/>
          </w:tcPr>
          <w:p w14:paraId="08D48FA7">
            <w:pPr>
              <w:rPr>
                <w:rFonts w:hint="eastAsia" w:ascii="宋体" w:hAnsi="宋体" w:eastAsia="宋体" w:cs="宋体"/>
                <w:color w:val="auto"/>
                <w:sz w:val="18"/>
                <w:szCs w:val="18"/>
              </w:rPr>
            </w:pPr>
            <w:r>
              <w:rPr>
                <w:rFonts w:hint="eastAsia" w:ascii="宋体" w:hAnsi="宋体" w:eastAsia="宋体" w:cs="宋体"/>
                <w:color w:val="auto"/>
                <w:sz w:val="18"/>
                <w:szCs w:val="18"/>
              </w:rPr>
              <w:t>　</w:t>
            </w:r>
          </w:p>
        </w:tc>
      </w:tr>
      <w:tr w14:paraId="7101812C">
        <w:tblPrEx>
          <w:tblCellMar>
            <w:top w:w="0" w:type="dxa"/>
            <w:left w:w="0" w:type="dxa"/>
            <w:bottom w:w="0" w:type="dxa"/>
            <w:right w:w="0" w:type="dxa"/>
          </w:tblCellMar>
        </w:tblPrEx>
        <w:trPr>
          <w:trHeight w:val="340" w:hRule="exact"/>
          <w:jc w:val="center"/>
        </w:trPr>
        <w:tc>
          <w:tcPr>
            <w:tcW w:w="4446" w:type="dxa"/>
            <w:tcBorders>
              <w:top w:val="nil"/>
              <w:left w:val="nil"/>
              <w:bottom w:val="nil"/>
              <w:right w:val="single" w:color="000000" w:sz="4" w:space="0"/>
            </w:tcBorders>
            <w:tcMar>
              <w:top w:w="15" w:type="dxa"/>
              <w:left w:w="15" w:type="dxa"/>
              <w:bottom w:w="0" w:type="dxa"/>
              <w:right w:w="15" w:type="dxa"/>
            </w:tcMar>
            <w:vAlign w:val="bottom"/>
          </w:tcPr>
          <w:p w14:paraId="594998D0">
            <w:pPr>
              <w:ind w:firstLine="180" w:firstLineChars="100"/>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科学研究和技术服务业</w:t>
            </w:r>
          </w:p>
        </w:tc>
        <w:tc>
          <w:tcPr>
            <w:tcW w:w="578" w:type="dxa"/>
            <w:tcBorders>
              <w:top w:val="nil"/>
              <w:left w:val="single" w:color="000000" w:sz="4" w:space="0"/>
              <w:bottom w:val="nil"/>
              <w:right w:val="single" w:color="000000" w:sz="4" w:space="0"/>
            </w:tcBorders>
            <w:tcMar>
              <w:top w:w="15" w:type="dxa"/>
              <w:left w:w="15" w:type="dxa"/>
              <w:bottom w:w="0" w:type="dxa"/>
              <w:right w:w="15" w:type="dxa"/>
            </w:tcMar>
            <w:vAlign w:val="bottom"/>
          </w:tcPr>
          <w:p w14:paraId="5CC7BBB5">
            <w:pPr>
              <w:jc w:val="center"/>
              <w:rPr>
                <w:rFonts w:hint="eastAsia" w:ascii="宋体" w:hAnsi="宋体" w:eastAsia="宋体" w:cs="宋体"/>
                <w:color w:val="auto"/>
                <w:sz w:val="18"/>
                <w:szCs w:val="18"/>
              </w:rPr>
            </w:pPr>
            <w:r>
              <w:rPr>
                <w:rFonts w:hint="eastAsia" w:ascii="宋体" w:hAnsi="宋体" w:eastAsia="宋体" w:cs="宋体"/>
                <w:color w:val="auto"/>
                <w:sz w:val="18"/>
                <w:szCs w:val="18"/>
              </w:rPr>
              <w:t>44</w:t>
            </w:r>
          </w:p>
        </w:tc>
        <w:tc>
          <w:tcPr>
            <w:tcW w:w="851" w:type="dxa"/>
            <w:tcBorders>
              <w:top w:val="nil"/>
              <w:left w:val="single" w:color="000000" w:sz="4" w:space="0"/>
              <w:bottom w:val="nil"/>
              <w:right w:val="single" w:color="000000" w:sz="4" w:space="0"/>
            </w:tcBorders>
            <w:tcMar>
              <w:top w:w="15" w:type="dxa"/>
              <w:left w:w="15" w:type="dxa"/>
              <w:bottom w:w="0" w:type="dxa"/>
              <w:right w:w="15" w:type="dxa"/>
            </w:tcMar>
            <w:vAlign w:val="bottom"/>
          </w:tcPr>
          <w:p w14:paraId="422F08A2">
            <w:pPr>
              <w:rPr>
                <w:rFonts w:hint="eastAsia" w:ascii="宋体" w:hAnsi="宋体" w:eastAsia="宋体" w:cs="宋体"/>
                <w:color w:val="auto"/>
                <w:sz w:val="18"/>
                <w:szCs w:val="18"/>
              </w:rPr>
            </w:pPr>
            <w:r>
              <w:rPr>
                <w:rFonts w:hint="eastAsia" w:ascii="宋体" w:hAnsi="宋体" w:eastAsia="宋体" w:cs="宋体"/>
                <w:color w:val="auto"/>
                <w:sz w:val="18"/>
                <w:szCs w:val="18"/>
              </w:rPr>
              <w:t>　</w:t>
            </w:r>
          </w:p>
        </w:tc>
        <w:tc>
          <w:tcPr>
            <w:tcW w:w="851" w:type="dxa"/>
            <w:tcBorders>
              <w:top w:val="nil"/>
              <w:left w:val="single" w:color="000000" w:sz="4" w:space="0"/>
              <w:bottom w:val="nil"/>
              <w:right w:val="single" w:color="000000" w:sz="4" w:space="0"/>
            </w:tcBorders>
            <w:tcMar>
              <w:top w:w="15" w:type="dxa"/>
              <w:left w:w="15" w:type="dxa"/>
              <w:bottom w:w="0" w:type="dxa"/>
              <w:right w:w="15" w:type="dxa"/>
            </w:tcMar>
            <w:vAlign w:val="bottom"/>
          </w:tcPr>
          <w:p w14:paraId="2270987D">
            <w:pPr>
              <w:rPr>
                <w:rFonts w:hint="eastAsia" w:ascii="宋体" w:hAnsi="宋体" w:eastAsia="宋体" w:cs="宋体"/>
                <w:color w:val="auto"/>
                <w:sz w:val="18"/>
                <w:szCs w:val="18"/>
              </w:rPr>
            </w:pPr>
            <w:r>
              <w:rPr>
                <w:rFonts w:hint="eastAsia" w:ascii="宋体" w:hAnsi="宋体" w:eastAsia="宋体" w:cs="宋体"/>
                <w:color w:val="auto"/>
                <w:sz w:val="18"/>
                <w:szCs w:val="18"/>
              </w:rPr>
              <w:t>　</w:t>
            </w:r>
          </w:p>
        </w:tc>
        <w:tc>
          <w:tcPr>
            <w:tcW w:w="851" w:type="dxa"/>
            <w:tcBorders>
              <w:top w:val="nil"/>
              <w:left w:val="single" w:color="000000" w:sz="4" w:space="0"/>
              <w:bottom w:val="nil"/>
              <w:right w:val="single" w:color="000000" w:sz="4" w:space="0"/>
            </w:tcBorders>
            <w:tcMar>
              <w:top w:w="15" w:type="dxa"/>
              <w:left w:w="15" w:type="dxa"/>
              <w:bottom w:w="0" w:type="dxa"/>
              <w:right w:w="15" w:type="dxa"/>
            </w:tcMar>
            <w:vAlign w:val="bottom"/>
          </w:tcPr>
          <w:p w14:paraId="237EACA4">
            <w:pPr>
              <w:rPr>
                <w:rFonts w:hint="eastAsia" w:ascii="宋体" w:hAnsi="宋体" w:eastAsia="宋体" w:cs="宋体"/>
                <w:color w:val="auto"/>
                <w:sz w:val="18"/>
                <w:szCs w:val="18"/>
              </w:rPr>
            </w:pPr>
            <w:r>
              <w:rPr>
                <w:rFonts w:hint="eastAsia" w:ascii="宋体" w:hAnsi="宋体" w:eastAsia="宋体" w:cs="宋体"/>
                <w:color w:val="auto"/>
                <w:sz w:val="18"/>
                <w:szCs w:val="18"/>
              </w:rPr>
              <w:t>　</w:t>
            </w:r>
          </w:p>
        </w:tc>
        <w:tc>
          <w:tcPr>
            <w:tcW w:w="851" w:type="dxa"/>
            <w:tcBorders>
              <w:top w:val="nil"/>
              <w:left w:val="single" w:color="000000" w:sz="4" w:space="0"/>
              <w:bottom w:val="nil"/>
              <w:right w:val="single" w:color="000000" w:sz="4" w:space="0"/>
            </w:tcBorders>
          </w:tcPr>
          <w:p w14:paraId="0A69237A">
            <w:pPr>
              <w:rPr>
                <w:rFonts w:hint="eastAsia" w:ascii="宋体" w:hAnsi="宋体" w:eastAsia="宋体" w:cs="宋体"/>
                <w:color w:val="auto"/>
                <w:sz w:val="18"/>
                <w:szCs w:val="18"/>
              </w:rPr>
            </w:pPr>
          </w:p>
        </w:tc>
        <w:tc>
          <w:tcPr>
            <w:tcW w:w="851" w:type="dxa"/>
            <w:tcBorders>
              <w:top w:val="nil"/>
              <w:left w:val="single" w:color="000000" w:sz="4" w:space="0"/>
              <w:bottom w:val="nil"/>
              <w:right w:val="nil"/>
            </w:tcBorders>
            <w:tcMar>
              <w:top w:w="15" w:type="dxa"/>
              <w:left w:w="15" w:type="dxa"/>
              <w:bottom w:w="0" w:type="dxa"/>
              <w:right w:w="15" w:type="dxa"/>
            </w:tcMar>
            <w:vAlign w:val="bottom"/>
          </w:tcPr>
          <w:p w14:paraId="4B8E524B">
            <w:pPr>
              <w:rPr>
                <w:rFonts w:hint="eastAsia" w:ascii="宋体" w:hAnsi="宋体" w:eastAsia="宋体" w:cs="宋体"/>
                <w:color w:val="auto"/>
                <w:sz w:val="18"/>
                <w:szCs w:val="18"/>
              </w:rPr>
            </w:pPr>
            <w:r>
              <w:rPr>
                <w:rFonts w:hint="eastAsia" w:ascii="宋体" w:hAnsi="宋体" w:eastAsia="宋体" w:cs="宋体"/>
                <w:color w:val="auto"/>
                <w:sz w:val="18"/>
                <w:szCs w:val="18"/>
              </w:rPr>
              <w:t>　</w:t>
            </w:r>
          </w:p>
        </w:tc>
      </w:tr>
      <w:tr w14:paraId="30FAD05E">
        <w:tblPrEx>
          <w:tblCellMar>
            <w:top w:w="0" w:type="dxa"/>
            <w:left w:w="0" w:type="dxa"/>
            <w:bottom w:w="0" w:type="dxa"/>
            <w:right w:w="0" w:type="dxa"/>
          </w:tblCellMar>
        </w:tblPrEx>
        <w:trPr>
          <w:trHeight w:val="340" w:hRule="exact"/>
          <w:jc w:val="center"/>
        </w:trPr>
        <w:tc>
          <w:tcPr>
            <w:tcW w:w="4446" w:type="dxa"/>
            <w:tcBorders>
              <w:top w:val="nil"/>
              <w:left w:val="nil"/>
              <w:bottom w:val="nil"/>
              <w:right w:val="single" w:color="000000" w:sz="4" w:space="0"/>
            </w:tcBorders>
            <w:tcMar>
              <w:top w:w="15" w:type="dxa"/>
              <w:left w:w="15" w:type="dxa"/>
              <w:bottom w:w="0" w:type="dxa"/>
              <w:right w:w="15" w:type="dxa"/>
            </w:tcMar>
            <w:vAlign w:val="bottom"/>
          </w:tcPr>
          <w:p w14:paraId="6EDDBE49">
            <w:pPr>
              <w:ind w:firstLine="360" w:firstLineChars="200"/>
              <w:rPr>
                <w:rFonts w:hint="eastAsia" w:ascii="宋体" w:hAnsi="宋体" w:eastAsia="宋体" w:cs="宋体"/>
                <w:color w:val="auto"/>
                <w:sz w:val="18"/>
                <w:szCs w:val="18"/>
              </w:rPr>
            </w:pPr>
            <w:r>
              <w:rPr>
                <w:rFonts w:hint="eastAsia" w:ascii="宋体" w:hAnsi="宋体" w:eastAsia="宋体" w:cs="宋体"/>
                <w:color w:val="auto"/>
                <w:sz w:val="18"/>
                <w:szCs w:val="18"/>
              </w:rPr>
              <w:t>研究和试验发展</w:t>
            </w:r>
          </w:p>
        </w:tc>
        <w:tc>
          <w:tcPr>
            <w:tcW w:w="578" w:type="dxa"/>
            <w:tcBorders>
              <w:top w:val="nil"/>
              <w:left w:val="single" w:color="000000" w:sz="4" w:space="0"/>
              <w:bottom w:val="nil"/>
              <w:right w:val="single" w:color="000000" w:sz="4" w:space="0"/>
            </w:tcBorders>
            <w:tcMar>
              <w:top w:w="15" w:type="dxa"/>
              <w:left w:w="15" w:type="dxa"/>
              <w:bottom w:w="0" w:type="dxa"/>
              <w:right w:w="15" w:type="dxa"/>
            </w:tcMar>
            <w:vAlign w:val="bottom"/>
          </w:tcPr>
          <w:p w14:paraId="4E4403E6">
            <w:pPr>
              <w:jc w:val="center"/>
              <w:rPr>
                <w:rFonts w:hint="eastAsia" w:ascii="宋体" w:hAnsi="宋体" w:eastAsia="宋体" w:cs="宋体"/>
                <w:color w:val="auto"/>
                <w:sz w:val="18"/>
                <w:szCs w:val="18"/>
              </w:rPr>
            </w:pPr>
            <w:r>
              <w:rPr>
                <w:rFonts w:hint="eastAsia" w:ascii="宋体" w:hAnsi="宋体" w:eastAsia="宋体" w:cs="宋体"/>
                <w:color w:val="auto"/>
                <w:sz w:val="18"/>
                <w:szCs w:val="18"/>
              </w:rPr>
              <w:t>45</w:t>
            </w:r>
          </w:p>
        </w:tc>
        <w:tc>
          <w:tcPr>
            <w:tcW w:w="851" w:type="dxa"/>
            <w:tcBorders>
              <w:top w:val="nil"/>
              <w:left w:val="single" w:color="000000" w:sz="4" w:space="0"/>
              <w:bottom w:val="nil"/>
              <w:right w:val="single" w:color="000000" w:sz="4" w:space="0"/>
            </w:tcBorders>
            <w:tcMar>
              <w:top w:w="15" w:type="dxa"/>
              <w:left w:w="15" w:type="dxa"/>
              <w:bottom w:w="0" w:type="dxa"/>
              <w:right w:w="15" w:type="dxa"/>
            </w:tcMar>
            <w:vAlign w:val="bottom"/>
          </w:tcPr>
          <w:p w14:paraId="17C3BE14">
            <w:pPr>
              <w:rPr>
                <w:rFonts w:hint="eastAsia" w:ascii="宋体" w:hAnsi="宋体" w:eastAsia="宋体" w:cs="宋体"/>
                <w:color w:val="auto"/>
                <w:sz w:val="18"/>
                <w:szCs w:val="18"/>
              </w:rPr>
            </w:pPr>
            <w:r>
              <w:rPr>
                <w:rFonts w:hint="eastAsia" w:ascii="宋体" w:hAnsi="宋体" w:eastAsia="宋体" w:cs="宋体"/>
                <w:color w:val="auto"/>
                <w:sz w:val="18"/>
                <w:szCs w:val="18"/>
              </w:rPr>
              <w:t>　</w:t>
            </w:r>
          </w:p>
        </w:tc>
        <w:tc>
          <w:tcPr>
            <w:tcW w:w="851" w:type="dxa"/>
            <w:tcBorders>
              <w:top w:val="nil"/>
              <w:left w:val="single" w:color="000000" w:sz="4" w:space="0"/>
              <w:bottom w:val="nil"/>
              <w:right w:val="single" w:color="000000" w:sz="4" w:space="0"/>
            </w:tcBorders>
            <w:tcMar>
              <w:top w:w="15" w:type="dxa"/>
              <w:left w:w="15" w:type="dxa"/>
              <w:bottom w:w="0" w:type="dxa"/>
              <w:right w:w="15" w:type="dxa"/>
            </w:tcMar>
            <w:vAlign w:val="bottom"/>
          </w:tcPr>
          <w:p w14:paraId="7A4E1BE5">
            <w:pPr>
              <w:rPr>
                <w:rFonts w:hint="eastAsia" w:ascii="宋体" w:hAnsi="宋体" w:eastAsia="宋体" w:cs="宋体"/>
                <w:color w:val="auto"/>
                <w:sz w:val="18"/>
                <w:szCs w:val="18"/>
              </w:rPr>
            </w:pPr>
            <w:r>
              <w:rPr>
                <w:rFonts w:hint="eastAsia" w:ascii="宋体" w:hAnsi="宋体" w:eastAsia="宋体" w:cs="宋体"/>
                <w:color w:val="auto"/>
                <w:sz w:val="18"/>
                <w:szCs w:val="18"/>
              </w:rPr>
              <w:t>　</w:t>
            </w:r>
          </w:p>
        </w:tc>
        <w:tc>
          <w:tcPr>
            <w:tcW w:w="851" w:type="dxa"/>
            <w:tcBorders>
              <w:top w:val="nil"/>
              <w:left w:val="single" w:color="000000" w:sz="4" w:space="0"/>
              <w:bottom w:val="nil"/>
              <w:right w:val="single" w:color="000000" w:sz="4" w:space="0"/>
            </w:tcBorders>
            <w:tcMar>
              <w:top w:w="15" w:type="dxa"/>
              <w:left w:w="15" w:type="dxa"/>
              <w:bottom w:w="0" w:type="dxa"/>
              <w:right w:w="15" w:type="dxa"/>
            </w:tcMar>
            <w:vAlign w:val="bottom"/>
          </w:tcPr>
          <w:p w14:paraId="13181A0F">
            <w:pPr>
              <w:rPr>
                <w:rFonts w:hint="eastAsia" w:ascii="宋体" w:hAnsi="宋体" w:eastAsia="宋体" w:cs="宋体"/>
                <w:color w:val="auto"/>
                <w:sz w:val="18"/>
                <w:szCs w:val="18"/>
              </w:rPr>
            </w:pPr>
            <w:r>
              <w:rPr>
                <w:rFonts w:hint="eastAsia" w:ascii="宋体" w:hAnsi="宋体" w:eastAsia="宋体" w:cs="宋体"/>
                <w:color w:val="auto"/>
                <w:sz w:val="18"/>
                <w:szCs w:val="18"/>
              </w:rPr>
              <w:t>　</w:t>
            </w:r>
          </w:p>
        </w:tc>
        <w:tc>
          <w:tcPr>
            <w:tcW w:w="851" w:type="dxa"/>
            <w:tcBorders>
              <w:top w:val="nil"/>
              <w:left w:val="single" w:color="000000" w:sz="4" w:space="0"/>
              <w:bottom w:val="nil"/>
              <w:right w:val="single" w:color="000000" w:sz="4" w:space="0"/>
            </w:tcBorders>
          </w:tcPr>
          <w:p w14:paraId="0695B047">
            <w:pPr>
              <w:rPr>
                <w:rFonts w:hint="eastAsia" w:ascii="宋体" w:hAnsi="宋体" w:eastAsia="宋体" w:cs="宋体"/>
                <w:color w:val="auto"/>
                <w:sz w:val="18"/>
                <w:szCs w:val="18"/>
              </w:rPr>
            </w:pPr>
          </w:p>
        </w:tc>
        <w:tc>
          <w:tcPr>
            <w:tcW w:w="851" w:type="dxa"/>
            <w:tcBorders>
              <w:top w:val="nil"/>
              <w:left w:val="single" w:color="000000" w:sz="4" w:space="0"/>
              <w:bottom w:val="nil"/>
              <w:right w:val="nil"/>
            </w:tcBorders>
            <w:tcMar>
              <w:top w:w="15" w:type="dxa"/>
              <w:left w:w="15" w:type="dxa"/>
              <w:bottom w:w="0" w:type="dxa"/>
              <w:right w:w="15" w:type="dxa"/>
            </w:tcMar>
            <w:vAlign w:val="bottom"/>
          </w:tcPr>
          <w:p w14:paraId="02BA7338">
            <w:pPr>
              <w:rPr>
                <w:rFonts w:hint="eastAsia" w:ascii="宋体" w:hAnsi="宋体" w:eastAsia="宋体" w:cs="宋体"/>
                <w:color w:val="auto"/>
                <w:sz w:val="18"/>
                <w:szCs w:val="18"/>
              </w:rPr>
            </w:pPr>
            <w:r>
              <w:rPr>
                <w:rFonts w:hint="eastAsia" w:ascii="宋体" w:hAnsi="宋体" w:eastAsia="宋体" w:cs="宋体"/>
                <w:color w:val="auto"/>
                <w:sz w:val="18"/>
                <w:szCs w:val="18"/>
              </w:rPr>
              <w:t>　</w:t>
            </w:r>
          </w:p>
        </w:tc>
      </w:tr>
      <w:tr w14:paraId="5B8203B3">
        <w:tblPrEx>
          <w:tblCellMar>
            <w:top w:w="0" w:type="dxa"/>
            <w:left w:w="0" w:type="dxa"/>
            <w:bottom w:w="0" w:type="dxa"/>
            <w:right w:w="0" w:type="dxa"/>
          </w:tblCellMar>
        </w:tblPrEx>
        <w:trPr>
          <w:trHeight w:val="340" w:hRule="exact"/>
          <w:jc w:val="center"/>
        </w:trPr>
        <w:tc>
          <w:tcPr>
            <w:tcW w:w="4446" w:type="dxa"/>
            <w:tcBorders>
              <w:top w:val="nil"/>
              <w:left w:val="nil"/>
              <w:bottom w:val="nil"/>
              <w:right w:val="single" w:color="000000" w:sz="4" w:space="0"/>
            </w:tcBorders>
            <w:tcMar>
              <w:top w:w="15" w:type="dxa"/>
              <w:left w:w="15" w:type="dxa"/>
              <w:bottom w:w="0" w:type="dxa"/>
              <w:right w:w="15" w:type="dxa"/>
            </w:tcMar>
            <w:vAlign w:val="bottom"/>
          </w:tcPr>
          <w:p w14:paraId="6CE90E4A">
            <w:pPr>
              <w:ind w:firstLine="360" w:firstLineChars="200"/>
              <w:rPr>
                <w:rFonts w:hint="eastAsia" w:ascii="宋体" w:hAnsi="宋体" w:eastAsia="宋体" w:cs="宋体"/>
                <w:color w:val="auto"/>
                <w:sz w:val="18"/>
                <w:szCs w:val="18"/>
              </w:rPr>
            </w:pPr>
            <w:r>
              <w:rPr>
                <w:rFonts w:hint="eastAsia" w:ascii="宋体" w:hAnsi="宋体" w:eastAsia="宋体" w:cs="宋体"/>
                <w:color w:val="auto"/>
                <w:sz w:val="18"/>
                <w:szCs w:val="18"/>
              </w:rPr>
              <w:t>专业技术服务业</w:t>
            </w:r>
          </w:p>
        </w:tc>
        <w:tc>
          <w:tcPr>
            <w:tcW w:w="578" w:type="dxa"/>
            <w:tcBorders>
              <w:top w:val="nil"/>
              <w:left w:val="single" w:color="000000" w:sz="4" w:space="0"/>
              <w:bottom w:val="nil"/>
              <w:right w:val="single" w:color="000000" w:sz="4" w:space="0"/>
            </w:tcBorders>
            <w:tcMar>
              <w:top w:w="15" w:type="dxa"/>
              <w:left w:w="15" w:type="dxa"/>
              <w:bottom w:w="0" w:type="dxa"/>
              <w:right w:w="15" w:type="dxa"/>
            </w:tcMar>
            <w:vAlign w:val="bottom"/>
          </w:tcPr>
          <w:p w14:paraId="13F54470">
            <w:pPr>
              <w:jc w:val="center"/>
              <w:rPr>
                <w:rFonts w:hint="eastAsia" w:ascii="宋体" w:hAnsi="宋体" w:eastAsia="宋体" w:cs="宋体"/>
                <w:color w:val="auto"/>
                <w:sz w:val="18"/>
                <w:szCs w:val="18"/>
              </w:rPr>
            </w:pPr>
            <w:r>
              <w:rPr>
                <w:rFonts w:hint="eastAsia" w:ascii="宋体" w:hAnsi="宋体" w:eastAsia="宋体" w:cs="宋体"/>
                <w:color w:val="auto"/>
                <w:sz w:val="18"/>
                <w:szCs w:val="18"/>
              </w:rPr>
              <w:t>46</w:t>
            </w:r>
          </w:p>
        </w:tc>
        <w:tc>
          <w:tcPr>
            <w:tcW w:w="851" w:type="dxa"/>
            <w:tcBorders>
              <w:top w:val="nil"/>
              <w:left w:val="single" w:color="000000" w:sz="4" w:space="0"/>
              <w:bottom w:val="nil"/>
              <w:right w:val="single" w:color="000000" w:sz="4" w:space="0"/>
            </w:tcBorders>
            <w:tcMar>
              <w:top w:w="15" w:type="dxa"/>
              <w:left w:w="15" w:type="dxa"/>
              <w:bottom w:w="0" w:type="dxa"/>
              <w:right w:w="15" w:type="dxa"/>
            </w:tcMar>
            <w:vAlign w:val="bottom"/>
          </w:tcPr>
          <w:p w14:paraId="35CF52F1">
            <w:pPr>
              <w:rPr>
                <w:rFonts w:hint="eastAsia" w:ascii="宋体" w:hAnsi="宋体" w:eastAsia="宋体" w:cs="宋体"/>
                <w:color w:val="auto"/>
                <w:sz w:val="18"/>
                <w:szCs w:val="18"/>
              </w:rPr>
            </w:pPr>
            <w:r>
              <w:rPr>
                <w:rFonts w:hint="eastAsia" w:ascii="宋体" w:hAnsi="宋体" w:eastAsia="宋体" w:cs="宋体"/>
                <w:color w:val="auto"/>
                <w:sz w:val="18"/>
                <w:szCs w:val="18"/>
              </w:rPr>
              <w:t>　</w:t>
            </w:r>
          </w:p>
        </w:tc>
        <w:tc>
          <w:tcPr>
            <w:tcW w:w="851" w:type="dxa"/>
            <w:tcBorders>
              <w:top w:val="nil"/>
              <w:left w:val="single" w:color="000000" w:sz="4" w:space="0"/>
              <w:bottom w:val="nil"/>
              <w:right w:val="single" w:color="000000" w:sz="4" w:space="0"/>
            </w:tcBorders>
            <w:tcMar>
              <w:top w:w="15" w:type="dxa"/>
              <w:left w:w="15" w:type="dxa"/>
              <w:bottom w:w="0" w:type="dxa"/>
              <w:right w:w="15" w:type="dxa"/>
            </w:tcMar>
            <w:vAlign w:val="bottom"/>
          </w:tcPr>
          <w:p w14:paraId="43F19365">
            <w:pPr>
              <w:rPr>
                <w:rFonts w:hint="eastAsia" w:ascii="宋体" w:hAnsi="宋体" w:eastAsia="宋体" w:cs="宋体"/>
                <w:color w:val="auto"/>
                <w:sz w:val="18"/>
                <w:szCs w:val="18"/>
              </w:rPr>
            </w:pPr>
            <w:r>
              <w:rPr>
                <w:rFonts w:hint="eastAsia" w:ascii="宋体" w:hAnsi="宋体" w:eastAsia="宋体" w:cs="宋体"/>
                <w:color w:val="auto"/>
                <w:sz w:val="18"/>
                <w:szCs w:val="18"/>
              </w:rPr>
              <w:t>　</w:t>
            </w:r>
          </w:p>
        </w:tc>
        <w:tc>
          <w:tcPr>
            <w:tcW w:w="851" w:type="dxa"/>
            <w:tcBorders>
              <w:top w:val="nil"/>
              <w:left w:val="single" w:color="000000" w:sz="4" w:space="0"/>
              <w:bottom w:val="nil"/>
              <w:right w:val="single" w:color="000000" w:sz="4" w:space="0"/>
            </w:tcBorders>
            <w:tcMar>
              <w:top w:w="15" w:type="dxa"/>
              <w:left w:w="15" w:type="dxa"/>
              <w:bottom w:w="0" w:type="dxa"/>
              <w:right w:w="15" w:type="dxa"/>
            </w:tcMar>
            <w:vAlign w:val="bottom"/>
          </w:tcPr>
          <w:p w14:paraId="215FD395">
            <w:pPr>
              <w:rPr>
                <w:rFonts w:hint="eastAsia" w:ascii="宋体" w:hAnsi="宋体" w:eastAsia="宋体" w:cs="宋体"/>
                <w:color w:val="auto"/>
                <w:sz w:val="18"/>
                <w:szCs w:val="18"/>
              </w:rPr>
            </w:pPr>
            <w:r>
              <w:rPr>
                <w:rFonts w:hint="eastAsia" w:ascii="宋体" w:hAnsi="宋体" w:eastAsia="宋体" w:cs="宋体"/>
                <w:color w:val="auto"/>
                <w:sz w:val="18"/>
                <w:szCs w:val="18"/>
              </w:rPr>
              <w:t>　</w:t>
            </w:r>
          </w:p>
        </w:tc>
        <w:tc>
          <w:tcPr>
            <w:tcW w:w="851" w:type="dxa"/>
            <w:tcBorders>
              <w:top w:val="nil"/>
              <w:left w:val="single" w:color="000000" w:sz="4" w:space="0"/>
              <w:bottom w:val="nil"/>
              <w:right w:val="single" w:color="000000" w:sz="4" w:space="0"/>
            </w:tcBorders>
          </w:tcPr>
          <w:p w14:paraId="7BC592EF">
            <w:pPr>
              <w:rPr>
                <w:rFonts w:hint="eastAsia" w:ascii="宋体" w:hAnsi="宋体" w:eastAsia="宋体" w:cs="宋体"/>
                <w:color w:val="auto"/>
                <w:sz w:val="18"/>
                <w:szCs w:val="18"/>
              </w:rPr>
            </w:pPr>
          </w:p>
        </w:tc>
        <w:tc>
          <w:tcPr>
            <w:tcW w:w="851" w:type="dxa"/>
            <w:tcBorders>
              <w:top w:val="nil"/>
              <w:left w:val="single" w:color="000000" w:sz="4" w:space="0"/>
              <w:bottom w:val="nil"/>
              <w:right w:val="nil"/>
            </w:tcBorders>
            <w:tcMar>
              <w:top w:w="15" w:type="dxa"/>
              <w:left w:w="15" w:type="dxa"/>
              <w:bottom w:w="0" w:type="dxa"/>
              <w:right w:w="15" w:type="dxa"/>
            </w:tcMar>
            <w:vAlign w:val="bottom"/>
          </w:tcPr>
          <w:p w14:paraId="5A394CB7">
            <w:pPr>
              <w:rPr>
                <w:rFonts w:hint="eastAsia" w:ascii="宋体" w:hAnsi="宋体" w:eastAsia="宋体" w:cs="宋体"/>
                <w:color w:val="auto"/>
                <w:sz w:val="18"/>
                <w:szCs w:val="18"/>
              </w:rPr>
            </w:pPr>
            <w:r>
              <w:rPr>
                <w:rFonts w:hint="eastAsia" w:ascii="宋体" w:hAnsi="宋体" w:eastAsia="宋体" w:cs="宋体"/>
                <w:color w:val="auto"/>
                <w:sz w:val="18"/>
                <w:szCs w:val="18"/>
              </w:rPr>
              <w:t>　</w:t>
            </w:r>
          </w:p>
        </w:tc>
      </w:tr>
      <w:tr w14:paraId="56A887BE">
        <w:tblPrEx>
          <w:tblCellMar>
            <w:top w:w="0" w:type="dxa"/>
            <w:left w:w="0" w:type="dxa"/>
            <w:bottom w:w="0" w:type="dxa"/>
            <w:right w:w="0" w:type="dxa"/>
          </w:tblCellMar>
        </w:tblPrEx>
        <w:trPr>
          <w:trHeight w:val="340" w:hRule="exact"/>
          <w:jc w:val="center"/>
        </w:trPr>
        <w:tc>
          <w:tcPr>
            <w:tcW w:w="4446" w:type="dxa"/>
            <w:tcBorders>
              <w:top w:val="nil"/>
              <w:left w:val="nil"/>
              <w:bottom w:val="nil"/>
              <w:right w:val="single" w:color="000000" w:sz="4" w:space="0"/>
            </w:tcBorders>
            <w:tcMar>
              <w:top w:w="15" w:type="dxa"/>
              <w:left w:w="15" w:type="dxa"/>
              <w:bottom w:w="0" w:type="dxa"/>
              <w:right w:w="15" w:type="dxa"/>
            </w:tcMar>
            <w:vAlign w:val="bottom"/>
          </w:tcPr>
          <w:p w14:paraId="4D9BB13D">
            <w:pPr>
              <w:ind w:firstLine="360" w:firstLineChars="200"/>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科技推广和应用服务业</w:t>
            </w:r>
          </w:p>
        </w:tc>
        <w:tc>
          <w:tcPr>
            <w:tcW w:w="578" w:type="dxa"/>
            <w:tcBorders>
              <w:top w:val="nil"/>
              <w:left w:val="single" w:color="000000" w:sz="4" w:space="0"/>
              <w:bottom w:val="nil"/>
              <w:right w:val="single" w:color="000000" w:sz="4" w:space="0"/>
            </w:tcBorders>
            <w:tcMar>
              <w:top w:w="15" w:type="dxa"/>
              <w:left w:w="15" w:type="dxa"/>
              <w:bottom w:w="0" w:type="dxa"/>
              <w:right w:w="15" w:type="dxa"/>
            </w:tcMar>
            <w:vAlign w:val="bottom"/>
          </w:tcPr>
          <w:p w14:paraId="29FD5A6F">
            <w:pPr>
              <w:jc w:val="center"/>
              <w:rPr>
                <w:rFonts w:hint="eastAsia" w:ascii="宋体" w:hAnsi="宋体" w:eastAsia="宋体" w:cs="宋体"/>
                <w:color w:val="auto"/>
                <w:sz w:val="18"/>
                <w:szCs w:val="18"/>
              </w:rPr>
            </w:pPr>
            <w:r>
              <w:rPr>
                <w:rFonts w:hint="eastAsia" w:ascii="宋体" w:hAnsi="宋体" w:eastAsia="宋体" w:cs="宋体"/>
                <w:color w:val="auto"/>
                <w:sz w:val="18"/>
                <w:szCs w:val="18"/>
              </w:rPr>
              <w:t>47</w:t>
            </w:r>
          </w:p>
        </w:tc>
        <w:tc>
          <w:tcPr>
            <w:tcW w:w="851" w:type="dxa"/>
            <w:tcBorders>
              <w:top w:val="nil"/>
              <w:left w:val="single" w:color="000000" w:sz="4" w:space="0"/>
              <w:bottom w:val="nil"/>
              <w:right w:val="single" w:color="000000" w:sz="4" w:space="0"/>
            </w:tcBorders>
            <w:tcMar>
              <w:top w:w="15" w:type="dxa"/>
              <w:left w:w="15" w:type="dxa"/>
              <w:bottom w:w="0" w:type="dxa"/>
              <w:right w:w="15" w:type="dxa"/>
            </w:tcMar>
            <w:vAlign w:val="bottom"/>
          </w:tcPr>
          <w:p w14:paraId="49093102">
            <w:pPr>
              <w:rPr>
                <w:rFonts w:hint="eastAsia" w:ascii="宋体" w:hAnsi="宋体" w:eastAsia="宋体" w:cs="宋体"/>
                <w:color w:val="auto"/>
                <w:sz w:val="18"/>
                <w:szCs w:val="18"/>
              </w:rPr>
            </w:pPr>
            <w:r>
              <w:rPr>
                <w:rFonts w:hint="eastAsia" w:ascii="宋体" w:hAnsi="宋体" w:eastAsia="宋体" w:cs="宋体"/>
                <w:color w:val="auto"/>
                <w:sz w:val="18"/>
                <w:szCs w:val="18"/>
              </w:rPr>
              <w:t>　</w:t>
            </w:r>
          </w:p>
        </w:tc>
        <w:tc>
          <w:tcPr>
            <w:tcW w:w="851" w:type="dxa"/>
            <w:tcBorders>
              <w:top w:val="nil"/>
              <w:left w:val="single" w:color="000000" w:sz="4" w:space="0"/>
              <w:bottom w:val="nil"/>
              <w:right w:val="single" w:color="000000" w:sz="4" w:space="0"/>
            </w:tcBorders>
            <w:tcMar>
              <w:top w:w="15" w:type="dxa"/>
              <w:left w:w="15" w:type="dxa"/>
              <w:bottom w:w="0" w:type="dxa"/>
              <w:right w:w="15" w:type="dxa"/>
            </w:tcMar>
            <w:vAlign w:val="bottom"/>
          </w:tcPr>
          <w:p w14:paraId="45908F05">
            <w:pPr>
              <w:rPr>
                <w:rFonts w:hint="eastAsia" w:ascii="宋体" w:hAnsi="宋体" w:eastAsia="宋体" w:cs="宋体"/>
                <w:color w:val="auto"/>
                <w:sz w:val="18"/>
                <w:szCs w:val="18"/>
              </w:rPr>
            </w:pPr>
            <w:r>
              <w:rPr>
                <w:rFonts w:hint="eastAsia" w:ascii="宋体" w:hAnsi="宋体" w:eastAsia="宋体" w:cs="宋体"/>
                <w:color w:val="auto"/>
                <w:sz w:val="18"/>
                <w:szCs w:val="18"/>
              </w:rPr>
              <w:t>　</w:t>
            </w:r>
          </w:p>
        </w:tc>
        <w:tc>
          <w:tcPr>
            <w:tcW w:w="851" w:type="dxa"/>
            <w:tcBorders>
              <w:top w:val="nil"/>
              <w:left w:val="single" w:color="000000" w:sz="4" w:space="0"/>
              <w:bottom w:val="nil"/>
              <w:right w:val="single" w:color="000000" w:sz="4" w:space="0"/>
            </w:tcBorders>
            <w:tcMar>
              <w:top w:w="15" w:type="dxa"/>
              <w:left w:w="15" w:type="dxa"/>
              <w:bottom w:w="0" w:type="dxa"/>
              <w:right w:w="15" w:type="dxa"/>
            </w:tcMar>
            <w:vAlign w:val="bottom"/>
          </w:tcPr>
          <w:p w14:paraId="00C71684">
            <w:pPr>
              <w:rPr>
                <w:rFonts w:hint="eastAsia" w:ascii="宋体" w:hAnsi="宋体" w:eastAsia="宋体" w:cs="宋体"/>
                <w:color w:val="auto"/>
                <w:sz w:val="18"/>
                <w:szCs w:val="18"/>
              </w:rPr>
            </w:pPr>
            <w:r>
              <w:rPr>
                <w:rFonts w:hint="eastAsia" w:ascii="宋体" w:hAnsi="宋体" w:eastAsia="宋体" w:cs="宋体"/>
                <w:color w:val="auto"/>
                <w:sz w:val="18"/>
                <w:szCs w:val="18"/>
              </w:rPr>
              <w:t>　</w:t>
            </w:r>
          </w:p>
        </w:tc>
        <w:tc>
          <w:tcPr>
            <w:tcW w:w="851" w:type="dxa"/>
            <w:tcBorders>
              <w:top w:val="nil"/>
              <w:left w:val="single" w:color="000000" w:sz="4" w:space="0"/>
              <w:bottom w:val="nil"/>
              <w:right w:val="single" w:color="000000" w:sz="4" w:space="0"/>
            </w:tcBorders>
          </w:tcPr>
          <w:p w14:paraId="6E2ACEA7">
            <w:pPr>
              <w:rPr>
                <w:rFonts w:hint="eastAsia" w:ascii="宋体" w:hAnsi="宋体" w:eastAsia="宋体" w:cs="宋体"/>
                <w:color w:val="auto"/>
                <w:sz w:val="18"/>
                <w:szCs w:val="18"/>
              </w:rPr>
            </w:pPr>
          </w:p>
        </w:tc>
        <w:tc>
          <w:tcPr>
            <w:tcW w:w="851" w:type="dxa"/>
            <w:tcBorders>
              <w:top w:val="nil"/>
              <w:left w:val="single" w:color="000000" w:sz="4" w:space="0"/>
              <w:bottom w:val="nil"/>
              <w:right w:val="nil"/>
            </w:tcBorders>
            <w:tcMar>
              <w:top w:w="15" w:type="dxa"/>
              <w:left w:w="15" w:type="dxa"/>
              <w:bottom w:w="0" w:type="dxa"/>
              <w:right w:w="15" w:type="dxa"/>
            </w:tcMar>
            <w:vAlign w:val="bottom"/>
          </w:tcPr>
          <w:p w14:paraId="40333533">
            <w:pPr>
              <w:rPr>
                <w:rFonts w:hint="eastAsia" w:ascii="宋体" w:hAnsi="宋体" w:eastAsia="宋体" w:cs="宋体"/>
                <w:color w:val="auto"/>
                <w:sz w:val="18"/>
                <w:szCs w:val="18"/>
              </w:rPr>
            </w:pPr>
            <w:r>
              <w:rPr>
                <w:rFonts w:hint="eastAsia" w:ascii="宋体" w:hAnsi="宋体" w:eastAsia="宋体" w:cs="宋体"/>
                <w:color w:val="auto"/>
                <w:sz w:val="18"/>
                <w:szCs w:val="18"/>
              </w:rPr>
              <w:t>　</w:t>
            </w:r>
          </w:p>
        </w:tc>
      </w:tr>
      <w:tr w14:paraId="0A9FDBDC">
        <w:tblPrEx>
          <w:tblCellMar>
            <w:top w:w="0" w:type="dxa"/>
            <w:left w:w="0" w:type="dxa"/>
            <w:bottom w:w="0" w:type="dxa"/>
            <w:right w:w="0" w:type="dxa"/>
          </w:tblCellMar>
        </w:tblPrEx>
        <w:trPr>
          <w:trHeight w:val="340" w:hRule="exact"/>
          <w:jc w:val="center"/>
        </w:trPr>
        <w:tc>
          <w:tcPr>
            <w:tcW w:w="4446" w:type="dxa"/>
            <w:tcBorders>
              <w:top w:val="nil"/>
              <w:left w:val="nil"/>
              <w:bottom w:val="nil"/>
              <w:right w:val="single" w:color="000000" w:sz="4" w:space="0"/>
            </w:tcBorders>
            <w:tcMar>
              <w:top w:w="15" w:type="dxa"/>
              <w:left w:w="15" w:type="dxa"/>
              <w:bottom w:w="0" w:type="dxa"/>
              <w:right w:w="15" w:type="dxa"/>
            </w:tcMar>
            <w:vAlign w:val="bottom"/>
          </w:tcPr>
          <w:p w14:paraId="5BCA0996">
            <w:pPr>
              <w:ind w:firstLine="180" w:firstLineChars="100"/>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水利、环境和公共设施管理业</w:t>
            </w:r>
          </w:p>
        </w:tc>
        <w:tc>
          <w:tcPr>
            <w:tcW w:w="578" w:type="dxa"/>
            <w:tcBorders>
              <w:top w:val="nil"/>
              <w:left w:val="single" w:color="000000" w:sz="4" w:space="0"/>
              <w:bottom w:val="nil"/>
              <w:right w:val="single" w:color="000000" w:sz="4" w:space="0"/>
            </w:tcBorders>
            <w:tcMar>
              <w:top w:w="15" w:type="dxa"/>
              <w:left w:w="15" w:type="dxa"/>
              <w:bottom w:w="0" w:type="dxa"/>
              <w:right w:w="15" w:type="dxa"/>
            </w:tcMar>
            <w:vAlign w:val="bottom"/>
          </w:tcPr>
          <w:p w14:paraId="035C1C95">
            <w:pPr>
              <w:jc w:val="center"/>
              <w:rPr>
                <w:rFonts w:hint="eastAsia" w:ascii="宋体" w:hAnsi="宋体" w:eastAsia="宋体" w:cs="宋体"/>
                <w:color w:val="auto"/>
                <w:sz w:val="18"/>
                <w:szCs w:val="18"/>
              </w:rPr>
            </w:pPr>
            <w:r>
              <w:rPr>
                <w:rFonts w:hint="eastAsia" w:ascii="宋体" w:hAnsi="宋体" w:eastAsia="宋体" w:cs="宋体"/>
                <w:color w:val="auto"/>
                <w:sz w:val="18"/>
                <w:szCs w:val="18"/>
              </w:rPr>
              <w:t>48</w:t>
            </w:r>
          </w:p>
        </w:tc>
        <w:tc>
          <w:tcPr>
            <w:tcW w:w="851" w:type="dxa"/>
            <w:tcBorders>
              <w:top w:val="nil"/>
              <w:left w:val="single" w:color="000000" w:sz="4" w:space="0"/>
              <w:bottom w:val="nil"/>
              <w:right w:val="single" w:color="000000" w:sz="4" w:space="0"/>
            </w:tcBorders>
            <w:tcMar>
              <w:top w:w="15" w:type="dxa"/>
              <w:left w:w="15" w:type="dxa"/>
              <w:bottom w:w="0" w:type="dxa"/>
              <w:right w:w="15" w:type="dxa"/>
            </w:tcMar>
            <w:vAlign w:val="bottom"/>
          </w:tcPr>
          <w:p w14:paraId="50F0CD11">
            <w:pPr>
              <w:rPr>
                <w:rFonts w:hint="eastAsia" w:ascii="宋体" w:hAnsi="宋体" w:eastAsia="宋体" w:cs="宋体"/>
                <w:color w:val="auto"/>
                <w:sz w:val="18"/>
                <w:szCs w:val="18"/>
              </w:rPr>
            </w:pPr>
            <w:r>
              <w:rPr>
                <w:rFonts w:hint="eastAsia" w:ascii="宋体" w:hAnsi="宋体" w:eastAsia="宋体" w:cs="宋体"/>
                <w:color w:val="auto"/>
                <w:sz w:val="18"/>
                <w:szCs w:val="18"/>
              </w:rPr>
              <w:t>　</w:t>
            </w:r>
          </w:p>
        </w:tc>
        <w:tc>
          <w:tcPr>
            <w:tcW w:w="851" w:type="dxa"/>
            <w:tcBorders>
              <w:top w:val="nil"/>
              <w:left w:val="single" w:color="000000" w:sz="4" w:space="0"/>
              <w:bottom w:val="nil"/>
              <w:right w:val="single" w:color="000000" w:sz="4" w:space="0"/>
            </w:tcBorders>
            <w:tcMar>
              <w:top w:w="15" w:type="dxa"/>
              <w:left w:w="15" w:type="dxa"/>
              <w:bottom w:w="0" w:type="dxa"/>
              <w:right w:w="15" w:type="dxa"/>
            </w:tcMar>
            <w:vAlign w:val="bottom"/>
          </w:tcPr>
          <w:p w14:paraId="4AA6D21F">
            <w:pPr>
              <w:rPr>
                <w:rFonts w:hint="eastAsia" w:ascii="宋体" w:hAnsi="宋体" w:eastAsia="宋体" w:cs="宋体"/>
                <w:color w:val="auto"/>
                <w:sz w:val="18"/>
                <w:szCs w:val="18"/>
              </w:rPr>
            </w:pPr>
            <w:r>
              <w:rPr>
                <w:rFonts w:hint="eastAsia" w:ascii="宋体" w:hAnsi="宋体" w:eastAsia="宋体" w:cs="宋体"/>
                <w:color w:val="auto"/>
                <w:sz w:val="18"/>
                <w:szCs w:val="18"/>
              </w:rPr>
              <w:t>　</w:t>
            </w:r>
          </w:p>
        </w:tc>
        <w:tc>
          <w:tcPr>
            <w:tcW w:w="851" w:type="dxa"/>
            <w:tcBorders>
              <w:top w:val="nil"/>
              <w:left w:val="single" w:color="000000" w:sz="4" w:space="0"/>
              <w:bottom w:val="nil"/>
              <w:right w:val="single" w:color="000000" w:sz="4" w:space="0"/>
            </w:tcBorders>
            <w:tcMar>
              <w:top w:w="15" w:type="dxa"/>
              <w:left w:w="15" w:type="dxa"/>
              <w:bottom w:w="0" w:type="dxa"/>
              <w:right w:w="15" w:type="dxa"/>
            </w:tcMar>
            <w:vAlign w:val="bottom"/>
          </w:tcPr>
          <w:p w14:paraId="484540FD">
            <w:pPr>
              <w:rPr>
                <w:rFonts w:hint="eastAsia" w:ascii="宋体" w:hAnsi="宋体" w:eastAsia="宋体" w:cs="宋体"/>
                <w:color w:val="auto"/>
                <w:sz w:val="18"/>
                <w:szCs w:val="18"/>
              </w:rPr>
            </w:pPr>
            <w:r>
              <w:rPr>
                <w:rFonts w:hint="eastAsia" w:ascii="宋体" w:hAnsi="宋体" w:eastAsia="宋体" w:cs="宋体"/>
                <w:color w:val="auto"/>
                <w:sz w:val="18"/>
                <w:szCs w:val="18"/>
              </w:rPr>
              <w:t>　</w:t>
            </w:r>
          </w:p>
        </w:tc>
        <w:tc>
          <w:tcPr>
            <w:tcW w:w="851" w:type="dxa"/>
            <w:tcBorders>
              <w:top w:val="nil"/>
              <w:left w:val="single" w:color="000000" w:sz="4" w:space="0"/>
              <w:bottom w:val="nil"/>
              <w:right w:val="single" w:color="000000" w:sz="4" w:space="0"/>
            </w:tcBorders>
          </w:tcPr>
          <w:p w14:paraId="758686EA">
            <w:pPr>
              <w:rPr>
                <w:rFonts w:hint="eastAsia" w:ascii="宋体" w:hAnsi="宋体" w:eastAsia="宋体" w:cs="宋体"/>
                <w:color w:val="auto"/>
                <w:sz w:val="18"/>
                <w:szCs w:val="18"/>
              </w:rPr>
            </w:pPr>
          </w:p>
        </w:tc>
        <w:tc>
          <w:tcPr>
            <w:tcW w:w="851" w:type="dxa"/>
            <w:tcBorders>
              <w:top w:val="nil"/>
              <w:left w:val="single" w:color="000000" w:sz="4" w:space="0"/>
              <w:bottom w:val="nil"/>
              <w:right w:val="nil"/>
            </w:tcBorders>
            <w:tcMar>
              <w:top w:w="15" w:type="dxa"/>
              <w:left w:w="15" w:type="dxa"/>
              <w:bottom w:w="0" w:type="dxa"/>
              <w:right w:w="15" w:type="dxa"/>
            </w:tcMar>
            <w:vAlign w:val="bottom"/>
          </w:tcPr>
          <w:p w14:paraId="077922B6">
            <w:pPr>
              <w:rPr>
                <w:rFonts w:hint="eastAsia" w:ascii="宋体" w:hAnsi="宋体" w:eastAsia="宋体" w:cs="宋体"/>
                <w:color w:val="auto"/>
                <w:sz w:val="18"/>
                <w:szCs w:val="18"/>
              </w:rPr>
            </w:pPr>
            <w:r>
              <w:rPr>
                <w:rFonts w:hint="eastAsia" w:ascii="宋体" w:hAnsi="宋体" w:eastAsia="宋体" w:cs="宋体"/>
                <w:color w:val="auto"/>
                <w:sz w:val="18"/>
                <w:szCs w:val="18"/>
              </w:rPr>
              <w:t>　</w:t>
            </w:r>
          </w:p>
        </w:tc>
      </w:tr>
      <w:tr w14:paraId="09E83BAD">
        <w:tblPrEx>
          <w:tblCellMar>
            <w:top w:w="0" w:type="dxa"/>
            <w:left w:w="0" w:type="dxa"/>
            <w:bottom w:w="0" w:type="dxa"/>
            <w:right w:w="0" w:type="dxa"/>
          </w:tblCellMar>
        </w:tblPrEx>
        <w:trPr>
          <w:trHeight w:val="340" w:hRule="exact"/>
          <w:jc w:val="center"/>
        </w:trPr>
        <w:tc>
          <w:tcPr>
            <w:tcW w:w="4446" w:type="dxa"/>
            <w:tcBorders>
              <w:top w:val="nil"/>
              <w:left w:val="nil"/>
              <w:bottom w:val="nil"/>
              <w:right w:val="single" w:color="000000" w:sz="4" w:space="0"/>
            </w:tcBorders>
            <w:tcMar>
              <w:top w:w="15" w:type="dxa"/>
              <w:left w:w="15" w:type="dxa"/>
              <w:bottom w:w="0" w:type="dxa"/>
              <w:right w:w="15" w:type="dxa"/>
            </w:tcMar>
            <w:vAlign w:val="bottom"/>
          </w:tcPr>
          <w:p w14:paraId="6431B6DB">
            <w:pPr>
              <w:ind w:firstLine="360" w:firstLineChars="200"/>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其中：生态保护和环境治理业</w:t>
            </w:r>
          </w:p>
        </w:tc>
        <w:tc>
          <w:tcPr>
            <w:tcW w:w="578" w:type="dxa"/>
            <w:tcBorders>
              <w:top w:val="nil"/>
              <w:left w:val="single" w:color="000000" w:sz="4" w:space="0"/>
              <w:bottom w:val="nil"/>
              <w:right w:val="single" w:color="000000" w:sz="4" w:space="0"/>
            </w:tcBorders>
            <w:tcMar>
              <w:top w:w="15" w:type="dxa"/>
              <w:left w:w="15" w:type="dxa"/>
              <w:bottom w:w="0" w:type="dxa"/>
              <w:right w:w="15" w:type="dxa"/>
            </w:tcMar>
            <w:vAlign w:val="bottom"/>
          </w:tcPr>
          <w:p w14:paraId="1AF9F647">
            <w:pPr>
              <w:jc w:val="center"/>
              <w:rPr>
                <w:rFonts w:hint="eastAsia" w:ascii="宋体" w:hAnsi="宋体" w:eastAsia="宋体" w:cs="宋体"/>
                <w:color w:val="auto"/>
                <w:sz w:val="18"/>
                <w:szCs w:val="18"/>
              </w:rPr>
            </w:pPr>
            <w:r>
              <w:rPr>
                <w:rFonts w:hint="eastAsia" w:ascii="宋体" w:hAnsi="宋体" w:eastAsia="宋体" w:cs="宋体"/>
                <w:color w:val="auto"/>
                <w:sz w:val="18"/>
                <w:szCs w:val="18"/>
              </w:rPr>
              <w:t>49</w:t>
            </w:r>
          </w:p>
        </w:tc>
        <w:tc>
          <w:tcPr>
            <w:tcW w:w="851" w:type="dxa"/>
            <w:tcBorders>
              <w:top w:val="nil"/>
              <w:left w:val="single" w:color="000000" w:sz="4" w:space="0"/>
              <w:bottom w:val="nil"/>
              <w:right w:val="single" w:color="000000" w:sz="4" w:space="0"/>
            </w:tcBorders>
            <w:tcMar>
              <w:top w:w="15" w:type="dxa"/>
              <w:left w:w="15" w:type="dxa"/>
              <w:bottom w:w="0" w:type="dxa"/>
              <w:right w:w="15" w:type="dxa"/>
            </w:tcMar>
            <w:vAlign w:val="bottom"/>
          </w:tcPr>
          <w:p w14:paraId="2CF63E6C">
            <w:pPr>
              <w:rPr>
                <w:rFonts w:hint="eastAsia" w:ascii="宋体" w:hAnsi="宋体" w:eastAsia="宋体" w:cs="宋体"/>
                <w:color w:val="auto"/>
                <w:sz w:val="18"/>
                <w:szCs w:val="18"/>
              </w:rPr>
            </w:pPr>
            <w:r>
              <w:rPr>
                <w:rFonts w:hint="eastAsia" w:ascii="宋体" w:hAnsi="宋体" w:eastAsia="宋体" w:cs="宋体"/>
                <w:color w:val="auto"/>
                <w:sz w:val="18"/>
                <w:szCs w:val="18"/>
              </w:rPr>
              <w:t>　</w:t>
            </w:r>
          </w:p>
        </w:tc>
        <w:tc>
          <w:tcPr>
            <w:tcW w:w="851" w:type="dxa"/>
            <w:tcBorders>
              <w:top w:val="nil"/>
              <w:left w:val="single" w:color="000000" w:sz="4" w:space="0"/>
              <w:bottom w:val="nil"/>
              <w:right w:val="single" w:color="000000" w:sz="4" w:space="0"/>
            </w:tcBorders>
            <w:tcMar>
              <w:top w:w="15" w:type="dxa"/>
              <w:left w:w="15" w:type="dxa"/>
              <w:bottom w:w="0" w:type="dxa"/>
              <w:right w:w="15" w:type="dxa"/>
            </w:tcMar>
            <w:vAlign w:val="bottom"/>
          </w:tcPr>
          <w:p w14:paraId="0DD5AE5C">
            <w:pPr>
              <w:rPr>
                <w:rFonts w:hint="eastAsia" w:ascii="宋体" w:hAnsi="宋体" w:eastAsia="宋体" w:cs="宋体"/>
                <w:color w:val="auto"/>
                <w:sz w:val="18"/>
                <w:szCs w:val="18"/>
              </w:rPr>
            </w:pPr>
            <w:r>
              <w:rPr>
                <w:rFonts w:hint="eastAsia" w:ascii="宋体" w:hAnsi="宋体" w:eastAsia="宋体" w:cs="宋体"/>
                <w:color w:val="auto"/>
                <w:sz w:val="18"/>
                <w:szCs w:val="18"/>
              </w:rPr>
              <w:t>　</w:t>
            </w:r>
          </w:p>
        </w:tc>
        <w:tc>
          <w:tcPr>
            <w:tcW w:w="851" w:type="dxa"/>
            <w:tcBorders>
              <w:top w:val="nil"/>
              <w:left w:val="single" w:color="000000" w:sz="4" w:space="0"/>
              <w:bottom w:val="nil"/>
              <w:right w:val="single" w:color="000000" w:sz="4" w:space="0"/>
            </w:tcBorders>
            <w:tcMar>
              <w:top w:w="15" w:type="dxa"/>
              <w:left w:w="15" w:type="dxa"/>
              <w:bottom w:w="0" w:type="dxa"/>
              <w:right w:w="15" w:type="dxa"/>
            </w:tcMar>
            <w:vAlign w:val="bottom"/>
          </w:tcPr>
          <w:p w14:paraId="11EB8C0C">
            <w:pPr>
              <w:rPr>
                <w:rFonts w:hint="eastAsia" w:ascii="宋体" w:hAnsi="宋体" w:eastAsia="宋体" w:cs="宋体"/>
                <w:color w:val="auto"/>
                <w:sz w:val="18"/>
                <w:szCs w:val="18"/>
              </w:rPr>
            </w:pPr>
            <w:r>
              <w:rPr>
                <w:rFonts w:hint="eastAsia" w:ascii="宋体" w:hAnsi="宋体" w:eastAsia="宋体" w:cs="宋体"/>
                <w:color w:val="auto"/>
                <w:sz w:val="18"/>
                <w:szCs w:val="18"/>
              </w:rPr>
              <w:t>　</w:t>
            </w:r>
          </w:p>
        </w:tc>
        <w:tc>
          <w:tcPr>
            <w:tcW w:w="851" w:type="dxa"/>
            <w:tcBorders>
              <w:top w:val="nil"/>
              <w:left w:val="single" w:color="000000" w:sz="4" w:space="0"/>
              <w:bottom w:val="nil"/>
              <w:right w:val="single" w:color="000000" w:sz="4" w:space="0"/>
            </w:tcBorders>
          </w:tcPr>
          <w:p w14:paraId="51AAE1AB">
            <w:pPr>
              <w:rPr>
                <w:rFonts w:hint="eastAsia" w:ascii="宋体" w:hAnsi="宋体" w:eastAsia="宋体" w:cs="宋体"/>
                <w:color w:val="auto"/>
                <w:sz w:val="18"/>
                <w:szCs w:val="18"/>
              </w:rPr>
            </w:pPr>
          </w:p>
        </w:tc>
        <w:tc>
          <w:tcPr>
            <w:tcW w:w="851" w:type="dxa"/>
            <w:tcBorders>
              <w:top w:val="nil"/>
              <w:left w:val="single" w:color="000000" w:sz="4" w:space="0"/>
              <w:bottom w:val="nil"/>
              <w:right w:val="nil"/>
            </w:tcBorders>
            <w:tcMar>
              <w:top w:w="15" w:type="dxa"/>
              <w:left w:w="15" w:type="dxa"/>
              <w:bottom w:w="0" w:type="dxa"/>
              <w:right w:w="15" w:type="dxa"/>
            </w:tcMar>
            <w:vAlign w:val="bottom"/>
          </w:tcPr>
          <w:p w14:paraId="3633F52D">
            <w:pPr>
              <w:rPr>
                <w:rFonts w:hint="eastAsia" w:ascii="宋体" w:hAnsi="宋体" w:eastAsia="宋体" w:cs="宋体"/>
                <w:color w:val="auto"/>
                <w:sz w:val="18"/>
                <w:szCs w:val="18"/>
              </w:rPr>
            </w:pPr>
            <w:r>
              <w:rPr>
                <w:rFonts w:hint="eastAsia" w:ascii="宋体" w:hAnsi="宋体" w:eastAsia="宋体" w:cs="宋体"/>
                <w:color w:val="auto"/>
                <w:sz w:val="18"/>
                <w:szCs w:val="18"/>
              </w:rPr>
              <w:t>　</w:t>
            </w:r>
          </w:p>
        </w:tc>
      </w:tr>
      <w:tr w14:paraId="1155ECCE">
        <w:tblPrEx>
          <w:tblCellMar>
            <w:top w:w="0" w:type="dxa"/>
            <w:left w:w="0" w:type="dxa"/>
            <w:bottom w:w="0" w:type="dxa"/>
            <w:right w:w="0" w:type="dxa"/>
          </w:tblCellMar>
        </w:tblPrEx>
        <w:trPr>
          <w:trHeight w:val="340" w:hRule="exact"/>
          <w:jc w:val="center"/>
        </w:trPr>
        <w:tc>
          <w:tcPr>
            <w:tcW w:w="4446" w:type="dxa"/>
            <w:tcBorders>
              <w:top w:val="nil"/>
              <w:left w:val="nil"/>
              <w:bottom w:val="nil"/>
              <w:right w:val="single" w:color="000000" w:sz="4" w:space="0"/>
            </w:tcBorders>
            <w:tcMar>
              <w:top w:w="15" w:type="dxa"/>
              <w:left w:w="15" w:type="dxa"/>
              <w:bottom w:w="0" w:type="dxa"/>
              <w:right w:w="15" w:type="dxa"/>
            </w:tcMar>
            <w:vAlign w:val="bottom"/>
          </w:tcPr>
          <w:p w14:paraId="5A27F2B3">
            <w:pPr>
              <w:ind w:firstLine="900" w:firstLineChars="500"/>
              <w:rPr>
                <w:rFonts w:hint="eastAsia" w:ascii="宋体" w:hAnsi="宋体" w:eastAsia="宋体" w:cs="宋体"/>
                <w:color w:val="auto"/>
                <w:sz w:val="18"/>
                <w:szCs w:val="18"/>
              </w:rPr>
            </w:pPr>
            <w:r>
              <w:rPr>
                <w:rFonts w:hint="eastAsia" w:ascii="宋体" w:hAnsi="宋体" w:eastAsia="宋体" w:cs="宋体"/>
                <w:color w:val="auto"/>
                <w:sz w:val="18"/>
                <w:szCs w:val="18"/>
              </w:rPr>
              <w:t xml:space="preserve"> 公共设施管理业</w:t>
            </w:r>
          </w:p>
        </w:tc>
        <w:tc>
          <w:tcPr>
            <w:tcW w:w="578" w:type="dxa"/>
            <w:tcBorders>
              <w:top w:val="nil"/>
              <w:left w:val="single" w:color="000000" w:sz="4" w:space="0"/>
              <w:bottom w:val="nil"/>
              <w:right w:val="single" w:color="000000" w:sz="4" w:space="0"/>
            </w:tcBorders>
            <w:tcMar>
              <w:top w:w="15" w:type="dxa"/>
              <w:left w:w="15" w:type="dxa"/>
              <w:bottom w:w="0" w:type="dxa"/>
              <w:right w:w="15" w:type="dxa"/>
            </w:tcMar>
            <w:vAlign w:val="bottom"/>
          </w:tcPr>
          <w:p w14:paraId="1DD953C9">
            <w:pPr>
              <w:jc w:val="center"/>
              <w:rPr>
                <w:rFonts w:hint="eastAsia" w:ascii="宋体" w:hAnsi="宋体" w:eastAsia="宋体" w:cs="宋体"/>
                <w:color w:val="auto"/>
                <w:sz w:val="18"/>
                <w:szCs w:val="18"/>
              </w:rPr>
            </w:pPr>
            <w:r>
              <w:rPr>
                <w:rFonts w:hint="eastAsia" w:ascii="宋体" w:hAnsi="宋体" w:eastAsia="宋体" w:cs="宋体"/>
                <w:color w:val="auto"/>
                <w:sz w:val="18"/>
                <w:szCs w:val="18"/>
              </w:rPr>
              <w:t>50</w:t>
            </w:r>
          </w:p>
        </w:tc>
        <w:tc>
          <w:tcPr>
            <w:tcW w:w="851" w:type="dxa"/>
            <w:tcBorders>
              <w:top w:val="nil"/>
              <w:left w:val="single" w:color="000000" w:sz="4" w:space="0"/>
              <w:bottom w:val="nil"/>
              <w:right w:val="single" w:color="000000" w:sz="4" w:space="0"/>
            </w:tcBorders>
            <w:tcMar>
              <w:top w:w="15" w:type="dxa"/>
              <w:left w:w="15" w:type="dxa"/>
              <w:bottom w:w="0" w:type="dxa"/>
              <w:right w:w="15" w:type="dxa"/>
            </w:tcMar>
            <w:vAlign w:val="bottom"/>
          </w:tcPr>
          <w:p w14:paraId="16632513">
            <w:pPr>
              <w:rPr>
                <w:rFonts w:hint="eastAsia" w:ascii="宋体" w:hAnsi="宋体" w:eastAsia="宋体" w:cs="宋体"/>
                <w:color w:val="auto"/>
                <w:sz w:val="18"/>
                <w:szCs w:val="18"/>
              </w:rPr>
            </w:pPr>
            <w:r>
              <w:rPr>
                <w:rFonts w:hint="eastAsia" w:ascii="宋体" w:hAnsi="宋体" w:eastAsia="宋体" w:cs="宋体"/>
                <w:color w:val="auto"/>
                <w:sz w:val="18"/>
                <w:szCs w:val="18"/>
              </w:rPr>
              <w:t>　</w:t>
            </w:r>
          </w:p>
        </w:tc>
        <w:tc>
          <w:tcPr>
            <w:tcW w:w="851" w:type="dxa"/>
            <w:tcBorders>
              <w:top w:val="nil"/>
              <w:left w:val="single" w:color="000000" w:sz="4" w:space="0"/>
              <w:bottom w:val="nil"/>
              <w:right w:val="single" w:color="000000" w:sz="4" w:space="0"/>
            </w:tcBorders>
            <w:tcMar>
              <w:top w:w="15" w:type="dxa"/>
              <w:left w:w="15" w:type="dxa"/>
              <w:bottom w:w="0" w:type="dxa"/>
              <w:right w:w="15" w:type="dxa"/>
            </w:tcMar>
            <w:vAlign w:val="bottom"/>
          </w:tcPr>
          <w:p w14:paraId="0796461A">
            <w:pPr>
              <w:rPr>
                <w:rFonts w:hint="eastAsia" w:ascii="宋体" w:hAnsi="宋体" w:eastAsia="宋体" w:cs="宋体"/>
                <w:color w:val="auto"/>
                <w:sz w:val="18"/>
                <w:szCs w:val="18"/>
              </w:rPr>
            </w:pPr>
            <w:r>
              <w:rPr>
                <w:rFonts w:hint="eastAsia" w:ascii="宋体" w:hAnsi="宋体" w:eastAsia="宋体" w:cs="宋体"/>
                <w:color w:val="auto"/>
                <w:sz w:val="18"/>
                <w:szCs w:val="18"/>
              </w:rPr>
              <w:t>　</w:t>
            </w:r>
          </w:p>
        </w:tc>
        <w:tc>
          <w:tcPr>
            <w:tcW w:w="851" w:type="dxa"/>
            <w:tcBorders>
              <w:top w:val="nil"/>
              <w:left w:val="single" w:color="000000" w:sz="4" w:space="0"/>
              <w:bottom w:val="nil"/>
              <w:right w:val="single" w:color="000000" w:sz="4" w:space="0"/>
            </w:tcBorders>
            <w:tcMar>
              <w:top w:w="15" w:type="dxa"/>
              <w:left w:w="15" w:type="dxa"/>
              <w:bottom w:w="0" w:type="dxa"/>
              <w:right w:w="15" w:type="dxa"/>
            </w:tcMar>
            <w:vAlign w:val="bottom"/>
          </w:tcPr>
          <w:p w14:paraId="5E923587">
            <w:pPr>
              <w:rPr>
                <w:rFonts w:hint="eastAsia" w:ascii="宋体" w:hAnsi="宋体" w:eastAsia="宋体" w:cs="宋体"/>
                <w:color w:val="auto"/>
                <w:sz w:val="18"/>
                <w:szCs w:val="18"/>
              </w:rPr>
            </w:pPr>
            <w:r>
              <w:rPr>
                <w:rFonts w:hint="eastAsia" w:ascii="宋体" w:hAnsi="宋体" w:eastAsia="宋体" w:cs="宋体"/>
                <w:color w:val="auto"/>
                <w:sz w:val="18"/>
                <w:szCs w:val="18"/>
              </w:rPr>
              <w:t>　</w:t>
            </w:r>
          </w:p>
        </w:tc>
        <w:tc>
          <w:tcPr>
            <w:tcW w:w="851" w:type="dxa"/>
            <w:tcBorders>
              <w:top w:val="nil"/>
              <w:left w:val="single" w:color="000000" w:sz="4" w:space="0"/>
              <w:bottom w:val="nil"/>
              <w:right w:val="single" w:color="000000" w:sz="4" w:space="0"/>
            </w:tcBorders>
          </w:tcPr>
          <w:p w14:paraId="01451189">
            <w:pPr>
              <w:rPr>
                <w:rFonts w:hint="eastAsia" w:ascii="宋体" w:hAnsi="宋体" w:eastAsia="宋体" w:cs="宋体"/>
                <w:color w:val="auto"/>
                <w:sz w:val="18"/>
                <w:szCs w:val="18"/>
              </w:rPr>
            </w:pPr>
          </w:p>
        </w:tc>
        <w:tc>
          <w:tcPr>
            <w:tcW w:w="851" w:type="dxa"/>
            <w:tcBorders>
              <w:top w:val="nil"/>
              <w:left w:val="single" w:color="000000" w:sz="4" w:space="0"/>
              <w:bottom w:val="nil"/>
              <w:right w:val="nil"/>
            </w:tcBorders>
            <w:tcMar>
              <w:top w:w="15" w:type="dxa"/>
              <w:left w:w="15" w:type="dxa"/>
              <w:bottom w:w="0" w:type="dxa"/>
              <w:right w:w="15" w:type="dxa"/>
            </w:tcMar>
            <w:vAlign w:val="bottom"/>
          </w:tcPr>
          <w:p w14:paraId="648EC30C">
            <w:pPr>
              <w:rPr>
                <w:rFonts w:hint="eastAsia" w:ascii="宋体" w:hAnsi="宋体" w:eastAsia="宋体" w:cs="宋体"/>
                <w:color w:val="auto"/>
                <w:sz w:val="18"/>
                <w:szCs w:val="18"/>
              </w:rPr>
            </w:pPr>
            <w:r>
              <w:rPr>
                <w:rFonts w:hint="eastAsia" w:ascii="宋体" w:hAnsi="宋体" w:eastAsia="宋体" w:cs="宋体"/>
                <w:color w:val="auto"/>
                <w:sz w:val="18"/>
                <w:szCs w:val="18"/>
              </w:rPr>
              <w:t>　</w:t>
            </w:r>
          </w:p>
        </w:tc>
      </w:tr>
      <w:tr w14:paraId="2CAB2DE4">
        <w:tblPrEx>
          <w:tblCellMar>
            <w:top w:w="0" w:type="dxa"/>
            <w:left w:w="0" w:type="dxa"/>
            <w:bottom w:w="0" w:type="dxa"/>
            <w:right w:w="0" w:type="dxa"/>
          </w:tblCellMar>
        </w:tblPrEx>
        <w:trPr>
          <w:trHeight w:val="340" w:hRule="exact"/>
          <w:jc w:val="center"/>
        </w:trPr>
        <w:tc>
          <w:tcPr>
            <w:tcW w:w="4446" w:type="dxa"/>
            <w:tcBorders>
              <w:top w:val="nil"/>
              <w:left w:val="nil"/>
              <w:bottom w:val="nil"/>
              <w:right w:val="single" w:color="000000" w:sz="4" w:space="0"/>
            </w:tcBorders>
            <w:tcMar>
              <w:top w:w="15" w:type="dxa"/>
              <w:left w:w="15" w:type="dxa"/>
              <w:bottom w:w="0" w:type="dxa"/>
              <w:right w:w="15" w:type="dxa"/>
            </w:tcMar>
            <w:vAlign w:val="bottom"/>
          </w:tcPr>
          <w:p w14:paraId="12C2D81B">
            <w:pPr>
              <w:ind w:firstLine="180" w:firstLineChars="100"/>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居民服务、修理和其他服务业</w:t>
            </w:r>
          </w:p>
        </w:tc>
        <w:tc>
          <w:tcPr>
            <w:tcW w:w="578" w:type="dxa"/>
            <w:tcBorders>
              <w:top w:val="nil"/>
              <w:left w:val="single" w:color="000000" w:sz="4" w:space="0"/>
              <w:bottom w:val="nil"/>
              <w:right w:val="single" w:color="000000" w:sz="4" w:space="0"/>
            </w:tcBorders>
            <w:tcMar>
              <w:top w:w="15" w:type="dxa"/>
              <w:left w:w="15" w:type="dxa"/>
              <w:bottom w:w="0" w:type="dxa"/>
              <w:right w:w="15" w:type="dxa"/>
            </w:tcMar>
            <w:vAlign w:val="bottom"/>
          </w:tcPr>
          <w:p w14:paraId="2C169D79">
            <w:pPr>
              <w:jc w:val="center"/>
              <w:rPr>
                <w:rFonts w:hint="eastAsia" w:ascii="宋体" w:hAnsi="宋体" w:eastAsia="宋体" w:cs="宋体"/>
                <w:color w:val="auto"/>
                <w:sz w:val="18"/>
                <w:szCs w:val="18"/>
              </w:rPr>
            </w:pPr>
            <w:r>
              <w:rPr>
                <w:rFonts w:hint="eastAsia" w:ascii="宋体" w:hAnsi="宋体" w:eastAsia="宋体" w:cs="宋体"/>
                <w:color w:val="auto"/>
                <w:sz w:val="18"/>
                <w:szCs w:val="18"/>
              </w:rPr>
              <w:t>51</w:t>
            </w:r>
          </w:p>
        </w:tc>
        <w:tc>
          <w:tcPr>
            <w:tcW w:w="851" w:type="dxa"/>
            <w:tcBorders>
              <w:top w:val="nil"/>
              <w:left w:val="single" w:color="000000" w:sz="4" w:space="0"/>
              <w:bottom w:val="nil"/>
              <w:right w:val="single" w:color="000000" w:sz="4" w:space="0"/>
            </w:tcBorders>
            <w:tcMar>
              <w:top w:w="15" w:type="dxa"/>
              <w:left w:w="15" w:type="dxa"/>
              <w:bottom w:w="0" w:type="dxa"/>
              <w:right w:w="15" w:type="dxa"/>
            </w:tcMar>
            <w:vAlign w:val="bottom"/>
          </w:tcPr>
          <w:p w14:paraId="21E012C6">
            <w:pPr>
              <w:rPr>
                <w:rFonts w:hint="eastAsia" w:ascii="宋体" w:hAnsi="宋体" w:eastAsia="宋体" w:cs="宋体"/>
                <w:color w:val="auto"/>
                <w:sz w:val="18"/>
                <w:szCs w:val="18"/>
              </w:rPr>
            </w:pPr>
            <w:r>
              <w:rPr>
                <w:rFonts w:hint="eastAsia" w:ascii="宋体" w:hAnsi="宋体" w:eastAsia="宋体" w:cs="宋体"/>
                <w:color w:val="auto"/>
                <w:sz w:val="18"/>
                <w:szCs w:val="18"/>
              </w:rPr>
              <w:t>　</w:t>
            </w:r>
          </w:p>
        </w:tc>
        <w:tc>
          <w:tcPr>
            <w:tcW w:w="851" w:type="dxa"/>
            <w:tcBorders>
              <w:top w:val="nil"/>
              <w:left w:val="single" w:color="000000" w:sz="4" w:space="0"/>
              <w:bottom w:val="nil"/>
              <w:right w:val="single" w:color="000000" w:sz="4" w:space="0"/>
            </w:tcBorders>
            <w:tcMar>
              <w:top w:w="15" w:type="dxa"/>
              <w:left w:w="15" w:type="dxa"/>
              <w:bottom w:w="0" w:type="dxa"/>
              <w:right w:w="15" w:type="dxa"/>
            </w:tcMar>
            <w:vAlign w:val="bottom"/>
          </w:tcPr>
          <w:p w14:paraId="4B6FC551">
            <w:pPr>
              <w:rPr>
                <w:rFonts w:hint="eastAsia" w:ascii="宋体" w:hAnsi="宋体" w:eastAsia="宋体" w:cs="宋体"/>
                <w:color w:val="auto"/>
                <w:sz w:val="18"/>
                <w:szCs w:val="18"/>
              </w:rPr>
            </w:pPr>
            <w:r>
              <w:rPr>
                <w:rFonts w:hint="eastAsia" w:ascii="宋体" w:hAnsi="宋体" w:eastAsia="宋体" w:cs="宋体"/>
                <w:color w:val="auto"/>
                <w:sz w:val="18"/>
                <w:szCs w:val="18"/>
              </w:rPr>
              <w:t>　</w:t>
            </w:r>
          </w:p>
        </w:tc>
        <w:tc>
          <w:tcPr>
            <w:tcW w:w="851" w:type="dxa"/>
            <w:tcBorders>
              <w:top w:val="nil"/>
              <w:left w:val="single" w:color="000000" w:sz="4" w:space="0"/>
              <w:bottom w:val="nil"/>
              <w:right w:val="single" w:color="000000" w:sz="4" w:space="0"/>
            </w:tcBorders>
            <w:tcMar>
              <w:top w:w="15" w:type="dxa"/>
              <w:left w:w="15" w:type="dxa"/>
              <w:bottom w:w="0" w:type="dxa"/>
              <w:right w:w="15" w:type="dxa"/>
            </w:tcMar>
            <w:vAlign w:val="bottom"/>
          </w:tcPr>
          <w:p w14:paraId="67AC6953">
            <w:pPr>
              <w:rPr>
                <w:rFonts w:hint="eastAsia" w:ascii="宋体" w:hAnsi="宋体" w:eastAsia="宋体" w:cs="宋体"/>
                <w:color w:val="auto"/>
                <w:sz w:val="18"/>
                <w:szCs w:val="18"/>
              </w:rPr>
            </w:pPr>
            <w:r>
              <w:rPr>
                <w:rFonts w:hint="eastAsia" w:ascii="宋体" w:hAnsi="宋体" w:eastAsia="宋体" w:cs="宋体"/>
                <w:color w:val="auto"/>
                <w:sz w:val="18"/>
                <w:szCs w:val="18"/>
              </w:rPr>
              <w:t>　</w:t>
            </w:r>
          </w:p>
        </w:tc>
        <w:tc>
          <w:tcPr>
            <w:tcW w:w="851" w:type="dxa"/>
            <w:tcBorders>
              <w:top w:val="nil"/>
              <w:left w:val="single" w:color="000000" w:sz="4" w:space="0"/>
              <w:bottom w:val="nil"/>
              <w:right w:val="single" w:color="000000" w:sz="4" w:space="0"/>
            </w:tcBorders>
          </w:tcPr>
          <w:p w14:paraId="0107A11F">
            <w:pPr>
              <w:rPr>
                <w:rFonts w:hint="eastAsia" w:ascii="宋体" w:hAnsi="宋体" w:eastAsia="宋体" w:cs="宋体"/>
                <w:color w:val="auto"/>
                <w:sz w:val="18"/>
                <w:szCs w:val="18"/>
              </w:rPr>
            </w:pPr>
          </w:p>
        </w:tc>
        <w:tc>
          <w:tcPr>
            <w:tcW w:w="851" w:type="dxa"/>
            <w:tcBorders>
              <w:top w:val="nil"/>
              <w:left w:val="single" w:color="000000" w:sz="4" w:space="0"/>
              <w:bottom w:val="nil"/>
              <w:right w:val="nil"/>
            </w:tcBorders>
            <w:tcMar>
              <w:top w:w="15" w:type="dxa"/>
              <w:left w:w="15" w:type="dxa"/>
              <w:bottom w:w="0" w:type="dxa"/>
              <w:right w:w="15" w:type="dxa"/>
            </w:tcMar>
            <w:vAlign w:val="bottom"/>
          </w:tcPr>
          <w:p w14:paraId="42F51D36">
            <w:pPr>
              <w:rPr>
                <w:rFonts w:hint="eastAsia" w:ascii="宋体" w:hAnsi="宋体" w:eastAsia="宋体" w:cs="宋体"/>
                <w:color w:val="auto"/>
                <w:sz w:val="18"/>
                <w:szCs w:val="18"/>
              </w:rPr>
            </w:pPr>
            <w:r>
              <w:rPr>
                <w:rFonts w:hint="eastAsia" w:ascii="宋体" w:hAnsi="宋体" w:eastAsia="宋体" w:cs="宋体"/>
                <w:color w:val="auto"/>
                <w:sz w:val="18"/>
                <w:szCs w:val="18"/>
              </w:rPr>
              <w:t>　</w:t>
            </w:r>
          </w:p>
        </w:tc>
      </w:tr>
      <w:tr w14:paraId="12A43DED">
        <w:tblPrEx>
          <w:tblCellMar>
            <w:top w:w="0" w:type="dxa"/>
            <w:left w:w="0" w:type="dxa"/>
            <w:bottom w:w="0" w:type="dxa"/>
            <w:right w:w="0" w:type="dxa"/>
          </w:tblCellMar>
        </w:tblPrEx>
        <w:trPr>
          <w:trHeight w:val="340" w:hRule="exact"/>
          <w:jc w:val="center"/>
        </w:trPr>
        <w:tc>
          <w:tcPr>
            <w:tcW w:w="4446" w:type="dxa"/>
            <w:tcBorders>
              <w:top w:val="nil"/>
              <w:left w:val="nil"/>
              <w:bottom w:val="nil"/>
              <w:right w:val="single" w:color="000000" w:sz="4" w:space="0"/>
            </w:tcBorders>
            <w:tcMar>
              <w:top w:w="15" w:type="dxa"/>
              <w:left w:w="15" w:type="dxa"/>
              <w:bottom w:w="0" w:type="dxa"/>
              <w:right w:w="15" w:type="dxa"/>
            </w:tcMar>
            <w:vAlign w:val="bottom"/>
          </w:tcPr>
          <w:p w14:paraId="0F4CD8D7">
            <w:pPr>
              <w:ind w:firstLine="360" w:firstLineChars="200"/>
              <w:rPr>
                <w:rFonts w:hint="eastAsia" w:ascii="宋体" w:hAnsi="宋体" w:eastAsia="宋体" w:cs="宋体"/>
                <w:color w:val="auto"/>
                <w:sz w:val="18"/>
                <w:szCs w:val="18"/>
              </w:rPr>
            </w:pPr>
            <w:r>
              <w:rPr>
                <w:rFonts w:hint="eastAsia" w:ascii="宋体" w:hAnsi="宋体" w:eastAsia="宋体" w:cs="宋体"/>
                <w:color w:val="auto"/>
                <w:sz w:val="18"/>
                <w:szCs w:val="18"/>
              </w:rPr>
              <w:t>其中：其他服务业</w:t>
            </w:r>
          </w:p>
        </w:tc>
        <w:tc>
          <w:tcPr>
            <w:tcW w:w="578" w:type="dxa"/>
            <w:tcBorders>
              <w:top w:val="nil"/>
              <w:left w:val="single" w:color="000000" w:sz="4" w:space="0"/>
              <w:bottom w:val="nil"/>
              <w:right w:val="single" w:color="000000" w:sz="4" w:space="0"/>
            </w:tcBorders>
            <w:tcMar>
              <w:top w:w="15" w:type="dxa"/>
              <w:left w:w="15" w:type="dxa"/>
              <w:bottom w:w="0" w:type="dxa"/>
              <w:right w:w="15" w:type="dxa"/>
            </w:tcMar>
            <w:vAlign w:val="bottom"/>
          </w:tcPr>
          <w:p w14:paraId="437EE2DE">
            <w:pPr>
              <w:jc w:val="center"/>
              <w:rPr>
                <w:rFonts w:hint="eastAsia" w:ascii="宋体" w:hAnsi="宋体" w:eastAsia="宋体" w:cs="宋体"/>
                <w:color w:val="auto"/>
                <w:sz w:val="18"/>
                <w:szCs w:val="18"/>
              </w:rPr>
            </w:pPr>
            <w:r>
              <w:rPr>
                <w:rFonts w:hint="eastAsia" w:ascii="宋体" w:hAnsi="宋体" w:eastAsia="宋体" w:cs="宋体"/>
                <w:color w:val="auto"/>
                <w:sz w:val="18"/>
                <w:szCs w:val="18"/>
              </w:rPr>
              <w:t>52</w:t>
            </w:r>
          </w:p>
        </w:tc>
        <w:tc>
          <w:tcPr>
            <w:tcW w:w="851" w:type="dxa"/>
            <w:tcBorders>
              <w:top w:val="nil"/>
              <w:left w:val="single" w:color="000000" w:sz="4" w:space="0"/>
              <w:bottom w:val="nil"/>
              <w:right w:val="single" w:color="000000" w:sz="4" w:space="0"/>
            </w:tcBorders>
            <w:tcMar>
              <w:top w:w="15" w:type="dxa"/>
              <w:left w:w="15" w:type="dxa"/>
              <w:bottom w:w="0" w:type="dxa"/>
              <w:right w:w="15" w:type="dxa"/>
            </w:tcMar>
            <w:vAlign w:val="bottom"/>
          </w:tcPr>
          <w:p w14:paraId="4AB3EC80">
            <w:pPr>
              <w:rPr>
                <w:rFonts w:hint="eastAsia" w:ascii="宋体" w:hAnsi="宋体" w:eastAsia="宋体" w:cs="宋体"/>
                <w:color w:val="auto"/>
                <w:sz w:val="18"/>
                <w:szCs w:val="18"/>
              </w:rPr>
            </w:pPr>
            <w:r>
              <w:rPr>
                <w:rFonts w:hint="eastAsia" w:ascii="宋体" w:hAnsi="宋体" w:eastAsia="宋体" w:cs="宋体"/>
                <w:color w:val="auto"/>
                <w:sz w:val="18"/>
                <w:szCs w:val="18"/>
              </w:rPr>
              <w:t>　</w:t>
            </w:r>
          </w:p>
        </w:tc>
        <w:tc>
          <w:tcPr>
            <w:tcW w:w="851" w:type="dxa"/>
            <w:tcBorders>
              <w:top w:val="nil"/>
              <w:left w:val="single" w:color="000000" w:sz="4" w:space="0"/>
              <w:bottom w:val="nil"/>
              <w:right w:val="single" w:color="000000" w:sz="4" w:space="0"/>
            </w:tcBorders>
            <w:tcMar>
              <w:top w:w="15" w:type="dxa"/>
              <w:left w:w="15" w:type="dxa"/>
              <w:bottom w:w="0" w:type="dxa"/>
              <w:right w:w="15" w:type="dxa"/>
            </w:tcMar>
            <w:vAlign w:val="bottom"/>
          </w:tcPr>
          <w:p w14:paraId="53317D46">
            <w:pPr>
              <w:rPr>
                <w:rFonts w:hint="eastAsia" w:ascii="宋体" w:hAnsi="宋体" w:eastAsia="宋体" w:cs="宋体"/>
                <w:color w:val="auto"/>
                <w:sz w:val="18"/>
                <w:szCs w:val="18"/>
              </w:rPr>
            </w:pPr>
            <w:r>
              <w:rPr>
                <w:rFonts w:hint="eastAsia" w:ascii="宋体" w:hAnsi="宋体" w:eastAsia="宋体" w:cs="宋体"/>
                <w:color w:val="auto"/>
                <w:sz w:val="18"/>
                <w:szCs w:val="18"/>
              </w:rPr>
              <w:t>　</w:t>
            </w:r>
          </w:p>
        </w:tc>
        <w:tc>
          <w:tcPr>
            <w:tcW w:w="851" w:type="dxa"/>
            <w:tcBorders>
              <w:top w:val="nil"/>
              <w:left w:val="single" w:color="000000" w:sz="4" w:space="0"/>
              <w:bottom w:val="nil"/>
              <w:right w:val="single" w:color="000000" w:sz="4" w:space="0"/>
            </w:tcBorders>
            <w:tcMar>
              <w:top w:w="15" w:type="dxa"/>
              <w:left w:w="15" w:type="dxa"/>
              <w:bottom w:w="0" w:type="dxa"/>
              <w:right w:w="15" w:type="dxa"/>
            </w:tcMar>
            <w:vAlign w:val="bottom"/>
          </w:tcPr>
          <w:p w14:paraId="3EA9A5B3">
            <w:pPr>
              <w:rPr>
                <w:rFonts w:hint="eastAsia" w:ascii="宋体" w:hAnsi="宋体" w:eastAsia="宋体" w:cs="宋体"/>
                <w:color w:val="auto"/>
                <w:sz w:val="18"/>
                <w:szCs w:val="18"/>
              </w:rPr>
            </w:pPr>
            <w:r>
              <w:rPr>
                <w:rFonts w:hint="eastAsia" w:ascii="宋体" w:hAnsi="宋体" w:eastAsia="宋体" w:cs="宋体"/>
                <w:color w:val="auto"/>
                <w:sz w:val="18"/>
                <w:szCs w:val="18"/>
              </w:rPr>
              <w:t>　</w:t>
            </w:r>
          </w:p>
        </w:tc>
        <w:tc>
          <w:tcPr>
            <w:tcW w:w="851" w:type="dxa"/>
            <w:tcBorders>
              <w:top w:val="nil"/>
              <w:left w:val="single" w:color="000000" w:sz="4" w:space="0"/>
              <w:bottom w:val="nil"/>
              <w:right w:val="single" w:color="000000" w:sz="4" w:space="0"/>
            </w:tcBorders>
          </w:tcPr>
          <w:p w14:paraId="1EF48B21">
            <w:pPr>
              <w:rPr>
                <w:rFonts w:hint="eastAsia" w:ascii="宋体" w:hAnsi="宋体" w:eastAsia="宋体" w:cs="宋体"/>
                <w:color w:val="auto"/>
                <w:sz w:val="18"/>
                <w:szCs w:val="18"/>
              </w:rPr>
            </w:pPr>
          </w:p>
        </w:tc>
        <w:tc>
          <w:tcPr>
            <w:tcW w:w="851" w:type="dxa"/>
            <w:tcBorders>
              <w:top w:val="nil"/>
              <w:left w:val="single" w:color="000000" w:sz="4" w:space="0"/>
              <w:bottom w:val="nil"/>
              <w:right w:val="nil"/>
            </w:tcBorders>
            <w:tcMar>
              <w:top w:w="15" w:type="dxa"/>
              <w:left w:w="15" w:type="dxa"/>
              <w:bottom w:w="0" w:type="dxa"/>
              <w:right w:w="15" w:type="dxa"/>
            </w:tcMar>
            <w:vAlign w:val="bottom"/>
          </w:tcPr>
          <w:p w14:paraId="32E54B70">
            <w:pPr>
              <w:rPr>
                <w:rFonts w:hint="eastAsia" w:ascii="宋体" w:hAnsi="宋体" w:eastAsia="宋体" w:cs="宋体"/>
                <w:color w:val="auto"/>
                <w:sz w:val="18"/>
                <w:szCs w:val="18"/>
              </w:rPr>
            </w:pPr>
            <w:r>
              <w:rPr>
                <w:rFonts w:hint="eastAsia" w:ascii="宋体" w:hAnsi="宋体" w:eastAsia="宋体" w:cs="宋体"/>
                <w:color w:val="auto"/>
                <w:sz w:val="18"/>
                <w:szCs w:val="18"/>
              </w:rPr>
              <w:t>　</w:t>
            </w:r>
          </w:p>
        </w:tc>
      </w:tr>
      <w:tr w14:paraId="6B579134">
        <w:tblPrEx>
          <w:tblCellMar>
            <w:top w:w="0" w:type="dxa"/>
            <w:left w:w="0" w:type="dxa"/>
            <w:bottom w:w="0" w:type="dxa"/>
            <w:right w:w="0" w:type="dxa"/>
          </w:tblCellMar>
        </w:tblPrEx>
        <w:trPr>
          <w:trHeight w:val="340" w:hRule="exact"/>
          <w:jc w:val="center"/>
        </w:trPr>
        <w:tc>
          <w:tcPr>
            <w:tcW w:w="4446" w:type="dxa"/>
            <w:tcBorders>
              <w:top w:val="nil"/>
              <w:left w:val="nil"/>
              <w:bottom w:val="nil"/>
              <w:right w:val="single" w:color="000000" w:sz="4" w:space="0"/>
            </w:tcBorders>
            <w:tcMar>
              <w:top w:w="15" w:type="dxa"/>
              <w:left w:w="15" w:type="dxa"/>
              <w:bottom w:w="0" w:type="dxa"/>
              <w:right w:w="15" w:type="dxa"/>
            </w:tcMar>
            <w:vAlign w:val="bottom"/>
          </w:tcPr>
          <w:p w14:paraId="0C3160D3">
            <w:pPr>
              <w:ind w:firstLine="180" w:firstLineChars="100"/>
              <w:rPr>
                <w:rFonts w:hint="eastAsia" w:ascii="宋体" w:hAnsi="宋体" w:eastAsia="宋体" w:cs="宋体"/>
                <w:color w:val="auto"/>
                <w:sz w:val="18"/>
                <w:szCs w:val="18"/>
              </w:rPr>
            </w:pPr>
            <w:r>
              <w:rPr>
                <w:rFonts w:hint="eastAsia" w:ascii="宋体" w:hAnsi="宋体" w:eastAsia="宋体" w:cs="宋体"/>
                <w:color w:val="auto"/>
                <w:sz w:val="18"/>
                <w:szCs w:val="18"/>
              </w:rPr>
              <w:t>教育</w:t>
            </w:r>
          </w:p>
        </w:tc>
        <w:tc>
          <w:tcPr>
            <w:tcW w:w="578" w:type="dxa"/>
            <w:tcBorders>
              <w:top w:val="nil"/>
              <w:left w:val="single" w:color="000000" w:sz="4" w:space="0"/>
              <w:bottom w:val="nil"/>
              <w:right w:val="single" w:color="000000" w:sz="4" w:space="0"/>
            </w:tcBorders>
            <w:tcMar>
              <w:top w:w="15" w:type="dxa"/>
              <w:left w:w="15" w:type="dxa"/>
              <w:bottom w:w="0" w:type="dxa"/>
              <w:right w:w="15" w:type="dxa"/>
            </w:tcMar>
            <w:vAlign w:val="bottom"/>
          </w:tcPr>
          <w:p w14:paraId="499467CA">
            <w:pPr>
              <w:jc w:val="center"/>
              <w:rPr>
                <w:rFonts w:hint="eastAsia" w:ascii="宋体" w:hAnsi="宋体" w:eastAsia="宋体" w:cs="宋体"/>
                <w:color w:val="auto"/>
                <w:sz w:val="18"/>
                <w:szCs w:val="18"/>
              </w:rPr>
            </w:pPr>
            <w:r>
              <w:rPr>
                <w:rFonts w:hint="eastAsia" w:ascii="宋体" w:hAnsi="宋体" w:eastAsia="宋体" w:cs="宋体"/>
                <w:color w:val="auto"/>
                <w:sz w:val="18"/>
                <w:szCs w:val="18"/>
              </w:rPr>
              <w:t>53</w:t>
            </w:r>
          </w:p>
        </w:tc>
        <w:tc>
          <w:tcPr>
            <w:tcW w:w="851" w:type="dxa"/>
            <w:tcBorders>
              <w:top w:val="nil"/>
              <w:left w:val="single" w:color="000000" w:sz="4" w:space="0"/>
              <w:bottom w:val="nil"/>
              <w:right w:val="single" w:color="000000" w:sz="4" w:space="0"/>
            </w:tcBorders>
            <w:tcMar>
              <w:top w:w="15" w:type="dxa"/>
              <w:left w:w="15" w:type="dxa"/>
              <w:bottom w:w="0" w:type="dxa"/>
              <w:right w:w="15" w:type="dxa"/>
            </w:tcMar>
            <w:vAlign w:val="bottom"/>
          </w:tcPr>
          <w:p w14:paraId="08F088DE">
            <w:pPr>
              <w:rPr>
                <w:rFonts w:hint="eastAsia" w:ascii="宋体" w:hAnsi="宋体" w:eastAsia="宋体" w:cs="宋体"/>
                <w:color w:val="auto"/>
                <w:sz w:val="18"/>
                <w:szCs w:val="18"/>
              </w:rPr>
            </w:pPr>
            <w:r>
              <w:rPr>
                <w:rFonts w:hint="eastAsia" w:ascii="宋体" w:hAnsi="宋体" w:eastAsia="宋体" w:cs="宋体"/>
                <w:color w:val="auto"/>
                <w:sz w:val="18"/>
                <w:szCs w:val="18"/>
              </w:rPr>
              <w:t>　</w:t>
            </w:r>
          </w:p>
        </w:tc>
        <w:tc>
          <w:tcPr>
            <w:tcW w:w="851" w:type="dxa"/>
            <w:tcBorders>
              <w:top w:val="nil"/>
              <w:left w:val="single" w:color="000000" w:sz="4" w:space="0"/>
              <w:bottom w:val="nil"/>
              <w:right w:val="single" w:color="000000" w:sz="4" w:space="0"/>
            </w:tcBorders>
            <w:tcMar>
              <w:top w:w="15" w:type="dxa"/>
              <w:left w:w="15" w:type="dxa"/>
              <w:bottom w:w="0" w:type="dxa"/>
              <w:right w:w="15" w:type="dxa"/>
            </w:tcMar>
            <w:vAlign w:val="bottom"/>
          </w:tcPr>
          <w:p w14:paraId="10451C3B">
            <w:pPr>
              <w:rPr>
                <w:rFonts w:hint="eastAsia" w:ascii="宋体" w:hAnsi="宋体" w:eastAsia="宋体" w:cs="宋体"/>
                <w:color w:val="auto"/>
                <w:sz w:val="18"/>
                <w:szCs w:val="18"/>
              </w:rPr>
            </w:pPr>
            <w:r>
              <w:rPr>
                <w:rFonts w:hint="eastAsia" w:ascii="宋体" w:hAnsi="宋体" w:eastAsia="宋体" w:cs="宋体"/>
                <w:color w:val="auto"/>
                <w:sz w:val="18"/>
                <w:szCs w:val="18"/>
              </w:rPr>
              <w:t>　</w:t>
            </w:r>
          </w:p>
        </w:tc>
        <w:tc>
          <w:tcPr>
            <w:tcW w:w="851" w:type="dxa"/>
            <w:tcBorders>
              <w:top w:val="nil"/>
              <w:left w:val="single" w:color="000000" w:sz="4" w:space="0"/>
              <w:bottom w:val="nil"/>
              <w:right w:val="single" w:color="000000" w:sz="4" w:space="0"/>
            </w:tcBorders>
            <w:tcMar>
              <w:top w:w="15" w:type="dxa"/>
              <w:left w:w="15" w:type="dxa"/>
              <w:bottom w:w="0" w:type="dxa"/>
              <w:right w:w="15" w:type="dxa"/>
            </w:tcMar>
            <w:vAlign w:val="bottom"/>
          </w:tcPr>
          <w:p w14:paraId="6DAFBB07">
            <w:pPr>
              <w:rPr>
                <w:rFonts w:hint="eastAsia" w:ascii="宋体" w:hAnsi="宋体" w:eastAsia="宋体" w:cs="宋体"/>
                <w:color w:val="auto"/>
                <w:sz w:val="18"/>
                <w:szCs w:val="18"/>
              </w:rPr>
            </w:pPr>
            <w:r>
              <w:rPr>
                <w:rFonts w:hint="eastAsia" w:ascii="宋体" w:hAnsi="宋体" w:eastAsia="宋体" w:cs="宋体"/>
                <w:color w:val="auto"/>
                <w:sz w:val="18"/>
                <w:szCs w:val="18"/>
              </w:rPr>
              <w:t>　</w:t>
            </w:r>
          </w:p>
        </w:tc>
        <w:tc>
          <w:tcPr>
            <w:tcW w:w="851" w:type="dxa"/>
            <w:tcBorders>
              <w:top w:val="nil"/>
              <w:left w:val="single" w:color="000000" w:sz="4" w:space="0"/>
              <w:bottom w:val="nil"/>
              <w:right w:val="single" w:color="000000" w:sz="4" w:space="0"/>
            </w:tcBorders>
          </w:tcPr>
          <w:p w14:paraId="23349526">
            <w:pPr>
              <w:rPr>
                <w:rFonts w:hint="eastAsia" w:ascii="宋体" w:hAnsi="宋体" w:eastAsia="宋体" w:cs="宋体"/>
                <w:color w:val="auto"/>
                <w:sz w:val="18"/>
                <w:szCs w:val="18"/>
              </w:rPr>
            </w:pPr>
          </w:p>
        </w:tc>
        <w:tc>
          <w:tcPr>
            <w:tcW w:w="851" w:type="dxa"/>
            <w:tcBorders>
              <w:top w:val="nil"/>
              <w:left w:val="single" w:color="000000" w:sz="4" w:space="0"/>
              <w:bottom w:val="nil"/>
              <w:right w:val="nil"/>
            </w:tcBorders>
            <w:tcMar>
              <w:top w:w="15" w:type="dxa"/>
              <w:left w:w="15" w:type="dxa"/>
              <w:bottom w:w="0" w:type="dxa"/>
              <w:right w:w="15" w:type="dxa"/>
            </w:tcMar>
            <w:vAlign w:val="bottom"/>
          </w:tcPr>
          <w:p w14:paraId="22F355D1">
            <w:pPr>
              <w:rPr>
                <w:rFonts w:hint="eastAsia" w:ascii="宋体" w:hAnsi="宋体" w:eastAsia="宋体" w:cs="宋体"/>
                <w:color w:val="auto"/>
                <w:sz w:val="18"/>
                <w:szCs w:val="18"/>
              </w:rPr>
            </w:pPr>
            <w:r>
              <w:rPr>
                <w:rFonts w:hint="eastAsia" w:ascii="宋体" w:hAnsi="宋体" w:eastAsia="宋体" w:cs="宋体"/>
                <w:color w:val="auto"/>
                <w:sz w:val="18"/>
                <w:szCs w:val="18"/>
              </w:rPr>
              <w:t>　</w:t>
            </w:r>
          </w:p>
        </w:tc>
      </w:tr>
      <w:tr w14:paraId="29B83B36">
        <w:tblPrEx>
          <w:tblCellMar>
            <w:top w:w="0" w:type="dxa"/>
            <w:left w:w="0" w:type="dxa"/>
            <w:bottom w:w="0" w:type="dxa"/>
            <w:right w:w="0" w:type="dxa"/>
          </w:tblCellMar>
        </w:tblPrEx>
        <w:trPr>
          <w:trHeight w:val="340" w:hRule="exact"/>
          <w:jc w:val="center"/>
        </w:trPr>
        <w:tc>
          <w:tcPr>
            <w:tcW w:w="4446" w:type="dxa"/>
            <w:tcBorders>
              <w:top w:val="nil"/>
              <w:left w:val="nil"/>
              <w:bottom w:val="nil"/>
              <w:right w:val="single" w:color="000000" w:sz="4" w:space="0"/>
            </w:tcBorders>
            <w:tcMar>
              <w:top w:w="15" w:type="dxa"/>
              <w:left w:w="15" w:type="dxa"/>
              <w:bottom w:w="0" w:type="dxa"/>
              <w:right w:w="15" w:type="dxa"/>
            </w:tcMar>
            <w:vAlign w:val="bottom"/>
          </w:tcPr>
          <w:p w14:paraId="06CE042C">
            <w:pPr>
              <w:ind w:firstLine="180" w:firstLineChars="100"/>
              <w:rPr>
                <w:rFonts w:hint="eastAsia" w:ascii="宋体" w:hAnsi="宋体" w:eastAsia="宋体" w:cs="宋体"/>
                <w:color w:val="auto"/>
                <w:sz w:val="18"/>
                <w:szCs w:val="18"/>
              </w:rPr>
            </w:pPr>
            <w:r>
              <w:rPr>
                <w:rFonts w:hint="eastAsia" w:ascii="宋体" w:hAnsi="宋体" w:eastAsia="宋体" w:cs="宋体"/>
                <w:color w:val="auto"/>
                <w:sz w:val="18"/>
                <w:szCs w:val="18"/>
              </w:rPr>
              <w:t>文化、体育和娱乐业</w:t>
            </w:r>
          </w:p>
        </w:tc>
        <w:tc>
          <w:tcPr>
            <w:tcW w:w="578" w:type="dxa"/>
            <w:tcBorders>
              <w:top w:val="nil"/>
              <w:left w:val="single" w:color="000000" w:sz="4" w:space="0"/>
              <w:bottom w:val="nil"/>
              <w:right w:val="single" w:color="000000" w:sz="4" w:space="0"/>
            </w:tcBorders>
            <w:tcMar>
              <w:top w:w="15" w:type="dxa"/>
              <w:left w:w="15" w:type="dxa"/>
              <w:bottom w:w="0" w:type="dxa"/>
              <w:right w:w="15" w:type="dxa"/>
            </w:tcMar>
            <w:vAlign w:val="bottom"/>
          </w:tcPr>
          <w:p w14:paraId="1405A841">
            <w:pPr>
              <w:jc w:val="center"/>
              <w:rPr>
                <w:rFonts w:hint="eastAsia" w:ascii="宋体" w:hAnsi="宋体" w:eastAsia="宋体" w:cs="宋体"/>
                <w:color w:val="auto"/>
                <w:sz w:val="18"/>
                <w:szCs w:val="18"/>
              </w:rPr>
            </w:pPr>
            <w:r>
              <w:rPr>
                <w:rFonts w:hint="eastAsia" w:ascii="宋体" w:hAnsi="宋体" w:eastAsia="宋体" w:cs="宋体"/>
                <w:color w:val="auto"/>
                <w:sz w:val="18"/>
                <w:szCs w:val="18"/>
              </w:rPr>
              <w:t>54</w:t>
            </w:r>
          </w:p>
        </w:tc>
        <w:tc>
          <w:tcPr>
            <w:tcW w:w="851" w:type="dxa"/>
            <w:tcBorders>
              <w:top w:val="nil"/>
              <w:left w:val="single" w:color="000000" w:sz="4" w:space="0"/>
              <w:bottom w:val="nil"/>
              <w:right w:val="single" w:color="000000" w:sz="4" w:space="0"/>
            </w:tcBorders>
            <w:tcMar>
              <w:top w:w="15" w:type="dxa"/>
              <w:left w:w="15" w:type="dxa"/>
              <w:bottom w:w="0" w:type="dxa"/>
              <w:right w:w="15" w:type="dxa"/>
            </w:tcMar>
            <w:vAlign w:val="bottom"/>
          </w:tcPr>
          <w:p w14:paraId="2E2A89A5">
            <w:pPr>
              <w:rPr>
                <w:rFonts w:hint="eastAsia" w:ascii="宋体" w:hAnsi="宋体" w:eastAsia="宋体" w:cs="宋体"/>
                <w:color w:val="auto"/>
                <w:sz w:val="18"/>
                <w:szCs w:val="18"/>
              </w:rPr>
            </w:pPr>
            <w:r>
              <w:rPr>
                <w:rFonts w:hint="eastAsia" w:ascii="宋体" w:hAnsi="宋体" w:eastAsia="宋体" w:cs="宋体"/>
                <w:color w:val="auto"/>
                <w:sz w:val="18"/>
                <w:szCs w:val="18"/>
              </w:rPr>
              <w:t>　</w:t>
            </w:r>
          </w:p>
        </w:tc>
        <w:tc>
          <w:tcPr>
            <w:tcW w:w="851" w:type="dxa"/>
            <w:tcBorders>
              <w:top w:val="nil"/>
              <w:left w:val="single" w:color="000000" w:sz="4" w:space="0"/>
              <w:bottom w:val="nil"/>
              <w:right w:val="single" w:color="000000" w:sz="4" w:space="0"/>
            </w:tcBorders>
            <w:tcMar>
              <w:top w:w="15" w:type="dxa"/>
              <w:left w:w="15" w:type="dxa"/>
              <w:bottom w:w="0" w:type="dxa"/>
              <w:right w:w="15" w:type="dxa"/>
            </w:tcMar>
            <w:vAlign w:val="bottom"/>
          </w:tcPr>
          <w:p w14:paraId="3FAC3E7E">
            <w:pPr>
              <w:rPr>
                <w:rFonts w:hint="eastAsia" w:ascii="宋体" w:hAnsi="宋体" w:eastAsia="宋体" w:cs="宋体"/>
                <w:color w:val="auto"/>
                <w:sz w:val="18"/>
                <w:szCs w:val="18"/>
              </w:rPr>
            </w:pPr>
            <w:r>
              <w:rPr>
                <w:rFonts w:hint="eastAsia" w:ascii="宋体" w:hAnsi="宋体" w:eastAsia="宋体" w:cs="宋体"/>
                <w:color w:val="auto"/>
                <w:sz w:val="18"/>
                <w:szCs w:val="18"/>
              </w:rPr>
              <w:t>　</w:t>
            </w:r>
          </w:p>
        </w:tc>
        <w:tc>
          <w:tcPr>
            <w:tcW w:w="851" w:type="dxa"/>
            <w:tcBorders>
              <w:top w:val="nil"/>
              <w:left w:val="single" w:color="000000" w:sz="4" w:space="0"/>
              <w:bottom w:val="nil"/>
              <w:right w:val="single" w:color="000000" w:sz="4" w:space="0"/>
            </w:tcBorders>
            <w:tcMar>
              <w:top w:w="15" w:type="dxa"/>
              <w:left w:w="15" w:type="dxa"/>
              <w:bottom w:w="0" w:type="dxa"/>
              <w:right w:w="15" w:type="dxa"/>
            </w:tcMar>
            <w:vAlign w:val="bottom"/>
          </w:tcPr>
          <w:p w14:paraId="75A9CA9F">
            <w:pPr>
              <w:rPr>
                <w:rFonts w:hint="eastAsia" w:ascii="宋体" w:hAnsi="宋体" w:eastAsia="宋体" w:cs="宋体"/>
                <w:color w:val="auto"/>
                <w:sz w:val="18"/>
                <w:szCs w:val="18"/>
              </w:rPr>
            </w:pPr>
            <w:r>
              <w:rPr>
                <w:rFonts w:hint="eastAsia" w:ascii="宋体" w:hAnsi="宋体" w:eastAsia="宋体" w:cs="宋体"/>
                <w:color w:val="auto"/>
                <w:sz w:val="18"/>
                <w:szCs w:val="18"/>
              </w:rPr>
              <w:t>　</w:t>
            </w:r>
          </w:p>
        </w:tc>
        <w:tc>
          <w:tcPr>
            <w:tcW w:w="851" w:type="dxa"/>
            <w:tcBorders>
              <w:top w:val="nil"/>
              <w:left w:val="single" w:color="000000" w:sz="4" w:space="0"/>
              <w:bottom w:val="nil"/>
              <w:right w:val="single" w:color="000000" w:sz="4" w:space="0"/>
            </w:tcBorders>
          </w:tcPr>
          <w:p w14:paraId="0E844660">
            <w:pPr>
              <w:rPr>
                <w:rFonts w:hint="eastAsia" w:ascii="宋体" w:hAnsi="宋体" w:eastAsia="宋体" w:cs="宋体"/>
                <w:color w:val="auto"/>
                <w:sz w:val="18"/>
                <w:szCs w:val="18"/>
              </w:rPr>
            </w:pPr>
          </w:p>
        </w:tc>
        <w:tc>
          <w:tcPr>
            <w:tcW w:w="851" w:type="dxa"/>
            <w:tcBorders>
              <w:top w:val="nil"/>
              <w:left w:val="single" w:color="000000" w:sz="4" w:space="0"/>
              <w:bottom w:val="nil"/>
              <w:right w:val="nil"/>
            </w:tcBorders>
            <w:tcMar>
              <w:top w:w="15" w:type="dxa"/>
              <w:left w:w="15" w:type="dxa"/>
              <w:bottom w:w="0" w:type="dxa"/>
              <w:right w:w="15" w:type="dxa"/>
            </w:tcMar>
            <w:vAlign w:val="bottom"/>
          </w:tcPr>
          <w:p w14:paraId="17ABE460">
            <w:pPr>
              <w:rPr>
                <w:rFonts w:hint="eastAsia" w:ascii="宋体" w:hAnsi="宋体" w:eastAsia="宋体" w:cs="宋体"/>
                <w:color w:val="auto"/>
                <w:sz w:val="18"/>
                <w:szCs w:val="18"/>
              </w:rPr>
            </w:pPr>
            <w:r>
              <w:rPr>
                <w:rFonts w:hint="eastAsia" w:ascii="宋体" w:hAnsi="宋体" w:eastAsia="宋体" w:cs="宋体"/>
                <w:color w:val="auto"/>
                <w:sz w:val="18"/>
                <w:szCs w:val="18"/>
              </w:rPr>
              <w:t>　</w:t>
            </w:r>
          </w:p>
        </w:tc>
      </w:tr>
      <w:tr w14:paraId="70DEEB0D">
        <w:tblPrEx>
          <w:tblCellMar>
            <w:top w:w="0" w:type="dxa"/>
            <w:left w:w="0" w:type="dxa"/>
            <w:bottom w:w="0" w:type="dxa"/>
            <w:right w:w="0" w:type="dxa"/>
          </w:tblCellMar>
        </w:tblPrEx>
        <w:trPr>
          <w:trHeight w:val="340" w:hRule="exact"/>
          <w:jc w:val="center"/>
        </w:trPr>
        <w:tc>
          <w:tcPr>
            <w:tcW w:w="4446" w:type="dxa"/>
            <w:tcBorders>
              <w:top w:val="nil"/>
              <w:left w:val="nil"/>
              <w:bottom w:val="nil"/>
              <w:right w:val="single" w:color="000000" w:sz="4" w:space="0"/>
            </w:tcBorders>
            <w:tcMar>
              <w:top w:w="15" w:type="dxa"/>
              <w:left w:w="15" w:type="dxa"/>
              <w:bottom w:w="0" w:type="dxa"/>
              <w:right w:w="15" w:type="dxa"/>
            </w:tcMar>
            <w:vAlign w:val="bottom"/>
          </w:tcPr>
          <w:p w14:paraId="373D4D5C">
            <w:pPr>
              <w:ind w:firstLine="360" w:firstLineChars="200"/>
              <w:rPr>
                <w:rFonts w:hint="eastAsia" w:ascii="宋体" w:hAnsi="宋体" w:eastAsia="宋体" w:cs="宋体"/>
                <w:color w:val="auto"/>
                <w:sz w:val="18"/>
                <w:szCs w:val="18"/>
              </w:rPr>
            </w:pPr>
            <w:r>
              <w:rPr>
                <w:rFonts w:hint="eastAsia" w:ascii="宋体" w:hAnsi="宋体" w:eastAsia="宋体" w:cs="宋体"/>
                <w:color w:val="auto"/>
                <w:sz w:val="18"/>
                <w:szCs w:val="18"/>
              </w:rPr>
              <w:t>其中：新闻和出版业</w:t>
            </w:r>
          </w:p>
        </w:tc>
        <w:tc>
          <w:tcPr>
            <w:tcW w:w="578" w:type="dxa"/>
            <w:tcBorders>
              <w:top w:val="nil"/>
              <w:left w:val="single" w:color="000000" w:sz="4" w:space="0"/>
              <w:bottom w:val="nil"/>
              <w:right w:val="single" w:color="000000" w:sz="4" w:space="0"/>
            </w:tcBorders>
            <w:tcMar>
              <w:top w:w="15" w:type="dxa"/>
              <w:left w:w="15" w:type="dxa"/>
              <w:bottom w:w="0" w:type="dxa"/>
              <w:right w:w="15" w:type="dxa"/>
            </w:tcMar>
            <w:vAlign w:val="bottom"/>
          </w:tcPr>
          <w:p w14:paraId="406B1B0F">
            <w:pPr>
              <w:jc w:val="center"/>
              <w:rPr>
                <w:rFonts w:hint="eastAsia" w:ascii="宋体" w:hAnsi="宋体" w:eastAsia="宋体" w:cs="宋体"/>
                <w:color w:val="auto"/>
                <w:sz w:val="18"/>
                <w:szCs w:val="18"/>
              </w:rPr>
            </w:pPr>
            <w:r>
              <w:rPr>
                <w:rFonts w:hint="eastAsia" w:ascii="宋体" w:hAnsi="宋体" w:eastAsia="宋体" w:cs="宋体"/>
                <w:color w:val="auto"/>
                <w:sz w:val="18"/>
                <w:szCs w:val="18"/>
              </w:rPr>
              <w:t>55</w:t>
            </w:r>
          </w:p>
        </w:tc>
        <w:tc>
          <w:tcPr>
            <w:tcW w:w="851" w:type="dxa"/>
            <w:tcBorders>
              <w:top w:val="nil"/>
              <w:left w:val="single" w:color="000000" w:sz="4" w:space="0"/>
              <w:bottom w:val="nil"/>
              <w:right w:val="single" w:color="000000" w:sz="4" w:space="0"/>
            </w:tcBorders>
            <w:tcMar>
              <w:top w:w="15" w:type="dxa"/>
              <w:left w:w="15" w:type="dxa"/>
              <w:bottom w:w="0" w:type="dxa"/>
              <w:right w:w="15" w:type="dxa"/>
            </w:tcMar>
            <w:vAlign w:val="bottom"/>
          </w:tcPr>
          <w:p w14:paraId="14F7B49C">
            <w:pPr>
              <w:rPr>
                <w:rFonts w:hint="eastAsia" w:ascii="宋体" w:hAnsi="宋体" w:eastAsia="宋体" w:cs="宋体"/>
                <w:color w:val="auto"/>
                <w:sz w:val="18"/>
                <w:szCs w:val="18"/>
              </w:rPr>
            </w:pPr>
            <w:r>
              <w:rPr>
                <w:rFonts w:hint="eastAsia" w:ascii="宋体" w:hAnsi="宋体" w:eastAsia="宋体" w:cs="宋体"/>
                <w:color w:val="auto"/>
                <w:sz w:val="18"/>
                <w:szCs w:val="18"/>
              </w:rPr>
              <w:t>　</w:t>
            </w:r>
          </w:p>
        </w:tc>
        <w:tc>
          <w:tcPr>
            <w:tcW w:w="851" w:type="dxa"/>
            <w:tcBorders>
              <w:top w:val="nil"/>
              <w:left w:val="single" w:color="000000" w:sz="4" w:space="0"/>
              <w:bottom w:val="nil"/>
              <w:right w:val="single" w:color="000000" w:sz="4" w:space="0"/>
            </w:tcBorders>
            <w:tcMar>
              <w:top w:w="15" w:type="dxa"/>
              <w:left w:w="15" w:type="dxa"/>
              <w:bottom w:w="0" w:type="dxa"/>
              <w:right w:w="15" w:type="dxa"/>
            </w:tcMar>
            <w:vAlign w:val="bottom"/>
          </w:tcPr>
          <w:p w14:paraId="0AA46E8A">
            <w:pPr>
              <w:rPr>
                <w:rFonts w:hint="eastAsia" w:ascii="宋体" w:hAnsi="宋体" w:eastAsia="宋体" w:cs="宋体"/>
                <w:color w:val="auto"/>
                <w:sz w:val="18"/>
                <w:szCs w:val="18"/>
              </w:rPr>
            </w:pPr>
            <w:r>
              <w:rPr>
                <w:rFonts w:hint="eastAsia" w:ascii="宋体" w:hAnsi="宋体" w:eastAsia="宋体" w:cs="宋体"/>
                <w:color w:val="auto"/>
                <w:sz w:val="18"/>
                <w:szCs w:val="18"/>
              </w:rPr>
              <w:t>　</w:t>
            </w:r>
          </w:p>
        </w:tc>
        <w:tc>
          <w:tcPr>
            <w:tcW w:w="851" w:type="dxa"/>
            <w:tcBorders>
              <w:top w:val="nil"/>
              <w:left w:val="single" w:color="000000" w:sz="4" w:space="0"/>
              <w:bottom w:val="nil"/>
              <w:right w:val="single" w:color="000000" w:sz="4" w:space="0"/>
            </w:tcBorders>
            <w:tcMar>
              <w:top w:w="15" w:type="dxa"/>
              <w:left w:w="15" w:type="dxa"/>
              <w:bottom w:w="0" w:type="dxa"/>
              <w:right w:w="15" w:type="dxa"/>
            </w:tcMar>
            <w:vAlign w:val="bottom"/>
          </w:tcPr>
          <w:p w14:paraId="061BF2DD">
            <w:pPr>
              <w:rPr>
                <w:rFonts w:hint="eastAsia" w:ascii="宋体" w:hAnsi="宋体" w:eastAsia="宋体" w:cs="宋体"/>
                <w:color w:val="auto"/>
                <w:sz w:val="18"/>
                <w:szCs w:val="18"/>
              </w:rPr>
            </w:pPr>
            <w:r>
              <w:rPr>
                <w:rFonts w:hint="eastAsia" w:ascii="宋体" w:hAnsi="宋体" w:eastAsia="宋体" w:cs="宋体"/>
                <w:color w:val="auto"/>
                <w:sz w:val="18"/>
                <w:szCs w:val="18"/>
              </w:rPr>
              <w:t>　</w:t>
            </w:r>
          </w:p>
        </w:tc>
        <w:tc>
          <w:tcPr>
            <w:tcW w:w="851" w:type="dxa"/>
            <w:tcBorders>
              <w:top w:val="nil"/>
              <w:left w:val="single" w:color="000000" w:sz="4" w:space="0"/>
              <w:bottom w:val="nil"/>
              <w:right w:val="single" w:color="000000" w:sz="4" w:space="0"/>
            </w:tcBorders>
          </w:tcPr>
          <w:p w14:paraId="4DEB63DD">
            <w:pPr>
              <w:rPr>
                <w:rFonts w:hint="eastAsia" w:ascii="宋体" w:hAnsi="宋体" w:eastAsia="宋体" w:cs="宋体"/>
                <w:color w:val="auto"/>
                <w:sz w:val="18"/>
                <w:szCs w:val="18"/>
              </w:rPr>
            </w:pPr>
          </w:p>
        </w:tc>
        <w:tc>
          <w:tcPr>
            <w:tcW w:w="851" w:type="dxa"/>
            <w:tcBorders>
              <w:top w:val="nil"/>
              <w:left w:val="single" w:color="000000" w:sz="4" w:space="0"/>
              <w:bottom w:val="nil"/>
              <w:right w:val="nil"/>
            </w:tcBorders>
            <w:tcMar>
              <w:top w:w="15" w:type="dxa"/>
              <w:left w:w="15" w:type="dxa"/>
              <w:bottom w:w="0" w:type="dxa"/>
              <w:right w:w="15" w:type="dxa"/>
            </w:tcMar>
            <w:vAlign w:val="bottom"/>
          </w:tcPr>
          <w:p w14:paraId="721F7360">
            <w:pPr>
              <w:rPr>
                <w:rFonts w:hint="eastAsia" w:ascii="宋体" w:hAnsi="宋体" w:eastAsia="宋体" w:cs="宋体"/>
                <w:color w:val="auto"/>
                <w:sz w:val="18"/>
                <w:szCs w:val="18"/>
              </w:rPr>
            </w:pPr>
            <w:r>
              <w:rPr>
                <w:rFonts w:hint="eastAsia" w:ascii="宋体" w:hAnsi="宋体" w:eastAsia="宋体" w:cs="宋体"/>
                <w:color w:val="auto"/>
                <w:sz w:val="18"/>
                <w:szCs w:val="18"/>
              </w:rPr>
              <w:t>　</w:t>
            </w:r>
          </w:p>
        </w:tc>
      </w:tr>
      <w:tr w14:paraId="3D3EE4DC">
        <w:tblPrEx>
          <w:tblCellMar>
            <w:top w:w="0" w:type="dxa"/>
            <w:left w:w="0" w:type="dxa"/>
            <w:bottom w:w="0" w:type="dxa"/>
            <w:right w:w="0" w:type="dxa"/>
          </w:tblCellMar>
        </w:tblPrEx>
        <w:trPr>
          <w:trHeight w:val="340" w:hRule="exact"/>
          <w:jc w:val="center"/>
        </w:trPr>
        <w:tc>
          <w:tcPr>
            <w:tcW w:w="4446" w:type="dxa"/>
            <w:tcBorders>
              <w:top w:val="nil"/>
              <w:left w:val="nil"/>
              <w:bottom w:val="nil"/>
              <w:right w:val="single" w:color="000000" w:sz="4" w:space="0"/>
            </w:tcBorders>
            <w:tcMar>
              <w:top w:w="15" w:type="dxa"/>
              <w:left w:w="15" w:type="dxa"/>
              <w:bottom w:w="0" w:type="dxa"/>
              <w:right w:w="15" w:type="dxa"/>
            </w:tcMar>
            <w:vAlign w:val="bottom"/>
          </w:tcPr>
          <w:p w14:paraId="5747601A">
            <w:pPr>
              <w:ind w:firstLine="900" w:firstLineChars="500"/>
              <w:rPr>
                <w:rFonts w:hint="eastAsia" w:ascii="宋体" w:hAnsi="宋体" w:eastAsia="宋体" w:cs="宋体"/>
                <w:color w:val="auto"/>
                <w:sz w:val="18"/>
                <w:szCs w:val="18"/>
              </w:rPr>
            </w:pPr>
            <w:r>
              <w:rPr>
                <w:rFonts w:hint="eastAsia" w:ascii="宋体" w:hAnsi="宋体" w:eastAsia="宋体" w:cs="宋体"/>
                <w:color w:val="auto"/>
                <w:sz w:val="18"/>
                <w:szCs w:val="18"/>
              </w:rPr>
              <w:t>体育</w:t>
            </w:r>
          </w:p>
        </w:tc>
        <w:tc>
          <w:tcPr>
            <w:tcW w:w="578" w:type="dxa"/>
            <w:tcBorders>
              <w:top w:val="nil"/>
              <w:left w:val="single" w:color="000000" w:sz="4" w:space="0"/>
              <w:bottom w:val="nil"/>
              <w:right w:val="single" w:color="000000" w:sz="4" w:space="0"/>
            </w:tcBorders>
            <w:tcMar>
              <w:top w:w="15" w:type="dxa"/>
              <w:left w:w="15" w:type="dxa"/>
              <w:bottom w:w="0" w:type="dxa"/>
              <w:right w:w="15" w:type="dxa"/>
            </w:tcMar>
            <w:vAlign w:val="bottom"/>
          </w:tcPr>
          <w:p w14:paraId="19D62C4B">
            <w:pPr>
              <w:jc w:val="center"/>
              <w:rPr>
                <w:rFonts w:hint="eastAsia" w:ascii="宋体" w:hAnsi="宋体" w:eastAsia="宋体" w:cs="宋体"/>
                <w:color w:val="auto"/>
                <w:sz w:val="18"/>
                <w:szCs w:val="18"/>
              </w:rPr>
            </w:pPr>
            <w:r>
              <w:rPr>
                <w:rFonts w:hint="eastAsia" w:ascii="宋体" w:hAnsi="宋体" w:eastAsia="宋体" w:cs="宋体"/>
                <w:color w:val="auto"/>
                <w:sz w:val="18"/>
                <w:szCs w:val="18"/>
              </w:rPr>
              <w:t>56</w:t>
            </w:r>
          </w:p>
        </w:tc>
        <w:tc>
          <w:tcPr>
            <w:tcW w:w="851" w:type="dxa"/>
            <w:tcBorders>
              <w:top w:val="nil"/>
              <w:left w:val="single" w:color="000000" w:sz="4" w:space="0"/>
              <w:bottom w:val="nil"/>
              <w:right w:val="single" w:color="000000" w:sz="4" w:space="0"/>
            </w:tcBorders>
            <w:tcMar>
              <w:top w:w="15" w:type="dxa"/>
              <w:left w:w="15" w:type="dxa"/>
              <w:bottom w:w="0" w:type="dxa"/>
              <w:right w:w="15" w:type="dxa"/>
            </w:tcMar>
            <w:vAlign w:val="bottom"/>
          </w:tcPr>
          <w:p w14:paraId="52BB9BA4">
            <w:pPr>
              <w:rPr>
                <w:rFonts w:hint="eastAsia" w:ascii="宋体" w:hAnsi="宋体" w:eastAsia="宋体" w:cs="宋体"/>
                <w:color w:val="auto"/>
                <w:sz w:val="18"/>
                <w:szCs w:val="18"/>
              </w:rPr>
            </w:pPr>
            <w:r>
              <w:rPr>
                <w:rFonts w:hint="eastAsia" w:ascii="宋体" w:hAnsi="宋体" w:eastAsia="宋体" w:cs="宋体"/>
                <w:color w:val="auto"/>
                <w:sz w:val="18"/>
                <w:szCs w:val="18"/>
              </w:rPr>
              <w:t>　</w:t>
            </w:r>
          </w:p>
        </w:tc>
        <w:tc>
          <w:tcPr>
            <w:tcW w:w="851" w:type="dxa"/>
            <w:tcBorders>
              <w:top w:val="nil"/>
              <w:left w:val="single" w:color="000000" w:sz="4" w:space="0"/>
              <w:bottom w:val="nil"/>
              <w:right w:val="single" w:color="000000" w:sz="4" w:space="0"/>
            </w:tcBorders>
            <w:tcMar>
              <w:top w:w="15" w:type="dxa"/>
              <w:left w:w="15" w:type="dxa"/>
              <w:bottom w:w="0" w:type="dxa"/>
              <w:right w:w="15" w:type="dxa"/>
            </w:tcMar>
            <w:vAlign w:val="bottom"/>
          </w:tcPr>
          <w:p w14:paraId="4E0698EF">
            <w:pPr>
              <w:rPr>
                <w:rFonts w:hint="eastAsia" w:ascii="宋体" w:hAnsi="宋体" w:eastAsia="宋体" w:cs="宋体"/>
                <w:color w:val="auto"/>
                <w:sz w:val="18"/>
                <w:szCs w:val="18"/>
              </w:rPr>
            </w:pPr>
            <w:r>
              <w:rPr>
                <w:rFonts w:hint="eastAsia" w:ascii="宋体" w:hAnsi="宋体" w:eastAsia="宋体" w:cs="宋体"/>
                <w:color w:val="auto"/>
                <w:sz w:val="18"/>
                <w:szCs w:val="18"/>
              </w:rPr>
              <w:t>　</w:t>
            </w:r>
          </w:p>
        </w:tc>
        <w:tc>
          <w:tcPr>
            <w:tcW w:w="851" w:type="dxa"/>
            <w:tcBorders>
              <w:top w:val="nil"/>
              <w:left w:val="single" w:color="000000" w:sz="4" w:space="0"/>
              <w:bottom w:val="nil"/>
              <w:right w:val="single" w:color="000000" w:sz="4" w:space="0"/>
            </w:tcBorders>
            <w:tcMar>
              <w:top w:w="15" w:type="dxa"/>
              <w:left w:w="15" w:type="dxa"/>
              <w:bottom w:w="0" w:type="dxa"/>
              <w:right w:w="15" w:type="dxa"/>
            </w:tcMar>
            <w:vAlign w:val="bottom"/>
          </w:tcPr>
          <w:p w14:paraId="7BE31BC3">
            <w:pPr>
              <w:rPr>
                <w:rFonts w:hint="eastAsia" w:ascii="宋体" w:hAnsi="宋体" w:eastAsia="宋体" w:cs="宋体"/>
                <w:color w:val="auto"/>
                <w:sz w:val="18"/>
                <w:szCs w:val="18"/>
              </w:rPr>
            </w:pPr>
            <w:r>
              <w:rPr>
                <w:rFonts w:hint="eastAsia" w:ascii="宋体" w:hAnsi="宋体" w:eastAsia="宋体" w:cs="宋体"/>
                <w:color w:val="auto"/>
                <w:sz w:val="18"/>
                <w:szCs w:val="18"/>
              </w:rPr>
              <w:t>　</w:t>
            </w:r>
          </w:p>
        </w:tc>
        <w:tc>
          <w:tcPr>
            <w:tcW w:w="851" w:type="dxa"/>
            <w:tcBorders>
              <w:top w:val="nil"/>
              <w:left w:val="single" w:color="000000" w:sz="4" w:space="0"/>
              <w:bottom w:val="nil"/>
              <w:right w:val="single" w:color="000000" w:sz="4" w:space="0"/>
            </w:tcBorders>
          </w:tcPr>
          <w:p w14:paraId="2B52535A">
            <w:pPr>
              <w:rPr>
                <w:rFonts w:hint="eastAsia" w:ascii="宋体" w:hAnsi="宋体" w:eastAsia="宋体" w:cs="宋体"/>
                <w:color w:val="auto"/>
                <w:sz w:val="18"/>
                <w:szCs w:val="18"/>
              </w:rPr>
            </w:pPr>
          </w:p>
        </w:tc>
        <w:tc>
          <w:tcPr>
            <w:tcW w:w="851" w:type="dxa"/>
            <w:tcBorders>
              <w:top w:val="nil"/>
              <w:left w:val="single" w:color="000000" w:sz="4" w:space="0"/>
              <w:bottom w:val="nil"/>
              <w:right w:val="nil"/>
            </w:tcBorders>
            <w:tcMar>
              <w:top w:w="15" w:type="dxa"/>
              <w:left w:w="15" w:type="dxa"/>
              <w:bottom w:w="0" w:type="dxa"/>
              <w:right w:w="15" w:type="dxa"/>
            </w:tcMar>
            <w:vAlign w:val="bottom"/>
          </w:tcPr>
          <w:p w14:paraId="1345F7F7">
            <w:pPr>
              <w:rPr>
                <w:rFonts w:hint="eastAsia" w:ascii="宋体" w:hAnsi="宋体" w:eastAsia="宋体" w:cs="宋体"/>
                <w:color w:val="auto"/>
                <w:sz w:val="18"/>
                <w:szCs w:val="18"/>
              </w:rPr>
            </w:pPr>
            <w:r>
              <w:rPr>
                <w:rFonts w:hint="eastAsia" w:ascii="宋体" w:hAnsi="宋体" w:eastAsia="宋体" w:cs="宋体"/>
                <w:color w:val="auto"/>
                <w:sz w:val="18"/>
                <w:szCs w:val="18"/>
              </w:rPr>
              <w:t>　</w:t>
            </w:r>
          </w:p>
        </w:tc>
      </w:tr>
      <w:tr w14:paraId="7DB415ED">
        <w:tblPrEx>
          <w:tblCellMar>
            <w:top w:w="0" w:type="dxa"/>
            <w:left w:w="0" w:type="dxa"/>
            <w:bottom w:w="0" w:type="dxa"/>
            <w:right w:w="0" w:type="dxa"/>
          </w:tblCellMar>
        </w:tblPrEx>
        <w:trPr>
          <w:trHeight w:val="340" w:hRule="exact"/>
          <w:jc w:val="center"/>
        </w:trPr>
        <w:tc>
          <w:tcPr>
            <w:tcW w:w="4446" w:type="dxa"/>
            <w:tcBorders>
              <w:top w:val="nil"/>
              <w:left w:val="nil"/>
              <w:bottom w:val="nil"/>
              <w:right w:val="single" w:color="000000" w:sz="4" w:space="0"/>
            </w:tcBorders>
            <w:tcMar>
              <w:top w:w="15" w:type="dxa"/>
              <w:left w:w="15" w:type="dxa"/>
              <w:bottom w:w="0" w:type="dxa"/>
              <w:right w:w="15" w:type="dxa"/>
            </w:tcMar>
            <w:vAlign w:val="bottom"/>
          </w:tcPr>
          <w:p w14:paraId="7FD081F4">
            <w:pPr>
              <w:ind w:firstLine="900" w:firstLineChars="500"/>
              <w:rPr>
                <w:rFonts w:hint="eastAsia" w:ascii="宋体" w:hAnsi="宋体" w:eastAsia="宋体" w:cs="宋体"/>
                <w:color w:val="auto"/>
                <w:sz w:val="18"/>
                <w:szCs w:val="18"/>
              </w:rPr>
            </w:pPr>
            <w:r>
              <w:rPr>
                <w:rFonts w:hint="eastAsia" w:ascii="宋体" w:hAnsi="宋体" w:eastAsia="宋体" w:cs="宋体"/>
                <w:color w:val="auto"/>
                <w:sz w:val="18"/>
                <w:szCs w:val="18"/>
              </w:rPr>
              <w:t>娱乐业</w:t>
            </w:r>
          </w:p>
        </w:tc>
        <w:tc>
          <w:tcPr>
            <w:tcW w:w="578" w:type="dxa"/>
            <w:tcBorders>
              <w:top w:val="nil"/>
              <w:left w:val="single" w:color="000000" w:sz="4" w:space="0"/>
              <w:bottom w:val="nil"/>
              <w:right w:val="single" w:color="000000" w:sz="4" w:space="0"/>
            </w:tcBorders>
            <w:tcMar>
              <w:top w:w="15" w:type="dxa"/>
              <w:left w:w="15" w:type="dxa"/>
              <w:bottom w:w="0" w:type="dxa"/>
              <w:right w:w="15" w:type="dxa"/>
            </w:tcMar>
            <w:vAlign w:val="bottom"/>
          </w:tcPr>
          <w:p w14:paraId="1420678C">
            <w:pPr>
              <w:jc w:val="center"/>
              <w:rPr>
                <w:rFonts w:hint="eastAsia" w:ascii="宋体" w:hAnsi="宋体" w:eastAsia="宋体" w:cs="宋体"/>
                <w:color w:val="auto"/>
                <w:sz w:val="18"/>
                <w:szCs w:val="18"/>
              </w:rPr>
            </w:pPr>
            <w:r>
              <w:rPr>
                <w:rFonts w:hint="eastAsia" w:ascii="宋体" w:hAnsi="宋体" w:eastAsia="宋体" w:cs="宋体"/>
                <w:color w:val="auto"/>
                <w:sz w:val="18"/>
                <w:szCs w:val="18"/>
              </w:rPr>
              <w:t>57</w:t>
            </w:r>
          </w:p>
        </w:tc>
        <w:tc>
          <w:tcPr>
            <w:tcW w:w="851" w:type="dxa"/>
            <w:tcBorders>
              <w:top w:val="nil"/>
              <w:left w:val="single" w:color="000000" w:sz="4" w:space="0"/>
              <w:bottom w:val="nil"/>
              <w:right w:val="single" w:color="000000" w:sz="4" w:space="0"/>
            </w:tcBorders>
            <w:tcMar>
              <w:top w:w="15" w:type="dxa"/>
              <w:left w:w="15" w:type="dxa"/>
              <w:bottom w:w="0" w:type="dxa"/>
              <w:right w:w="15" w:type="dxa"/>
            </w:tcMar>
            <w:vAlign w:val="bottom"/>
          </w:tcPr>
          <w:p w14:paraId="347259E8">
            <w:pPr>
              <w:rPr>
                <w:rFonts w:hint="eastAsia" w:ascii="宋体" w:hAnsi="宋体" w:eastAsia="宋体" w:cs="宋体"/>
                <w:color w:val="auto"/>
                <w:sz w:val="18"/>
                <w:szCs w:val="18"/>
              </w:rPr>
            </w:pPr>
            <w:r>
              <w:rPr>
                <w:rFonts w:hint="eastAsia" w:ascii="宋体" w:hAnsi="宋体" w:eastAsia="宋体" w:cs="宋体"/>
                <w:color w:val="auto"/>
                <w:sz w:val="18"/>
                <w:szCs w:val="18"/>
              </w:rPr>
              <w:t>　</w:t>
            </w:r>
          </w:p>
        </w:tc>
        <w:tc>
          <w:tcPr>
            <w:tcW w:w="851" w:type="dxa"/>
            <w:tcBorders>
              <w:top w:val="nil"/>
              <w:left w:val="single" w:color="000000" w:sz="4" w:space="0"/>
              <w:bottom w:val="nil"/>
              <w:right w:val="single" w:color="000000" w:sz="4" w:space="0"/>
            </w:tcBorders>
            <w:tcMar>
              <w:top w:w="15" w:type="dxa"/>
              <w:left w:w="15" w:type="dxa"/>
              <w:bottom w:w="0" w:type="dxa"/>
              <w:right w:w="15" w:type="dxa"/>
            </w:tcMar>
            <w:vAlign w:val="bottom"/>
          </w:tcPr>
          <w:p w14:paraId="1CA88722">
            <w:pPr>
              <w:rPr>
                <w:rFonts w:hint="eastAsia" w:ascii="宋体" w:hAnsi="宋体" w:eastAsia="宋体" w:cs="宋体"/>
                <w:color w:val="auto"/>
                <w:sz w:val="18"/>
                <w:szCs w:val="18"/>
              </w:rPr>
            </w:pPr>
            <w:r>
              <w:rPr>
                <w:rFonts w:hint="eastAsia" w:ascii="宋体" w:hAnsi="宋体" w:eastAsia="宋体" w:cs="宋体"/>
                <w:color w:val="auto"/>
                <w:sz w:val="18"/>
                <w:szCs w:val="18"/>
              </w:rPr>
              <w:t>　</w:t>
            </w:r>
          </w:p>
        </w:tc>
        <w:tc>
          <w:tcPr>
            <w:tcW w:w="851" w:type="dxa"/>
            <w:tcBorders>
              <w:top w:val="nil"/>
              <w:left w:val="single" w:color="000000" w:sz="4" w:space="0"/>
              <w:bottom w:val="nil"/>
              <w:right w:val="single" w:color="000000" w:sz="4" w:space="0"/>
            </w:tcBorders>
            <w:tcMar>
              <w:top w:w="15" w:type="dxa"/>
              <w:left w:w="15" w:type="dxa"/>
              <w:bottom w:w="0" w:type="dxa"/>
              <w:right w:w="15" w:type="dxa"/>
            </w:tcMar>
            <w:vAlign w:val="bottom"/>
          </w:tcPr>
          <w:p w14:paraId="3957982F">
            <w:pPr>
              <w:rPr>
                <w:rFonts w:hint="eastAsia" w:ascii="宋体" w:hAnsi="宋体" w:eastAsia="宋体" w:cs="宋体"/>
                <w:color w:val="auto"/>
                <w:sz w:val="18"/>
                <w:szCs w:val="18"/>
              </w:rPr>
            </w:pPr>
            <w:r>
              <w:rPr>
                <w:rFonts w:hint="eastAsia" w:ascii="宋体" w:hAnsi="宋体" w:eastAsia="宋体" w:cs="宋体"/>
                <w:color w:val="auto"/>
                <w:sz w:val="18"/>
                <w:szCs w:val="18"/>
              </w:rPr>
              <w:t>　</w:t>
            </w:r>
          </w:p>
        </w:tc>
        <w:tc>
          <w:tcPr>
            <w:tcW w:w="851" w:type="dxa"/>
            <w:tcBorders>
              <w:top w:val="nil"/>
              <w:left w:val="single" w:color="000000" w:sz="4" w:space="0"/>
              <w:bottom w:val="nil"/>
              <w:right w:val="single" w:color="000000" w:sz="4" w:space="0"/>
            </w:tcBorders>
          </w:tcPr>
          <w:p w14:paraId="47737D62">
            <w:pPr>
              <w:rPr>
                <w:rFonts w:hint="eastAsia" w:ascii="宋体" w:hAnsi="宋体" w:eastAsia="宋体" w:cs="宋体"/>
                <w:color w:val="auto"/>
                <w:sz w:val="18"/>
                <w:szCs w:val="18"/>
              </w:rPr>
            </w:pPr>
          </w:p>
        </w:tc>
        <w:tc>
          <w:tcPr>
            <w:tcW w:w="851" w:type="dxa"/>
            <w:tcBorders>
              <w:top w:val="nil"/>
              <w:left w:val="single" w:color="000000" w:sz="4" w:space="0"/>
              <w:bottom w:val="nil"/>
              <w:right w:val="nil"/>
            </w:tcBorders>
            <w:tcMar>
              <w:top w:w="15" w:type="dxa"/>
              <w:left w:w="15" w:type="dxa"/>
              <w:bottom w:w="0" w:type="dxa"/>
              <w:right w:w="15" w:type="dxa"/>
            </w:tcMar>
            <w:vAlign w:val="bottom"/>
          </w:tcPr>
          <w:p w14:paraId="4DE8DB36">
            <w:pPr>
              <w:rPr>
                <w:rFonts w:hint="eastAsia" w:ascii="宋体" w:hAnsi="宋体" w:eastAsia="宋体" w:cs="宋体"/>
                <w:color w:val="auto"/>
                <w:sz w:val="18"/>
                <w:szCs w:val="18"/>
              </w:rPr>
            </w:pPr>
            <w:r>
              <w:rPr>
                <w:rFonts w:hint="eastAsia" w:ascii="宋体" w:hAnsi="宋体" w:eastAsia="宋体" w:cs="宋体"/>
                <w:color w:val="auto"/>
                <w:sz w:val="18"/>
                <w:szCs w:val="18"/>
              </w:rPr>
              <w:t>　</w:t>
            </w:r>
          </w:p>
        </w:tc>
      </w:tr>
      <w:tr w14:paraId="7E2050B2">
        <w:tblPrEx>
          <w:tblCellMar>
            <w:top w:w="0" w:type="dxa"/>
            <w:left w:w="0" w:type="dxa"/>
            <w:bottom w:w="0" w:type="dxa"/>
            <w:right w:w="0" w:type="dxa"/>
          </w:tblCellMar>
        </w:tblPrEx>
        <w:trPr>
          <w:trHeight w:val="340" w:hRule="exact"/>
          <w:jc w:val="center"/>
        </w:trPr>
        <w:tc>
          <w:tcPr>
            <w:tcW w:w="4446" w:type="dxa"/>
            <w:tcBorders>
              <w:top w:val="nil"/>
              <w:left w:val="nil"/>
              <w:bottom w:val="nil"/>
              <w:right w:val="single" w:color="000000" w:sz="4" w:space="0"/>
            </w:tcBorders>
            <w:tcMar>
              <w:top w:w="15" w:type="dxa"/>
              <w:left w:w="15" w:type="dxa"/>
              <w:bottom w:w="0" w:type="dxa"/>
              <w:right w:w="15" w:type="dxa"/>
            </w:tcMar>
            <w:vAlign w:val="bottom"/>
          </w:tcPr>
          <w:p w14:paraId="4C960782">
            <w:pPr>
              <w:ind w:firstLine="180" w:firstLineChars="100"/>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公共管理、社会保障和社会组织</w:t>
            </w:r>
          </w:p>
        </w:tc>
        <w:tc>
          <w:tcPr>
            <w:tcW w:w="578" w:type="dxa"/>
            <w:tcBorders>
              <w:top w:val="nil"/>
              <w:left w:val="single" w:color="000000" w:sz="4" w:space="0"/>
              <w:bottom w:val="nil"/>
              <w:right w:val="single" w:color="000000" w:sz="4" w:space="0"/>
            </w:tcBorders>
            <w:tcMar>
              <w:top w:w="15" w:type="dxa"/>
              <w:left w:w="15" w:type="dxa"/>
              <w:bottom w:w="0" w:type="dxa"/>
              <w:right w:w="15" w:type="dxa"/>
            </w:tcMar>
            <w:vAlign w:val="bottom"/>
          </w:tcPr>
          <w:p w14:paraId="4196E13E">
            <w:pPr>
              <w:jc w:val="center"/>
              <w:rPr>
                <w:rFonts w:hint="eastAsia" w:ascii="宋体" w:hAnsi="宋体" w:eastAsia="宋体" w:cs="宋体"/>
                <w:color w:val="auto"/>
                <w:sz w:val="18"/>
                <w:szCs w:val="18"/>
              </w:rPr>
            </w:pPr>
            <w:r>
              <w:rPr>
                <w:rFonts w:hint="eastAsia" w:ascii="宋体" w:hAnsi="宋体" w:eastAsia="宋体" w:cs="宋体"/>
                <w:color w:val="auto"/>
                <w:sz w:val="18"/>
                <w:szCs w:val="18"/>
              </w:rPr>
              <w:t>58</w:t>
            </w:r>
          </w:p>
        </w:tc>
        <w:tc>
          <w:tcPr>
            <w:tcW w:w="851" w:type="dxa"/>
            <w:tcBorders>
              <w:top w:val="nil"/>
              <w:left w:val="single" w:color="000000" w:sz="4" w:space="0"/>
              <w:bottom w:val="nil"/>
              <w:right w:val="single" w:color="000000" w:sz="4" w:space="0"/>
            </w:tcBorders>
            <w:tcMar>
              <w:top w:w="15" w:type="dxa"/>
              <w:left w:w="15" w:type="dxa"/>
              <w:bottom w:w="0" w:type="dxa"/>
              <w:right w:w="15" w:type="dxa"/>
            </w:tcMar>
            <w:vAlign w:val="bottom"/>
          </w:tcPr>
          <w:p w14:paraId="4AA293C0">
            <w:pPr>
              <w:rPr>
                <w:rFonts w:hint="eastAsia" w:ascii="宋体" w:hAnsi="宋体" w:eastAsia="宋体" w:cs="宋体"/>
                <w:color w:val="auto"/>
                <w:sz w:val="18"/>
                <w:szCs w:val="18"/>
              </w:rPr>
            </w:pPr>
            <w:r>
              <w:rPr>
                <w:rFonts w:hint="eastAsia" w:ascii="宋体" w:hAnsi="宋体" w:eastAsia="宋体" w:cs="宋体"/>
                <w:color w:val="auto"/>
                <w:sz w:val="18"/>
                <w:szCs w:val="18"/>
              </w:rPr>
              <w:t>　</w:t>
            </w:r>
          </w:p>
        </w:tc>
        <w:tc>
          <w:tcPr>
            <w:tcW w:w="851" w:type="dxa"/>
            <w:tcBorders>
              <w:top w:val="nil"/>
              <w:left w:val="single" w:color="000000" w:sz="4" w:space="0"/>
              <w:bottom w:val="nil"/>
              <w:right w:val="single" w:color="000000" w:sz="4" w:space="0"/>
            </w:tcBorders>
            <w:tcMar>
              <w:top w:w="15" w:type="dxa"/>
              <w:left w:w="15" w:type="dxa"/>
              <w:bottom w:w="0" w:type="dxa"/>
              <w:right w:w="15" w:type="dxa"/>
            </w:tcMar>
            <w:vAlign w:val="bottom"/>
          </w:tcPr>
          <w:p w14:paraId="0DD99528">
            <w:pPr>
              <w:rPr>
                <w:rFonts w:hint="eastAsia" w:ascii="宋体" w:hAnsi="宋体" w:eastAsia="宋体" w:cs="宋体"/>
                <w:color w:val="auto"/>
                <w:sz w:val="18"/>
                <w:szCs w:val="18"/>
              </w:rPr>
            </w:pPr>
            <w:r>
              <w:rPr>
                <w:rFonts w:hint="eastAsia" w:ascii="宋体" w:hAnsi="宋体" w:eastAsia="宋体" w:cs="宋体"/>
                <w:color w:val="auto"/>
                <w:sz w:val="18"/>
                <w:szCs w:val="18"/>
              </w:rPr>
              <w:t>　</w:t>
            </w:r>
          </w:p>
        </w:tc>
        <w:tc>
          <w:tcPr>
            <w:tcW w:w="851" w:type="dxa"/>
            <w:tcBorders>
              <w:top w:val="nil"/>
              <w:left w:val="single" w:color="000000" w:sz="4" w:space="0"/>
              <w:bottom w:val="nil"/>
              <w:right w:val="single" w:color="000000" w:sz="4" w:space="0"/>
            </w:tcBorders>
            <w:tcMar>
              <w:top w:w="15" w:type="dxa"/>
              <w:left w:w="15" w:type="dxa"/>
              <w:bottom w:w="0" w:type="dxa"/>
              <w:right w:w="15" w:type="dxa"/>
            </w:tcMar>
            <w:vAlign w:val="bottom"/>
          </w:tcPr>
          <w:p w14:paraId="3BFE6B03">
            <w:pPr>
              <w:rPr>
                <w:rFonts w:hint="eastAsia" w:ascii="宋体" w:hAnsi="宋体" w:eastAsia="宋体" w:cs="宋体"/>
                <w:color w:val="auto"/>
                <w:sz w:val="18"/>
                <w:szCs w:val="18"/>
              </w:rPr>
            </w:pPr>
            <w:r>
              <w:rPr>
                <w:rFonts w:hint="eastAsia" w:ascii="宋体" w:hAnsi="宋体" w:eastAsia="宋体" w:cs="宋体"/>
                <w:color w:val="auto"/>
                <w:sz w:val="18"/>
                <w:szCs w:val="18"/>
              </w:rPr>
              <w:t>　</w:t>
            </w:r>
          </w:p>
        </w:tc>
        <w:tc>
          <w:tcPr>
            <w:tcW w:w="851" w:type="dxa"/>
            <w:tcBorders>
              <w:top w:val="nil"/>
              <w:left w:val="single" w:color="000000" w:sz="4" w:space="0"/>
              <w:bottom w:val="nil"/>
              <w:right w:val="single" w:color="000000" w:sz="4" w:space="0"/>
            </w:tcBorders>
          </w:tcPr>
          <w:p w14:paraId="57EDCFC6">
            <w:pPr>
              <w:rPr>
                <w:rFonts w:hint="eastAsia" w:ascii="宋体" w:hAnsi="宋体" w:eastAsia="宋体" w:cs="宋体"/>
                <w:color w:val="auto"/>
                <w:sz w:val="18"/>
                <w:szCs w:val="18"/>
              </w:rPr>
            </w:pPr>
          </w:p>
        </w:tc>
        <w:tc>
          <w:tcPr>
            <w:tcW w:w="851" w:type="dxa"/>
            <w:tcBorders>
              <w:top w:val="nil"/>
              <w:left w:val="single" w:color="000000" w:sz="4" w:space="0"/>
              <w:bottom w:val="nil"/>
              <w:right w:val="nil"/>
            </w:tcBorders>
            <w:tcMar>
              <w:top w:w="15" w:type="dxa"/>
              <w:left w:w="15" w:type="dxa"/>
              <w:bottom w:w="0" w:type="dxa"/>
              <w:right w:w="15" w:type="dxa"/>
            </w:tcMar>
            <w:vAlign w:val="bottom"/>
          </w:tcPr>
          <w:p w14:paraId="58833EBD">
            <w:pPr>
              <w:rPr>
                <w:rFonts w:hint="eastAsia" w:ascii="宋体" w:hAnsi="宋体" w:eastAsia="宋体" w:cs="宋体"/>
                <w:color w:val="auto"/>
                <w:sz w:val="18"/>
                <w:szCs w:val="18"/>
              </w:rPr>
            </w:pPr>
            <w:r>
              <w:rPr>
                <w:rFonts w:hint="eastAsia" w:ascii="宋体" w:hAnsi="宋体" w:eastAsia="宋体" w:cs="宋体"/>
                <w:color w:val="auto"/>
                <w:sz w:val="18"/>
                <w:szCs w:val="18"/>
              </w:rPr>
              <w:t>　</w:t>
            </w:r>
          </w:p>
        </w:tc>
      </w:tr>
      <w:tr w14:paraId="515F2530">
        <w:tblPrEx>
          <w:tblCellMar>
            <w:top w:w="0" w:type="dxa"/>
            <w:left w:w="0" w:type="dxa"/>
            <w:bottom w:w="0" w:type="dxa"/>
            <w:right w:w="0" w:type="dxa"/>
          </w:tblCellMar>
        </w:tblPrEx>
        <w:trPr>
          <w:trHeight w:val="340" w:hRule="exact"/>
          <w:jc w:val="center"/>
        </w:trPr>
        <w:tc>
          <w:tcPr>
            <w:tcW w:w="4446" w:type="dxa"/>
            <w:tcBorders>
              <w:top w:val="nil"/>
              <w:left w:val="nil"/>
              <w:bottom w:val="nil"/>
              <w:right w:val="single" w:color="000000" w:sz="4" w:space="0"/>
            </w:tcBorders>
            <w:tcMar>
              <w:top w:w="15" w:type="dxa"/>
              <w:left w:w="15" w:type="dxa"/>
              <w:bottom w:w="0" w:type="dxa"/>
              <w:right w:w="15" w:type="dxa"/>
            </w:tcMar>
            <w:vAlign w:val="bottom"/>
          </w:tcPr>
          <w:p w14:paraId="5E5D603E">
            <w:pPr>
              <w:rPr>
                <w:rFonts w:hint="eastAsia" w:ascii="宋体" w:hAnsi="宋体" w:eastAsia="宋体" w:cs="宋体"/>
                <w:color w:val="auto"/>
                <w:sz w:val="18"/>
                <w:szCs w:val="18"/>
                <w:lang w:eastAsia="zh-CN"/>
              </w:rPr>
            </w:pPr>
            <w:r>
              <w:rPr>
                <w:rFonts w:hint="eastAsia" w:ascii="宋体" w:hAnsi="宋体" w:eastAsia="宋体" w:cs="宋体"/>
                <w:color w:val="auto"/>
                <w:sz w:val="18"/>
                <w:szCs w:val="18"/>
                <w:lang w:eastAsia="zh-CN"/>
              </w:rPr>
              <w:t>地区生产总值按三次产业分</w:t>
            </w:r>
          </w:p>
        </w:tc>
        <w:tc>
          <w:tcPr>
            <w:tcW w:w="578" w:type="dxa"/>
            <w:tcBorders>
              <w:top w:val="nil"/>
              <w:left w:val="single" w:color="000000" w:sz="4" w:space="0"/>
              <w:bottom w:val="nil"/>
              <w:right w:val="single" w:color="000000" w:sz="4" w:space="0"/>
            </w:tcBorders>
            <w:tcMar>
              <w:top w:w="15" w:type="dxa"/>
              <w:left w:w="15" w:type="dxa"/>
              <w:bottom w:w="0" w:type="dxa"/>
              <w:right w:w="15" w:type="dxa"/>
            </w:tcMar>
            <w:vAlign w:val="bottom"/>
          </w:tcPr>
          <w:p w14:paraId="49FDF2F6">
            <w:pPr>
              <w:jc w:val="center"/>
              <w:rPr>
                <w:rFonts w:hint="eastAsia" w:ascii="宋体" w:hAnsi="宋体" w:eastAsia="宋体" w:cs="宋体"/>
                <w:color w:val="auto"/>
                <w:sz w:val="18"/>
                <w:szCs w:val="18"/>
              </w:rPr>
            </w:pPr>
            <w:r>
              <w:rPr>
                <w:rFonts w:hint="eastAsia" w:ascii="宋体" w:hAnsi="宋体" w:eastAsia="宋体" w:cs="宋体"/>
                <w:color w:val="auto"/>
                <w:sz w:val="18"/>
                <w:szCs w:val="18"/>
              </w:rPr>
              <w:t>-</w:t>
            </w:r>
          </w:p>
        </w:tc>
        <w:tc>
          <w:tcPr>
            <w:tcW w:w="851" w:type="dxa"/>
            <w:tcBorders>
              <w:top w:val="nil"/>
              <w:left w:val="single" w:color="000000" w:sz="4" w:space="0"/>
              <w:bottom w:val="nil"/>
              <w:right w:val="single" w:color="000000" w:sz="4" w:space="0"/>
            </w:tcBorders>
            <w:tcMar>
              <w:top w:w="15" w:type="dxa"/>
              <w:left w:w="15" w:type="dxa"/>
              <w:bottom w:w="0" w:type="dxa"/>
              <w:right w:w="15" w:type="dxa"/>
            </w:tcMar>
            <w:vAlign w:val="bottom"/>
          </w:tcPr>
          <w:p w14:paraId="7BE1E402">
            <w:pPr>
              <w:rPr>
                <w:rFonts w:hint="eastAsia" w:ascii="宋体" w:hAnsi="宋体" w:eastAsia="宋体" w:cs="宋体"/>
                <w:color w:val="auto"/>
                <w:sz w:val="18"/>
                <w:szCs w:val="18"/>
              </w:rPr>
            </w:pPr>
            <w:r>
              <w:rPr>
                <w:rFonts w:hint="eastAsia" w:ascii="宋体" w:hAnsi="宋体" w:eastAsia="宋体" w:cs="宋体"/>
                <w:color w:val="auto"/>
                <w:sz w:val="18"/>
                <w:szCs w:val="18"/>
              </w:rPr>
              <w:t>　</w:t>
            </w:r>
          </w:p>
        </w:tc>
        <w:tc>
          <w:tcPr>
            <w:tcW w:w="851" w:type="dxa"/>
            <w:tcBorders>
              <w:top w:val="nil"/>
              <w:left w:val="single" w:color="000000" w:sz="4" w:space="0"/>
              <w:bottom w:val="nil"/>
              <w:right w:val="single" w:color="000000" w:sz="4" w:space="0"/>
            </w:tcBorders>
            <w:tcMar>
              <w:top w:w="15" w:type="dxa"/>
              <w:left w:w="15" w:type="dxa"/>
              <w:bottom w:w="0" w:type="dxa"/>
              <w:right w:w="15" w:type="dxa"/>
            </w:tcMar>
            <w:vAlign w:val="bottom"/>
          </w:tcPr>
          <w:p w14:paraId="79019183">
            <w:pPr>
              <w:rPr>
                <w:rFonts w:hint="eastAsia" w:ascii="宋体" w:hAnsi="宋体" w:eastAsia="宋体" w:cs="宋体"/>
                <w:color w:val="auto"/>
                <w:sz w:val="18"/>
                <w:szCs w:val="18"/>
              </w:rPr>
            </w:pPr>
            <w:r>
              <w:rPr>
                <w:rFonts w:hint="eastAsia" w:ascii="宋体" w:hAnsi="宋体" w:eastAsia="宋体" w:cs="宋体"/>
                <w:color w:val="auto"/>
                <w:sz w:val="18"/>
                <w:szCs w:val="18"/>
              </w:rPr>
              <w:t>　</w:t>
            </w:r>
          </w:p>
        </w:tc>
        <w:tc>
          <w:tcPr>
            <w:tcW w:w="851" w:type="dxa"/>
            <w:tcBorders>
              <w:top w:val="nil"/>
              <w:left w:val="single" w:color="000000" w:sz="4" w:space="0"/>
              <w:bottom w:val="nil"/>
              <w:right w:val="single" w:color="000000" w:sz="4" w:space="0"/>
            </w:tcBorders>
            <w:tcMar>
              <w:top w:w="15" w:type="dxa"/>
              <w:left w:w="15" w:type="dxa"/>
              <w:bottom w:w="0" w:type="dxa"/>
              <w:right w:w="15" w:type="dxa"/>
            </w:tcMar>
            <w:vAlign w:val="bottom"/>
          </w:tcPr>
          <w:p w14:paraId="4F518E31">
            <w:pPr>
              <w:rPr>
                <w:rFonts w:hint="eastAsia" w:ascii="宋体" w:hAnsi="宋体" w:eastAsia="宋体" w:cs="宋体"/>
                <w:color w:val="auto"/>
                <w:sz w:val="18"/>
                <w:szCs w:val="18"/>
              </w:rPr>
            </w:pPr>
            <w:r>
              <w:rPr>
                <w:rFonts w:hint="eastAsia" w:ascii="宋体" w:hAnsi="宋体" w:eastAsia="宋体" w:cs="宋体"/>
                <w:color w:val="auto"/>
                <w:sz w:val="18"/>
                <w:szCs w:val="18"/>
              </w:rPr>
              <w:t>　</w:t>
            </w:r>
          </w:p>
        </w:tc>
        <w:tc>
          <w:tcPr>
            <w:tcW w:w="851" w:type="dxa"/>
            <w:tcBorders>
              <w:top w:val="nil"/>
              <w:left w:val="single" w:color="000000" w:sz="4" w:space="0"/>
              <w:bottom w:val="nil"/>
              <w:right w:val="single" w:color="000000" w:sz="4" w:space="0"/>
            </w:tcBorders>
          </w:tcPr>
          <w:p w14:paraId="06908193">
            <w:pPr>
              <w:rPr>
                <w:rFonts w:hint="eastAsia" w:ascii="宋体" w:hAnsi="宋体" w:eastAsia="宋体" w:cs="宋体"/>
                <w:color w:val="auto"/>
                <w:sz w:val="18"/>
                <w:szCs w:val="18"/>
              </w:rPr>
            </w:pPr>
          </w:p>
        </w:tc>
        <w:tc>
          <w:tcPr>
            <w:tcW w:w="851" w:type="dxa"/>
            <w:tcBorders>
              <w:top w:val="nil"/>
              <w:left w:val="single" w:color="000000" w:sz="4" w:space="0"/>
              <w:bottom w:val="nil"/>
              <w:right w:val="nil"/>
            </w:tcBorders>
            <w:tcMar>
              <w:top w:w="15" w:type="dxa"/>
              <w:left w:w="15" w:type="dxa"/>
              <w:bottom w:w="0" w:type="dxa"/>
              <w:right w:w="15" w:type="dxa"/>
            </w:tcMar>
            <w:vAlign w:val="bottom"/>
          </w:tcPr>
          <w:p w14:paraId="50755074">
            <w:pPr>
              <w:rPr>
                <w:rFonts w:hint="eastAsia" w:ascii="宋体" w:hAnsi="宋体" w:eastAsia="宋体" w:cs="宋体"/>
                <w:color w:val="auto"/>
                <w:sz w:val="18"/>
                <w:szCs w:val="18"/>
              </w:rPr>
            </w:pPr>
            <w:r>
              <w:rPr>
                <w:rFonts w:hint="eastAsia" w:ascii="宋体" w:hAnsi="宋体" w:eastAsia="宋体" w:cs="宋体"/>
                <w:color w:val="auto"/>
                <w:sz w:val="18"/>
                <w:szCs w:val="18"/>
              </w:rPr>
              <w:t>　</w:t>
            </w:r>
          </w:p>
        </w:tc>
      </w:tr>
      <w:tr w14:paraId="4D6C402F">
        <w:tblPrEx>
          <w:tblCellMar>
            <w:top w:w="0" w:type="dxa"/>
            <w:left w:w="0" w:type="dxa"/>
            <w:bottom w:w="0" w:type="dxa"/>
            <w:right w:w="0" w:type="dxa"/>
          </w:tblCellMar>
        </w:tblPrEx>
        <w:trPr>
          <w:trHeight w:val="340" w:hRule="exact"/>
          <w:jc w:val="center"/>
        </w:trPr>
        <w:tc>
          <w:tcPr>
            <w:tcW w:w="4446" w:type="dxa"/>
            <w:tcBorders>
              <w:top w:val="nil"/>
              <w:left w:val="nil"/>
              <w:bottom w:val="nil"/>
              <w:right w:val="single" w:color="000000" w:sz="4" w:space="0"/>
            </w:tcBorders>
            <w:tcMar>
              <w:top w:w="15" w:type="dxa"/>
              <w:left w:w="15" w:type="dxa"/>
              <w:bottom w:w="0" w:type="dxa"/>
              <w:right w:w="15" w:type="dxa"/>
            </w:tcMar>
            <w:vAlign w:val="bottom"/>
          </w:tcPr>
          <w:p w14:paraId="6537195E">
            <w:pPr>
              <w:ind w:firstLine="180" w:firstLineChars="100"/>
              <w:rPr>
                <w:rFonts w:hint="eastAsia" w:ascii="宋体" w:hAnsi="宋体" w:eastAsia="宋体" w:cs="宋体"/>
                <w:color w:val="auto"/>
                <w:sz w:val="18"/>
                <w:szCs w:val="18"/>
              </w:rPr>
            </w:pPr>
            <w:r>
              <w:rPr>
                <w:rFonts w:hint="eastAsia" w:ascii="宋体" w:hAnsi="宋体" w:eastAsia="宋体" w:cs="宋体"/>
                <w:color w:val="auto"/>
                <w:sz w:val="18"/>
                <w:szCs w:val="18"/>
              </w:rPr>
              <w:t>第一产业</w:t>
            </w:r>
          </w:p>
        </w:tc>
        <w:tc>
          <w:tcPr>
            <w:tcW w:w="578" w:type="dxa"/>
            <w:tcBorders>
              <w:top w:val="nil"/>
              <w:left w:val="single" w:color="000000" w:sz="4" w:space="0"/>
              <w:bottom w:val="nil"/>
              <w:right w:val="single" w:color="000000" w:sz="4" w:space="0"/>
            </w:tcBorders>
            <w:tcMar>
              <w:top w:w="15" w:type="dxa"/>
              <w:left w:w="15" w:type="dxa"/>
              <w:bottom w:w="0" w:type="dxa"/>
              <w:right w:w="15" w:type="dxa"/>
            </w:tcMar>
            <w:vAlign w:val="bottom"/>
          </w:tcPr>
          <w:p w14:paraId="074C05F0">
            <w:pPr>
              <w:jc w:val="center"/>
              <w:rPr>
                <w:rFonts w:hint="eastAsia" w:ascii="宋体" w:hAnsi="宋体" w:eastAsia="宋体" w:cs="宋体"/>
                <w:color w:val="auto"/>
                <w:sz w:val="18"/>
                <w:szCs w:val="18"/>
              </w:rPr>
            </w:pPr>
            <w:r>
              <w:rPr>
                <w:rFonts w:hint="eastAsia" w:ascii="宋体" w:hAnsi="宋体" w:eastAsia="宋体" w:cs="宋体"/>
                <w:color w:val="auto"/>
                <w:sz w:val="18"/>
                <w:szCs w:val="18"/>
              </w:rPr>
              <w:t>59</w:t>
            </w:r>
          </w:p>
        </w:tc>
        <w:tc>
          <w:tcPr>
            <w:tcW w:w="851" w:type="dxa"/>
            <w:tcBorders>
              <w:top w:val="nil"/>
              <w:left w:val="single" w:color="000000" w:sz="4" w:space="0"/>
              <w:bottom w:val="nil"/>
              <w:right w:val="single" w:color="000000" w:sz="4" w:space="0"/>
            </w:tcBorders>
            <w:tcMar>
              <w:top w:w="15" w:type="dxa"/>
              <w:left w:w="15" w:type="dxa"/>
              <w:bottom w:w="0" w:type="dxa"/>
              <w:right w:w="15" w:type="dxa"/>
            </w:tcMar>
            <w:vAlign w:val="bottom"/>
          </w:tcPr>
          <w:p w14:paraId="1E2E3A72">
            <w:pPr>
              <w:rPr>
                <w:rFonts w:hint="eastAsia" w:ascii="宋体" w:hAnsi="宋体" w:eastAsia="宋体" w:cs="宋体"/>
                <w:color w:val="auto"/>
                <w:sz w:val="18"/>
                <w:szCs w:val="18"/>
              </w:rPr>
            </w:pPr>
          </w:p>
        </w:tc>
        <w:tc>
          <w:tcPr>
            <w:tcW w:w="851" w:type="dxa"/>
            <w:tcBorders>
              <w:top w:val="nil"/>
              <w:left w:val="single" w:color="000000" w:sz="4" w:space="0"/>
              <w:bottom w:val="nil"/>
              <w:right w:val="single" w:color="000000" w:sz="4" w:space="0"/>
            </w:tcBorders>
            <w:tcMar>
              <w:top w:w="15" w:type="dxa"/>
              <w:left w:w="15" w:type="dxa"/>
              <w:bottom w:w="0" w:type="dxa"/>
              <w:right w:w="15" w:type="dxa"/>
            </w:tcMar>
            <w:vAlign w:val="bottom"/>
          </w:tcPr>
          <w:p w14:paraId="50E2CA91">
            <w:pPr>
              <w:rPr>
                <w:rFonts w:hint="eastAsia" w:ascii="宋体" w:hAnsi="宋体" w:eastAsia="宋体" w:cs="宋体"/>
                <w:color w:val="auto"/>
                <w:sz w:val="18"/>
                <w:szCs w:val="18"/>
              </w:rPr>
            </w:pPr>
          </w:p>
        </w:tc>
        <w:tc>
          <w:tcPr>
            <w:tcW w:w="851" w:type="dxa"/>
            <w:tcBorders>
              <w:top w:val="nil"/>
              <w:left w:val="single" w:color="000000" w:sz="4" w:space="0"/>
              <w:bottom w:val="nil"/>
              <w:right w:val="single" w:color="000000" w:sz="4" w:space="0"/>
            </w:tcBorders>
            <w:tcMar>
              <w:top w:w="15" w:type="dxa"/>
              <w:left w:w="15" w:type="dxa"/>
              <w:bottom w:w="0" w:type="dxa"/>
              <w:right w:w="15" w:type="dxa"/>
            </w:tcMar>
            <w:vAlign w:val="bottom"/>
          </w:tcPr>
          <w:p w14:paraId="755B13C1">
            <w:pPr>
              <w:rPr>
                <w:rFonts w:hint="eastAsia" w:ascii="宋体" w:hAnsi="宋体" w:eastAsia="宋体" w:cs="宋体"/>
                <w:color w:val="auto"/>
                <w:sz w:val="18"/>
                <w:szCs w:val="18"/>
              </w:rPr>
            </w:pPr>
          </w:p>
        </w:tc>
        <w:tc>
          <w:tcPr>
            <w:tcW w:w="851" w:type="dxa"/>
            <w:tcBorders>
              <w:top w:val="nil"/>
              <w:left w:val="single" w:color="000000" w:sz="4" w:space="0"/>
              <w:bottom w:val="nil"/>
              <w:right w:val="single" w:color="000000" w:sz="4" w:space="0"/>
            </w:tcBorders>
          </w:tcPr>
          <w:p w14:paraId="5444F972">
            <w:pPr>
              <w:rPr>
                <w:rFonts w:hint="eastAsia" w:ascii="宋体" w:hAnsi="宋体" w:eastAsia="宋体" w:cs="宋体"/>
                <w:color w:val="auto"/>
                <w:sz w:val="18"/>
                <w:szCs w:val="18"/>
              </w:rPr>
            </w:pPr>
          </w:p>
        </w:tc>
        <w:tc>
          <w:tcPr>
            <w:tcW w:w="851" w:type="dxa"/>
            <w:tcBorders>
              <w:top w:val="nil"/>
              <w:left w:val="single" w:color="000000" w:sz="4" w:space="0"/>
              <w:bottom w:val="nil"/>
              <w:right w:val="nil"/>
            </w:tcBorders>
            <w:tcMar>
              <w:top w:w="15" w:type="dxa"/>
              <w:left w:w="15" w:type="dxa"/>
              <w:bottom w:w="0" w:type="dxa"/>
              <w:right w:w="15" w:type="dxa"/>
            </w:tcMar>
            <w:vAlign w:val="bottom"/>
          </w:tcPr>
          <w:p w14:paraId="418D9A3A">
            <w:pPr>
              <w:rPr>
                <w:rFonts w:hint="eastAsia" w:ascii="宋体" w:hAnsi="宋体" w:eastAsia="宋体" w:cs="宋体"/>
                <w:color w:val="auto"/>
                <w:sz w:val="18"/>
                <w:szCs w:val="18"/>
              </w:rPr>
            </w:pPr>
          </w:p>
        </w:tc>
      </w:tr>
      <w:tr w14:paraId="3BC0E3A8">
        <w:tblPrEx>
          <w:tblCellMar>
            <w:top w:w="0" w:type="dxa"/>
            <w:left w:w="0" w:type="dxa"/>
            <w:bottom w:w="0" w:type="dxa"/>
            <w:right w:w="0" w:type="dxa"/>
          </w:tblCellMar>
        </w:tblPrEx>
        <w:trPr>
          <w:trHeight w:val="340" w:hRule="exact"/>
          <w:jc w:val="center"/>
        </w:trPr>
        <w:tc>
          <w:tcPr>
            <w:tcW w:w="4446" w:type="dxa"/>
            <w:tcBorders>
              <w:top w:val="nil"/>
              <w:left w:val="nil"/>
              <w:bottom w:val="nil"/>
              <w:right w:val="single" w:color="000000" w:sz="4" w:space="0"/>
            </w:tcBorders>
            <w:tcMar>
              <w:top w:w="15" w:type="dxa"/>
              <w:left w:w="15" w:type="dxa"/>
              <w:bottom w:w="0" w:type="dxa"/>
              <w:right w:w="15" w:type="dxa"/>
            </w:tcMar>
            <w:vAlign w:val="bottom"/>
          </w:tcPr>
          <w:p w14:paraId="13731816">
            <w:pPr>
              <w:ind w:firstLine="180" w:firstLineChars="100"/>
              <w:rPr>
                <w:rFonts w:hint="eastAsia" w:ascii="宋体" w:hAnsi="宋体" w:eastAsia="宋体" w:cs="宋体"/>
                <w:b/>
                <w:color w:val="auto"/>
                <w:sz w:val="18"/>
                <w:szCs w:val="18"/>
              </w:rPr>
            </w:pPr>
            <w:r>
              <w:rPr>
                <w:rFonts w:hint="eastAsia" w:ascii="宋体" w:hAnsi="宋体" w:eastAsia="宋体" w:cs="宋体"/>
                <w:color w:val="auto"/>
                <w:sz w:val="18"/>
                <w:szCs w:val="18"/>
              </w:rPr>
              <w:t>第二产业</w:t>
            </w:r>
          </w:p>
        </w:tc>
        <w:tc>
          <w:tcPr>
            <w:tcW w:w="578" w:type="dxa"/>
            <w:tcBorders>
              <w:top w:val="nil"/>
              <w:left w:val="single" w:color="000000" w:sz="4" w:space="0"/>
              <w:bottom w:val="nil"/>
              <w:right w:val="single" w:color="000000" w:sz="4" w:space="0"/>
            </w:tcBorders>
            <w:tcMar>
              <w:top w:w="15" w:type="dxa"/>
              <w:left w:w="15" w:type="dxa"/>
              <w:bottom w:w="0" w:type="dxa"/>
              <w:right w:w="15" w:type="dxa"/>
            </w:tcMar>
            <w:vAlign w:val="bottom"/>
          </w:tcPr>
          <w:p w14:paraId="330EA924">
            <w:pPr>
              <w:jc w:val="center"/>
              <w:rPr>
                <w:rFonts w:hint="eastAsia" w:ascii="宋体" w:hAnsi="宋体" w:eastAsia="宋体" w:cs="宋体"/>
                <w:color w:val="auto"/>
                <w:sz w:val="18"/>
                <w:szCs w:val="18"/>
              </w:rPr>
            </w:pPr>
            <w:r>
              <w:rPr>
                <w:rFonts w:hint="eastAsia" w:ascii="宋体" w:hAnsi="宋体" w:eastAsia="宋体" w:cs="宋体"/>
                <w:color w:val="auto"/>
                <w:sz w:val="18"/>
                <w:szCs w:val="18"/>
              </w:rPr>
              <w:t>60</w:t>
            </w:r>
          </w:p>
        </w:tc>
        <w:tc>
          <w:tcPr>
            <w:tcW w:w="851" w:type="dxa"/>
            <w:tcBorders>
              <w:top w:val="nil"/>
              <w:left w:val="single" w:color="000000" w:sz="4" w:space="0"/>
              <w:bottom w:val="nil"/>
              <w:right w:val="single" w:color="000000" w:sz="4" w:space="0"/>
            </w:tcBorders>
            <w:tcMar>
              <w:top w:w="15" w:type="dxa"/>
              <w:left w:w="15" w:type="dxa"/>
              <w:bottom w:w="0" w:type="dxa"/>
              <w:right w:w="15" w:type="dxa"/>
            </w:tcMar>
            <w:vAlign w:val="bottom"/>
          </w:tcPr>
          <w:p w14:paraId="092334B6">
            <w:pPr>
              <w:rPr>
                <w:rFonts w:hint="eastAsia" w:ascii="宋体" w:hAnsi="宋体" w:eastAsia="宋体" w:cs="宋体"/>
                <w:color w:val="auto"/>
                <w:sz w:val="18"/>
                <w:szCs w:val="18"/>
              </w:rPr>
            </w:pPr>
          </w:p>
        </w:tc>
        <w:tc>
          <w:tcPr>
            <w:tcW w:w="851" w:type="dxa"/>
            <w:tcBorders>
              <w:top w:val="nil"/>
              <w:left w:val="single" w:color="000000" w:sz="4" w:space="0"/>
              <w:bottom w:val="nil"/>
              <w:right w:val="single" w:color="000000" w:sz="4" w:space="0"/>
            </w:tcBorders>
            <w:tcMar>
              <w:top w:w="15" w:type="dxa"/>
              <w:left w:w="15" w:type="dxa"/>
              <w:bottom w:w="0" w:type="dxa"/>
              <w:right w:w="15" w:type="dxa"/>
            </w:tcMar>
            <w:vAlign w:val="bottom"/>
          </w:tcPr>
          <w:p w14:paraId="07A7BCD8">
            <w:pPr>
              <w:rPr>
                <w:rFonts w:hint="eastAsia" w:ascii="宋体" w:hAnsi="宋体" w:eastAsia="宋体" w:cs="宋体"/>
                <w:color w:val="auto"/>
                <w:sz w:val="18"/>
                <w:szCs w:val="18"/>
              </w:rPr>
            </w:pPr>
          </w:p>
        </w:tc>
        <w:tc>
          <w:tcPr>
            <w:tcW w:w="851" w:type="dxa"/>
            <w:tcBorders>
              <w:top w:val="nil"/>
              <w:left w:val="single" w:color="000000" w:sz="4" w:space="0"/>
              <w:bottom w:val="nil"/>
              <w:right w:val="single" w:color="000000" w:sz="4" w:space="0"/>
            </w:tcBorders>
            <w:tcMar>
              <w:top w:w="15" w:type="dxa"/>
              <w:left w:w="15" w:type="dxa"/>
              <w:bottom w:w="0" w:type="dxa"/>
              <w:right w:w="15" w:type="dxa"/>
            </w:tcMar>
            <w:vAlign w:val="bottom"/>
          </w:tcPr>
          <w:p w14:paraId="71CD34B4">
            <w:pPr>
              <w:rPr>
                <w:rFonts w:hint="eastAsia" w:ascii="宋体" w:hAnsi="宋体" w:eastAsia="宋体" w:cs="宋体"/>
                <w:color w:val="auto"/>
                <w:sz w:val="18"/>
                <w:szCs w:val="18"/>
              </w:rPr>
            </w:pPr>
          </w:p>
        </w:tc>
        <w:tc>
          <w:tcPr>
            <w:tcW w:w="851" w:type="dxa"/>
            <w:tcBorders>
              <w:top w:val="nil"/>
              <w:left w:val="single" w:color="000000" w:sz="4" w:space="0"/>
              <w:bottom w:val="nil"/>
              <w:right w:val="single" w:color="000000" w:sz="4" w:space="0"/>
            </w:tcBorders>
          </w:tcPr>
          <w:p w14:paraId="4B065D0B">
            <w:pPr>
              <w:rPr>
                <w:rFonts w:hint="eastAsia" w:ascii="宋体" w:hAnsi="宋体" w:eastAsia="宋体" w:cs="宋体"/>
                <w:color w:val="auto"/>
                <w:sz w:val="18"/>
                <w:szCs w:val="18"/>
              </w:rPr>
            </w:pPr>
          </w:p>
        </w:tc>
        <w:tc>
          <w:tcPr>
            <w:tcW w:w="851" w:type="dxa"/>
            <w:tcBorders>
              <w:top w:val="nil"/>
              <w:left w:val="single" w:color="000000" w:sz="4" w:space="0"/>
              <w:bottom w:val="nil"/>
              <w:right w:val="nil"/>
            </w:tcBorders>
            <w:tcMar>
              <w:top w:w="15" w:type="dxa"/>
              <w:left w:w="15" w:type="dxa"/>
              <w:bottom w:w="0" w:type="dxa"/>
              <w:right w:w="15" w:type="dxa"/>
            </w:tcMar>
            <w:vAlign w:val="bottom"/>
          </w:tcPr>
          <w:p w14:paraId="0E2EFBDA">
            <w:pPr>
              <w:rPr>
                <w:rFonts w:hint="eastAsia" w:ascii="宋体" w:hAnsi="宋体" w:eastAsia="宋体" w:cs="宋体"/>
                <w:color w:val="auto"/>
                <w:sz w:val="18"/>
                <w:szCs w:val="18"/>
              </w:rPr>
            </w:pPr>
          </w:p>
        </w:tc>
      </w:tr>
      <w:tr w14:paraId="1D7EE906">
        <w:tblPrEx>
          <w:tblCellMar>
            <w:top w:w="0" w:type="dxa"/>
            <w:left w:w="0" w:type="dxa"/>
            <w:bottom w:w="0" w:type="dxa"/>
            <w:right w:w="0" w:type="dxa"/>
          </w:tblCellMar>
        </w:tblPrEx>
        <w:trPr>
          <w:trHeight w:val="340" w:hRule="exact"/>
          <w:jc w:val="center"/>
        </w:trPr>
        <w:tc>
          <w:tcPr>
            <w:tcW w:w="4446" w:type="dxa"/>
            <w:tcBorders>
              <w:top w:val="nil"/>
              <w:left w:val="nil"/>
              <w:bottom w:val="single" w:color="000000" w:sz="8" w:space="0"/>
              <w:right w:val="single" w:color="000000" w:sz="4" w:space="0"/>
            </w:tcBorders>
            <w:tcMar>
              <w:top w:w="15" w:type="dxa"/>
              <w:left w:w="15" w:type="dxa"/>
              <w:bottom w:w="0" w:type="dxa"/>
              <w:right w:w="15" w:type="dxa"/>
            </w:tcMar>
            <w:vAlign w:val="center"/>
          </w:tcPr>
          <w:p w14:paraId="29DAE50D">
            <w:pPr>
              <w:ind w:firstLine="180" w:firstLineChars="100"/>
              <w:jc w:val="both"/>
              <w:rPr>
                <w:rFonts w:hint="eastAsia" w:ascii="宋体" w:hAnsi="宋体" w:eastAsia="宋体" w:cs="宋体"/>
                <w:color w:val="auto"/>
                <w:sz w:val="18"/>
                <w:szCs w:val="18"/>
              </w:rPr>
            </w:pPr>
            <w:r>
              <w:rPr>
                <w:rFonts w:hint="eastAsia" w:ascii="宋体" w:hAnsi="宋体" w:eastAsia="宋体" w:cs="宋体"/>
                <w:color w:val="auto"/>
                <w:sz w:val="18"/>
                <w:szCs w:val="18"/>
              </w:rPr>
              <w:t>第三产业</w:t>
            </w:r>
          </w:p>
        </w:tc>
        <w:tc>
          <w:tcPr>
            <w:tcW w:w="578" w:type="dxa"/>
            <w:tcBorders>
              <w:top w:val="nil"/>
              <w:left w:val="single" w:color="000000" w:sz="4" w:space="0"/>
              <w:bottom w:val="single" w:color="000000" w:sz="8" w:space="0"/>
              <w:right w:val="single" w:color="000000" w:sz="4" w:space="0"/>
            </w:tcBorders>
            <w:tcMar>
              <w:top w:w="15" w:type="dxa"/>
              <w:left w:w="15" w:type="dxa"/>
              <w:bottom w:w="0" w:type="dxa"/>
              <w:right w:w="15" w:type="dxa"/>
            </w:tcMar>
            <w:vAlign w:val="center"/>
          </w:tcPr>
          <w:p w14:paraId="3E071917">
            <w:pPr>
              <w:jc w:val="center"/>
              <w:rPr>
                <w:rFonts w:hint="eastAsia" w:ascii="宋体" w:hAnsi="宋体" w:eastAsia="宋体" w:cs="宋体"/>
                <w:color w:val="auto"/>
                <w:sz w:val="18"/>
                <w:szCs w:val="18"/>
              </w:rPr>
            </w:pPr>
            <w:r>
              <w:rPr>
                <w:rFonts w:hint="eastAsia" w:ascii="宋体" w:hAnsi="宋体" w:eastAsia="宋体" w:cs="宋体"/>
                <w:color w:val="auto"/>
                <w:sz w:val="18"/>
                <w:szCs w:val="18"/>
              </w:rPr>
              <w:t>61</w:t>
            </w:r>
          </w:p>
        </w:tc>
        <w:tc>
          <w:tcPr>
            <w:tcW w:w="851" w:type="dxa"/>
            <w:tcBorders>
              <w:top w:val="nil"/>
              <w:left w:val="single" w:color="000000" w:sz="4" w:space="0"/>
              <w:bottom w:val="single" w:color="000000" w:sz="8" w:space="0"/>
              <w:right w:val="single" w:color="000000" w:sz="4" w:space="0"/>
            </w:tcBorders>
            <w:tcMar>
              <w:top w:w="15" w:type="dxa"/>
              <w:left w:w="15" w:type="dxa"/>
              <w:bottom w:w="0" w:type="dxa"/>
              <w:right w:w="15" w:type="dxa"/>
            </w:tcMar>
            <w:vAlign w:val="bottom"/>
          </w:tcPr>
          <w:p w14:paraId="3A625C49">
            <w:pPr>
              <w:rPr>
                <w:rFonts w:hint="eastAsia" w:ascii="宋体" w:hAnsi="宋体" w:eastAsia="宋体" w:cs="宋体"/>
                <w:color w:val="auto"/>
                <w:sz w:val="18"/>
                <w:szCs w:val="18"/>
              </w:rPr>
            </w:pPr>
            <w:r>
              <w:rPr>
                <w:rFonts w:hint="eastAsia" w:ascii="宋体" w:hAnsi="宋体" w:eastAsia="宋体" w:cs="宋体"/>
                <w:color w:val="auto"/>
                <w:sz w:val="18"/>
                <w:szCs w:val="18"/>
              </w:rPr>
              <w:t>　</w:t>
            </w:r>
          </w:p>
        </w:tc>
        <w:tc>
          <w:tcPr>
            <w:tcW w:w="851" w:type="dxa"/>
            <w:tcBorders>
              <w:top w:val="nil"/>
              <w:left w:val="single" w:color="000000" w:sz="4" w:space="0"/>
              <w:bottom w:val="single" w:color="000000" w:sz="8" w:space="0"/>
              <w:right w:val="single" w:color="000000" w:sz="4" w:space="0"/>
            </w:tcBorders>
            <w:tcMar>
              <w:top w:w="15" w:type="dxa"/>
              <w:left w:w="15" w:type="dxa"/>
              <w:bottom w:w="0" w:type="dxa"/>
              <w:right w:w="15" w:type="dxa"/>
            </w:tcMar>
            <w:vAlign w:val="bottom"/>
          </w:tcPr>
          <w:p w14:paraId="300C8671">
            <w:pPr>
              <w:rPr>
                <w:rFonts w:hint="eastAsia" w:ascii="宋体" w:hAnsi="宋体" w:eastAsia="宋体" w:cs="宋体"/>
                <w:color w:val="auto"/>
                <w:sz w:val="18"/>
                <w:szCs w:val="18"/>
              </w:rPr>
            </w:pPr>
            <w:r>
              <w:rPr>
                <w:rFonts w:hint="eastAsia" w:ascii="宋体" w:hAnsi="宋体" w:eastAsia="宋体" w:cs="宋体"/>
                <w:color w:val="auto"/>
                <w:sz w:val="18"/>
                <w:szCs w:val="18"/>
              </w:rPr>
              <w:t>　</w:t>
            </w:r>
          </w:p>
        </w:tc>
        <w:tc>
          <w:tcPr>
            <w:tcW w:w="851" w:type="dxa"/>
            <w:tcBorders>
              <w:top w:val="nil"/>
              <w:left w:val="single" w:color="000000" w:sz="4" w:space="0"/>
              <w:bottom w:val="single" w:color="000000" w:sz="8" w:space="0"/>
              <w:right w:val="single" w:color="000000" w:sz="4" w:space="0"/>
            </w:tcBorders>
            <w:tcMar>
              <w:top w:w="15" w:type="dxa"/>
              <w:left w:w="15" w:type="dxa"/>
              <w:bottom w:w="0" w:type="dxa"/>
              <w:right w:w="15" w:type="dxa"/>
            </w:tcMar>
            <w:vAlign w:val="bottom"/>
          </w:tcPr>
          <w:p w14:paraId="5A9F656D">
            <w:pPr>
              <w:rPr>
                <w:rFonts w:hint="eastAsia" w:ascii="宋体" w:hAnsi="宋体" w:eastAsia="宋体" w:cs="宋体"/>
                <w:color w:val="auto"/>
                <w:sz w:val="18"/>
                <w:szCs w:val="18"/>
              </w:rPr>
            </w:pPr>
            <w:r>
              <w:rPr>
                <w:rFonts w:hint="eastAsia" w:ascii="宋体" w:hAnsi="宋体" w:eastAsia="宋体" w:cs="宋体"/>
                <w:color w:val="auto"/>
                <w:sz w:val="18"/>
                <w:szCs w:val="18"/>
              </w:rPr>
              <w:t>　</w:t>
            </w:r>
          </w:p>
        </w:tc>
        <w:tc>
          <w:tcPr>
            <w:tcW w:w="851" w:type="dxa"/>
            <w:tcBorders>
              <w:top w:val="nil"/>
              <w:left w:val="single" w:color="000000" w:sz="4" w:space="0"/>
              <w:bottom w:val="single" w:color="000000" w:sz="8" w:space="0"/>
              <w:right w:val="single" w:color="000000" w:sz="4" w:space="0"/>
            </w:tcBorders>
          </w:tcPr>
          <w:p w14:paraId="6D89DA81">
            <w:pPr>
              <w:rPr>
                <w:rFonts w:hint="eastAsia" w:ascii="宋体" w:hAnsi="宋体" w:eastAsia="宋体" w:cs="宋体"/>
                <w:color w:val="auto"/>
                <w:sz w:val="18"/>
                <w:szCs w:val="18"/>
              </w:rPr>
            </w:pPr>
          </w:p>
        </w:tc>
        <w:tc>
          <w:tcPr>
            <w:tcW w:w="851" w:type="dxa"/>
            <w:tcBorders>
              <w:top w:val="nil"/>
              <w:left w:val="single" w:color="000000" w:sz="4" w:space="0"/>
              <w:bottom w:val="single" w:color="000000" w:sz="8" w:space="0"/>
              <w:right w:val="nil"/>
            </w:tcBorders>
            <w:tcMar>
              <w:top w:w="15" w:type="dxa"/>
              <w:left w:w="15" w:type="dxa"/>
              <w:bottom w:w="0" w:type="dxa"/>
              <w:right w:w="15" w:type="dxa"/>
            </w:tcMar>
            <w:vAlign w:val="bottom"/>
          </w:tcPr>
          <w:p w14:paraId="46ECF49B">
            <w:pPr>
              <w:rPr>
                <w:rFonts w:hint="eastAsia" w:ascii="宋体" w:hAnsi="宋体" w:eastAsia="宋体" w:cs="宋体"/>
                <w:color w:val="auto"/>
                <w:sz w:val="18"/>
                <w:szCs w:val="18"/>
              </w:rPr>
            </w:pPr>
            <w:r>
              <w:rPr>
                <w:rFonts w:hint="eastAsia" w:ascii="宋体" w:hAnsi="宋体" w:eastAsia="宋体" w:cs="宋体"/>
                <w:color w:val="auto"/>
                <w:sz w:val="18"/>
                <w:szCs w:val="18"/>
              </w:rPr>
              <w:t>　</w:t>
            </w:r>
          </w:p>
        </w:tc>
      </w:tr>
    </w:tbl>
    <w:p w14:paraId="5F22A02D">
      <w:pPr>
        <w:pStyle w:val="24"/>
        <w:spacing w:line="300" w:lineRule="exact"/>
        <w:rPr>
          <w:rFonts w:hint="eastAsia" w:hAnsi="宋体" w:cs="宋体"/>
          <w:sz w:val="18"/>
          <w:szCs w:val="18"/>
        </w:rPr>
      </w:pPr>
      <w:r>
        <w:rPr>
          <w:rFonts w:hint="eastAsia" w:hAnsi="宋体" w:cs="宋体"/>
          <w:sz w:val="18"/>
          <w:szCs w:val="18"/>
        </w:rPr>
        <w:t xml:space="preserve">统计负责人：                填表人：            </w:t>
      </w:r>
      <w:r>
        <w:rPr>
          <w:rFonts w:hint="eastAsia" w:hAnsi="宋体" w:cs="宋体"/>
          <w:sz w:val="18"/>
          <w:szCs w:val="18"/>
          <w:lang w:val="en-US" w:eastAsia="zh-CN"/>
        </w:rPr>
        <w:t xml:space="preserve">  联系方式：</w:t>
      </w:r>
      <w:r>
        <w:rPr>
          <w:rFonts w:hint="eastAsia" w:hAnsi="宋体" w:cs="宋体"/>
          <w:sz w:val="18"/>
          <w:szCs w:val="18"/>
        </w:rPr>
        <w:t xml:space="preserve">  </w:t>
      </w:r>
      <w:r>
        <w:rPr>
          <w:rFonts w:hint="eastAsia" w:hAnsi="宋体" w:cs="宋体"/>
          <w:sz w:val="18"/>
          <w:szCs w:val="18"/>
          <w:lang w:val="en-US" w:eastAsia="zh-CN"/>
        </w:rPr>
        <w:t xml:space="preserve">              </w:t>
      </w:r>
      <w:r>
        <w:rPr>
          <w:rFonts w:hint="eastAsia" w:hAnsi="宋体" w:cs="宋体"/>
          <w:sz w:val="18"/>
          <w:szCs w:val="18"/>
        </w:rPr>
        <w:t>报出日期：20   年   月   日</w:t>
      </w:r>
    </w:p>
    <w:p w14:paraId="293F6855">
      <w:pPr>
        <w:pStyle w:val="24"/>
        <w:spacing w:line="300" w:lineRule="exact"/>
        <w:rPr>
          <w:rFonts w:hint="eastAsia" w:hAnsi="宋体" w:cs="宋体"/>
          <w:color w:val="auto"/>
          <w:sz w:val="18"/>
          <w:szCs w:val="18"/>
        </w:rPr>
      </w:pPr>
      <w:r>
        <w:rPr>
          <w:rFonts w:hint="eastAsia" w:hAnsi="宋体" w:cs="宋体"/>
          <w:color w:val="auto"/>
          <w:sz w:val="18"/>
          <w:szCs w:val="18"/>
        </w:rPr>
        <w:t>填表说明：1.本表用于了解沿海城市涉海国民经济行业增加值及其构成情况。</w:t>
      </w:r>
    </w:p>
    <w:p w14:paraId="66CD9BD6">
      <w:pPr>
        <w:pStyle w:val="24"/>
        <w:spacing w:line="300" w:lineRule="exact"/>
        <w:ind w:firstLine="900" w:firstLineChars="500"/>
        <w:rPr>
          <w:rFonts w:hint="eastAsia" w:hAnsi="宋体" w:cs="宋体"/>
          <w:color w:val="auto"/>
          <w:sz w:val="18"/>
          <w:szCs w:val="18"/>
        </w:rPr>
      </w:pPr>
      <w:r>
        <w:rPr>
          <w:rFonts w:hint="eastAsia" w:hAnsi="宋体" w:cs="宋体"/>
          <w:color w:val="auto"/>
          <w:sz w:val="18"/>
          <w:szCs w:val="18"/>
        </w:rPr>
        <w:t>2.报送单位：省统计局</w:t>
      </w:r>
      <w:r>
        <w:rPr>
          <w:rFonts w:hint="eastAsia" w:hAnsi="宋体" w:cs="宋体"/>
          <w:color w:val="auto"/>
          <w:sz w:val="18"/>
          <w:szCs w:val="18"/>
          <w:lang w:eastAsia="zh-CN"/>
        </w:rPr>
        <w:t>及</w:t>
      </w:r>
      <w:r>
        <w:rPr>
          <w:rFonts w:hint="eastAsia" w:hAnsi="宋体" w:cs="宋体"/>
          <w:color w:val="auto"/>
          <w:sz w:val="18"/>
          <w:szCs w:val="18"/>
        </w:rPr>
        <w:t xml:space="preserve">沿海城市自然资源（海洋）主管部门。          </w:t>
      </w:r>
    </w:p>
    <w:p w14:paraId="480730F1">
      <w:pPr>
        <w:pStyle w:val="24"/>
        <w:spacing w:line="300" w:lineRule="exact"/>
        <w:ind w:firstLine="900" w:firstLineChars="500"/>
        <w:rPr>
          <w:rFonts w:hint="eastAsia" w:hAnsi="宋体" w:cs="宋体"/>
          <w:color w:val="auto"/>
          <w:sz w:val="18"/>
          <w:szCs w:val="18"/>
        </w:rPr>
      </w:pPr>
      <w:r>
        <w:rPr>
          <w:rFonts w:hint="eastAsia" w:hAnsi="宋体" w:cs="宋体"/>
          <w:color w:val="auto"/>
          <w:sz w:val="18"/>
          <w:szCs w:val="18"/>
        </w:rPr>
        <w:t>3.资料来源：省、市统计部门《国民经济核算统计报表制度》Q303表。</w:t>
      </w:r>
    </w:p>
    <w:p w14:paraId="18F67A17">
      <w:pPr>
        <w:rPr>
          <w:rFonts w:hint="eastAsia" w:hAnsi="宋体" w:cs="宋体"/>
          <w:color w:val="auto"/>
          <w:sz w:val="18"/>
          <w:szCs w:val="18"/>
        </w:rPr>
      </w:pPr>
      <w:r>
        <w:rPr>
          <w:rFonts w:hint="eastAsia" w:hAnsi="宋体" w:cs="宋体"/>
          <w:color w:val="auto"/>
          <w:sz w:val="18"/>
          <w:szCs w:val="18"/>
        </w:rPr>
        <w:br w:type="page"/>
      </w:r>
    </w:p>
    <w:p w14:paraId="4E407D98">
      <w:pPr>
        <w:pStyle w:val="24"/>
        <w:spacing w:line="300" w:lineRule="exact"/>
        <w:ind w:firstLine="900" w:firstLineChars="500"/>
        <w:rPr>
          <w:rFonts w:hint="eastAsia" w:hAnsi="宋体" w:cs="宋体"/>
          <w:color w:val="auto"/>
          <w:sz w:val="18"/>
          <w:szCs w:val="18"/>
        </w:rPr>
      </w:pPr>
    </w:p>
    <w:p w14:paraId="60675589">
      <w:pPr>
        <w:spacing w:before="26" w:line="307" w:lineRule="auto"/>
        <w:ind w:right="4122"/>
        <w:rPr>
          <w:rFonts w:hint="eastAsia" w:ascii="宋体" w:hAnsi="宋体" w:eastAsia="宋体" w:cs="宋体"/>
          <w:spacing w:val="-1"/>
          <w:sz w:val="18"/>
          <w:szCs w:val="18"/>
          <w:lang w:eastAsia="zh-CN"/>
        </w:rPr>
      </w:pPr>
    </w:p>
    <w:p w14:paraId="29ACE88F">
      <w:pPr>
        <w:pStyle w:val="24"/>
        <w:jc w:val="center"/>
        <w:outlineLvl w:val="1"/>
        <w:rPr>
          <w:color w:val="auto"/>
          <w:sz w:val="32"/>
          <w:szCs w:val="32"/>
        </w:rPr>
      </w:pPr>
      <w:bookmarkStart w:id="83" w:name="bookmark19"/>
      <w:bookmarkEnd w:id="83"/>
      <w:bookmarkStart w:id="84" w:name="bookmark21"/>
      <w:bookmarkEnd w:id="84"/>
      <w:bookmarkStart w:id="85" w:name="_Toc132815821"/>
      <w:bookmarkStart w:id="86" w:name="_Toc27781"/>
      <w:r>
        <w:rPr>
          <w:rFonts w:hint="eastAsia"/>
          <w:color w:val="auto"/>
          <w:sz w:val="32"/>
          <w:szCs w:val="32"/>
          <w:highlight w:val="none"/>
        </w:rPr>
        <w:t>沿海城市14</w:t>
      </w:r>
      <w:r>
        <w:rPr>
          <w:rFonts w:hint="eastAsia"/>
          <w:color w:val="auto"/>
          <w:sz w:val="32"/>
          <w:szCs w:val="32"/>
          <w:highlight w:val="none"/>
          <w:lang w:val="en-US" w:eastAsia="zh-CN"/>
        </w:rPr>
        <w:t>2</w:t>
      </w:r>
      <w:r>
        <w:rPr>
          <w:rFonts w:hint="eastAsia"/>
          <w:color w:val="auto"/>
          <w:sz w:val="32"/>
          <w:szCs w:val="32"/>
          <w:highlight w:val="none"/>
        </w:rPr>
        <w:t>个部门投入产出表</w:t>
      </w:r>
      <w:bookmarkEnd w:id="85"/>
      <w:r>
        <w:rPr>
          <w:rFonts w:hint="eastAsia"/>
          <w:color w:val="auto"/>
          <w:sz w:val="32"/>
          <w:szCs w:val="32"/>
          <w:highlight w:val="none"/>
        </w:rPr>
        <w:t>（基本流量表）</w:t>
      </w:r>
      <w:bookmarkEnd w:id="86"/>
    </w:p>
    <w:tbl>
      <w:tblPr>
        <w:tblStyle w:val="14"/>
        <w:tblW w:w="9249" w:type="dxa"/>
        <w:jc w:val="center"/>
        <w:tblLayout w:type="fixed"/>
        <w:tblCellMar>
          <w:top w:w="0" w:type="dxa"/>
          <w:left w:w="108" w:type="dxa"/>
          <w:bottom w:w="0" w:type="dxa"/>
          <w:right w:w="108" w:type="dxa"/>
        </w:tblCellMar>
      </w:tblPr>
      <w:tblGrid>
        <w:gridCol w:w="495"/>
        <w:gridCol w:w="1576"/>
        <w:gridCol w:w="385"/>
        <w:gridCol w:w="385"/>
        <w:gridCol w:w="474"/>
        <w:gridCol w:w="385"/>
        <w:gridCol w:w="385"/>
        <w:gridCol w:w="385"/>
        <w:gridCol w:w="385"/>
        <w:gridCol w:w="385"/>
        <w:gridCol w:w="385"/>
        <w:gridCol w:w="385"/>
        <w:gridCol w:w="385"/>
        <w:gridCol w:w="386"/>
        <w:gridCol w:w="317"/>
        <w:gridCol w:w="332"/>
        <w:gridCol w:w="322"/>
        <w:gridCol w:w="300"/>
        <w:gridCol w:w="332"/>
        <w:gridCol w:w="375"/>
        <w:gridCol w:w="490"/>
      </w:tblGrid>
      <w:tr w14:paraId="47778F9F">
        <w:tblPrEx>
          <w:tblCellMar>
            <w:top w:w="0" w:type="dxa"/>
            <w:left w:w="108" w:type="dxa"/>
            <w:bottom w:w="0" w:type="dxa"/>
            <w:right w:w="108" w:type="dxa"/>
          </w:tblCellMar>
        </w:tblPrEx>
        <w:trPr>
          <w:trHeight w:val="301" w:hRule="exact"/>
          <w:jc w:val="center"/>
        </w:trPr>
        <w:tc>
          <w:tcPr>
            <w:tcW w:w="6395" w:type="dxa"/>
            <w:gridSpan w:val="13"/>
            <w:tcBorders>
              <w:top w:val="nil"/>
              <w:left w:val="nil"/>
              <w:bottom w:val="nil"/>
              <w:right w:val="nil"/>
            </w:tcBorders>
            <w:noWrap/>
            <w:vAlign w:val="center"/>
          </w:tcPr>
          <w:p w14:paraId="167EC025">
            <w:pPr>
              <w:jc w:val="center"/>
              <w:rPr>
                <w:rFonts w:hint="eastAsia" w:ascii="宋体" w:hAnsi="宋体" w:eastAsia="宋体" w:cs="宋体"/>
                <w:sz w:val="18"/>
                <w:szCs w:val="18"/>
                <w:lang w:eastAsia="zh-CN"/>
              </w:rPr>
            </w:pPr>
          </w:p>
        </w:tc>
        <w:tc>
          <w:tcPr>
            <w:tcW w:w="2854" w:type="dxa"/>
            <w:gridSpan w:val="8"/>
            <w:tcBorders>
              <w:top w:val="nil"/>
              <w:left w:val="nil"/>
              <w:bottom w:val="nil"/>
              <w:right w:val="nil"/>
            </w:tcBorders>
            <w:noWrap/>
            <w:vAlign w:val="center"/>
          </w:tcPr>
          <w:p w14:paraId="7555F1FD">
            <w:pPr>
              <w:rPr>
                <w:rFonts w:hint="eastAsia" w:ascii="宋体" w:hAnsi="宋体" w:eastAsia="宋体" w:cs="宋体"/>
                <w:sz w:val="18"/>
                <w:szCs w:val="18"/>
              </w:rPr>
            </w:pPr>
            <w:r>
              <w:rPr>
                <w:rFonts w:hint="eastAsia" w:ascii="宋体" w:hAnsi="宋体" w:eastAsia="宋体" w:cs="宋体"/>
                <w:sz w:val="18"/>
                <w:szCs w:val="18"/>
                <w:lang w:eastAsia="zh-CN"/>
              </w:rPr>
              <w:t>表    号：</w:t>
            </w:r>
            <w:r>
              <w:rPr>
                <w:rFonts w:hint="eastAsia" w:ascii="宋体" w:hAnsi="宋体" w:eastAsia="宋体" w:cs="宋体"/>
                <w:sz w:val="18"/>
                <w:szCs w:val="18"/>
                <w:lang w:val="en-US" w:eastAsia="zh-CN"/>
              </w:rPr>
              <w:t>辽海年综3表</w:t>
            </w:r>
          </w:p>
        </w:tc>
      </w:tr>
      <w:tr w14:paraId="2E01BBFD">
        <w:tblPrEx>
          <w:tblCellMar>
            <w:top w:w="0" w:type="dxa"/>
            <w:left w:w="108" w:type="dxa"/>
            <w:bottom w:w="0" w:type="dxa"/>
            <w:right w:w="108" w:type="dxa"/>
          </w:tblCellMar>
        </w:tblPrEx>
        <w:trPr>
          <w:trHeight w:val="301" w:hRule="exact"/>
          <w:jc w:val="center"/>
        </w:trPr>
        <w:tc>
          <w:tcPr>
            <w:tcW w:w="6395" w:type="dxa"/>
            <w:gridSpan w:val="13"/>
            <w:tcBorders>
              <w:top w:val="nil"/>
              <w:left w:val="nil"/>
              <w:bottom w:val="nil"/>
              <w:right w:val="nil"/>
            </w:tcBorders>
            <w:noWrap/>
            <w:vAlign w:val="bottom"/>
          </w:tcPr>
          <w:p w14:paraId="06FD7B0E">
            <w:pPr>
              <w:rPr>
                <w:rFonts w:hint="eastAsia" w:ascii="宋体" w:hAnsi="宋体" w:eastAsia="宋体" w:cs="宋体"/>
                <w:sz w:val="18"/>
                <w:szCs w:val="18"/>
              </w:rPr>
            </w:pPr>
          </w:p>
        </w:tc>
        <w:tc>
          <w:tcPr>
            <w:tcW w:w="2854" w:type="dxa"/>
            <w:gridSpan w:val="8"/>
            <w:tcBorders>
              <w:top w:val="nil"/>
              <w:left w:val="nil"/>
              <w:bottom w:val="nil"/>
              <w:right w:val="nil"/>
            </w:tcBorders>
            <w:noWrap/>
            <w:vAlign w:val="center"/>
          </w:tcPr>
          <w:p w14:paraId="2583E2D5">
            <w:pPr>
              <w:rPr>
                <w:rFonts w:hint="eastAsia" w:ascii="宋体" w:hAnsi="宋体" w:eastAsia="宋体" w:cs="宋体"/>
                <w:sz w:val="18"/>
                <w:szCs w:val="18"/>
                <w:lang w:eastAsia="zh-CN"/>
              </w:rPr>
            </w:pPr>
            <w:r>
              <w:rPr>
                <w:rFonts w:hint="eastAsia" w:ascii="宋体" w:hAnsi="宋体" w:eastAsia="宋体" w:cs="宋体"/>
                <w:sz w:val="18"/>
                <w:szCs w:val="18"/>
                <w:lang w:eastAsia="zh-CN"/>
              </w:rPr>
              <w:t>制定机关：辽宁省自然资源厅</w:t>
            </w:r>
          </w:p>
        </w:tc>
      </w:tr>
      <w:tr w14:paraId="5663490E">
        <w:tblPrEx>
          <w:tblCellMar>
            <w:top w:w="0" w:type="dxa"/>
            <w:left w:w="108" w:type="dxa"/>
            <w:bottom w:w="0" w:type="dxa"/>
            <w:right w:w="108" w:type="dxa"/>
          </w:tblCellMar>
        </w:tblPrEx>
        <w:trPr>
          <w:trHeight w:val="301" w:hRule="exact"/>
          <w:jc w:val="center"/>
        </w:trPr>
        <w:tc>
          <w:tcPr>
            <w:tcW w:w="6395" w:type="dxa"/>
            <w:gridSpan w:val="13"/>
            <w:tcBorders>
              <w:top w:val="nil"/>
              <w:left w:val="nil"/>
              <w:bottom w:val="nil"/>
              <w:right w:val="nil"/>
            </w:tcBorders>
            <w:noWrap/>
            <w:vAlign w:val="center"/>
          </w:tcPr>
          <w:p w14:paraId="0B2F0154">
            <w:pPr>
              <w:jc w:val="both"/>
              <w:rPr>
                <w:rFonts w:hint="eastAsia" w:ascii="宋体" w:hAnsi="宋体" w:eastAsia="宋体" w:cs="宋体"/>
                <w:sz w:val="18"/>
                <w:szCs w:val="18"/>
                <w:lang w:eastAsia="zh-CN"/>
              </w:rPr>
            </w:pPr>
          </w:p>
        </w:tc>
        <w:tc>
          <w:tcPr>
            <w:tcW w:w="2854" w:type="dxa"/>
            <w:gridSpan w:val="8"/>
            <w:tcBorders>
              <w:top w:val="nil"/>
              <w:left w:val="nil"/>
              <w:bottom w:val="nil"/>
              <w:right w:val="nil"/>
            </w:tcBorders>
            <w:noWrap/>
            <w:vAlign w:val="center"/>
          </w:tcPr>
          <w:p w14:paraId="611DB639">
            <w:pPr>
              <w:rPr>
                <w:rFonts w:hint="eastAsia" w:ascii="宋体" w:hAnsi="宋体" w:eastAsia="宋体" w:cs="宋体"/>
                <w:sz w:val="18"/>
                <w:szCs w:val="18"/>
                <w:lang w:eastAsia="zh-CN"/>
              </w:rPr>
            </w:pPr>
            <w:r>
              <w:rPr>
                <w:rFonts w:hint="eastAsia" w:ascii="宋体" w:hAnsi="宋体" w:eastAsia="宋体" w:cs="宋体"/>
                <w:sz w:val="18"/>
                <w:szCs w:val="18"/>
                <w:lang w:eastAsia="zh-CN"/>
              </w:rPr>
              <w:t>批准机关：辽宁省统计局</w:t>
            </w:r>
          </w:p>
        </w:tc>
      </w:tr>
      <w:tr w14:paraId="0548EE4F">
        <w:tblPrEx>
          <w:tblCellMar>
            <w:top w:w="0" w:type="dxa"/>
            <w:left w:w="108" w:type="dxa"/>
            <w:bottom w:w="0" w:type="dxa"/>
            <w:right w:w="108" w:type="dxa"/>
          </w:tblCellMar>
        </w:tblPrEx>
        <w:trPr>
          <w:trHeight w:val="301" w:hRule="exact"/>
          <w:jc w:val="center"/>
        </w:trPr>
        <w:tc>
          <w:tcPr>
            <w:tcW w:w="6395" w:type="dxa"/>
            <w:gridSpan w:val="13"/>
            <w:tcBorders>
              <w:top w:val="nil"/>
              <w:left w:val="nil"/>
              <w:bottom w:val="nil"/>
              <w:right w:val="nil"/>
            </w:tcBorders>
            <w:noWrap/>
            <w:vAlign w:val="bottom"/>
          </w:tcPr>
          <w:p w14:paraId="3ACC1FF9">
            <w:pPr>
              <w:rPr>
                <w:rFonts w:hint="eastAsia" w:ascii="宋体" w:hAnsi="宋体" w:eastAsia="宋体" w:cs="宋体"/>
                <w:sz w:val="18"/>
                <w:szCs w:val="18"/>
                <w:lang w:eastAsia="zh-CN"/>
              </w:rPr>
            </w:pPr>
          </w:p>
        </w:tc>
        <w:tc>
          <w:tcPr>
            <w:tcW w:w="2854" w:type="dxa"/>
            <w:gridSpan w:val="8"/>
            <w:tcBorders>
              <w:top w:val="nil"/>
              <w:left w:val="nil"/>
              <w:bottom w:val="nil"/>
              <w:right w:val="nil"/>
            </w:tcBorders>
            <w:noWrap/>
            <w:vAlign w:val="center"/>
          </w:tcPr>
          <w:p w14:paraId="12E422BD">
            <w:pPr>
              <w:rPr>
                <w:rFonts w:hint="eastAsia" w:ascii="宋体" w:hAnsi="宋体" w:eastAsia="宋体" w:cs="宋体"/>
                <w:sz w:val="18"/>
                <w:szCs w:val="18"/>
                <w:lang w:eastAsia="zh-CN"/>
              </w:rPr>
            </w:pPr>
            <w:r>
              <w:rPr>
                <w:rFonts w:hint="eastAsia" w:ascii="宋体" w:hAnsi="宋体" w:eastAsia="宋体" w:cs="宋体"/>
                <w:sz w:val="18"/>
                <w:szCs w:val="18"/>
                <w:lang w:eastAsia="zh-CN"/>
              </w:rPr>
              <w:t xml:space="preserve">批准文号：辽统制字〔2024〕6号 </w:t>
            </w:r>
          </w:p>
        </w:tc>
      </w:tr>
      <w:tr w14:paraId="05AD4CE2">
        <w:tblPrEx>
          <w:tblCellMar>
            <w:top w:w="0" w:type="dxa"/>
            <w:left w:w="108" w:type="dxa"/>
            <w:bottom w:w="0" w:type="dxa"/>
            <w:right w:w="108" w:type="dxa"/>
          </w:tblCellMar>
        </w:tblPrEx>
        <w:trPr>
          <w:trHeight w:val="301" w:hRule="exact"/>
          <w:jc w:val="center"/>
        </w:trPr>
        <w:tc>
          <w:tcPr>
            <w:tcW w:w="6395" w:type="dxa"/>
            <w:gridSpan w:val="13"/>
            <w:tcBorders>
              <w:top w:val="nil"/>
              <w:left w:val="nil"/>
              <w:bottom w:val="nil"/>
              <w:right w:val="nil"/>
            </w:tcBorders>
            <w:noWrap/>
            <w:vAlign w:val="bottom"/>
          </w:tcPr>
          <w:p w14:paraId="5D4405C7">
            <w:pPr>
              <w:rPr>
                <w:rFonts w:hint="eastAsia" w:ascii="宋体" w:hAnsi="宋体" w:eastAsia="宋体" w:cs="宋体"/>
                <w:sz w:val="18"/>
                <w:szCs w:val="18"/>
              </w:rPr>
            </w:pPr>
            <w:r>
              <w:rPr>
                <w:rFonts w:hint="eastAsia" w:ascii="宋体" w:hAnsi="宋体" w:eastAsia="宋体" w:cs="宋体"/>
                <w:sz w:val="18"/>
                <w:szCs w:val="18"/>
                <w:lang w:eastAsia="zh-CN"/>
              </w:rPr>
              <w:t>城市名称</w:t>
            </w:r>
            <w:r>
              <w:rPr>
                <w:rFonts w:hint="eastAsia" w:ascii="宋体" w:hAnsi="宋体" w:eastAsia="宋体" w:cs="宋体"/>
                <w:sz w:val="18"/>
                <w:szCs w:val="18"/>
              </w:rPr>
              <w:t>：</w:t>
            </w:r>
          </w:p>
        </w:tc>
        <w:tc>
          <w:tcPr>
            <w:tcW w:w="2854" w:type="dxa"/>
            <w:gridSpan w:val="8"/>
            <w:tcBorders>
              <w:top w:val="nil"/>
              <w:left w:val="nil"/>
              <w:bottom w:val="nil"/>
              <w:right w:val="nil"/>
            </w:tcBorders>
            <w:noWrap/>
            <w:vAlign w:val="center"/>
          </w:tcPr>
          <w:p w14:paraId="772742B6">
            <w:pPr>
              <w:rPr>
                <w:rFonts w:hint="eastAsia" w:ascii="宋体" w:hAnsi="宋体" w:eastAsia="宋体" w:cs="宋体"/>
                <w:sz w:val="18"/>
                <w:szCs w:val="18"/>
                <w:lang w:eastAsia="zh-CN"/>
              </w:rPr>
            </w:pPr>
            <w:r>
              <w:rPr>
                <w:rFonts w:hint="eastAsia" w:ascii="宋体" w:hAnsi="宋体" w:eastAsia="宋体" w:cs="宋体"/>
                <w:sz w:val="18"/>
                <w:szCs w:val="18"/>
              </w:rPr>
              <w:t>有效期至：2026年</w:t>
            </w:r>
            <w:r>
              <w:rPr>
                <w:rFonts w:hint="eastAsia" w:ascii="宋体" w:hAnsi="宋体" w:eastAsia="宋体" w:cs="宋体"/>
                <w:sz w:val="18"/>
                <w:szCs w:val="18"/>
                <w:highlight w:val="none"/>
                <w:lang w:val="en-US" w:eastAsia="zh-CN"/>
              </w:rPr>
              <w:t>4</w:t>
            </w:r>
            <w:r>
              <w:rPr>
                <w:rFonts w:hint="eastAsia" w:ascii="宋体" w:hAnsi="宋体" w:eastAsia="宋体" w:cs="宋体"/>
                <w:sz w:val="18"/>
                <w:szCs w:val="18"/>
              </w:rPr>
              <w:t>月</w:t>
            </w:r>
          </w:p>
        </w:tc>
      </w:tr>
      <w:tr w14:paraId="7C6B71C9">
        <w:tblPrEx>
          <w:tblCellMar>
            <w:top w:w="0" w:type="dxa"/>
            <w:left w:w="108" w:type="dxa"/>
            <w:bottom w:w="0" w:type="dxa"/>
            <w:right w:w="108" w:type="dxa"/>
          </w:tblCellMar>
        </w:tblPrEx>
        <w:trPr>
          <w:trHeight w:val="345" w:hRule="exact"/>
          <w:jc w:val="center"/>
        </w:trPr>
        <w:tc>
          <w:tcPr>
            <w:tcW w:w="6395" w:type="dxa"/>
            <w:gridSpan w:val="13"/>
            <w:tcBorders>
              <w:top w:val="nil"/>
              <w:left w:val="nil"/>
              <w:bottom w:val="single" w:color="auto" w:sz="4" w:space="0"/>
              <w:right w:val="nil"/>
            </w:tcBorders>
            <w:noWrap/>
            <w:vAlign w:val="center"/>
          </w:tcPr>
          <w:p w14:paraId="1F473750">
            <w:pPr>
              <w:rPr>
                <w:rFonts w:hint="eastAsia" w:ascii="宋体" w:hAnsi="宋体" w:eastAsia="宋体" w:cs="宋体"/>
                <w:sz w:val="18"/>
                <w:szCs w:val="18"/>
              </w:rPr>
            </w:pPr>
            <w:r>
              <w:rPr>
                <w:rFonts w:hint="eastAsia" w:ascii="宋体" w:hAnsi="宋体" w:eastAsia="宋体" w:cs="宋体"/>
                <w:sz w:val="18"/>
                <w:szCs w:val="18"/>
              </w:rPr>
              <w:t xml:space="preserve">填报单位：                 </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 xml:space="preserve"> 20</w:t>
            </w:r>
            <w:r>
              <w:rPr>
                <w:rFonts w:hint="eastAsia" w:ascii="宋体" w:hAnsi="宋体" w:eastAsia="宋体" w:cs="宋体"/>
                <w:sz w:val="18"/>
                <w:szCs w:val="18"/>
                <w:lang w:eastAsia="zh-CN"/>
              </w:rPr>
              <w:t xml:space="preserve">    </w:t>
            </w:r>
            <w:r>
              <w:rPr>
                <w:rFonts w:hint="eastAsia" w:ascii="宋体" w:hAnsi="宋体" w:eastAsia="宋体" w:cs="宋体"/>
                <w:sz w:val="18"/>
                <w:szCs w:val="18"/>
              </w:rPr>
              <w:t>年</w:t>
            </w:r>
          </w:p>
        </w:tc>
        <w:tc>
          <w:tcPr>
            <w:tcW w:w="2854" w:type="dxa"/>
            <w:gridSpan w:val="8"/>
            <w:tcBorders>
              <w:top w:val="nil"/>
              <w:left w:val="nil"/>
              <w:bottom w:val="single" w:color="auto" w:sz="4" w:space="0"/>
              <w:right w:val="nil"/>
            </w:tcBorders>
            <w:noWrap/>
            <w:vAlign w:val="center"/>
          </w:tcPr>
          <w:p w14:paraId="6F6E3AE3">
            <w:pPr>
              <w:rPr>
                <w:rFonts w:hint="eastAsia" w:ascii="宋体" w:hAnsi="宋体" w:eastAsia="宋体" w:cs="宋体"/>
                <w:sz w:val="18"/>
                <w:szCs w:val="18"/>
                <w:lang w:eastAsia="zh-CN"/>
              </w:rPr>
            </w:pPr>
            <w:r>
              <w:rPr>
                <w:rFonts w:hint="eastAsia" w:ascii="宋体" w:hAnsi="宋体" w:eastAsia="宋体" w:cs="宋体"/>
                <w:sz w:val="18"/>
                <w:szCs w:val="18"/>
                <w:lang w:eastAsia="zh-CN"/>
              </w:rPr>
              <w:t>计量单位：亿元</w:t>
            </w:r>
          </w:p>
        </w:tc>
      </w:tr>
      <w:tr w14:paraId="6DE34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2071" w:type="dxa"/>
            <w:gridSpan w:val="2"/>
            <w:vMerge w:val="restart"/>
            <w:tcBorders>
              <w:top w:val="single" w:color="auto" w:sz="8" w:space="0"/>
              <w:left w:val="nil"/>
              <w:bottom w:val="single" w:color="auto" w:sz="2" w:space="0"/>
              <w:right w:val="single" w:color="auto" w:sz="4" w:space="0"/>
              <w:tl2br w:val="single" w:color="auto" w:sz="4" w:space="0"/>
            </w:tcBorders>
          </w:tcPr>
          <w:p w14:paraId="4DA9A34D">
            <w:pPr>
              <w:jc w:val="center"/>
              <w:rPr>
                <w:rFonts w:hint="eastAsia" w:ascii="宋体" w:hAnsi="宋体" w:eastAsia="宋体" w:cs="宋体"/>
                <w:sz w:val="18"/>
                <w:szCs w:val="18"/>
              </w:rPr>
            </w:pPr>
          </w:p>
          <w:p w14:paraId="2EF916B9">
            <w:pPr>
              <w:jc w:val="center"/>
              <w:rPr>
                <w:rFonts w:hint="eastAsia" w:ascii="宋体" w:hAnsi="宋体" w:eastAsia="宋体" w:cs="宋体"/>
                <w:sz w:val="18"/>
                <w:szCs w:val="18"/>
              </w:rPr>
            </w:pPr>
          </w:p>
          <w:p w14:paraId="43FC8679">
            <w:pPr>
              <w:jc w:val="center"/>
              <w:rPr>
                <w:rFonts w:hint="eastAsia" w:ascii="宋体" w:hAnsi="宋体" w:eastAsia="宋体" w:cs="宋体"/>
                <w:sz w:val="18"/>
                <w:szCs w:val="18"/>
              </w:rPr>
            </w:pPr>
          </w:p>
          <w:p w14:paraId="5B678A06">
            <w:pPr>
              <w:jc w:val="center"/>
              <w:rPr>
                <w:rFonts w:hint="eastAsia" w:ascii="宋体" w:hAnsi="宋体" w:eastAsia="宋体" w:cs="宋体"/>
                <w:sz w:val="18"/>
                <w:szCs w:val="18"/>
              </w:rPr>
            </w:pPr>
          </w:p>
          <w:p w14:paraId="2B132B7B">
            <w:pPr>
              <w:jc w:val="center"/>
              <w:rPr>
                <w:rFonts w:hint="eastAsia" w:ascii="宋体" w:hAnsi="宋体" w:eastAsia="宋体" w:cs="宋体"/>
                <w:sz w:val="18"/>
                <w:szCs w:val="18"/>
              </w:rPr>
            </w:pPr>
            <w:r>
              <w:rPr>
                <w:rFonts w:hint="eastAsia" w:ascii="宋体" w:hAnsi="宋体" w:eastAsia="宋体" w:cs="宋体"/>
                <w:sz w:val="18"/>
                <w:szCs w:val="18"/>
              </w:rPr>
              <w:t xml:space="preserve"> 产</w:t>
            </w:r>
          </w:p>
          <w:p w14:paraId="5E44D9BF">
            <w:pPr>
              <w:ind w:firstLine="990" w:firstLineChars="550"/>
              <w:rPr>
                <w:rFonts w:hint="eastAsia" w:ascii="宋体" w:hAnsi="宋体" w:eastAsia="宋体" w:cs="宋体"/>
                <w:sz w:val="18"/>
                <w:szCs w:val="18"/>
              </w:rPr>
            </w:pPr>
          </w:p>
          <w:p w14:paraId="1BF00E4D">
            <w:pPr>
              <w:ind w:firstLine="1080" w:firstLineChars="600"/>
              <w:rPr>
                <w:rFonts w:hint="eastAsia" w:ascii="宋体" w:hAnsi="宋体" w:eastAsia="宋体" w:cs="宋体"/>
                <w:sz w:val="18"/>
                <w:szCs w:val="18"/>
              </w:rPr>
            </w:pPr>
            <w:r>
              <w:rPr>
                <w:rFonts w:hint="eastAsia" w:ascii="宋体" w:hAnsi="宋体" w:eastAsia="宋体" w:cs="宋体"/>
                <w:sz w:val="18"/>
                <w:szCs w:val="18"/>
              </w:rPr>
              <w:t>出</w:t>
            </w:r>
          </w:p>
          <w:p w14:paraId="0F16FE77">
            <w:pPr>
              <w:ind w:firstLine="270" w:firstLineChars="150"/>
              <w:rPr>
                <w:rFonts w:hint="eastAsia" w:ascii="宋体" w:hAnsi="宋体" w:eastAsia="宋体" w:cs="宋体"/>
                <w:sz w:val="18"/>
                <w:szCs w:val="18"/>
              </w:rPr>
            </w:pPr>
            <w:r>
              <w:rPr>
                <w:rFonts w:hint="eastAsia" w:ascii="宋体" w:hAnsi="宋体" w:eastAsia="宋体" w:cs="宋体"/>
                <w:sz w:val="18"/>
                <w:szCs w:val="18"/>
              </w:rPr>
              <w:t>投</w:t>
            </w:r>
          </w:p>
          <w:p w14:paraId="6292EB07">
            <w:pPr>
              <w:rPr>
                <w:rFonts w:hint="eastAsia" w:ascii="宋体" w:hAnsi="宋体" w:eastAsia="宋体" w:cs="宋体"/>
                <w:sz w:val="18"/>
                <w:szCs w:val="18"/>
              </w:rPr>
            </w:pPr>
          </w:p>
          <w:p w14:paraId="5BB85586">
            <w:pPr>
              <w:ind w:firstLine="540" w:firstLineChars="300"/>
              <w:rPr>
                <w:rFonts w:hint="eastAsia" w:ascii="宋体" w:hAnsi="宋体" w:eastAsia="宋体" w:cs="宋体"/>
                <w:sz w:val="18"/>
                <w:szCs w:val="18"/>
              </w:rPr>
            </w:pPr>
            <w:r>
              <w:rPr>
                <w:rFonts w:hint="eastAsia" w:ascii="宋体" w:hAnsi="宋体" w:eastAsia="宋体" w:cs="宋体"/>
                <w:sz w:val="18"/>
                <w:szCs w:val="18"/>
              </w:rPr>
              <w:t>入</w:t>
            </w:r>
          </w:p>
          <w:p w14:paraId="7FFA1FF1">
            <w:pPr>
              <w:jc w:val="center"/>
              <w:rPr>
                <w:rFonts w:hint="eastAsia" w:ascii="宋体" w:hAnsi="宋体" w:eastAsia="宋体" w:cs="宋体"/>
                <w:sz w:val="18"/>
                <w:szCs w:val="18"/>
              </w:rPr>
            </w:pPr>
          </w:p>
          <w:p w14:paraId="38F91114">
            <w:pPr>
              <w:jc w:val="center"/>
              <w:rPr>
                <w:rFonts w:hint="eastAsia" w:ascii="宋体" w:hAnsi="宋体" w:eastAsia="宋体" w:cs="宋体"/>
                <w:sz w:val="18"/>
                <w:szCs w:val="18"/>
              </w:rPr>
            </w:pPr>
          </w:p>
        </w:tc>
        <w:tc>
          <w:tcPr>
            <w:tcW w:w="1629" w:type="dxa"/>
            <w:gridSpan w:val="4"/>
            <w:tcBorders>
              <w:top w:val="single" w:color="auto" w:sz="8" w:space="0"/>
              <w:left w:val="single" w:color="auto" w:sz="4" w:space="0"/>
              <w:bottom w:val="single" w:color="auto" w:sz="4" w:space="0"/>
              <w:right w:val="single" w:color="auto" w:sz="4" w:space="0"/>
            </w:tcBorders>
          </w:tcPr>
          <w:p w14:paraId="5F004BEB">
            <w:pPr>
              <w:jc w:val="center"/>
              <w:rPr>
                <w:rFonts w:hint="eastAsia" w:ascii="宋体" w:hAnsi="宋体" w:eastAsia="宋体" w:cs="宋体"/>
                <w:sz w:val="18"/>
                <w:szCs w:val="18"/>
              </w:rPr>
            </w:pPr>
            <w:r>
              <w:rPr>
                <w:rFonts w:hint="eastAsia" w:ascii="宋体" w:hAnsi="宋体" w:eastAsia="宋体" w:cs="宋体"/>
                <w:sz w:val="18"/>
                <w:szCs w:val="18"/>
              </w:rPr>
              <w:t>中间使用</w:t>
            </w:r>
          </w:p>
        </w:tc>
        <w:tc>
          <w:tcPr>
            <w:tcW w:w="4052" w:type="dxa"/>
            <w:gridSpan w:val="11"/>
            <w:tcBorders>
              <w:top w:val="single" w:color="auto" w:sz="8" w:space="0"/>
              <w:left w:val="single" w:color="auto" w:sz="4" w:space="0"/>
              <w:bottom w:val="single" w:color="auto" w:sz="4" w:space="0"/>
              <w:right w:val="single" w:color="auto" w:sz="4" w:space="0"/>
            </w:tcBorders>
            <w:vAlign w:val="center"/>
          </w:tcPr>
          <w:p w14:paraId="5254FB4F">
            <w:pPr>
              <w:jc w:val="center"/>
              <w:rPr>
                <w:rFonts w:hint="eastAsia" w:ascii="宋体" w:hAnsi="宋体" w:eastAsia="宋体" w:cs="宋体"/>
                <w:sz w:val="18"/>
                <w:szCs w:val="18"/>
              </w:rPr>
            </w:pPr>
            <w:r>
              <w:rPr>
                <w:rFonts w:hint="eastAsia" w:ascii="宋体" w:hAnsi="宋体" w:eastAsia="宋体" w:cs="宋体"/>
                <w:sz w:val="18"/>
                <w:szCs w:val="18"/>
              </w:rPr>
              <w:t>最终使用</w:t>
            </w:r>
          </w:p>
        </w:tc>
        <w:tc>
          <w:tcPr>
            <w:tcW w:w="300" w:type="dxa"/>
            <w:vMerge w:val="restart"/>
            <w:tcBorders>
              <w:top w:val="single" w:color="auto" w:sz="8" w:space="0"/>
              <w:left w:val="single" w:color="auto" w:sz="4" w:space="0"/>
              <w:bottom w:val="nil"/>
              <w:right w:val="single" w:color="000000" w:sz="4" w:space="0"/>
            </w:tcBorders>
            <w:textDirection w:val="tbRlV"/>
            <w:vAlign w:val="center"/>
          </w:tcPr>
          <w:p w14:paraId="1836F556">
            <w:pPr>
              <w:ind w:left="113" w:right="113"/>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进口</w:t>
            </w:r>
          </w:p>
        </w:tc>
        <w:tc>
          <w:tcPr>
            <w:tcW w:w="332" w:type="dxa"/>
            <w:vMerge w:val="restart"/>
            <w:tcBorders>
              <w:top w:val="single" w:color="auto" w:sz="8" w:space="0"/>
              <w:left w:val="single" w:color="auto" w:sz="4" w:space="0"/>
              <w:bottom w:val="nil"/>
              <w:right w:val="single" w:color="000000" w:sz="4" w:space="0"/>
            </w:tcBorders>
            <w:textDirection w:val="tbRlV"/>
            <w:vAlign w:val="center"/>
          </w:tcPr>
          <w:p w14:paraId="211D8319">
            <w:pPr>
              <w:ind w:left="113" w:right="113"/>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国内省外流入</w:t>
            </w:r>
          </w:p>
        </w:tc>
        <w:tc>
          <w:tcPr>
            <w:tcW w:w="375" w:type="dxa"/>
            <w:vMerge w:val="restart"/>
            <w:tcBorders>
              <w:top w:val="single" w:color="auto" w:sz="8" w:space="0"/>
              <w:left w:val="single" w:color="000000" w:sz="4" w:space="0"/>
              <w:bottom w:val="nil"/>
              <w:right w:val="single" w:color="000000" w:sz="4" w:space="0"/>
            </w:tcBorders>
            <w:vAlign w:val="center"/>
          </w:tcPr>
          <w:p w14:paraId="2C337DB7">
            <w:pPr>
              <w:jc w:val="center"/>
              <w:rPr>
                <w:rFonts w:hint="eastAsia" w:ascii="宋体" w:hAnsi="宋体" w:eastAsia="宋体" w:cs="宋体"/>
                <w:sz w:val="18"/>
                <w:szCs w:val="18"/>
              </w:rPr>
            </w:pPr>
            <w:r>
              <w:rPr>
                <w:rFonts w:hint="eastAsia" w:ascii="宋体" w:hAnsi="宋体" w:eastAsia="宋体" w:cs="宋体"/>
                <w:sz w:val="18"/>
                <w:szCs w:val="18"/>
              </w:rPr>
              <w:t>其</w:t>
            </w:r>
          </w:p>
          <w:p w14:paraId="7C344E55">
            <w:pPr>
              <w:jc w:val="center"/>
              <w:rPr>
                <w:rFonts w:hint="eastAsia" w:ascii="宋体" w:hAnsi="宋体" w:eastAsia="宋体" w:cs="宋体"/>
                <w:sz w:val="18"/>
                <w:szCs w:val="18"/>
              </w:rPr>
            </w:pPr>
          </w:p>
          <w:p w14:paraId="53A65357">
            <w:pPr>
              <w:jc w:val="center"/>
              <w:rPr>
                <w:rFonts w:hint="eastAsia" w:ascii="宋体" w:hAnsi="宋体" w:eastAsia="宋体" w:cs="宋体"/>
                <w:sz w:val="18"/>
                <w:szCs w:val="18"/>
              </w:rPr>
            </w:pPr>
          </w:p>
          <w:p w14:paraId="07A28155">
            <w:pPr>
              <w:jc w:val="center"/>
              <w:rPr>
                <w:rFonts w:hint="eastAsia" w:ascii="宋体" w:hAnsi="宋体" w:eastAsia="宋体" w:cs="宋体"/>
                <w:sz w:val="18"/>
                <w:szCs w:val="18"/>
              </w:rPr>
            </w:pPr>
            <w:r>
              <w:rPr>
                <w:rFonts w:hint="eastAsia" w:ascii="宋体" w:hAnsi="宋体" w:eastAsia="宋体" w:cs="宋体"/>
                <w:sz w:val="18"/>
                <w:szCs w:val="18"/>
              </w:rPr>
              <w:t>他</w:t>
            </w:r>
          </w:p>
        </w:tc>
        <w:tc>
          <w:tcPr>
            <w:tcW w:w="490" w:type="dxa"/>
            <w:vMerge w:val="restart"/>
            <w:tcBorders>
              <w:top w:val="single" w:color="auto" w:sz="8" w:space="0"/>
              <w:left w:val="single" w:color="000000" w:sz="4" w:space="0"/>
              <w:bottom w:val="nil"/>
              <w:right w:val="nil"/>
            </w:tcBorders>
            <w:vAlign w:val="center"/>
          </w:tcPr>
          <w:p w14:paraId="30CCFFF0">
            <w:pPr>
              <w:jc w:val="center"/>
              <w:rPr>
                <w:rFonts w:hint="eastAsia" w:ascii="宋体" w:hAnsi="宋体" w:eastAsia="宋体" w:cs="宋体"/>
                <w:sz w:val="18"/>
                <w:szCs w:val="18"/>
              </w:rPr>
            </w:pPr>
            <w:r>
              <w:rPr>
                <w:rFonts w:hint="eastAsia" w:ascii="宋体" w:hAnsi="宋体" w:eastAsia="宋体" w:cs="宋体"/>
                <w:sz w:val="18"/>
                <w:szCs w:val="18"/>
              </w:rPr>
              <w:t xml:space="preserve">总 </w:t>
            </w:r>
          </w:p>
          <w:p w14:paraId="5B683863">
            <w:pPr>
              <w:jc w:val="center"/>
              <w:rPr>
                <w:rFonts w:hint="eastAsia" w:ascii="宋体" w:hAnsi="宋体" w:eastAsia="宋体" w:cs="宋体"/>
                <w:sz w:val="18"/>
                <w:szCs w:val="18"/>
              </w:rPr>
            </w:pPr>
            <w:r>
              <w:rPr>
                <w:rFonts w:hint="eastAsia" w:ascii="宋体" w:hAnsi="宋体" w:eastAsia="宋体" w:cs="宋体"/>
                <w:sz w:val="18"/>
                <w:szCs w:val="18"/>
              </w:rPr>
              <w:t>产    出</w:t>
            </w:r>
          </w:p>
        </w:tc>
      </w:tr>
      <w:tr w14:paraId="2239F7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2071" w:type="dxa"/>
            <w:gridSpan w:val="2"/>
            <w:vMerge w:val="continue"/>
            <w:tcBorders>
              <w:top w:val="single" w:color="auto" w:sz="2" w:space="0"/>
              <w:left w:val="nil"/>
              <w:bottom w:val="single" w:color="auto" w:sz="2" w:space="0"/>
              <w:right w:val="single" w:color="000000" w:sz="4" w:space="0"/>
              <w:tl2br w:val="single" w:color="auto" w:sz="4" w:space="0"/>
            </w:tcBorders>
          </w:tcPr>
          <w:p w14:paraId="44617BB2">
            <w:pPr>
              <w:rPr>
                <w:rFonts w:hint="eastAsia" w:ascii="宋体" w:hAnsi="宋体" w:eastAsia="宋体" w:cs="宋体"/>
                <w:sz w:val="18"/>
                <w:szCs w:val="18"/>
              </w:rPr>
            </w:pPr>
          </w:p>
        </w:tc>
        <w:tc>
          <w:tcPr>
            <w:tcW w:w="385" w:type="dxa"/>
            <w:vMerge w:val="restart"/>
            <w:tcBorders>
              <w:top w:val="single" w:color="000000" w:sz="4" w:space="0"/>
              <w:left w:val="single" w:color="000000" w:sz="4" w:space="0"/>
              <w:bottom w:val="single" w:color="000000" w:sz="4" w:space="0"/>
              <w:right w:val="single" w:color="000000" w:sz="4" w:space="0"/>
            </w:tcBorders>
            <w:vAlign w:val="center"/>
          </w:tcPr>
          <w:p w14:paraId="79E4A53D">
            <w:pPr>
              <w:jc w:val="center"/>
              <w:rPr>
                <w:rFonts w:hint="eastAsia" w:ascii="宋体" w:hAnsi="宋体" w:eastAsia="宋体" w:cs="宋体"/>
                <w:sz w:val="18"/>
                <w:szCs w:val="18"/>
              </w:rPr>
            </w:pPr>
            <w:r>
              <w:rPr>
                <w:rFonts w:hint="eastAsia" w:ascii="宋体" w:hAnsi="宋体" w:eastAsia="宋体" w:cs="宋体"/>
                <w:sz w:val="18"/>
                <w:szCs w:val="18"/>
              </w:rPr>
              <w:t>农林牧渔产品和服务</w:t>
            </w:r>
          </w:p>
        </w:tc>
        <w:tc>
          <w:tcPr>
            <w:tcW w:w="385" w:type="dxa"/>
            <w:vMerge w:val="restart"/>
            <w:tcBorders>
              <w:top w:val="single" w:color="000000" w:sz="4" w:space="0"/>
              <w:left w:val="single" w:color="000000" w:sz="4" w:space="0"/>
              <w:bottom w:val="single" w:color="000000" w:sz="4" w:space="0"/>
              <w:right w:val="single" w:color="000000" w:sz="4" w:space="0"/>
            </w:tcBorders>
            <w:vAlign w:val="center"/>
          </w:tcPr>
          <w:p w14:paraId="0ADE5FF5">
            <w:pPr>
              <w:jc w:val="center"/>
              <w:rPr>
                <w:rFonts w:hint="eastAsia" w:ascii="宋体" w:hAnsi="宋体" w:eastAsia="宋体" w:cs="宋体"/>
                <w:sz w:val="18"/>
                <w:szCs w:val="18"/>
              </w:rPr>
            </w:pPr>
            <w:r>
              <w:rPr>
                <w:rFonts w:hint="eastAsia" w:ascii="宋体" w:hAnsi="宋体" w:eastAsia="宋体" w:cs="宋体"/>
                <w:sz w:val="18"/>
                <w:szCs w:val="18"/>
              </w:rPr>
              <w:t>…</w:t>
            </w:r>
          </w:p>
        </w:tc>
        <w:tc>
          <w:tcPr>
            <w:tcW w:w="474" w:type="dxa"/>
            <w:vMerge w:val="restart"/>
            <w:tcBorders>
              <w:top w:val="single" w:color="000000" w:sz="4" w:space="0"/>
              <w:left w:val="single" w:color="000000" w:sz="4" w:space="0"/>
              <w:bottom w:val="single" w:color="000000" w:sz="4" w:space="0"/>
              <w:right w:val="single" w:color="000000" w:sz="4" w:space="0"/>
            </w:tcBorders>
          </w:tcPr>
          <w:p w14:paraId="4948C783">
            <w:pPr>
              <w:rPr>
                <w:rFonts w:hint="eastAsia" w:ascii="宋体" w:hAnsi="宋体" w:eastAsia="宋体" w:cs="宋体"/>
                <w:sz w:val="18"/>
                <w:szCs w:val="18"/>
                <w:lang w:eastAsia="zh-CN"/>
              </w:rPr>
            </w:pPr>
            <w:r>
              <w:rPr>
                <w:rFonts w:hint="eastAsia" w:ascii="宋体" w:hAnsi="宋体" w:eastAsia="宋体" w:cs="宋体"/>
                <w:sz w:val="18"/>
                <w:szCs w:val="18"/>
                <w:lang w:eastAsia="zh-CN"/>
              </w:rPr>
              <w:t xml:space="preserve">公 共 管 理、社会保障 和 社 会 组 织 </w:t>
            </w:r>
          </w:p>
        </w:tc>
        <w:tc>
          <w:tcPr>
            <w:tcW w:w="385" w:type="dxa"/>
            <w:vMerge w:val="restart"/>
            <w:tcBorders>
              <w:top w:val="single" w:color="auto" w:sz="4" w:space="0"/>
              <w:left w:val="single" w:color="000000" w:sz="4" w:space="0"/>
              <w:bottom w:val="single" w:color="auto" w:sz="4" w:space="0"/>
              <w:right w:val="single" w:color="auto" w:sz="4" w:space="0"/>
            </w:tcBorders>
            <w:vAlign w:val="center"/>
          </w:tcPr>
          <w:p w14:paraId="75105F5C">
            <w:pPr>
              <w:pStyle w:val="24"/>
              <w:jc w:val="center"/>
              <w:rPr>
                <w:rFonts w:hint="eastAsia" w:hAnsi="宋体" w:cs="宋体"/>
                <w:color w:val="auto"/>
                <w:sz w:val="18"/>
                <w:szCs w:val="18"/>
              </w:rPr>
            </w:pPr>
            <w:r>
              <w:rPr>
                <w:rFonts w:hint="eastAsia" w:hAnsi="宋体" w:cs="宋体"/>
                <w:color w:val="auto"/>
                <w:sz w:val="18"/>
                <w:szCs w:val="18"/>
              </w:rPr>
              <w:t>中</w:t>
            </w:r>
          </w:p>
          <w:p w14:paraId="29FAA6BB">
            <w:pPr>
              <w:pStyle w:val="24"/>
              <w:jc w:val="center"/>
              <w:rPr>
                <w:rFonts w:hint="eastAsia" w:hAnsi="宋体" w:cs="宋体"/>
                <w:color w:val="auto"/>
                <w:sz w:val="18"/>
                <w:szCs w:val="18"/>
              </w:rPr>
            </w:pPr>
            <w:r>
              <w:rPr>
                <w:rFonts w:hint="eastAsia" w:hAnsi="宋体" w:cs="宋体"/>
                <w:color w:val="auto"/>
                <w:sz w:val="18"/>
                <w:szCs w:val="18"/>
              </w:rPr>
              <w:t>间</w:t>
            </w:r>
          </w:p>
          <w:p w14:paraId="017F6D65">
            <w:pPr>
              <w:pStyle w:val="24"/>
              <w:jc w:val="center"/>
              <w:rPr>
                <w:rFonts w:hint="eastAsia" w:hAnsi="宋体" w:cs="宋体"/>
                <w:color w:val="auto"/>
                <w:sz w:val="18"/>
                <w:szCs w:val="18"/>
              </w:rPr>
            </w:pPr>
            <w:r>
              <w:rPr>
                <w:rFonts w:hint="eastAsia" w:hAnsi="宋体" w:cs="宋体"/>
                <w:color w:val="auto"/>
                <w:sz w:val="18"/>
                <w:szCs w:val="18"/>
              </w:rPr>
              <w:t>使</w:t>
            </w:r>
          </w:p>
          <w:p w14:paraId="790A2C8B">
            <w:pPr>
              <w:pStyle w:val="24"/>
              <w:jc w:val="center"/>
              <w:rPr>
                <w:rFonts w:hint="eastAsia" w:hAnsi="宋体" w:cs="宋体"/>
                <w:color w:val="auto"/>
                <w:sz w:val="18"/>
                <w:szCs w:val="18"/>
              </w:rPr>
            </w:pPr>
            <w:r>
              <w:rPr>
                <w:rFonts w:hint="eastAsia" w:hAnsi="宋体" w:cs="宋体"/>
                <w:color w:val="auto"/>
                <w:sz w:val="18"/>
                <w:szCs w:val="18"/>
              </w:rPr>
              <w:t>用</w:t>
            </w:r>
          </w:p>
          <w:p w14:paraId="3CC9A02F">
            <w:pPr>
              <w:pStyle w:val="24"/>
              <w:jc w:val="center"/>
              <w:rPr>
                <w:rFonts w:hint="eastAsia" w:hAnsi="宋体" w:cs="宋体"/>
                <w:color w:val="auto"/>
                <w:sz w:val="18"/>
                <w:szCs w:val="18"/>
              </w:rPr>
            </w:pPr>
            <w:r>
              <w:rPr>
                <w:rFonts w:hint="eastAsia" w:hAnsi="宋体" w:cs="宋体"/>
                <w:color w:val="auto"/>
                <w:sz w:val="18"/>
                <w:szCs w:val="18"/>
              </w:rPr>
              <w:t>合</w:t>
            </w:r>
          </w:p>
          <w:p w14:paraId="6AF9522C">
            <w:pPr>
              <w:jc w:val="center"/>
              <w:rPr>
                <w:rFonts w:hint="eastAsia" w:ascii="宋体" w:hAnsi="宋体" w:eastAsia="宋体" w:cs="宋体"/>
                <w:sz w:val="18"/>
                <w:szCs w:val="18"/>
              </w:rPr>
            </w:pPr>
            <w:r>
              <w:rPr>
                <w:rFonts w:hint="eastAsia" w:ascii="宋体" w:hAnsi="宋体" w:eastAsia="宋体" w:cs="宋体"/>
                <w:sz w:val="18"/>
                <w:szCs w:val="18"/>
              </w:rPr>
              <w:t>计</w:t>
            </w:r>
          </w:p>
        </w:tc>
        <w:tc>
          <w:tcPr>
            <w:tcW w:w="1925" w:type="dxa"/>
            <w:gridSpan w:val="5"/>
            <w:tcBorders>
              <w:top w:val="single" w:color="auto" w:sz="4" w:space="0"/>
              <w:left w:val="single" w:color="auto" w:sz="4" w:space="0"/>
              <w:bottom w:val="single" w:color="auto" w:sz="4" w:space="0"/>
              <w:right w:val="single" w:color="auto" w:sz="4" w:space="0"/>
            </w:tcBorders>
            <w:vAlign w:val="center"/>
          </w:tcPr>
          <w:p w14:paraId="723D6F83">
            <w:pPr>
              <w:jc w:val="center"/>
              <w:rPr>
                <w:rFonts w:hint="eastAsia" w:ascii="宋体" w:hAnsi="宋体" w:eastAsia="宋体" w:cs="宋体"/>
                <w:sz w:val="18"/>
                <w:szCs w:val="18"/>
              </w:rPr>
            </w:pPr>
            <w:r>
              <w:rPr>
                <w:rFonts w:hint="eastAsia" w:ascii="宋体" w:hAnsi="宋体" w:eastAsia="宋体" w:cs="宋体"/>
                <w:sz w:val="18"/>
                <w:szCs w:val="18"/>
              </w:rPr>
              <w:t>最终消费支出</w:t>
            </w:r>
          </w:p>
        </w:tc>
        <w:tc>
          <w:tcPr>
            <w:tcW w:w="1156" w:type="dxa"/>
            <w:gridSpan w:val="3"/>
            <w:tcBorders>
              <w:top w:val="single" w:color="auto" w:sz="4" w:space="0"/>
              <w:left w:val="single" w:color="auto" w:sz="4" w:space="0"/>
              <w:bottom w:val="single" w:color="auto" w:sz="4" w:space="0"/>
              <w:right w:val="single" w:color="000000" w:sz="4" w:space="0"/>
            </w:tcBorders>
            <w:vAlign w:val="center"/>
          </w:tcPr>
          <w:p w14:paraId="74388A1C">
            <w:pPr>
              <w:jc w:val="center"/>
              <w:rPr>
                <w:rFonts w:hint="eastAsia" w:ascii="宋体" w:hAnsi="宋体" w:eastAsia="宋体" w:cs="宋体"/>
                <w:sz w:val="18"/>
                <w:szCs w:val="18"/>
              </w:rPr>
            </w:pPr>
            <w:r>
              <w:rPr>
                <w:rFonts w:hint="eastAsia" w:ascii="宋体" w:hAnsi="宋体" w:eastAsia="宋体" w:cs="宋体"/>
                <w:sz w:val="18"/>
                <w:szCs w:val="18"/>
              </w:rPr>
              <w:t>资本形成总额</w:t>
            </w:r>
          </w:p>
        </w:tc>
        <w:tc>
          <w:tcPr>
            <w:tcW w:w="317" w:type="dxa"/>
            <w:vMerge w:val="restart"/>
            <w:tcBorders>
              <w:top w:val="single" w:color="000000" w:sz="4" w:space="0"/>
              <w:left w:val="single" w:color="000000" w:sz="4" w:space="0"/>
              <w:right w:val="single" w:color="000000" w:sz="4" w:space="0"/>
            </w:tcBorders>
            <w:textDirection w:val="tbRlV"/>
            <w:vAlign w:val="center"/>
          </w:tcPr>
          <w:p w14:paraId="0EB8845E">
            <w:pPr>
              <w:jc w:val="center"/>
              <w:rPr>
                <w:rFonts w:hint="eastAsia" w:ascii="宋体" w:hAnsi="宋体" w:eastAsia="宋体" w:cs="宋体"/>
                <w:sz w:val="18"/>
                <w:szCs w:val="18"/>
              </w:rPr>
            </w:pPr>
            <w:r>
              <w:rPr>
                <w:rFonts w:hint="eastAsia" w:ascii="宋体" w:hAnsi="宋体" w:eastAsia="宋体" w:cs="宋体"/>
                <w:sz w:val="18"/>
                <w:szCs w:val="18"/>
              </w:rPr>
              <w:t>出口</w:t>
            </w:r>
          </w:p>
        </w:tc>
        <w:tc>
          <w:tcPr>
            <w:tcW w:w="332" w:type="dxa"/>
            <w:vMerge w:val="restart"/>
            <w:tcBorders>
              <w:top w:val="single" w:color="auto" w:sz="4" w:space="0"/>
              <w:left w:val="single" w:color="000000" w:sz="4" w:space="0"/>
              <w:right w:val="single" w:color="auto" w:sz="4" w:space="0"/>
            </w:tcBorders>
            <w:vAlign w:val="center"/>
          </w:tcPr>
          <w:p w14:paraId="46DA6D4A">
            <w:pPr>
              <w:jc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国内省外流出</w:t>
            </w:r>
          </w:p>
        </w:tc>
        <w:tc>
          <w:tcPr>
            <w:tcW w:w="322" w:type="dxa"/>
            <w:vMerge w:val="restart"/>
            <w:tcBorders>
              <w:top w:val="single" w:color="000000" w:sz="4" w:space="0"/>
              <w:left w:val="single" w:color="000000" w:sz="4" w:space="0"/>
              <w:right w:val="single" w:color="000000" w:sz="4" w:space="0"/>
            </w:tcBorders>
            <w:textDirection w:val="tbRlV"/>
            <w:vAlign w:val="center"/>
          </w:tcPr>
          <w:p w14:paraId="18980B70">
            <w:pPr>
              <w:jc w:val="center"/>
              <w:rPr>
                <w:rFonts w:hint="eastAsia" w:ascii="宋体" w:hAnsi="宋体" w:eastAsia="宋体" w:cs="宋体"/>
                <w:sz w:val="18"/>
                <w:szCs w:val="18"/>
              </w:rPr>
            </w:pPr>
            <w:r>
              <w:rPr>
                <w:rFonts w:hint="eastAsia" w:ascii="宋体" w:hAnsi="宋体" w:eastAsia="宋体" w:cs="宋体"/>
                <w:sz w:val="18"/>
                <w:szCs w:val="18"/>
              </w:rPr>
              <w:t>最终使用合计</w:t>
            </w:r>
          </w:p>
        </w:tc>
        <w:tc>
          <w:tcPr>
            <w:tcW w:w="300" w:type="dxa"/>
            <w:vMerge w:val="continue"/>
            <w:tcBorders>
              <w:top w:val="nil"/>
              <w:left w:val="single" w:color="auto" w:sz="4" w:space="0"/>
              <w:bottom w:val="single" w:color="auto" w:sz="4" w:space="0"/>
              <w:right w:val="single" w:color="000000" w:sz="4" w:space="0"/>
            </w:tcBorders>
            <w:vAlign w:val="center"/>
          </w:tcPr>
          <w:p w14:paraId="2E234BE8">
            <w:pPr>
              <w:rPr>
                <w:rFonts w:hint="eastAsia" w:ascii="宋体" w:hAnsi="宋体" w:eastAsia="宋体" w:cs="宋体"/>
                <w:sz w:val="18"/>
                <w:szCs w:val="18"/>
              </w:rPr>
            </w:pPr>
          </w:p>
        </w:tc>
        <w:tc>
          <w:tcPr>
            <w:tcW w:w="332" w:type="dxa"/>
            <w:vMerge w:val="continue"/>
            <w:tcBorders>
              <w:top w:val="nil"/>
              <w:left w:val="single" w:color="auto" w:sz="4" w:space="0"/>
              <w:bottom w:val="single" w:color="auto" w:sz="4" w:space="0"/>
              <w:right w:val="single" w:color="000000" w:sz="4" w:space="0"/>
            </w:tcBorders>
            <w:vAlign w:val="center"/>
          </w:tcPr>
          <w:p w14:paraId="68DE0303">
            <w:pPr>
              <w:rPr>
                <w:rFonts w:hint="eastAsia" w:ascii="宋体" w:hAnsi="宋体" w:eastAsia="宋体" w:cs="宋体"/>
                <w:sz w:val="18"/>
                <w:szCs w:val="18"/>
              </w:rPr>
            </w:pPr>
          </w:p>
        </w:tc>
        <w:tc>
          <w:tcPr>
            <w:tcW w:w="375" w:type="dxa"/>
            <w:vMerge w:val="continue"/>
            <w:tcBorders>
              <w:top w:val="nil"/>
              <w:left w:val="single" w:color="000000" w:sz="4" w:space="0"/>
              <w:bottom w:val="single" w:color="000000" w:sz="4" w:space="0"/>
              <w:right w:val="single" w:color="000000" w:sz="4" w:space="0"/>
            </w:tcBorders>
            <w:vAlign w:val="center"/>
          </w:tcPr>
          <w:p w14:paraId="534E1683">
            <w:pPr>
              <w:rPr>
                <w:rFonts w:hint="eastAsia" w:ascii="宋体" w:hAnsi="宋体" w:eastAsia="宋体" w:cs="宋体"/>
                <w:sz w:val="18"/>
                <w:szCs w:val="18"/>
              </w:rPr>
            </w:pPr>
          </w:p>
        </w:tc>
        <w:tc>
          <w:tcPr>
            <w:tcW w:w="490" w:type="dxa"/>
            <w:vMerge w:val="continue"/>
            <w:tcBorders>
              <w:top w:val="nil"/>
              <w:left w:val="single" w:color="000000" w:sz="4" w:space="0"/>
              <w:bottom w:val="single" w:color="000000" w:sz="4" w:space="0"/>
              <w:right w:val="nil"/>
            </w:tcBorders>
            <w:vAlign w:val="center"/>
          </w:tcPr>
          <w:p w14:paraId="0CA44D94">
            <w:pPr>
              <w:rPr>
                <w:rFonts w:hint="eastAsia" w:ascii="宋体" w:hAnsi="宋体" w:eastAsia="宋体" w:cs="宋体"/>
                <w:sz w:val="18"/>
                <w:szCs w:val="18"/>
              </w:rPr>
            </w:pPr>
          </w:p>
        </w:tc>
      </w:tr>
      <w:tr w14:paraId="35E6F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2071" w:type="dxa"/>
            <w:gridSpan w:val="2"/>
            <w:vMerge w:val="continue"/>
            <w:tcBorders>
              <w:top w:val="single" w:color="auto" w:sz="2" w:space="0"/>
              <w:left w:val="nil"/>
              <w:bottom w:val="single" w:color="auto" w:sz="2" w:space="0"/>
              <w:right w:val="single" w:color="000000" w:sz="4" w:space="0"/>
              <w:tl2br w:val="single" w:color="auto" w:sz="4" w:space="0"/>
            </w:tcBorders>
          </w:tcPr>
          <w:p w14:paraId="38D796C0">
            <w:pPr>
              <w:rPr>
                <w:rFonts w:hint="eastAsia" w:ascii="宋体" w:hAnsi="宋体" w:eastAsia="宋体" w:cs="宋体"/>
                <w:sz w:val="18"/>
                <w:szCs w:val="18"/>
              </w:rPr>
            </w:pPr>
          </w:p>
        </w:tc>
        <w:tc>
          <w:tcPr>
            <w:tcW w:w="385" w:type="dxa"/>
            <w:vMerge w:val="continue"/>
            <w:tcBorders>
              <w:top w:val="single" w:color="000000" w:sz="4" w:space="0"/>
              <w:left w:val="single" w:color="000000" w:sz="4" w:space="0"/>
              <w:bottom w:val="single" w:color="000000" w:sz="4" w:space="0"/>
              <w:right w:val="single" w:color="000000" w:sz="4" w:space="0"/>
            </w:tcBorders>
          </w:tcPr>
          <w:p w14:paraId="2DC435DD">
            <w:pPr>
              <w:rPr>
                <w:rFonts w:hint="eastAsia" w:ascii="宋体" w:hAnsi="宋体" w:eastAsia="宋体" w:cs="宋体"/>
                <w:sz w:val="18"/>
                <w:szCs w:val="18"/>
              </w:rPr>
            </w:pPr>
          </w:p>
        </w:tc>
        <w:tc>
          <w:tcPr>
            <w:tcW w:w="385" w:type="dxa"/>
            <w:vMerge w:val="continue"/>
            <w:tcBorders>
              <w:top w:val="single" w:color="000000" w:sz="4" w:space="0"/>
              <w:left w:val="single" w:color="000000" w:sz="4" w:space="0"/>
              <w:bottom w:val="single" w:color="000000" w:sz="4" w:space="0"/>
              <w:right w:val="single" w:color="000000" w:sz="4" w:space="0"/>
            </w:tcBorders>
          </w:tcPr>
          <w:p w14:paraId="639B92E9">
            <w:pPr>
              <w:rPr>
                <w:rFonts w:hint="eastAsia" w:ascii="宋体" w:hAnsi="宋体" w:eastAsia="宋体" w:cs="宋体"/>
                <w:sz w:val="18"/>
                <w:szCs w:val="18"/>
              </w:rPr>
            </w:pPr>
          </w:p>
        </w:tc>
        <w:tc>
          <w:tcPr>
            <w:tcW w:w="474" w:type="dxa"/>
            <w:vMerge w:val="continue"/>
            <w:tcBorders>
              <w:top w:val="single" w:color="000000" w:sz="4" w:space="0"/>
              <w:left w:val="single" w:color="000000" w:sz="4" w:space="0"/>
              <w:bottom w:val="single" w:color="000000" w:sz="4" w:space="0"/>
              <w:right w:val="single" w:color="000000" w:sz="4" w:space="0"/>
            </w:tcBorders>
          </w:tcPr>
          <w:p w14:paraId="3BAB7E1B">
            <w:pPr>
              <w:rPr>
                <w:rFonts w:hint="eastAsia" w:ascii="宋体" w:hAnsi="宋体" w:eastAsia="宋体" w:cs="宋体"/>
                <w:sz w:val="18"/>
                <w:szCs w:val="18"/>
              </w:rPr>
            </w:pPr>
          </w:p>
        </w:tc>
        <w:tc>
          <w:tcPr>
            <w:tcW w:w="385" w:type="dxa"/>
            <w:vMerge w:val="continue"/>
            <w:tcBorders>
              <w:top w:val="single" w:color="auto" w:sz="4" w:space="0"/>
              <w:left w:val="single" w:color="000000" w:sz="4" w:space="0"/>
              <w:bottom w:val="single" w:color="auto" w:sz="4" w:space="0"/>
              <w:right w:val="single" w:color="auto" w:sz="4" w:space="0"/>
            </w:tcBorders>
          </w:tcPr>
          <w:p w14:paraId="00B3F273">
            <w:pPr>
              <w:rPr>
                <w:rFonts w:hint="eastAsia" w:ascii="宋体" w:hAnsi="宋体" w:eastAsia="宋体" w:cs="宋体"/>
                <w:sz w:val="18"/>
                <w:szCs w:val="18"/>
              </w:rPr>
            </w:pPr>
          </w:p>
        </w:tc>
        <w:tc>
          <w:tcPr>
            <w:tcW w:w="1155" w:type="dxa"/>
            <w:gridSpan w:val="3"/>
            <w:tcBorders>
              <w:top w:val="single" w:color="auto" w:sz="4" w:space="0"/>
              <w:left w:val="single" w:color="auto" w:sz="4" w:space="0"/>
              <w:bottom w:val="single" w:color="auto" w:sz="4" w:space="0"/>
              <w:right w:val="single" w:color="auto" w:sz="4" w:space="0"/>
            </w:tcBorders>
            <w:vAlign w:val="center"/>
          </w:tcPr>
          <w:p w14:paraId="302239EB">
            <w:pPr>
              <w:jc w:val="center"/>
              <w:rPr>
                <w:rFonts w:hint="eastAsia" w:ascii="宋体" w:hAnsi="宋体" w:eastAsia="宋体" w:cs="宋体"/>
                <w:sz w:val="18"/>
                <w:szCs w:val="18"/>
              </w:rPr>
            </w:pPr>
            <w:r>
              <w:rPr>
                <w:rFonts w:hint="eastAsia" w:ascii="宋体" w:hAnsi="宋体" w:eastAsia="宋体" w:cs="宋体"/>
                <w:sz w:val="18"/>
                <w:szCs w:val="18"/>
              </w:rPr>
              <w:t>居民消费支出</w:t>
            </w:r>
          </w:p>
        </w:tc>
        <w:tc>
          <w:tcPr>
            <w:tcW w:w="385" w:type="dxa"/>
            <w:vMerge w:val="restart"/>
            <w:tcBorders>
              <w:top w:val="single" w:color="auto" w:sz="4" w:space="0"/>
              <w:left w:val="single" w:color="auto" w:sz="4" w:space="0"/>
              <w:bottom w:val="single" w:color="auto" w:sz="4" w:space="0"/>
              <w:right w:val="single" w:color="auto" w:sz="4" w:space="0"/>
            </w:tcBorders>
            <w:vAlign w:val="center"/>
          </w:tcPr>
          <w:p w14:paraId="5498ACDA">
            <w:pPr>
              <w:pStyle w:val="24"/>
              <w:jc w:val="center"/>
              <w:rPr>
                <w:rFonts w:hint="eastAsia" w:hAnsi="宋体" w:cs="宋体"/>
                <w:color w:val="auto"/>
                <w:sz w:val="18"/>
                <w:szCs w:val="18"/>
              </w:rPr>
            </w:pPr>
            <w:r>
              <w:rPr>
                <w:rFonts w:hint="eastAsia" w:hAnsi="宋体" w:cs="宋体"/>
                <w:color w:val="auto"/>
                <w:sz w:val="18"/>
                <w:szCs w:val="18"/>
              </w:rPr>
              <w:t>政</w:t>
            </w:r>
          </w:p>
          <w:p w14:paraId="5EDA8DAC">
            <w:pPr>
              <w:pStyle w:val="24"/>
              <w:jc w:val="center"/>
              <w:rPr>
                <w:rFonts w:hint="eastAsia" w:hAnsi="宋体" w:cs="宋体"/>
                <w:color w:val="auto"/>
                <w:sz w:val="18"/>
                <w:szCs w:val="18"/>
              </w:rPr>
            </w:pPr>
            <w:r>
              <w:rPr>
                <w:rFonts w:hint="eastAsia" w:hAnsi="宋体" w:cs="宋体"/>
                <w:color w:val="auto"/>
                <w:sz w:val="18"/>
                <w:szCs w:val="18"/>
              </w:rPr>
              <w:t>府</w:t>
            </w:r>
          </w:p>
          <w:p w14:paraId="22825E15">
            <w:pPr>
              <w:pStyle w:val="24"/>
              <w:jc w:val="center"/>
              <w:rPr>
                <w:rFonts w:hint="eastAsia" w:hAnsi="宋体" w:cs="宋体"/>
                <w:color w:val="auto"/>
                <w:sz w:val="18"/>
                <w:szCs w:val="18"/>
              </w:rPr>
            </w:pPr>
            <w:r>
              <w:rPr>
                <w:rFonts w:hint="eastAsia" w:hAnsi="宋体" w:cs="宋体"/>
                <w:color w:val="auto"/>
                <w:sz w:val="18"/>
                <w:szCs w:val="18"/>
              </w:rPr>
              <w:t>消</w:t>
            </w:r>
          </w:p>
          <w:p w14:paraId="690F3088">
            <w:pPr>
              <w:pStyle w:val="24"/>
              <w:jc w:val="center"/>
              <w:rPr>
                <w:rFonts w:hint="eastAsia" w:hAnsi="宋体" w:cs="宋体"/>
                <w:color w:val="auto"/>
                <w:sz w:val="18"/>
                <w:szCs w:val="18"/>
              </w:rPr>
            </w:pPr>
            <w:r>
              <w:rPr>
                <w:rFonts w:hint="eastAsia" w:hAnsi="宋体" w:cs="宋体"/>
                <w:color w:val="auto"/>
                <w:sz w:val="18"/>
                <w:szCs w:val="18"/>
              </w:rPr>
              <w:t>费支出</w:t>
            </w:r>
          </w:p>
          <w:p w14:paraId="35E446F0">
            <w:pPr>
              <w:jc w:val="center"/>
              <w:rPr>
                <w:rFonts w:hint="eastAsia" w:ascii="宋体" w:hAnsi="宋体" w:eastAsia="宋体" w:cs="宋体"/>
                <w:sz w:val="18"/>
                <w:szCs w:val="18"/>
              </w:rPr>
            </w:pPr>
          </w:p>
        </w:tc>
        <w:tc>
          <w:tcPr>
            <w:tcW w:w="385" w:type="dxa"/>
            <w:vMerge w:val="restart"/>
            <w:tcBorders>
              <w:top w:val="single" w:color="auto" w:sz="4" w:space="0"/>
              <w:left w:val="single" w:color="auto" w:sz="4" w:space="0"/>
              <w:bottom w:val="single" w:color="auto" w:sz="4" w:space="0"/>
              <w:right w:val="single" w:color="auto" w:sz="4" w:space="0"/>
            </w:tcBorders>
            <w:vAlign w:val="center"/>
          </w:tcPr>
          <w:p w14:paraId="1631E4EA">
            <w:pPr>
              <w:jc w:val="center"/>
              <w:rPr>
                <w:rFonts w:hint="eastAsia" w:ascii="宋体" w:hAnsi="宋体" w:eastAsia="宋体" w:cs="宋体"/>
                <w:sz w:val="18"/>
                <w:szCs w:val="18"/>
              </w:rPr>
            </w:pPr>
            <w:r>
              <w:rPr>
                <w:rFonts w:hint="eastAsia" w:ascii="宋体" w:hAnsi="宋体" w:eastAsia="宋体" w:cs="宋体"/>
                <w:sz w:val="18"/>
                <w:szCs w:val="18"/>
              </w:rPr>
              <w:t>合</w:t>
            </w:r>
          </w:p>
          <w:p w14:paraId="17828214">
            <w:pPr>
              <w:jc w:val="center"/>
              <w:rPr>
                <w:rFonts w:hint="eastAsia" w:ascii="宋体" w:hAnsi="宋体" w:eastAsia="宋体" w:cs="宋体"/>
                <w:sz w:val="18"/>
                <w:szCs w:val="18"/>
              </w:rPr>
            </w:pPr>
          </w:p>
          <w:p w14:paraId="5E857B09">
            <w:pPr>
              <w:jc w:val="center"/>
              <w:rPr>
                <w:rFonts w:hint="eastAsia" w:ascii="宋体" w:hAnsi="宋体" w:eastAsia="宋体" w:cs="宋体"/>
                <w:sz w:val="18"/>
                <w:szCs w:val="18"/>
              </w:rPr>
            </w:pPr>
          </w:p>
          <w:p w14:paraId="7009162F">
            <w:pPr>
              <w:jc w:val="center"/>
              <w:rPr>
                <w:rFonts w:hint="eastAsia" w:ascii="宋体" w:hAnsi="宋体" w:eastAsia="宋体" w:cs="宋体"/>
                <w:sz w:val="18"/>
                <w:szCs w:val="18"/>
              </w:rPr>
            </w:pPr>
          </w:p>
          <w:p w14:paraId="431D191B">
            <w:pPr>
              <w:jc w:val="center"/>
              <w:rPr>
                <w:rFonts w:hint="eastAsia" w:ascii="宋体" w:hAnsi="宋体" w:eastAsia="宋体" w:cs="宋体"/>
                <w:sz w:val="18"/>
                <w:szCs w:val="18"/>
              </w:rPr>
            </w:pPr>
            <w:r>
              <w:rPr>
                <w:rFonts w:hint="eastAsia" w:ascii="宋体" w:hAnsi="宋体" w:eastAsia="宋体" w:cs="宋体"/>
                <w:sz w:val="18"/>
                <w:szCs w:val="18"/>
              </w:rPr>
              <w:t>计</w:t>
            </w:r>
          </w:p>
        </w:tc>
        <w:tc>
          <w:tcPr>
            <w:tcW w:w="385" w:type="dxa"/>
            <w:vMerge w:val="restart"/>
            <w:tcBorders>
              <w:top w:val="single" w:color="auto" w:sz="4" w:space="0"/>
              <w:left w:val="single" w:color="auto" w:sz="4" w:space="0"/>
              <w:bottom w:val="single" w:color="auto" w:sz="4" w:space="0"/>
              <w:right w:val="single" w:color="auto" w:sz="4" w:space="0"/>
            </w:tcBorders>
            <w:vAlign w:val="center"/>
          </w:tcPr>
          <w:p w14:paraId="54EF5D25">
            <w:pPr>
              <w:jc w:val="center"/>
              <w:rPr>
                <w:rFonts w:hint="eastAsia" w:ascii="宋体" w:hAnsi="宋体" w:eastAsia="宋体" w:cs="宋体"/>
                <w:sz w:val="18"/>
                <w:szCs w:val="18"/>
              </w:rPr>
            </w:pPr>
            <w:r>
              <w:rPr>
                <w:rFonts w:hint="eastAsia" w:ascii="宋体" w:hAnsi="宋体" w:eastAsia="宋体" w:cs="宋体"/>
                <w:sz w:val="18"/>
                <w:szCs w:val="18"/>
              </w:rPr>
              <w:t>固定资本形成总额</w:t>
            </w:r>
          </w:p>
        </w:tc>
        <w:tc>
          <w:tcPr>
            <w:tcW w:w="385" w:type="dxa"/>
            <w:vMerge w:val="restart"/>
            <w:tcBorders>
              <w:top w:val="single" w:color="auto" w:sz="4" w:space="0"/>
              <w:left w:val="single" w:color="auto" w:sz="4" w:space="0"/>
              <w:bottom w:val="single" w:color="auto" w:sz="4" w:space="0"/>
              <w:right w:val="single" w:color="auto" w:sz="4" w:space="0"/>
            </w:tcBorders>
            <w:vAlign w:val="center"/>
          </w:tcPr>
          <w:p w14:paraId="0FECDDD2">
            <w:pPr>
              <w:pStyle w:val="24"/>
              <w:jc w:val="center"/>
              <w:rPr>
                <w:rFonts w:hint="eastAsia" w:hAnsi="宋体" w:cs="宋体"/>
                <w:color w:val="auto"/>
                <w:sz w:val="18"/>
                <w:szCs w:val="18"/>
              </w:rPr>
            </w:pPr>
          </w:p>
          <w:p w14:paraId="66DD4399">
            <w:pPr>
              <w:pStyle w:val="24"/>
              <w:jc w:val="center"/>
              <w:rPr>
                <w:rFonts w:hint="eastAsia" w:hAnsi="宋体" w:cs="宋体"/>
                <w:color w:val="auto"/>
                <w:sz w:val="18"/>
                <w:szCs w:val="18"/>
              </w:rPr>
            </w:pPr>
            <w:r>
              <w:rPr>
                <w:rFonts w:hint="eastAsia" w:hAnsi="宋体" w:cs="宋体"/>
                <w:color w:val="auto"/>
                <w:sz w:val="18"/>
                <w:szCs w:val="18"/>
              </w:rPr>
              <w:t>存</w:t>
            </w:r>
          </w:p>
          <w:p w14:paraId="26BD1BD4">
            <w:pPr>
              <w:pStyle w:val="24"/>
              <w:jc w:val="center"/>
              <w:rPr>
                <w:rFonts w:hint="eastAsia" w:hAnsi="宋体" w:cs="宋体"/>
                <w:color w:val="auto"/>
                <w:sz w:val="18"/>
                <w:szCs w:val="18"/>
              </w:rPr>
            </w:pPr>
            <w:r>
              <w:rPr>
                <w:rFonts w:hint="eastAsia" w:hAnsi="宋体" w:cs="宋体"/>
                <w:color w:val="auto"/>
                <w:sz w:val="18"/>
                <w:szCs w:val="18"/>
              </w:rPr>
              <w:t>货</w:t>
            </w:r>
          </w:p>
          <w:p w14:paraId="2069A00E">
            <w:pPr>
              <w:pStyle w:val="24"/>
              <w:jc w:val="center"/>
              <w:rPr>
                <w:rFonts w:hint="eastAsia" w:hAnsi="宋体" w:cs="宋体"/>
                <w:color w:val="auto"/>
                <w:sz w:val="18"/>
                <w:szCs w:val="18"/>
              </w:rPr>
            </w:pPr>
            <w:r>
              <w:rPr>
                <w:rFonts w:hint="eastAsia" w:hAnsi="宋体" w:cs="宋体"/>
                <w:color w:val="auto"/>
                <w:sz w:val="18"/>
                <w:szCs w:val="18"/>
              </w:rPr>
              <w:t>变动</w:t>
            </w:r>
          </w:p>
          <w:p w14:paraId="091B19DA">
            <w:pPr>
              <w:jc w:val="center"/>
              <w:rPr>
                <w:rFonts w:hint="eastAsia" w:ascii="宋体" w:hAnsi="宋体" w:eastAsia="宋体" w:cs="宋体"/>
                <w:sz w:val="18"/>
                <w:szCs w:val="18"/>
              </w:rPr>
            </w:pPr>
          </w:p>
        </w:tc>
        <w:tc>
          <w:tcPr>
            <w:tcW w:w="386" w:type="dxa"/>
            <w:vMerge w:val="restart"/>
            <w:tcBorders>
              <w:top w:val="single" w:color="auto" w:sz="4" w:space="0"/>
              <w:left w:val="single" w:color="auto" w:sz="4" w:space="0"/>
              <w:bottom w:val="single" w:color="auto" w:sz="4" w:space="0"/>
              <w:right w:val="single" w:color="000000" w:sz="4" w:space="0"/>
            </w:tcBorders>
            <w:vAlign w:val="center"/>
          </w:tcPr>
          <w:p w14:paraId="125007E8">
            <w:pPr>
              <w:jc w:val="center"/>
              <w:rPr>
                <w:rFonts w:hint="eastAsia" w:ascii="宋体" w:hAnsi="宋体" w:eastAsia="宋体" w:cs="宋体"/>
                <w:sz w:val="18"/>
                <w:szCs w:val="18"/>
              </w:rPr>
            </w:pPr>
            <w:r>
              <w:rPr>
                <w:rFonts w:hint="eastAsia" w:ascii="宋体" w:hAnsi="宋体" w:eastAsia="宋体" w:cs="宋体"/>
                <w:sz w:val="18"/>
                <w:szCs w:val="18"/>
              </w:rPr>
              <w:t>合</w:t>
            </w:r>
          </w:p>
          <w:p w14:paraId="33708117">
            <w:pPr>
              <w:jc w:val="center"/>
              <w:rPr>
                <w:rFonts w:hint="eastAsia" w:ascii="宋体" w:hAnsi="宋体" w:eastAsia="宋体" w:cs="宋体"/>
                <w:sz w:val="18"/>
                <w:szCs w:val="18"/>
              </w:rPr>
            </w:pPr>
          </w:p>
          <w:p w14:paraId="19341851">
            <w:pPr>
              <w:jc w:val="center"/>
              <w:rPr>
                <w:rFonts w:hint="eastAsia" w:ascii="宋体" w:hAnsi="宋体" w:eastAsia="宋体" w:cs="宋体"/>
                <w:sz w:val="18"/>
                <w:szCs w:val="18"/>
              </w:rPr>
            </w:pPr>
          </w:p>
          <w:p w14:paraId="273F70B8">
            <w:pPr>
              <w:jc w:val="center"/>
              <w:rPr>
                <w:rFonts w:hint="eastAsia" w:ascii="宋体" w:hAnsi="宋体" w:eastAsia="宋体" w:cs="宋体"/>
                <w:sz w:val="18"/>
                <w:szCs w:val="18"/>
              </w:rPr>
            </w:pPr>
            <w:r>
              <w:rPr>
                <w:rFonts w:hint="eastAsia" w:ascii="宋体" w:hAnsi="宋体" w:eastAsia="宋体" w:cs="宋体"/>
                <w:sz w:val="18"/>
                <w:szCs w:val="18"/>
              </w:rPr>
              <w:t>计</w:t>
            </w:r>
          </w:p>
        </w:tc>
        <w:tc>
          <w:tcPr>
            <w:tcW w:w="317" w:type="dxa"/>
            <w:vMerge w:val="continue"/>
            <w:tcBorders>
              <w:left w:val="single" w:color="000000" w:sz="4" w:space="0"/>
              <w:right w:val="single" w:color="000000" w:sz="4" w:space="0"/>
            </w:tcBorders>
            <w:vAlign w:val="center"/>
          </w:tcPr>
          <w:p w14:paraId="7D1B24DD">
            <w:pPr>
              <w:jc w:val="center"/>
              <w:rPr>
                <w:rFonts w:hint="eastAsia" w:ascii="宋体" w:hAnsi="宋体" w:eastAsia="宋体" w:cs="宋体"/>
                <w:sz w:val="18"/>
                <w:szCs w:val="18"/>
              </w:rPr>
            </w:pPr>
          </w:p>
        </w:tc>
        <w:tc>
          <w:tcPr>
            <w:tcW w:w="332" w:type="dxa"/>
            <w:vMerge w:val="continue"/>
            <w:tcBorders>
              <w:left w:val="single" w:color="000000" w:sz="4" w:space="0"/>
              <w:right w:val="single" w:color="auto" w:sz="4" w:space="0"/>
            </w:tcBorders>
            <w:vAlign w:val="center"/>
          </w:tcPr>
          <w:p w14:paraId="361B3E40">
            <w:pPr>
              <w:jc w:val="center"/>
              <w:rPr>
                <w:rFonts w:hint="eastAsia" w:ascii="宋体" w:hAnsi="宋体" w:eastAsia="宋体" w:cs="宋体"/>
                <w:sz w:val="18"/>
                <w:szCs w:val="18"/>
              </w:rPr>
            </w:pPr>
          </w:p>
        </w:tc>
        <w:tc>
          <w:tcPr>
            <w:tcW w:w="322" w:type="dxa"/>
            <w:vMerge w:val="continue"/>
            <w:tcBorders>
              <w:left w:val="single" w:color="000000" w:sz="4" w:space="0"/>
              <w:right w:val="single" w:color="000000" w:sz="4" w:space="0"/>
            </w:tcBorders>
            <w:vAlign w:val="center"/>
          </w:tcPr>
          <w:p w14:paraId="1D19899F">
            <w:pPr>
              <w:jc w:val="center"/>
              <w:rPr>
                <w:rFonts w:hint="eastAsia" w:ascii="宋体" w:hAnsi="宋体" w:eastAsia="宋体" w:cs="宋体"/>
                <w:sz w:val="18"/>
                <w:szCs w:val="18"/>
              </w:rPr>
            </w:pPr>
          </w:p>
        </w:tc>
        <w:tc>
          <w:tcPr>
            <w:tcW w:w="300" w:type="dxa"/>
            <w:vMerge w:val="continue"/>
            <w:tcBorders>
              <w:top w:val="single" w:color="auto" w:sz="4" w:space="0"/>
              <w:left w:val="single" w:color="auto" w:sz="4" w:space="0"/>
              <w:bottom w:val="single" w:color="auto" w:sz="2" w:space="0"/>
              <w:right w:val="single" w:color="000000" w:sz="4" w:space="0"/>
            </w:tcBorders>
            <w:vAlign w:val="center"/>
          </w:tcPr>
          <w:p w14:paraId="7EC26936">
            <w:pPr>
              <w:rPr>
                <w:rFonts w:hint="eastAsia" w:ascii="宋体" w:hAnsi="宋体" w:eastAsia="宋体" w:cs="宋体"/>
                <w:sz w:val="18"/>
                <w:szCs w:val="18"/>
              </w:rPr>
            </w:pPr>
          </w:p>
        </w:tc>
        <w:tc>
          <w:tcPr>
            <w:tcW w:w="332" w:type="dxa"/>
            <w:vMerge w:val="continue"/>
            <w:tcBorders>
              <w:top w:val="single" w:color="auto" w:sz="4" w:space="0"/>
              <w:left w:val="single" w:color="auto" w:sz="4" w:space="0"/>
              <w:bottom w:val="single" w:color="auto" w:sz="2" w:space="0"/>
              <w:right w:val="single" w:color="000000" w:sz="4" w:space="0"/>
            </w:tcBorders>
            <w:vAlign w:val="center"/>
          </w:tcPr>
          <w:p w14:paraId="1DA25647">
            <w:pPr>
              <w:rPr>
                <w:rFonts w:hint="eastAsia" w:ascii="宋体" w:hAnsi="宋体" w:eastAsia="宋体" w:cs="宋体"/>
                <w:sz w:val="18"/>
                <w:szCs w:val="18"/>
              </w:rPr>
            </w:pPr>
          </w:p>
        </w:tc>
        <w:tc>
          <w:tcPr>
            <w:tcW w:w="375" w:type="dxa"/>
            <w:vMerge w:val="continue"/>
            <w:tcBorders>
              <w:top w:val="single" w:color="000000" w:sz="4" w:space="0"/>
              <w:left w:val="single" w:color="000000" w:sz="4" w:space="0"/>
              <w:bottom w:val="single" w:color="000000" w:sz="4" w:space="0"/>
              <w:right w:val="single" w:color="000000" w:sz="4" w:space="0"/>
            </w:tcBorders>
            <w:vAlign w:val="center"/>
          </w:tcPr>
          <w:p w14:paraId="444AEFDE">
            <w:pPr>
              <w:rPr>
                <w:rFonts w:hint="eastAsia" w:ascii="宋体" w:hAnsi="宋体" w:eastAsia="宋体" w:cs="宋体"/>
                <w:sz w:val="18"/>
                <w:szCs w:val="18"/>
              </w:rPr>
            </w:pPr>
          </w:p>
        </w:tc>
        <w:tc>
          <w:tcPr>
            <w:tcW w:w="490" w:type="dxa"/>
            <w:vMerge w:val="continue"/>
            <w:tcBorders>
              <w:top w:val="single" w:color="000000" w:sz="4" w:space="0"/>
              <w:left w:val="single" w:color="000000" w:sz="4" w:space="0"/>
              <w:bottom w:val="single" w:color="000000" w:sz="4" w:space="0"/>
              <w:right w:val="nil"/>
            </w:tcBorders>
            <w:vAlign w:val="center"/>
          </w:tcPr>
          <w:p w14:paraId="52B10EBA">
            <w:pPr>
              <w:rPr>
                <w:rFonts w:hint="eastAsia" w:ascii="宋体" w:hAnsi="宋体" w:eastAsia="宋体" w:cs="宋体"/>
                <w:sz w:val="18"/>
                <w:szCs w:val="18"/>
              </w:rPr>
            </w:pPr>
          </w:p>
        </w:tc>
      </w:tr>
      <w:tr w14:paraId="1CF566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071" w:type="dxa"/>
            <w:gridSpan w:val="2"/>
            <w:vMerge w:val="continue"/>
            <w:tcBorders>
              <w:top w:val="single" w:color="auto" w:sz="2" w:space="0"/>
              <w:left w:val="nil"/>
              <w:bottom w:val="single" w:color="auto" w:sz="4" w:space="0"/>
              <w:right w:val="single" w:color="000000" w:sz="4" w:space="0"/>
              <w:tl2br w:val="single" w:color="auto" w:sz="4" w:space="0"/>
            </w:tcBorders>
          </w:tcPr>
          <w:p w14:paraId="07DFD6E8">
            <w:pPr>
              <w:rPr>
                <w:rFonts w:hint="eastAsia" w:ascii="宋体" w:hAnsi="宋体" w:eastAsia="宋体" w:cs="宋体"/>
                <w:sz w:val="18"/>
                <w:szCs w:val="18"/>
              </w:rPr>
            </w:pPr>
          </w:p>
        </w:tc>
        <w:tc>
          <w:tcPr>
            <w:tcW w:w="385" w:type="dxa"/>
            <w:vMerge w:val="continue"/>
            <w:tcBorders>
              <w:top w:val="single" w:color="000000" w:sz="4" w:space="0"/>
              <w:left w:val="single" w:color="000000" w:sz="4" w:space="0"/>
              <w:bottom w:val="single" w:color="000000" w:sz="4" w:space="0"/>
              <w:right w:val="single" w:color="000000" w:sz="4" w:space="0"/>
            </w:tcBorders>
          </w:tcPr>
          <w:p w14:paraId="06E3987E">
            <w:pPr>
              <w:rPr>
                <w:rFonts w:hint="eastAsia" w:ascii="宋体" w:hAnsi="宋体" w:eastAsia="宋体" w:cs="宋体"/>
                <w:sz w:val="18"/>
                <w:szCs w:val="18"/>
              </w:rPr>
            </w:pPr>
          </w:p>
        </w:tc>
        <w:tc>
          <w:tcPr>
            <w:tcW w:w="385" w:type="dxa"/>
            <w:vMerge w:val="continue"/>
            <w:tcBorders>
              <w:top w:val="single" w:color="000000" w:sz="4" w:space="0"/>
              <w:left w:val="single" w:color="000000" w:sz="4" w:space="0"/>
              <w:bottom w:val="single" w:color="000000" w:sz="4" w:space="0"/>
              <w:right w:val="single" w:color="000000" w:sz="4" w:space="0"/>
            </w:tcBorders>
          </w:tcPr>
          <w:p w14:paraId="7E80207A">
            <w:pPr>
              <w:rPr>
                <w:rFonts w:hint="eastAsia" w:ascii="宋体" w:hAnsi="宋体" w:eastAsia="宋体" w:cs="宋体"/>
                <w:sz w:val="18"/>
                <w:szCs w:val="18"/>
              </w:rPr>
            </w:pPr>
          </w:p>
        </w:tc>
        <w:tc>
          <w:tcPr>
            <w:tcW w:w="474" w:type="dxa"/>
            <w:vMerge w:val="continue"/>
            <w:tcBorders>
              <w:top w:val="single" w:color="000000" w:sz="4" w:space="0"/>
              <w:left w:val="single" w:color="000000" w:sz="4" w:space="0"/>
              <w:bottom w:val="single" w:color="000000" w:sz="4" w:space="0"/>
              <w:right w:val="single" w:color="000000" w:sz="4" w:space="0"/>
            </w:tcBorders>
          </w:tcPr>
          <w:p w14:paraId="29D05A51">
            <w:pPr>
              <w:rPr>
                <w:rFonts w:hint="eastAsia" w:ascii="宋体" w:hAnsi="宋体" w:eastAsia="宋体" w:cs="宋体"/>
                <w:sz w:val="18"/>
                <w:szCs w:val="18"/>
              </w:rPr>
            </w:pPr>
          </w:p>
        </w:tc>
        <w:tc>
          <w:tcPr>
            <w:tcW w:w="385" w:type="dxa"/>
            <w:vMerge w:val="continue"/>
            <w:tcBorders>
              <w:top w:val="single" w:color="auto" w:sz="4" w:space="0"/>
              <w:left w:val="single" w:color="000000" w:sz="4" w:space="0"/>
              <w:bottom w:val="single" w:color="auto" w:sz="4" w:space="0"/>
              <w:right w:val="single" w:color="auto" w:sz="4" w:space="0"/>
            </w:tcBorders>
          </w:tcPr>
          <w:p w14:paraId="3812713B">
            <w:pPr>
              <w:rPr>
                <w:rFonts w:hint="eastAsia" w:ascii="宋体" w:hAnsi="宋体" w:eastAsia="宋体" w:cs="宋体"/>
                <w:sz w:val="18"/>
                <w:szCs w:val="18"/>
              </w:rPr>
            </w:pPr>
          </w:p>
        </w:tc>
        <w:tc>
          <w:tcPr>
            <w:tcW w:w="385" w:type="dxa"/>
            <w:tcBorders>
              <w:top w:val="single" w:color="auto" w:sz="4" w:space="0"/>
              <w:left w:val="single" w:color="auto" w:sz="4" w:space="0"/>
              <w:bottom w:val="single" w:color="auto" w:sz="4" w:space="0"/>
              <w:right w:val="single" w:color="auto" w:sz="4" w:space="0"/>
            </w:tcBorders>
            <w:vAlign w:val="center"/>
          </w:tcPr>
          <w:p w14:paraId="6876E4A9">
            <w:pPr>
              <w:pStyle w:val="24"/>
              <w:jc w:val="both"/>
              <w:rPr>
                <w:rFonts w:hint="eastAsia" w:hAnsi="宋体" w:cs="宋体"/>
                <w:color w:val="auto"/>
                <w:sz w:val="18"/>
                <w:szCs w:val="18"/>
              </w:rPr>
            </w:pPr>
            <w:r>
              <w:rPr>
                <w:rFonts w:hint="eastAsia" w:hAnsi="宋体" w:cs="宋体"/>
                <w:color w:val="auto"/>
                <w:sz w:val="18"/>
                <w:szCs w:val="18"/>
              </w:rPr>
              <w:t>农</w:t>
            </w:r>
          </w:p>
          <w:p w14:paraId="095BD6B2">
            <w:pPr>
              <w:pStyle w:val="24"/>
              <w:jc w:val="both"/>
              <w:rPr>
                <w:rFonts w:hint="eastAsia" w:hAnsi="宋体" w:cs="宋体"/>
                <w:color w:val="auto"/>
                <w:sz w:val="18"/>
                <w:szCs w:val="18"/>
              </w:rPr>
            </w:pPr>
            <w:r>
              <w:rPr>
                <w:rFonts w:hint="eastAsia" w:hAnsi="宋体" w:cs="宋体"/>
                <w:color w:val="auto"/>
                <w:sz w:val="18"/>
                <w:szCs w:val="18"/>
              </w:rPr>
              <w:t>村</w:t>
            </w:r>
          </w:p>
          <w:p w14:paraId="4C8E23E4">
            <w:pPr>
              <w:pStyle w:val="24"/>
              <w:jc w:val="both"/>
              <w:rPr>
                <w:rFonts w:hint="eastAsia" w:hAnsi="宋体" w:cs="宋体"/>
                <w:color w:val="auto"/>
                <w:sz w:val="18"/>
                <w:szCs w:val="18"/>
              </w:rPr>
            </w:pPr>
            <w:r>
              <w:rPr>
                <w:rFonts w:hint="eastAsia" w:hAnsi="宋体" w:cs="宋体"/>
                <w:color w:val="auto"/>
                <w:sz w:val="18"/>
                <w:szCs w:val="18"/>
              </w:rPr>
              <w:t>居</w:t>
            </w:r>
          </w:p>
          <w:p w14:paraId="36017D2C">
            <w:pPr>
              <w:pStyle w:val="24"/>
              <w:rPr>
                <w:rFonts w:hint="eastAsia" w:hAnsi="宋体" w:cs="宋体"/>
                <w:sz w:val="18"/>
                <w:szCs w:val="18"/>
              </w:rPr>
            </w:pPr>
            <w:r>
              <w:rPr>
                <w:rFonts w:hint="eastAsia" w:hAnsi="宋体" w:cs="宋体"/>
                <w:color w:val="auto"/>
                <w:sz w:val="18"/>
                <w:szCs w:val="18"/>
              </w:rPr>
              <w:t>民</w:t>
            </w:r>
          </w:p>
        </w:tc>
        <w:tc>
          <w:tcPr>
            <w:tcW w:w="385" w:type="dxa"/>
            <w:tcBorders>
              <w:top w:val="single" w:color="auto" w:sz="4" w:space="0"/>
              <w:left w:val="single" w:color="auto" w:sz="4" w:space="0"/>
              <w:bottom w:val="single" w:color="auto" w:sz="4" w:space="0"/>
              <w:right w:val="single" w:color="auto" w:sz="4" w:space="0"/>
            </w:tcBorders>
            <w:vAlign w:val="center"/>
          </w:tcPr>
          <w:p w14:paraId="6B82F9DE">
            <w:pPr>
              <w:pStyle w:val="24"/>
              <w:jc w:val="both"/>
              <w:rPr>
                <w:rFonts w:hint="eastAsia" w:hAnsi="宋体" w:cs="宋体"/>
                <w:color w:val="auto"/>
                <w:sz w:val="18"/>
                <w:szCs w:val="18"/>
              </w:rPr>
            </w:pPr>
            <w:r>
              <w:rPr>
                <w:rFonts w:hint="eastAsia" w:hAnsi="宋体" w:cs="宋体"/>
                <w:color w:val="auto"/>
                <w:sz w:val="18"/>
                <w:szCs w:val="18"/>
              </w:rPr>
              <w:t>城</w:t>
            </w:r>
          </w:p>
          <w:p w14:paraId="069A0582">
            <w:pPr>
              <w:pStyle w:val="24"/>
              <w:jc w:val="both"/>
              <w:rPr>
                <w:rFonts w:hint="eastAsia" w:hAnsi="宋体" w:cs="宋体"/>
                <w:color w:val="auto"/>
                <w:sz w:val="18"/>
                <w:szCs w:val="18"/>
              </w:rPr>
            </w:pPr>
            <w:r>
              <w:rPr>
                <w:rFonts w:hint="eastAsia" w:hAnsi="宋体" w:cs="宋体"/>
                <w:color w:val="auto"/>
                <w:sz w:val="18"/>
                <w:szCs w:val="18"/>
              </w:rPr>
              <w:t>镇</w:t>
            </w:r>
          </w:p>
          <w:p w14:paraId="253C9610">
            <w:pPr>
              <w:pStyle w:val="24"/>
              <w:jc w:val="both"/>
              <w:rPr>
                <w:rFonts w:hint="eastAsia" w:hAnsi="宋体" w:cs="宋体"/>
                <w:color w:val="auto"/>
                <w:sz w:val="18"/>
                <w:szCs w:val="18"/>
              </w:rPr>
            </w:pPr>
            <w:r>
              <w:rPr>
                <w:rFonts w:hint="eastAsia" w:hAnsi="宋体" w:cs="宋体"/>
                <w:color w:val="auto"/>
                <w:sz w:val="18"/>
                <w:szCs w:val="18"/>
              </w:rPr>
              <w:t>居</w:t>
            </w:r>
          </w:p>
          <w:p w14:paraId="6D4EFB2A">
            <w:pPr>
              <w:pStyle w:val="24"/>
              <w:rPr>
                <w:rFonts w:hint="eastAsia" w:hAnsi="宋体" w:cs="宋体"/>
                <w:sz w:val="18"/>
                <w:szCs w:val="18"/>
              </w:rPr>
            </w:pPr>
            <w:r>
              <w:rPr>
                <w:rFonts w:hint="eastAsia" w:hAnsi="宋体" w:cs="宋体"/>
                <w:color w:val="auto"/>
                <w:sz w:val="18"/>
                <w:szCs w:val="18"/>
              </w:rPr>
              <w:t>民</w:t>
            </w:r>
          </w:p>
        </w:tc>
        <w:tc>
          <w:tcPr>
            <w:tcW w:w="385" w:type="dxa"/>
            <w:tcBorders>
              <w:top w:val="single" w:color="auto" w:sz="4" w:space="0"/>
              <w:left w:val="single" w:color="auto" w:sz="4" w:space="0"/>
              <w:bottom w:val="single" w:color="auto" w:sz="4" w:space="0"/>
              <w:right w:val="single" w:color="auto" w:sz="4" w:space="0"/>
            </w:tcBorders>
            <w:vAlign w:val="center"/>
          </w:tcPr>
          <w:p w14:paraId="76C08FFA">
            <w:pPr>
              <w:rPr>
                <w:rFonts w:hint="eastAsia" w:ascii="宋体" w:hAnsi="宋体" w:eastAsia="宋体" w:cs="宋体"/>
                <w:sz w:val="18"/>
                <w:szCs w:val="18"/>
              </w:rPr>
            </w:pPr>
            <w:r>
              <w:rPr>
                <w:rFonts w:hint="eastAsia" w:ascii="宋体" w:hAnsi="宋体" w:eastAsia="宋体" w:cs="宋体"/>
                <w:sz w:val="18"/>
                <w:szCs w:val="18"/>
              </w:rPr>
              <w:t>小</w:t>
            </w:r>
          </w:p>
          <w:p w14:paraId="746323B3">
            <w:pPr>
              <w:rPr>
                <w:rFonts w:hint="eastAsia" w:ascii="宋体" w:hAnsi="宋体" w:eastAsia="宋体" w:cs="宋体"/>
                <w:sz w:val="18"/>
                <w:szCs w:val="18"/>
              </w:rPr>
            </w:pPr>
          </w:p>
          <w:p w14:paraId="47C50812">
            <w:pPr>
              <w:rPr>
                <w:rFonts w:hint="eastAsia" w:ascii="宋体" w:hAnsi="宋体" w:eastAsia="宋体" w:cs="宋体"/>
                <w:sz w:val="18"/>
                <w:szCs w:val="18"/>
              </w:rPr>
            </w:pPr>
          </w:p>
          <w:p w14:paraId="5A075B5F">
            <w:pPr>
              <w:rPr>
                <w:rFonts w:hint="eastAsia" w:ascii="宋体" w:hAnsi="宋体" w:eastAsia="宋体" w:cs="宋体"/>
                <w:sz w:val="18"/>
                <w:szCs w:val="18"/>
              </w:rPr>
            </w:pPr>
            <w:r>
              <w:rPr>
                <w:rFonts w:hint="eastAsia" w:ascii="宋体" w:hAnsi="宋体" w:eastAsia="宋体" w:cs="宋体"/>
                <w:sz w:val="18"/>
                <w:szCs w:val="18"/>
              </w:rPr>
              <w:t>计</w:t>
            </w:r>
          </w:p>
        </w:tc>
        <w:tc>
          <w:tcPr>
            <w:tcW w:w="385" w:type="dxa"/>
            <w:vMerge w:val="continue"/>
            <w:tcBorders>
              <w:top w:val="single" w:color="auto" w:sz="4" w:space="0"/>
              <w:left w:val="single" w:color="auto" w:sz="4" w:space="0"/>
              <w:bottom w:val="single" w:color="auto" w:sz="4" w:space="0"/>
              <w:right w:val="single" w:color="auto" w:sz="4" w:space="0"/>
            </w:tcBorders>
            <w:vAlign w:val="center"/>
          </w:tcPr>
          <w:p w14:paraId="5EF4A27B">
            <w:pPr>
              <w:rPr>
                <w:rFonts w:hint="eastAsia" w:ascii="宋体" w:hAnsi="宋体" w:eastAsia="宋体" w:cs="宋体"/>
                <w:sz w:val="18"/>
                <w:szCs w:val="18"/>
              </w:rPr>
            </w:pPr>
          </w:p>
        </w:tc>
        <w:tc>
          <w:tcPr>
            <w:tcW w:w="385" w:type="dxa"/>
            <w:vMerge w:val="continue"/>
            <w:tcBorders>
              <w:top w:val="single" w:color="auto" w:sz="4" w:space="0"/>
              <w:left w:val="single" w:color="auto" w:sz="4" w:space="0"/>
              <w:bottom w:val="single" w:color="auto" w:sz="4" w:space="0"/>
              <w:right w:val="single" w:color="auto" w:sz="4" w:space="0"/>
            </w:tcBorders>
            <w:vAlign w:val="center"/>
          </w:tcPr>
          <w:p w14:paraId="56E90B65">
            <w:pPr>
              <w:rPr>
                <w:rFonts w:hint="eastAsia" w:ascii="宋体" w:hAnsi="宋体" w:eastAsia="宋体" w:cs="宋体"/>
                <w:sz w:val="18"/>
                <w:szCs w:val="18"/>
              </w:rPr>
            </w:pPr>
          </w:p>
        </w:tc>
        <w:tc>
          <w:tcPr>
            <w:tcW w:w="385" w:type="dxa"/>
            <w:vMerge w:val="continue"/>
            <w:tcBorders>
              <w:top w:val="single" w:color="auto" w:sz="4" w:space="0"/>
              <w:left w:val="single" w:color="auto" w:sz="4" w:space="0"/>
              <w:bottom w:val="single" w:color="auto" w:sz="4" w:space="0"/>
              <w:right w:val="single" w:color="auto" w:sz="4" w:space="0"/>
            </w:tcBorders>
            <w:vAlign w:val="center"/>
          </w:tcPr>
          <w:p w14:paraId="18C3760E">
            <w:pPr>
              <w:rPr>
                <w:rFonts w:hint="eastAsia" w:ascii="宋体" w:hAnsi="宋体" w:eastAsia="宋体" w:cs="宋体"/>
                <w:sz w:val="18"/>
                <w:szCs w:val="18"/>
              </w:rPr>
            </w:pPr>
          </w:p>
        </w:tc>
        <w:tc>
          <w:tcPr>
            <w:tcW w:w="385" w:type="dxa"/>
            <w:vMerge w:val="continue"/>
            <w:tcBorders>
              <w:top w:val="single" w:color="auto" w:sz="4" w:space="0"/>
              <w:left w:val="single" w:color="auto" w:sz="4" w:space="0"/>
              <w:bottom w:val="single" w:color="auto" w:sz="4" w:space="0"/>
              <w:right w:val="single" w:color="auto" w:sz="4" w:space="0"/>
            </w:tcBorders>
            <w:vAlign w:val="center"/>
          </w:tcPr>
          <w:p w14:paraId="73E7092C">
            <w:pPr>
              <w:rPr>
                <w:rFonts w:hint="eastAsia" w:ascii="宋体" w:hAnsi="宋体" w:eastAsia="宋体" w:cs="宋体"/>
                <w:sz w:val="18"/>
                <w:szCs w:val="18"/>
              </w:rPr>
            </w:pPr>
          </w:p>
        </w:tc>
        <w:tc>
          <w:tcPr>
            <w:tcW w:w="386" w:type="dxa"/>
            <w:vMerge w:val="continue"/>
            <w:tcBorders>
              <w:top w:val="single" w:color="auto" w:sz="4" w:space="0"/>
              <w:left w:val="single" w:color="auto" w:sz="4" w:space="0"/>
              <w:bottom w:val="single" w:color="auto" w:sz="4" w:space="0"/>
              <w:right w:val="single" w:color="000000" w:sz="4" w:space="0"/>
            </w:tcBorders>
            <w:vAlign w:val="center"/>
          </w:tcPr>
          <w:p w14:paraId="55791AE4">
            <w:pPr>
              <w:rPr>
                <w:rFonts w:hint="eastAsia" w:ascii="宋体" w:hAnsi="宋体" w:eastAsia="宋体" w:cs="宋体"/>
                <w:sz w:val="18"/>
                <w:szCs w:val="18"/>
              </w:rPr>
            </w:pPr>
          </w:p>
        </w:tc>
        <w:tc>
          <w:tcPr>
            <w:tcW w:w="317" w:type="dxa"/>
            <w:vMerge w:val="continue"/>
            <w:tcBorders>
              <w:left w:val="single" w:color="000000" w:sz="4" w:space="0"/>
              <w:bottom w:val="single" w:color="000000" w:sz="4" w:space="0"/>
              <w:right w:val="single" w:color="000000" w:sz="4" w:space="0"/>
            </w:tcBorders>
            <w:vAlign w:val="center"/>
          </w:tcPr>
          <w:p w14:paraId="4A675021">
            <w:pPr>
              <w:rPr>
                <w:rFonts w:hint="eastAsia" w:ascii="宋体" w:hAnsi="宋体" w:eastAsia="宋体" w:cs="宋体"/>
                <w:sz w:val="18"/>
                <w:szCs w:val="18"/>
              </w:rPr>
            </w:pPr>
          </w:p>
        </w:tc>
        <w:tc>
          <w:tcPr>
            <w:tcW w:w="332" w:type="dxa"/>
            <w:vMerge w:val="continue"/>
            <w:tcBorders>
              <w:left w:val="single" w:color="000000" w:sz="4" w:space="0"/>
              <w:bottom w:val="single" w:color="auto" w:sz="4" w:space="0"/>
              <w:right w:val="single" w:color="auto" w:sz="4" w:space="0"/>
            </w:tcBorders>
            <w:vAlign w:val="center"/>
          </w:tcPr>
          <w:p w14:paraId="62A9098A">
            <w:pPr>
              <w:rPr>
                <w:rFonts w:hint="eastAsia" w:ascii="宋体" w:hAnsi="宋体" w:eastAsia="宋体" w:cs="宋体"/>
                <w:sz w:val="18"/>
                <w:szCs w:val="18"/>
              </w:rPr>
            </w:pPr>
          </w:p>
        </w:tc>
        <w:tc>
          <w:tcPr>
            <w:tcW w:w="322" w:type="dxa"/>
            <w:vMerge w:val="continue"/>
            <w:tcBorders>
              <w:left w:val="single" w:color="000000" w:sz="4" w:space="0"/>
              <w:bottom w:val="single" w:color="000000" w:sz="4" w:space="0"/>
              <w:right w:val="single" w:color="000000" w:sz="4" w:space="0"/>
            </w:tcBorders>
            <w:vAlign w:val="center"/>
          </w:tcPr>
          <w:p w14:paraId="1A001AD3">
            <w:pPr>
              <w:rPr>
                <w:rFonts w:hint="eastAsia" w:ascii="宋体" w:hAnsi="宋体" w:eastAsia="宋体" w:cs="宋体"/>
                <w:sz w:val="18"/>
                <w:szCs w:val="18"/>
              </w:rPr>
            </w:pPr>
          </w:p>
        </w:tc>
        <w:tc>
          <w:tcPr>
            <w:tcW w:w="300" w:type="dxa"/>
            <w:vMerge w:val="continue"/>
            <w:tcBorders>
              <w:top w:val="single" w:color="auto" w:sz="2" w:space="0"/>
              <w:left w:val="single" w:color="auto" w:sz="4" w:space="0"/>
              <w:bottom w:val="single" w:color="auto" w:sz="4" w:space="0"/>
              <w:right w:val="single" w:color="000000" w:sz="4" w:space="0"/>
            </w:tcBorders>
            <w:vAlign w:val="center"/>
          </w:tcPr>
          <w:p w14:paraId="242B52DB">
            <w:pPr>
              <w:rPr>
                <w:rFonts w:hint="eastAsia" w:ascii="宋体" w:hAnsi="宋体" w:eastAsia="宋体" w:cs="宋体"/>
                <w:sz w:val="18"/>
                <w:szCs w:val="18"/>
              </w:rPr>
            </w:pPr>
          </w:p>
        </w:tc>
        <w:tc>
          <w:tcPr>
            <w:tcW w:w="332" w:type="dxa"/>
            <w:vMerge w:val="continue"/>
            <w:tcBorders>
              <w:top w:val="single" w:color="auto" w:sz="2" w:space="0"/>
              <w:left w:val="single" w:color="auto" w:sz="4" w:space="0"/>
              <w:bottom w:val="single" w:color="auto" w:sz="4" w:space="0"/>
              <w:right w:val="single" w:color="000000" w:sz="4" w:space="0"/>
            </w:tcBorders>
            <w:vAlign w:val="center"/>
          </w:tcPr>
          <w:p w14:paraId="4CB513F2">
            <w:pPr>
              <w:rPr>
                <w:rFonts w:hint="eastAsia" w:ascii="宋体" w:hAnsi="宋体" w:eastAsia="宋体" w:cs="宋体"/>
                <w:sz w:val="18"/>
                <w:szCs w:val="18"/>
              </w:rPr>
            </w:pPr>
          </w:p>
        </w:tc>
        <w:tc>
          <w:tcPr>
            <w:tcW w:w="375" w:type="dxa"/>
            <w:vMerge w:val="continue"/>
            <w:tcBorders>
              <w:top w:val="single" w:color="000000" w:sz="4" w:space="0"/>
              <w:left w:val="single" w:color="000000" w:sz="4" w:space="0"/>
              <w:bottom w:val="single" w:color="000000" w:sz="4" w:space="0"/>
              <w:right w:val="single" w:color="000000" w:sz="4" w:space="0"/>
            </w:tcBorders>
            <w:vAlign w:val="center"/>
          </w:tcPr>
          <w:p w14:paraId="3D878FB8">
            <w:pPr>
              <w:rPr>
                <w:rFonts w:hint="eastAsia" w:ascii="宋体" w:hAnsi="宋体" w:eastAsia="宋体" w:cs="宋体"/>
                <w:sz w:val="18"/>
                <w:szCs w:val="18"/>
              </w:rPr>
            </w:pPr>
          </w:p>
        </w:tc>
        <w:tc>
          <w:tcPr>
            <w:tcW w:w="490" w:type="dxa"/>
            <w:vMerge w:val="continue"/>
            <w:tcBorders>
              <w:top w:val="single" w:color="000000" w:sz="4" w:space="0"/>
              <w:left w:val="single" w:color="000000" w:sz="4" w:space="0"/>
              <w:bottom w:val="single" w:color="000000" w:sz="4" w:space="0"/>
              <w:right w:val="nil"/>
            </w:tcBorders>
            <w:vAlign w:val="center"/>
          </w:tcPr>
          <w:p w14:paraId="3BE4BCF9">
            <w:pPr>
              <w:rPr>
                <w:rFonts w:hint="eastAsia" w:ascii="宋体" w:hAnsi="宋体" w:eastAsia="宋体" w:cs="宋体"/>
                <w:sz w:val="18"/>
                <w:szCs w:val="18"/>
              </w:rPr>
            </w:pPr>
          </w:p>
        </w:tc>
      </w:tr>
      <w:tr w14:paraId="57226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 w:type="dxa"/>
            <w:vMerge w:val="restart"/>
            <w:tcBorders>
              <w:top w:val="single" w:color="auto" w:sz="4" w:space="0"/>
              <w:left w:val="nil"/>
              <w:bottom w:val="nil"/>
              <w:right w:val="single" w:color="auto" w:sz="4" w:space="0"/>
            </w:tcBorders>
            <w:vAlign w:val="center"/>
          </w:tcPr>
          <w:p w14:paraId="5FDD5702">
            <w:pPr>
              <w:jc w:val="center"/>
              <w:rPr>
                <w:rFonts w:hint="eastAsia" w:ascii="宋体" w:hAnsi="宋体" w:eastAsia="宋体" w:cs="宋体"/>
                <w:sz w:val="18"/>
                <w:szCs w:val="18"/>
              </w:rPr>
            </w:pPr>
            <w:r>
              <w:rPr>
                <w:rFonts w:hint="eastAsia" w:ascii="宋体" w:hAnsi="宋体" w:eastAsia="宋体" w:cs="宋体"/>
                <w:sz w:val="18"/>
                <w:szCs w:val="18"/>
              </w:rPr>
              <w:t>中间投入</w:t>
            </w:r>
          </w:p>
        </w:tc>
        <w:tc>
          <w:tcPr>
            <w:tcW w:w="1576" w:type="dxa"/>
            <w:tcBorders>
              <w:top w:val="single" w:color="auto" w:sz="4" w:space="0"/>
              <w:left w:val="single" w:color="auto" w:sz="4" w:space="0"/>
              <w:bottom w:val="nil"/>
              <w:right w:val="single" w:color="auto" w:sz="4" w:space="0"/>
            </w:tcBorders>
          </w:tcPr>
          <w:p w14:paraId="2234F801">
            <w:pPr>
              <w:rPr>
                <w:rFonts w:hint="eastAsia" w:ascii="宋体" w:hAnsi="宋体" w:eastAsia="宋体" w:cs="宋体"/>
                <w:sz w:val="18"/>
                <w:szCs w:val="18"/>
              </w:rPr>
            </w:pPr>
            <w:r>
              <w:rPr>
                <w:rFonts w:hint="eastAsia" w:ascii="宋体" w:hAnsi="宋体" w:eastAsia="宋体" w:cs="宋体"/>
                <w:sz w:val="18"/>
                <w:szCs w:val="18"/>
              </w:rPr>
              <w:t>农林牧渔产品和服务</w:t>
            </w:r>
          </w:p>
        </w:tc>
        <w:tc>
          <w:tcPr>
            <w:tcW w:w="385" w:type="dxa"/>
            <w:tcBorders>
              <w:top w:val="single" w:color="000000" w:sz="4" w:space="0"/>
              <w:left w:val="single" w:color="auto" w:sz="4" w:space="0"/>
              <w:bottom w:val="nil"/>
              <w:right w:val="nil"/>
            </w:tcBorders>
          </w:tcPr>
          <w:p w14:paraId="54D4E7E5">
            <w:pPr>
              <w:rPr>
                <w:rFonts w:hint="eastAsia" w:ascii="宋体" w:hAnsi="宋体" w:eastAsia="宋体" w:cs="宋体"/>
                <w:sz w:val="18"/>
                <w:szCs w:val="18"/>
              </w:rPr>
            </w:pPr>
          </w:p>
        </w:tc>
        <w:tc>
          <w:tcPr>
            <w:tcW w:w="385" w:type="dxa"/>
            <w:tcBorders>
              <w:top w:val="single" w:color="000000" w:sz="4" w:space="0"/>
              <w:left w:val="nil"/>
              <w:bottom w:val="nil"/>
              <w:right w:val="nil"/>
            </w:tcBorders>
          </w:tcPr>
          <w:p w14:paraId="394C3936">
            <w:pPr>
              <w:rPr>
                <w:rFonts w:hint="eastAsia" w:ascii="宋体" w:hAnsi="宋体" w:eastAsia="宋体" w:cs="宋体"/>
                <w:sz w:val="18"/>
                <w:szCs w:val="18"/>
              </w:rPr>
            </w:pPr>
          </w:p>
        </w:tc>
        <w:tc>
          <w:tcPr>
            <w:tcW w:w="474" w:type="dxa"/>
            <w:tcBorders>
              <w:top w:val="single" w:color="000000" w:sz="4" w:space="0"/>
              <w:left w:val="nil"/>
              <w:bottom w:val="nil"/>
              <w:right w:val="nil"/>
            </w:tcBorders>
          </w:tcPr>
          <w:p w14:paraId="618D1DE3">
            <w:pPr>
              <w:rPr>
                <w:rFonts w:hint="eastAsia" w:ascii="宋体" w:hAnsi="宋体" w:eastAsia="宋体" w:cs="宋体"/>
                <w:sz w:val="18"/>
                <w:szCs w:val="18"/>
              </w:rPr>
            </w:pPr>
          </w:p>
        </w:tc>
        <w:tc>
          <w:tcPr>
            <w:tcW w:w="385" w:type="dxa"/>
            <w:tcBorders>
              <w:top w:val="single" w:color="auto" w:sz="4" w:space="0"/>
              <w:left w:val="nil"/>
              <w:bottom w:val="nil"/>
              <w:right w:val="single" w:color="auto" w:sz="4" w:space="0"/>
            </w:tcBorders>
          </w:tcPr>
          <w:p w14:paraId="1E979DA3">
            <w:pPr>
              <w:rPr>
                <w:rFonts w:hint="eastAsia" w:ascii="宋体" w:hAnsi="宋体" w:eastAsia="宋体" w:cs="宋体"/>
                <w:sz w:val="18"/>
                <w:szCs w:val="18"/>
              </w:rPr>
            </w:pPr>
          </w:p>
        </w:tc>
        <w:tc>
          <w:tcPr>
            <w:tcW w:w="385" w:type="dxa"/>
            <w:tcBorders>
              <w:top w:val="single" w:color="auto" w:sz="4" w:space="0"/>
              <w:left w:val="single" w:color="auto" w:sz="4" w:space="0"/>
              <w:bottom w:val="nil"/>
              <w:right w:val="nil"/>
            </w:tcBorders>
          </w:tcPr>
          <w:p w14:paraId="0295041A">
            <w:pPr>
              <w:rPr>
                <w:rFonts w:hint="eastAsia" w:ascii="宋体" w:hAnsi="宋体" w:eastAsia="宋体" w:cs="宋体"/>
                <w:sz w:val="18"/>
                <w:szCs w:val="18"/>
              </w:rPr>
            </w:pPr>
          </w:p>
        </w:tc>
        <w:tc>
          <w:tcPr>
            <w:tcW w:w="385" w:type="dxa"/>
            <w:tcBorders>
              <w:top w:val="single" w:color="auto" w:sz="4" w:space="0"/>
              <w:left w:val="nil"/>
              <w:bottom w:val="nil"/>
              <w:right w:val="nil"/>
            </w:tcBorders>
          </w:tcPr>
          <w:p w14:paraId="06C378D1">
            <w:pPr>
              <w:rPr>
                <w:rFonts w:hint="eastAsia" w:ascii="宋体" w:hAnsi="宋体" w:eastAsia="宋体" w:cs="宋体"/>
                <w:sz w:val="18"/>
                <w:szCs w:val="18"/>
              </w:rPr>
            </w:pPr>
          </w:p>
        </w:tc>
        <w:tc>
          <w:tcPr>
            <w:tcW w:w="385" w:type="dxa"/>
            <w:tcBorders>
              <w:top w:val="single" w:color="auto" w:sz="4" w:space="0"/>
              <w:left w:val="nil"/>
              <w:bottom w:val="nil"/>
              <w:right w:val="nil"/>
            </w:tcBorders>
          </w:tcPr>
          <w:p w14:paraId="14A3E480">
            <w:pPr>
              <w:rPr>
                <w:rFonts w:hint="eastAsia" w:ascii="宋体" w:hAnsi="宋体" w:eastAsia="宋体" w:cs="宋体"/>
                <w:sz w:val="18"/>
                <w:szCs w:val="18"/>
              </w:rPr>
            </w:pPr>
          </w:p>
        </w:tc>
        <w:tc>
          <w:tcPr>
            <w:tcW w:w="385" w:type="dxa"/>
            <w:tcBorders>
              <w:top w:val="single" w:color="auto" w:sz="4" w:space="0"/>
              <w:left w:val="nil"/>
              <w:bottom w:val="nil"/>
              <w:right w:val="nil"/>
            </w:tcBorders>
          </w:tcPr>
          <w:p w14:paraId="6CCF4943">
            <w:pPr>
              <w:rPr>
                <w:rFonts w:hint="eastAsia" w:ascii="宋体" w:hAnsi="宋体" w:eastAsia="宋体" w:cs="宋体"/>
                <w:sz w:val="18"/>
                <w:szCs w:val="18"/>
              </w:rPr>
            </w:pPr>
          </w:p>
        </w:tc>
        <w:tc>
          <w:tcPr>
            <w:tcW w:w="385" w:type="dxa"/>
            <w:tcBorders>
              <w:top w:val="single" w:color="auto" w:sz="4" w:space="0"/>
              <w:left w:val="nil"/>
              <w:bottom w:val="nil"/>
              <w:right w:val="nil"/>
            </w:tcBorders>
          </w:tcPr>
          <w:p w14:paraId="57CF186B">
            <w:pPr>
              <w:rPr>
                <w:rFonts w:hint="eastAsia" w:ascii="宋体" w:hAnsi="宋体" w:eastAsia="宋体" w:cs="宋体"/>
                <w:sz w:val="18"/>
                <w:szCs w:val="18"/>
              </w:rPr>
            </w:pPr>
          </w:p>
        </w:tc>
        <w:tc>
          <w:tcPr>
            <w:tcW w:w="385" w:type="dxa"/>
            <w:tcBorders>
              <w:top w:val="single" w:color="auto" w:sz="4" w:space="0"/>
              <w:left w:val="nil"/>
              <w:bottom w:val="nil"/>
              <w:right w:val="nil"/>
            </w:tcBorders>
          </w:tcPr>
          <w:p w14:paraId="515AC817">
            <w:pPr>
              <w:rPr>
                <w:rFonts w:hint="eastAsia" w:ascii="宋体" w:hAnsi="宋体" w:eastAsia="宋体" w:cs="宋体"/>
                <w:sz w:val="18"/>
                <w:szCs w:val="18"/>
              </w:rPr>
            </w:pPr>
          </w:p>
        </w:tc>
        <w:tc>
          <w:tcPr>
            <w:tcW w:w="385" w:type="dxa"/>
            <w:tcBorders>
              <w:top w:val="single" w:color="auto" w:sz="4" w:space="0"/>
              <w:left w:val="nil"/>
              <w:bottom w:val="nil"/>
              <w:right w:val="nil"/>
            </w:tcBorders>
          </w:tcPr>
          <w:p w14:paraId="457BA25A">
            <w:pPr>
              <w:rPr>
                <w:rFonts w:hint="eastAsia" w:ascii="宋体" w:hAnsi="宋体" w:eastAsia="宋体" w:cs="宋体"/>
                <w:sz w:val="18"/>
                <w:szCs w:val="18"/>
              </w:rPr>
            </w:pPr>
          </w:p>
        </w:tc>
        <w:tc>
          <w:tcPr>
            <w:tcW w:w="386" w:type="dxa"/>
            <w:tcBorders>
              <w:top w:val="single" w:color="auto" w:sz="4" w:space="0"/>
              <w:left w:val="nil"/>
              <w:bottom w:val="nil"/>
              <w:right w:val="nil"/>
            </w:tcBorders>
          </w:tcPr>
          <w:p w14:paraId="7D1879C9">
            <w:pPr>
              <w:rPr>
                <w:rFonts w:hint="eastAsia" w:ascii="宋体" w:hAnsi="宋体" w:eastAsia="宋体" w:cs="宋体"/>
                <w:sz w:val="18"/>
                <w:szCs w:val="18"/>
              </w:rPr>
            </w:pPr>
          </w:p>
        </w:tc>
        <w:tc>
          <w:tcPr>
            <w:tcW w:w="317" w:type="dxa"/>
            <w:tcBorders>
              <w:top w:val="single" w:color="000000" w:sz="4" w:space="0"/>
              <w:left w:val="nil"/>
              <w:bottom w:val="nil"/>
              <w:right w:val="nil"/>
            </w:tcBorders>
          </w:tcPr>
          <w:p w14:paraId="12F4F822">
            <w:pPr>
              <w:rPr>
                <w:rFonts w:hint="eastAsia" w:ascii="宋体" w:hAnsi="宋体" w:eastAsia="宋体" w:cs="宋体"/>
                <w:sz w:val="18"/>
                <w:szCs w:val="18"/>
              </w:rPr>
            </w:pPr>
          </w:p>
        </w:tc>
        <w:tc>
          <w:tcPr>
            <w:tcW w:w="332" w:type="dxa"/>
            <w:tcBorders>
              <w:top w:val="single" w:color="000000" w:sz="4" w:space="0"/>
              <w:left w:val="nil"/>
              <w:bottom w:val="nil"/>
              <w:right w:val="nil"/>
            </w:tcBorders>
          </w:tcPr>
          <w:p w14:paraId="30136B18">
            <w:pPr>
              <w:rPr>
                <w:rFonts w:hint="eastAsia" w:ascii="宋体" w:hAnsi="宋体" w:eastAsia="宋体" w:cs="宋体"/>
                <w:sz w:val="18"/>
                <w:szCs w:val="18"/>
              </w:rPr>
            </w:pPr>
          </w:p>
        </w:tc>
        <w:tc>
          <w:tcPr>
            <w:tcW w:w="322" w:type="dxa"/>
            <w:tcBorders>
              <w:top w:val="single" w:color="auto" w:sz="4" w:space="0"/>
              <w:left w:val="nil"/>
              <w:bottom w:val="nil"/>
              <w:right w:val="nil"/>
            </w:tcBorders>
          </w:tcPr>
          <w:p w14:paraId="332B53AD">
            <w:pPr>
              <w:rPr>
                <w:rFonts w:hint="eastAsia" w:ascii="宋体" w:hAnsi="宋体" w:eastAsia="宋体" w:cs="宋体"/>
                <w:sz w:val="18"/>
                <w:szCs w:val="18"/>
              </w:rPr>
            </w:pPr>
          </w:p>
        </w:tc>
        <w:tc>
          <w:tcPr>
            <w:tcW w:w="300" w:type="dxa"/>
            <w:tcBorders>
              <w:top w:val="single" w:color="auto" w:sz="4" w:space="0"/>
              <w:left w:val="nil"/>
              <w:bottom w:val="nil"/>
              <w:right w:val="nil"/>
            </w:tcBorders>
          </w:tcPr>
          <w:p w14:paraId="42ECA163">
            <w:pPr>
              <w:rPr>
                <w:rFonts w:hint="eastAsia" w:ascii="宋体" w:hAnsi="宋体" w:eastAsia="宋体" w:cs="宋体"/>
                <w:sz w:val="18"/>
                <w:szCs w:val="18"/>
              </w:rPr>
            </w:pPr>
          </w:p>
        </w:tc>
        <w:tc>
          <w:tcPr>
            <w:tcW w:w="332" w:type="dxa"/>
            <w:tcBorders>
              <w:top w:val="single" w:color="auto" w:sz="4" w:space="0"/>
              <w:left w:val="nil"/>
              <w:bottom w:val="nil"/>
              <w:right w:val="nil"/>
            </w:tcBorders>
          </w:tcPr>
          <w:p w14:paraId="2C53942D">
            <w:pPr>
              <w:rPr>
                <w:rFonts w:hint="eastAsia" w:ascii="宋体" w:hAnsi="宋体" w:eastAsia="宋体" w:cs="宋体"/>
                <w:sz w:val="18"/>
                <w:szCs w:val="18"/>
              </w:rPr>
            </w:pPr>
          </w:p>
        </w:tc>
        <w:tc>
          <w:tcPr>
            <w:tcW w:w="375" w:type="dxa"/>
            <w:tcBorders>
              <w:top w:val="single" w:color="000000" w:sz="4" w:space="0"/>
              <w:left w:val="nil"/>
              <w:bottom w:val="nil"/>
              <w:right w:val="nil"/>
            </w:tcBorders>
          </w:tcPr>
          <w:p w14:paraId="0C7D118B">
            <w:pPr>
              <w:rPr>
                <w:rFonts w:hint="eastAsia" w:ascii="宋体" w:hAnsi="宋体" w:eastAsia="宋体" w:cs="宋体"/>
                <w:sz w:val="18"/>
                <w:szCs w:val="18"/>
              </w:rPr>
            </w:pPr>
          </w:p>
        </w:tc>
        <w:tc>
          <w:tcPr>
            <w:tcW w:w="490" w:type="dxa"/>
            <w:tcBorders>
              <w:top w:val="single" w:color="000000" w:sz="4" w:space="0"/>
              <w:left w:val="nil"/>
              <w:bottom w:val="nil"/>
              <w:right w:val="nil"/>
            </w:tcBorders>
          </w:tcPr>
          <w:p w14:paraId="7B3A1F26">
            <w:pPr>
              <w:rPr>
                <w:rFonts w:hint="eastAsia" w:ascii="宋体" w:hAnsi="宋体" w:eastAsia="宋体" w:cs="宋体"/>
                <w:sz w:val="18"/>
                <w:szCs w:val="18"/>
              </w:rPr>
            </w:pPr>
          </w:p>
        </w:tc>
      </w:tr>
      <w:tr w14:paraId="1BE1D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495" w:type="dxa"/>
            <w:vMerge w:val="continue"/>
            <w:tcBorders>
              <w:top w:val="nil"/>
              <w:left w:val="nil"/>
              <w:bottom w:val="nil"/>
              <w:right w:val="single" w:color="auto" w:sz="4" w:space="0"/>
            </w:tcBorders>
          </w:tcPr>
          <w:p w14:paraId="3AA94B54">
            <w:pPr>
              <w:rPr>
                <w:rFonts w:hint="eastAsia" w:ascii="宋体" w:hAnsi="宋体" w:eastAsia="宋体" w:cs="宋体"/>
                <w:sz w:val="18"/>
                <w:szCs w:val="18"/>
              </w:rPr>
            </w:pPr>
          </w:p>
        </w:tc>
        <w:tc>
          <w:tcPr>
            <w:tcW w:w="1576" w:type="dxa"/>
            <w:tcBorders>
              <w:top w:val="nil"/>
              <w:left w:val="single" w:color="auto" w:sz="4" w:space="0"/>
              <w:bottom w:val="nil"/>
              <w:right w:val="single" w:color="auto" w:sz="4" w:space="0"/>
            </w:tcBorders>
          </w:tcPr>
          <w:p w14:paraId="71455D6E">
            <w:pPr>
              <w:rPr>
                <w:rFonts w:hint="eastAsia" w:ascii="宋体" w:hAnsi="宋体" w:eastAsia="宋体" w:cs="宋体"/>
                <w:sz w:val="18"/>
                <w:szCs w:val="18"/>
              </w:rPr>
            </w:pPr>
            <w:r>
              <w:rPr>
                <w:rFonts w:hint="eastAsia" w:ascii="宋体" w:hAnsi="宋体" w:eastAsia="宋体" w:cs="宋体"/>
                <w:sz w:val="18"/>
                <w:szCs w:val="18"/>
              </w:rPr>
              <w:t>…</w:t>
            </w:r>
          </w:p>
        </w:tc>
        <w:tc>
          <w:tcPr>
            <w:tcW w:w="385" w:type="dxa"/>
            <w:tcBorders>
              <w:top w:val="nil"/>
              <w:left w:val="single" w:color="auto" w:sz="4" w:space="0"/>
              <w:bottom w:val="nil"/>
              <w:right w:val="nil"/>
            </w:tcBorders>
          </w:tcPr>
          <w:p w14:paraId="34C9FC6F">
            <w:pPr>
              <w:rPr>
                <w:rFonts w:hint="eastAsia" w:ascii="宋体" w:hAnsi="宋体" w:eastAsia="宋体" w:cs="宋体"/>
                <w:sz w:val="18"/>
                <w:szCs w:val="18"/>
              </w:rPr>
            </w:pPr>
          </w:p>
        </w:tc>
        <w:tc>
          <w:tcPr>
            <w:tcW w:w="385" w:type="dxa"/>
            <w:tcBorders>
              <w:top w:val="nil"/>
              <w:left w:val="nil"/>
              <w:bottom w:val="nil"/>
              <w:right w:val="nil"/>
            </w:tcBorders>
          </w:tcPr>
          <w:p w14:paraId="6DD3E0D0">
            <w:pPr>
              <w:rPr>
                <w:rFonts w:hint="eastAsia" w:ascii="宋体" w:hAnsi="宋体" w:eastAsia="宋体" w:cs="宋体"/>
                <w:sz w:val="18"/>
                <w:szCs w:val="18"/>
              </w:rPr>
            </w:pPr>
          </w:p>
        </w:tc>
        <w:tc>
          <w:tcPr>
            <w:tcW w:w="474" w:type="dxa"/>
            <w:tcBorders>
              <w:top w:val="nil"/>
              <w:left w:val="nil"/>
              <w:bottom w:val="nil"/>
              <w:right w:val="nil"/>
            </w:tcBorders>
          </w:tcPr>
          <w:p w14:paraId="1CAC1409">
            <w:pPr>
              <w:rPr>
                <w:rFonts w:hint="eastAsia" w:ascii="宋体" w:hAnsi="宋体" w:eastAsia="宋体" w:cs="宋体"/>
                <w:sz w:val="18"/>
                <w:szCs w:val="18"/>
              </w:rPr>
            </w:pPr>
          </w:p>
        </w:tc>
        <w:tc>
          <w:tcPr>
            <w:tcW w:w="385" w:type="dxa"/>
            <w:tcBorders>
              <w:top w:val="nil"/>
              <w:left w:val="nil"/>
              <w:bottom w:val="nil"/>
              <w:right w:val="single" w:color="auto" w:sz="4" w:space="0"/>
            </w:tcBorders>
          </w:tcPr>
          <w:p w14:paraId="052B380E">
            <w:pPr>
              <w:rPr>
                <w:rFonts w:hint="eastAsia" w:ascii="宋体" w:hAnsi="宋体" w:eastAsia="宋体" w:cs="宋体"/>
                <w:sz w:val="18"/>
                <w:szCs w:val="18"/>
              </w:rPr>
            </w:pPr>
          </w:p>
        </w:tc>
        <w:tc>
          <w:tcPr>
            <w:tcW w:w="385" w:type="dxa"/>
            <w:tcBorders>
              <w:top w:val="nil"/>
              <w:left w:val="single" w:color="auto" w:sz="4" w:space="0"/>
              <w:bottom w:val="nil"/>
              <w:right w:val="nil"/>
            </w:tcBorders>
          </w:tcPr>
          <w:p w14:paraId="4312475E">
            <w:pPr>
              <w:rPr>
                <w:rFonts w:hint="eastAsia" w:ascii="宋体" w:hAnsi="宋体" w:eastAsia="宋体" w:cs="宋体"/>
                <w:sz w:val="18"/>
                <w:szCs w:val="18"/>
              </w:rPr>
            </w:pPr>
          </w:p>
        </w:tc>
        <w:tc>
          <w:tcPr>
            <w:tcW w:w="385" w:type="dxa"/>
            <w:tcBorders>
              <w:top w:val="nil"/>
              <w:left w:val="nil"/>
              <w:bottom w:val="nil"/>
              <w:right w:val="nil"/>
            </w:tcBorders>
          </w:tcPr>
          <w:p w14:paraId="60DE537F">
            <w:pPr>
              <w:rPr>
                <w:rFonts w:hint="eastAsia" w:ascii="宋体" w:hAnsi="宋体" w:eastAsia="宋体" w:cs="宋体"/>
                <w:sz w:val="18"/>
                <w:szCs w:val="18"/>
              </w:rPr>
            </w:pPr>
          </w:p>
        </w:tc>
        <w:tc>
          <w:tcPr>
            <w:tcW w:w="385" w:type="dxa"/>
            <w:tcBorders>
              <w:top w:val="nil"/>
              <w:left w:val="nil"/>
              <w:bottom w:val="nil"/>
              <w:right w:val="nil"/>
            </w:tcBorders>
          </w:tcPr>
          <w:p w14:paraId="0E07F164">
            <w:pPr>
              <w:rPr>
                <w:rFonts w:hint="eastAsia" w:ascii="宋体" w:hAnsi="宋体" w:eastAsia="宋体" w:cs="宋体"/>
                <w:sz w:val="18"/>
                <w:szCs w:val="18"/>
              </w:rPr>
            </w:pPr>
          </w:p>
        </w:tc>
        <w:tc>
          <w:tcPr>
            <w:tcW w:w="385" w:type="dxa"/>
            <w:tcBorders>
              <w:top w:val="nil"/>
              <w:left w:val="nil"/>
              <w:bottom w:val="nil"/>
              <w:right w:val="nil"/>
            </w:tcBorders>
          </w:tcPr>
          <w:p w14:paraId="7D77BF83">
            <w:pPr>
              <w:rPr>
                <w:rFonts w:hint="eastAsia" w:ascii="宋体" w:hAnsi="宋体" w:eastAsia="宋体" w:cs="宋体"/>
                <w:sz w:val="18"/>
                <w:szCs w:val="18"/>
              </w:rPr>
            </w:pPr>
          </w:p>
        </w:tc>
        <w:tc>
          <w:tcPr>
            <w:tcW w:w="385" w:type="dxa"/>
            <w:tcBorders>
              <w:top w:val="nil"/>
              <w:left w:val="nil"/>
              <w:bottom w:val="nil"/>
              <w:right w:val="nil"/>
            </w:tcBorders>
          </w:tcPr>
          <w:p w14:paraId="2A3D8EFF">
            <w:pPr>
              <w:rPr>
                <w:rFonts w:hint="eastAsia" w:ascii="宋体" w:hAnsi="宋体" w:eastAsia="宋体" w:cs="宋体"/>
                <w:sz w:val="18"/>
                <w:szCs w:val="18"/>
              </w:rPr>
            </w:pPr>
          </w:p>
        </w:tc>
        <w:tc>
          <w:tcPr>
            <w:tcW w:w="385" w:type="dxa"/>
            <w:tcBorders>
              <w:top w:val="nil"/>
              <w:left w:val="nil"/>
              <w:bottom w:val="nil"/>
              <w:right w:val="nil"/>
            </w:tcBorders>
          </w:tcPr>
          <w:p w14:paraId="76FC8A76">
            <w:pPr>
              <w:rPr>
                <w:rFonts w:hint="eastAsia" w:ascii="宋体" w:hAnsi="宋体" w:eastAsia="宋体" w:cs="宋体"/>
                <w:sz w:val="18"/>
                <w:szCs w:val="18"/>
              </w:rPr>
            </w:pPr>
          </w:p>
        </w:tc>
        <w:tc>
          <w:tcPr>
            <w:tcW w:w="385" w:type="dxa"/>
            <w:tcBorders>
              <w:top w:val="nil"/>
              <w:left w:val="nil"/>
              <w:bottom w:val="nil"/>
              <w:right w:val="nil"/>
            </w:tcBorders>
          </w:tcPr>
          <w:p w14:paraId="70C227F3">
            <w:pPr>
              <w:rPr>
                <w:rFonts w:hint="eastAsia" w:ascii="宋体" w:hAnsi="宋体" w:eastAsia="宋体" w:cs="宋体"/>
                <w:sz w:val="18"/>
                <w:szCs w:val="18"/>
              </w:rPr>
            </w:pPr>
          </w:p>
        </w:tc>
        <w:tc>
          <w:tcPr>
            <w:tcW w:w="386" w:type="dxa"/>
            <w:tcBorders>
              <w:top w:val="nil"/>
              <w:left w:val="nil"/>
              <w:bottom w:val="nil"/>
              <w:right w:val="nil"/>
            </w:tcBorders>
          </w:tcPr>
          <w:p w14:paraId="4CC479C6">
            <w:pPr>
              <w:rPr>
                <w:rFonts w:hint="eastAsia" w:ascii="宋体" w:hAnsi="宋体" w:eastAsia="宋体" w:cs="宋体"/>
                <w:sz w:val="18"/>
                <w:szCs w:val="18"/>
              </w:rPr>
            </w:pPr>
          </w:p>
        </w:tc>
        <w:tc>
          <w:tcPr>
            <w:tcW w:w="317" w:type="dxa"/>
            <w:tcBorders>
              <w:top w:val="nil"/>
              <w:left w:val="nil"/>
              <w:bottom w:val="nil"/>
              <w:right w:val="nil"/>
            </w:tcBorders>
          </w:tcPr>
          <w:p w14:paraId="2448D8F0">
            <w:pPr>
              <w:rPr>
                <w:rFonts w:hint="eastAsia" w:ascii="宋体" w:hAnsi="宋体" w:eastAsia="宋体" w:cs="宋体"/>
                <w:sz w:val="18"/>
                <w:szCs w:val="18"/>
              </w:rPr>
            </w:pPr>
          </w:p>
        </w:tc>
        <w:tc>
          <w:tcPr>
            <w:tcW w:w="332" w:type="dxa"/>
            <w:tcBorders>
              <w:top w:val="nil"/>
              <w:left w:val="nil"/>
              <w:bottom w:val="nil"/>
              <w:right w:val="nil"/>
            </w:tcBorders>
          </w:tcPr>
          <w:p w14:paraId="0825E506">
            <w:pPr>
              <w:rPr>
                <w:rFonts w:hint="eastAsia" w:ascii="宋体" w:hAnsi="宋体" w:eastAsia="宋体" w:cs="宋体"/>
                <w:sz w:val="18"/>
                <w:szCs w:val="18"/>
              </w:rPr>
            </w:pPr>
          </w:p>
        </w:tc>
        <w:tc>
          <w:tcPr>
            <w:tcW w:w="322" w:type="dxa"/>
            <w:tcBorders>
              <w:top w:val="nil"/>
              <w:left w:val="nil"/>
              <w:bottom w:val="nil"/>
              <w:right w:val="nil"/>
            </w:tcBorders>
          </w:tcPr>
          <w:p w14:paraId="7C274805">
            <w:pPr>
              <w:rPr>
                <w:rFonts w:hint="eastAsia" w:ascii="宋体" w:hAnsi="宋体" w:eastAsia="宋体" w:cs="宋体"/>
                <w:sz w:val="18"/>
                <w:szCs w:val="18"/>
              </w:rPr>
            </w:pPr>
          </w:p>
        </w:tc>
        <w:tc>
          <w:tcPr>
            <w:tcW w:w="300" w:type="dxa"/>
            <w:tcBorders>
              <w:top w:val="nil"/>
              <w:left w:val="nil"/>
              <w:bottom w:val="nil"/>
              <w:right w:val="nil"/>
            </w:tcBorders>
          </w:tcPr>
          <w:p w14:paraId="4962F335">
            <w:pPr>
              <w:rPr>
                <w:rFonts w:hint="eastAsia" w:ascii="宋体" w:hAnsi="宋体" w:eastAsia="宋体" w:cs="宋体"/>
                <w:sz w:val="18"/>
                <w:szCs w:val="18"/>
              </w:rPr>
            </w:pPr>
          </w:p>
        </w:tc>
        <w:tc>
          <w:tcPr>
            <w:tcW w:w="332" w:type="dxa"/>
            <w:tcBorders>
              <w:top w:val="nil"/>
              <w:left w:val="nil"/>
              <w:bottom w:val="nil"/>
              <w:right w:val="nil"/>
            </w:tcBorders>
          </w:tcPr>
          <w:p w14:paraId="24BA61C3">
            <w:pPr>
              <w:rPr>
                <w:rFonts w:hint="eastAsia" w:ascii="宋体" w:hAnsi="宋体" w:eastAsia="宋体" w:cs="宋体"/>
                <w:sz w:val="18"/>
                <w:szCs w:val="18"/>
              </w:rPr>
            </w:pPr>
          </w:p>
        </w:tc>
        <w:tc>
          <w:tcPr>
            <w:tcW w:w="375" w:type="dxa"/>
            <w:tcBorders>
              <w:top w:val="nil"/>
              <w:left w:val="nil"/>
              <w:bottom w:val="nil"/>
              <w:right w:val="nil"/>
            </w:tcBorders>
          </w:tcPr>
          <w:p w14:paraId="2DA406DF">
            <w:pPr>
              <w:rPr>
                <w:rFonts w:hint="eastAsia" w:ascii="宋体" w:hAnsi="宋体" w:eastAsia="宋体" w:cs="宋体"/>
                <w:sz w:val="18"/>
                <w:szCs w:val="18"/>
              </w:rPr>
            </w:pPr>
          </w:p>
        </w:tc>
        <w:tc>
          <w:tcPr>
            <w:tcW w:w="490" w:type="dxa"/>
            <w:tcBorders>
              <w:top w:val="nil"/>
              <w:left w:val="nil"/>
              <w:bottom w:val="nil"/>
              <w:right w:val="nil"/>
            </w:tcBorders>
          </w:tcPr>
          <w:p w14:paraId="099EDA65">
            <w:pPr>
              <w:rPr>
                <w:rFonts w:hint="eastAsia" w:ascii="宋体" w:hAnsi="宋体" w:eastAsia="宋体" w:cs="宋体"/>
                <w:sz w:val="18"/>
                <w:szCs w:val="18"/>
              </w:rPr>
            </w:pPr>
          </w:p>
        </w:tc>
      </w:tr>
      <w:tr w14:paraId="70BAB5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 w:type="dxa"/>
            <w:vMerge w:val="continue"/>
            <w:tcBorders>
              <w:top w:val="nil"/>
              <w:left w:val="nil"/>
              <w:bottom w:val="nil"/>
              <w:right w:val="single" w:color="auto" w:sz="4" w:space="0"/>
            </w:tcBorders>
          </w:tcPr>
          <w:p w14:paraId="5B83716F">
            <w:pPr>
              <w:rPr>
                <w:rFonts w:hint="eastAsia" w:ascii="宋体" w:hAnsi="宋体" w:eastAsia="宋体" w:cs="宋体"/>
                <w:sz w:val="18"/>
                <w:szCs w:val="18"/>
              </w:rPr>
            </w:pPr>
          </w:p>
        </w:tc>
        <w:tc>
          <w:tcPr>
            <w:tcW w:w="1576" w:type="dxa"/>
            <w:tcBorders>
              <w:top w:val="nil"/>
              <w:left w:val="single" w:color="auto" w:sz="4" w:space="0"/>
              <w:bottom w:val="single" w:color="auto" w:sz="4" w:space="0"/>
              <w:right w:val="single" w:color="auto" w:sz="4" w:space="0"/>
            </w:tcBorders>
          </w:tcPr>
          <w:p w14:paraId="471BB4CE">
            <w:pPr>
              <w:rPr>
                <w:rFonts w:hint="eastAsia" w:ascii="宋体" w:hAnsi="宋体" w:eastAsia="宋体" w:cs="宋体"/>
                <w:sz w:val="18"/>
                <w:szCs w:val="18"/>
                <w:lang w:eastAsia="zh-CN"/>
              </w:rPr>
            </w:pPr>
            <w:r>
              <w:rPr>
                <w:rFonts w:hint="eastAsia" w:ascii="宋体" w:hAnsi="宋体" w:eastAsia="宋体" w:cs="宋体"/>
                <w:sz w:val="18"/>
                <w:szCs w:val="18"/>
                <w:lang w:eastAsia="zh-CN"/>
              </w:rPr>
              <w:t xml:space="preserve">公共管理、社会保障和社会组织 </w:t>
            </w:r>
          </w:p>
        </w:tc>
        <w:tc>
          <w:tcPr>
            <w:tcW w:w="385" w:type="dxa"/>
            <w:tcBorders>
              <w:top w:val="nil"/>
              <w:left w:val="single" w:color="auto" w:sz="4" w:space="0"/>
              <w:bottom w:val="single" w:color="auto" w:sz="4" w:space="0"/>
              <w:right w:val="nil"/>
            </w:tcBorders>
          </w:tcPr>
          <w:p w14:paraId="67C83858">
            <w:pPr>
              <w:rPr>
                <w:rFonts w:hint="eastAsia" w:ascii="宋体" w:hAnsi="宋体" w:eastAsia="宋体" w:cs="宋体"/>
                <w:sz w:val="18"/>
                <w:szCs w:val="18"/>
                <w:lang w:eastAsia="zh-CN"/>
              </w:rPr>
            </w:pPr>
          </w:p>
        </w:tc>
        <w:tc>
          <w:tcPr>
            <w:tcW w:w="385" w:type="dxa"/>
            <w:tcBorders>
              <w:top w:val="nil"/>
              <w:left w:val="nil"/>
              <w:bottom w:val="single" w:color="auto" w:sz="4" w:space="0"/>
              <w:right w:val="nil"/>
            </w:tcBorders>
          </w:tcPr>
          <w:p w14:paraId="61298DEE">
            <w:pPr>
              <w:rPr>
                <w:rFonts w:hint="eastAsia" w:ascii="宋体" w:hAnsi="宋体" w:eastAsia="宋体" w:cs="宋体"/>
                <w:sz w:val="18"/>
                <w:szCs w:val="18"/>
                <w:lang w:eastAsia="zh-CN"/>
              </w:rPr>
            </w:pPr>
          </w:p>
        </w:tc>
        <w:tc>
          <w:tcPr>
            <w:tcW w:w="474" w:type="dxa"/>
            <w:tcBorders>
              <w:top w:val="nil"/>
              <w:left w:val="nil"/>
              <w:bottom w:val="single" w:color="auto" w:sz="4" w:space="0"/>
              <w:right w:val="nil"/>
            </w:tcBorders>
          </w:tcPr>
          <w:p w14:paraId="4FFB373D">
            <w:pPr>
              <w:rPr>
                <w:rFonts w:hint="eastAsia" w:ascii="宋体" w:hAnsi="宋体" w:eastAsia="宋体" w:cs="宋体"/>
                <w:sz w:val="18"/>
                <w:szCs w:val="18"/>
                <w:lang w:eastAsia="zh-CN"/>
              </w:rPr>
            </w:pPr>
          </w:p>
        </w:tc>
        <w:tc>
          <w:tcPr>
            <w:tcW w:w="385" w:type="dxa"/>
            <w:tcBorders>
              <w:top w:val="nil"/>
              <w:left w:val="nil"/>
              <w:bottom w:val="single" w:color="auto" w:sz="4" w:space="0"/>
              <w:right w:val="single" w:color="auto" w:sz="4" w:space="0"/>
            </w:tcBorders>
          </w:tcPr>
          <w:p w14:paraId="20F09A29">
            <w:pPr>
              <w:rPr>
                <w:rFonts w:hint="eastAsia" w:ascii="宋体" w:hAnsi="宋体" w:eastAsia="宋体" w:cs="宋体"/>
                <w:sz w:val="18"/>
                <w:szCs w:val="18"/>
                <w:lang w:eastAsia="zh-CN"/>
              </w:rPr>
            </w:pPr>
          </w:p>
        </w:tc>
        <w:tc>
          <w:tcPr>
            <w:tcW w:w="385" w:type="dxa"/>
            <w:tcBorders>
              <w:top w:val="nil"/>
              <w:left w:val="single" w:color="auto" w:sz="4" w:space="0"/>
              <w:bottom w:val="single" w:color="auto" w:sz="4" w:space="0"/>
              <w:right w:val="nil"/>
            </w:tcBorders>
          </w:tcPr>
          <w:p w14:paraId="40EF56FD">
            <w:pPr>
              <w:rPr>
                <w:rFonts w:hint="eastAsia" w:ascii="宋体" w:hAnsi="宋体" w:eastAsia="宋体" w:cs="宋体"/>
                <w:sz w:val="18"/>
                <w:szCs w:val="18"/>
                <w:lang w:eastAsia="zh-CN"/>
              </w:rPr>
            </w:pPr>
          </w:p>
        </w:tc>
        <w:tc>
          <w:tcPr>
            <w:tcW w:w="385" w:type="dxa"/>
            <w:tcBorders>
              <w:top w:val="nil"/>
              <w:left w:val="nil"/>
              <w:bottom w:val="single" w:color="auto" w:sz="4" w:space="0"/>
              <w:right w:val="nil"/>
            </w:tcBorders>
          </w:tcPr>
          <w:p w14:paraId="00CA8E7A">
            <w:pPr>
              <w:rPr>
                <w:rFonts w:hint="eastAsia" w:ascii="宋体" w:hAnsi="宋体" w:eastAsia="宋体" w:cs="宋体"/>
                <w:sz w:val="18"/>
                <w:szCs w:val="18"/>
                <w:lang w:eastAsia="zh-CN"/>
              </w:rPr>
            </w:pPr>
          </w:p>
        </w:tc>
        <w:tc>
          <w:tcPr>
            <w:tcW w:w="385" w:type="dxa"/>
            <w:tcBorders>
              <w:top w:val="nil"/>
              <w:left w:val="nil"/>
              <w:bottom w:val="single" w:color="auto" w:sz="4" w:space="0"/>
              <w:right w:val="nil"/>
            </w:tcBorders>
          </w:tcPr>
          <w:p w14:paraId="6BD0741E">
            <w:pPr>
              <w:rPr>
                <w:rFonts w:hint="eastAsia" w:ascii="宋体" w:hAnsi="宋体" w:eastAsia="宋体" w:cs="宋体"/>
                <w:sz w:val="18"/>
                <w:szCs w:val="18"/>
                <w:lang w:eastAsia="zh-CN"/>
              </w:rPr>
            </w:pPr>
          </w:p>
        </w:tc>
        <w:tc>
          <w:tcPr>
            <w:tcW w:w="385" w:type="dxa"/>
            <w:tcBorders>
              <w:top w:val="nil"/>
              <w:left w:val="nil"/>
              <w:bottom w:val="single" w:color="auto" w:sz="4" w:space="0"/>
              <w:right w:val="nil"/>
            </w:tcBorders>
          </w:tcPr>
          <w:p w14:paraId="1964627A">
            <w:pPr>
              <w:rPr>
                <w:rFonts w:hint="eastAsia" w:ascii="宋体" w:hAnsi="宋体" w:eastAsia="宋体" w:cs="宋体"/>
                <w:sz w:val="18"/>
                <w:szCs w:val="18"/>
                <w:lang w:eastAsia="zh-CN"/>
              </w:rPr>
            </w:pPr>
          </w:p>
        </w:tc>
        <w:tc>
          <w:tcPr>
            <w:tcW w:w="385" w:type="dxa"/>
            <w:tcBorders>
              <w:top w:val="nil"/>
              <w:left w:val="nil"/>
              <w:bottom w:val="single" w:color="auto" w:sz="4" w:space="0"/>
              <w:right w:val="nil"/>
            </w:tcBorders>
          </w:tcPr>
          <w:p w14:paraId="3B68FE5E">
            <w:pPr>
              <w:rPr>
                <w:rFonts w:hint="eastAsia" w:ascii="宋体" w:hAnsi="宋体" w:eastAsia="宋体" w:cs="宋体"/>
                <w:sz w:val="18"/>
                <w:szCs w:val="18"/>
                <w:lang w:eastAsia="zh-CN"/>
              </w:rPr>
            </w:pPr>
          </w:p>
        </w:tc>
        <w:tc>
          <w:tcPr>
            <w:tcW w:w="385" w:type="dxa"/>
            <w:tcBorders>
              <w:top w:val="nil"/>
              <w:left w:val="nil"/>
              <w:bottom w:val="single" w:color="auto" w:sz="4" w:space="0"/>
              <w:right w:val="nil"/>
            </w:tcBorders>
          </w:tcPr>
          <w:p w14:paraId="138D0B55">
            <w:pPr>
              <w:rPr>
                <w:rFonts w:hint="eastAsia" w:ascii="宋体" w:hAnsi="宋体" w:eastAsia="宋体" w:cs="宋体"/>
                <w:sz w:val="18"/>
                <w:szCs w:val="18"/>
                <w:lang w:eastAsia="zh-CN"/>
              </w:rPr>
            </w:pPr>
          </w:p>
        </w:tc>
        <w:tc>
          <w:tcPr>
            <w:tcW w:w="385" w:type="dxa"/>
            <w:tcBorders>
              <w:top w:val="nil"/>
              <w:left w:val="nil"/>
              <w:bottom w:val="single" w:color="auto" w:sz="4" w:space="0"/>
              <w:right w:val="nil"/>
            </w:tcBorders>
          </w:tcPr>
          <w:p w14:paraId="0282FB4F">
            <w:pPr>
              <w:rPr>
                <w:rFonts w:hint="eastAsia" w:ascii="宋体" w:hAnsi="宋体" w:eastAsia="宋体" w:cs="宋体"/>
                <w:sz w:val="18"/>
                <w:szCs w:val="18"/>
                <w:lang w:eastAsia="zh-CN"/>
              </w:rPr>
            </w:pPr>
          </w:p>
        </w:tc>
        <w:tc>
          <w:tcPr>
            <w:tcW w:w="386" w:type="dxa"/>
            <w:tcBorders>
              <w:top w:val="nil"/>
              <w:left w:val="nil"/>
              <w:bottom w:val="single" w:color="auto" w:sz="4" w:space="0"/>
              <w:right w:val="nil"/>
            </w:tcBorders>
          </w:tcPr>
          <w:p w14:paraId="49F68524">
            <w:pPr>
              <w:rPr>
                <w:rFonts w:hint="eastAsia" w:ascii="宋体" w:hAnsi="宋体" w:eastAsia="宋体" w:cs="宋体"/>
                <w:sz w:val="18"/>
                <w:szCs w:val="18"/>
                <w:lang w:eastAsia="zh-CN"/>
              </w:rPr>
            </w:pPr>
          </w:p>
        </w:tc>
        <w:tc>
          <w:tcPr>
            <w:tcW w:w="317" w:type="dxa"/>
            <w:tcBorders>
              <w:top w:val="nil"/>
              <w:left w:val="nil"/>
              <w:bottom w:val="single" w:color="auto" w:sz="4" w:space="0"/>
              <w:right w:val="nil"/>
            </w:tcBorders>
          </w:tcPr>
          <w:p w14:paraId="2BCBF454">
            <w:pPr>
              <w:rPr>
                <w:rFonts w:hint="eastAsia" w:ascii="宋体" w:hAnsi="宋体" w:eastAsia="宋体" w:cs="宋体"/>
                <w:sz w:val="18"/>
                <w:szCs w:val="18"/>
                <w:lang w:eastAsia="zh-CN"/>
              </w:rPr>
            </w:pPr>
          </w:p>
        </w:tc>
        <w:tc>
          <w:tcPr>
            <w:tcW w:w="332" w:type="dxa"/>
            <w:tcBorders>
              <w:top w:val="nil"/>
              <w:left w:val="nil"/>
              <w:bottom w:val="single" w:color="auto" w:sz="4" w:space="0"/>
              <w:right w:val="nil"/>
            </w:tcBorders>
          </w:tcPr>
          <w:p w14:paraId="1403ACE6">
            <w:pPr>
              <w:rPr>
                <w:rFonts w:hint="eastAsia" w:ascii="宋体" w:hAnsi="宋体" w:eastAsia="宋体" w:cs="宋体"/>
                <w:sz w:val="18"/>
                <w:szCs w:val="18"/>
                <w:lang w:eastAsia="zh-CN"/>
              </w:rPr>
            </w:pPr>
          </w:p>
        </w:tc>
        <w:tc>
          <w:tcPr>
            <w:tcW w:w="322" w:type="dxa"/>
            <w:tcBorders>
              <w:top w:val="nil"/>
              <w:left w:val="nil"/>
              <w:bottom w:val="single" w:color="auto" w:sz="4" w:space="0"/>
              <w:right w:val="nil"/>
            </w:tcBorders>
          </w:tcPr>
          <w:p w14:paraId="6A2C1939">
            <w:pPr>
              <w:rPr>
                <w:rFonts w:hint="eastAsia" w:ascii="宋体" w:hAnsi="宋体" w:eastAsia="宋体" w:cs="宋体"/>
                <w:sz w:val="18"/>
                <w:szCs w:val="18"/>
                <w:lang w:eastAsia="zh-CN"/>
              </w:rPr>
            </w:pPr>
          </w:p>
        </w:tc>
        <w:tc>
          <w:tcPr>
            <w:tcW w:w="300" w:type="dxa"/>
            <w:tcBorders>
              <w:top w:val="nil"/>
              <w:left w:val="nil"/>
              <w:bottom w:val="single" w:color="auto" w:sz="4" w:space="0"/>
              <w:right w:val="nil"/>
            </w:tcBorders>
          </w:tcPr>
          <w:p w14:paraId="714025E7">
            <w:pPr>
              <w:rPr>
                <w:rFonts w:hint="eastAsia" w:ascii="宋体" w:hAnsi="宋体" w:eastAsia="宋体" w:cs="宋体"/>
                <w:sz w:val="18"/>
                <w:szCs w:val="18"/>
                <w:lang w:eastAsia="zh-CN"/>
              </w:rPr>
            </w:pPr>
          </w:p>
        </w:tc>
        <w:tc>
          <w:tcPr>
            <w:tcW w:w="332" w:type="dxa"/>
            <w:tcBorders>
              <w:top w:val="nil"/>
              <w:left w:val="nil"/>
              <w:bottom w:val="single" w:color="auto" w:sz="4" w:space="0"/>
              <w:right w:val="nil"/>
            </w:tcBorders>
          </w:tcPr>
          <w:p w14:paraId="1A849E7F">
            <w:pPr>
              <w:rPr>
                <w:rFonts w:hint="eastAsia" w:ascii="宋体" w:hAnsi="宋体" w:eastAsia="宋体" w:cs="宋体"/>
                <w:sz w:val="18"/>
                <w:szCs w:val="18"/>
                <w:lang w:eastAsia="zh-CN"/>
              </w:rPr>
            </w:pPr>
          </w:p>
        </w:tc>
        <w:tc>
          <w:tcPr>
            <w:tcW w:w="375" w:type="dxa"/>
            <w:tcBorders>
              <w:top w:val="nil"/>
              <w:left w:val="nil"/>
              <w:bottom w:val="single" w:color="auto" w:sz="4" w:space="0"/>
              <w:right w:val="nil"/>
            </w:tcBorders>
          </w:tcPr>
          <w:p w14:paraId="1B7EC8B8">
            <w:pPr>
              <w:rPr>
                <w:rFonts w:hint="eastAsia" w:ascii="宋体" w:hAnsi="宋体" w:eastAsia="宋体" w:cs="宋体"/>
                <w:sz w:val="18"/>
                <w:szCs w:val="18"/>
                <w:lang w:eastAsia="zh-CN"/>
              </w:rPr>
            </w:pPr>
          </w:p>
        </w:tc>
        <w:tc>
          <w:tcPr>
            <w:tcW w:w="490" w:type="dxa"/>
            <w:tcBorders>
              <w:top w:val="nil"/>
              <w:left w:val="nil"/>
              <w:bottom w:val="single" w:color="auto" w:sz="4" w:space="0"/>
              <w:right w:val="nil"/>
            </w:tcBorders>
          </w:tcPr>
          <w:p w14:paraId="365B2FB9">
            <w:pPr>
              <w:rPr>
                <w:rFonts w:hint="eastAsia" w:ascii="宋体" w:hAnsi="宋体" w:eastAsia="宋体" w:cs="宋体"/>
                <w:sz w:val="18"/>
                <w:szCs w:val="18"/>
                <w:lang w:eastAsia="zh-CN"/>
              </w:rPr>
            </w:pPr>
          </w:p>
        </w:tc>
      </w:tr>
      <w:tr w14:paraId="0B70C2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495" w:type="dxa"/>
            <w:vMerge w:val="continue"/>
            <w:tcBorders>
              <w:top w:val="nil"/>
              <w:left w:val="nil"/>
              <w:bottom w:val="single" w:color="auto" w:sz="4" w:space="0"/>
              <w:right w:val="single" w:color="auto" w:sz="4" w:space="0"/>
            </w:tcBorders>
          </w:tcPr>
          <w:p w14:paraId="3829C059">
            <w:pPr>
              <w:rPr>
                <w:rFonts w:hint="eastAsia" w:ascii="宋体" w:hAnsi="宋体" w:eastAsia="宋体" w:cs="宋体"/>
                <w:sz w:val="18"/>
                <w:szCs w:val="18"/>
                <w:lang w:eastAsia="zh-CN"/>
              </w:rPr>
            </w:pPr>
          </w:p>
        </w:tc>
        <w:tc>
          <w:tcPr>
            <w:tcW w:w="1576" w:type="dxa"/>
            <w:tcBorders>
              <w:top w:val="single" w:color="auto" w:sz="4" w:space="0"/>
              <w:left w:val="single" w:color="auto" w:sz="4" w:space="0"/>
              <w:bottom w:val="single" w:color="auto" w:sz="4" w:space="0"/>
              <w:right w:val="single" w:color="auto" w:sz="4" w:space="0"/>
            </w:tcBorders>
            <w:vAlign w:val="center"/>
          </w:tcPr>
          <w:p w14:paraId="417271F7">
            <w:pPr>
              <w:jc w:val="both"/>
              <w:rPr>
                <w:rFonts w:hint="eastAsia" w:ascii="宋体" w:hAnsi="宋体" w:eastAsia="宋体" w:cs="宋体"/>
                <w:sz w:val="18"/>
                <w:szCs w:val="18"/>
              </w:rPr>
            </w:pPr>
            <w:r>
              <w:rPr>
                <w:rFonts w:hint="eastAsia" w:ascii="宋体" w:hAnsi="宋体" w:eastAsia="宋体" w:cs="宋体"/>
                <w:sz w:val="18"/>
                <w:szCs w:val="18"/>
              </w:rPr>
              <w:t>中间投入合计</w:t>
            </w:r>
          </w:p>
        </w:tc>
        <w:tc>
          <w:tcPr>
            <w:tcW w:w="385" w:type="dxa"/>
            <w:tcBorders>
              <w:top w:val="single" w:color="auto" w:sz="4" w:space="0"/>
              <w:left w:val="single" w:color="auto" w:sz="4" w:space="0"/>
              <w:bottom w:val="single" w:color="auto" w:sz="4" w:space="0"/>
              <w:right w:val="nil"/>
            </w:tcBorders>
          </w:tcPr>
          <w:p w14:paraId="7D9D9008">
            <w:pPr>
              <w:rPr>
                <w:rFonts w:hint="eastAsia" w:ascii="宋体" w:hAnsi="宋体" w:eastAsia="宋体" w:cs="宋体"/>
                <w:sz w:val="18"/>
                <w:szCs w:val="18"/>
              </w:rPr>
            </w:pPr>
          </w:p>
        </w:tc>
        <w:tc>
          <w:tcPr>
            <w:tcW w:w="385" w:type="dxa"/>
            <w:tcBorders>
              <w:top w:val="single" w:color="auto" w:sz="4" w:space="0"/>
              <w:left w:val="nil"/>
              <w:bottom w:val="single" w:color="auto" w:sz="4" w:space="0"/>
              <w:right w:val="nil"/>
            </w:tcBorders>
          </w:tcPr>
          <w:p w14:paraId="0FA873A9">
            <w:pPr>
              <w:rPr>
                <w:rFonts w:hint="eastAsia" w:ascii="宋体" w:hAnsi="宋体" w:eastAsia="宋体" w:cs="宋体"/>
                <w:sz w:val="18"/>
                <w:szCs w:val="18"/>
              </w:rPr>
            </w:pPr>
          </w:p>
        </w:tc>
        <w:tc>
          <w:tcPr>
            <w:tcW w:w="474" w:type="dxa"/>
            <w:tcBorders>
              <w:top w:val="single" w:color="auto" w:sz="4" w:space="0"/>
              <w:left w:val="nil"/>
              <w:bottom w:val="single" w:color="auto" w:sz="4" w:space="0"/>
              <w:right w:val="nil"/>
            </w:tcBorders>
          </w:tcPr>
          <w:p w14:paraId="01DFA3F4">
            <w:pPr>
              <w:rPr>
                <w:rFonts w:hint="eastAsia" w:ascii="宋体" w:hAnsi="宋体" w:eastAsia="宋体" w:cs="宋体"/>
                <w:sz w:val="18"/>
                <w:szCs w:val="18"/>
              </w:rPr>
            </w:pPr>
          </w:p>
        </w:tc>
        <w:tc>
          <w:tcPr>
            <w:tcW w:w="385" w:type="dxa"/>
            <w:tcBorders>
              <w:top w:val="single" w:color="auto" w:sz="4" w:space="0"/>
              <w:left w:val="nil"/>
              <w:bottom w:val="single" w:color="auto" w:sz="4" w:space="0"/>
              <w:right w:val="single" w:color="auto" w:sz="4" w:space="0"/>
            </w:tcBorders>
          </w:tcPr>
          <w:p w14:paraId="5EF5B61D">
            <w:pPr>
              <w:rPr>
                <w:rFonts w:hint="eastAsia" w:ascii="宋体" w:hAnsi="宋体" w:eastAsia="宋体" w:cs="宋体"/>
                <w:sz w:val="18"/>
                <w:szCs w:val="18"/>
              </w:rPr>
            </w:pPr>
          </w:p>
        </w:tc>
        <w:tc>
          <w:tcPr>
            <w:tcW w:w="385" w:type="dxa"/>
            <w:tcBorders>
              <w:top w:val="single" w:color="auto" w:sz="4" w:space="0"/>
              <w:left w:val="single" w:color="auto" w:sz="4" w:space="0"/>
              <w:bottom w:val="single" w:color="auto" w:sz="4" w:space="0"/>
              <w:right w:val="nil"/>
            </w:tcBorders>
          </w:tcPr>
          <w:p w14:paraId="62A5461B">
            <w:pPr>
              <w:rPr>
                <w:rFonts w:hint="eastAsia" w:ascii="宋体" w:hAnsi="宋体" w:eastAsia="宋体" w:cs="宋体"/>
                <w:sz w:val="18"/>
                <w:szCs w:val="18"/>
              </w:rPr>
            </w:pPr>
          </w:p>
        </w:tc>
        <w:tc>
          <w:tcPr>
            <w:tcW w:w="385" w:type="dxa"/>
            <w:tcBorders>
              <w:top w:val="single" w:color="auto" w:sz="4" w:space="0"/>
              <w:left w:val="nil"/>
              <w:bottom w:val="single" w:color="auto" w:sz="4" w:space="0"/>
              <w:right w:val="nil"/>
            </w:tcBorders>
          </w:tcPr>
          <w:p w14:paraId="0A3137DB">
            <w:pPr>
              <w:rPr>
                <w:rFonts w:hint="eastAsia" w:ascii="宋体" w:hAnsi="宋体" w:eastAsia="宋体" w:cs="宋体"/>
                <w:sz w:val="18"/>
                <w:szCs w:val="18"/>
              </w:rPr>
            </w:pPr>
          </w:p>
        </w:tc>
        <w:tc>
          <w:tcPr>
            <w:tcW w:w="385" w:type="dxa"/>
            <w:tcBorders>
              <w:top w:val="single" w:color="auto" w:sz="4" w:space="0"/>
              <w:left w:val="nil"/>
              <w:bottom w:val="single" w:color="auto" w:sz="4" w:space="0"/>
              <w:right w:val="nil"/>
            </w:tcBorders>
          </w:tcPr>
          <w:p w14:paraId="722515D1">
            <w:pPr>
              <w:rPr>
                <w:rFonts w:hint="eastAsia" w:ascii="宋体" w:hAnsi="宋体" w:eastAsia="宋体" w:cs="宋体"/>
                <w:sz w:val="18"/>
                <w:szCs w:val="18"/>
              </w:rPr>
            </w:pPr>
          </w:p>
        </w:tc>
        <w:tc>
          <w:tcPr>
            <w:tcW w:w="385" w:type="dxa"/>
            <w:tcBorders>
              <w:top w:val="single" w:color="auto" w:sz="4" w:space="0"/>
              <w:left w:val="nil"/>
              <w:bottom w:val="single" w:color="auto" w:sz="4" w:space="0"/>
              <w:right w:val="nil"/>
            </w:tcBorders>
          </w:tcPr>
          <w:p w14:paraId="230ECA2A">
            <w:pPr>
              <w:rPr>
                <w:rFonts w:hint="eastAsia" w:ascii="宋体" w:hAnsi="宋体" w:eastAsia="宋体" w:cs="宋体"/>
                <w:sz w:val="18"/>
                <w:szCs w:val="18"/>
              </w:rPr>
            </w:pPr>
          </w:p>
        </w:tc>
        <w:tc>
          <w:tcPr>
            <w:tcW w:w="385" w:type="dxa"/>
            <w:tcBorders>
              <w:top w:val="single" w:color="auto" w:sz="4" w:space="0"/>
              <w:left w:val="nil"/>
              <w:bottom w:val="single" w:color="auto" w:sz="4" w:space="0"/>
              <w:right w:val="nil"/>
            </w:tcBorders>
          </w:tcPr>
          <w:p w14:paraId="25ED950C">
            <w:pPr>
              <w:rPr>
                <w:rFonts w:hint="eastAsia" w:ascii="宋体" w:hAnsi="宋体" w:eastAsia="宋体" w:cs="宋体"/>
                <w:sz w:val="18"/>
                <w:szCs w:val="18"/>
              </w:rPr>
            </w:pPr>
          </w:p>
        </w:tc>
        <w:tc>
          <w:tcPr>
            <w:tcW w:w="385" w:type="dxa"/>
            <w:tcBorders>
              <w:top w:val="single" w:color="auto" w:sz="4" w:space="0"/>
              <w:left w:val="nil"/>
              <w:bottom w:val="single" w:color="auto" w:sz="4" w:space="0"/>
              <w:right w:val="nil"/>
            </w:tcBorders>
          </w:tcPr>
          <w:p w14:paraId="72177A77">
            <w:pPr>
              <w:rPr>
                <w:rFonts w:hint="eastAsia" w:ascii="宋体" w:hAnsi="宋体" w:eastAsia="宋体" w:cs="宋体"/>
                <w:sz w:val="18"/>
                <w:szCs w:val="18"/>
              </w:rPr>
            </w:pPr>
          </w:p>
        </w:tc>
        <w:tc>
          <w:tcPr>
            <w:tcW w:w="385" w:type="dxa"/>
            <w:tcBorders>
              <w:top w:val="single" w:color="auto" w:sz="4" w:space="0"/>
              <w:left w:val="nil"/>
              <w:bottom w:val="single" w:color="auto" w:sz="4" w:space="0"/>
              <w:right w:val="nil"/>
            </w:tcBorders>
          </w:tcPr>
          <w:p w14:paraId="536B06FE">
            <w:pPr>
              <w:rPr>
                <w:rFonts w:hint="eastAsia" w:ascii="宋体" w:hAnsi="宋体" w:eastAsia="宋体" w:cs="宋体"/>
                <w:sz w:val="18"/>
                <w:szCs w:val="18"/>
              </w:rPr>
            </w:pPr>
          </w:p>
        </w:tc>
        <w:tc>
          <w:tcPr>
            <w:tcW w:w="386" w:type="dxa"/>
            <w:tcBorders>
              <w:top w:val="single" w:color="auto" w:sz="4" w:space="0"/>
              <w:left w:val="nil"/>
              <w:bottom w:val="single" w:color="auto" w:sz="4" w:space="0"/>
              <w:right w:val="nil"/>
            </w:tcBorders>
          </w:tcPr>
          <w:p w14:paraId="54AB6D65">
            <w:pPr>
              <w:rPr>
                <w:rFonts w:hint="eastAsia" w:ascii="宋体" w:hAnsi="宋体" w:eastAsia="宋体" w:cs="宋体"/>
                <w:sz w:val="18"/>
                <w:szCs w:val="18"/>
              </w:rPr>
            </w:pPr>
          </w:p>
        </w:tc>
        <w:tc>
          <w:tcPr>
            <w:tcW w:w="317" w:type="dxa"/>
            <w:tcBorders>
              <w:top w:val="single" w:color="auto" w:sz="4" w:space="0"/>
              <w:left w:val="nil"/>
              <w:bottom w:val="single" w:color="auto" w:sz="4" w:space="0"/>
              <w:right w:val="nil"/>
            </w:tcBorders>
          </w:tcPr>
          <w:p w14:paraId="03C539AC">
            <w:pPr>
              <w:rPr>
                <w:rFonts w:hint="eastAsia" w:ascii="宋体" w:hAnsi="宋体" w:eastAsia="宋体" w:cs="宋体"/>
                <w:sz w:val="18"/>
                <w:szCs w:val="18"/>
              </w:rPr>
            </w:pPr>
          </w:p>
        </w:tc>
        <w:tc>
          <w:tcPr>
            <w:tcW w:w="332" w:type="dxa"/>
            <w:tcBorders>
              <w:top w:val="single" w:color="auto" w:sz="4" w:space="0"/>
              <w:left w:val="nil"/>
              <w:bottom w:val="single" w:color="auto" w:sz="4" w:space="0"/>
              <w:right w:val="nil"/>
            </w:tcBorders>
          </w:tcPr>
          <w:p w14:paraId="4C5DA8C1">
            <w:pPr>
              <w:rPr>
                <w:rFonts w:hint="eastAsia" w:ascii="宋体" w:hAnsi="宋体" w:eastAsia="宋体" w:cs="宋体"/>
                <w:sz w:val="18"/>
                <w:szCs w:val="18"/>
              </w:rPr>
            </w:pPr>
          </w:p>
        </w:tc>
        <w:tc>
          <w:tcPr>
            <w:tcW w:w="322" w:type="dxa"/>
            <w:tcBorders>
              <w:top w:val="single" w:color="auto" w:sz="4" w:space="0"/>
              <w:left w:val="nil"/>
              <w:bottom w:val="single" w:color="auto" w:sz="4" w:space="0"/>
              <w:right w:val="nil"/>
            </w:tcBorders>
          </w:tcPr>
          <w:p w14:paraId="34E711A4">
            <w:pPr>
              <w:rPr>
                <w:rFonts w:hint="eastAsia" w:ascii="宋体" w:hAnsi="宋体" w:eastAsia="宋体" w:cs="宋体"/>
                <w:sz w:val="18"/>
                <w:szCs w:val="18"/>
              </w:rPr>
            </w:pPr>
          </w:p>
        </w:tc>
        <w:tc>
          <w:tcPr>
            <w:tcW w:w="300" w:type="dxa"/>
            <w:tcBorders>
              <w:top w:val="single" w:color="auto" w:sz="4" w:space="0"/>
              <w:left w:val="nil"/>
              <w:bottom w:val="single" w:color="auto" w:sz="4" w:space="0"/>
              <w:right w:val="nil"/>
            </w:tcBorders>
          </w:tcPr>
          <w:p w14:paraId="66214797">
            <w:pPr>
              <w:rPr>
                <w:rFonts w:hint="eastAsia" w:ascii="宋体" w:hAnsi="宋体" w:eastAsia="宋体" w:cs="宋体"/>
                <w:sz w:val="18"/>
                <w:szCs w:val="18"/>
              </w:rPr>
            </w:pPr>
          </w:p>
        </w:tc>
        <w:tc>
          <w:tcPr>
            <w:tcW w:w="332" w:type="dxa"/>
            <w:tcBorders>
              <w:top w:val="single" w:color="auto" w:sz="4" w:space="0"/>
              <w:left w:val="nil"/>
              <w:bottom w:val="single" w:color="auto" w:sz="4" w:space="0"/>
              <w:right w:val="nil"/>
            </w:tcBorders>
          </w:tcPr>
          <w:p w14:paraId="06A5AE99">
            <w:pPr>
              <w:rPr>
                <w:rFonts w:hint="eastAsia" w:ascii="宋体" w:hAnsi="宋体" w:eastAsia="宋体" w:cs="宋体"/>
                <w:sz w:val="18"/>
                <w:szCs w:val="18"/>
              </w:rPr>
            </w:pPr>
          </w:p>
        </w:tc>
        <w:tc>
          <w:tcPr>
            <w:tcW w:w="375" w:type="dxa"/>
            <w:tcBorders>
              <w:top w:val="single" w:color="auto" w:sz="4" w:space="0"/>
              <w:left w:val="nil"/>
              <w:bottom w:val="single" w:color="auto" w:sz="4" w:space="0"/>
              <w:right w:val="nil"/>
            </w:tcBorders>
          </w:tcPr>
          <w:p w14:paraId="33057B79">
            <w:pPr>
              <w:rPr>
                <w:rFonts w:hint="eastAsia" w:ascii="宋体" w:hAnsi="宋体" w:eastAsia="宋体" w:cs="宋体"/>
                <w:sz w:val="18"/>
                <w:szCs w:val="18"/>
              </w:rPr>
            </w:pPr>
          </w:p>
        </w:tc>
        <w:tc>
          <w:tcPr>
            <w:tcW w:w="490" w:type="dxa"/>
            <w:tcBorders>
              <w:top w:val="single" w:color="auto" w:sz="4" w:space="0"/>
              <w:left w:val="nil"/>
              <w:bottom w:val="single" w:color="auto" w:sz="4" w:space="0"/>
              <w:right w:val="nil"/>
            </w:tcBorders>
          </w:tcPr>
          <w:p w14:paraId="1F66649A">
            <w:pPr>
              <w:rPr>
                <w:rFonts w:hint="eastAsia" w:ascii="宋体" w:hAnsi="宋体" w:eastAsia="宋体" w:cs="宋体"/>
                <w:sz w:val="18"/>
                <w:szCs w:val="18"/>
              </w:rPr>
            </w:pPr>
          </w:p>
        </w:tc>
      </w:tr>
      <w:tr w14:paraId="200B70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 w:type="dxa"/>
            <w:vMerge w:val="restart"/>
            <w:tcBorders>
              <w:top w:val="single" w:color="auto" w:sz="4" w:space="0"/>
              <w:left w:val="nil"/>
              <w:bottom w:val="single" w:color="auto" w:sz="4" w:space="0"/>
              <w:right w:val="single" w:color="auto" w:sz="4" w:space="0"/>
            </w:tcBorders>
          </w:tcPr>
          <w:p w14:paraId="200FE31D">
            <w:pPr>
              <w:rPr>
                <w:rFonts w:hint="eastAsia" w:ascii="宋体" w:hAnsi="宋体" w:eastAsia="宋体" w:cs="宋体"/>
                <w:sz w:val="18"/>
                <w:szCs w:val="18"/>
              </w:rPr>
            </w:pPr>
          </w:p>
          <w:p w14:paraId="360ECB38">
            <w:pPr>
              <w:rPr>
                <w:rFonts w:hint="eastAsia" w:ascii="宋体" w:hAnsi="宋体" w:eastAsia="宋体" w:cs="宋体"/>
                <w:sz w:val="18"/>
                <w:szCs w:val="18"/>
              </w:rPr>
            </w:pPr>
            <w:r>
              <w:rPr>
                <w:rFonts w:hint="eastAsia" w:ascii="宋体" w:hAnsi="宋体" w:eastAsia="宋体" w:cs="宋体"/>
                <w:sz w:val="18"/>
                <w:szCs w:val="18"/>
              </w:rPr>
              <w:t>增加值</w:t>
            </w:r>
          </w:p>
        </w:tc>
        <w:tc>
          <w:tcPr>
            <w:tcW w:w="1576" w:type="dxa"/>
            <w:tcBorders>
              <w:top w:val="single" w:color="auto" w:sz="4" w:space="0"/>
              <w:left w:val="single" w:color="auto" w:sz="4" w:space="0"/>
              <w:bottom w:val="nil"/>
              <w:right w:val="single" w:color="auto" w:sz="4" w:space="0"/>
            </w:tcBorders>
            <w:vAlign w:val="center"/>
          </w:tcPr>
          <w:p w14:paraId="72041488">
            <w:pPr>
              <w:jc w:val="both"/>
              <w:rPr>
                <w:rFonts w:hint="eastAsia" w:ascii="宋体" w:hAnsi="宋体" w:eastAsia="宋体" w:cs="宋体"/>
                <w:sz w:val="18"/>
                <w:szCs w:val="18"/>
              </w:rPr>
            </w:pPr>
            <w:r>
              <w:rPr>
                <w:rFonts w:hint="eastAsia" w:ascii="宋体" w:hAnsi="宋体" w:eastAsia="宋体" w:cs="宋体"/>
                <w:sz w:val="18"/>
                <w:szCs w:val="18"/>
              </w:rPr>
              <w:t xml:space="preserve">劳动者报酬 </w:t>
            </w:r>
          </w:p>
        </w:tc>
        <w:tc>
          <w:tcPr>
            <w:tcW w:w="385" w:type="dxa"/>
            <w:tcBorders>
              <w:top w:val="single" w:color="auto" w:sz="4" w:space="0"/>
              <w:left w:val="single" w:color="auto" w:sz="4" w:space="0"/>
              <w:bottom w:val="nil"/>
              <w:right w:val="nil"/>
            </w:tcBorders>
          </w:tcPr>
          <w:p w14:paraId="6E9AC4E7">
            <w:pPr>
              <w:rPr>
                <w:rFonts w:hint="eastAsia" w:ascii="宋体" w:hAnsi="宋体" w:eastAsia="宋体" w:cs="宋体"/>
                <w:sz w:val="18"/>
                <w:szCs w:val="18"/>
              </w:rPr>
            </w:pPr>
          </w:p>
        </w:tc>
        <w:tc>
          <w:tcPr>
            <w:tcW w:w="385" w:type="dxa"/>
            <w:tcBorders>
              <w:top w:val="single" w:color="auto" w:sz="4" w:space="0"/>
              <w:left w:val="nil"/>
              <w:bottom w:val="nil"/>
              <w:right w:val="nil"/>
            </w:tcBorders>
          </w:tcPr>
          <w:p w14:paraId="2A43778A">
            <w:pPr>
              <w:rPr>
                <w:rFonts w:hint="eastAsia" w:ascii="宋体" w:hAnsi="宋体" w:eastAsia="宋体" w:cs="宋体"/>
                <w:sz w:val="18"/>
                <w:szCs w:val="18"/>
              </w:rPr>
            </w:pPr>
          </w:p>
        </w:tc>
        <w:tc>
          <w:tcPr>
            <w:tcW w:w="474" w:type="dxa"/>
            <w:tcBorders>
              <w:top w:val="single" w:color="auto" w:sz="4" w:space="0"/>
              <w:left w:val="nil"/>
              <w:bottom w:val="nil"/>
              <w:right w:val="nil"/>
            </w:tcBorders>
          </w:tcPr>
          <w:p w14:paraId="0EC603BD">
            <w:pPr>
              <w:rPr>
                <w:rFonts w:hint="eastAsia" w:ascii="宋体" w:hAnsi="宋体" w:eastAsia="宋体" w:cs="宋体"/>
                <w:sz w:val="18"/>
                <w:szCs w:val="18"/>
              </w:rPr>
            </w:pPr>
          </w:p>
        </w:tc>
        <w:tc>
          <w:tcPr>
            <w:tcW w:w="385" w:type="dxa"/>
            <w:tcBorders>
              <w:top w:val="single" w:color="auto" w:sz="4" w:space="0"/>
              <w:left w:val="nil"/>
              <w:bottom w:val="nil"/>
              <w:right w:val="single" w:color="auto" w:sz="4" w:space="0"/>
            </w:tcBorders>
          </w:tcPr>
          <w:p w14:paraId="521C68AB">
            <w:pPr>
              <w:rPr>
                <w:rFonts w:hint="eastAsia" w:ascii="宋体" w:hAnsi="宋体" w:eastAsia="宋体" w:cs="宋体"/>
                <w:sz w:val="18"/>
                <w:szCs w:val="18"/>
              </w:rPr>
            </w:pPr>
          </w:p>
        </w:tc>
        <w:tc>
          <w:tcPr>
            <w:tcW w:w="385" w:type="dxa"/>
            <w:tcBorders>
              <w:top w:val="single" w:color="auto" w:sz="4" w:space="0"/>
              <w:left w:val="single" w:color="auto" w:sz="4" w:space="0"/>
              <w:bottom w:val="nil"/>
              <w:right w:val="nil"/>
            </w:tcBorders>
          </w:tcPr>
          <w:p w14:paraId="1ECEEC7A">
            <w:pPr>
              <w:rPr>
                <w:rFonts w:hint="eastAsia" w:ascii="宋体" w:hAnsi="宋体" w:eastAsia="宋体" w:cs="宋体"/>
                <w:sz w:val="18"/>
                <w:szCs w:val="18"/>
              </w:rPr>
            </w:pPr>
          </w:p>
        </w:tc>
        <w:tc>
          <w:tcPr>
            <w:tcW w:w="385" w:type="dxa"/>
            <w:tcBorders>
              <w:top w:val="single" w:color="auto" w:sz="4" w:space="0"/>
              <w:left w:val="nil"/>
              <w:bottom w:val="nil"/>
              <w:right w:val="nil"/>
            </w:tcBorders>
          </w:tcPr>
          <w:p w14:paraId="3AD70036">
            <w:pPr>
              <w:rPr>
                <w:rFonts w:hint="eastAsia" w:ascii="宋体" w:hAnsi="宋体" w:eastAsia="宋体" w:cs="宋体"/>
                <w:sz w:val="18"/>
                <w:szCs w:val="18"/>
              </w:rPr>
            </w:pPr>
          </w:p>
        </w:tc>
        <w:tc>
          <w:tcPr>
            <w:tcW w:w="385" w:type="dxa"/>
            <w:tcBorders>
              <w:top w:val="single" w:color="auto" w:sz="4" w:space="0"/>
              <w:left w:val="nil"/>
              <w:bottom w:val="nil"/>
              <w:right w:val="nil"/>
            </w:tcBorders>
          </w:tcPr>
          <w:p w14:paraId="74694853">
            <w:pPr>
              <w:rPr>
                <w:rFonts w:hint="eastAsia" w:ascii="宋体" w:hAnsi="宋体" w:eastAsia="宋体" w:cs="宋体"/>
                <w:sz w:val="18"/>
                <w:szCs w:val="18"/>
              </w:rPr>
            </w:pPr>
          </w:p>
        </w:tc>
        <w:tc>
          <w:tcPr>
            <w:tcW w:w="385" w:type="dxa"/>
            <w:tcBorders>
              <w:top w:val="single" w:color="auto" w:sz="4" w:space="0"/>
              <w:left w:val="nil"/>
              <w:bottom w:val="nil"/>
              <w:right w:val="nil"/>
            </w:tcBorders>
          </w:tcPr>
          <w:p w14:paraId="566593A2">
            <w:pPr>
              <w:rPr>
                <w:rFonts w:hint="eastAsia" w:ascii="宋体" w:hAnsi="宋体" w:eastAsia="宋体" w:cs="宋体"/>
                <w:sz w:val="18"/>
                <w:szCs w:val="18"/>
              </w:rPr>
            </w:pPr>
          </w:p>
        </w:tc>
        <w:tc>
          <w:tcPr>
            <w:tcW w:w="385" w:type="dxa"/>
            <w:tcBorders>
              <w:top w:val="single" w:color="auto" w:sz="4" w:space="0"/>
              <w:left w:val="nil"/>
              <w:bottom w:val="nil"/>
              <w:right w:val="nil"/>
            </w:tcBorders>
          </w:tcPr>
          <w:p w14:paraId="568209D7">
            <w:pPr>
              <w:rPr>
                <w:rFonts w:hint="eastAsia" w:ascii="宋体" w:hAnsi="宋体" w:eastAsia="宋体" w:cs="宋体"/>
                <w:sz w:val="18"/>
                <w:szCs w:val="18"/>
              </w:rPr>
            </w:pPr>
          </w:p>
        </w:tc>
        <w:tc>
          <w:tcPr>
            <w:tcW w:w="385" w:type="dxa"/>
            <w:tcBorders>
              <w:top w:val="single" w:color="auto" w:sz="4" w:space="0"/>
              <w:left w:val="nil"/>
              <w:bottom w:val="nil"/>
              <w:right w:val="nil"/>
            </w:tcBorders>
          </w:tcPr>
          <w:p w14:paraId="7D6D0317">
            <w:pPr>
              <w:rPr>
                <w:rFonts w:hint="eastAsia" w:ascii="宋体" w:hAnsi="宋体" w:eastAsia="宋体" w:cs="宋体"/>
                <w:sz w:val="18"/>
                <w:szCs w:val="18"/>
              </w:rPr>
            </w:pPr>
          </w:p>
        </w:tc>
        <w:tc>
          <w:tcPr>
            <w:tcW w:w="385" w:type="dxa"/>
            <w:tcBorders>
              <w:top w:val="single" w:color="auto" w:sz="4" w:space="0"/>
              <w:left w:val="nil"/>
              <w:bottom w:val="nil"/>
              <w:right w:val="nil"/>
            </w:tcBorders>
          </w:tcPr>
          <w:p w14:paraId="5EEF7AED">
            <w:pPr>
              <w:rPr>
                <w:rFonts w:hint="eastAsia" w:ascii="宋体" w:hAnsi="宋体" w:eastAsia="宋体" w:cs="宋体"/>
                <w:sz w:val="18"/>
                <w:szCs w:val="18"/>
              </w:rPr>
            </w:pPr>
          </w:p>
        </w:tc>
        <w:tc>
          <w:tcPr>
            <w:tcW w:w="386" w:type="dxa"/>
            <w:tcBorders>
              <w:top w:val="single" w:color="auto" w:sz="4" w:space="0"/>
              <w:left w:val="nil"/>
              <w:bottom w:val="nil"/>
              <w:right w:val="nil"/>
            </w:tcBorders>
          </w:tcPr>
          <w:p w14:paraId="03BBF8D5">
            <w:pPr>
              <w:rPr>
                <w:rFonts w:hint="eastAsia" w:ascii="宋体" w:hAnsi="宋体" w:eastAsia="宋体" w:cs="宋体"/>
                <w:sz w:val="18"/>
                <w:szCs w:val="18"/>
              </w:rPr>
            </w:pPr>
          </w:p>
        </w:tc>
        <w:tc>
          <w:tcPr>
            <w:tcW w:w="317" w:type="dxa"/>
            <w:tcBorders>
              <w:top w:val="single" w:color="auto" w:sz="4" w:space="0"/>
              <w:left w:val="nil"/>
              <w:bottom w:val="nil"/>
              <w:right w:val="nil"/>
            </w:tcBorders>
          </w:tcPr>
          <w:p w14:paraId="5CCC2F8A">
            <w:pPr>
              <w:rPr>
                <w:rFonts w:hint="eastAsia" w:ascii="宋体" w:hAnsi="宋体" w:eastAsia="宋体" w:cs="宋体"/>
                <w:sz w:val="18"/>
                <w:szCs w:val="18"/>
              </w:rPr>
            </w:pPr>
          </w:p>
        </w:tc>
        <w:tc>
          <w:tcPr>
            <w:tcW w:w="332" w:type="dxa"/>
            <w:tcBorders>
              <w:top w:val="single" w:color="auto" w:sz="4" w:space="0"/>
              <w:left w:val="nil"/>
              <w:bottom w:val="nil"/>
              <w:right w:val="nil"/>
            </w:tcBorders>
          </w:tcPr>
          <w:p w14:paraId="447DF77E">
            <w:pPr>
              <w:rPr>
                <w:rFonts w:hint="eastAsia" w:ascii="宋体" w:hAnsi="宋体" w:eastAsia="宋体" w:cs="宋体"/>
                <w:sz w:val="18"/>
                <w:szCs w:val="18"/>
              </w:rPr>
            </w:pPr>
          </w:p>
        </w:tc>
        <w:tc>
          <w:tcPr>
            <w:tcW w:w="322" w:type="dxa"/>
            <w:tcBorders>
              <w:top w:val="single" w:color="auto" w:sz="4" w:space="0"/>
              <w:left w:val="nil"/>
              <w:bottom w:val="nil"/>
              <w:right w:val="nil"/>
            </w:tcBorders>
          </w:tcPr>
          <w:p w14:paraId="1C92094D">
            <w:pPr>
              <w:rPr>
                <w:rFonts w:hint="eastAsia" w:ascii="宋体" w:hAnsi="宋体" w:eastAsia="宋体" w:cs="宋体"/>
                <w:sz w:val="18"/>
                <w:szCs w:val="18"/>
              </w:rPr>
            </w:pPr>
          </w:p>
        </w:tc>
        <w:tc>
          <w:tcPr>
            <w:tcW w:w="300" w:type="dxa"/>
            <w:tcBorders>
              <w:top w:val="single" w:color="auto" w:sz="4" w:space="0"/>
              <w:left w:val="nil"/>
              <w:bottom w:val="nil"/>
              <w:right w:val="nil"/>
            </w:tcBorders>
          </w:tcPr>
          <w:p w14:paraId="7A78F73F">
            <w:pPr>
              <w:rPr>
                <w:rFonts w:hint="eastAsia" w:ascii="宋体" w:hAnsi="宋体" w:eastAsia="宋体" w:cs="宋体"/>
                <w:sz w:val="18"/>
                <w:szCs w:val="18"/>
              </w:rPr>
            </w:pPr>
          </w:p>
        </w:tc>
        <w:tc>
          <w:tcPr>
            <w:tcW w:w="332" w:type="dxa"/>
            <w:tcBorders>
              <w:top w:val="single" w:color="auto" w:sz="4" w:space="0"/>
              <w:left w:val="nil"/>
              <w:bottom w:val="nil"/>
              <w:right w:val="nil"/>
            </w:tcBorders>
          </w:tcPr>
          <w:p w14:paraId="6C715B0C">
            <w:pPr>
              <w:rPr>
                <w:rFonts w:hint="eastAsia" w:ascii="宋体" w:hAnsi="宋体" w:eastAsia="宋体" w:cs="宋体"/>
                <w:sz w:val="18"/>
                <w:szCs w:val="18"/>
              </w:rPr>
            </w:pPr>
          </w:p>
        </w:tc>
        <w:tc>
          <w:tcPr>
            <w:tcW w:w="375" w:type="dxa"/>
            <w:tcBorders>
              <w:top w:val="single" w:color="auto" w:sz="4" w:space="0"/>
              <w:left w:val="nil"/>
              <w:bottom w:val="nil"/>
              <w:right w:val="nil"/>
            </w:tcBorders>
          </w:tcPr>
          <w:p w14:paraId="0BC52415">
            <w:pPr>
              <w:rPr>
                <w:rFonts w:hint="eastAsia" w:ascii="宋体" w:hAnsi="宋体" w:eastAsia="宋体" w:cs="宋体"/>
                <w:sz w:val="18"/>
                <w:szCs w:val="18"/>
              </w:rPr>
            </w:pPr>
          </w:p>
        </w:tc>
        <w:tc>
          <w:tcPr>
            <w:tcW w:w="490" w:type="dxa"/>
            <w:tcBorders>
              <w:top w:val="single" w:color="auto" w:sz="4" w:space="0"/>
              <w:left w:val="nil"/>
              <w:bottom w:val="nil"/>
              <w:right w:val="nil"/>
            </w:tcBorders>
          </w:tcPr>
          <w:p w14:paraId="1FEE929C">
            <w:pPr>
              <w:rPr>
                <w:rFonts w:hint="eastAsia" w:ascii="宋体" w:hAnsi="宋体" w:eastAsia="宋体" w:cs="宋体"/>
                <w:sz w:val="18"/>
                <w:szCs w:val="18"/>
              </w:rPr>
            </w:pPr>
          </w:p>
        </w:tc>
      </w:tr>
      <w:tr w14:paraId="53873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 w:type="dxa"/>
            <w:vMerge w:val="continue"/>
            <w:tcBorders>
              <w:top w:val="single" w:color="auto" w:sz="4" w:space="0"/>
              <w:left w:val="nil"/>
              <w:bottom w:val="single" w:color="auto" w:sz="4" w:space="0"/>
              <w:right w:val="single" w:color="auto" w:sz="4" w:space="0"/>
            </w:tcBorders>
          </w:tcPr>
          <w:p w14:paraId="365B1174">
            <w:pPr>
              <w:rPr>
                <w:rFonts w:hint="eastAsia" w:ascii="宋体" w:hAnsi="宋体" w:eastAsia="宋体" w:cs="宋体"/>
                <w:sz w:val="18"/>
                <w:szCs w:val="18"/>
              </w:rPr>
            </w:pPr>
          </w:p>
        </w:tc>
        <w:tc>
          <w:tcPr>
            <w:tcW w:w="1576" w:type="dxa"/>
            <w:tcBorders>
              <w:top w:val="nil"/>
              <w:left w:val="single" w:color="auto" w:sz="4" w:space="0"/>
              <w:bottom w:val="nil"/>
              <w:right w:val="single" w:color="auto" w:sz="4" w:space="0"/>
            </w:tcBorders>
            <w:vAlign w:val="center"/>
          </w:tcPr>
          <w:p w14:paraId="64F834B0">
            <w:pPr>
              <w:jc w:val="both"/>
              <w:rPr>
                <w:rFonts w:hint="eastAsia" w:ascii="宋体" w:hAnsi="宋体" w:eastAsia="宋体" w:cs="宋体"/>
                <w:sz w:val="18"/>
                <w:szCs w:val="18"/>
              </w:rPr>
            </w:pPr>
            <w:r>
              <w:rPr>
                <w:rFonts w:hint="eastAsia" w:ascii="宋体" w:hAnsi="宋体" w:eastAsia="宋体" w:cs="宋体"/>
                <w:sz w:val="18"/>
                <w:szCs w:val="18"/>
              </w:rPr>
              <w:t xml:space="preserve">生产税净额 </w:t>
            </w:r>
          </w:p>
        </w:tc>
        <w:tc>
          <w:tcPr>
            <w:tcW w:w="385" w:type="dxa"/>
            <w:tcBorders>
              <w:top w:val="nil"/>
              <w:left w:val="single" w:color="auto" w:sz="4" w:space="0"/>
              <w:bottom w:val="nil"/>
              <w:right w:val="nil"/>
            </w:tcBorders>
          </w:tcPr>
          <w:p w14:paraId="32CFA7B1">
            <w:pPr>
              <w:rPr>
                <w:rFonts w:hint="eastAsia" w:ascii="宋体" w:hAnsi="宋体" w:eastAsia="宋体" w:cs="宋体"/>
                <w:sz w:val="18"/>
                <w:szCs w:val="18"/>
              </w:rPr>
            </w:pPr>
          </w:p>
        </w:tc>
        <w:tc>
          <w:tcPr>
            <w:tcW w:w="385" w:type="dxa"/>
            <w:tcBorders>
              <w:top w:val="nil"/>
              <w:left w:val="nil"/>
              <w:bottom w:val="nil"/>
              <w:right w:val="nil"/>
            </w:tcBorders>
          </w:tcPr>
          <w:p w14:paraId="04948F6D">
            <w:pPr>
              <w:rPr>
                <w:rFonts w:hint="eastAsia" w:ascii="宋体" w:hAnsi="宋体" w:eastAsia="宋体" w:cs="宋体"/>
                <w:sz w:val="18"/>
                <w:szCs w:val="18"/>
              </w:rPr>
            </w:pPr>
          </w:p>
        </w:tc>
        <w:tc>
          <w:tcPr>
            <w:tcW w:w="474" w:type="dxa"/>
            <w:tcBorders>
              <w:top w:val="nil"/>
              <w:left w:val="nil"/>
              <w:bottom w:val="nil"/>
              <w:right w:val="nil"/>
            </w:tcBorders>
          </w:tcPr>
          <w:p w14:paraId="4FA417CF">
            <w:pPr>
              <w:rPr>
                <w:rFonts w:hint="eastAsia" w:ascii="宋体" w:hAnsi="宋体" w:eastAsia="宋体" w:cs="宋体"/>
                <w:sz w:val="18"/>
                <w:szCs w:val="18"/>
              </w:rPr>
            </w:pPr>
          </w:p>
        </w:tc>
        <w:tc>
          <w:tcPr>
            <w:tcW w:w="385" w:type="dxa"/>
            <w:tcBorders>
              <w:top w:val="nil"/>
              <w:left w:val="nil"/>
              <w:bottom w:val="nil"/>
              <w:right w:val="single" w:color="auto" w:sz="4" w:space="0"/>
            </w:tcBorders>
          </w:tcPr>
          <w:p w14:paraId="6141854E">
            <w:pPr>
              <w:rPr>
                <w:rFonts w:hint="eastAsia" w:ascii="宋体" w:hAnsi="宋体" w:eastAsia="宋体" w:cs="宋体"/>
                <w:sz w:val="18"/>
                <w:szCs w:val="18"/>
              </w:rPr>
            </w:pPr>
          </w:p>
        </w:tc>
        <w:tc>
          <w:tcPr>
            <w:tcW w:w="385" w:type="dxa"/>
            <w:tcBorders>
              <w:top w:val="nil"/>
              <w:left w:val="single" w:color="auto" w:sz="4" w:space="0"/>
              <w:bottom w:val="nil"/>
              <w:right w:val="nil"/>
            </w:tcBorders>
          </w:tcPr>
          <w:p w14:paraId="24E2CB7C">
            <w:pPr>
              <w:rPr>
                <w:rFonts w:hint="eastAsia" w:ascii="宋体" w:hAnsi="宋体" w:eastAsia="宋体" w:cs="宋体"/>
                <w:sz w:val="18"/>
                <w:szCs w:val="18"/>
              </w:rPr>
            </w:pPr>
          </w:p>
        </w:tc>
        <w:tc>
          <w:tcPr>
            <w:tcW w:w="385" w:type="dxa"/>
            <w:tcBorders>
              <w:top w:val="nil"/>
              <w:left w:val="nil"/>
              <w:bottom w:val="nil"/>
              <w:right w:val="nil"/>
            </w:tcBorders>
          </w:tcPr>
          <w:p w14:paraId="5B629377">
            <w:pPr>
              <w:rPr>
                <w:rFonts w:hint="eastAsia" w:ascii="宋体" w:hAnsi="宋体" w:eastAsia="宋体" w:cs="宋体"/>
                <w:sz w:val="18"/>
                <w:szCs w:val="18"/>
              </w:rPr>
            </w:pPr>
          </w:p>
        </w:tc>
        <w:tc>
          <w:tcPr>
            <w:tcW w:w="385" w:type="dxa"/>
            <w:tcBorders>
              <w:top w:val="nil"/>
              <w:left w:val="nil"/>
              <w:bottom w:val="nil"/>
              <w:right w:val="nil"/>
            </w:tcBorders>
          </w:tcPr>
          <w:p w14:paraId="22D9B5EB">
            <w:pPr>
              <w:rPr>
                <w:rFonts w:hint="eastAsia" w:ascii="宋体" w:hAnsi="宋体" w:eastAsia="宋体" w:cs="宋体"/>
                <w:sz w:val="18"/>
                <w:szCs w:val="18"/>
              </w:rPr>
            </w:pPr>
          </w:p>
        </w:tc>
        <w:tc>
          <w:tcPr>
            <w:tcW w:w="385" w:type="dxa"/>
            <w:tcBorders>
              <w:top w:val="nil"/>
              <w:left w:val="nil"/>
              <w:bottom w:val="nil"/>
              <w:right w:val="nil"/>
            </w:tcBorders>
          </w:tcPr>
          <w:p w14:paraId="233E1CA0">
            <w:pPr>
              <w:rPr>
                <w:rFonts w:hint="eastAsia" w:ascii="宋体" w:hAnsi="宋体" w:eastAsia="宋体" w:cs="宋体"/>
                <w:sz w:val="18"/>
                <w:szCs w:val="18"/>
              </w:rPr>
            </w:pPr>
          </w:p>
        </w:tc>
        <w:tc>
          <w:tcPr>
            <w:tcW w:w="385" w:type="dxa"/>
            <w:tcBorders>
              <w:top w:val="nil"/>
              <w:left w:val="nil"/>
              <w:bottom w:val="nil"/>
              <w:right w:val="nil"/>
            </w:tcBorders>
          </w:tcPr>
          <w:p w14:paraId="799DDD22">
            <w:pPr>
              <w:rPr>
                <w:rFonts w:hint="eastAsia" w:ascii="宋体" w:hAnsi="宋体" w:eastAsia="宋体" w:cs="宋体"/>
                <w:sz w:val="18"/>
                <w:szCs w:val="18"/>
              </w:rPr>
            </w:pPr>
          </w:p>
        </w:tc>
        <w:tc>
          <w:tcPr>
            <w:tcW w:w="385" w:type="dxa"/>
            <w:tcBorders>
              <w:top w:val="nil"/>
              <w:left w:val="nil"/>
              <w:bottom w:val="nil"/>
              <w:right w:val="nil"/>
            </w:tcBorders>
          </w:tcPr>
          <w:p w14:paraId="4D1F5B0C">
            <w:pPr>
              <w:rPr>
                <w:rFonts w:hint="eastAsia" w:ascii="宋体" w:hAnsi="宋体" w:eastAsia="宋体" w:cs="宋体"/>
                <w:sz w:val="18"/>
                <w:szCs w:val="18"/>
              </w:rPr>
            </w:pPr>
          </w:p>
        </w:tc>
        <w:tc>
          <w:tcPr>
            <w:tcW w:w="385" w:type="dxa"/>
            <w:tcBorders>
              <w:top w:val="nil"/>
              <w:left w:val="nil"/>
              <w:bottom w:val="nil"/>
              <w:right w:val="nil"/>
            </w:tcBorders>
          </w:tcPr>
          <w:p w14:paraId="41421276">
            <w:pPr>
              <w:rPr>
                <w:rFonts w:hint="eastAsia" w:ascii="宋体" w:hAnsi="宋体" w:eastAsia="宋体" w:cs="宋体"/>
                <w:sz w:val="18"/>
                <w:szCs w:val="18"/>
              </w:rPr>
            </w:pPr>
          </w:p>
        </w:tc>
        <w:tc>
          <w:tcPr>
            <w:tcW w:w="386" w:type="dxa"/>
            <w:tcBorders>
              <w:top w:val="nil"/>
              <w:left w:val="nil"/>
              <w:bottom w:val="nil"/>
              <w:right w:val="nil"/>
            </w:tcBorders>
          </w:tcPr>
          <w:p w14:paraId="44E7AC9F">
            <w:pPr>
              <w:rPr>
                <w:rFonts w:hint="eastAsia" w:ascii="宋体" w:hAnsi="宋体" w:eastAsia="宋体" w:cs="宋体"/>
                <w:sz w:val="18"/>
                <w:szCs w:val="18"/>
              </w:rPr>
            </w:pPr>
          </w:p>
        </w:tc>
        <w:tc>
          <w:tcPr>
            <w:tcW w:w="317" w:type="dxa"/>
            <w:tcBorders>
              <w:top w:val="nil"/>
              <w:left w:val="nil"/>
              <w:bottom w:val="nil"/>
              <w:right w:val="nil"/>
            </w:tcBorders>
          </w:tcPr>
          <w:p w14:paraId="058FE7E0">
            <w:pPr>
              <w:rPr>
                <w:rFonts w:hint="eastAsia" w:ascii="宋体" w:hAnsi="宋体" w:eastAsia="宋体" w:cs="宋体"/>
                <w:sz w:val="18"/>
                <w:szCs w:val="18"/>
              </w:rPr>
            </w:pPr>
          </w:p>
        </w:tc>
        <w:tc>
          <w:tcPr>
            <w:tcW w:w="332" w:type="dxa"/>
            <w:tcBorders>
              <w:top w:val="nil"/>
              <w:left w:val="nil"/>
              <w:bottom w:val="nil"/>
              <w:right w:val="nil"/>
            </w:tcBorders>
          </w:tcPr>
          <w:p w14:paraId="269E64CC">
            <w:pPr>
              <w:rPr>
                <w:rFonts w:hint="eastAsia" w:ascii="宋体" w:hAnsi="宋体" w:eastAsia="宋体" w:cs="宋体"/>
                <w:sz w:val="18"/>
                <w:szCs w:val="18"/>
              </w:rPr>
            </w:pPr>
          </w:p>
        </w:tc>
        <w:tc>
          <w:tcPr>
            <w:tcW w:w="322" w:type="dxa"/>
            <w:tcBorders>
              <w:top w:val="nil"/>
              <w:left w:val="nil"/>
              <w:bottom w:val="nil"/>
              <w:right w:val="nil"/>
            </w:tcBorders>
          </w:tcPr>
          <w:p w14:paraId="286ED905">
            <w:pPr>
              <w:rPr>
                <w:rFonts w:hint="eastAsia" w:ascii="宋体" w:hAnsi="宋体" w:eastAsia="宋体" w:cs="宋体"/>
                <w:sz w:val="18"/>
                <w:szCs w:val="18"/>
              </w:rPr>
            </w:pPr>
          </w:p>
        </w:tc>
        <w:tc>
          <w:tcPr>
            <w:tcW w:w="300" w:type="dxa"/>
            <w:tcBorders>
              <w:top w:val="nil"/>
              <w:left w:val="nil"/>
              <w:bottom w:val="nil"/>
              <w:right w:val="nil"/>
            </w:tcBorders>
          </w:tcPr>
          <w:p w14:paraId="0D24BC4A">
            <w:pPr>
              <w:rPr>
                <w:rFonts w:hint="eastAsia" w:ascii="宋体" w:hAnsi="宋体" w:eastAsia="宋体" w:cs="宋体"/>
                <w:sz w:val="18"/>
                <w:szCs w:val="18"/>
              </w:rPr>
            </w:pPr>
          </w:p>
        </w:tc>
        <w:tc>
          <w:tcPr>
            <w:tcW w:w="332" w:type="dxa"/>
            <w:tcBorders>
              <w:top w:val="nil"/>
              <w:left w:val="nil"/>
              <w:bottom w:val="nil"/>
              <w:right w:val="nil"/>
            </w:tcBorders>
          </w:tcPr>
          <w:p w14:paraId="50B6087F">
            <w:pPr>
              <w:rPr>
                <w:rFonts w:hint="eastAsia" w:ascii="宋体" w:hAnsi="宋体" w:eastAsia="宋体" w:cs="宋体"/>
                <w:sz w:val="18"/>
                <w:szCs w:val="18"/>
              </w:rPr>
            </w:pPr>
          </w:p>
        </w:tc>
        <w:tc>
          <w:tcPr>
            <w:tcW w:w="375" w:type="dxa"/>
            <w:tcBorders>
              <w:top w:val="nil"/>
              <w:left w:val="nil"/>
              <w:bottom w:val="nil"/>
              <w:right w:val="nil"/>
            </w:tcBorders>
          </w:tcPr>
          <w:p w14:paraId="1883C53C">
            <w:pPr>
              <w:rPr>
                <w:rFonts w:hint="eastAsia" w:ascii="宋体" w:hAnsi="宋体" w:eastAsia="宋体" w:cs="宋体"/>
                <w:sz w:val="18"/>
                <w:szCs w:val="18"/>
              </w:rPr>
            </w:pPr>
          </w:p>
        </w:tc>
        <w:tc>
          <w:tcPr>
            <w:tcW w:w="490" w:type="dxa"/>
            <w:tcBorders>
              <w:top w:val="nil"/>
              <w:left w:val="nil"/>
              <w:bottom w:val="nil"/>
              <w:right w:val="nil"/>
            </w:tcBorders>
          </w:tcPr>
          <w:p w14:paraId="5076DEB9">
            <w:pPr>
              <w:rPr>
                <w:rFonts w:hint="eastAsia" w:ascii="宋体" w:hAnsi="宋体" w:eastAsia="宋体" w:cs="宋体"/>
                <w:sz w:val="18"/>
                <w:szCs w:val="18"/>
              </w:rPr>
            </w:pPr>
          </w:p>
        </w:tc>
      </w:tr>
      <w:tr w14:paraId="074E4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 w:type="dxa"/>
            <w:vMerge w:val="continue"/>
            <w:tcBorders>
              <w:top w:val="single" w:color="auto" w:sz="4" w:space="0"/>
              <w:left w:val="nil"/>
              <w:bottom w:val="single" w:color="auto" w:sz="4" w:space="0"/>
              <w:right w:val="single" w:color="auto" w:sz="4" w:space="0"/>
            </w:tcBorders>
          </w:tcPr>
          <w:p w14:paraId="4BF60420">
            <w:pPr>
              <w:rPr>
                <w:rFonts w:hint="eastAsia" w:ascii="宋体" w:hAnsi="宋体" w:eastAsia="宋体" w:cs="宋体"/>
                <w:sz w:val="18"/>
                <w:szCs w:val="18"/>
              </w:rPr>
            </w:pPr>
          </w:p>
        </w:tc>
        <w:tc>
          <w:tcPr>
            <w:tcW w:w="1576" w:type="dxa"/>
            <w:tcBorders>
              <w:top w:val="nil"/>
              <w:left w:val="single" w:color="auto" w:sz="4" w:space="0"/>
              <w:bottom w:val="nil"/>
              <w:right w:val="single" w:color="auto" w:sz="4" w:space="0"/>
            </w:tcBorders>
            <w:vAlign w:val="center"/>
          </w:tcPr>
          <w:p w14:paraId="2A9BC486">
            <w:pPr>
              <w:jc w:val="both"/>
              <w:rPr>
                <w:rFonts w:hint="eastAsia" w:ascii="宋体" w:hAnsi="宋体" w:eastAsia="宋体" w:cs="宋体"/>
                <w:sz w:val="18"/>
                <w:szCs w:val="18"/>
              </w:rPr>
            </w:pPr>
            <w:r>
              <w:rPr>
                <w:rFonts w:hint="eastAsia" w:ascii="宋体" w:hAnsi="宋体" w:eastAsia="宋体" w:cs="宋体"/>
                <w:sz w:val="18"/>
                <w:szCs w:val="18"/>
              </w:rPr>
              <w:t xml:space="preserve">固定资产折旧 </w:t>
            </w:r>
          </w:p>
        </w:tc>
        <w:tc>
          <w:tcPr>
            <w:tcW w:w="385" w:type="dxa"/>
            <w:tcBorders>
              <w:top w:val="nil"/>
              <w:left w:val="single" w:color="auto" w:sz="4" w:space="0"/>
              <w:bottom w:val="nil"/>
              <w:right w:val="nil"/>
            </w:tcBorders>
          </w:tcPr>
          <w:p w14:paraId="24950CA9">
            <w:pPr>
              <w:rPr>
                <w:rFonts w:hint="eastAsia" w:ascii="宋体" w:hAnsi="宋体" w:eastAsia="宋体" w:cs="宋体"/>
                <w:sz w:val="18"/>
                <w:szCs w:val="18"/>
              </w:rPr>
            </w:pPr>
          </w:p>
        </w:tc>
        <w:tc>
          <w:tcPr>
            <w:tcW w:w="385" w:type="dxa"/>
            <w:tcBorders>
              <w:top w:val="nil"/>
              <w:left w:val="nil"/>
              <w:bottom w:val="nil"/>
              <w:right w:val="nil"/>
            </w:tcBorders>
          </w:tcPr>
          <w:p w14:paraId="45A69104">
            <w:pPr>
              <w:rPr>
                <w:rFonts w:hint="eastAsia" w:ascii="宋体" w:hAnsi="宋体" w:eastAsia="宋体" w:cs="宋体"/>
                <w:sz w:val="18"/>
                <w:szCs w:val="18"/>
              </w:rPr>
            </w:pPr>
          </w:p>
        </w:tc>
        <w:tc>
          <w:tcPr>
            <w:tcW w:w="474" w:type="dxa"/>
            <w:tcBorders>
              <w:top w:val="nil"/>
              <w:left w:val="nil"/>
              <w:bottom w:val="nil"/>
              <w:right w:val="nil"/>
            </w:tcBorders>
          </w:tcPr>
          <w:p w14:paraId="36717F81">
            <w:pPr>
              <w:rPr>
                <w:rFonts w:hint="eastAsia" w:ascii="宋体" w:hAnsi="宋体" w:eastAsia="宋体" w:cs="宋体"/>
                <w:sz w:val="18"/>
                <w:szCs w:val="18"/>
              </w:rPr>
            </w:pPr>
          </w:p>
        </w:tc>
        <w:tc>
          <w:tcPr>
            <w:tcW w:w="385" w:type="dxa"/>
            <w:tcBorders>
              <w:top w:val="nil"/>
              <w:left w:val="nil"/>
              <w:bottom w:val="nil"/>
              <w:right w:val="single" w:color="auto" w:sz="4" w:space="0"/>
            </w:tcBorders>
          </w:tcPr>
          <w:p w14:paraId="1413F48E">
            <w:pPr>
              <w:rPr>
                <w:rFonts w:hint="eastAsia" w:ascii="宋体" w:hAnsi="宋体" w:eastAsia="宋体" w:cs="宋体"/>
                <w:sz w:val="18"/>
                <w:szCs w:val="18"/>
              </w:rPr>
            </w:pPr>
          </w:p>
        </w:tc>
        <w:tc>
          <w:tcPr>
            <w:tcW w:w="385" w:type="dxa"/>
            <w:tcBorders>
              <w:top w:val="nil"/>
              <w:left w:val="single" w:color="auto" w:sz="4" w:space="0"/>
              <w:bottom w:val="nil"/>
              <w:right w:val="nil"/>
            </w:tcBorders>
          </w:tcPr>
          <w:p w14:paraId="2A647FA1">
            <w:pPr>
              <w:rPr>
                <w:rFonts w:hint="eastAsia" w:ascii="宋体" w:hAnsi="宋体" w:eastAsia="宋体" w:cs="宋体"/>
                <w:sz w:val="18"/>
                <w:szCs w:val="18"/>
              </w:rPr>
            </w:pPr>
          </w:p>
        </w:tc>
        <w:tc>
          <w:tcPr>
            <w:tcW w:w="385" w:type="dxa"/>
            <w:tcBorders>
              <w:top w:val="nil"/>
              <w:left w:val="nil"/>
              <w:bottom w:val="nil"/>
              <w:right w:val="nil"/>
            </w:tcBorders>
          </w:tcPr>
          <w:p w14:paraId="1E07B1A7">
            <w:pPr>
              <w:rPr>
                <w:rFonts w:hint="eastAsia" w:ascii="宋体" w:hAnsi="宋体" w:eastAsia="宋体" w:cs="宋体"/>
                <w:sz w:val="18"/>
                <w:szCs w:val="18"/>
              </w:rPr>
            </w:pPr>
          </w:p>
        </w:tc>
        <w:tc>
          <w:tcPr>
            <w:tcW w:w="385" w:type="dxa"/>
            <w:tcBorders>
              <w:top w:val="nil"/>
              <w:left w:val="nil"/>
              <w:bottom w:val="nil"/>
              <w:right w:val="nil"/>
            </w:tcBorders>
          </w:tcPr>
          <w:p w14:paraId="03DD084C">
            <w:pPr>
              <w:rPr>
                <w:rFonts w:hint="eastAsia" w:ascii="宋体" w:hAnsi="宋体" w:eastAsia="宋体" w:cs="宋体"/>
                <w:sz w:val="18"/>
                <w:szCs w:val="18"/>
              </w:rPr>
            </w:pPr>
          </w:p>
        </w:tc>
        <w:tc>
          <w:tcPr>
            <w:tcW w:w="385" w:type="dxa"/>
            <w:tcBorders>
              <w:top w:val="nil"/>
              <w:left w:val="nil"/>
              <w:bottom w:val="nil"/>
              <w:right w:val="nil"/>
            </w:tcBorders>
          </w:tcPr>
          <w:p w14:paraId="346C2BF5">
            <w:pPr>
              <w:rPr>
                <w:rFonts w:hint="eastAsia" w:ascii="宋体" w:hAnsi="宋体" w:eastAsia="宋体" w:cs="宋体"/>
                <w:sz w:val="18"/>
                <w:szCs w:val="18"/>
              </w:rPr>
            </w:pPr>
          </w:p>
        </w:tc>
        <w:tc>
          <w:tcPr>
            <w:tcW w:w="385" w:type="dxa"/>
            <w:tcBorders>
              <w:top w:val="nil"/>
              <w:left w:val="nil"/>
              <w:bottom w:val="nil"/>
              <w:right w:val="nil"/>
            </w:tcBorders>
          </w:tcPr>
          <w:p w14:paraId="6C1AFAE6">
            <w:pPr>
              <w:rPr>
                <w:rFonts w:hint="eastAsia" w:ascii="宋体" w:hAnsi="宋体" w:eastAsia="宋体" w:cs="宋体"/>
                <w:sz w:val="18"/>
                <w:szCs w:val="18"/>
              </w:rPr>
            </w:pPr>
          </w:p>
        </w:tc>
        <w:tc>
          <w:tcPr>
            <w:tcW w:w="385" w:type="dxa"/>
            <w:tcBorders>
              <w:top w:val="nil"/>
              <w:left w:val="nil"/>
              <w:bottom w:val="nil"/>
              <w:right w:val="nil"/>
            </w:tcBorders>
          </w:tcPr>
          <w:p w14:paraId="4CFF7C01">
            <w:pPr>
              <w:rPr>
                <w:rFonts w:hint="eastAsia" w:ascii="宋体" w:hAnsi="宋体" w:eastAsia="宋体" w:cs="宋体"/>
                <w:sz w:val="18"/>
                <w:szCs w:val="18"/>
              </w:rPr>
            </w:pPr>
          </w:p>
        </w:tc>
        <w:tc>
          <w:tcPr>
            <w:tcW w:w="385" w:type="dxa"/>
            <w:tcBorders>
              <w:top w:val="nil"/>
              <w:left w:val="nil"/>
              <w:bottom w:val="nil"/>
              <w:right w:val="nil"/>
            </w:tcBorders>
          </w:tcPr>
          <w:p w14:paraId="66BFB0E3">
            <w:pPr>
              <w:rPr>
                <w:rFonts w:hint="eastAsia" w:ascii="宋体" w:hAnsi="宋体" w:eastAsia="宋体" w:cs="宋体"/>
                <w:sz w:val="18"/>
                <w:szCs w:val="18"/>
              </w:rPr>
            </w:pPr>
          </w:p>
        </w:tc>
        <w:tc>
          <w:tcPr>
            <w:tcW w:w="386" w:type="dxa"/>
            <w:tcBorders>
              <w:top w:val="nil"/>
              <w:left w:val="nil"/>
              <w:bottom w:val="nil"/>
              <w:right w:val="nil"/>
            </w:tcBorders>
          </w:tcPr>
          <w:p w14:paraId="6DB3922C">
            <w:pPr>
              <w:rPr>
                <w:rFonts w:hint="eastAsia" w:ascii="宋体" w:hAnsi="宋体" w:eastAsia="宋体" w:cs="宋体"/>
                <w:sz w:val="18"/>
                <w:szCs w:val="18"/>
              </w:rPr>
            </w:pPr>
          </w:p>
        </w:tc>
        <w:tc>
          <w:tcPr>
            <w:tcW w:w="317" w:type="dxa"/>
            <w:tcBorders>
              <w:top w:val="nil"/>
              <w:left w:val="nil"/>
              <w:bottom w:val="nil"/>
              <w:right w:val="nil"/>
            </w:tcBorders>
          </w:tcPr>
          <w:p w14:paraId="7B57B0D9">
            <w:pPr>
              <w:rPr>
                <w:rFonts w:hint="eastAsia" w:ascii="宋体" w:hAnsi="宋体" w:eastAsia="宋体" w:cs="宋体"/>
                <w:sz w:val="18"/>
                <w:szCs w:val="18"/>
              </w:rPr>
            </w:pPr>
          </w:p>
        </w:tc>
        <w:tc>
          <w:tcPr>
            <w:tcW w:w="332" w:type="dxa"/>
            <w:tcBorders>
              <w:top w:val="nil"/>
              <w:left w:val="nil"/>
              <w:bottom w:val="nil"/>
              <w:right w:val="nil"/>
            </w:tcBorders>
          </w:tcPr>
          <w:p w14:paraId="674CCBBD">
            <w:pPr>
              <w:rPr>
                <w:rFonts w:hint="eastAsia" w:ascii="宋体" w:hAnsi="宋体" w:eastAsia="宋体" w:cs="宋体"/>
                <w:sz w:val="18"/>
                <w:szCs w:val="18"/>
              </w:rPr>
            </w:pPr>
          </w:p>
        </w:tc>
        <w:tc>
          <w:tcPr>
            <w:tcW w:w="322" w:type="dxa"/>
            <w:tcBorders>
              <w:top w:val="nil"/>
              <w:left w:val="nil"/>
              <w:bottom w:val="nil"/>
              <w:right w:val="nil"/>
            </w:tcBorders>
          </w:tcPr>
          <w:p w14:paraId="4752D9DD">
            <w:pPr>
              <w:rPr>
                <w:rFonts w:hint="eastAsia" w:ascii="宋体" w:hAnsi="宋体" w:eastAsia="宋体" w:cs="宋体"/>
                <w:sz w:val="18"/>
                <w:szCs w:val="18"/>
              </w:rPr>
            </w:pPr>
          </w:p>
        </w:tc>
        <w:tc>
          <w:tcPr>
            <w:tcW w:w="300" w:type="dxa"/>
            <w:tcBorders>
              <w:top w:val="nil"/>
              <w:left w:val="nil"/>
              <w:bottom w:val="nil"/>
              <w:right w:val="nil"/>
            </w:tcBorders>
          </w:tcPr>
          <w:p w14:paraId="065E475E">
            <w:pPr>
              <w:rPr>
                <w:rFonts w:hint="eastAsia" w:ascii="宋体" w:hAnsi="宋体" w:eastAsia="宋体" w:cs="宋体"/>
                <w:sz w:val="18"/>
                <w:szCs w:val="18"/>
              </w:rPr>
            </w:pPr>
          </w:p>
        </w:tc>
        <w:tc>
          <w:tcPr>
            <w:tcW w:w="332" w:type="dxa"/>
            <w:tcBorders>
              <w:top w:val="nil"/>
              <w:left w:val="nil"/>
              <w:bottom w:val="nil"/>
              <w:right w:val="nil"/>
            </w:tcBorders>
          </w:tcPr>
          <w:p w14:paraId="5ECAB799">
            <w:pPr>
              <w:rPr>
                <w:rFonts w:hint="eastAsia" w:ascii="宋体" w:hAnsi="宋体" w:eastAsia="宋体" w:cs="宋体"/>
                <w:sz w:val="18"/>
                <w:szCs w:val="18"/>
              </w:rPr>
            </w:pPr>
          </w:p>
        </w:tc>
        <w:tc>
          <w:tcPr>
            <w:tcW w:w="375" w:type="dxa"/>
            <w:tcBorders>
              <w:top w:val="nil"/>
              <w:left w:val="nil"/>
              <w:bottom w:val="nil"/>
              <w:right w:val="nil"/>
            </w:tcBorders>
          </w:tcPr>
          <w:p w14:paraId="7B5E2E06">
            <w:pPr>
              <w:rPr>
                <w:rFonts w:hint="eastAsia" w:ascii="宋体" w:hAnsi="宋体" w:eastAsia="宋体" w:cs="宋体"/>
                <w:sz w:val="18"/>
                <w:szCs w:val="18"/>
              </w:rPr>
            </w:pPr>
          </w:p>
        </w:tc>
        <w:tc>
          <w:tcPr>
            <w:tcW w:w="490" w:type="dxa"/>
            <w:tcBorders>
              <w:top w:val="nil"/>
              <w:left w:val="nil"/>
              <w:bottom w:val="nil"/>
              <w:right w:val="nil"/>
            </w:tcBorders>
          </w:tcPr>
          <w:p w14:paraId="34C1EFAB">
            <w:pPr>
              <w:rPr>
                <w:rFonts w:hint="eastAsia" w:ascii="宋体" w:hAnsi="宋体" w:eastAsia="宋体" w:cs="宋体"/>
                <w:sz w:val="18"/>
                <w:szCs w:val="18"/>
              </w:rPr>
            </w:pPr>
          </w:p>
        </w:tc>
      </w:tr>
      <w:tr w14:paraId="2A0B7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95" w:type="dxa"/>
            <w:vMerge w:val="continue"/>
            <w:tcBorders>
              <w:top w:val="single" w:color="auto" w:sz="4" w:space="0"/>
              <w:left w:val="nil"/>
              <w:bottom w:val="single" w:color="auto" w:sz="4" w:space="0"/>
              <w:right w:val="single" w:color="auto" w:sz="4" w:space="0"/>
            </w:tcBorders>
          </w:tcPr>
          <w:p w14:paraId="3B6636E0">
            <w:pPr>
              <w:rPr>
                <w:rFonts w:hint="eastAsia" w:ascii="宋体" w:hAnsi="宋体" w:eastAsia="宋体" w:cs="宋体"/>
                <w:sz w:val="18"/>
                <w:szCs w:val="18"/>
              </w:rPr>
            </w:pPr>
          </w:p>
        </w:tc>
        <w:tc>
          <w:tcPr>
            <w:tcW w:w="1576" w:type="dxa"/>
            <w:tcBorders>
              <w:top w:val="nil"/>
              <w:left w:val="single" w:color="auto" w:sz="4" w:space="0"/>
              <w:bottom w:val="single" w:color="auto" w:sz="4" w:space="0"/>
              <w:right w:val="single" w:color="auto" w:sz="4" w:space="0"/>
            </w:tcBorders>
            <w:vAlign w:val="center"/>
          </w:tcPr>
          <w:p w14:paraId="1A05A965">
            <w:pPr>
              <w:jc w:val="both"/>
              <w:rPr>
                <w:rFonts w:hint="eastAsia" w:ascii="宋体" w:hAnsi="宋体" w:eastAsia="宋体" w:cs="宋体"/>
                <w:sz w:val="18"/>
                <w:szCs w:val="18"/>
              </w:rPr>
            </w:pPr>
            <w:r>
              <w:rPr>
                <w:rFonts w:hint="eastAsia" w:ascii="宋体" w:hAnsi="宋体" w:eastAsia="宋体" w:cs="宋体"/>
                <w:sz w:val="18"/>
                <w:szCs w:val="18"/>
              </w:rPr>
              <w:t>营业盈余</w:t>
            </w:r>
          </w:p>
        </w:tc>
        <w:tc>
          <w:tcPr>
            <w:tcW w:w="385" w:type="dxa"/>
            <w:tcBorders>
              <w:top w:val="nil"/>
              <w:left w:val="single" w:color="auto" w:sz="4" w:space="0"/>
              <w:bottom w:val="single" w:color="auto" w:sz="4" w:space="0"/>
              <w:right w:val="nil"/>
            </w:tcBorders>
          </w:tcPr>
          <w:p w14:paraId="62F78199">
            <w:pPr>
              <w:rPr>
                <w:rFonts w:hint="eastAsia" w:ascii="宋体" w:hAnsi="宋体" w:eastAsia="宋体" w:cs="宋体"/>
                <w:sz w:val="18"/>
                <w:szCs w:val="18"/>
              </w:rPr>
            </w:pPr>
          </w:p>
        </w:tc>
        <w:tc>
          <w:tcPr>
            <w:tcW w:w="385" w:type="dxa"/>
            <w:tcBorders>
              <w:top w:val="nil"/>
              <w:left w:val="nil"/>
              <w:bottom w:val="single" w:color="auto" w:sz="4" w:space="0"/>
              <w:right w:val="nil"/>
            </w:tcBorders>
          </w:tcPr>
          <w:p w14:paraId="3B61C787">
            <w:pPr>
              <w:rPr>
                <w:rFonts w:hint="eastAsia" w:ascii="宋体" w:hAnsi="宋体" w:eastAsia="宋体" w:cs="宋体"/>
                <w:sz w:val="18"/>
                <w:szCs w:val="18"/>
              </w:rPr>
            </w:pPr>
          </w:p>
        </w:tc>
        <w:tc>
          <w:tcPr>
            <w:tcW w:w="474" w:type="dxa"/>
            <w:tcBorders>
              <w:top w:val="nil"/>
              <w:left w:val="nil"/>
              <w:bottom w:val="single" w:color="auto" w:sz="4" w:space="0"/>
              <w:right w:val="nil"/>
            </w:tcBorders>
          </w:tcPr>
          <w:p w14:paraId="0ECD0F4D">
            <w:pPr>
              <w:rPr>
                <w:rFonts w:hint="eastAsia" w:ascii="宋体" w:hAnsi="宋体" w:eastAsia="宋体" w:cs="宋体"/>
                <w:sz w:val="18"/>
                <w:szCs w:val="18"/>
              </w:rPr>
            </w:pPr>
          </w:p>
        </w:tc>
        <w:tc>
          <w:tcPr>
            <w:tcW w:w="385" w:type="dxa"/>
            <w:tcBorders>
              <w:top w:val="nil"/>
              <w:left w:val="nil"/>
              <w:bottom w:val="single" w:color="auto" w:sz="4" w:space="0"/>
              <w:right w:val="single" w:color="auto" w:sz="4" w:space="0"/>
            </w:tcBorders>
          </w:tcPr>
          <w:p w14:paraId="11748DCD">
            <w:pPr>
              <w:rPr>
                <w:rFonts w:hint="eastAsia" w:ascii="宋体" w:hAnsi="宋体" w:eastAsia="宋体" w:cs="宋体"/>
                <w:sz w:val="18"/>
                <w:szCs w:val="18"/>
              </w:rPr>
            </w:pPr>
          </w:p>
        </w:tc>
        <w:tc>
          <w:tcPr>
            <w:tcW w:w="385" w:type="dxa"/>
            <w:tcBorders>
              <w:top w:val="nil"/>
              <w:left w:val="single" w:color="auto" w:sz="4" w:space="0"/>
              <w:bottom w:val="single" w:color="auto" w:sz="4" w:space="0"/>
              <w:right w:val="nil"/>
            </w:tcBorders>
          </w:tcPr>
          <w:p w14:paraId="7291FCD5">
            <w:pPr>
              <w:rPr>
                <w:rFonts w:hint="eastAsia" w:ascii="宋体" w:hAnsi="宋体" w:eastAsia="宋体" w:cs="宋体"/>
                <w:sz w:val="18"/>
                <w:szCs w:val="18"/>
              </w:rPr>
            </w:pPr>
          </w:p>
        </w:tc>
        <w:tc>
          <w:tcPr>
            <w:tcW w:w="385" w:type="dxa"/>
            <w:tcBorders>
              <w:top w:val="nil"/>
              <w:left w:val="nil"/>
              <w:bottom w:val="single" w:color="auto" w:sz="4" w:space="0"/>
              <w:right w:val="nil"/>
            </w:tcBorders>
          </w:tcPr>
          <w:p w14:paraId="246E32A4">
            <w:pPr>
              <w:rPr>
                <w:rFonts w:hint="eastAsia" w:ascii="宋体" w:hAnsi="宋体" w:eastAsia="宋体" w:cs="宋体"/>
                <w:sz w:val="18"/>
                <w:szCs w:val="18"/>
              </w:rPr>
            </w:pPr>
          </w:p>
        </w:tc>
        <w:tc>
          <w:tcPr>
            <w:tcW w:w="385" w:type="dxa"/>
            <w:tcBorders>
              <w:top w:val="nil"/>
              <w:left w:val="nil"/>
              <w:bottom w:val="single" w:color="auto" w:sz="4" w:space="0"/>
              <w:right w:val="nil"/>
            </w:tcBorders>
          </w:tcPr>
          <w:p w14:paraId="49BB5256">
            <w:pPr>
              <w:rPr>
                <w:rFonts w:hint="eastAsia" w:ascii="宋体" w:hAnsi="宋体" w:eastAsia="宋体" w:cs="宋体"/>
                <w:sz w:val="18"/>
                <w:szCs w:val="18"/>
              </w:rPr>
            </w:pPr>
          </w:p>
        </w:tc>
        <w:tc>
          <w:tcPr>
            <w:tcW w:w="385" w:type="dxa"/>
            <w:tcBorders>
              <w:top w:val="nil"/>
              <w:left w:val="nil"/>
              <w:bottom w:val="single" w:color="auto" w:sz="4" w:space="0"/>
              <w:right w:val="nil"/>
            </w:tcBorders>
          </w:tcPr>
          <w:p w14:paraId="28A0A35E">
            <w:pPr>
              <w:rPr>
                <w:rFonts w:hint="eastAsia" w:ascii="宋体" w:hAnsi="宋体" w:eastAsia="宋体" w:cs="宋体"/>
                <w:sz w:val="18"/>
                <w:szCs w:val="18"/>
              </w:rPr>
            </w:pPr>
          </w:p>
        </w:tc>
        <w:tc>
          <w:tcPr>
            <w:tcW w:w="385" w:type="dxa"/>
            <w:tcBorders>
              <w:top w:val="nil"/>
              <w:left w:val="nil"/>
              <w:bottom w:val="single" w:color="auto" w:sz="4" w:space="0"/>
              <w:right w:val="nil"/>
            </w:tcBorders>
          </w:tcPr>
          <w:p w14:paraId="779F57C0">
            <w:pPr>
              <w:rPr>
                <w:rFonts w:hint="eastAsia" w:ascii="宋体" w:hAnsi="宋体" w:eastAsia="宋体" w:cs="宋体"/>
                <w:sz w:val="18"/>
                <w:szCs w:val="18"/>
              </w:rPr>
            </w:pPr>
          </w:p>
        </w:tc>
        <w:tc>
          <w:tcPr>
            <w:tcW w:w="385" w:type="dxa"/>
            <w:tcBorders>
              <w:top w:val="nil"/>
              <w:left w:val="nil"/>
              <w:bottom w:val="single" w:color="auto" w:sz="4" w:space="0"/>
              <w:right w:val="nil"/>
            </w:tcBorders>
          </w:tcPr>
          <w:p w14:paraId="6E9AA953">
            <w:pPr>
              <w:rPr>
                <w:rFonts w:hint="eastAsia" w:ascii="宋体" w:hAnsi="宋体" w:eastAsia="宋体" w:cs="宋体"/>
                <w:sz w:val="18"/>
                <w:szCs w:val="18"/>
              </w:rPr>
            </w:pPr>
          </w:p>
        </w:tc>
        <w:tc>
          <w:tcPr>
            <w:tcW w:w="385" w:type="dxa"/>
            <w:tcBorders>
              <w:top w:val="nil"/>
              <w:left w:val="nil"/>
              <w:bottom w:val="single" w:color="auto" w:sz="4" w:space="0"/>
              <w:right w:val="nil"/>
            </w:tcBorders>
          </w:tcPr>
          <w:p w14:paraId="4ED3E1D4">
            <w:pPr>
              <w:rPr>
                <w:rFonts w:hint="eastAsia" w:ascii="宋体" w:hAnsi="宋体" w:eastAsia="宋体" w:cs="宋体"/>
                <w:sz w:val="18"/>
                <w:szCs w:val="18"/>
              </w:rPr>
            </w:pPr>
          </w:p>
        </w:tc>
        <w:tc>
          <w:tcPr>
            <w:tcW w:w="386" w:type="dxa"/>
            <w:tcBorders>
              <w:top w:val="nil"/>
              <w:left w:val="nil"/>
              <w:bottom w:val="single" w:color="auto" w:sz="4" w:space="0"/>
              <w:right w:val="nil"/>
            </w:tcBorders>
          </w:tcPr>
          <w:p w14:paraId="69553E8D">
            <w:pPr>
              <w:rPr>
                <w:rFonts w:hint="eastAsia" w:ascii="宋体" w:hAnsi="宋体" w:eastAsia="宋体" w:cs="宋体"/>
                <w:sz w:val="18"/>
                <w:szCs w:val="18"/>
              </w:rPr>
            </w:pPr>
          </w:p>
        </w:tc>
        <w:tc>
          <w:tcPr>
            <w:tcW w:w="317" w:type="dxa"/>
            <w:tcBorders>
              <w:top w:val="nil"/>
              <w:left w:val="nil"/>
              <w:bottom w:val="single" w:color="auto" w:sz="4" w:space="0"/>
              <w:right w:val="nil"/>
            </w:tcBorders>
          </w:tcPr>
          <w:p w14:paraId="53856B38">
            <w:pPr>
              <w:rPr>
                <w:rFonts w:hint="eastAsia" w:ascii="宋体" w:hAnsi="宋体" w:eastAsia="宋体" w:cs="宋体"/>
                <w:sz w:val="18"/>
                <w:szCs w:val="18"/>
              </w:rPr>
            </w:pPr>
          </w:p>
        </w:tc>
        <w:tc>
          <w:tcPr>
            <w:tcW w:w="332" w:type="dxa"/>
            <w:tcBorders>
              <w:top w:val="nil"/>
              <w:left w:val="nil"/>
              <w:bottom w:val="single" w:color="auto" w:sz="4" w:space="0"/>
              <w:right w:val="nil"/>
            </w:tcBorders>
          </w:tcPr>
          <w:p w14:paraId="29071516">
            <w:pPr>
              <w:rPr>
                <w:rFonts w:hint="eastAsia" w:ascii="宋体" w:hAnsi="宋体" w:eastAsia="宋体" w:cs="宋体"/>
                <w:sz w:val="18"/>
                <w:szCs w:val="18"/>
              </w:rPr>
            </w:pPr>
          </w:p>
        </w:tc>
        <w:tc>
          <w:tcPr>
            <w:tcW w:w="322" w:type="dxa"/>
            <w:tcBorders>
              <w:top w:val="nil"/>
              <w:left w:val="nil"/>
              <w:bottom w:val="single" w:color="auto" w:sz="4" w:space="0"/>
              <w:right w:val="nil"/>
            </w:tcBorders>
          </w:tcPr>
          <w:p w14:paraId="56E76A39">
            <w:pPr>
              <w:rPr>
                <w:rFonts w:hint="eastAsia" w:ascii="宋体" w:hAnsi="宋体" w:eastAsia="宋体" w:cs="宋体"/>
                <w:sz w:val="18"/>
                <w:szCs w:val="18"/>
              </w:rPr>
            </w:pPr>
          </w:p>
        </w:tc>
        <w:tc>
          <w:tcPr>
            <w:tcW w:w="300" w:type="dxa"/>
            <w:tcBorders>
              <w:top w:val="nil"/>
              <w:left w:val="nil"/>
              <w:bottom w:val="single" w:color="auto" w:sz="4" w:space="0"/>
              <w:right w:val="nil"/>
            </w:tcBorders>
          </w:tcPr>
          <w:p w14:paraId="3CEABE4C">
            <w:pPr>
              <w:rPr>
                <w:rFonts w:hint="eastAsia" w:ascii="宋体" w:hAnsi="宋体" w:eastAsia="宋体" w:cs="宋体"/>
                <w:sz w:val="18"/>
                <w:szCs w:val="18"/>
              </w:rPr>
            </w:pPr>
          </w:p>
        </w:tc>
        <w:tc>
          <w:tcPr>
            <w:tcW w:w="332" w:type="dxa"/>
            <w:tcBorders>
              <w:top w:val="nil"/>
              <w:left w:val="nil"/>
              <w:bottom w:val="single" w:color="auto" w:sz="4" w:space="0"/>
              <w:right w:val="nil"/>
            </w:tcBorders>
          </w:tcPr>
          <w:p w14:paraId="22DC4EC6">
            <w:pPr>
              <w:rPr>
                <w:rFonts w:hint="eastAsia" w:ascii="宋体" w:hAnsi="宋体" w:eastAsia="宋体" w:cs="宋体"/>
                <w:sz w:val="18"/>
                <w:szCs w:val="18"/>
              </w:rPr>
            </w:pPr>
          </w:p>
        </w:tc>
        <w:tc>
          <w:tcPr>
            <w:tcW w:w="375" w:type="dxa"/>
            <w:tcBorders>
              <w:top w:val="nil"/>
              <w:left w:val="nil"/>
              <w:bottom w:val="single" w:color="auto" w:sz="4" w:space="0"/>
              <w:right w:val="nil"/>
            </w:tcBorders>
          </w:tcPr>
          <w:p w14:paraId="4693C603">
            <w:pPr>
              <w:rPr>
                <w:rFonts w:hint="eastAsia" w:ascii="宋体" w:hAnsi="宋体" w:eastAsia="宋体" w:cs="宋体"/>
                <w:sz w:val="18"/>
                <w:szCs w:val="18"/>
              </w:rPr>
            </w:pPr>
          </w:p>
        </w:tc>
        <w:tc>
          <w:tcPr>
            <w:tcW w:w="490" w:type="dxa"/>
            <w:tcBorders>
              <w:top w:val="nil"/>
              <w:left w:val="nil"/>
              <w:bottom w:val="single" w:color="auto" w:sz="4" w:space="0"/>
              <w:right w:val="nil"/>
            </w:tcBorders>
          </w:tcPr>
          <w:p w14:paraId="1708502E">
            <w:pPr>
              <w:rPr>
                <w:rFonts w:hint="eastAsia" w:ascii="宋体" w:hAnsi="宋体" w:eastAsia="宋体" w:cs="宋体"/>
                <w:sz w:val="18"/>
                <w:szCs w:val="18"/>
              </w:rPr>
            </w:pPr>
          </w:p>
        </w:tc>
      </w:tr>
      <w:tr w14:paraId="4D8CEF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495" w:type="dxa"/>
            <w:vMerge w:val="continue"/>
            <w:tcBorders>
              <w:top w:val="single" w:color="auto" w:sz="4" w:space="0"/>
              <w:left w:val="nil"/>
              <w:bottom w:val="single" w:color="auto" w:sz="4" w:space="0"/>
              <w:right w:val="single" w:color="auto" w:sz="4" w:space="0"/>
            </w:tcBorders>
          </w:tcPr>
          <w:p w14:paraId="0C0E7F96">
            <w:pPr>
              <w:rPr>
                <w:rFonts w:hint="eastAsia" w:ascii="宋体" w:hAnsi="宋体" w:eastAsia="宋体" w:cs="宋体"/>
                <w:sz w:val="18"/>
                <w:szCs w:val="18"/>
              </w:rPr>
            </w:pPr>
          </w:p>
        </w:tc>
        <w:tc>
          <w:tcPr>
            <w:tcW w:w="1576" w:type="dxa"/>
            <w:tcBorders>
              <w:top w:val="single" w:color="auto" w:sz="4" w:space="0"/>
              <w:left w:val="single" w:color="auto" w:sz="4" w:space="0"/>
              <w:bottom w:val="single" w:color="auto" w:sz="4" w:space="0"/>
              <w:right w:val="single" w:color="auto" w:sz="4" w:space="0"/>
            </w:tcBorders>
            <w:vAlign w:val="center"/>
          </w:tcPr>
          <w:p w14:paraId="090F01AB">
            <w:pPr>
              <w:jc w:val="both"/>
              <w:rPr>
                <w:rFonts w:hint="eastAsia" w:ascii="宋体" w:hAnsi="宋体" w:eastAsia="宋体" w:cs="宋体"/>
                <w:sz w:val="18"/>
                <w:szCs w:val="18"/>
              </w:rPr>
            </w:pPr>
            <w:r>
              <w:rPr>
                <w:rFonts w:hint="eastAsia" w:ascii="宋体" w:hAnsi="宋体" w:eastAsia="宋体" w:cs="宋体"/>
                <w:sz w:val="18"/>
                <w:szCs w:val="18"/>
              </w:rPr>
              <w:t>增加值合计</w:t>
            </w:r>
          </w:p>
        </w:tc>
        <w:tc>
          <w:tcPr>
            <w:tcW w:w="385" w:type="dxa"/>
            <w:tcBorders>
              <w:top w:val="single" w:color="auto" w:sz="4" w:space="0"/>
              <w:left w:val="single" w:color="auto" w:sz="4" w:space="0"/>
              <w:bottom w:val="single" w:color="auto" w:sz="4" w:space="0"/>
              <w:right w:val="nil"/>
            </w:tcBorders>
          </w:tcPr>
          <w:p w14:paraId="406BF004">
            <w:pPr>
              <w:rPr>
                <w:rFonts w:hint="eastAsia" w:ascii="宋体" w:hAnsi="宋体" w:eastAsia="宋体" w:cs="宋体"/>
                <w:sz w:val="18"/>
                <w:szCs w:val="18"/>
              </w:rPr>
            </w:pPr>
          </w:p>
        </w:tc>
        <w:tc>
          <w:tcPr>
            <w:tcW w:w="385" w:type="dxa"/>
            <w:tcBorders>
              <w:top w:val="single" w:color="auto" w:sz="4" w:space="0"/>
              <w:left w:val="nil"/>
              <w:bottom w:val="single" w:color="auto" w:sz="4" w:space="0"/>
              <w:right w:val="nil"/>
            </w:tcBorders>
          </w:tcPr>
          <w:p w14:paraId="561D4E56">
            <w:pPr>
              <w:rPr>
                <w:rFonts w:hint="eastAsia" w:ascii="宋体" w:hAnsi="宋体" w:eastAsia="宋体" w:cs="宋体"/>
                <w:sz w:val="18"/>
                <w:szCs w:val="18"/>
              </w:rPr>
            </w:pPr>
          </w:p>
        </w:tc>
        <w:tc>
          <w:tcPr>
            <w:tcW w:w="474" w:type="dxa"/>
            <w:tcBorders>
              <w:top w:val="single" w:color="auto" w:sz="4" w:space="0"/>
              <w:left w:val="nil"/>
              <w:bottom w:val="single" w:color="auto" w:sz="4" w:space="0"/>
              <w:right w:val="nil"/>
            </w:tcBorders>
          </w:tcPr>
          <w:p w14:paraId="4A722ADB">
            <w:pPr>
              <w:rPr>
                <w:rFonts w:hint="eastAsia" w:ascii="宋体" w:hAnsi="宋体" w:eastAsia="宋体" w:cs="宋体"/>
                <w:sz w:val="18"/>
                <w:szCs w:val="18"/>
              </w:rPr>
            </w:pPr>
          </w:p>
        </w:tc>
        <w:tc>
          <w:tcPr>
            <w:tcW w:w="385" w:type="dxa"/>
            <w:tcBorders>
              <w:top w:val="single" w:color="auto" w:sz="4" w:space="0"/>
              <w:left w:val="nil"/>
              <w:bottom w:val="single" w:color="auto" w:sz="4" w:space="0"/>
              <w:right w:val="single" w:color="auto" w:sz="4" w:space="0"/>
            </w:tcBorders>
          </w:tcPr>
          <w:p w14:paraId="0C1C00F9">
            <w:pPr>
              <w:rPr>
                <w:rFonts w:hint="eastAsia" w:ascii="宋体" w:hAnsi="宋体" w:eastAsia="宋体" w:cs="宋体"/>
                <w:sz w:val="18"/>
                <w:szCs w:val="18"/>
              </w:rPr>
            </w:pPr>
          </w:p>
        </w:tc>
        <w:tc>
          <w:tcPr>
            <w:tcW w:w="385" w:type="dxa"/>
            <w:tcBorders>
              <w:top w:val="single" w:color="auto" w:sz="4" w:space="0"/>
              <w:left w:val="single" w:color="auto" w:sz="4" w:space="0"/>
              <w:bottom w:val="single" w:color="auto" w:sz="4" w:space="0"/>
              <w:right w:val="nil"/>
            </w:tcBorders>
          </w:tcPr>
          <w:p w14:paraId="341F79BB">
            <w:pPr>
              <w:rPr>
                <w:rFonts w:hint="eastAsia" w:ascii="宋体" w:hAnsi="宋体" w:eastAsia="宋体" w:cs="宋体"/>
                <w:sz w:val="18"/>
                <w:szCs w:val="18"/>
              </w:rPr>
            </w:pPr>
          </w:p>
        </w:tc>
        <w:tc>
          <w:tcPr>
            <w:tcW w:w="385" w:type="dxa"/>
            <w:tcBorders>
              <w:top w:val="single" w:color="auto" w:sz="4" w:space="0"/>
              <w:left w:val="nil"/>
              <w:bottom w:val="single" w:color="auto" w:sz="4" w:space="0"/>
              <w:right w:val="nil"/>
            </w:tcBorders>
          </w:tcPr>
          <w:p w14:paraId="2FD3BE80">
            <w:pPr>
              <w:rPr>
                <w:rFonts w:hint="eastAsia" w:ascii="宋体" w:hAnsi="宋体" w:eastAsia="宋体" w:cs="宋体"/>
                <w:sz w:val="18"/>
                <w:szCs w:val="18"/>
              </w:rPr>
            </w:pPr>
          </w:p>
        </w:tc>
        <w:tc>
          <w:tcPr>
            <w:tcW w:w="385" w:type="dxa"/>
            <w:tcBorders>
              <w:top w:val="single" w:color="auto" w:sz="4" w:space="0"/>
              <w:left w:val="nil"/>
              <w:bottom w:val="single" w:color="auto" w:sz="4" w:space="0"/>
              <w:right w:val="nil"/>
            </w:tcBorders>
          </w:tcPr>
          <w:p w14:paraId="5CD9836A">
            <w:pPr>
              <w:rPr>
                <w:rFonts w:hint="eastAsia" w:ascii="宋体" w:hAnsi="宋体" w:eastAsia="宋体" w:cs="宋体"/>
                <w:sz w:val="18"/>
                <w:szCs w:val="18"/>
              </w:rPr>
            </w:pPr>
          </w:p>
        </w:tc>
        <w:tc>
          <w:tcPr>
            <w:tcW w:w="385" w:type="dxa"/>
            <w:tcBorders>
              <w:top w:val="single" w:color="auto" w:sz="4" w:space="0"/>
              <w:left w:val="nil"/>
              <w:bottom w:val="single" w:color="auto" w:sz="4" w:space="0"/>
              <w:right w:val="nil"/>
            </w:tcBorders>
          </w:tcPr>
          <w:p w14:paraId="0118DC2D">
            <w:pPr>
              <w:rPr>
                <w:rFonts w:hint="eastAsia" w:ascii="宋体" w:hAnsi="宋体" w:eastAsia="宋体" w:cs="宋体"/>
                <w:sz w:val="18"/>
                <w:szCs w:val="18"/>
              </w:rPr>
            </w:pPr>
          </w:p>
        </w:tc>
        <w:tc>
          <w:tcPr>
            <w:tcW w:w="385" w:type="dxa"/>
            <w:tcBorders>
              <w:top w:val="single" w:color="auto" w:sz="4" w:space="0"/>
              <w:left w:val="nil"/>
              <w:bottom w:val="single" w:color="auto" w:sz="4" w:space="0"/>
              <w:right w:val="nil"/>
            </w:tcBorders>
            <w:shd w:val="clear" w:color="auto" w:fill="auto"/>
            <w:vAlign w:val="top"/>
          </w:tcPr>
          <w:p w14:paraId="361DC19A">
            <w:pPr>
              <w:rPr>
                <w:rFonts w:hint="eastAsia" w:ascii="宋体" w:hAnsi="宋体" w:eastAsia="宋体" w:cs="宋体"/>
                <w:snapToGrid w:val="0"/>
                <w:color w:val="000000"/>
                <w:sz w:val="18"/>
                <w:szCs w:val="18"/>
                <w:lang w:val="en-US" w:eastAsia="en-US" w:bidi="ar-SA"/>
              </w:rPr>
            </w:pPr>
          </w:p>
        </w:tc>
        <w:tc>
          <w:tcPr>
            <w:tcW w:w="385" w:type="dxa"/>
            <w:tcBorders>
              <w:top w:val="single" w:color="auto" w:sz="4" w:space="0"/>
              <w:left w:val="nil"/>
              <w:bottom w:val="single" w:color="auto" w:sz="4" w:space="0"/>
              <w:right w:val="nil"/>
            </w:tcBorders>
          </w:tcPr>
          <w:p w14:paraId="41007C85">
            <w:pPr>
              <w:rPr>
                <w:rFonts w:hint="eastAsia" w:ascii="宋体" w:hAnsi="宋体" w:eastAsia="宋体" w:cs="宋体"/>
                <w:sz w:val="18"/>
                <w:szCs w:val="18"/>
              </w:rPr>
            </w:pPr>
          </w:p>
        </w:tc>
        <w:tc>
          <w:tcPr>
            <w:tcW w:w="385" w:type="dxa"/>
            <w:tcBorders>
              <w:top w:val="single" w:color="auto" w:sz="4" w:space="0"/>
              <w:left w:val="nil"/>
              <w:bottom w:val="single" w:color="auto" w:sz="4" w:space="0"/>
              <w:right w:val="nil"/>
            </w:tcBorders>
          </w:tcPr>
          <w:p w14:paraId="40CB6359">
            <w:pPr>
              <w:rPr>
                <w:rFonts w:hint="eastAsia" w:ascii="宋体" w:hAnsi="宋体" w:eastAsia="宋体" w:cs="宋体"/>
                <w:sz w:val="18"/>
                <w:szCs w:val="18"/>
              </w:rPr>
            </w:pPr>
          </w:p>
        </w:tc>
        <w:tc>
          <w:tcPr>
            <w:tcW w:w="386" w:type="dxa"/>
            <w:tcBorders>
              <w:top w:val="single" w:color="auto" w:sz="4" w:space="0"/>
              <w:left w:val="nil"/>
              <w:bottom w:val="single" w:color="auto" w:sz="4" w:space="0"/>
              <w:right w:val="nil"/>
            </w:tcBorders>
          </w:tcPr>
          <w:p w14:paraId="6A00FCD6">
            <w:pPr>
              <w:rPr>
                <w:rFonts w:hint="eastAsia" w:ascii="宋体" w:hAnsi="宋体" w:eastAsia="宋体" w:cs="宋体"/>
                <w:sz w:val="18"/>
                <w:szCs w:val="18"/>
              </w:rPr>
            </w:pPr>
          </w:p>
        </w:tc>
        <w:tc>
          <w:tcPr>
            <w:tcW w:w="317" w:type="dxa"/>
            <w:tcBorders>
              <w:top w:val="single" w:color="auto" w:sz="4" w:space="0"/>
              <w:left w:val="nil"/>
              <w:bottom w:val="single" w:color="auto" w:sz="4" w:space="0"/>
              <w:right w:val="nil"/>
            </w:tcBorders>
          </w:tcPr>
          <w:p w14:paraId="769C5D8C">
            <w:pPr>
              <w:rPr>
                <w:rFonts w:hint="eastAsia" w:ascii="宋体" w:hAnsi="宋体" w:eastAsia="宋体" w:cs="宋体"/>
                <w:sz w:val="18"/>
                <w:szCs w:val="18"/>
              </w:rPr>
            </w:pPr>
          </w:p>
        </w:tc>
        <w:tc>
          <w:tcPr>
            <w:tcW w:w="332" w:type="dxa"/>
            <w:tcBorders>
              <w:top w:val="single" w:color="auto" w:sz="4" w:space="0"/>
              <w:left w:val="nil"/>
              <w:bottom w:val="single" w:color="auto" w:sz="4" w:space="0"/>
              <w:right w:val="nil"/>
            </w:tcBorders>
          </w:tcPr>
          <w:p w14:paraId="546AECFF">
            <w:pPr>
              <w:rPr>
                <w:rFonts w:hint="eastAsia" w:ascii="宋体" w:hAnsi="宋体" w:eastAsia="宋体" w:cs="宋体"/>
                <w:sz w:val="18"/>
                <w:szCs w:val="18"/>
              </w:rPr>
            </w:pPr>
          </w:p>
        </w:tc>
        <w:tc>
          <w:tcPr>
            <w:tcW w:w="322" w:type="dxa"/>
            <w:tcBorders>
              <w:top w:val="single" w:color="auto" w:sz="4" w:space="0"/>
              <w:left w:val="nil"/>
              <w:bottom w:val="single" w:color="auto" w:sz="4" w:space="0"/>
              <w:right w:val="nil"/>
            </w:tcBorders>
          </w:tcPr>
          <w:p w14:paraId="10A0003B">
            <w:pPr>
              <w:rPr>
                <w:rFonts w:hint="eastAsia" w:ascii="宋体" w:hAnsi="宋体" w:eastAsia="宋体" w:cs="宋体"/>
                <w:sz w:val="18"/>
                <w:szCs w:val="18"/>
              </w:rPr>
            </w:pPr>
          </w:p>
        </w:tc>
        <w:tc>
          <w:tcPr>
            <w:tcW w:w="300" w:type="dxa"/>
            <w:tcBorders>
              <w:top w:val="single" w:color="auto" w:sz="4" w:space="0"/>
              <w:left w:val="nil"/>
              <w:bottom w:val="single" w:color="auto" w:sz="4" w:space="0"/>
              <w:right w:val="nil"/>
            </w:tcBorders>
          </w:tcPr>
          <w:p w14:paraId="402A9778">
            <w:pPr>
              <w:rPr>
                <w:rFonts w:hint="eastAsia" w:ascii="宋体" w:hAnsi="宋体" w:eastAsia="宋体" w:cs="宋体"/>
                <w:sz w:val="18"/>
                <w:szCs w:val="18"/>
              </w:rPr>
            </w:pPr>
          </w:p>
        </w:tc>
        <w:tc>
          <w:tcPr>
            <w:tcW w:w="332" w:type="dxa"/>
            <w:tcBorders>
              <w:top w:val="single" w:color="auto" w:sz="4" w:space="0"/>
              <w:left w:val="nil"/>
              <w:bottom w:val="single" w:color="auto" w:sz="4" w:space="0"/>
              <w:right w:val="nil"/>
            </w:tcBorders>
          </w:tcPr>
          <w:p w14:paraId="04D81C65">
            <w:pPr>
              <w:rPr>
                <w:rFonts w:hint="eastAsia" w:ascii="宋体" w:hAnsi="宋体" w:eastAsia="宋体" w:cs="宋体"/>
                <w:sz w:val="18"/>
                <w:szCs w:val="18"/>
              </w:rPr>
            </w:pPr>
          </w:p>
        </w:tc>
        <w:tc>
          <w:tcPr>
            <w:tcW w:w="375" w:type="dxa"/>
            <w:tcBorders>
              <w:top w:val="single" w:color="auto" w:sz="4" w:space="0"/>
              <w:left w:val="nil"/>
              <w:bottom w:val="single" w:color="auto" w:sz="4" w:space="0"/>
              <w:right w:val="nil"/>
            </w:tcBorders>
          </w:tcPr>
          <w:p w14:paraId="51B6FE52">
            <w:pPr>
              <w:rPr>
                <w:rFonts w:hint="eastAsia" w:ascii="宋体" w:hAnsi="宋体" w:eastAsia="宋体" w:cs="宋体"/>
                <w:sz w:val="18"/>
                <w:szCs w:val="18"/>
              </w:rPr>
            </w:pPr>
          </w:p>
        </w:tc>
        <w:tc>
          <w:tcPr>
            <w:tcW w:w="490" w:type="dxa"/>
            <w:tcBorders>
              <w:top w:val="single" w:color="auto" w:sz="4" w:space="0"/>
              <w:left w:val="nil"/>
              <w:bottom w:val="single" w:color="auto" w:sz="4" w:space="0"/>
              <w:right w:val="nil"/>
            </w:tcBorders>
          </w:tcPr>
          <w:p w14:paraId="77E58871">
            <w:pPr>
              <w:rPr>
                <w:rFonts w:hint="eastAsia" w:ascii="宋体" w:hAnsi="宋体" w:eastAsia="宋体" w:cs="宋体"/>
                <w:sz w:val="18"/>
                <w:szCs w:val="18"/>
              </w:rPr>
            </w:pPr>
          </w:p>
        </w:tc>
      </w:tr>
      <w:tr w14:paraId="66651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2071" w:type="dxa"/>
            <w:gridSpan w:val="2"/>
            <w:tcBorders>
              <w:top w:val="single" w:color="auto" w:sz="4" w:space="0"/>
              <w:left w:val="nil"/>
              <w:bottom w:val="single" w:color="auto" w:sz="8" w:space="0"/>
              <w:right w:val="single" w:color="auto" w:sz="4" w:space="0"/>
            </w:tcBorders>
            <w:vAlign w:val="center"/>
          </w:tcPr>
          <w:p w14:paraId="4ECE7DD0">
            <w:pPr>
              <w:jc w:val="both"/>
              <w:rPr>
                <w:rFonts w:hint="eastAsia" w:ascii="宋体" w:hAnsi="宋体" w:eastAsia="宋体" w:cs="宋体"/>
                <w:sz w:val="18"/>
                <w:szCs w:val="18"/>
              </w:rPr>
            </w:pPr>
            <w:r>
              <w:rPr>
                <w:rFonts w:hint="eastAsia" w:ascii="宋体" w:hAnsi="宋体" w:eastAsia="宋体" w:cs="宋体"/>
                <w:sz w:val="18"/>
                <w:szCs w:val="18"/>
              </w:rPr>
              <w:t>总投入</w:t>
            </w:r>
          </w:p>
        </w:tc>
        <w:tc>
          <w:tcPr>
            <w:tcW w:w="385" w:type="dxa"/>
            <w:tcBorders>
              <w:top w:val="single" w:color="auto" w:sz="4" w:space="0"/>
              <w:left w:val="single" w:color="auto" w:sz="4" w:space="0"/>
              <w:bottom w:val="single" w:color="auto" w:sz="8" w:space="0"/>
              <w:right w:val="nil"/>
            </w:tcBorders>
          </w:tcPr>
          <w:p w14:paraId="1F7F72B2">
            <w:pPr>
              <w:rPr>
                <w:rFonts w:hint="eastAsia" w:ascii="宋体" w:hAnsi="宋体" w:eastAsia="宋体" w:cs="宋体"/>
                <w:sz w:val="18"/>
                <w:szCs w:val="18"/>
              </w:rPr>
            </w:pPr>
          </w:p>
        </w:tc>
        <w:tc>
          <w:tcPr>
            <w:tcW w:w="385" w:type="dxa"/>
            <w:tcBorders>
              <w:top w:val="single" w:color="auto" w:sz="4" w:space="0"/>
              <w:left w:val="nil"/>
              <w:bottom w:val="single" w:color="auto" w:sz="8" w:space="0"/>
              <w:right w:val="nil"/>
            </w:tcBorders>
          </w:tcPr>
          <w:p w14:paraId="38F111CB">
            <w:pPr>
              <w:rPr>
                <w:rFonts w:hint="eastAsia" w:ascii="宋体" w:hAnsi="宋体" w:eastAsia="宋体" w:cs="宋体"/>
                <w:sz w:val="18"/>
                <w:szCs w:val="18"/>
              </w:rPr>
            </w:pPr>
          </w:p>
        </w:tc>
        <w:tc>
          <w:tcPr>
            <w:tcW w:w="474" w:type="dxa"/>
            <w:tcBorders>
              <w:top w:val="single" w:color="auto" w:sz="4" w:space="0"/>
              <w:left w:val="nil"/>
              <w:bottom w:val="single" w:color="auto" w:sz="8" w:space="0"/>
              <w:right w:val="nil"/>
            </w:tcBorders>
          </w:tcPr>
          <w:p w14:paraId="718488B2">
            <w:pPr>
              <w:rPr>
                <w:rFonts w:hint="eastAsia" w:ascii="宋体" w:hAnsi="宋体" w:eastAsia="宋体" w:cs="宋体"/>
                <w:sz w:val="18"/>
                <w:szCs w:val="18"/>
              </w:rPr>
            </w:pPr>
          </w:p>
        </w:tc>
        <w:tc>
          <w:tcPr>
            <w:tcW w:w="385" w:type="dxa"/>
            <w:tcBorders>
              <w:top w:val="single" w:color="auto" w:sz="4" w:space="0"/>
              <w:left w:val="nil"/>
              <w:bottom w:val="single" w:color="auto" w:sz="8" w:space="0"/>
              <w:right w:val="single" w:color="auto" w:sz="4" w:space="0"/>
            </w:tcBorders>
          </w:tcPr>
          <w:p w14:paraId="5A10AD7B">
            <w:pPr>
              <w:rPr>
                <w:rFonts w:hint="eastAsia" w:ascii="宋体" w:hAnsi="宋体" w:eastAsia="宋体" w:cs="宋体"/>
                <w:sz w:val="18"/>
                <w:szCs w:val="18"/>
              </w:rPr>
            </w:pPr>
          </w:p>
        </w:tc>
        <w:tc>
          <w:tcPr>
            <w:tcW w:w="385" w:type="dxa"/>
            <w:tcBorders>
              <w:top w:val="single" w:color="auto" w:sz="4" w:space="0"/>
              <w:left w:val="single" w:color="auto" w:sz="4" w:space="0"/>
              <w:bottom w:val="single" w:color="auto" w:sz="8" w:space="0"/>
              <w:right w:val="nil"/>
            </w:tcBorders>
          </w:tcPr>
          <w:p w14:paraId="382C8672">
            <w:pPr>
              <w:rPr>
                <w:rFonts w:hint="eastAsia" w:ascii="宋体" w:hAnsi="宋体" w:eastAsia="宋体" w:cs="宋体"/>
                <w:sz w:val="18"/>
                <w:szCs w:val="18"/>
              </w:rPr>
            </w:pPr>
          </w:p>
        </w:tc>
        <w:tc>
          <w:tcPr>
            <w:tcW w:w="385" w:type="dxa"/>
            <w:tcBorders>
              <w:top w:val="single" w:color="auto" w:sz="4" w:space="0"/>
              <w:left w:val="nil"/>
              <w:bottom w:val="single" w:color="auto" w:sz="8" w:space="0"/>
              <w:right w:val="nil"/>
            </w:tcBorders>
          </w:tcPr>
          <w:p w14:paraId="16E5A992">
            <w:pPr>
              <w:rPr>
                <w:rFonts w:hint="eastAsia" w:ascii="宋体" w:hAnsi="宋体" w:eastAsia="宋体" w:cs="宋体"/>
                <w:sz w:val="18"/>
                <w:szCs w:val="18"/>
              </w:rPr>
            </w:pPr>
          </w:p>
        </w:tc>
        <w:tc>
          <w:tcPr>
            <w:tcW w:w="385" w:type="dxa"/>
            <w:tcBorders>
              <w:top w:val="single" w:color="auto" w:sz="4" w:space="0"/>
              <w:left w:val="nil"/>
              <w:bottom w:val="single" w:color="auto" w:sz="8" w:space="0"/>
              <w:right w:val="nil"/>
            </w:tcBorders>
          </w:tcPr>
          <w:p w14:paraId="791D587C">
            <w:pPr>
              <w:rPr>
                <w:rFonts w:hint="eastAsia" w:ascii="宋体" w:hAnsi="宋体" w:eastAsia="宋体" w:cs="宋体"/>
                <w:sz w:val="18"/>
                <w:szCs w:val="18"/>
              </w:rPr>
            </w:pPr>
          </w:p>
        </w:tc>
        <w:tc>
          <w:tcPr>
            <w:tcW w:w="385" w:type="dxa"/>
            <w:tcBorders>
              <w:top w:val="single" w:color="auto" w:sz="4" w:space="0"/>
              <w:left w:val="nil"/>
              <w:bottom w:val="single" w:color="auto" w:sz="8" w:space="0"/>
              <w:right w:val="nil"/>
            </w:tcBorders>
          </w:tcPr>
          <w:p w14:paraId="63F21A01">
            <w:pPr>
              <w:rPr>
                <w:rFonts w:hint="eastAsia" w:ascii="宋体" w:hAnsi="宋体" w:eastAsia="宋体" w:cs="宋体"/>
                <w:sz w:val="18"/>
                <w:szCs w:val="18"/>
              </w:rPr>
            </w:pPr>
          </w:p>
        </w:tc>
        <w:tc>
          <w:tcPr>
            <w:tcW w:w="385" w:type="dxa"/>
            <w:tcBorders>
              <w:top w:val="single" w:color="auto" w:sz="4" w:space="0"/>
              <w:left w:val="nil"/>
              <w:bottom w:val="single" w:color="auto" w:sz="8" w:space="0"/>
              <w:right w:val="nil"/>
            </w:tcBorders>
          </w:tcPr>
          <w:p w14:paraId="1D01161F">
            <w:pPr>
              <w:rPr>
                <w:rFonts w:hint="eastAsia" w:ascii="宋体" w:hAnsi="宋体" w:eastAsia="宋体" w:cs="宋体"/>
                <w:sz w:val="18"/>
                <w:szCs w:val="18"/>
              </w:rPr>
            </w:pPr>
          </w:p>
        </w:tc>
        <w:tc>
          <w:tcPr>
            <w:tcW w:w="385" w:type="dxa"/>
            <w:tcBorders>
              <w:top w:val="single" w:color="auto" w:sz="4" w:space="0"/>
              <w:left w:val="nil"/>
              <w:bottom w:val="single" w:color="auto" w:sz="8" w:space="0"/>
              <w:right w:val="nil"/>
            </w:tcBorders>
          </w:tcPr>
          <w:p w14:paraId="2A5C09D9">
            <w:pPr>
              <w:rPr>
                <w:rFonts w:hint="eastAsia" w:ascii="宋体" w:hAnsi="宋体" w:eastAsia="宋体" w:cs="宋体"/>
                <w:sz w:val="18"/>
                <w:szCs w:val="18"/>
              </w:rPr>
            </w:pPr>
          </w:p>
        </w:tc>
        <w:tc>
          <w:tcPr>
            <w:tcW w:w="385" w:type="dxa"/>
            <w:tcBorders>
              <w:top w:val="single" w:color="auto" w:sz="4" w:space="0"/>
              <w:left w:val="nil"/>
              <w:bottom w:val="single" w:color="auto" w:sz="8" w:space="0"/>
              <w:right w:val="nil"/>
            </w:tcBorders>
          </w:tcPr>
          <w:p w14:paraId="7168A815">
            <w:pPr>
              <w:rPr>
                <w:rFonts w:hint="eastAsia" w:ascii="宋体" w:hAnsi="宋体" w:eastAsia="宋体" w:cs="宋体"/>
                <w:sz w:val="18"/>
                <w:szCs w:val="18"/>
              </w:rPr>
            </w:pPr>
          </w:p>
        </w:tc>
        <w:tc>
          <w:tcPr>
            <w:tcW w:w="386" w:type="dxa"/>
            <w:tcBorders>
              <w:top w:val="single" w:color="auto" w:sz="4" w:space="0"/>
              <w:left w:val="nil"/>
              <w:bottom w:val="single" w:color="auto" w:sz="8" w:space="0"/>
              <w:right w:val="nil"/>
            </w:tcBorders>
          </w:tcPr>
          <w:p w14:paraId="746564C8">
            <w:pPr>
              <w:rPr>
                <w:rFonts w:hint="eastAsia" w:ascii="宋体" w:hAnsi="宋体" w:eastAsia="宋体" w:cs="宋体"/>
                <w:sz w:val="18"/>
                <w:szCs w:val="18"/>
              </w:rPr>
            </w:pPr>
          </w:p>
        </w:tc>
        <w:tc>
          <w:tcPr>
            <w:tcW w:w="317" w:type="dxa"/>
            <w:tcBorders>
              <w:top w:val="single" w:color="auto" w:sz="4" w:space="0"/>
              <w:left w:val="nil"/>
              <w:bottom w:val="single" w:color="auto" w:sz="8" w:space="0"/>
              <w:right w:val="nil"/>
            </w:tcBorders>
          </w:tcPr>
          <w:p w14:paraId="421D061F">
            <w:pPr>
              <w:rPr>
                <w:rFonts w:hint="eastAsia" w:ascii="宋体" w:hAnsi="宋体" w:eastAsia="宋体" w:cs="宋体"/>
                <w:sz w:val="18"/>
                <w:szCs w:val="18"/>
              </w:rPr>
            </w:pPr>
          </w:p>
        </w:tc>
        <w:tc>
          <w:tcPr>
            <w:tcW w:w="332" w:type="dxa"/>
            <w:tcBorders>
              <w:top w:val="single" w:color="auto" w:sz="4" w:space="0"/>
              <w:left w:val="nil"/>
              <w:bottom w:val="single" w:color="auto" w:sz="8" w:space="0"/>
              <w:right w:val="nil"/>
            </w:tcBorders>
          </w:tcPr>
          <w:p w14:paraId="17E796C2">
            <w:pPr>
              <w:rPr>
                <w:rFonts w:hint="eastAsia" w:ascii="宋体" w:hAnsi="宋体" w:eastAsia="宋体" w:cs="宋体"/>
                <w:sz w:val="18"/>
                <w:szCs w:val="18"/>
              </w:rPr>
            </w:pPr>
          </w:p>
        </w:tc>
        <w:tc>
          <w:tcPr>
            <w:tcW w:w="322" w:type="dxa"/>
            <w:tcBorders>
              <w:top w:val="single" w:color="auto" w:sz="4" w:space="0"/>
              <w:left w:val="nil"/>
              <w:bottom w:val="single" w:color="auto" w:sz="8" w:space="0"/>
              <w:right w:val="nil"/>
            </w:tcBorders>
          </w:tcPr>
          <w:p w14:paraId="540CFEE9">
            <w:pPr>
              <w:rPr>
                <w:rFonts w:hint="eastAsia" w:ascii="宋体" w:hAnsi="宋体" w:eastAsia="宋体" w:cs="宋体"/>
                <w:sz w:val="18"/>
                <w:szCs w:val="18"/>
              </w:rPr>
            </w:pPr>
          </w:p>
        </w:tc>
        <w:tc>
          <w:tcPr>
            <w:tcW w:w="300" w:type="dxa"/>
            <w:tcBorders>
              <w:top w:val="single" w:color="auto" w:sz="4" w:space="0"/>
              <w:left w:val="nil"/>
              <w:bottom w:val="single" w:color="auto" w:sz="8" w:space="0"/>
              <w:right w:val="nil"/>
            </w:tcBorders>
          </w:tcPr>
          <w:p w14:paraId="4403348D">
            <w:pPr>
              <w:rPr>
                <w:rFonts w:hint="eastAsia" w:ascii="宋体" w:hAnsi="宋体" w:eastAsia="宋体" w:cs="宋体"/>
                <w:sz w:val="18"/>
                <w:szCs w:val="18"/>
              </w:rPr>
            </w:pPr>
          </w:p>
        </w:tc>
        <w:tc>
          <w:tcPr>
            <w:tcW w:w="332" w:type="dxa"/>
            <w:tcBorders>
              <w:top w:val="single" w:color="auto" w:sz="4" w:space="0"/>
              <w:left w:val="nil"/>
              <w:bottom w:val="single" w:color="auto" w:sz="8" w:space="0"/>
              <w:right w:val="nil"/>
            </w:tcBorders>
          </w:tcPr>
          <w:p w14:paraId="6AA494D4">
            <w:pPr>
              <w:rPr>
                <w:rFonts w:hint="eastAsia" w:ascii="宋体" w:hAnsi="宋体" w:eastAsia="宋体" w:cs="宋体"/>
                <w:sz w:val="18"/>
                <w:szCs w:val="18"/>
              </w:rPr>
            </w:pPr>
          </w:p>
        </w:tc>
        <w:tc>
          <w:tcPr>
            <w:tcW w:w="375" w:type="dxa"/>
            <w:tcBorders>
              <w:top w:val="single" w:color="auto" w:sz="4" w:space="0"/>
              <w:left w:val="nil"/>
              <w:bottom w:val="single" w:color="auto" w:sz="8" w:space="0"/>
              <w:right w:val="nil"/>
            </w:tcBorders>
          </w:tcPr>
          <w:p w14:paraId="5BD8C6DF">
            <w:pPr>
              <w:rPr>
                <w:rFonts w:hint="eastAsia" w:ascii="宋体" w:hAnsi="宋体" w:eastAsia="宋体" w:cs="宋体"/>
                <w:sz w:val="18"/>
                <w:szCs w:val="18"/>
              </w:rPr>
            </w:pPr>
          </w:p>
        </w:tc>
        <w:tc>
          <w:tcPr>
            <w:tcW w:w="490" w:type="dxa"/>
            <w:tcBorders>
              <w:top w:val="single" w:color="auto" w:sz="4" w:space="0"/>
              <w:left w:val="nil"/>
              <w:bottom w:val="single" w:color="auto" w:sz="8" w:space="0"/>
              <w:right w:val="nil"/>
            </w:tcBorders>
          </w:tcPr>
          <w:p w14:paraId="06E0934E">
            <w:pPr>
              <w:rPr>
                <w:rFonts w:hint="eastAsia" w:ascii="宋体" w:hAnsi="宋体" w:eastAsia="宋体" w:cs="宋体"/>
                <w:sz w:val="18"/>
                <w:szCs w:val="18"/>
              </w:rPr>
            </w:pPr>
          </w:p>
        </w:tc>
      </w:tr>
    </w:tbl>
    <w:p w14:paraId="6320C1F4">
      <w:pPr>
        <w:pStyle w:val="24"/>
        <w:spacing w:line="300" w:lineRule="exact"/>
        <w:rPr>
          <w:rFonts w:hint="eastAsia" w:hAnsi="宋体" w:cs="宋体"/>
          <w:sz w:val="18"/>
          <w:szCs w:val="18"/>
        </w:rPr>
      </w:pPr>
      <w:r>
        <w:rPr>
          <w:rFonts w:hint="eastAsia" w:hAnsi="宋体" w:cs="宋体"/>
          <w:sz w:val="18"/>
          <w:szCs w:val="18"/>
        </w:rPr>
        <w:t xml:space="preserve">统计负责人：                填表人：            </w:t>
      </w:r>
      <w:r>
        <w:rPr>
          <w:rFonts w:hint="eastAsia" w:hAnsi="宋体" w:cs="宋体"/>
          <w:sz w:val="18"/>
          <w:szCs w:val="18"/>
          <w:lang w:val="en-US" w:eastAsia="zh-CN"/>
        </w:rPr>
        <w:t xml:space="preserve">  联系方式：</w:t>
      </w:r>
      <w:r>
        <w:rPr>
          <w:rFonts w:hint="eastAsia" w:hAnsi="宋体" w:cs="宋体"/>
          <w:sz w:val="18"/>
          <w:szCs w:val="18"/>
        </w:rPr>
        <w:t xml:space="preserve">  </w:t>
      </w:r>
      <w:r>
        <w:rPr>
          <w:rFonts w:hint="eastAsia" w:hAnsi="宋体" w:cs="宋体"/>
          <w:sz w:val="18"/>
          <w:szCs w:val="18"/>
          <w:lang w:val="en-US" w:eastAsia="zh-CN"/>
        </w:rPr>
        <w:t xml:space="preserve">              </w:t>
      </w:r>
      <w:r>
        <w:rPr>
          <w:rFonts w:hint="eastAsia" w:hAnsi="宋体" w:cs="宋体"/>
          <w:sz w:val="18"/>
          <w:szCs w:val="18"/>
        </w:rPr>
        <w:t>报出日期：20   年   月   日</w:t>
      </w:r>
    </w:p>
    <w:p w14:paraId="18C18CC4">
      <w:pPr>
        <w:pStyle w:val="24"/>
        <w:spacing w:line="300" w:lineRule="exact"/>
        <w:ind w:left="-420" w:leftChars="-200" w:firstLine="420" w:firstLineChars="0"/>
        <w:jc w:val="both"/>
        <w:rPr>
          <w:rFonts w:hint="eastAsia" w:hAnsi="宋体" w:cs="宋体"/>
          <w:color w:val="auto"/>
          <w:sz w:val="18"/>
          <w:szCs w:val="18"/>
        </w:rPr>
      </w:pPr>
      <w:r>
        <w:rPr>
          <w:rFonts w:hint="eastAsia" w:hAnsi="宋体" w:cs="宋体"/>
          <w:color w:val="auto"/>
          <w:sz w:val="18"/>
          <w:szCs w:val="18"/>
        </w:rPr>
        <w:t>填表说明：1.本表用于计算沿海城市海洋相关产业增加值。</w:t>
      </w:r>
    </w:p>
    <w:p w14:paraId="645C6CC4">
      <w:pPr>
        <w:pStyle w:val="24"/>
        <w:spacing w:line="300" w:lineRule="exact"/>
        <w:ind w:left="-420" w:leftChars="-200" w:firstLine="1317" w:firstLineChars="732"/>
        <w:jc w:val="both"/>
        <w:rPr>
          <w:rFonts w:hint="eastAsia" w:hAnsi="宋体" w:cs="宋体"/>
          <w:sz w:val="18"/>
          <w:szCs w:val="18"/>
          <w:highlight w:val="none"/>
        </w:rPr>
      </w:pPr>
      <w:r>
        <w:rPr>
          <w:rFonts w:hint="eastAsia" w:hAnsi="宋体" w:cs="宋体"/>
          <w:color w:val="auto"/>
          <w:sz w:val="18"/>
          <w:szCs w:val="18"/>
          <w:highlight w:val="none"/>
        </w:rPr>
        <w:t>2.</w:t>
      </w:r>
      <w:r>
        <w:rPr>
          <w:rFonts w:hint="eastAsia" w:hAnsi="宋体" w:cs="宋体"/>
          <w:sz w:val="18"/>
          <w:szCs w:val="18"/>
          <w:highlight w:val="none"/>
        </w:rPr>
        <w:t>报送单位：</w:t>
      </w:r>
      <w:r>
        <w:rPr>
          <w:rFonts w:hint="default" w:hAnsi="宋体" w:cs="宋体"/>
          <w:sz w:val="18"/>
          <w:szCs w:val="18"/>
          <w:highlight w:val="none"/>
          <w:lang w:val="en-US" w:eastAsia="zh-CN"/>
        </w:rPr>
        <w:t>省统计局及编制投入产出表的沿海城市</w:t>
      </w:r>
      <w:r>
        <w:rPr>
          <w:rFonts w:hint="eastAsia" w:hAnsi="宋体" w:cs="宋体"/>
          <w:sz w:val="18"/>
          <w:szCs w:val="18"/>
          <w:highlight w:val="none"/>
          <w:lang w:val="en-US" w:eastAsia="zh-CN"/>
        </w:rPr>
        <w:t>。</w:t>
      </w:r>
    </w:p>
    <w:p w14:paraId="40769ED4">
      <w:pPr>
        <w:pStyle w:val="24"/>
        <w:spacing w:line="300" w:lineRule="exact"/>
        <w:ind w:left="-420" w:leftChars="-200" w:firstLine="1317" w:firstLineChars="732"/>
        <w:jc w:val="both"/>
        <w:rPr>
          <w:rFonts w:hint="eastAsia" w:hAnsi="宋体" w:cs="宋体"/>
          <w:color w:val="auto"/>
          <w:sz w:val="18"/>
          <w:szCs w:val="18"/>
          <w:highlight w:val="none"/>
        </w:rPr>
      </w:pPr>
      <w:r>
        <w:rPr>
          <w:rFonts w:hint="eastAsia" w:hAnsi="宋体" w:cs="宋体"/>
          <w:sz w:val="18"/>
          <w:szCs w:val="18"/>
          <w:highlight w:val="none"/>
        </w:rPr>
        <w:t>3.资料来源：</w:t>
      </w:r>
      <w:r>
        <w:rPr>
          <w:rFonts w:hint="default" w:hAnsi="宋体" w:cs="宋体"/>
          <w:sz w:val="18"/>
          <w:szCs w:val="18"/>
          <w:highlight w:val="none"/>
          <w:lang w:val="en-US" w:eastAsia="zh-CN"/>
        </w:rPr>
        <w:t>省统计局及编制投入产出表的沿海城市</w:t>
      </w:r>
      <w:r>
        <w:rPr>
          <w:rFonts w:hint="eastAsia" w:hAnsi="宋体" w:cs="宋体"/>
          <w:sz w:val="18"/>
          <w:szCs w:val="18"/>
          <w:highlight w:val="none"/>
          <w:lang w:val="en-US" w:eastAsia="zh-CN"/>
        </w:rPr>
        <w:t>。</w:t>
      </w:r>
    </w:p>
    <w:p w14:paraId="7290C54A">
      <w:pPr>
        <w:pStyle w:val="24"/>
        <w:spacing w:line="300" w:lineRule="exact"/>
        <w:ind w:left="-420" w:leftChars="-200" w:right="-399" w:rightChars="-190" w:firstLine="1317" w:firstLineChars="732"/>
        <w:jc w:val="both"/>
        <w:rPr>
          <w:rFonts w:hint="eastAsia" w:hAnsi="宋体" w:cs="宋体"/>
          <w:color w:val="auto"/>
          <w:sz w:val="18"/>
          <w:szCs w:val="18"/>
        </w:rPr>
      </w:pPr>
      <w:r>
        <w:rPr>
          <w:rFonts w:hint="eastAsia" w:hAnsi="宋体" w:cs="宋体"/>
          <w:color w:val="auto"/>
          <w:sz w:val="18"/>
          <w:szCs w:val="18"/>
        </w:rPr>
        <w:t>4.根据国务院办公厅国办发〔1987〕18号文件的规定，国家统计局逢二、逢七年份编制全国投入产出表，本</w:t>
      </w:r>
    </w:p>
    <w:p w14:paraId="675D7F92">
      <w:pPr>
        <w:pStyle w:val="24"/>
        <w:spacing w:line="300" w:lineRule="exact"/>
        <w:ind w:left="-420" w:leftChars="-200" w:right="-399" w:rightChars="-190" w:firstLine="1317" w:firstLineChars="732"/>
        <w:jc w:val="both"/>
        <w:rPr>
          <w:rFonts w:cs="宋体"/>
          <w:color w:val="auto"/>
          <w:sz w:val="21"/>
          <w:szCs w:val="21"/>
        </w:rPr>
      </w:pPr>
      <w:r>
        <w:rPr>
          <w:rFonts w:hint="eastAsia" w:hAnsi="宋体" w:cs="宋体"/>
          <w:color w:val="auto"/>
          <w:sz w:val="18"/>
          <w:szCs w:val="18"/>
        </w:rPr>
        <w:t>表按照投入产出表最新统计年份填写数据。</w:t>
      </w:r>
    </w:p>
    <w:p w14:paraId="64FF1C34">
      <w:pPr>
        <w:rPr>
          <w:rFonts w:hint="eastAsia" w:ascii="宋体" w:hAnsi="宋体" w:eastAsia="宋体" w:cs="宋体"/>
          <w:spacing w:val="7"/>
          <w:sz w:val="32"/>
          <w:szCs w:val="32"/>
          <w:lang w:eastAsia="zh-CN"/>
        </w:rPr>
      </w:pPr>
      <w:r>
        <w:rPr>
          <w:rFonts w:hint="eastAsia" w:ascii="宋体" w:hAnsi="宋体" w:eastAsia="宋体" w:cs="宋体"/>
          <w:spacing w:val="7"/>
          <w:sz w:val="32"/>
          <w:szCs w:val="32"/>
          <w:lang w:eastAsia="zh-CN"/>
        </w:rPr>
        <w:br w:type="page"/>
      </w:r>
    </w:p>
    <w:p w14:paraId="5DCB1900">
      <w:pPr>
        <w:jc w:val="center"/>
        <w:outlineLvl w:val="1"/>
        <w:rPr>
          <w:rFonts w:hint="eastAsia" w:ascii="宋体" w:hAnsi="宋体" w:eastAsia="宋体" w:cs="宋体"/>
          <w:spacing w:val="7"/>
          <w:sz w:val="32"/>
          <w:szCs w:val="32"/>
          <w:highlight w:val="none"/>
          <w:lang w:eastAsia="zh-CN"/>
        </w:rPr>
      </w:pPr>
      <w:bookmarkStart w:id="87" w:name="_Toc15808"/>
      <w:r>
        <w:rPr>
          <w:rFonts w:hint="eastAsia" w:ascii="宋体" w:hAnsi="宋体" w:eastAsia="宋体" w:cs="宋体"/>
          <w:spacing w:val="7"/>
          <w:sz w:val="32"/>
          <w:szCs w:val="32"/>
          <w:highlight w:val="none"/>
          <w:lang w:val="en-US" w:eastAsia="zh-CN"/>
        </w:rPr>
        <w:t>海洋及相关产业</w:t>
      </w:r>
      <w:r>
        <w:rPr>
          <w:rFonts w:ascii="宋体" w:hAnsi="宋体" w:eastAsia="宋体" w:cs="宋体"/>
          <w:spacing w:val="7"/>
          <w:sz w:val="32"/>
          <w:szCs w:val="32"/>
          <w:highlight w:val="none"/>
          <w:lang w:eastAsia="zh-CN"/>
        </w:rPr>
        <w:t>单位</w:t>
      </w:r>
      <w:r>
        <w:rPr>
          <w:rFonts w:hint="eastAsia" w:ascii="宋体" w:hAnsi="宋体" w:eastAsia="宋体" w:cs="宋体"/>
          <w:spacing w:val="7"/>
          <w:sz w:val="32"/>
          <w:szCs w:val="32"/>
          <w:highlight w:val="none"/>
          <w:lang w:eastAsia="zh-CN"/>
        </w:rPr>
        <w:t>情况</w:t>
      </w:r>
      <w:bookmarkEnd w:id="87"/>
    </w:p>
    <w:tbl>
      <w:tblPr>
        <w:tblStyle w:val="14"/>
        <w:tblW w:w="4977" w:type="pct"/>
        <w:jc w:val="center"/>
        <w:tblLayout w:type="fixed"/>
        <w:tblCellMar>
          <w:top w:w="0" w:type="dxa"/>
          <w:left w:w="108" w:type="dxa"/>
          <w:bottom w:w="0" w:type="dxa"/>
          <w:right w:w="108" w:type="dxa"/>
        </w:tblCellMar>
      </w:tblPr>
      <w:tblGrid>
        <w:gridCol w:w="6601"/>
        <w:gridCol w:w="2984"/>
      </w:tblGrid>
      <w:tr w14:paraId="1A730101">
        <w:tblPrEx>
          <w:tblCellMar>
            <w:top w:w="0" w:type="dxa"/>
            <w:left w:w="108" w:type="dxa"/>
            <w:bottom w:w="0" w:type="dxa"/>
            <w:right w:w="108" w:type="dxa"/>
          </w:tblCellMar>
        </w:tblPrEx>
        <w:trPr>
          <w:trHeight w:val="301" w:hRule="exact"/>
          <w:jc w:val="center"/>
        </w:trPr>
        <w:tc>
          <w:tcPr>
            <w:tcW w:w="3443" w:type="pct"/>
            <w:tcBorders>
              <w:top w:val="nil"/>
              <w:left w:val="nil"/>
              <w:bottom w:val="nil"/>
              <w:right w:val="nil"/>
            </w:tcBorders>
            <w:noWrap/>
            <w:vAlign w:val="center"/>
          </w:tcPr>
          <w:p w14:paraId="69423E93">
            <w:pPr>
              <w:jc w:val="center"/>
              <w:rPr>
                <w:rFonts w:hint="eastAsia" w:ascii="宋体" w:hAnsi="宋体" w:eastAsia="宋体" w:cs="宋体"/>
                <w:sz w:val="18"/>
                <w:szCs w:val="18"/>
                <w:lang w:eastAsia="zh-CN"/>
              </w:rPr>
            </w:pPr>
          </w:p>
        </w:tc>
        <w:tc>
          <w:tcPr>
            <w:tcW w:w="1556" w:type="pct"/>
            <w:tcBorders>
              <w:top w:val="nil"/>
              <w:left w:val="nil"/>
              <w:bottom w:val="nil"/>
              <w:right w:val="nil"/>
            </w:tcBorders>
            <w:noWrap/>
            <w:vAlign w:val="center"/>
          </w:tcPr>
          <w:p w14:paraId="678C2CB2">
            <w:pPr>
              <w:rPr>
                <w:rFonts w:hint="eastAsia" w:ascii="宋体" w:hAnsi="宋体" w:eastAsia="宋体" w:cs="宋体"/>
                <w:sz w:val="18"/>
                <w:szCs w:val="18"/>
              </w:rPr>
            </w:pPr>
            <w:r>
              <w:rPr>
                <w:rFonts w:hint="eastAsia" w:ascii="宋体" w:hAnsi="宋体" w:eastAsia="宋体" w:cs="宋体"/>
                <w:sz w:val="18"/>
                <w:szCs w:val="18"/>
                <w:lang w:eastAsia="zh-CN"/>
              </w:rPr>
              <w:t>表    号：</w:t>
            </w:r>
            <w:r>
              <w:rPr>
                <w:rFonts w:hint="eastAsia" w:ascii="宋体" w:hAnsi="宋体" w:eastAsia="宋体" w:cs="宋体"/>
                <w:sz w:val="18"/>
                <w:szCs w:val="18"/>
                <w:lang w:val="en-US" w:eastAsia="zh-CN"/>
              </w:rPr>
              <w:t>辽海年综4表</w:t>
            </w:r>
          </w:p>
        </w:tc>
      </w:tr>
      <w:tr w14:paraId="37F6C221">
        <w:tblPrEx>
          <w:tblCellMar>
            <w:top w:w="0" w:type="dxa"/>
            <w:left w:w="108" w:type="dxa"/>
            <w:bottom w:w="0" w:type="dxa"/>
            <w:right w:w="108" w:type="dxa"/>
          </w:tblCellMar>
        </w:tblPrEx>
        <w:trPr>
          <w:trHeight w:val="301" w:hRule="exact"/>
          <w:jc w:val="center"/>
        </w:trPr>
        <w:tc>
          <w:tcPr>
            <w:tcW w:w="3443" w:type="pct"/>
            <w:tcBorders>
              <w:top w:val="nil"/>
              <w:left w:val="nil"/>
              <w:bottom w:val="nil"/>
              <w:right w:val="nil"/>
            </w:tcBorders>
            <w:noWrap/>
            <w:vAlign w:val="bottom"/>
          </w:tcPr>
          <w:p w14:paraId="316433EF">
            <w:pPr>
              <w:rPr>
                <w:rFonts w:hint="eastAsia" w:ascii="宋体" w:hAnsi="宋体" w:eastAsia="宋体" w:cs="宋体"/>
                <w:sz w:val="18"/>
                <w:szCs w:val="18"/>
              </w:rPr>
            </w:pPr>
          </w:p>
        </w:tc>
        <w:tc>
          <w:tcPr>
            <w:tcW w:w="1556" w:type="pct"/>
            <w:tcBorders>
              <w:top w:val="nil"/>
              <w:left w:val="nil"/>
              <w:bottom w:val="nil"/>
              <w:right w:val="nil"/>
            </w:tcBorders>
            <w:noWrap/>
            <w:vAlign w:val="center"/>
          </w:tcPr>
          <w:p w14:paraId="2481C286">
            <w:pPr>
              <w:rPr>
                <w:rFonts w:hint="eastAsia" w:ascii="宋体" w:hAnsi="宋体" w:eastAsia="宋体" w:cs="宋体"/>
                <w:sz w:val="18"/>
                <w:szCs w:val="18"/>
                <w:lang w:eastAsia="zh-CN"/>
              </w:rPr>
            </w:pPr>
            <w:r>
              <w:rPr>
                <w:rFonts w:hint="eastAsia" w:ascii="宋体" w:hAnsi="宋体" w:eastAsia="宋体" w:cs="宋体"/>
                <w:sz w:val="18"/>
                <w:szCs w:val="18"/>
                <w:lang w:eastAsia="zh-CN"/>
              </w:rPr>
              <w:t>制定机关：辽宁省自然资源厅</w:t>
            </w:r>
          </w:p>
        </w:tc>
      </w:tr>
      <w:tr w14:paraId="0A7303E0">
        <w:tblPrEx>
          <w:tblCellMar>
            <w:top w:w="0" w:type="dxa"/>
            <w:left w:w="108" w:type="dxa"/>
            <w:bottom w:w="0" w:type="dxa"/>
            <w:right w:w="108" w:type="dxa"/>
          </w:tblCellMar>
        </w:tblPrEx>
        <w:trPr>
          <w:trHeight w:val="301" w:hRule="exact"/>
          <w:jc w:val="center"/>
        </w:trPr>
        <w:tc>
          <w:tcPr>
            <w:tcW w:w="3443" w:type="pct"/>
            <w:tcBorders>
              <w:top w:val="nil"/>
              <w:left w:val="nil"/>
              <w:bottom w:val="nil"/>
              <w:right w:val="nil"/>
            </w:tcBorders>
            <w:noWrap/>
            <w:vAlign w:val="center"/>
          </w:tcPr>
          <w:p w14:paraId="2C309B46">
            <w:pPr>
              <w:jc w:val="both"/>
              <w:rPr>
                <w:rFonts w:hint="eastAsia" w:ascii="宋体" w:hAnsi="宋体" w:eastAsia="宋体" w:cs="宋体"/>
                <w:sz w:val="18"/>
                <w:szCs w:val="18"/>
                <w:lang w:eastAsia="zh-CN"/>
              </w:rPr>
            </w:pPr>
          </w:p>
        </w:tc>
        <w:tc>
          <w:tcPr>
            <w:tcW w:w="1556" w:type="pct"/>
            <w:tcBorders>
              <w:top w:val="nil"/>
              <w:left w:val="nil"/>
              <w:bottom w:val="nil"/>
              <w:right w:val="nil"/>
            </w:tcBorders>
            <w:noWrap/>
            <w:vAlign w:val="center"/>
          </w:tcPr>
          <w:p w14:paraId="761C0037">
            <w:pPr>
              <w:rPr>
                <w:rFonts w:hint="eastAsia" w:ascii="宋体" w:hAnsi="宋体" w:eastAsia="宋体" w:cs="宋体"/>
                <w:sz w:val="18"/>
                <w:szCs w:val="18"/>
                <w:lang w:eastAsia="zh-CN"/>
              </w:rPr>
            </w:pPr>
            <w:r>
              <w:rPr>
                <w:rFonts w:hint="eastAsia" w:ascii="宋体" w:hAnsi="宋体" w:eastAsia="宋体" w:cs="宋体"/>
                <w:sz w:val="18"/>
                <w:szCs w:val="18"/>
                <w:lang w:eastAsia="zh-CN"/>
              </w:rPr>
              <w:t>批准机关：辽宁省统计局</w:t>
            </w:r>
          </w:p>
        </w:tc>
      </w:tr>
      <w:tr w14:paraId="657CE2D8">
        <w:tblPrEx>
          <w:tblCellMar>
            <w:top w:w="0" w:type="dxa"/>
            <w:left w:w="108" w:type="dxa"/>
            <w:bottom w:w="0" w:type="dxa"/>
            <w:right w:w="108" w:type="dxa"/>
          </w:tblCellMar>
        </w:tblPrEx>
        <w:trPr>
          <w:trHeight w:val="301" w:hRule="exact"/>
          <w:jc w:val="center"/>
        </w:trPr>
        <w:tc>
          <w:tcPr>
            <w:tcW w:w="3443" w:type="pct"/>
            <w:tcBorders>
              <w:top w:val="nil"/>
              <w:left w:val="nil"/>
              <w:bottom w:val="nil"/>
              <w:right w:val="nil"/>
            </w:tcBorders>
            <w:noWrap/>
            <w:vAlign w:val="bottom"/>
          </w:tcPr>
          <w:p w14:paraId="7DE329D5">
            <w:pPr>
              <w:rPr>
                <w:rFonts w:hint="eastAsia" w:ascii="宋体" w:hAnsi="宋体" w:eastAsia="宋体" w:cs="宋体"/>
                <w:sz w:val="18"/>
                <w:szCs w:val="18"/>
                <w:lang w:eastAsia="zh-CN"/>
              </w:rPr>
            </w:pPr>
            <w:r>
              <w:rPr>
                <w:rFonts w:hint="eastAsia" w:ascii="宋体" w:hAnsi="宋体" w:eastAsia="宋体" w:cs="宋体"/>
                <w:sz w:val="18"/>
                <w:szCs w:val="18"/>
                <w:lang w:eastAsia="zh-CN"/>
              </w:rPr>
              <w:t>城市名称：</w:t>
            </w:r>
          </w:p>
        </w:tc>
        <w:tc>
          <w:tcPr>
            <w:tcW w:w="1556" w:type="pct"/>
            <w:tcBorders>
              <w:top w:val="nil"/>
              <w:left w:val="nil"/>
              <w:bottom w:val="nil"/>
              <w:right w:val="nil"/>
            </w:tcBorders>
            <w:noWrap/>
            <w:vAlign w:val="center"/>
          </w:tcPr>
          <w:p w14:paraId="6755292C">
            <w:pPr>
              <w:rPr>
                <w:rFonts w:hint="eastAsia" w:ascii="宋体" w:hAnsi="宋体" w:eastAsia="宋体" w:cs="宋体"/>
                <w:sz w:val="18"/>
                <w:szCs w:val="18"/>
                <w:lang w:eastAsia="zh-CN"/>
              </w:rPr>
            </w:pPr>
            <w:r>
              <w:rPr>
                <w:rFonts w:hint="eastAsia" w:ascii="宋体" w:hAnsi="宋体" w:eastAsia="宋体" w:cs="宋体"/>
                <w:sz w:val="18"/>
                <w:szCs w:val="18"/>
                <w:lang w:eastAsia="zh-CN"/>
              </w:rPr>
              <w:t>批准文号：</w:t>
            </w:r>
            <w:bookmarkStart w:id="115" w:name="_GoBack"/>
            <w:bookmarkEnd w:id="115"/>
            <w:r>
              <w:rPr>
                <w:rFonts w:hint="eastAsia" w:ascii="宋体" w:hAnsi="宋体" w:eastAsia="宋体" w:cs="宋体"/>
                <w:sz w:val="18"/>
                <w:szCs w:val="18"/>
                <w:lang w:eastAsia="zh-CN"/>
              </w:rPr>
              <w:t>辽统制字〔2024〕6号</w:t>
            </w:r>
          </w:p>
        </w:tc>
      </w:tr>
      <w:tr w14:paraId="0687E68A">
        <w:tblPrEx>
          <w:tblCellMar>
            <w:top w:w="0" w:type="dxa"/>
            <w:left w:w="108" w:type="dxa"/>
            <w:bottom w:w="0" w:type="dxa"/>
            <w:right w:w="108" w:type="dxa"/>
          </w:tblCellMar>
        </w:tblPrEx>
        <w:trPr>
          <w:trHeight w:val="301" w:hRule="exact"/>
          <w:jc w:val="center"/>
        </w:trPr>
        <w:tc>
          <w:tcPr>
            <w:tcW w:w="3443" w:type="pct"/>
            <w:tcBorders>
              <w:top w:val="nil"/>
              <w:left w:val="nil"/>
              <w:bottom w:val="nil"/>
              <w:right w:val="nil"/>
            </w:tcBorders>
            <w:noWrap/>
            <w:vAlign w:val="center"/>
          </w:tcPr>
          <w:p w14:paraId="21EE30B8">
            <w:pPr>
              <w:rPr>
                <w:rFonts w:hint="eastAsia" w:ascii="宋体" w:hAnsi="宋体" w:eastAsia="宋体" w:cs="宋体"/>
                <w:sz w:val="18"/>
                <w:szCs w:val="18"/>
              </w:rPr>
            </w:pPr>
            <w:r>
              <w:rPr>
                <w:rFonts w:hint="eastAsia" w:ascii="宋体" w:hAnsi="宋体" w:eastAsia="宋体" w:cs="宋体"/>
                <w:sz w:val="18"/>
                <w:szCs w:val="18"/>
              </w:rPr>
              <w:t xml:space="preserve">填报单位：                </w:t>
            </w:r>
            <w:r>
              <w:rPr>
                <w:rFonts w:hint="eastAsia" w:ascii="宋体" w:hAnsi="宋体" w:eastAsia="宋体" w:cs="宋体"/>
                <w:sz w:val="18"/>
                <w:szCs w:val="18"/>
                <w:lang w:eastAsia="zh-CN"/>
              </w:rPr>
              <w:t xml:space="preserve">  </w:t>
            </w:r>
            <w:r>
              <w:rPr>
                <w:rFonts w:hint="eastAsia" w:ascii="宋体" w:hAnsi="宋体" w:eastAsia="宋体" w:cs="宋体"/>
                <w:sz w:val="18"/>
                <w:szCs w:val="18"/>
              </w:rPr>
              <w:t xml:space="preserve"> 20</w:t>
            </w:r>
            <w:r>
              <w:rPr>
                <w:rFonts w:hint="eastAsia" w:ascii="宋体" w:hAnsi="宋体" w:eastAsia="宋体" w:cs="宋体"/>
                <w:sz w:val="18"/>
                <w:szCs w:val="18"/>
                <w:lang w:eastAsia="zh-CN"/>
              </w:rPr>
              <w:t xml:space="preserve">    </w:t>
            </w:r>
            <w:r>
              <w:rPr>
                <w:rFonts w:hint="eastAsia" w:ascii="宋体" w:hAnsi="宋体" w:eastAsia="宋体" w:cs="宋体"/>
                <w:sz w:val="18"/>
                <w:szCs w:val="18"/>
              </w:rPr>
              <w:t>年</w:t>
            </w:r>
          </w:p>
        </w:tc>
        <w:tc>
          <w:tcPr>
            <w:tcW w:w="1556" w:type="pct"/>
            <w:tcBorders>
              <w:top w:val="nil"/>
              <w:left w:val="nil"/>
              <w:bottom w:val="nil"/>
              <w:right w:val="nil"/>
            </w:tcBorders>
            <w:noWrap/>
            <w:vAlign w:val="center"/>
          </w:tcPr>
          <w:p w14:paraId="5D6C47CA">
            <w:pPr>
              <w:rPr>
                <w:rFonts w:hint="eastAsia" w:ascii="宋体" w:hAnsi="宋体" w:eastAsia="宋体" w:cs="宋体"/>
                <w:sz w:val="18"/>
                <w:szCs w:val="18"/>
                <w:lang w:eastAsia="zh-CN"/>
              </w:rPr>
            </w:pPr>
            <w:r>
              <w:rPr>
                <w:rFonts w:hint="eastAsia" w:ascii="宋体" w:hAnsi="宋体" w:eastAsia="宋体" w:cs="宋体"/>
                <w:sz w:val="18"/>
                <w:szCs w:val="18"/>
              </w:rPr>
              <w:t>有效期至：2026年</w:t>
            </w:r>
            <w:r>
              <w:rPr>
                <w:rFonts w:hint="eastAsia" w:ascii="宋体" w:hAnsi="宋体" w:eastAsia="宋体" w:cs="宋体"/>
                <w:sz w:val="18"/>
                <w:szCs w:val="18"/>
                <w:highlight w:val="none"/>
                <w:lang w:val="en-US" w:eastAsia="zh-CN"/>
              </w:rPr>
              <w:t>4</w:t>
            </w:r>
            <w:r>
              <w:rPr>
                <w:rFonts w:hint="eastAsia" w:ascii="宋体" w:hAnsi="宋体" w:eastAsia="宋体" w:cs="宋体"/>
                <w:sz w:val="18"/>
                <w:szCs w:val="18"/>
              </w:rPr>
              <w:t>月</w:t>
            </w:r>
          </w:p>
        </w:tc>
      </w:tr>
    </w:tbl>
    <w:tbl>
      <w:tblPr>
        <w:tblStyle w:val="21"/>
        <w:tblW w:w="9561" w:type="dxa"/>
        <w:jc w:val="center"/>
        <w:tblLayout w:type="autofit"/>
        <w:tblCellMar>
          <w:top w:w="32" w:type="dxa"/>
          <w:left w:w="108" w:type="dxa"/>
          <w:bottom w:w="0" w:type="dxa"/>
          <w:right w:w="113" w:type="dxa"/>
        </w:tblCellMar>
      </w:tblPr>
      <w:tblGrid>
        <w:gridCol w:w="3670"/>
        <w:gridCol w:w="1098"/>
        <w:gridCol w:w="2360"/>
        <w:gridCol w:w="2433"/>
      </w:tblGrid>
      <w:tr w14:paraId="1117057D">
        <w:tblPrEx>
          <w:tblCellMar>
            <w:top w:w="32" w:type="dxa"/>
            <w:left w:w="108" w:type="dxa"/>
            <w:bottom w:w="0" w:type="dxa"/>
            <w:right w:w="113" w:type="dxa"/>
          </w:tblCellMar>
        </w:tblPrEx>
        <w:trPr>
          <w:trHeight w:val="336" w:hRule="atLeast"/>
          <w:jc w:val="center"/>
        </w:trPr>
        <w:tc>
          <w:tcPr>
            <w:tcW w:w="3670" w:type="dxa"/>
            <w:vMerge w:val="restart"/>
            <w:tcBorders>
              <w:top w:val="single" w:color="000000" w:sz="8" w:space="0"/>
              <w:left w:val="nil"/>
              <w:bottom w:val="single" w:color="auto" w:sz="4" w:space="0"/>
              <w:right w:val="single" w:color="000000" w:sz="4" w:space="0"/>
            </w:tcBorders>
            <w:vAlign w:val="center"/>
          </w:tcPr>
          <w:p w14:paraId="17BE2C27">
            <w:pPr>
              <w:ind w:left="2"/>
              <w:jc w:val="center"/>
              <w:rPr>
                <w:rFonts w:hint="eastAsia" w:ascii="宋体" w:hAnsi="宋体" w:eastAsia="宋体" w:cs="宋体"/>
                <w:kern w:val="2"/>
                <w:sz w:val="18"/>
                <w:szCs w:val="18"/>
              </w:rPr>
            </w:pPr>
            <w:r>
              <w:rPr>
                <w:rFonts w:hint="eastAsia" w:ascii="宋体" w:hAnsi="宋体" w:eastAsia="宋体" w:cs="宋体"/>
                <w:kern w:val="2"/>
                <w:sz w:val="18"/>
                <w:szCs w:val="18"/>
              </w:rPr>
              <w:t>海洋及相关产业类别</w:t>
            </w:r>
          </w:p>
        </w:tc>
        <w:tc>
          <w:tcPr>
            <w:tcW w:w="1098" w:type="dxa"/>
            <w:vMerge w:val="restart"/>
            <w:tcBorders>
              <w:top w:val="single" w:color="000000" w:sz="8" w:space="0"/>
              <w:left w:val="single" w:color="000000" w:sz="4" w:space="0"/>
              <w:bottom w:val="single" w:color="auto" w:sz="4" w:space="0"/>
              <w:right w:val="single" w:color="000000" w:sz="4" w:space="0"/>
            </w:tcBorders>
            <w:vAlign w:val="center"/>
          </w:tcPr>
          <w:p w14:paraId="499B67EC">
            <w:pPr>
              <w:ind w:left="3"/>
              <w:jc w:val="both"/>
              <w:rPr>
                <w:rFonts w:hint="eastAsia" w:ascii="宋体" w:hAnsi="宋体" w:eastAsia="宋体" w:cs="宋体"/>
                <w:kern w:val="2"/>
                <w:sz w:val="18"/>
                <w:szCs w:val="18"/>
              </w:rPr>
            </w:pPr>
            <w:r>
              <w:rPr>
                <w:rFonts w:hint="eastAsia" w:ascii="宋体" w:hAnsi="宋体" w:eastAsia="宋体" w:cs="宋体"/>
                <w:kern w:val="2"/>
                <w:sz w:val="18"/>
                <w:szCs w:val="18"/>
              </w:rPr>
              <w:t>类别代码</w:t>
            </w:r>
          </w:p>
        </w:tc>
        <w:tc>
          <w:tcPr>
            <w:tcW w:w="4793" w:type="dxa"/>
            <w:gridSpan w:val="2"/>
            <w:tcBorders>
              <w:top w:val="single" w:color="000000" w:sz="8" w:space="0"/>
              <w:left w:val="single" w:color="000000" w:sz="4" w:space="0"/>
              <w:bottom w:val="single" w:color="auto" w:sz="4" w:space="0"/>
              <w:right w:val="nil"/>
            </w:tcBorders>
            <w:vAlign w:val="center"/>
          </w:tcPr>
          <w:p w14:paraId="57232D45">
            <w:pPr>
              <w:ind w:left="5"/>
              <w:jc w:val="center"/>
              <w:rPr>
                <w:rFonts w:hint="eastAsia" w:ascii="宋体" w:hAnsi="宋体" w:eastAsia="宋体" w:cs="宋体"/>
                <w:kern w:val="2"/>
                <w:sz w:val="18"/>
                <w:szCs w:val="18"/>
              </w:rPr>
            </w:pPr>
            <w:r>
              <w:rPr>
                <w:rFonts w:hint="eastAsia" w:ascii="宋体" w:hAnsi="宋体" w:eastAsia="宋体" w:cs="宋体"/>
                <w:kern w:val="2"/>
                <w:sz w:val="18"/>
                <w:szCs w:val="18"/>
              </w:rPr>
              <w:t>本年度</w:t>
            </w:r>
          </w:p>
        </w:tc>
      </w:tr>
      <w:tr w14:paraId="67E83D22">
        <w:tblPrEx>
          <w:tblCellMar>
            <w:top w:w="32" w:type="dxa"/>
            <w:left w:w="108" w:type="dxa"/>
            <w:bottom w:w="0" w:type="dxa"/>
            <w:right w:w="113" w:type="dxa"/>
          </w:tblCellMar>
        </w:tblPrEx>
        <w:trPr>
          <w:trHeight w:val="498" w:hRule="atLeast"/>
          <w:jc w:val="center"/>
        </w:trPr>
        <w:tc>
          <w:tcPr>
            <w:tcW w:w="3670" w:type="dxa"/>
            <w:vMerge w:val="continue"/>
            <w:tcBorders>
              <w:top w:val="single" w:color="auto" w:sz="4" w:space="0"/>
              <w:left w:val="nil"/>
              <w:bottom w:val="single" w:color="auto" w:sz="4" w:space="0"/>
              <w:right w:val="single" w:color="000000" w:sz="4" w:space="0"/>
            </w:tcBorders>
          </w:tcPr>
          <w:p w14:paraId="120EAE90">
            <w:pPr>
              <w:rPr>
                <w:rFonts w:hint="eastAsia" w:ascii="宋体" w:hAnsi="宋体" w:eastAsia="宋体" w:cs="宋体"/>
                <w:kern w:val="2"/>
                <w:sz w:val="18"/>
                <w:szCs w:val="18"/>
              </w:rPr>
            </w:pPr>
          </w:p>
        </w:tc>
        <w:tc>
          <w:tcPr>
            <w:tcW w:w="1098" w:type="dxa"/>
            <w:vMerge w:val="continue"/>
            <w:tcBorders>
              <w:top w:val="single" w:color="auto" w:sz="4" w:space="0"/>
              <w:left w:val="single" w:color="000000" w:sz="4" w:space="0"/>
              <w:bottom w:val="single" w:color="auto" w:sz="4" w:space="0"/>
              <w:right w:val="single" w:color="000000" w:sz="4" w:space="0"/>
            </w:tcBorders>
          </w:tcPr>
          <w:p w14:paraId="07818DCD">
            <w:pPr>
              <w:rPr>
                <w:rFonts w:hint="eastAsia" w:ascii="宋体" w:hAnsi="宋体" w:eastAsia="宋体" w:cs="宋体"/>
                <w:kern w:val="2"/>
                <w:sz w:val="18"/>
                <w:szCs w:val="18"/>
              </w:rPr>
            </w:pPr>
          </w:p>
        </w:tc>
        <w:tc>
          <w:tcPr>
            <w:tcW w:w="2360" w:type="dxa"/>
            <w:tcBorders>
              <w:top w:val="single" w:color="auto" w:sz="4" w:space="0"/>
              <w:left w:val="single" w:color="000000" w:sz="4" w:space="0"/>
              <w:bottom w:val="single" w:color="auto" w:sz="4" w:space="0"/>
              <w:right w:val="single" w:color="000000" w:sz="4" w:space="0"/>
            </w:tcBorders>
            <w:vAlign w:val="center"/>
          </w:tcPr>
          <w:p w14:paraId="2F445DA3">
            <w:pPr>
              <w:spacing w:after="42"/>
              <w:ind w:left="166"/>
              <w:jc w:val="center"/>
              <w:rPr>
                <w:rFonts w:hint="eastAsia" w:ascii="宋体" w:hAnsi="宋体" w:eastAsia="宋体" w:cs="宋体"/>
                <w:kern w:val="2"/>
                <w:sz w:val="18"/>
                <w:szCs w:val="18"/>
              </w:rPr>
            </w:pPr>
            <w:r>
              <w:rPr>
                <w:rFonts w:hint="eastAsia" w:ascii="宋体" w:hAnsi="宋体" w:eastAsia="宋体" w:cs="宋体"/>
                <w:kern w:val="2"/>
                <w:sz w:val="18"/>
                <w:szCs w:val="18"/>
              </w:rPr>
              <w:t>单位个数</w:t>
            </w:r>
          </w:p>
          <w:p w14:paraId="32FF73E9">
            <w:pPr>
              <w:ind w:left="7"/>
              <w:jc w:val="center"/>
              <w:rPr>
                <w:rFonts w:hint="eastAsia" w:ascii="宋体" w:hAnsi="宋体" w:eastAsia="宋体" w:cs="宋体"/>
                <w:kern w:val="2"/>
                <w:sz w:val="18"/>
                <w:szCs w:val="18"/>
              </w:rPr>
            </w:pPr>
            <w:r>
              <w:rPr>
                <w:rFonts w:hint="eastAsia" w:ascii="宋体" w:hAnsi="宋体" w:eastAsia="宋体" w:cs="宋体"/>
                <w:kern w:val="2"/>
                <w:sz w:val="18"/>
                <w:szCs w:val="18"/>
              </w:rPr>
              <w:t>（个）</w:t>
            </w:r>
          </w:p>
        </w:tc>
        <w:tc>
          <w:tcPr>
            <w:tcW w:w="2433" w:type="dxa"/>
            <w:tcBorders>
              <w:top w:val="single" w:color="auto" w:sz="4" w:space="0"/>
              <w:left w:val="single" w:color="000000" w:sz="4" w:space="0"/>
              <w:bottom w:val="single" w:color="auto" w:sz="4" w:space="0"/>
              <w:right w:val="nil"/>
            </w:tcBorders>
          </w:tcPr>
          <w:p w14:paraId="34E063D8">
            <w:pPr>
              <w:jc w:val="center"/>
              <w:rPr>
                <w:rFonts w:hint="eastAsia" w:ascii="宋体" w:hAnsi="宋体" w:eastAsia="宋体" w:cs="宋体"/>
                <w:kern w:val="2"/>
                <w:sz w:val="18"/>
                <w:szCs w:val="18"/>
              </w:rPr>
            </w:pPr>
            <w:r>
              <w:rPr>
                <w:rFonts w:hint="eastAsia" w:ascii="宋体" w:hAnsi="宋体" w:eastAsia="宋体" w:cs="宋体"/>
                <w:kern w:val="2"/>
                <w:sz w:val="18"/>
                <w:szCs w:val="18"/>
              </w:rPr>
              <w:t>营业收入</w:t>
            </w:r>
          </w:p>
          <w:p w14:paraId="63B7B1AC">
            <w:pPr>
              <w:jc w:val="center"/>
              <w:rPr>
                <w:rFonts w:hint="eastAsia" w:ascii="宋体" w:hAnsi="宋体" w:eastAsia="宋体" w:cs="宋体"/>
                <w:kern w:val="2"/>
                <w:sz w:val="18"/>
                <w:szCs w:val="18"/>
              </w:rPr>
            </w:pPr>
            <w:r>
              <w:rPr>
                <w:rFonts w:hint="eastAsia" w:ascii="宋体" w:hAnsi="宋体" w:eastAsia="宋体" w:cs="宋体"/>
                <w:kern w:val="2"/>
                <w:sz w:val="18"/>
                <w:szCs w:val="18"/>
              </w:rPr>
              <w:t>（亿元）</w:t>
            </w:r>
          </w:p>
        </w:tc>
      </w:tr>
      <w:tr w14:paraId="3677F534">
        <w:tblPrEx>
          <w:tblCellMar>
            <w:top w:w="32" w:type="dxa"/>
            <w:left w:w="108" w:type="dxa"/>
            <w:bottom w:w="0" w:type="dxa"/>
            <w:right w:w="113" w:type="dxa"/>
          </w:tblCellMar>
        </w:tblPrEx>
        <w:trPr>
          <w:trHeight w:val="340" w:hRule="exact"/>
          <w:jc w:val="center"/>
        </w:trPr>
        <w:tc>
          <w:tcPr>
            <w:tcW w:w="3670" w:type="dxa"/>
            <w:tcBorders>
              <w:top w:val="single" w:color="auto" w:sz="4" w:space="0"/>
              <w:left w:val="nil"/>
              <w:bottom w:val="single" w:color="000000" w:sz="4" w:space="0"/>
              <w:right w:val="single" w:color="000000" w:sz="4" w:space="0"/>
            </w:tcBorders>
            <w:vAlign w:val="center"/>
          </w:tcPr>
          <w:p w14:paraId="31BA084B">
            <w:pPr>
              <w:ind w:left="2"/>
              <w:jc w:val="center"/>
              <w:rPr>
                <w:rFonts w:hint="eastAsia" w:ascii="宋体" w:hAnsi="宋体" w:eastAsia="宋体" w:cs="宋体"/>
                <w:kern w:val="2"/>
                <w:sz w:val="18"/>
                <w:szCs w:val="18"/>
              </w:rPr>
            </w:pPr>
            <w:r>
              <w:rPr>
                <w:rFonts w:hint="eastAsia" w:ascii="宋体" w:hAnsi="宋体" w:eastAsia="宋体" w:cs="宋体"/>
                <w:kern w:val="2"/>
                <w:sz w:val="18"/>
                <w:szCs w:val="18"/>
              </w:rPr>
              <w:t>甲</w:t>
            </w:r>
          </w:p>
        </w:tc>
        <w:tc>
          <w:tcPr>
            <w:tcW w:w="1098" w:type="dxa"/>
            <w:tcBorders>
              <w:top w:val="single" w:color="auto" w:sz="4" w:space="0"/>
              <w:left w:val="single" w:color="000000" w:sz="4" w:space="0"/>
              <w:bottom w:val="single" w:color="000000" w:sz="4" w:space="0"/>
              <w:right w:val="single" w:color="000000" w:sz="4" w:space="0"/>
            </w:tcBorders>
            <w:vAlign w:val="center"/>
          </w:tcPr>
          <w:p w14:paraId="79D8DAF3">
            <w:pPr>
              <w:ind w:left="5"/>
              <w:jc w:val="center"/>
              <w:rPr>
                <w:rFonts w:hint="eastAsia" w:ascii="宋体" w:hAnsi="宋体" w:eastAsia="宋体" w:cs="宋体"/>
                <w:kern w:val="2"/>
                <w:sz w:val="18"/>
                <w:szCs w:val="18"/>
              </w:rPr>
            </w:pPr>
            <w:r>
              <w:rPr>
                <w:rFonts w:hint="eastAsia" w:ascii="宋体" w:hAnsi="宋体" w:eastAsia="宋体" w:cs="宋体"/>
                <w:kern w:val="2"/>
                <w:sz w:val="18"/>
                <w:szCs w:val="18"/>
              </w:rPr>
              <w:t>乙</w:t>
            </w:r>
          </w:p>
        </w:tc>
        <w:tc>
          <w:tcPr>
            <w:tcW w:w="2360" w:type="dxa"/>
            <w:tcBorders>
              <w:top w:val="single" w:color="auto" w:sz="4" w:space="0"/>
              <w:left w:val="single" w:color="000000" w:sz="4" w:space="0"/>
              <w:bottom w:val="single" w:color="auto" w:sz="4" w:space="0"/>
              <w:right w:val="single" w:color="000000" w:sz="4" w:space="0"/>
            </w:tcBorders>
            <w:vAlign w:val="center"/>
          </w:tcPr>
          <w:p w14:paraId="5570FAED">
            <w:pPr>
              <w:ind w:left="3"/>
              <w:jc w:val="center"/>
              <w:rPr>
                <w:rFonts w:hint="eastAsia" w:ascii="宋体" w:hAnsi="宋体" w:eastAsia="宋体" w:cs="宋体"/>
                <w:kern w:val="2"/>
                <w:sz w:val="18"/>
                <w:szCs w:val="18"/>
              </w:rPr>
            </w:pPr>
            <w:r>
              <w:rPr>
                <w:rFonts w:hint="eastAsia" w:ascii="宋体" w:hAnsi="宋体" w:eastAsia="宋体" w:cs="宋体"/>
                <w:kern w:val="2"/>
                <w:sz w:val="18"/>
                <w:szCs w:val="18"/>
              </w:rPr>
              <w:t>1</w:t>
            </w:r>
          </w:p>
        </w:tc>
        <w:tc>
          <w:tcPr>
            <w:tcW w:w="2433" w:type="dxa"/>
            <w:tcBorders>
              <w:top w:val="single" w:color="auto" w:sz="4" w:space="0"/>
              <w:left w:val="single" w:color="000000" w:sz="4" w:space="0"/>
              <w:bottom w:val="single" w:color="auto" w:sz="4" w:space="0"/>
              <w:right w:val="nil"/>
            </w:tcBorders>
            <w:vAlign w:val="center"/>
          </w:tcPr>
          <w:p w14:paraId="0C33E811">
            <w:pPr>
              <w:ind w:left="5"/>
              <w:jc w:val="center"/>
              <w:rPr>
                <w:rFonts w:hint="eastAsia" w:ascii="宋体" w:hAnsi="宋体" w:eastAsia="宋体" w:cs="宋体"/>
                <w:kern w:val="2"/>
                <w:sz w:val="18"/>
                <w:szCs w:val="18"/>
              </w:rPr>
            </w:pPr>
            <w:r>
              <w:rPr>
                <w:rFonts w:hint="eastAsia" w:ascii="宋体" w:hAnsi="宋体" w:eastAsia="宋体" w:cs="宋体"/>
                <w:kern w:val="2"/>
                <w:sz w:val="18"/>
                <w:szCs w:val="18"/>
              </w:rPr>
              <w:t>2</w:t>
            </w:r>
          </w:p>
        </w:tc>
      </w:tr>
      <w:tr w14:paraId="121CF767">
        <w:tblPrEx>
          <w:tblCellMar>
            <w:top w:w="32" w:type="dxa"/>
            <w:left w:w="108" w:type="dxa"/>
            <w:bottom w:w="0" w:type="dxa"/>
            <w:right w:w="113" w:type="dxa"/>
          </w:tblCellMar>
        </w:tblPrEx>
        <w:trPr>
          <w:trHeight w:val="340" w:hRule="exact"/>
          <w:jc w:val="center"/>
        </w:trPr>
        <w:tc>
          <w:tcPr>
            <w:tcW w:w="3670" w:type="dxa"/>
            <w:tcBorders>
              <w:top w:val="nil"/>
              <w:left w:val="nil"/>
              <w:bottom w:val="nil"/>
              <w:right w:val="single" w:color="000000" w:sz="4" w:space="0"/>
            </w:tcBorders>
          </w:tcPr>
          <w:p w14:paraId="73FC04D7">
            <w:pPr>
              <w:rPr>
                <w:rFonts w:hint="default" w:ascii="宋体" w:hAnsi="宋体" w:eastAsia="宋体" w:cs="宋体"/>
                <w:kern w:val="2"/>
                <w:sz w:val="18"/>
                <w:szCs w:val="18"/>
                <w:lang w:val="en-US" w:eastAsia="zh-CN"/>
              </w:rPr>
            </w:pPr>
            <w:r>
              <w:rPr>
                <w:rFonts w:hint="eastAsia" w:ascii="宋体" w:hAnsi="宋体" w:eastAsia="宋体" w:cs="宋体"/>
                <w:kern w:val="2"/>
                <w:sz w:val="18"/>
                <w:szCs w:val="18"/>
                <w:lang w:val="en-US" w:eastAsia="zh-CN"/>
              </w:rPr>
              <w:t>沿海滩涂种植业</w:t>
            </w:r>
          </w:p>
        </w:tc>
        <w:tc>
          <w:tcPr>
            <w:tcW w:w="1098" w:type="dxa"/>
            <w:tcBorders>
              <w:top w:val="nil"/>
              <w:left w:val="single" w:color="000000" w:sz="4" w:space="0"/>
              <w:bottom w:val="nil"/>
              <w:right w:val="single" w:color="000000" w:sz="4" w:space="0"/>
            </w:tcBorders>
          </w:tcPr>
          <w:p w14:paraId="74AFA6E7">
            <w:pPr>
              <w:ind w:left="6"/>
              <w:jc w:val="center"/>
              <w:rPr>
                <w:rFonts w:hint="default" w:ascii="宋体" w:hAnsi="宋体" w:eastAsia="宋体" w:cs="宋体"/>
                <w:kern w:val="2"/>
                <w:sz w:val="18"/>
                <w:szCs w:val="18"/>
                <w:lang w:val="en-US" w:eastAsia="zh-CN"/>
              </w:rPr>
            </w:pPr>
            <w:r>
              <w:rPr>
                <w:rFonts w:hint="eastAsia" w:ascii="宋体" w:hAnsi="宋体" w:eastAsia="宋体" w:cs="宋体"/>
                <w:kern w:val="2"/>
                <w:sz w:val="18"/>
                <w:szCs w:val="18"/>
                <w:lang w:val="en-US" w:eastAsia="zh-CN"/>
              </w:rPr>
              <w:t>02</w:t>
            </w:r>
          </w:p>
        </w:tc>
        <w:tc>
          <w:tcPr>
            <w:tcW w:w="2360" w:type="dxa"/>
            <w:tcBorders>
              <w:top w:val="nil"/>
              <w:left w:val="single" w:color="000000" w:sz="4" w:space="0"/>
              <w:bottom w:val="nil"/>
              <w:right w:val="single" w:color="000000" w:sz="4" w:space="0"/>
            </w:tcBorders>
          </w:tcPr>
          <w:p w14:paraId="7E0A8DD4">
            <w:pPr>
              <w:rPr>
                <w:rFonts w:hint="eastAsia" w:ascii="宋体" w:hAnsi="宋体" w:eastAsia="宋体" w:cs="宋体"/>
                <w:kern w:val="2"/>
                <w:sz w:val="18"/>
                <w:szCs w:val="18"/>
              </w:rPr>
            </w:pPr>
          </w:p>
        </w:tc>
        <w:tc>
          <w:tcPr>
            <w:tcW w:w="2433" w:type="dxa"/>
            <w:tcBorders>
              <w:top w:val="nil"/>
              <w:left w:val="single" w:color="000000" w:sz="4" w:space="0"/>
              <w:bottom w:val="nil"/>
              <w:right w:val="nil"/>
            </w:tcBorders>
          </w:tcPr>
          <w:p w14:paraId="6960674A">
            <w:pPr>
              <w:rPr>
                <w:rFonts w:hint="eastAsia" w:ascii="宋体" w:hAnsi="宋体" w:eastAsia="宋体" w:cs="宋体"/>
                <w:kern w:val="2"/>
                <w:sz w:val="18"/>
                <w:szCs w:val="18"/>
              </w:rPr>
            </w:pPr>
          </w:p>
        </w:tc>
      </w:tr>
      <w:tr w14:paraId="782248A7">
        <w:tblPrEx>
          <w:tblCellMar>
            <w:top w:w="32" w:type="dxa"/>
            <w:left w:w="108" w:type="dxa"/>
            <w:bottom w:w="0" w:type="dxa"/>
            <w:right w:w="113" w:type="dxa"/>
          </w:tblCellMar>
        </w:tblPrEx>
        <w:trPr>
          <w:trHeight w:val="340" w:hRule="exact"/>
          <w:jc w:val="center"/>
        </w:trPr>
        <w:tc>
          <w:tcPr>
            <w:tcW w:w="3670" w:type="dxa"/>
            <w:tcBorders>
              <w:top w:val="nil"/>
              <w:left w:val="nil"/>
              <w:bottom w:val="nil"/>
              <w:right w:val="single" w:color="000000" w:sz="4" w:space="0"/>
            </w:tcBorders>
          </w:tcPr>
          <w:p w14:paraId="1D02BBD4">
            <w:pPr>
              <w:rPr>
                <w:rFonts w:hint="eastAsia" w:ascii="宋体" w:hAnsi="宋体" w:eastAsia="宋体" w:cs="宋体"/>
                <w:kern w:val="2"/>
                <w:sz w:val="18"/>
                <w:szCs w:val="18"/>
              </w:rPr>
            </w:pPr>
            <w:r>
              <w:rPr>
                <w:rFonts w:hint="eastAsia" w:ascii="宋体" w:hAnsi="宋体" w:eastAsia="宋体" w:cs="宋体"/>
                <w:kern w:val="2"/>
                <w:sz w:val="18"/>
                <w:szCs w:val="18"/>
              </w:rPr>
              <w:t>海洋水产品加工业</w:t>
            </w:r>
          </w:p>
        </w:tc>
        <w:tc>
          <w:tcPr>
            <w:tcW w:w="1098" w:type="dxa"/>
            <w:tcBorders>
              <w:top w:val="nil"/>
              <w:left w:val="single" w:color="000000" w:sz="4" w:space="0"/>
              <w:bottom w:val="nil"/>
              <w:right w:val="single" w:color="000000" w:sz="4" w:space="0"/>
            </w:tcBorders>
          </w:tcPr>
          <w:p w14:paraId="12013B77">
            <w:pPr>
              <w:ind w:left="6"/>
              <w:jc w:val="center"/>
              <w:rPr>
                <w:rFonts w:hint="eastAsia" w:ascii="宋体" w:hAnsi="宋体" w:eastAsia="宋体" w:cs="宋体"/>
                <w:kern w:val="2"/>
                <w:sz w:val="18"/>
                <w:szCs w:val="18"/>
                <w:lang w:val="en-US" w:eastAsia="zh-CN"/>
              </w:rPr>
            </w:pPr>
            <w:r>
              <w:rPr>
                <w:rFonts w:hint="eastAsia" w:ascii="宋体" w:hAnsi="宋体" w:eastAsia="宋体" w:cs="宋体"/>
                <w:kern w:val="2"/>
                <w:sz w:val="18"/>
                <w:szCs w:val="18"/>
              </w:rPr>
              <w:t>0</w:t>
            </w:r>
            <w:r>
              <w:rPr>
                <w:rFonts w:hint="eastAsia" w:ascii="宋体" w:hAnsi="宋体" w:eastAsia="宋体" w:cs="宋体"/>
                <w:kern w:val="2"/>
                <w:sz w:val="18"/>
                <w:szCs w:val="18"/>
                <w:lang w:val="en-US" w:eastAsia="zh-CN"/>
              </w:rPr>
              <w:t>3</w:t>
            </w:r>
          </w:p>
        </w:tc>
        <w:tc>
          <w:tcPr>
            <w:tcW w:w="2360" w:type="dxa"/>
            <w:tcBorders>
              <w:top w:val="nil"/>
              <w:left w:val="single" w:color="000000" w:sz="4" w:space="0"/>
              <w:bottom w:val="nil"/>
              <w:right w:val="single" w:color="000000" w:sz="4" w:space="0"/>
            </w:tcBorders>
          </w:tcPr>
          <w:p w14:paraId="03599F70">
            <w:pPr>
              <w:rPr>
                <w:rFonts w:hint="eastAsia" w:ascii="宋体" w:hAnsi="宋体" w:eastAsia="宋体" w:cs="宋体"/>
                <w:kern w:val="2"/>
                <w:sz w:val="18"/>
                <w:szCs w:val="18"/>
              </w:rPr>
            </w:pPr>
          </w:p>
        </w:tc>
        <w:tc>
          <w:tcPr>
            <w:tcW w:w="2433" w:type="dxa"/>
            <w:tcBorders>
              <w:top w:val="nil"/>
              <w:left w:val="single" w:color="000000" w:sz="4" w:space="0"/>
              <w:bottom w:val="nil"/>
              <w:right w:val="nil"/>
            </w:tcBorders>
          </w:tcPr>
          <w:p w14:paraId="7F26EAFA">
            <w:pPr>
              <w:rPr>
                <w:rFonts w:hint="eastAsia" w:ascii="宋体" w:hAnsi="宋体" w:eastAsia="宋体" w:cs="宋体"/>
                <w:kern w:val="2"/>
                <w:sz w:val="18"/>
                <w:szCs w:val="18"/>
              </w:rPr>
            </w:pPr>
          </w:p>
        </w:tc>
      </w:tr>
      <w:tr w14:paraId="61A11DAA">
        <w:tblPrEx>
          <w:tblCellMar>
            <w:top w:w="32" w:type="dxa"/>
            <w:left w:w="108" w:type="dxa"/>
            <w:bottom w:w="0" w:type="dxa"/>
            <w:right w:w="113" w:type="dxa"/>
          </w:tblCellMar>
        </w:tblPrEx>
        <w:trPr>
          <w:trHeight w:val="340" w:hRule="exact"/>
          <w:jc w:val="center"/>
        </w:trPr>
        <w:tc>
          <w:tcPr>
            <w:tcW w:w="3670" w:type="dxa"/>
            <w:tcBorders>
              <w:top w:val="nil"/>
              <w:left w:val="nil"/>
              <w:bottom w:val="nil"/>
              <w:right w:val="single" w:color="000000" w:sz="4" w:space="0"/>
            </w:tcBorders>
          </w:tcPr>
          <w:p w14:paraId="6B8AFD82">
            <w:pPr>
              <w:rPr>
                <w:rFonts w:hint="eastAsia" w:ascii="宋体" w:hAnsi="宋体" w:eastAsia="宋体" w:cs="宋体"/>
                <w:kern w:val="2"/>
                <w:sz w:val="18"/>
                <w:szCs w:val="18"/>
              </w:rPr>
            </w:pPr>
            <w:r>
              <w:rPr>
                <w:rFonts w:hint="eastAsia" w:ascii="宋体" w:hAnsi="宋体" w:eastAsia="宋体" w:cs="宋体"/>
                <w:kern w:val="2"/>
                <w:sz w:val="18"/>
                <w:szCs w:val="18"/>
              </w:rPr>
              <w:t>海洋油气业</w:t>
            </w:r>
          </w:p>
        </w:tc>
        <w:tc>
          <w:tcPr>
            <w:tcW w:w="1098" w:type="dxa"/>
            <w:tcBorders>
              <w:top w:val="nil"/>
              <w:left w:val="single" w:color="000000" w:sz="4" w:space="0"/>
              <w:bottom w:val="nil"/>
              <w:right w:val="single" w:color="000000" w:sz="4" w:space="0"/>
            </w:tcBorders>
          </w:tcPr>
          <w:p w14:paraId="546B1857">
            <w:pPr>
              <w:ind w:left="6"/>
              <w:jc w:val="center"/>
              <w:rPr>
                <w:rFonts w:hint="eastAsia" w:ascii="宋体" w:hAnsi="宋体" w:eastAsia="宋体" w:cs="宋体"/>
                <w:kern w:val="2"/>
                <w:sz w:val="18"/>
                <w:szCs w:val="18"/>
                <w:lang w:val="en-US" w:eastAsia="zh-CN"/>
              </w:rPr>
            </w:pPr>
            <w:r>
              <w:rPr>
                <w:rFonts w:hint="eastAsia" w:ascii="宋体" w:hAnsi="宋体" w:eastAsia="宋体" w:cs="宋体"/>
                <w:kern w:val="2"/>
                <w:sz w:val="18"/>
                <w:szCs w:val="18"/>
              </w:rPr>
              <w:t>0</w:t>
            </w:r>
            <w:r>
              <w:rPr>
                <w:rFonts w:hint="eastAsia" w:ascii="宋体" w:hAnsi="宋体" w:eastAsia="宋体" w:cs="宋体"/>
                <w:kern w:val="2"/>
                <w:sz w:val="18"/>
                <w:szCs w:val="18"/>
                <w:lang w:val="en-US" w:eastAsia="zh-CN"/>
              </w:rPr>
              <w:t>4</w:t>
            </w:r>
          </w:p>
        </w:tc>
        <w:tc>
          <w:tcPr>
            <w:tcW w:w="2360" w:type="dxa"/>
            <w:tcBorders>
              <w:top w:val="nil"/>
              <w:left w:val="single" w:color="000000" w:sz="4" w:space="0"/>
              <w:bottom w:val="nil"/>
              <w:right w:val="single" w:color="000000" w:sz="4" w:space="0"/>
            </w:tcBorders>
          </w:tcPr>
          <w:p w14:paraId="5EFCCA9A">
            <w:pPr>
              <w:rPr>
                <w:rFonts w:hint="eastAsia" w:ascii="宋体" w:hAnsi="宋体" w:eastAsia="宋体" w:cs="宋体"/>
                <w:kern w:val="2"/>
                <w:sz w:val="18"/>
                <w:szCs w:val="18"/>
              </w:rPr>
            </w:pPr>
          </w:p>
        </w:tc>
        <w:tc>
          <w:tcPr>
            <w:tcW w:w="2433" w:type="dxa"/>
            <w:tcBorders>
              <w:top w:val="nil"/>
              <w:left w:val="single" w:color="000000" w:sz="4" w:space="0"/>
              <w:bottom w:val="nil"/>
              <w:right w:val="nil"/>
            </w:tcBorders>
          </w:tcPr>
          <w:p w14:paraId="2C2F0B9E">
            <w:pPr>
              <w:rPr>
                <w:rFonts w:hint="eastAsia" w:ascii="宋体" w:hAnsi="宋体" w:eastAsia="宋体" w:cs="宋体"/>
                <w:kern w:val="2"/>
                <w:sz w:val="18"/>
                <w:szCs w:val="18"/>
              </w:rPr>
            </w:pPr>
          </w:p>
        </w:tc>
      </w:tr>
      <w:tr w14:paraId="794762EC">
        <w:tblPrEx>
          <w:tblCellMar>
            <w:top w:w="32" w:type="dxa"/>
            <w:left w:w="108" w:type="dxa"/>
            <w:bottom w:w="0" w:type="dxa"/>
            <w:right w:w="113" w:type="dxa"/>
          </w:tblCellMar>
        </w:tblPrEx>
        <w:trPr>
          <w:trHeight w:val="340" w:hRule="exact"/>
          <w:jc w:val="center"/>
        </w:trPr>
        <w:tc>
          <w:tcPr>
            <w:tcW w:w="3670" w:type="dxa"/>
            <w:tcBorders>
              <w:top w:val="nil"/>
              <w:left w:val="nil"/>
              <w:bottom w:val="nil"/>
              <w:right w:val="single" w:color="000000" w:sz="4" w:space="0"/>
            </w:tcBorders>
          </w:tcPr>
          <w:p w14:paraId="68A386C8">
            <w:pPr>
              <w:rPr>
                <w:rFonts w:hint="eastAsia" w:ascii="宋体" w:hAnsi="宋体" w:eastAsia="宋体" w:cs="宋体"/>
                <w:kern w:val="2"/>
                <w:sz w:val="18"/>
                <w:szCs w:val="18"/>
              </w:rPr>
            </w:pPr>
            <w:r>
              <w:rPr>
                <w:rFonts w:hint="eastAsia" w:ascii="宋体" w:hAnsi="宋体" w:eastAsia="宋体" w:cs="宋体"/>
                <w:kern w:val="2"/>
                <w:sz w:val="18"/>
                <w:szCs w:val="18"/>
              </w:rPr>
              <w:t>海洋矿业</w:t>
            </w:r>
          </w:p>
        </w:tc>
        <w:tc>
          <w:tcPr>
            <w:tcW w:w="1098" w:type="dxa"/>
            <w:tcBorders>
              <w:top w:val="nil"/>
              <w:left w:val="single" w:color="000000" w:sz="4" w:space="0"/>
              <w:bottom w:val="nil"/>
              <w:right w:val="single" w:color="000000" w:sz="4" w:space="0"/>
            </w:tcBorders>
          </w:tcPr>
          <w:p w14:paraId="00DBD073">
            <w:pPr>
              <w:ind w:left="6"/>
              <w:jc w:val="center"/>
              <w:rPr>
                <w:rFonts w:hint="eastAsia" w:ascii="宋体" w:hAnsi="宋体" w:eastAsia="宋体" w:cs="宋体"/>
                <w:kern w:val="2"/>
                <w:sz w:val="18"/>
                <w:szCs w:val="18"/>
                <w:lang w:val="en-US" w:eastAsia="zh-CN"/>
              </w:rPr>
            </w:pPr>
            <w:r>
              <w:rPr>
                <w:rFonts w:hint="eastAsia" w:ascii="宋体" w:hAnsi="宋体" w:eastAsia="宋体" w:cs="宋体"/>
                <w:kern w:val="2"/>
                <w:sz w:val="18"/>
                <w:szCs w:val="18"/>
              </w:rPr>
              <w:t>0</w:t>
            </w:r>
            <w:r>
              <w:rPr>
                <w:rFonts w:hint="eastAsia" w:ascii="宋体" w:hAnsi="宋体" w:eastAsia="宋体" w:cs="宋体"/>
                <w:kern w:val="2"/>
                <w:sz w:val="18"/>
                <w:szCs w:val="18"/>
                <w:lang w:val="en-US" w:eastAsia="zh-CN"/>
              </w:rPr>
              <w:t>5</w:t>
            </w:r>
          </w:p>
        </w:tc>
        <w:tc>
          <w:tcPr>
            <w:tcW w:w="2360" w:type="dxa"/>
            <w:tcBorders>
              <w:top w:val="nil"/>
              <w:left w:val="single" w:color="000000" w:sz="4" w:space="0"/>
              <w:bottom w:val="nil"/>
              <w:right w:val="single" w:color="000000" w:sz="4" w:space="0"/>
            </w:tcBorders>
          </w:tcPr>
          <w:p w14:paraId="5271C4E3">
            <w:pPr>
              <w:rPr>
                <w:rFonts w:hint="eastAsia" w:ascii="宋体" w:hAnsi="宋体" w:eastAsia="宋体" w:cs="宋体"/>
                <w:kern w:val="2"/>
                <w:sz w:val="18"/>
                <w:szCs w:val="18"/>
              </w:rPr>
            </w:pPr>
          </w:p>
        </w:tc>
        <w:tc>
          <w:tcPr>
            <w:tcW w:w="2433" w:type="dxa"/>
            <w:tcBorders>
              <w:top w:val="nil"/>
              <w:left w:val="single" w:color="000000" w:sz="4" w:space="0"/>
              <w:bottom w:val="nil"/>
              <w:right w:val="nil"/>
            </w:tcBorders>
          </w:tcPr>
          <w:p w14:paraId="1A2212C2">
            <w:pPr>
              <w:rPr>
                <w:rFonts w:hint="eastAsia" w:ascii="宋体" w:hAnsi="宋体" w:eastAsia="宋体" w:cs="宋体"/>
                <w:kern w:val="2"/>
                <w:sz w:val="18"/>
                <w:szCs w:val="18"/>
              </w:rPr>
            </w:pPr>
          </w:p>
        </w:tc>
      </w:tr>
      <w:tr w14:paraId="2AD661D4">
        <w:tblPrEx>
          <w:tblCellMar>
            <w:top w:w="32" w:type="dxa"/>
            <w:left w:w="108" w:type="dxa"/>
            <w:bottom w:w="0" w:type="dxa"/>
            <w:right w:w="113" w:type="dxa"/>
          </w:tblCellMar>
        </w:tblPrEx>
        <w:trPr>
          <w:trHeight w:val="340" w:hRule="exact"/>
          <w:jc w:val="center"/>
        </w:trPr>
        <w:tc>
          <w:tcPr>
            <w:tcW w:w="3670" w:type="dxa"/>
            <w:tcBorders>
              <w:top w:val="nil"/>
              <w:left w:val="nil"/>
              <w:bottom w:val="nil"/>
              <w:right w:val="single" w:color="000000" w:sz="4" w:space="0"/>
            </w:tcBorders>
          </w:tcPr>
          <w:p w14:paraId="03F647F6">
            <w:pPr>
              <w:rPr>
                <w:rFonts w:hint="eastAsia" w:ascii="宋体" w:hAnsi="宋体" w:eastAsia="宋体" w:cs="宋体"/>
                <w:kern w:val="2"/>
                <w:sz w:val="18"/>
                <w:szCs w:val="18"/>
              </w:rPr>
            </w:pPr>
            <w:r>
              <w:rPr>
                <w:rFonts w:hint="eastAsia" w:ascii="宋体" w:hAnsi="宋体" w:eastAsia="宋体" w:cs="宋体"/>
                <w:kern w:val="2"/>
                <w:sz w:val="18"/>
                <w:szCs w:val="18"/>
              </w:rPr>
              <w:t>海洋盐业</w:t>
            </w:r>
          </w:p>
        </w:tc>
        <w:tc>
          <w:tcPr>
            <w:tcW w:w="1098" w:type="dxa"/>
            <w:tcBorders>
              <w:top w:val="nil"/>
              <w:left w:val="single" w:color="000000" w:sz="4" w:space="0"/>
              <w:bottom w:val="nil"/>
              <w:right w:val="single" w:color="000000" w:sz="4" w:space="0"/>
            </w:tcBorders>
          </w:tcPr>
          <w:p w14:paraId="2E311B10">
            <w:pPr>
              <w:ind w:left="6"/>
              <w:jc w:val="center"/>
              <w:rPr>
                <w:rFonts w:hint="eastAsia" w:ascii="宋体" w:hAnsi="宋体" w:eastAsia="宋体" w:cs="宋体"/>
                <w:kern w:val="2"/>
                <w:sz w:val="18"/>
                <w:szCs w:val="18"/>
                <w:lang w:val="en-US" w:eastAsia="zh-CN"/>
              </w:rPr>
            </w:pPr>
            <w:r>
              <w:rPr>
                <w:rFonts w:hint="eastAsia" w:ascii="宋体" w:hAnsi="宋体" w:eastAsia="宋体" w:cs="宋体"/>
                <w:kern w:val="2"/>
                <w:sz w:val="18"/>
                <w:szCs w:val="18"/>
              </w:rPr>
              <w:t>0</w:t>
            </w:r>
            <w:r>
              <w:rPr>
                <w:rFonts w:hint="eastAsia" w:ascii="宋体" w:hAnsi="宋体" w:eastAsia="宋体" w:cs="宋体"/>
                <w:kern w:val="2"/>
                <w:sz w:val="18"/>
                <w:szCs w:val="18"/>
                <w:lang w:val="en-US" w:eastAsia="zh-CN"/>
              </w:rPr>
              <w:t>6</w:t>
            </w:r>
          </w:p>
        </w:tc>
        <w:tc>
          <w:tcPr>
            <w:tcW w:w="2360" w:type="dxa"/>
            <w:tcBorders>
              <w:top w:val="nil"/>
              <w:left w:val="single" w:color="000000" w:sz="4" w:space="0"/>
              <w:bottom w:val="nil"/>
              <w:right w:val="single" w:color="000000" w:sz="4" w:space="0"/>
            </w:tcBorders>
          </w:tcPr>
          <w:p w14:paraId="37E71F7B">
            <w:pPr>
              <w:rPr>
                <w:rFonts w:hint="eastAsia" w:ascii="宋体" w:hAnsi="宋体" w:eastAsia="宋体" w:cs="宋体"/>
                <w:kern w:val="2"/>
                <w:sz w:val="18"/>
                <w:szCs w:val="18"/>
              </w:rPr>
            </w:pPr>
          </w:p>
        </w:tc>
        <w:tc>
          <w:tcPr>
            <w:tcW w:w="2433" w:type="dxa"/>
            <w:tcBorders>
              <w:top w:val="nil"/>
              <w:left w:val="single" w:color="000000" w:sz="4" w:space="0"/>
              <w:bottom w:val="nil"/>
              <w:right w:val="nil"/>
            </w:tcBorders>
          </w:tcPr>
          <w:p w14:paraId="3B3835CC">
            <w:pPr>
              <w:rPr>
                <w:rFonts w:hint="eastAsia" w:ascii="宋体" w:hAnsi="宋体" w:eastAsia="宋体" w:cs="宋体"/>
                <w:kern w:val="2"/>
                <w:sz w:val="18"/>
                <w:szCs w:val="18"/>
              </w:rPr>
            </w:pPr>
          </w:p>
        </w:tc>
      </w:tr>
      <w:tr w14:paraId="00120847">
        <w:tblPrEx>
          <w:tblCellMar>
            <w:top w:w="32" w:type="dxa"/>
            <w:left w:w="108" w:type="dxa"/>
            <w:bottom w:w="0" w:type="dxa"/>
            <w:right w:w="113" w:type="dxa"/>
          </w:tblCellMar>
        </w:tblPrEx>
        <w:trPr>
          <w:trHeight w:val="340" w:hRule="exact"/>
          <w:jc w:val="center"/>
        </w:trPr>
        <w:tc>
          <w:tcPr>
            <w:tcW w:w="3670" w:type="dxa"/>
            <w:tcBorders>
              <w:top w:val="nil"/>
              <w:left w:val="nil"/>
              <w:bottom w:val="nil"/>
              <w:right w:val="single" w:color="000000" w:sz="4" w:space="0"/>
            </w:tcBorders>
          </w:tcPr>
          <w:p w14:paraId="3EED88A6">
            <w:pPr>
              <w:rPr>
                <w:rFonts w:hint="eastAsia" w:ascii="宋体" w:hAnsi="宋体" w:eastAsia="宋体" w:cs="宋体"/>
                <w:kern w:val="2"/>
                <w:sz w:val="18"/>
                <w:szCs w:val="18"/>
              </w:rPr>
            </w:pPr>
            <w:r>
              <w:rPr>
                <w:rFonts w:hint="eastAsia" w:ascii="宋体" w:hAnsi="宋体" w:eastAsia="宋体" w:cs="宋体"/>
                <w:kern w:val="2"/>
                <w:sz w:val="18"/>
                <w:szCs w:val="18"/>
              </w:rPr>
              <w:t>海洋船舶工业</w:t>
            </w:r>
          </w:p>
        </w:tc>
        <w:tc>
          <w:tcPr>
            <w:tcW w:w="1098" w:type="dxa"/>
            <w:tcBorders>
              <w:top w:val="nil"/>
              <w:left w:val="single" w:color="000000" w:sz="4" w:space="0"/>
              <w:bottom w:val="nil"/>
              <w:right w:val="single" w:color="000000" w:sz="4" w:space="0"/>
            </w:tcBorders>
          </w:tcPr>
          <w:p w14:paraId="597FCBFD">
            <w:pPr>
              <w:ind w:left="6"/>
              <w:jc w:val="center"/>
              <w:rPr>
                <w:rFonts w:hint="eastAsia" w:ascii="宋体" w:hAnsi="宋体" w:eastAsia="宋体" w:cs="宋体"/>
                <w:kern w:val="2"/>
                <w:sz w:val="18"/>
                <w:szCs w:val="18"/>
                <w:lang w:val="en-US" w:eastAsia="zh-CN"/>
              </w:rPr>
            </w:pPr>
            <w:r>
              <w:rPr>
                <w:rFonts w:hint="eastAsia" w:ascii="宋体" w:hAnsi="宋体" w:eastAsia="宋体" w:cs="宋体"/>
                <w:kern w:val="2"/>
                <w:sz w:val="18"/>
                <w:szCs w:val="18"/>
              </w:rPr>
              <w:t>0</w:t>
            </w:r>
            <w:r>
              <w:rPr>
                <w:rFonts w:hint="eastAsia" w:ascii="宋体" w:hAnsi="宋体" w:eastAsia="宋体" w:cs="宋体"/>
                <w:kern w:val="2"/>
                <w:sz w:val="18"/>
                <w:szCs w:val="18"/>
                <w:lang w:val="en-US" w:eastAsia="zh-CN"/>
              </w:rPr>
              <w:t>7</w:t>
            </w:r>
          </w:p>
        </w:tc>
        <w:tc>
          <w:tcPr>
            <w:tcW w:w="2360" w:type="dxa"/>
            <w:tcBorders>
              <w:top w:val="nil"/>
              <w:left w:val="single" w:color="000000" w:sz="4" w:space="0"/>
              <w:bottom w:val="nil"/>
              <w:right w:val="single" w:color="000000" w:sz="4" w:space="0"/>
            </w:tcBorders>
          </w:tcPr>
          <w:p w14:paraId="2543E233">
            <w:pPr>
              <w:rPr>
                <w:rFonts w:hint="eastAsia" w:ascii="宋体" w:hAnsi="宋体" w:eastAsia="宋体" w:cs="宋体"/>
                <w:kern w:val="2"/>
                <w:sz w:val="18"/>
                <w:szCs w:val="18"/>
              </w:rPr>
            </w:pPr>
          </w:p>
        </w:tc>
        <w:tc>
          <w:tcPr>
            <w:tcW w:w="2433" w:type="dxa"/>
            <w:tcBorders>
              <w:top w:val="nil"/>
              <w:left w:val="single" w:color="000000" w:sz="4" w:space="0"/>
              <w:bottom w:val="nil"/>
              <w:right w:val="nil"/>
            </w:tcBorders>
          </w:tcPr>
          <w:p w14:paraId="0F8167E0">
            <w:pPr>
              <w:rPr>
                <w:rFonts w:hint="eastAsia" w:ascii="宋体" w:hAnsi="宋体" w:eastAsia="宋体" w:cs="宋体"/>
                <w:kern w:val="2"/>
                <w:sz w:val="18"/>
                <w:szCs w:val="18"/>
              </w:rPr>
            </w:pPr>
          </w:p>
        </w:tc>
      </w:tr>
      <w:tr w14:paraId="23D052EA">
        <w:tblPrEx>
          <w:tblCellMar>
            <w:top w:w="32" w:type="dxa"/>
            <w:left w:w="108" w:type="dxa"/>
            <w:bottom w:w="0" w:type="dxa"/>
            <w:right w:w="113" w:type="dxa"/>
          </w:tblCellMar>
        </w:tblPrEx>
        <w:trPr>
          <w:trHeight w:val="340" w:hRule="exact"/>
          <w:jc w:val="center"/>
        </w:trPr>
        <w:tc>
          <w:tcPr>
            <w:tcW w:w="3670" w:type="dxa"/>
            <w:tcBorders>
              <w:top w:val="nil"/>
              <w:left w:val="nil"/>
              <w:bottom w:val="nil"/>
              <w:right w:val="single" w:color="000000" w:sz="4" w:space="0"/>
            </w:tcBorders>
          </w:tcPr>
          <w:p w14:paraId="56E59E01">
            <w:pPr>
              <w:rPr>
                <w:rFonts w:hint="eastAsia" w:ascii="宋体" w:hAnsi="宋体" w:eastAsia="宋体" w:cs="宋体"/>
                <w:kern w:val="2"/>
                <w:sz w:val="18"/>
                <w:szCs w:val="18"/>
              </w:rPr>
            </w:pPr>
            <w:r>
              <w:rPr>
                <w:rFonts w:hint="eastAsia" w:ascii="宋体" w:hAnsi="宋体" w:eastAsia="宋体" w:cs="宋体"/>
                <w:kern w:val="2"/>
                <w:sz w:val="18"/>
                <w:szCs w:val="18"/>
              </w:rPr>
              <w:t>海洋工程装备制造业</w:t>
            </w:r>
          </w:p>
        </w:tc>
        <w:tc>
          <w:tcPr>
            <w:tcW w:w="1098" w:type="dxa"/>
            <w:tcBorders>
              <w:top w:val="nil"/>
              <w:left w:val="single" w:color="000000" w:sz="4" w:space="0"/>
              <w:bottom w:val="nil"/>
              <w:right w:val="single" w:color="000000" w:sz="4" w:space="0"/>
            </w:tcBorders>
          </w:tcPr>
          <w:p w14:paraId="4B3D9555">
            <w:pPr>
              <w:ind w:left="6"/>
              <w:jc w:val="center"/>
              <w:rPr>
                <w:rFonts w:hint="eastAsia" w:ascii="宋体" w:hAnsi="宋体" w:eastAsia="宋体" w:cs="宋体"/>
                <w:kern w:val="2"/>
                <w:sz w:val="18"/>
                <w:szCs w:val="18"/>
                <w:lang w:val="en-US" w:eastAsia="zh-CN"/>
              </w:rPr>
            </w:pPr>
            <w:r>
              <w:rPr>
                <w:rFonts w:hint="eastAsia" w:ascii="宋体" w:hAnsi="宋体" w:eastAsia="宋体" w:cs="宋体"/>
                <w:kern w:val="2"/>
                <w:sz w:val="18"/>
                <w:szCs w:val="18"/>
              </w:rPr>
              <w:t>0</w:t>
            </w:r>
            <w:r>
              <w:rPr>
                <w:rFonts w:hint="eastAsia" w:ascii="宋体" w:hAnsi="宋体" w:eastAsia="宋体" w:cs="宋体"/>
                <w:kern w:val="2"/>
                <w:sz w:val="18"/>
                <w:szCs w:val="18"/>
                <w:lang w:val="en-US" w:eastAsia="zh-CN"/>
              </w:rPr>
              <w:t>8</w:t>
            </w:r>
          </w:p>
        </w:tc>
        <w:tc>
          <w:tcPr>
            <w:tcW w:w="2360" w:type="dxa"/>
            <w:tcBorders>
              <w:top w:val="nil"/>
              <w:left w:val="single" w:color="000000" w:sz="4" w:space="0"/>
              <w:bottom w:val="nil"/>
              <w:right w:val="single" w:color="000000" w:sz="4" w:space="0"/>
            </w:tcBorders>
          </w:tcPr>
          <w:p w14:paraId="47F77F0F">
            <w:pPr>
              <w:rPr>
                <w:rFonts w:hint="eastAsia" w:ascii="宋体" w:hAnsi="宋体" w:eastAsia="宋体" w:cs="宋体"/>
                <w:kern w:val="2"/>
                <w:sz w:val="18"/>
                <w:szCs w:val="18"/>
              </w:rPr>
            </w:pPr>
          </w:p>
        </w:tc>
        <w:tc>
          <w:tcPr>
            <w:tcW w:w="2433" w:type="dxa"/>
            <w:tcBorders>
              <w:top w:val="nil"/>
              <w:left w:val="single" w:color="000000" w:sz="4" w:space="0"/>
              <w:bottom w:val="nil"/>
              <w:right w:val="nil"/>
            </w:tcBorders>
          </w:tcPr>
          <w:p w14:paraId="4C85AA00">
            <w:pPr>
              <w:rPr>
                <w:rFonts w:hint="eastAsia" w:ascii="宋体" w:hAnsi="宋体" w:eastAsia="宋体" w:cs="宋体"/>
                <w:kern w:val="2"/>
                <w:sz w:val="18"/>
                <w:szCs w:val="18"/>
              </w:rPr>
            </w:pPr>
          </w:p>
        </w:tc>
      </w:tr>
      <w:tr w14:paraId="4311DE5E">
        <w:tblPrEx>
          <w:tblCellMar>
            <w:top w:w="32" w:type="dxa"/>
            <w:left w:w="108" w:type="dxa"/>
            <w:bottom w:w="0" w:type="dxa"/>
            <w:right w:w="113" w:type="dxa"/>
          </w:tblCellMar>
        </w:tblPrEx>
        <w:trPr>
          <w:trHeight w:val="340" w:hRule="exact"/>
          <w:jc w:val="center"/>
        </w:trPr>
        <w:tc>
          <w:tcPr>
            <w:tcW w:w="3670" w:type="dxa"/>
            <w:tcBorders>
              <w:top w:val="nil"/>
              <w:left w:val="nil"/>
              <w:bottom w:val="nil"/>
              <w:right w:val="single" w:color="000000" w:sz="4" w:space="0"/>
            </w:tcBorders>
          </w:tcPr>
          <w:p w14:paraId="45715EE9">
            <w:pPr>
              <w:rPr>
                <w:rFonts w:hint="eastAsia" w:ascii="宋体" w:hAnsi="宋体" w:eastAsia="宋体" w:cs="宋体"/>
                <w:kern w:val="2"/>
                <w:sz w:val="18"/>
                <w:szCs w:val="18"/>
              </w:rPr>
            </w:pPr>
            <w:r>
              <w:rPr>
                <w:rFonts w:hint="eastAsia" w:ascii="宋体" w:hAnsi="宋体" w:eastAsia="宋体" w:cs="宋体"/>
                <w:kern w:val="2"/>
                <w:sz w:val="18"/>
                <w:szCs w:val="18"/>
              </w:rPr>
              <w:t>海洋化工业</w:t>
            </w:r>
          </w:p>
        </w:tc>
        <w:tc>
          <w:tcPr>
            <w:tcW w:w="1098" w:type="dxa"/>
            <w:tcBorders>
              <w:top w:val="nil"/>
              <w:left w:val="single" w:color="000000" w:sz="4" w:space="0"/>
              <w:bottom w:val="nil"/>
              <w:right w:val="single" w:color="000000" w:sz="4" w:space="0"/>
            </w:tcBorders>
          </w:tcPr>
          <w:p w14:paraId="0F7887AB">
            <w:pPr>
              <w:ind w:left="6"/>
              <w:jc w:val="center"/>
              <w:rPr>
                <w:rFonts w:hint="eastAsia" w:ascii="宋体" w:hAnsi="宋体" w:eastAsia="宋体" w:cs="宋体"/>
                <w:kern w:val="2"/>
                <w:sz w:val="18"/>
                <w:szCs w:val="18"/>
                <w:lang w:val="en-US" w:eastAsia="zh-CN"/>
              </w:rPr>
            </w:pPr>
            <w:r>
              <w:rPr>
                <w:rFonts w:hint="eastAsia" w:ascii="宋体" w:hAnsi="宋体" w:eastAsia="宋体" w:cs="宋体"/>
                <w:kern w:val="2"/>
                <w:sz w:val="18"/>
                <w:szCs w:val="18"/>
              </w:rPr>
              <w:t>0</w:t>
            </w:r>
            <w:r>
              <w:rPr>
                <w:rFonts w:hint="eastAsia" w:ascii="宋体" w:hAnsi="宋体" w:eastAsia="宋体" w:cs="宋体"/>
                <w:kern w:val="2"/>
                <w:sz w:val="18"/>
                <w:szCs w:val="18"/>
                <w:lang w:val="en-US" w:eastAsia="zh-CN"/>
              </w:rPr>
              <w:t>9</w:t>
            </w:r>
          </w:p>
        </w:tc>
        <w:tc>
          <w:tcPr>
            <w:tcW w:w="2360" w:type="dxa"/>
            <w:tcBorders>
              <w:top w:val="nil"/>
              <w:left w:val="single" w:color="000000" w:sz="4" w:space="0"/>
              <w:bottom w:val="nil"/>
              <w:right w:val="single" w:color="000000" w:sz="4" w:space="0"/>
            </w:tcBorders>
          </w:tcPr>
          <w:p w14:paraId="271EBD05">
            <w:pPr>
              <w:rPr>
                <w:rFonts w:hint="eastAsia" w:ascii="宋体" w:hAnsi="宋体" w:eastAsia="宋体" w:cs="宋体"/>
                <w:kern w:val="2"/>
                <w:sz w:val="18"/>
                <w:szCs w:val="18"/>
              </w:rPr>
            </w:pPr>
          </w:p>
        </w:tc>
        <w:tc>
          <w:tcPr>
            <w:tcW w:w="2433" w:type="dxa"/>
            <w:tcBorders>
              <w:top w:val="nil"/>
              <w:left w:val="single" w:color="000000" w:sz="4" w:space="0"/>
              <w:bottom w:val="nil"/>
              <w:right w:val="nil"/>
            </w:tcBorders>
          </w:tcPr>
          <w:p w14:paraId="3339698F">
            <w:pPr>
              <w:rPr>
                <w:rFonts w:hint="eastAsia" w:ascii="宋体" w:hAnsi="宋体" w:eastAsia="宋体" w:cs="宋体"/>
                <w:kern w:val="2"/>
                <w:sz w:val="18"/>
                <w:szCs w:val="18"/>
              </w:rPr>
            </w:pPr>
          </w:p>
        </w:tc>
      </w:tr>
      <w:tr w14:paraId="79D06C5F">
        <w:tblPrEx>
          <w:tblCellMar>
            <w:top w:w="32" w:type="dxa"/>
            <w:left w:w="108" w:type="dxa"/>
            <w:bottom w:w="0" w:type="dxa"/>
            <w:right w:w="113" w:type="dxa"/>
          </w:tblCellMar>
        </w:tblPrEx>
        <w:trPr>
          <w:trHeight w:val="340" w:hRule="exact"/>
          <w:jc w:val="center"/>
        </w:trPr>
        <w:tc>
          <w:tcPr>
            <w:tcW w:w="3670" w:type="dxa"/>
            <w:tcBorders>
              <w:top w:val="nil"/>
              <w:left w:val="nil"/>
              <w:bottom w:val="nil"/>
              <w:right w:val="single" w:color="000000" w:sz="4" w:space="0"/>
            </w:tcBorders>
          </w:tcPr>
          <w:p w14:paraId="351CDAA1">
            <w:pPr>
              <w:rPr>
                <w:rFonts w:hint="eastAsia" w:ascii="宋体" w:hAnsi="宋体" w:eastAsia="宋体" w:cs="宋体"/>
                <w:kern w:val="2"/>
                <w:sz w:val="18"/>
                <w:szCs w:val="18"/>
                <w:lang w:eastAsia="zh-CN"/>
              </w:rPr>
            </w:pPr>
            <w:r>
              <w:rPr>
                <w:rFonts w:hint="eastAsia" w:ascii="宋体" w:hAnsi="宋体" w:eastAsia="宋体" w:cs="宋体"/>
                <w:kern w:val="2"/>
                <w:sz w:val="18"/>
                <w:szCs w:val="18"/>
                <w:lang w:eastAsia="zh-CN"/>
              </w:rPr>
              <w:t>海洋药物和生物制品业</w:t>
            </w:r>
          </w:p>
        </w:tc>
        <w:tc>
          <w:tcPr>
            <w:tcW w:w="1098" w:type="dxa"/>
            <w:tcBorders>
              <w:top w:val="nil"/>
              <w:left w:val="single" w:color="000000" w:sz="4" w:space="0"/>
              <w:bottom w:val="nil"/>
              <w:right w:val="single" w:color="000000" w:sz="4" w:space="0"/>
            </w:tcBorders>
          </w:tcPr>
          <w:p w14:paraId="187E3407">
            <w:pPr>
              <w:ind w:left="6"/>
              <w:jc w:val="center"/>
              <w:rPr>
                <w:rFonts w:hint="default" w:ascii="宋体" w:hAnsi="宋体" w:eastAsia="宋体" w:cs="宋体"/>
                <w:kern w:val="2"/>
                <w:sz w:val="18"/>
                <w:szCs w:val="18"/>
                <w:lang w:val="en-US" w:eastAsia="zh-CN"/>
              </w:rPr>
            </w:pPr>
            <w:r>
              <w:rPr>
                <w:rFonts w:hint="eastAsia" w:ascii="宋体" w:hAnsi="宋体" w:eastAsia="宋体" w:cs="宋体"/>
                <w:kern w:val="2"/>
                <w:sz w:val="18"/>
                <w:szCs w:val="18"/>
                <w:lang w:val="en-US" w:eastAsia="zh-CN"/>
              </w:rPr>
              <w:t>10</w:t>
            </w:r>
          </w:p>
        </w:tc>
        <w:tc>
          <w:tcPr>
            <w:tcW w:w="2360" w:type="dxa"/>
            <w:tcBorders>
              <w:top w:val="nil"/>
              <w:left w:val="single" w:color="000000" w:sz="4" w:space="0"/>
              <w:bottom w:val="nil"/>
              <w:right w:val="single" w:color="000000" w:sz="4" w:space="0"/>
            </w:tcBorders>
          </w:tcPr>
          <w:p w14:paraId="11D3D2AF">
            <w:pPr>
              <w:rPr>
                <w:rFonts w:hint="eastAsia" w:ascii="宋体" w:hAnsi="宋体" w:eastAsia="宋体" w:cs="宋体"/>
                <w:kern w:val="2"/>
                <w:sz w:val="18"/>
                <w:szCs w:val="18"/>
              </w:rPr>
            </w:pPr>
          </w:p>
        </w:tc>
        <w:tc>
          <w:tcPr>
            <w:tcW w:w="2433" w:type="dxa"/>
            <w:tcBorders>
              <w:top w:val="nil"/>
              <w:left w:val="single" w:color="000000" w:sz="4" w:space="0"/>
              <w:bottom w:val="nil"/>
              <w:right w:val="nil"/>
            </w:tcBorders>
          </w:tcPr>
          <w:p w14:paraId="194F72D6">
            <w:pPr>
              <w:rPr>
                <w:rFonts w:hint="eastAsia" w:ascii="宋体" w:hAnsi="宋体" w:eastAsia="宋体" w:cs="宋体"/>
                <w:kern w:val="2"/>
                <w:sz w:val="18"/>
                <w:szCs w:val="18"/>
              </w:rPr>
            </w:pPr>
          </w:p>
        </w:tc>
      </w:tr>
      <w:tr w14:paraId="489CE701">
        <w:tblPrEx>
          <w:tblCellMar>
            <w:top w:w="32" w:type="dxa"/>
            <w:left w:w="108" w:type="dxa"/>
            <w:bottom w:w="0" w:type="dxa"/>
            <w:right w:w="113" w:type="dxa"/>
          </w:tblCellMar>
        </w:tblPrEx>
        <w:trPr>
          <w:trHeight w:val="340" w:hRule="exact"/>
          <w:jc w:val="center"/>
        </w:trPr>
        <w:tc>
          <w:tcPr>
            <w:tcW w:w="3670" w:type="dxa"/>
            <w:tcBorders>
              <w:top w:val="nil"/>
              <w:left w:val="nil"/>
              <w:bottom w:val="nil"/>
              <w:right w:val="single" w:color="000000" w:sz="4" w:space="0"/>
            </w:tcBorders>
          </w:tcPr>
          <w:p w14:paraId="5A986F25">
            <w:pPr>
              <w:rPr>
                <w:rFonts w:hint="eastAsia" w:ascii="宋体" w:hAnsi="宋体" w:eastAsia="宋体" w:cs="宋体"/>
                <w:kern w:val="2"/>
                <w:sz w:val="18"/>
                <w:szCs w:val="18"/>
              </w:rPr>
            </w:pPr>
            <w:r>
              <w:rPr>
                <w:rFonts w:hint="eastAsia" w:ascii="宋体" w:hAnsi="宋体" w:eastAsia="宋体" w:cs="宋体"/>
                <w:kern w:val="2"/>
                <w:sz w:val="18"/>
                <w:szCs w:val="18"/>
              </w:rPr>
              <w:t>海洋工程建筑业</w:t>
            </w:r>
          </w:p>
        </w:tc>
        <w:tc>
          <w:tcPr>
            <w:tcW w:w="1098" w:type="dxa"/>
            <w:tcBorders>
              <w:top w:val="nil"/>
              <w:left w:val="single" w:color="000000" w:sz="4" w:space="0"/>
              <w:bottom w:val="nil"/>
              <w:right w:val="single" w:color="000000" w:sz="4" w:space="0"/>
            </w:tcBorders>
          </w:tcPr>
          <w:p w14:paraId="0D9C243A">
            <w:pPr>
              <w:ind w:left="6"/>
              <w:jc w:val="center"/>
              <w:rPr>
                <w:rFonts w:hint="default" w:ascii="宋体" w:hAnsi="宋体" w:eastAsia="宋体" w:cs="宋体"/>
                <w:kern w:val="2"/>
                <w:sz w:val="18"/>
                <w:szCs w:val="18"/>
                <w:lang w:val="en-US" w:eastAsia="zh-CN"/>
              </w:rPr>
            </w:pPr>
            <w:r>
              <w:rPr>
                <w:rFonts w:hint="eastAsia" w:ascii="宋体" w:hAnsi="宋体" w:eastAsia="宋体" w:cs="宋体"/>
                <w:kern w:val="2"/>
                <w:sz w:val="18"/>
                <w:szCs w:val="18"/>
                <w:lang w:val="en-US" w:eastAsia="zh-CN"/>
              </w:rPr>
              <w:t>11</w:t>
            </w:r>
          </w:p>
        </w:tc>
        <w:tc>
          <w:tcPr>
            <w:tcW w:w="2360" w:type="dxa"/>
            <w:tcBorders>
              <w:top w:val="nil"/>
              <w:left w:val="single" w:color="000000" w:sz="4" w:space="0"/>
              <w:bottom w:val="nil"/>
              <w:right w:val="single" w:color="000000" w:sz="4" w:space="0"/>
            </w:tcBorders>
          </w:tcPr>
          <w:p w14:paraId="61BAF209">
            <w:pPr>
              <w:rPr>
                <w:rFonts w:hint="eastAsia" w:ascii="宋体" w:hAnsi="宋体" w:eastAsia="宋体" w:cs="宋体"/>
                <w:kern w:val="2"/>
                <w:sz w:val="18"/>
                <w:szCs w:val="18"/>
              </w:rPr>
            </w:pPr>
          </w:p>
        </w:tc>
        <w:tc>
          <w:tcPr>
            <w:tcW w:w="2433" w:type="dxa"/>
            <w:tcBorders>
              <w:top w:val="nil"/>
              <w:left w:val="single" w:color="000000" w:sz="4" w:space="0"/>
              <w:bottom w:val="nil"/>
              <w:right w:val="nil"/>
            </w:tcBorders>
          </w:tcPr>
          <w:p w14:paraId="1ECBCA46">
            <w:pPr>
              <w:rPr>
                <w:rFonts w:hint="eastAsia" w:ascii="宋体" w:hAnsi="宋体" w:eastAsia="宋体" w:cs="宋体"/>
                <w:kern w:val="2"/>
                <w:sz w:val="18"/>
                <w:szCs w:val="18"/>
              </w:rPr>
            </w:pPr>
          </w:p>
        </w:tc>
      </w:tr>
      <w:tr w14:paraId="2C72290A">
        <w:tblPrEx>
          <w:tblCellMar>
            <w:top w:w="32" w:type="dxa"/>
            <w:left w:w="108" w:type="dxa"/>
            <w:bottom w:w="0" w:type="dxa"/>
            <w:right w:w="113" w:type="dxa"/>
          </w:tblCellMar>
        </w:tblPrEx>
        <w:trPr>
          <w:trHeight w:val="340" w:hRule="exact"/>
          <w:jc w:val="center"/>
        </w:trPr>
        <w:tc>
          <w:tcPr>
            <w:tcW w:w="3670" w:type="dxa"/>
            <w:tcBorders>
              <w:top w:val="nil"/>
              <w:left w:val="nil"/>
              <w:bottom w:val="nil"/>
              <w:right w:val="single" w:color="000000" w:sz="4" w:space="0"/>
            </w:tcBorders>
          </w:tcPr>
          <w:p w14:paraId="65D549FF">
            <w:pPr>
              <w:rPr>
                <w:rFonts w:hint="default" w:ascii="宋体" w:hAnsi="宋体" w:eastAsia="宋体" w:cs="宋体"/>
                <w:kern w:val="2"/>
                <w:sz w:val="18"/>
                <w:szCs w:val="18"/>
                <w:highlight w:val="none"/>
                <w:lang w:val="en-US" w:eastAsia="zh-CN"/>
              </w:rPr>
            </w:pPr>
            <w:r>
              <w:rPr>
                <w:rFonts w:hint="eastAsia" w:ascii="宋体" w:hAnsi="宋体" w:eastAsia="宋体" w:cs="宋体"/>
                <w:kern w:val="2"/>
                <w:sz w:val="18"/>
                <w:szCs w:val="18"/>
                <w:highlight w:val="none"/>
                <w:lang w:val="en-US" w:eastAsia="zh-CN"/>
              </w:rPr>
              <w:t>海洋电力业</w:t>
            </w:r>
          </w:p>
        </w:tc>
        <w:tc>
          <w:tcPr>
            <w:tcW w:w="1098" w:type="dxa"/>
            <w:tcBorders>
              <w:top w:val="nil"/>
              <w:left w:val="single" w:color="000000" w:sz="4" w:space="0"/>
              <w:bottom w:val="nil"/>
              <w:right w:val="single" w:color="000000" w:sz="4" w:space="0"/>
            </w:tcBorders>
          </w:tcPr>
          <w:p w14:paraId="40D2C7B9">
            <w:pPr>
              <w:ind w:left="6"/>
              <w:jc w:val="center"/>
              <w:rPr>
                <w:rFonts w:hint="eastAsia" w:ascii="宋体" w:hAnsi="宋体" w:eastAsia="宋体" w:cs="宋体"/>
                <w:kern w:val="2"/>
                <w:sz w:val="18"/>
                <w:szCs w:val="18"/>
                <w:highlight w:val="none"/>
                <w:lang w:val="en-US" w:eastAsia="zh-CN"/>
              </w:rPr>
            </w:pPr>
            <w:r>
              <w:rPr>
                <w:rFonts w:hint="eastAsia" w:ascii="宋体" w:hAnsi="宋体" w:eastAsia="宋体" w:cs="宋体"/>
                <w:kern w:val="2"/>
                <w:sz w:val="18"/>
                <w:szCs w:val="18"/>
                <w:highlight w:val="none"/>
              </w:rPr>
              <w:t>1</w:t>
            </w:r>
            <w:r>
              <w:rPr>
                <w:rFonts w:hint="eastAsia" w:ascii="宋体" w:hAnsi="宋体" w:eastAsia="宋体" w:cs="宋体"/>
                <w:kern w:val="2"/>
                <w:sz w:val="18"/>
                <w:szCs w:val="18"/>
                <w:highlight w:val="none"/>
                <w:lang w:val="en-US" w:eastAsia="zh-CN"/>
              </w:rPr>
              <w:t>2</w:t>
            </w:r>
          </w:p>
        </w:tc>
        <w:tc>
          <w:tcPr>
            <w:tcW w:w="2360" w:type="dxa"/>
            <w:tcBorders>
              <w:top w:val="nil"/>
              <w:left w:val="single" w:color="000000" w:sz="4" w:space="0"/>
              <w:bottom w:val="nil"/>
              <w:right w:val="single" w:color="000000" w:sz="4" w:space="0"/>
            </w:tcBorders>
          </w:tcPr>
          <w:p w14:paraId="053CD345">
            <w:pPr>
              <w:rPr>
                <w:rFonts w:hint="eastAsia" w:ascii="宋体" w:hAnsi="宋体" w:eastAsia="宋体" w:cs="宋体"/>
                <w:kern w:val="2"/>
                <w:sz w:val="18"/>
                <w:szCs w:val="18"/>
                <w:highlight w:val="none"/>
              </w:rPr>
            </w:pPr>
          </w:p>
        </w:tc>
        <w:tc>
          <w:tcPr>
            <w:tcW w:w="2433" w:type="dxa"/>
            <w:tcBorders>
              <w:top w:val="nil"/>
              <w:left w:val="single" w:color="000000" w:sz="4" w:space="0"/>
              <w:bottom w:val="nil"/>
              <w:right w:val="nil"/>
            </w:tcBorders>
          </w:tcPr>
          <w:p w14:paraId="0B717D8D">
            <w:pPr>
              <w:rPr>
                <w:rFonts w:hint="eastAsia" w:ascii="宋体" w:hAnsi="宋体" w:eastAsia="宋体" w:cs="宋体"/>
                <w:kern w:val="2"/>
                <w:sz w:val="18"/>
                <w:szCs w:val="18"/>
                <w:highlight w:val="none"/>
              </w:rPr>
            </w:pPr>
          </w:p>
        </w:tc>
      </w:tr>
      <w:tr w14:paraId="497EDE6D">
        <w:tblPrEx>
          <w:tblCellMar>
            <w:top w:w="32" w:type="dxa"/>
            <w:left w:w="108" w:type="dxa"/>
            <w:bottom w:w="0" w:type="dxa"/>
            <w:right w:w="113" w:type="dxa"/>
          </w:tblCellMar>
        </w:tblPrEx>
        <w:trPr>
          <w:trHeight w:val="340" w:hRule="exact"/>
          <w:jc w:val="center"/>
        </w:trPr>
        <w:tc>
          <w:tcPr>
            <w:tcW w:w="3670" w:type="dxa"/>
            <w:tcBorders>
              <w:top w:val="nil"/>
              <w:left w:val="nil"/>
              <w:bottom w:val="nil"/>
              <w:right w:val="single" w:color="000000" w:sz="4" w:space="0"/>
            </w:tcBorders>
          </w:tcPr>
          <w:p w14:paraId="1D7AC7C8">
            <w:pPr>
              <w:rPr>
                <w:rFonts w:hint="eastAsia" w:ascii="宋体" w:hAnsi="宋体" w:eastAsia="宋体" w:cs="宋体"/>
                <w:kern w:val="2"/>
                <w:sz w:val="18"/>
                <w:szCs w:val="18"/>
                <w:highlight w:val="yellow"/>
                <w:lang w:val="en-US" w:eastAsia="zh-CN"/>
              </w:rPr>
            </w:pPr>
            <w:r>
              <w:rPr>
                <w:rFonts w:hint="eastAsia" w:ascii="宋体" w:hAnsi="宋体" w:eastAsia="宋体" w:cs="宋体"/>
                <w:kern w:val="2"/>
                <w:sz w:val="18"/>
                <w:szCs w:val="18"/>
                <w:highlight w:val="none"/>
              </w:rPr>
              <w:t>海水</w:t>
            </w:r>
            <w:r>
              <w:rPr>
                <w:rFonts w:hint="eastAsia" w:ascii="宋体" w:hAnsi="宋体" w:eastAsia="宋体" w:cs="宋体"/>
                <w:kern w:val="2"/>
                <w:sz w:val="18"/>
                <w:szCs w:val="18"/>
                <w:highlight w:val="none"/>
                <w:lang w:val="en-US" w:eastAsia="zh-CN"/>
              </w:rPr>
              <w:t>淡化与综合</w:t>
            </w:r>
            <w:r>
              <w:rPr>
                <w:rFonts w:hint="eastAsia" w:ascii="宋体" w:hAnsi="宋体" w:eastAsia="宋体" w:cs="宋体"/>
                <w:kern w:val="2"/>
                <w:sz w:val="18"/>
                <w:szCs w:val="18"/>
                <w:highlight w:val="none"/>
              </w:rPr>
              <w:t>利用</w:t>
            </w:r>
            <w:r>
              <w:rPr>
                <w:rFonts w:hint="eastAsia" w:ascii="宋体" w:hAnsi="宋体" w:eastAsia="宋体" w:cs="宋体"/>
                <w:kern w:val="2"/>
                <w:sz w:val="18"/>
                <w:szCs w:val="18"/>
                <w:highlight w:val="none"/>
                <w:lang w:val="en-US" w:eastAsia="zh-CN"/>
              </w:rPr>
              <w:t>业</w:t>
            </w:r>
          </w:p>
        </w:tc>
        <w:tc>
          <w:tcPr>
            <w:tcW w:w="1098" w:type="dxa"/>
            <w:tcBorders>
              <w:top w:val="nil"/>
              <w:left w:val="single" w:color="000000" w:sz="4" w:space="0"/>
              <w:bottom w:val="nil"/>
              <w:right w:val="single" w:color="000000" w:sz="4" w:space="0"/>
            </w:tcBorders>
          </w:tcPr>
          <w:p w14:paraId="7B1434C9">
            <w:pPr>
              <w:ind w:left="6"/>
              <w:jc w:val="center"/>
              <w:rPr>
                <w:rFonts w:hint="default" w:ascii="宋体" w:hAnsi="宋体" w:eastAsia="宋体" w:cs="宋体"/>
                <w:kern w:val="2"/>
                <w:sz w:val="18"/>
                <w:szCs w:val="18"/>
                <w:highlight w:val="yellow"/>
                <w:lang w:val="en-US" w:eastAsia="zh-CN"/>
              </w:rPr>
            </w:pPr>
            <w:r>
              <w:rPr>
                <w:rFonts w:hint="eastAsia" w:ascii="宋体" w:hAnsi="宋体" w:eastAsia="宋体" w:cs="宋体"/>
                <w:kern w:val="2"/>
                <w:sz w:val="18"/>
                <w:szCs w:val="18"/>
                <w:highlight w:val="none"/>
                <w:lang w:val="en-US" w:eastAsia="zh-CN"/>
              </w:rPr>
              <w:t>13</w:t>
            </w:r>
          </w:p>
        </w:tc>
        <w:tc>
          <w:tcPr>
            <w:tcW w:w="2360" w:type="dxa"/>
            <w:tcBorders>
              <w:top w:val="nil"/>
              <w:left w:val="single" w:color="000000" w:sz="4" w:space="0"/>
              <w:bottom w:val="nil"/>
              <w:right w:val="single" w:color="000000" w:sz="4" w:space="0"/>
            </w:tcBorders>
          </w:tcPr>
          <w:p w14:paraId="04FA9D06">
            <w:pPr>
              <w:rPr>
                <w:rFonts w:hint="eastAsia" w:ascii="宋体" w:hAnsi="宋体" w:eastAsia="宋体" w:cs="宋体"/>
                <w:kern w:val="2"/>
                <w:sz w:val="18"/>
                <w:szCs w:val="18"/>
              </w:rPr>
            </w:pPr>
          </w:p>
        </w:tc>
        <w:tc>
          <w:tcPr>
            <w:tcW w:w="2433" w:type="dxa"/>
            <w:tcBorders>
              <w:top w:val="nil"/>
              <w:left w:val="single" w:color="000000" w:sz="4" w:space="0"/>
              <w:bottom w:val="nil"/>
              <w:right w:val="nil"/>
            </w:tcBorders>
          </w:tcPr>
          <w:p w14:paraId="4869A3F9">
            <w:pPr>
              <w:rPr>
                <w:rFonts w:hint="eastAsia" w:ascii="宋体" w:hAnsi="宋体" w:eastAsia="宋体" w:cs="宋体"/>
                <w:kern w:val="2"/>
                <w:sz w:val="18"/>
                <w:szCs w:val="18"/>
              </w:rPr>
            </w:pPr>
          </w:p>
        </w:tc>
      </w:tr>
      <w:tr w14:paraId="6AA7BBC4">
        <w:tblPrEx>
          <w:tblCellMar>
            <w:top w:w="32" w:type="dxa"/>
            <w:left w:w="108" w:type="dxa"/>
            <w:bottom w:w="0" w:type="dxa"/>
            <w:right w:w="113" w:type="dxa"/>
          </w:tblCellMar>
        </w:tblPrEx>
        <w:trPr>
          <w:trHeight w:val="340" w:hRule="exact"/>
          <w:jc w:val="center"/>
        </w:trPr>
        <w:tc>
          <w:tcPr>
            <w:tcW w:w="3670" w:type="dxa"/>
            <w:tcBorders>
              <w:top w:val="nil"/>
              <w:left w:val="nil"/>
              <w:bottom w:val="nil"/>
              <w:right w:val="single" w:color="000000" w:sz="4" w:space="0"/>
            </w:tcBorders>
          </w:tcPr>
          <w:p w14:paraId="3D141521">
            <w:pPr>
              <w:rPr>
                <w:rFonts w:hint="eastAsia" w:ascii="宋体" w:hAnsi="宋体" w:eastAsia="宋体" w:cs="宋体"/>
                <w:kern w:val="2"/>
                <w:sz w:val="18"/>
                <w:szCs w:val="18"/>
              </w:rPr>
            </w:pPr>
            <w:r>
              <w:rPr>
                <w:rFonts w:hint="eastAsia" w:ascii="宋体" w:hAnsi="宋体" w:eastAsia="宋体" w:cs="宋体"/>
                <w:kern w:val="2"/>
                <w:sz w:val="18"/>
                <w:szCs w:val="18"/>
              </w:rPr>
              <w:t>海洋科学研究</w:t>
            </w:r>
          </w:p>
        </w:tc>
        <w:tc>
          <w:tcPr>
            <w:tcW w:w="1098" w:type="dxa"/>
            <w:tcBorders>
              <w:top w:val="nil"/>
              <w:left w:val="single" w:color="000000" w:sz="4" w:space="0"/>
              <w:bottom w:val="nil"/>
              <w:right w:val="single" w:color="000000" w:sz="4" w:space="0"/>
            </w:tcBorders>
          </w:tcPr>
          <w:p w14:paraId="7B52DDCA">
            <w:pPr>
              <w:ind w:left="6"/>
              <w:jc w:val="center"/>
              <w:rPr>
                <w:rFonts w:hint="eastAsia" w:ascii="宋体" w:hAnsi="宋体" w:eastAsia="宋体" w:cs="宋体"/>
                <w:kern w:val="2"/>
                <w:sz w:val="18"/>
                <w:szCs w:val="18"/>
                <w:lang w:val="en-US" w:eastAsia="zh-CN"/>
              </w:rPr>
            </w:pPr>
            <w:r>
              <w:rPr>
                <w:rFonts w:hint="eastAsia" w:ascii="宋体" w:hAnsi="宋体" w:eastAsia="宋体" w:cs="宋体"/>
                <w:kern w:val="2"/>
                <w:sz w:val="18"/>
                <w:szCs w:val="18"/>
              </w:rPr>
              <w:t>1</w:t>
            </w:r>
            <w:r>
              <w:rPr>
                <w:rFonts w:hint="eastAsia" w:ascii="宋体" w:hAnsi="宋体" w:eastAsia="宋体" w:cs="宋体"/>
                <w:kern w:val="2"/>
                <w:sz w:val="18"/>
                <w:szCs w:val="18"/>
                <w:lang w:val="en-US" w:eastAsia="zh-CN"/>
              </w:rPr>
              <w:t>6</w:t>
            </w:r>
          </w:p>
        </w:tc>
        <w:tc>
          <w:tcPr>
            <w:tcW w:w="2360" w:type="dxa"/>
            <w:tcBorders>
              <w:top w:val="nil"/>
              <w:left w:val="single" w:color="000000" w:sz="4" w:space="0"/>
              <w:bottom w:val="nil"/>
              <w:right w:val="single" w:color="000000" w:sz="4" w:space="0"/>
            </w:tcBorders>
          </w:tcPr>
          <w:p w14:paraId="53D067AE">
            <w:pPr>
              <w:rPr>
                <w:rFonts w:hint="eastAsia" w:ascii="宋体" w:hAnsi="宋体" w:eastAsia="宋体" w:cs="宋体"/>
                <w:kern w:val="2"/>
                <w:sz w:val="18"/>
                <w:szCs w:val="18"/>
              </w:rPr>
            </w:pPr>
          </w:p>
        </w:tc>
        <w:tc>
          <w:tcPr>
            <w:tcW w:w="2433" w:type="dxa"/>
            <w:tcBorders>
              <w:top w:val="nil"/>
              <w:left w:val="single" w:color="000000" w:sz="4" w:space="0"/>
              <w:bottom w:val="nil"/>
              <w:right w:val="nil"/>
            </w:tcBorders>
          </w:tcPr>
          <w:p w14:paraId="60FB4B05">
            <w:pPr>
              <w:rPr>
                <w:rFonts w:hint="eastAsia" w:ascii="宋体" w:hAnsi="宋体" w:eastAsia="宋体" w:cs="宋体"/>
                <w:kern w:val="2"/>
                <w:sz w:val="18"/>
                <w:szCs w:val="18"/>
              </w:rPr>
            </w:pPr>
          </w:p>
        </w:tc>
      </w:tr>
      <w:tr w14:paraId="3584F39E">
        <w:tblPrEx>
          <w:tblCellMar>
            <w:top w:w="32" w:type="dxa"/>
            <w:left w:w="108" w:type="dxa"/>
            <w:bottom w:w="0" w:type="dxa"/>
            <w:right w:w="113" w:type="dxa"/>
          </w:tblCellMar>
        </w:tblPrEx>
        <w:trPr>
          <w:trHeight w:val="340" w:hRule="exact"/>
          <w:jc w:val="center"/>
        </w:trPr>
        <w:tc>
          <w:tcPr>
            <w:tcW w:w="3670" w:type="dxa"/>
            <w:tcBorders>
              <w:top w:val="nil"/>
              <w:left w:val="nil"/>
              <w:bottom w:val="nil"/>
              <w:right w:val="single" w:color="000000" w:sz="4" w:space="0"/>
            </w:tcBorders>
          </w:tcPr>
          <w:p w14:paraId="2CA90B44">
            <w:pPr>
              <w:rPr>
                <w:rFonts w:hint="eastAsia" w:ascii="宋体" w:hAnsi="宋体" w:eastAsia="宋体" w:cs="宋体"/>
                <w:kern w:val="2"/>
                <w:sz w:val="18"/>
                <w:szCs w:val="18"/>
              </w:rPr>
            </w:pPr>
            <w:r>
              <w:rPr>
                <w:rFonts w:hint="eastAsia" w:ascii="宋体" w:hAnsi="宋体" w:eastAsia="宋体" w:cs="宋体"/>
                <w:kern w:val="2"/>
                <w:sz w:val="18"/>
                <w:szCs w:val="18"/>
              </w:rPr>
              <w:t>海洋教育</w:t>
            </w:r>
          </w:p>
        </w:tc>
        <w:tc>
          <w:tcPr>
            <w:tcW w:w="1098" w:type="dxa"/>
            <w:tcBorders>
              <w:top w:val="nil"/>
              <w:left w:val="single" w:color="000000" w:sz="4" w:space="0"/>
              <w:bottom w:val="nil"/>
              <w:right w:val="single" w:color="000000" w:sz="4" w:space="0"/>
            </w:tcBorders>
          </w:tcPr>
          <w:p w14:paraId="14EF8990">
            <w:pPr>
              <w:ind w:left="6"/>
              <w:jc w:val="center"/>
              <w:rPr>
                <w:rFonts w:hint="eastAsia" w:ascii="宋体" w:hAnsi="宋体" w:eastAsia="宋体" w:cs="宋体"/>
                <w:kern w:val="2"/>
                <w:sz w:val="18"/>
                <w:szCs w:val="18"/>
                <w:lang w:val="en-US" w:eastAsia="zh-CN"/>
              </w:rPr>
            </w:pPr>
            <w:r>
              <w:rPr>
                <w:rFonts w:hint="eastAsia" w:ascii="宋体" w:hAnsi="宋体" w:eastAsia="宋体" w:cs="宋体"/>
                <w:kern w:val="2"/>
                <w:sz w:val="18"/>
                <w:szCs w:val="18"/>
              </w:rPr>
              <w:t>1</w:t>
            </w:r>
            <w:r>
              <w:rPr>
                <w:rFonts w:hint="eastAsia" w:ascii="宋体" w:hAnsi="宋体" w:eastAsia="宋体" w:cs="宋体"/>
                <w:kern w:val="2"/>
                <w:sz w:val="18"/>
                <w:szCs w:val="18"/>
                <w:lang w:val="en-US" w:eastAsia="zh-CN"/>
              </w:rPr>
              <w:t>7</w:t>
            </w:r>
          </w:p>
        </w:tc>
        <w:tc>
          <w:tcPr>
            <w:tcW w:w="2360" w:type="dxa"/>
            <w:tcBorders>
              <w:top w:val="nil"/>
              <w:left w:val="single" w:color="000000" w:sz="4" w:space="0"/>
              <w:bottom w:val="nil"/>
              <w:right w:val="single" w:color="000000" w:sz="4" w:space="0"/>
            </w:tcBorders>
          </w:tcPr>
          <w:p w14:paraId="42252ECD">
            <w:pPr>
              <w:rPr>
                <w:rFonts w:hint="eastAsia" w:ascii="宋体" w:hAnsi="宋体" w:eastAsia="宋体" w:cs="宋体"/>
                <w:kern w:val="2"/>
                <w:sz w:val="18"/>
                <w:szCs w:val="18"/>
              </w:rPr>
            </w:pPr>
          </w:p>
        </w:tc>
        <w:tc>
          <w:tcPr>
            <w:tcW w:w="2433" w:type="dxa"/>
            <w:tcBorders>
              <w:top w:val="nil"/>
              <w:left w:val="single" w:color="000000" w:sz="4" w:space="0"/>
              <w:bottom w:val="nil"/>
              <w:right w:val="nil"/>
            </w:tcBorders>
          </w:tcPr>
          <w:p w14:paraId="01B3193E">
            <w:pPr>
              <w:rPr>
                <w:rFonts w:hint="eastAsia" w:ascii="宋体" w:hAnsi="宋体" w:eastAsia="宋体" w:cs="宋体"/>
                <w:kern w:val="2"/>
                <w:sz w:val="18"/>
                <w:szCs w:val="18"/>
              </w:rPr>
            </w:pPr>
          </w:p>
        </w:tc>
      </w:tr>
      <w:tr w14:paraId="30E76D92">
        <w:tblPrEx>
          <w:tblCellMar>
            <w:top w:w="32" w:type="dxa"/>
            <w:left w:w="108" w:type="dxa"/>
            <w:bottom w:w="0" w:type="dxa"/>
            <w:right w:w="113" w:type="dxa"/>
          </w:tblCellMar>
        </w:tblPrEx>
        <w:trPr>
          <w:trHeight w:val="340" w:hRule="exact"/>
          <w:jc w:val="center"/>
        </w:trPr>
        <w:tc>
          <w:tcPr>
            <w:tcW w:w="3670" w:type="dxa"/>
            <w:tcBorders>
              <w:top w:val="nil"/>
              <w:left w:val="nil"/>
              <w:bottom w:val="nil"/>
              <w:right w:val="single" w:color="000000" w:sz="4" w:space="0"/>
            </w:tcBorders>
          </w:tcPr>
          <w:p w14:paraId="6E22CF58">
            <w:pPr>
              <w:rPr>
                <w:rFonts w:hint="eastAsia" w:ascii="宋体" w:hAnsi="宋体" w:eastAsia="宋体" w:cs="宋体"/>
                <w:kern w:val="2"/>
                <w:sz w:val="18"/>
                <w:szCs w:val="18"/>
              </w:rPr>
            </w:pPr>
            <w:r>
              <w:rPr>
                <w:rFonts w:hint="eastAsia" w:ascii="宋体" w:hAnsi="宋体" w:eastAsia="宋体" w:cs="宋体"/>
                <w:kern w:val="2"/>
                <w:sz w:val="18"/>
                <w:szCs w:val="18"/>
              </w:rPr>
              <w:t>海洋管理</w:t>
            </w:r>
          </w:p>
        </w:tc>
        <w:tc>
          <w:tcPr>
            <w:tcW w:w="1098" w:type="dxa"/>
            <w:tcBorders>
              <w:top w:val="nil"/>
              <w:left w:val="single" w:color="000000" w:sz="4" w:space="0"/>
              <w:bottom w:val="nil"/>
              <w:right w:val="single" w:color="000000" w:sz="4" w:space="0"/>
            </w:tcBorders>
          </w:tcPr>
          <w:p w14:paraId="17F1189C">
            <w:pPr>
              <w:ind w:left="6"/>
              <w:jc w:val="center"/>
              <w:rPr>
                <w:rFonts w:hint="eastAsia" w:ascii="宋体" w:hAnsi="宋体" w:eastAsia="宋体" w:cs="宋体"/>
                <w:kern w:val="2"/>
                <w:sz w:val="18"/>
                <w:szCs w:val="18"/>
                <w:lang w:val="en-US" w:eastAsia="zh-CN"/>
              </w:rPr>
            </w:pPr>
            <w:r>
              <w:rPr>
                <w:rFonts w:hint="eastAsia" w:ascii="宋体" w:hAnsi="宋体" w:eastAsia="宋体" w:cs="宋体"/>
                <w:kern w:val="2"/>
                <w:sz w:val="18"/>
                <w:szCs w:val="18"/>
              </w:rPr>
              <w:t>1</w:t>
            </w:r>
            <w:r>
              <w:rPr>
                <w:rFonts w:hint="eastAsia" w:ascii="宋体" w:hAnsi="宋体" w:eastAsia="宋体" w:cs="宋体"/>
                <w:kern w:val="2"/>
                <w:sz w:val="18"/>
                <w:szCs w:val="18"/>
                <w:lang w:val="en-US" w:eastAsia="zh-CN"/>
              </w:rPr>
              <w:t>8</w:t>
            </w:r>
          </w:p>
        </w:tc>
        <w:tc>
          <w:tcPr>
            <w:tcW w:w="2360" w:type="dxa"/>
            <w:tcBorders>
              <w:top w:val="nil"/>
              <w:left w:val="single" w:color="000000" w:sz="4" w:space="0"/>
              <w:bottom w:val="nil"/>
              <w:right w:val="single" w:color="000000" w:sz="4" w:space="0"/>
            </w:tcBorders>
          </w:tcPr>
          <w:p w14:paraId="415299CE">
            <w:pPr>
              <w:rPr>
                <w:rFonts w:hint="eastAsia" w:ascii="宋体" w:hAnsi="宋体" w:eastAsia="宋体" w:cs="宋体"/>
                <w:kern w:val="2"/>
                <w:sz w:val="18"/>
                <w:szCs w:val="18"/>
              </w:rPr>
            </w:pPr>
          </w:p>
        </w:tc>
        <w:tc>
          <w:tcPr>
            <w:tcW w:w="2433" w:type="dxa"/>
            <w:tcBorders>
              <w:top w:val="nil"/>
              <w:left w:val="single" w:color="000000" w:sz="4" w:space="0"/>
              <w:bottom w:val="nil"/>
              <w:right w:val="nil"/>
            </w:tcBorders>
          </w:tcPr>
          <w:p w14:paraId="4593F455">
            <w:pPr>
              <w:rPr>
                <w:rFonts w:hint="eastAsia" w:ascii="宋体" w:hAnsi="宋体" w:eastAsia="宋体" w:cs="宋体"/>
                <w:kern w:val="2"/>
                <w:sz w:val="18"/>
                <w:szCs w:val="18"/>
              </w:rPr>
            </w:pPr>
          </w:p>
        </w:tc>
      </w:tr>
      <w:tr w14:paraId="215D3739">
        <w:tblPrEx>
          <w:tblCellMar>
            <w:top w:w="32" w:type="dxa"/>
            <w:left w:w="108" w:type="dxa"/>
            <w:bottom w:w="0" w:type="dxa"/>
            <w:right w:w="113" w:type="dxa"/>
          </w:tblCellMar>
        </w:tblPrEx>
        <w:trPr>
          <w:trHeight w:val="340" w:hRule="exact"/>
          <w:jc w:val="center"/>
        </w:trPr>
        <w:tc>
          <w:tcPr>
            <w:tcW w:w="3670" w:type="dxa"/>
            <w:tcBorders>
              <w:top w:val="nil"/>
              <w:left w:val="nil"/>
              <w:bottom w:val="nil"/>
              <w:right w:val="single" w:color="000000" w:sz="4" w:space="0"/>
            </w:tcBorders>
          </w:tcPr>
          <w:p w14:paraId="590DDDF2">
            <w:pPr>
              <w:rPr>
                <w:rFonts w:hint="eastAsia" w:ascii="宋体" w:hAnsi="宋体" w:eastAsia="宋体" w:cs="宋体"/>
                <w:kern w:val="2"/>
                <w:sz w:val="18"/>
                <w:szCs w:val="18"/>
                <w:lang w:eastAsia="zh-CN"/>
              </w:rPr>
            </w:pPr>
            <w:r>
              <w:rPr>
                <w:rFonts w:hint="eastAsia" w:ascii="宋体" w:hAnsi="宋体" w:eastAsia="宋体" w:cs="宋体"/>
                <w:kern w:val="2"/>
                <w:sz w:val="18"/>
                <w:szCs w:val="18"/>
                <w:lang w:eastAsia="zh-CN"/>
              </w:rPr>
              <w:t>海洋社会团体、</w:t>
            </w:r>
            <w:r>
              <w:rPr>
                <w:rFonts w:hint="eastAsia" w:ascii="宋体" w:hAnsi="宋体" w:eastAsia="宋体" w:cs="宋体"/>
                <w:kern w:val="2"/>
                <w:sz w:val="18"/>
                <w:szCs w:val="18"/>
                <w:lang w:val="en-US" w:eastAsia="zh-CN"/>
              </w:rPr>
              <w:t>基金会</w:t>
            </w:r>
            <w:r>
              <w:rPr>
                <w:rFonts w:hint="eastAsia" w:ascii="宋体" w:hAnsi="宋体" w:eastAsia="宋体" w:cs="宋体"/>
                <w:kern w:val="2"/>
                <w:sz w:val="18"/>
                <w:szCs w:val="18"/>
                <w:lang w:eastAsia="zh-CN"/>
              </w:rPr>
              <w:t>与国际组织</w:t>
            </w:r>
          </w:p>
        </w:tc>
        <w:tc>
          <w:tcPr>
            <w:tcW w:w="1098" w:type="dxa"/>
            <w:tcBorders>
              <w:top w:val="nil"/>
              <w:left w:val="single" w:color="000000" w:sz="4" w:space="0"/>
              <w:bottom w:val="nil"/>
              <w:right w:val="single" w:color="000000" w:sz="4" w:space="0"/>
            </w:tcBorders>
          </w:tcPr>
          <w:p w14:paraId="4BCFAE0F">
            <w:pPr>
              <w:ind w:left="6"/>
              <w:jc w:val="center"/>
              <w:rPr>
                <w:rFonts w:hint="default" w:ascii="宋体" w:hAnsi="宋体" w:eastAsia="宋体" w:cs="宋体"/>
                <w:kern w:val="2"/>
                <w:sz w:val="18"/>
                <w:szCs w:val="18"/>
                <w:lang w:val="en-US" w:eastAsia="zh-CN"/>
              </w:rPr>
            </w:pPr>
            <w:r>
              <w:rPr>
                <w:rFonts w:hint="eastAsia" w:ascii="宋体" w:hAnsi="宋体" w:eastAsia="宋体" w:cs="宋体"/>
                <w:kern w:val="2"/>
                <w:sz w:val="18"/>
                <w:szCs w:val="18"/>
                <w:lang w:val="en-US" w:eastAsia="zh-CN"/>
              </w:rPr>
              <w:t>19</w:t>
            </w:r>
          </w:p>
        </w:tc>
        <w:tc>
          <w:tcPr>
            <w:tcW w:w="2360" w:type="dxa"/>
            <w:tcBorders>
              <w:top w:val="nil"/>
              <w:left w:val="single" w:color="000000" w:sz="4" w:space="0"/>
              <w:bottom w:val="nil"/>
              <w:right w:val="single" w:color="000000" w:sz="4" w:space="0"/>
            </w:tcBorders>
          </w:tcPr>
          <w:p w14:paraId="5D340668">
            <w:pPr>
              <w:rPr>
                <w:rFonts w:hint="eastAsia" w:ascii="宋体" w:hAnsi="宋体" w:eastAsia="宋体" w:cs="宋体"/>
                <w:kern w:val="2"/>
                <w:sz w:val="18"/>
                <w:szCs w:val="18"/>
              </w:rPr>
            </w:pPr>
          </w:p>
        </w:tc>
        <w:tc>
          <w:tcPr>
            <w:tcW w:w="2433" w:type="dxa"/>
            <w:tcBorders>
              <w:top w:val="nil"/>
              <w:left w:val="single" w:color="000000" w:sz="4" w:space="0"/>
              <w:bottom w:val="nil"/>
              <w:right w:val="nil"/>
            </w:tcBorders>
          </w:tcPr>
          <w:p w14:paraId="12979E55">
            <w:pPr>
              <w:rPr>
                <w:rFonts w:hint="eastAsia" w:ascii="宋体" w:hAnsi="宋体" w:eastAsia="宋体" w:cs="宋体"/>
                <w:kern w:val="2"/>
                <w:sz w:val="18"/>
                <w:szCs w:val="18"/>
              </w:rPr>
            </w:pPr>
          </w:p>
        </w:tc>
      </w:tr>
      <w:tr w14:paraId="33F2E7B0">
        <w:tblPrEx>
          <w:tblCellMar>
            <w:top w:w="32" w:type="dxa"/>
            <w:left w:w="108" w:type="dxa"/>
            <w:bottom w:w="0" w:type="dxa"/>
            <w:right w:w="113" w:type="dxa"/>
          </w:tblCellMar>
        </w:tblPrEx>
        <w:trPr>
          <w:trHeight w:val="340" w:hRule="exact"/>
          <w:jc w:val="center"/>
        </w:trPr>
        <w:tc>
          <w:tcPr>
            <w:tcW w:w="3670" w:type="dxa"/>
            <w:tcBorders>
              <w:top w:val="nil"/>
              <w:left w:val="nil"/>
              <w:bottom w:val="nil"/>
              <w:right w:val="single" w:color="000000" w:sz="4" w:space="0"/>
            </w:tcBorders>
          </w:tcPr>
          <w:p w14:paraId="23A2C070">
            <w:pPr>
              <w:rPr>
                <w:rFonts w:hint="eastAsia" w:ascii="宋体" w:hAnsi="宋体" w:eastAsia="宋体" w:cs="宋体"/>
                <w:kern w:val="2"/>
                <w:sz w:val="18"/>
                <w:szCs w:val="18"/>
              </w:rPr>
            </w:pPr>
            <w:r>
              <w:rPr>
                <w:rFonts w:hint="eastAsia" w:ascii="宋体" w:hAnsi="宋体" w:eastAsia="宋体" w:cs="宋体"/>
                <w:kern w:val="2"/>
                <w:sz w:val="18"/>
                <w:szCs w:val="18"/>
              </w:rPr>
              <w:t>海洋技术服务</w:t>
            </w:r>
          </w:p>
        </w:tc>
        <w:tc>
          <w:tcPr>
            <w:tcW w:w="1098" w:type="dxa"/>
            <w:tcBorders>
              <w:top w:val="nil"/>
              <w:left w:val="single" w:color="000000" w:sz="4" w:space="0"/>
              <w:bottom w:val="nil"/>
              <w:right w:val="single" w:color="000000" w:sz="4" w:space="0"/>
            </w:tcBorders>
          </w:tcPr>
          <w:p w14:paraId="63898CE5">
            <w:pPr>
              <w:ind w:left="6"/>
              <w:jc w:val="center"/>
              <w:rPr>
                <w:rFonts w:hint="default" w:ascii="宋体" w:hAnsi="宋体" w:eastAsia="宋体" w:cs="宋体"/>
                <w:kern w:val="2"/>
                <w:sz w:val="18"/>
                <w:szCs w:val="18"/>
                <w:lang w:val="en-US" w:eastAsia="zh-CN"/>
              </w:rPr>
            </w:pPr>
            <w:r>
              <w:rPr>
                <w:rFonts w:hint="eastAsia" w:ascii="宋体" w:hAnsi="宋体" w:eastAsia="宋体" w:cs="宋体"/>
                <w:kern w:val="2"/>
                <w:sz w:val="18"/>
                <w:szCs w:val="18"/>
                <w:lang w:val="en-US" w:eastAsia="zh-CN"/>
              </w:rPr>
              <w:t>20</w:t>
            </w:r>
          </w:p>
        </w:tc>
        <w:tc>
          <w:tcPr>
            <w:tcW w:w="2360" w:type="dxa"/>
            <w:tcBorders>
              <w:top w:val="nil"/>
              <w:left w:val="single" w:color="000000" w:sz="4" w:space="0"/>
              <w:bottom w:val="nil"/>
              <w:right w:val="single" w:color="000000" w:sz="4" w:space="0"/>
            </w:tcBorders>
          </w:tcPr>
          <w:p w14:paraId="3AA2925C">
            <w:pPr>
              <w:rPr>
                <w:rFonts w:hint="eastAsia" w:ascii="宋体" w:hAnsi="宋体" w:eastAsia="宋体" w:cs="宋体"/>
                <w:kern w:val="2"/>
                <w:sz w:val="18"/>
                <w:szCs w:val="18"/>
              </w:rPr>
            </w:pPr>
          </w:p>
        </w:tc>
        <w:tc>
          <w:tcPr>
            <w:tcW w:w="2433" w:type="dxa"/>
            <w:tcBorders>
              <w:top w:val="nil"/>
              <w:left w:val="single" w:color="000000" w:sz="4" w:space="0"/>
              <w:bottom w:val="nil"/>
              <w:right w:val="nil"/>
            </w:tcBorders>
          </w:tcPr>
          <w:p w14:paraId="09E27A25">
            <w:pPr>
              <w:rPr>
                <w:rFonts w:hint="eastAsia" w:ascii="宋体" w:hAnsi="宋体" w:eastAsia="宋体" w:cs="宋体"/>
                <w:kern w:val="2"/>
                <w:sz w:val="18"/>
                <w:szCs w:val="18"/>
              </w:rPr>
            </w:pPr>
          </w:p>
        </w:tc>
      </w:tr>
      <w:tr w14:paraId="60E226E5">
        <w:tblPrEx>
          <w:tblCellMar>
            <w:top w:w="32" w:type="dxa"/>
            <w:left w:w="108" w:type="dxa"/>
            <w:bottom w:w="0" w:type="dxa"/>
            <w:right w:w="113" w:type="dxa"/>
          </w:tblCellMar>
        </w:tblPrEx>
        <w:trPr>
          <w:trHeight w:val="340" w:hRule="exact"/>
          <w:jc w:val="center"/>
        </w:trPr>
        <w:tc>
          <w:tcPr>
            <w:tcW w:w="3670" w:type="dxa"/>
            <w:tcBorders>
              <w:top w:val="nil"/>
              <w:left w:val="nil"/>
              <w:bottom w:val="nil"/>
              <w:right w:val="single" w:color="000000" w:sz="4" w:space="0"/>
            </w:tcBorders>
          </w:tcPr>
          <w:p w14:paraId="6DC65848">
            <w:pPr>
              <w:rPr>
                <w:rFonts w:hint="eastAsia" w:ascii="宋体" w:hAnsi="宋体" w:eastAsia="宋体" w:cs="宋体"/>
                <w:kern w:val="2"/>
                <w:sz w:val="18"/>
                <w:szCs w:val="18"/>
              </w:rPr>
            </w:pPr>
            <w:r>
              <w:rPr>
                <w:rFonts w:hint="eastAsia" w:ascii="宋体" w:hAnsi="宋体" w:eastAsia="宋体" w:cs="宋体"/>
                <w:kern w:val="2"/>
                <w:sz w:val="18"/>
                <w:szCs w:val="18"/>
              </w:rPr>
              <w:t>海洋信息服务</w:t>
            </w:r>
          </w:p>
        </w:tc>
        <w:tc>
          <w:tcPr>
            <w:tcW w:w="1098" w:type="dxa"/>
            <w:tcBorders>
              <w:top w:val="nil"/>
              <w:left w:val="single" w:color="000000" w:sz="4" w:space="0"/>
              <w:bottom w:val="nil"/>
              <w:right w:val="single" w:color="000000" w:sz="4" w:space="0"/>
            </w:tcBorders>
          </w:tcPr>
          <w:p w14:paraId="0F286950">
            <w:pPr>
              <w:ind w:left="6"/>
              <w:jc w:val="center"/>
              <w:rPr>
                <w:rFonts w:hint="default" w:ascii="宋体" w:hAnsi="宋体" w:eastAsia="宋体" w:cs="宋体"/>
                <w:kern w:val="2"/>
                <w:sz w:val="18"/>
                <w:szCs w:val="18"/>
                <w:lang w:val="en-US" w:eastAsia="zh-CN"/>
              </w:rPr>
            </w:pPr>
            <w:r>
              <w:rPr>
                <w:rFonts w:hint="eastAsia" w:ascii="宋体" w:hAnsi="宋体" w:eastAsia="宋体" w:cs="宋体"/>
                <w:kern w:val="2"/>
                <w:sz w:val="18"/>
                <w:szCs w:val="18"/>
                <w:lang w:val="en-US" w:eastAsia="zh-CN"/>
              </w:rPr>
              <w:t>21</w:t>
            </w:r>
          </w:p>
        </w:tc>
        <w:tc>
          <w:tcPr>
            <w:tcW w:w="2360" w:type="dxa"/>
            <w:tcBorders>
              <w:top w:val="nil"/>
              <w:left w:val="single" w:color="000000" w:sz="4" w:space="0"/>
              <w:bottom w:val="nil"/>
              <w:right w:val="single" w:color="000000" w:sz="4" w:space="0"/>
            </w:tcBorders>
          </w:tcPr>
          <w:p w14:paraId="6266BC58">
            <w:pPr>
              <w:rPr>
                <w:rFonts w:hint="eastAsia" w:ascii="宋体" w:hAnsi="宋体" w:eastAsia="宋体" w:cs="宋体"/>
                <w:kern w:val="2"/>
                <w:sz w:val="18"/>
                <w:szCs w:val="18"/>
              </w:rPr>
            </w:pPr>
          </w:p>
        </w:tc>
        <w:tc>
          <w:tcPr>
            <w:tcW w:w="2433" w:type="dxa"/>
            <w:tcBorders>
              <w:top w:val="nil"/>
              <w:left w:val="single" w:color="000000" w:sz="4" w:space="0"/>
              <w:bottom w:val="nil"/>
              <w:right w:val="nil"/>
            </w:tcBorders>
          </w:tcPr>
          <w:p w14:paraId="676DFE4C">
            <w:pPr>
              <w:rPr>
                <w:rFonts w:hint="eastAsia" w:ascii="宋体" w:hAnsi="宋体" w:eastAsia="宋体" w:cs="宋体"/>
                <w:kern w:val="2"/>
                <w:sz w:val="18"/>
                <w:szCs w:val="18"/>
              </w:rPr>
            </w:pPr>
          </w:p>
        </w:tc>
      </w:tr>
      <w:tr w14:paraId="17EEEB96">
        <w:tblPrEx>
          <w:tblCellMar>
            <w:top w:w="32" w:type="dxa"/>
            <w:left w:w="108" w:type="dxa"/>
            <w:bottom w:w="0" w:type="dxa"/>
            <w:right w:w="113" w:type="dxa"/>
          </w:tblCellMar>
        </w:tblPrEx>
        <w:trPr>
          <w:trHeight w:val="340" w:hRule="exact"/>
          <w:jc w:val="center"/>
        </w:trPr>
        <w:tc>
          <w:tcPr>
            <w:tcW w:w="3670" w:type="dxa"/>
            <w:tcBorders>
              <w:top w:val="nil"/>
              <w:left w:val="nil"/>
              <w:bottom w:val="nil"/>
              <w:right w:val="single" w:color="000000" w:sz="4" w:space="0"/>
            </w:tcBorders>
          </w:tcPr>
          <w:p w14:paraId="2DB60B86">
            <w:pPr>
              <w:rPr>
                <w:rFonts w:hint="eastAsia" w:ascii="宋体" w:hAnsi="宋体" w:eastAsia="宋体" w:cs="宋体"/>
                <w:kern w:val="2"/>
                <w:sz w:val="18"/>
                <w:szCs w:val="18"/>
                <w:lang w:val="en-US" w:eastAsia="zh-CN"/>
              </w:rPr>
            </w:pPr>
            <w:r>
              <w:rPr>
                <w:rFonts w:hint="eastAsia" w:ascii="宋体" w:hAnsi="宋体" w:eastAsia="宋体" w:cs="宋体"/>
                <w:kern w:val="2"/>
                <w:sz w:val="18"/>
                <w:szCs w:val="18"/>
              </w:rPr>
              <w:t>海洋生态环境保护</w:t>
            </w:r>
            <w:r>
              <w:rPr>
                <w:rFonts w:hint="eastAsia" w:ascii="宋体" w:hAnsi="宋体" w:eastAsia="宋体" w:cs="宋体"/>
                <w:kern w:val="2"/>
                <w:sz w:val="18"/>
                <w:szCs w:val="18"/>
                <w:lang w:val="en-US" w:eastAsia="zh-CN"/>
              </w:rPr>
              <w:t>修复</w:t>
            </w:r>
          </w:p>
        </w:tc>
        <w:tc>
          <w:tcPr>
            <w:tcW w:w="1098" w:type="dxa"/>
            <w:tcBorders>
              <w:top w:val="nil"/>
              <w:left w:val="single" w:color="000000" w:sz="4" w:space="0"/>
              <w:bottom w:val="nil"/>
              <w:right w:val="single" w:color="000000" w:sz="4" w:space="0"/>
            </w:tcBorders>
          </w:tcPr>
          <w:p w14:paraId="310AB34E">
            <w:pPr>
              <w:ind w:left="6"/>
              <w:jc w:val="center"/>
              <w:rPr>
                <w:rFonts w:hint="default" w:ascii="宋体" w:hAnsi="宋体" w:eastAsia="宋体" w:cs="宋体"/>
                <w:kern w:val="2"/>
                <w:sz w:val="18"/>
                <w:szCs w:val="18"/>
                <w:lang w:val="en-US" w:eastAsia="zh-CN"/>
              </w:rPr>
            </w:pPr>
            <w:r>
              <w:rPr>
                <w:rFonts w:hint="eastAsia" w:ascii="宋体" w:hAnsi="宋体" w:eastAsia="宋体" w:cs="宋体"/>
                <w:kern w:val="2"/>
                <w:sz w:val="18"/>
                <w:szCs w:val="18"/>
                <w:lang w:val="en-US" w:eastAsia="zh-CN"/>
              </w:rPr>
              <w:t>22</w:t>
            </w:r>
          </w:p>
        </w:tc>
        <w:tc>
          <w:tcPr>
            <w:tcW w:w="2360" w:type="dxa"/>
            <w:tcBorders>
              <w:top w:val="nil"/>
              <w:left w:val="single" w:color="000000" w:sz="4" w:space="0"/>
              <w:bottom w:val="nil"/>
              <w:right w:val="single" w:color="000000" w:sz="4" w:space="0"/>
            </w:tcBorders>
          </w:tcPr>
          <w:p w14:paraId="70C45664">
            <w:pPr>
              <w:rPr>
                <w:rFonts w:hint="eastAsia" w:ascii="宋体" w:hAnsi="宋体" w:eastAsia="宋体" w:cs="宋体"/>
                <w:kern w:val="2"/>
                <w:sz w:val="18"/>
                <w:szCs w:val="18"/>
              </w:rPr>
            </w:pPr>
          </w:p>
        </w:tc>
        <w:tc>
          <w:tcPr>
            <w:tcW w:w="2433" w:type="dxa"/>
            <w:tcBorders>
              <w:top w:val="nil"/>
              <w:left w:val="single" w:color="000000" w:sz="4" w:space="0"/>
              <w:bottom w:val="nil"/>
              <w:right w:val="nil"/>
            </w:tcBorders>
          </w:tcPr>
          <w:p w14:paraId="0982A3C0">
            <w:pPr>
              <w:rPr>
                <w:rFonts w:hint="eastAsia" w:ascii="宋体" w:hAnsi="宋体" w:eastAsia="宋体" w:cs="宋体"/>
                <w:kern w:val="2"/>
                <w:sz w:val="18"/>
                <w:szCs w:val="18"/>
              </w:rPr>
            </w:pPr>
          </w:p>
        </w:tc>
      </w:tr>
      <w:tr w14:paraId="122E129C">
        <w:tblPrEx>
          <w:tblCellMar>
            <w:top w:w="32" w:type="dxa"/>
            <w:left w:w="108" w:type="dxa"/>
            <w:bottom w:w="0" w:type="dxa"/>
            <w:right w:w="113" w:type="dxa"/>
          </w:tblCellMar>
        </w:tblPrEx>
        <w:trPr>
          <w:trHeight w:val="340" w:hRule="exact"/>
          <w:jc w:val="center"/>
        </w:trPr>
        <w:tc>
          <w:tcPr>
            <w:tcW w:w="3670" w:type="dxa"/>
            <w:tcBorders>
              <w:top w:val="nil"/>
              <w:left w:val="nil"/>
              <w:bottom w:val="single" w:color="auto" w:sz="4" w:space="0"/>
              <w:right w:val="single" w:color="000000" w:sz="4" w:space="0"/>
            </w:tcBorders>
          </w:tcPr>
          <w:p w14:paraId="79B7279B">
            <w:pPr>
              <w:rPr>
                <w:rFonts w:hint="eastAsia" w:ascii="宋体" w:hAnsi="宋体" w:eastAsia="宋体" w:cs="宋体"/>
                <w:kern w:val="2"/>
                <w:sz w:val="18"/>
                <w:szCs w:val="18"/>
              </w:rPr>
            </w:pPr>
            <w:r>
              <w:rPr>
                <w:rFonts w:hint="eastAsia" w:ascii="宋体" w:hAnsi="宋体" w:eastAsia="宋体" w:cs="宋体"/>
                <w:kern w:val="2"/>
                <w:sz w:val="18"/>
                <w:szCs w:val="18"/>
              </w:rPr>
              <w:t>海洋地质勘查</w:t>
            </w:r>
          </w:p>
        </w:tc>
        <w:tc>
          <w:tcPr>
            <w:tcW w:w="1098" w:type="dxa"/>
            <w:tcBorders>
              <w:top w:val="nil"/>
              <w:left w:val="single" w:color="000000" w:sz="4" w:space="0"/>
              <w:bottom w:val="single" w:color="auto" w:sz="4" w:space="0"/>
              <w:right w:val="single" w:color="000000" w:sz="4" w:space="0"/>
            </w:tcBorders>
          </w:tcPr>
          <w:p w14:paraId="07D5F74D">
            <w:pPr>
              <w:ind w:left="6"/>
              <w:jc w:val="center"/>
              <w:rPr>
                <w:rFonts w:hint="default" w:ascii="宋体" w:hAnsi="宋体" w:eastAsia="宋体" w:cs="宋体"/>
                <w:kern w:val="2"/>
                <w:sz w:val="18"/>
                <w:szCs w:val="18"/>
                <w:lang w:val="en-US" w:eastAsia="zh-CN"/>
              </w:rPr>
            </w:pPr>
            <w:r>
              <w:rPr>
                <w:rFonts w:hint="eastAsia" w:ascii="宋体" w:hAnsi="宋体" w:eastAsia="宋体" w:cs="宋体"/>
                <w:kern w:val="2"/>
                <w:sz w:val="18"/>
                <w:szCs w:val="18"/>
                <w:lang w:val="en-US" w:eastAsia="zh-CN"/>
              </w:rPr>
              <w:t>23</w:t>
            </w:r>
          </w:p>
        </w:tc>
        <w:tc>
          <w:tcPr>
            <w:tcW w:w="2360" w:type="dxa"/>
            <w:tcBorders>
              <w:top w:val="nil"/>
              <w:left w:val="single" w:color="000000" w:sz="4" w:space="0"/>
              <w:bottom w:val="single" w:color="auto" w:sz="4" w:space="0"/>
              <w:right w:val="single" w:color="000000" w:sz="4" w:space="0"/>
            </w:tcBorders>
          </w:tcPr>
          <w:p w14:paraId="496FA063">
            <w:pPr>
              <w:rPr>
                <w:rFonts w:hint="eastAsia" w:ascii="宋体" w:hAnsi="宋体" w:eastAsia="宋体" w:cs="宋体"/>
                <w:kern w:val="2"/>
                <w:sz w:val="18"/>
                <w:szCs w:val="18"/>
              </w:rPr>
            </w:pPr>
          </w:p>
        </w:tc>
        <w:tc>
          <w:tcPr>
            <w:tcW w:w="2433" w:type="dxa"/>
            <w:tcBorders>
              <w:top w:val="nil"/>
              <w:left w:val="single" w:color="000000" w:sz="4" w:space="0"/>
              <w:bottom w:val="single" w:color="auto" w:sz="4" w:space="0"/>
              <w:right w:val="nil"/>
            </w:tcBorders>
          </w:tcPr>
          <w:p w14:paraId="65EA1E9B">
            <w:pPr>
              <w:rPr>
                <w:rFonts w:hint="eastAsia" w:ascii="宋体" w:hAnsi="宋体" w:eastAsia="宋体" w:cs="宋体"/>
                <w:kern w:val="2"/>
                <w:sz w:val="18"/>
                <w:szCs w:val="18"/>
              </w:rPr>
            </w:pPr>
          </w:p>
        </w:tc>
      </w:tr>
    </w:tbl>
    <w:p w14:paraId="478F1463">
      <w:pPr>
        <w:pStyle w:val="24"/>
        <w:spacing w:line="300" w:lineRule="exact"/>
        <w:rPr>
          <w:rFonts w:hint="eastAsia" w:hAnsi="宋体" w:cs="宋体"/>
          <w:sz w:val="18"/>
          <w:szCs w:val="18"/>
        </w:rPr>
      </w:pPr>
      <w:r>
        <w:rPr>
          <w:rFonts w:hint="eastAsia" w:hAnsi="宋体" w:cs="宋体"/>
          <w:sz w:val="18"/>
          <w:szCs w:val="18"/>
        </w:rPr>
        <w:t xml:space="preserve">统计负责人：                填表人：            </w:t>
      </w:r>
      <w:r>
        <w:rPr>
          <w:rFonts w:hint="eastAsia" w:hAnsi="宋体" w:cs="宋体"/>
          <w:sz w:val="18"/>
          <w:szCs w:val="18"/>
          <w:lang w:val="en-US" w:eastAsia="zh-CN"/>
        </w:rPr>
        <w:t xml:space="preserve">  联系方式：</w:t>
      </w:r>
      <w:r>
        <w:rPr>
          <w:rFonts w:hint="eastAsia" w:hAnsi="宋体" w:cs="宋体"/>
          <w:sz w:val="18"/>
          <w:szCs w:val="18"/>
        </w:rPr>
        <w:t xml:space="preserve">  </w:t>
      </w:r>
      <w:r>
        <w:rPr>
          <w:rFonts w:hint="eastAsia" w:hAnsi="宋体" w:cs="宋体"/>
          <w:sz w:val="18"/>
          <w:szCs w:val="18"/>
          <w:lang w:val="en-US" w:eastAsia="zh-CN"/>
        </w:rPr>
        <w:t xml:space="preserve">             </w:t>
      </w:r>
      <w:r>
        <w:rPr>
          <w:rFonts w:hint="eastAsia" w:hAnsi="宋体" w:cs="宋体"/>
          <w:sz w:val="18"/>
          <w:szCs w:val="18"/>
        </w:rPr>
        <w:t>报出日期：20   年   月   日</w:t>
      </w:r>
    </w:p>
    <w:p w14:paraId="4E522B79">
      <w:pPr>
        <w:pStyle w:val="24"/>
        <w:spacing w:line="300" w:lineRule="exact"/>
        <w:ind w:right="-378" w:rightChars="-180"/>
        <w:rPr>
          <w:rFonts w:hint="eastAsia" w:hAnsi="宋体" w:cs="宋体"/>
          <w:color w:val="auto"/>
          <w:sz w:val="18"/>
          <w:szCs w:val="18"/>
        </w:rPr>
      </w:pPr>
      <w:r>
        <w:rPr>
          <w:rFonts w:hint="eastAsia" w:hAnsi="宋体" w:cs="宋体"/>
          <w:color w:val="auto"/>
          <w:sz w:val="18"/>
          <w:szCs w:val="18"/>
        </w:rPr>
        <w:t>填表说明：1.本表用于了解沿海城市规模以上涉海单位情况。</w:t>
      </w:r>
    </w:p>
    <w:p w14:paraId="4B8FB838">
      <w:pPr>
        <w:pStyle w:val="24"/>
        <w:spacing w:line="300" w:lineRule="exact"/>
        <w:ind w:right="-378" w:rightChars="-180" w:firstLine="900" w:firstLineChars="500"/>
        <w:rPr>
          <w:rFonts w:hint="eastAsia" w:hAnsi="宋体" w:cs="宋体"/>
          <w:color w:val="auto"/>
          <w:sz w:val="18"/>
          <w:szCs w:val="18"/>
        </w:rPr>
      </w:pPr>
      <w:bookmarkStart w:id="88" w:name="_Hlk173083938"/>
      <w:r>
        <w:rPr>
          <w:rFonts w:hint="eastAsia" w:hAnsi="宋体" w:cs="宋体"/>
          <w:color w:val="auto"/>
          <w:sz w:val="18"/>
          <w:szCs w:val="18"/>
        </w:rPr>
        <w:t>2.报送单位：省统计局</w:t>
      </w:r>
      <w:r>
        <w:rPr>
          <w:rFonts w:hint="eastAsia" w:hAnsi="宋体" w:cs="宋体"/>
          <w:color w:val="auto"/>
          <w:sz w:val="18"/>
          <w:szCs w:val="18"/>
          <w:lang w:eastAsia="zh-CN"/>
        </w:rPr>
        <w:t>及</w:t>
      </w:r>
      <w:r>
        <w:rPr>
          <w:rFonts w:hint="eastAsia" w:hAnsi="宋体" w:cs="宋体"/>
          <w:color w:val="auto"/>
          <w:sz w:val="18"/>
          <w:szCs w:val="18"/>
        </w:rPr>
        <w:t>沿海城市自然资源（海洋）主管部门。</w:t>
      </w:r>
      <w:bookmarkEnd w:id="88"/>
    </w:p>
    <w:p w14:paraId="22FD89BC">
      <w:pPr>
        <w:pStyle w:val="24"/>
        <w:spacing w:line="300" w:lineRule="exact"/>
        <w:ind w:right="-378" w:rightChars="-180" w:firstLine="900" w:firstLineChars="500"/>
        <w:rPr>
          <w:rFonts w:hint="eastAsia" w:hAnsi="宋体"/>
          <w:b/>
        </w:rPr>
      </w:pPr>
      <w:r>
        <w:rPr>
          <w:rFonts w:hint="eastAsia" w:hAnsi="宋体" w:cs="宋体"/>
          <w:color w:val="auto"/>
          <w:sz w:val="18"/>
          <w:szCs w:val="18"/>
        </w:rPr>
        <w:t>3.资料来源：省、市统计部门。</w:t>
      </w:r>
      <w:bookmarkStart w:id="89" w:name="_Toc3915"/>
      <w:bookmarkStart w:id="90" w:name="_Toc232"/>
      <w:bookmarkStart w:id="91" w:name="_Toc38878251"/>
      <w:bookmarkStart w:id="92" w:name="_Toc531699071"/>
      <w:r>
        <w:rPr>
          <w:rFonts w:hint="eastAsia" w:hAnsi="宋体"/>
          <w:b/>
        </w:rPr>
        <w:br w:type="page"/>
      </w:r>
    </w:p>
    <w:p w14:paraId="792749FC">
      <w:pPr>
        <w:pStyle w:val="24"/>
        <w:jc w:val="center"/>
        <w:outlineLvl w:val="1"/>
        <w:rPr>
          <w:color w:val="auto"/>
          <w:sz w:val="32"/>
          <w:szCs w:val="32"/>
        </w:rPr>
      </w:pPr>
      <w:bookmarkStart w:id="93" w:name="_Toc27740"/>
      <w:bookmarkStart w:id="94" w:name="_Toc132817753"/>
      <w:bookmarkStart w:id="95" w:name="_Toc531699061"/>
      <w:r>
        <w:rPr>
          <w:rFonts w:hint="eastAsia"/>
          <w:color w:val="auto"/>
          <w:sz w:val="32"/>
          <w:szCs w:val="32"/>
          <w:highlight w:val="none"/>
        </w:rPr>
        <w:t>规模以上</w:t>
      </w:r>
      <w:r>
        <w:rPr>
          <w:rFonts w:hint="eastAsia"/>
          <w:color w:val="auto"/>
          <w:sz w:val="32"/>
          <w:szCs w:val="32"/>
          <w:highlight w:val="none"/>
          <w:lang w:val="en-US" w:eastAsia="zh-CN"/>
        </w:rPr>
        <w:t>工业</w:t>
      </w:r>
      <w:r>
        <w:rPr>
          <w:rFonts w:hint="eastAsia"/>
          <w:color w:val="auto"/>
          <w:sz w:val="32"/>
          <w:szCs w:val="32"/>
        </w:rPr>
        <w:t>总产值</w:t>
      </w:r>
      <w:bookmarkEnd w:id="93"/>
    </w:p>
    <w:tbl>
      <w:tblPr>
        <w:tblStyle w:val="14"/>
        <w:tblW w:w="4940" w:type="pct"/>
        <w:jc w:val="center"/>
        <w:tblLayout w:type="fixed"/>
        <w:tblCellMar>
          <w:top w:w="0" w:type="dxa"/>
          <w:left w:w="108" w:type="dxa"/>
          <w:bottom w:w="0" w:type="dxa"/>
          <w:right w:w="108" w:type="dxa"/>
        </w:tblCellMar>
      </w:tblPr>
      <w:tblGrid>
        <w:gridCol w:w="4240"/>
        <w:gridCol w:w="1167"/>
        <w:gridCol w:w="1237"/>
        <w:gridCol w:w="2870"/>
      </w:tblGrid>
      <w:tr w14:paraId="57DC19D6">
        <w:tblPrEx>
          <w:tblCellMar>
            <w:top w:w="0" w:type="dxa"/>
            <w:left w:w="108" w:type="dxa"/>
            <w:bottom w:w="0" w:type="dxa"/>
            <w:right w:w="108" w:type="dxa"/>
          </w:tblCellMar>
        </w:tblPrEx>
        <w:trPr>
          <w:trHeight w:val="263" w:hRule="exact"/>
          <w:jc w:val="center"/>
        </w:trPr>
        <w:tc>
          <w:tcPr>
            <w:tcW w:w="3491" w:type="pct"/>
            <w:gridSpan w:val="3"/>
            <w:tcBorders>
              <w:tl2br w:val="nil"/>
              <w:tr2bl w:val="nil"/>
            </w:tcBorders>
            <w:noWrap/>
            <w:vAlign w:val="center"/>
          </w:tcPr>
          <w:p w14:paraId="286862E9">
            <w:pPr>
              <w:jc w:val="center"/>
              <w:rPr>
                <w:rFonts w:hint="eastAsia" w:ascii="宋体" w:hAnsi="宋体" w:eastAsia="宋体" w:cs="宋体"/>
                <w:sz w:val="18"/>
                <w:szCs w:val="18"/>
                <w:lang w:eastAsia="zh-CN"/>
              </w:rPr>
            </w:pPr>
          </w:p>
        </w:tc>
        <w:tc>
          <w:tcPr>
            <w:tcW w:w="1508" w:type="pct"/>
            <w:tcBorders>
              <w:tl2br w:val="nil"/>
              <w:tr2bl w:val="nil"/>
            </w:tcBorders>
            <w:noWrap/>
            <w:vAlign w:val="center"/>
          </w:tcPr>
          <w:p w14:paraId="456B30B0">
            <w:pPr>
              <w:rPr>
                <w:rFonts w:hint="eastAsia" w:ascii="宋体" w:hAnsi="宋体" w:eastAsia="宋体" w:cs="宋体"/>
                <w:sz w:val="18"/>
                <w:szCs w:val="18"/>
              </w:rPr>
            </w:pPr>
            <w:r>
              <w:rPr>
                <w:rFonts w:hint="eastAsia" w:ascii="宋体" w:hAnsi="宋体" w:eastAsia="宋体" w:cs="宋体"/>
                <w:sz w:val="18"/>
                <w:szCs w:val="18"/>
                <w:lang w:eastAsia="zh-CN"/>
              </w:rPr>
              <w:t>表    号：</w:t>
            </w:r>
            <w:r>
              <w:rPr>
                <w:rFonts w:hint="eastAsia" w:ascii="宋体" w:hAnsi="宋体" w:eastAsia="宋体" w:cs="宋体"/>
                <w:sz w:val="18"/>
                <w:szCs w:val="18"/>
                <w:lang w:val="en-US" w:eastAsia="zh-CN"/>
              </w:rPr>
              <w:t>辽海年综5表</w:t>
            </w:r>
          </w:p>
        </w:tc>
      </w:tr>
      <w:tr w14:paraId="4B676E91">
        <w:tblPrEx>
          <w:tblCellMar>
            <w:top w:w="0" w:type="dxa"/>
            <w:left w:w="108" w:type="dxa"/>
            <w:bottom w:w="0" w:type="dxa"/>
            <w:right w:w="108" w:type="dxa"/>
          </w:tblCellMar>
        </w:tblPrEx>
        <w:trPr>
          <w:trHeight w:val="301" w:hRule="exact"/>
          <w:jc w:val="center"/>
        </w:trPr>
        <w:tc>
          <w:tcPr>
            <w:tcW w:w="3491" w:type="pct"/>
            <w:gridSpan w:val="3"/>
            <w:tcBorders>
              <w:tl2br w:val="nil"/>
              <w:tr2bl w:val="nil"/>
            </w:tcBorders>
            <w:noWrap/>
            <w:vAlign w:val="bottom"/>
          </w:tcPr>
          <w:p w14:paraId="53A3DDC4">
            <w:pPr>
              <w:rPr>
                <w:rFonts w:hint="eastAsia" w:ascii="宋体" w:hAnsi="宋体" w:eastAsia="宋体" w:cs="宋体"/>
                <w:sz w:val="18"/>
                <w:szCs w:val="18"/>
              </w:rPr>
            </w:pPr>
          </w:p>
        </w:tc>
        <w:tc>
          <w:tcPr>
            <w:tcW w:w="1508" w:type="pct"/>
            <w:tcBorders>
              <w:tl2br w:val="nil"/>
              <w:tr2bl w:val="nil"/>
            </w:tcBorders>
            <w:noWrap/>
            <w:vAlign w:val="center"/>
          </w:tcPr>
          <w:p w14:paraId="53BF349F">
            <w:pPr>
              <w:rPr>
                <w:rFonts w:hint="eastAsia" w:ascii="宋体" w:hAnsi="宋体" w:eastAsia="宋体" w:cs="宋体"/>
                <w:sz w:val="18"/>
                <w:szCs w:val="18"/>
                <w:lang w:eastAsia="zh-CN"/>
              </w:rPr>
            </w:pPr>
            <w:r>
              <w:rPr>
                <w:rFonts w:hint="eastAsia" w:ascii="宋体" w:hAnsi="宋体" w:eastAsia="宋体" w:cs="宋体"/>
                <w:sz w:val="18"/>
                <w:szCs w:val="18"/>
                <w:lang w:eastAsia="zh-CN"/>
              </w:rPr>
              <w:t>制定机关：辽宁省自然资源厅</w:t>
            </w:r>
          </w:p>
        </w:tc>
      </w:tr>
      <w:tr w14:paraId="35B712F6">
        <w:tblPrEx>
          <w:tblCellMar>
            <w:top w:w="0" w:type="dxa"/>
            <w:left w:w="108" w:type="dxa"/>
            <w:bottom w:w="0" w:type="dxa"/>
            <w:right w:w="108" w:type="dxa"/>
          </w:tblCellMar>
        </w:tblPrEx>
        <w:trPr>
          <w:trHeight w:val="301" w:hRule="exact"/>
          <w:jc w:val="center"/>
        </w:trPr>
        <w:tc>
          <w:tcPr>
            <w:tcW w:w="3491" w:type="pct"/>
            <w:gridSpan w:val="3"/>
            <w:tcBorders>
              <w:tl2br w:val="nil"/>
              <w:tr2bl w:val="nil"/>
            </w:tcBorders>
            <w:noWrap/>
            <w:vAlign w:val="center"/>
          </w:tcPr>
          <w:p w14:paraId="402D010D">
            <w:pPr>
              <w:jc w:val="both"/>
              <w:rPr>
                <w:rFonts w:hint="eastAsia" w:ascii="宋体" w:hAnsi="宋体" w:eastAsia="宋体" w:cs="宋体"/>
                <w:sz w:val="18"/>
                <w:szCs w:val="18"/>
                <w:lang w:eastAsia="zh-CN"/>
              </w:rPr>
            </w:pPr>
          </w:p>
        </w:tc>
        <w:tc>
          <w:tcPr>
            <w:tcW w:w="1508" w:type="pct"/>
            <w:tcBorders>
              <w:tl2br w:val="nil"/>
              <w:tr2bl w:val="nil"/>
            </w:tcBorders>
            <w:noWrap/>
            <w:vAlign w:val="center"/>
          </w:tcPr>
          <w:p w14:paraId="39135D7E">
            <w:pPr>
              <w:rPr>
                <w:rFonts w:hint="eastAsia" w:ascii="宋体" w:hAnsi="宋体" w:eastAsia="宋体" w:cs="宋体"/>
                <w:sz w:val="18"/>
                <w:szCs w:val="18"/>
                <w:lang w:eastAsia="zh-CN"/>
              </w:rPr>
            </w:pPr>
            <w:r>
              <w:rPr>
                <w:rFonts w:hint="eastAsia" w:ascii="宋体" w:hAnsi="宋体" w:eastAsia="宋体" w:cs="宋体"/>
                <w:sz w:val="18"/>
                <w:szCs w:val="18"/>
                <w:lang w:eastAsia="zh-CN"/>
              </w:rPr>
              <w:t>批准机关：辽宁省统计局</w:t>
            </w:r>
          </w:p>
        </w:tc>
      </w:tr>
      <w:tr w14:paraId="5B682CE1">
        <w:tblPrEx>
          <w:tblCellMar>
            <w:top w:w="0" w:type="dxa"/>
            <w:left w:w="108" w:type="dxa"/>
            <w:bottom w:w="0" w:type="dxa"/>
            <w:right w:w="108" w:type="dxa"/>
          </w:tblCellMar>
        </w:tblPrEx>
        <w:trPr>
          <w:trHeight w:val="301" w:hRule="exact"/>
          <w:jc w:val="center"/>
        </w:trPr>
        <w:tc>
          <w:tcPr>
            <w:tcW w:w="3491" w:type="pct"/>
            <w:gridSpan w:val="3"/>
            <w:tcBorders>
              <w:tl2br w:val="nil"/>
              <w:tr2bl w:val="nil"/>
            </w:tcBorders>
            <w:noWrap/>
            <w:vAlign w:val="bottom"/>
          </w:tcPr>
          <w:p w14:paraId="56715224">
            <w:pPr>
              <w:rPr>
                <w:rFonts w:hint="eastAsia" w:ascii="宋体" w:hAnsi="宋体" w:eastAsia="宋体" w:cs="宋体"/>
                <w:sz w:val="18"/>
                <w:szCs w:val="18"/>
                <w:lang w:eastAsia="zh-CN"/>
              </w:rPr>
            </w:pPr>
          </w:p>
        </w:tc>
        <w:tc>
          <w:tcPr>
            <w:tcW w:w="1508" w:type="pct"/>
            <w:tcBorders>
              <w:tl2br w:val="nil"/>
              <w:tr2bl w:val="nil"/>
            </w:tcBorders>
            <w:noWrap/>
            <w:vAlign w:val="center"/>
          </w:tcPr>
          <w:p w14:paraId="546171E9">
            <w:pPr>
              <w:rPr>
                <w:rFonts w:hint="eastAsia" w:ascii="宋体" w:hAnsi="宋体" w:eastAsia="宋体" w:cs="宋体"/>
                <w:sz w:val="18"/>
                <w:szCs w:val="18"/>
                <w:lang w:eastAsia="zh-CN"/>
              </w:rPr>
            </w:pPr>
            <w:r>
              <w:rPr>
                <w:rFonts w:hint="eastAsia" w:ascii="宋体" w:hAnsi="宋体" w:eastAsia="宋体" w:cs="宋体"/>
                <w:sz w:val="18"/>
                <w:szCs w:val="18"/>
                <w:lang w:eastAsia="zh-CN"/>
              </w:rPr>
              <w:t xml:space="preserve">批准文号：辽统制字〔2024〕6号 </w:t>
            </w:r>
          </w:p>
        </w:tc>
      </w:tr>
      <w:tr w14:paraId="6BEF74CB">
        <w:tblPrEx>
          <w:tblCellMar>
            <w:top w:w="0" w:type="dxa"/>
            <w:left w:w="108" w:type="dxa"/>
            <w:bottom w:w="0" w:type="dxa"/>
            <w:right w:w="108" w:type="dxa"/>
          </w:tblCellMar>
        </w:tblPrEx>
        <w:trPr>
          <w:trHeight w:val="301" w:hRule="exact"/>
          <w:jc w:val="center"/>
        </w:trPr>
        <w:tc>
          <w:tcPr>
            <w:tcW w:w="3491" w:type="pct"/>
            <w:gridSpan w:val="3"/>
            <w:tcBorders>
              <w:tl2br w:val="nil"/>
              <w:tr2bl w:val="nil"/>
            </w:tcBorders>
            <w:noWrap/>
            <w:vAlign w:val="bottom"/>
          </w:tcPr>
          <w:p w14:paraId="135890A0">
            <w:pPr>
              <w:rPr>
                <w:rFonts w:hint="eastAsia" w:ascii="宋体" w:hAnsi="宋体" w:eastAsia="宋体" w:cs="宋体"/>
                <w:sz w:val="18"/>
                <w:szCs w:val="18"/>
              </w:rPr>
            </w:pPr>
            <w:r>
              <w:rPr>
                <w:rFonts w:hint="eastAsia" w:ascii="宋体" w:hAnsi="宋体" w:eastAsia="宋体" w:cs="宋体"/>
                <w:sz w:val="18"/>
                <w:szCs w:val="18"/>
                <w:lang w:eastAsia="zh-CN"/>
              </w:rPr>
              <w:t>城市名称</w:t>
            </w:r>
            <w:r>
              <w:rPr>
                <w:rFonts w:hint="eastAsia" w:ascii="宋体" w:hAnsi="宋体" w:eastAsia="宋体" w:cs="宋体"/>
                <w:sz w:val="18"/>
                <w:szCs w:val="18"/>
              </w:rPr>
              <w:t>：</w:t>
            </w:r>
          </w:p>
        </w:tc>
        <w:tc>
          <w:tcPr>
            <w:tcW w:w="1508" w:type="pct"/>
            <w:tcBorders>
              <w:tl2br w:val="nil"/>
              <w:tr2bl w:val="nil"/>
            </w:tcBorders>
            <w:noWrap/>
            <w:vAlign w:val="center"/>
          </w:tcPr>
          <w:p w14:paraId="4429AD45">
            <w:pPr>
              <w:rPr>
                <w:rFonts w:hint="eastAsia" w:ascii="宋体" w:hAnsi="宋体" w:eastAsia="宋体" w:cs="宋体"/>
                <w:sz w:val="18"/>
                <w:szCs w:val="18"/>
                <w:lang w:eastAsia="zh-CN"/>
              </w:rPr>
            </w:pPr>
            <w:r>
              <w:rPr>
                <w:rFonts w:hint="eastAsia" w:ascii="宋体" w:hAnsi="宋体" w:eastAsia="宋体" w:cs="宋体"/>
                <w:sz w:val="18"/>
                <w:szCs w:val="18"/>
              </w:rPr>
              <w:t>有效期至：2026年</w:t>
            </w:r>
            <w:r>
              <w:rPr>
                <w:rFonts w:hint="eastAsia" w:ascii="宋体" w:hAnsi="宋体" w:eastAsia="宋体" w:cs="宋体"/>
                <w:sz w:val="18"/>
                <w:szCs w:val="18"/>
                <w:highlight w:val="none"/>
                <w:lang w:val="en-US" w:eastAsia="zh-CN"/>
              </w:rPr>
              <w:t>4</w:t>
            </w:r>
            <w:r>
              <w:rPr>
                <w:rFonts w:hint="eastAsia" w:ascii="宋体" w:hAnsi="宋体" w:eastAsia="宋体" w:cs="宋体"/>
                <w:sz w:val="18"/>
                <w:szCs w:val="18"/>
              </w:rPr>
              <w:t>月</w:t>
            </w:r>
          </w:p>
        </w:tc>
      </w:tr>
      <w:tr w14:paraId="525025CB">
        <w:tblPrEx>
          <w:tblCellMar>
            <w:top w:w="0" w:type="dxa"/>
            <w:left w:w="108" w:type="dxa"/>
            <w:bottom w:w="0" w:type="dxa"/>
            <w:right w:w="108" w:type="dxa"/>
          </w:tblCellMar>
        </w:tblPrEx>
        <w:trPr>
          <w:trHeight w:val="301" w:hRule="exact"/>
          <w:jc w:val="center"/>
        </w:trPr>
        <w:tc>
          <w:tcPr>
            <w:tcW w:w="3491" w:type="pct"/>
            <w:gridSpan w:val="3"/>
            <w:tcBorders>
              <w:bottom w:val="single" w:color="auto" w:sz="4" w:space="0"/>
              <w:tl2br w:val="nil"/>
              <w:tr2bl w:val="nil"/>
            </w:tcBorders>
            <w:noWrap/>
            <w:vAlign w:val="center"/>
          </w:tcPr>
          <w:p w14:paraId="1A5F3605">
            <w:pPr>
              <w:rPr>
                <w:rFonts w:hint="default" w:ascii="宋体" w:hAnsi="宋体" w:eastAsia="宋体" w:cs="宋体"/>
                <w:sz w:val="18"/>
                <w:szCs w:val="18"/>
                <w:lang w:val="en-US"/>
              </w:rPr>
            </w:pPr>
            <w:r>
              <w:rPr>
                <w:rFonts w:hint="eastAsia" w:ascii="宋体" w:hAnsi="宋体" w:eastAsia="宋体" w:cs="宋体"/>
                <w:sz w:val="18"/>
                <w:szCs w:val="18"/>
              </w:rPr>
              <w:t xml:space="preserve">填报单位：                    </w:t>
            </w:r>
            <w:r>
              <w:rPr>
                <w:rFonts w:hint="eastAsia" w:ascii="宋体" w:hAnsi="宋体" w:eastAsia="宋体" w:cs="宋体"/>
                <w:sz w:val="18"/>
                <w:szCs w:val="18"/>
                <w:lang w:eastAsia="zh-CN"/>
              </w:rPr>
              <w:t xml:space="preserve"> </w:t>
            </w:r>
            <w:r>
              <w:rPr>
                <w:rFonts w:hint="eastAsia" w:ascii="宋体" w:hAnsi="宋体" w:eastAsia="宋体" w:cs="宋体"/>
                <w:sz w:val="18"/>
                <w:szCs w:val="18"/>
              </w:rPr>
              <w:t>20</w:t>
            </w:r>
            <w:r>
              <w:rPr>
                <w:rFonts w:hint="eastAsia" w:ascii="宋体" w:hAnsi="宋体" w:eastAsia="宋体" w:cs="宋体"/>
                <w:sz w:val="18"/>
                <w:szCs w:val="18"/>
                <w:lang w:eastAsia="zh-CN"/>
              </w:rPr>
              <w:t xml:space="preserve">    </w:t>
            </w:r>
            <w:r>
              <w:rPr>
                <w:rFonts w:hint="eastAsia" w:ascii="宋体" w:hAnsi="宋体" w:eastAsia="宋体" w:cs="宋体"/>
                <w:sz w:val="18"/>
                <w:szCs w:val="18"/>
              </w:rPr>
              <w:t>年</w:t>
            </w:r>
            <w:r>
              <w:rPr>
                <w:rFonts w:hint="eastAsia" w:ascii="宋体" w:hAnsi="宋体" w:eastAsia="宋体" w:cs="宋体"/>
                <w:sz w:val="18"/>
                <w:szCs w:val="18"/>
                <w:lang w:eastAsia="zh-CN"/>
              </w:rPr>
              <w:t xml:space="preserve">  </w:t>
            </w:r>
            <w:r>
              <w:rPr>
                <w:rFonts w:hint="eastAsia" w:ascii="宋体" w:hAnsi="宋体" w:eastAsia="宋体" w:cs="宋体"/>
                <w:sz w:val="18"/>
                <w:szCs w:val="18"/>
                <w:lang w:val="en-US" w:eastAsia="zh-CN"/>
              </w:rPr>
              <w:t xml:space="preserve">   </w:t>
            </w:r>
          </w:p>
        </w:tc>
        <w:tc>
          <w:tcPr>
            <w:tcW w:w="1508" w:type="pct"/>
            <w:tcBorders>
              <w:bottom w:val="single" w:color="auto" w:sz="4" w:space="0"/>
              <w:tl2br w:val="nil"/>
              <w:tr2bl w:val="nil"/>
            </w:tcBorders>
            <w:noWrap/>
            <w:vAlign w:val="center"/>
          </w:tcPr>
          <w:p w14:paraId="1A009147">
            <w:pPr>
              <w:rPr>
                <w:rFonts w:hint="eastAsia" w:ascii="宋体" w:hAnsi="宋体" w:eastAsia="宋体" w:cs="宋体"/>
                <w:sz w:val="18"/>
                <w:szCs w:val="18"/>
                <w:lang w:eastAsia="zh-CN"/>
              </w:rPr>
            </w:pPr>
            <w:r>
              <w:rPr>
                <w:rFonts w:hint="eastAsia" w:ascii="宋体" w:hAnsi="宋体" w:eastAsia="宋体" w:cs="宋体"/>
                <w:sz w:val="18"/>
                <w:szCs w:val="18"/>
                <w:lang w:eastAsia="zh-CN"/>
              </w:rPr>
              <w:t>计量单位：千元</w:t>
            </w:r>
          </w:p>
        </w:tc>
      </w:tr>
      <w:tr w14:paraId="7CF3B4AD">
        <w:tblPrEx>
          <w:tblCellMar>
            <w:top w:w="0" w:type="dxa"/>
            <w:left w:w="0" w:type="dxa"/>
            <w:bottom w:w="0" w:type="dxa"/>
            <w:right w:w="0" w:type="dxa"/>
          </w:tblCellMar>
        </w:tblPrEx>
        <w:trPr>
          <w:trHeight w:val="630" w:hRule="exact"/>
          <w:jc w:val="center"/>
        </w:trPr>
        <w:tc>
          <w:tcPr>
            <w:tcW w:w="2228" w:type="pct"/>
            <w:tcBorders>
              <w:top w:val="single" w:color="auto" w:sz="8" w:space="0"/>
              <w:left w:val="nil"/>
              <w:bottom w:val="single" w:color="auto" w:sz="4" w:space="0"/>
              <w:right w:val="single" w:color="auto" w:sz="4" w:space="0"/>
            </w:tcBorders>
            <w:tcMar>
              <w:top w:w="15" w:type="dxa"/>
              <w:left w:w="15" w:type="dxa"/>
              <w:bottom w:w="0" w:type="dxa"/>
              <w:right w:w="15" w:type="dxa"/>
            </w:tcMar>
            <w:vAlign w:val="center"/>
          </w:tcPr>
          <w:p w14:paraId="011F7FEB">
            <w:pPr>
              <w:jc w:val="center"/>
              <w:rPr>
                <w:rFonts w:hint="default" w:ascii="宋体" w:hAnsi="宋体" w:eastAsia="宋体" w:cs="宋体"/>
                <w:sz w:val="18"/>
                <w:szCs w:val="18"/>
                <w:highlight w:val="none"/>
                <w:lang w:val="en-US" w:eastAsia="zh-CN"/>
              </w:rPr>
            </w:pPr>
            <w:r>
              <w:rPr>
                <w:rFonts w:hint="eastAsia" w:ascii="宋体" w:hAnsi="宋体" w:eastAsia="宋体" w:cs="宋体"/>
                <w:sz w:val="18"/>
                <w:szCs w:val="18"/>
                <w:lang w:val="en-US" w:eastAsia="zh-CN"/>
              </w:rPr>
              <w:t>产业类别</w:t>
            </w:r>
          </w:p>
        </w:tc>
        <w:tc>
          <w:tcPr>
            <w:tcW w:w="613" w:type="pct"/>
            <w:tcBorders>
              <w:top w:val="single" w:color="auto" w:sz="8" w:space="0"/>
              <w:left w:val="single" w:color="auto" w:sz="4" w:space="0"/>
              <w:bottom w:val="single" w:color="auto" w:sz="4" w:space="0"/>
              <w:right w:val="single" w:color="auto" w:sz="4" w:space="0"/>
            </w:tcBorders>
            <w:tcMar>
              <w:top w:w="15" w:type="dxa"/>
              <w:left w:w="15" w:type="dxa"/>
              <w:bottom w:w="0" w:type="dxa"/>
              <w:right w:w="15" w:type="dxa"/>
            </w:tcMar>
            <w:vAlign w:val="center"/>
          </w:tcPr>
          <w:p w14:paraId="7033EAD7">
            <w:pPr>
              <w:jc w:val="center"/>
              <w:rPr>
                <w:rFonts w:hint="eastAsia" w:ascii="宋体" w:hAnsi="宋体" w:eastAsia="宋体" w:cs="宋体"/>
                <w:sz w:val="18"/>
                <w:szCs w:val="18"/>
                <w:highlight w:val="none"/>
              </w:rPr>
            </w:pPr>
            <w:r>
              <w:rPr>
                <w:rFonts w:hint="eastAsia" w:ascii="宋体" w:hAnsi="宋体" w:eastAsia="宋体" w:cs="宋体"/>
                <w:sz w:val="18"/>
                <w:szCs w:val="18"/>
                <w:highlight w:val="none"/>
              </w:rPr>
              <w:t>行业代码</w:t>
            </w:r>
          </w:p>
        </w:tc>
        <w:tc>
          <w:tcPr>
            <w:tcW w:w="2158" w:type="pct"/>
            <w:gridSpan w:val="2"/>
            <w:tcBorders>
              <w:top w:val="single" w:color="auto" w:sz="8" w:space="0"/>
              <w:left w:val="single" w:color="auto" w:sz="4" w:space="0"/>
              <w:bottom w:val="single" w:color="auto" w:sz="4" w:space="0"/>
              <w:right w:val="nil"/>
            </w:tcBorders>
            <w:tcMar>
              <w:top w:w="15" w:type="dxa"/>
              <w:left w:w="15" w:type="dxa"/>
              <w:bottom w:w="0" w:type="dxa"/>
              <w:right w:w="15" w:type="dxa"/>
            </w:tcMar>
            <w:vAlign w:val="center"/>
          </w:tcPr>
          <w:p w14:paraId="0F7B8C0A">
            <w:pPr>
              <w:jc w:val="center"/>
              <w:rPr>
                <w:rFonts w:hint="eastAsia" w:ascii="宋体" w:hAnsi="宋体" w:eastAsia="宋体" w:cs="宋体"/>
                <w:color w:val="FF0000"/>
                <w:sz w:val="18"/>
                <w:szCs w:val="18"/>
                <w:highlight w:val="none"/>
              </w:rPr>
            </w:pPr>
            <w:r>
              <w:rPr>
                <w:rFonts w:hint="eastAsia" w:ascii="宋体" w:hAnsi="宋体" w:eastAsia="宋体" w:cs="宋体"/>
                <w:sz w:val="18"/>
                <w:szCs w:val="18"/>
                <w:highlight w:val="none"/>
              </w:rPr>
              <w:t>本年</w:t>
            </w:r>
            <w:r>
              <w:rPr>
                <w:rFonts w:hint="eastAsia" w:ascii="宋体" w:hAnsi="宋体" w:eastAsia="宋体" w:cs="宋体"/>
                <w:sz w:val="18"/>
                <w:szCs w:val="18"/>
                <w:highlight w:val="none"/>
                <w:lang w:eastAsia="zh-CN"/>
              </w:rPr>
              <w:t>（</w:t>
            </w:r>
            <w:r>
              <w:rPr>
                <w:rFonts w:hint="eastAsia" w:ascii="宋体" w:hAnsi="宋体" w:eastAsia="宋体" w:cs="宋体"/>
                <w:sz w:val="18"/>
                <w:szCs w:val="18"/>
                <w:highlight w:val="none"/>
              </w:rPr>
              <w:t>按当年价格计算</w:t>
            </w:r>
            <w:r>
              <w:rPr>
                <w:rFonts w:hint="eastAsia" w:ascii="宋体" w:hAnsi="宋体" w:eastAsia="宋体" w:cs="宋体"/>
                <w:sz w:val="18"/>
                <w:szCs w:val="18"/>
                <w:highlight w:val="none"/>
                <w:lang w:eastAsia="zh-CN"/>
              </w:rPr>
              <w:t>）</w:t>
            </w:r>
          </w:p>
        </w:tc>
      </w:tr>
      <w:tr w14:paraId="3335126E">
        <w:tblPrEx>
          <w:tblCellMar>
            <w:top w:w="0" w:type="dxa"/>
            <w:left w:w="0" w:type="dxa"/>
            <w:bottom w:w="0" w:type="dxa"/>
            <w:right w:w="0" w:type="dxa"/>
          </w:tblCellMar>
        </w:tblPrEx>
        <w:trPr>
          <w:trHeight w:val="340" w:hRule="exact"/>
          <w:jc w:val="center"/>
        </w:trPr>
        <w:tc>
          <w:tcPr>
            <w:tcW w:w="2228" w:type="pct"/>
            <w:tcBorders>
              <w:top w:val="single" w:color="auto" w:sz="4" w:space="0"/>
              <w:left w:val="nil"/>
              <w:bottom w:val="single" w:color="auto" w:sz="4" w:space="0"/>
              <w:right w:val="single" w:color="auto" w:sz="4" w:space="0"/>
            </w:tcBorders>
            <w:tcMar>
              <w:top w:w="15" w:type="dxa"/>
              <w:left w:w="15" w:type="dxa"/>
              <w:bottom w:w="0" w:type="dxa"/>
              <w:right w:w="15" w:type="dxa"/>
            </w:tcMar>
            <w:vAlign w:val="center"/>
          </w:tcPr>
          <w:p w14:paraId="045AA36C">
            <w:pPr>
              <w:jc w:val="center"/>
              <w:rPr>
                <w:rFonts w:hint="eastAsia" w:ascii="宋体" w:hAnsi="宋体" w:eastAsia="宋体" w:cs="宋体"/>
                <w:sz w:val="18"/>
                <w:szCs w:val="18"/>
              </w:rPr>
            </w:pPr>
            <w:r>
              <w:rPr>
                <w:rFonts w:hint="eastAsia" w:ascii="宋体" w:hAnsi="宋体" w:eastAsia="宋体" w:cs="宋体"/>
                <w:sz w:val="18"/>
                <w:szCs w:val="18"/>
              </w:rPr>
              <w:t>甲</w:t>
            </w:r>
          </w:p>
        </w:tc>
        <w:tc>
          <w:tcPr>
            <w:tcW w:w="613" w:type="pc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14:paraId="7B0289F0">
            <w:pPr>
              <w:jc w:val="center"/>
              <w:rPr>
                <w:rFonts w:hint="eastAsia" w:ascii="宋体" w:hAnsi="宋体" w:eastAsia="宋体" w:cs="宋体"/>
                <w:sz w:val="18"/>
                <w:szCs w:val="18"/>
              </w:rPr>
            </w:pPr>
            <w:r>
              <w:rPr>
                <w:rFonts w:hint="eastAsia" w:ascii="宋体" w:hAnsi="宋体" w:eastAsia="宋体" w:cs="宋体"/>
                <w:sz w:val="18"/>
                <w:szCs w:val="18"/>
              </w:rPr>
              <w:t>乙</w:t>
            </w:r>
          </w:p>
        </w:tc>
        <w:tc>
          <w:tcPr>
            <w:tcW w:w="2158" w:type="pct"/>
            <w:gridSpan w:val="2"/>
            <w:tcBorders>
              <w:top w:val="single" w:color="auto" w:sz="4" w:space="0"/>
              <w:left w:val="single" w:color="auto" w:sz="4" w:space="0"/>
              <w:bottom w:val="single" w:color="auto" w:sz="4" w:space="0"/>
              <w:right w:val="nil"/>
            </w:tcBorders>
            <w:tcMar>
              <w:top w:w="15" w:type="dxa"/>
              <w:left w:w="15" w:type="dxa"/>
              <w:bottom w:w="0" w:type="dxa"/>
              <w:right w:w="15" w:type="dxa"/>
            </w:tcMar>
            <w:vAlign w:val="center"/>
          </w:tcPr>
          <w:p w14:paraId="31142BFA">
            <w:pPr>
              <w:jc w:val="center"/>
              <w:rPr>
                <w:rFonts w:hint="eastAsia" w:ascii="宋体" w:hAnsi="宋体" w:eastAsia="宋体" w:cs="宋体"/>
                <w:color w:val="FF0000"/>
                <w:sz w:val="18"/>
                <w:szCs w:val="18"/>
                <w:highlight w:val="green"/>
                <w:lang w:eastAsia="zh-CN"/>
              </w:rPr>
            </w:pPr>
            <w:r>
              <w:rPr>
                <w:rFonts w:hint="eastAsia" w:ascii="宋体" w:hAnsi="宋体" w:eastAsia="宋体" w:cs="宋体"/>
                <w:sz w:val="18"/>
                <w:szCs w:val="18"/>
              </w:rPr>
              <w:t>1</w:t>
            </w:r>
          </w:p>
        </w:tc>
      </w:tr>
      <w:tr w14:paraId="7C5CA8C8">
        <w:tblPrEx>
          <w:tblCellMar>
            <w:top w:w="0" w:type="dxa"/>
            <w:left w:w="0" w:type="dxa"/>
            <w:bottom w:w="0" w:type="dxa"/>
            <w:right w:w="0" w:type="dxa"/>
          </w:tblCellMar>
        </w:tblPrEx>
        <w:trPr>
          <w:trHeight w:val="340" w:hRule="exact"/>
          <w:jc w:val="center"/>
        </w:trPr>
        <w:tc>
          <w:tcPr>
            <w:tcW w:w="2228" w:type="pct"/>
            <w:tcBorders>
              <w:top w:val="single" w:color="auto" w:sz="4" w:space="0"/>
              <w:right w:val="single" w:color="auto" w:sz="4" w:space="0"/>
              <w:tl2br w:val="nil"/>
              <w:tr2bl w:val="nil"/>
            </w:tcBorders>
            <w:tcMar>
              <w:top w:w="15" w:type="dxa"/>
              <w:left w:w="15" w:type="dxa"/>
              <w:bottom w:w="0" w:type="dxa"/>
              <w:right w:w="15" w:type="dxa"/>
            </w:tcMar>
            <w:vAlign w:val="center"/>
          </w:tcPr>
          <w:p w14:paraId="64199BB9">
            <w:pPr>
              <w:jc w:val="both"/>
              <w:rPr>
                <w:rFonts w:hint="eastAsia" w:ascii="宋体" w:hAnsi="宋体" w:eastAsia="宋体" w:cs="宋体"/>
                <w:sz w:val="18"/>
                <w:szCs w:val="18"/>
                <w:lang w:eastAsia="zh-CN"/>
              </w:rPr>
            </w:pPr>
            <w:r>
              <w:rPr>
                <w:rFonts w:hint="eastAsia" w:ascii="宋体" w:hAnsi="宋体" w:eastAsia="宋体" w:cs="宋体"/>
                <w:sz w:val="18"/>
                <w:szCs w:val="18"/>
                <w:lang w:eastAsia="zh-CN"/>
              </w:rPr>
              <w:t>烟煤和无烟煤开采洗选</w:t>
            </w:r>
          </w:p>
        </w:tc>
        <w:tc>
          <w:tcPr>
            <w:tcW w:w="613" w:type="pct"/>
            <w:tcBorders>
              <w:top w:val="single" w:color="auto" w:sz="4" w:space="0"/>
              <w:left w:val="single" w:color="auto" w:sz="4" w:space="0"/>
              <w:right w:val="single" w:color="auto" w:sz="4" w:space="0"/>
            </w:tcBorders>
            <w:tcMar>
              <w:top w:w="15" w:type="dxa"/>
              <w:left w:w="15" w:type="dxa"/>
              <w:bottom w:w="0" w:type="dxa"/>
              <w:right w:w="15" w:type="dxa"/>
            </w:tcMar>
            <w:vAlign w:val="center"/>
          </w:tcPr>
          <w:p w14:paraId="56F6AFB2">
            <w:pPr>
              <w:jc w:val="center"/>
              <w:rPr>
                <w:rFonts w:hint="eastAsia" w:ascii="宋体" w:hAnsi="宋体" w:eastAsia="宋体" w:cs="宋体"/>
                <w:sz w:val="18"/>
                <w:szCs w:val="18"/>
              </w:rPr>
            </w:pPr>
            <w:r>
              <w:rPr>
                <w:rFonts w:hint="eastAsia" w:ascii="宋体" w:hAnsi="宋体" w:eastAsia="宋体" w:cs="宋体"/>
                <w:sz w:val="18"/>
                <w:szCs w:val="18"/>
              </w:rPr>
              <w:t>0610</w:t>
            </w:r>
          </w:p>
        </w:tc>
        <w:tc>
          <w:tcPr>
            <w:tcW w:w="2158" w:type="pct"/>
            <w:gridSpan w:val="2"/>
            <w:tcBorders>
              <w:top w:val="single" w:color="auto" w:sz="4" w:space="0"/>
              <w:left w:val="single" w:color="auto" w:sz="4" w:space="0"/>
            </w:tcBorders>
            <w:tcMar>
              <w:top w:w="15" w:type="dxa"/>
              <w:left w:w="15" w:type="dxa"/>
              <w:bottom w:w="0" w:type="dxa"/>
              <w:right w:w="15" w:type="dxa"/>
            </w:tcMar>
            <w:vAlign w:val="bottom"/>
          </w:tcPr>
          <w:p w14:paraId="1451929F">
            <w:pPr>
              <w:rPr>
                <w:rFonts w:hint="eastAsia" w:ascii="宋体" w:hAnsi="宋体" w:eastAsia="宋体" w:cs="宋体"/>
                <w:sz w:val="18"/>
                <w:szCs w:val="18"/>
                <w:highlight w:val="green"/>
              </w:rPr>
            </w:pPr>
          </w:p>
        </w:tc>
      </w:tr>
      <w:tr w14:paraId="4BE22BD6">
        <w:tblPrEx>
          <w:tblCellMar>
            <w:top w:w="0" w:type="dxa"/>
            <w:left w:w="0" w:type="dxa"/>
            <w:bottom w:w="0" w:type="dxa"/>
            <w:right w:w="0" w:type="dxa"/>
          </w:tblCellMar>
        </w:tblPrEx>
        <w:trPr>
          <w:trHeight w:val="340" w:hRule="exact"/>
          <w:jc w:val="center"/>
        </w:trPr>
        <w:tc>
          <w:tcPr>
            <w:tcW w:w="2228" w:type="pct"/>
            <w:tcBorders>
              <w:right w:val="single" w:color="auto" w:sz="4" w:space="0"/>
              <w:tl2br w:val="nil"/>
              <w:tr2bl w:val="nil"/>
            </w:tcBorders>
            <w:tcMar>
              <w:top w:w="15" w:type="dxa"/>
              <w:left w:w="15" w:type="dxa"/>
              <w:bottom w:w="0" w:type="dxa"/>
              <w:right w:w="15" w:type="dxa"/>
            </w:tcMar>
            <w:vAlign w:val="center"/>
          </w:tcPr>
          <w:p w14:paraId="19D87640">
            <w:pPr>
              <w:jc w:val="both"/>
              <w:rPr>
                <w:rFonts w:hint="eastAsia" w:ascii="宋体" w:hAnsi="宋体" w:eastAsia="宋体" w:cs="宋体"/>
                <w:sz w:val="18"/>
                <w:szCs w:val="18"/>
              </w:rPr>
            </w:pPr>
            <w:r>
              <w:rPr>
                <w:rFonts w:hint="eastAsia" w:ascii="宋体" w:hAnsi="宋体" w:eastAsia="宋体" w:cs="宋体"/>
                <w:sz w:val="18"/>
                <w:szCs w:val="18"/>
              </w:rPr>
              <w:t>褐煤开采洗选</w:t>
            </w:r>
          </w:p>
        </w:tc>
        <w:tc>
          <w:tcPr>
            <w:tcW w:w="613" w:type="pct"/>
            <w:tcBorders>
              <w:left w:val="single" w:color="auto" w:sz="4" w:space="0"/>
              <w:right w:val="single" w:color="auto" w:sz="4" w:space="0"/>
            </w:tcBorders>
            <w:tcMar>
              <w:top w:w="15" w:type="dxa"/>
              <w:left w:w="15" w:type="dxa"/>
              <w:bottom w:w="0" w:type="dxa"/>
              <w:right w:w="15" w:type="dxa"/>
            </w:tcMar>
            <w:vAlign w:val="center"/>
          </w:tcPr>
          <w:p w14:paraId="2BB3CA77">
            <w:pPr>
              <w:jc w:val="center"/>
              <w:rPr>
                <w:rFonts w:hint="eastAsia" w:ascii="宋体" w:hAnsi="宋体" w:eastAsia="宋体" w:cs="宋体"/>
                <w:sz w:val="18"/>
                <w:szCs w:val="18"/>
              </w:rPr>
            </w:pPr>
            <w:r>
              <w:rPr>
                <w:rFonts w:hint="eastAsia" w:ascii="宋体" w:hAnsi="宋体" w:eastAsia="宋体" w:cs="宋体"/>
                <w:sz w:val="18"/>
                <w:szCs w:val="18"/>
              </w:rPr>
              <w:t>0620</w:t>
            </w:r>
          </w:p>
        </w:tc>
        <w:tc>
          <w:tcPr>
            <w:tcW w:w="2158" w:type="pct"/>
            <w:gridSpan w:val="2"/>
            <w:tcBorders>
              <w:left w:val="single" w:color="auto" w:sz="4" w:space="0"/>
            </w:tcBorders>
            <w:tcMar>
              <w:top w:w="15" w:type="dxa"/>
              <w:left w:w="15" w:type="dxa"/>
              <w:bottom w:w="0" w:type="dxa"/>
              <w:right w:w="15" w:type="dxa"/>
            </w:tcMar>
            <w:vAlign w:val="bottom"/>
          </w:tcPr>
          <w:p w14:paraId="68BCC908">
            <w:pPr>
              <w:rPr>
                <w:rFonts w:hint="eastAsia" w:ascii="宋体" w:hAnsi="宋体" w:eastAsia="宋体" w:cs="宋体"/>
                <w:sz w:val="18"/>
                <w:szCs w:val="18"/>
              </w:rPr>
            </w:pPr>
          </w:p>
        </w:tc>
      </w:tr>
      <w:tr w14:paraId="1D1DB1DC">
        <w:tblPrEx>
          <w:tblCellMar>
            <w:top w:w="0" w:type="dxa"/>
            <w:left w:w="0" w:type="dxa"/>
            <w:bottom w:w="0" w:type="dxa"/>
            <w:right w:w="0" w:type="dxa"/>
          </w:tblCellMar>
        </w:tblPrEx>
        <w:trPr>
          <w:trHeight w:val="340" w:hRule="exact"/>
          <w:jc w:val="center"/>
        </w:trPr>
        <w:tc>
          <w:tcPr>
            <w:tcW w:w="2228" w:type="pct"/>
            <w:tcBorders>
              <w:right w:val="single" w:color="auto" w:sz="4" w:space="0"/>
              <w:tl2br w:val="nil"/>
              <w:tr2bl w:val="nil"/>
            </w:tcBorders>
            <w:tcMar>
              <w:top w:w="15" w:type="dxa"/>
              <w:left w:w="15" w:type="dxa"/>
              <w:bottom w:w="0" w:type="dxa"/>
              <w:right w:w="15" w:type="dxa"/>
            </w:tcMar>
            <w:vAlign w:val="center"/>
          </w:tcPr>
          <w:p w14:paraId="4CF8BC53">
            <w:pPr>
              <w:jc w:val="both"/>
              <w:rPr>
                <w:rFonts w:hint="eastAsia" w:ascii="宋体" w:hAnsi="宋体" w:eastAsia="宋体" w:cs="宋体"/>
                <w:sz w:val="18"/>
                <w:szCs w:val="18"/>
              </w:rPr>
            </w:pPr>
            <w:r>
              <w:rPr>
                <w:rFonts w:hint="eastAsia" w:ascii="宋体" w:hAnsi="宋体" w:eastAsia="宋体" w:cs="宋体"/>
                <w:sz w:val="18"/>
                <w:szCs w:val="18"/>
              </w:rPr>
              <w:t>其他煤炭采选</w:t>
            </w:r>
          </w:p>
        </w:tc>
        <w:tc>
          <w:tcPr>
            <w:tcW w:w="613" w:type="pct"/>
            <w:tcBorders>
              <w:left w:val="single" w:color="auto" w:sz="4" w:space="0"/>
              <w:right w:val="single" w:color="auto" w:sz="4" w:space="0"/>
            </w:tcBorders>
            <w:tcMar>
              <w:top w:w="15" w:type="dxa"/>
              <w:left w:w="15" w:type="dxa"/>
              <w:bottom w:w="0" w:type="dxa"/>
              <w:right w:w="15" w:type="dxa"/>
            </w:tcMar>
            <w:vAlign w:val="center"/>
          </w:tcPr>
          <w:p w14:paraId="5113FD7F">
            <w:pPr>
              <w:jc w:val="center"/>
              <w:rPr>
                <w:rFonts w:hint="eastAsia" w:ascii="宋体" w:hAnsi="宋体" w:eastAsia="宋体" w:cs="宋体"/>
                <w:sz w:val="18"/>
                <w:szCs w:val="18"/>
              </w:rPr>
            </w:pPr>
            <w:r>
              <w:rPr>
                <w:rFonts w:hint="eastAsia" w:ascii="宋体" w:hAnsi="宋体" w:eastAsia="宋体" w:cs="宋体"/>
                <w:sz w:val="18"/>
                <w:szCs w:val="18"/>
              </w:rPr>
              <w:t>0690</w:t>
            </w:r>
          </w:p>
        </w:tc>
        <w:tc>
          <w:tcPr>
            <w:tcW w:w="2158" w:type="pct"/>
            <w:gridSpan w:val="2"/>
            <w:tcBorders>
              <w:left w:val="single" w:color="auto" w:sz="4" w:space="0"/>
            </w:tcBorders>
            <w:tcMar>
              <w:top w:w="15" w:type="dxa"/>
              <w:left w:w="15" w:type="dxa"/>
              <w:bottom w:w="0" w:type="dxa"/>
              <w:right w:w="15" w:type="dxa"/>
            </w:tcMar>
            <w:vAlign w:val="bottom"/>
          </w:tcPr>
          <w:p w14:paraId="66F547E2">
            <w:pPr>
              <w:rPr>
                <w:rFonts w:hint="eastAsia" w:ascii="宋体" w:hAnsi="宋体" w:eastAsia="宋体" w:cs="宋体"/>
                <w:sz w:val="18"/>
                <w:szCs w:val="18"/>
              </w:rPr>
            </w:pPr>
          </w:p>
        </w:tc>
      </w:tr>
      <w:tr w14:paraId="36147EE4">
        <w:tblPrEx>
          <w:tblCellMar>
            <w:top w:w="0" w:type="dxa"/>
            <w:left w:w="0" w:type="dxa"/>
            <w:bottom w:w="0" w:type="dxa"/>
            <w:right w:w="0" w:type="dxa"/>
          </w:tblCellMar>
        </w:tblPrEx>
        <w:trPr>
          <w:trHeight w:val="340" w:hRule="exact"/>
          <w:jc w:val="center"/>
        </w:trPr>
        <w:tc>
          <w:tcPr>
            <w:tcW w:w="2228" w:type="pct"/>
            <w:tcBorders>
              <w:right w:val="single" w:color="auto" w:sz="4" w:space="0"/>
              <w:tl2br w:val="nil"/>
              <w:tr2bl w:val="nil"/>
            </w:tcBorders>
            <w:tcMar>
              <w:top w:w="15" w:type="dxa"/>
              <w:left w:w="15" w:type="dxa"/>
              <w:bottom w:w="0" w:type="dxa"/>
              <w:right w:w="15" w:type="dxa"/>
            </w:tcMar>
            <w:vAlign w:val="center"/>
          </w:tcPr>
          <w:p w14:paraId="6EE2AD9D">
            <w:pPr>
              <w:jc w:val="both"/>
              <w:rPr>
                <w:rFonts w:hint="eastAsia" w:ascii="宋体" w:hAnsi="宋体" w:eastAsia="宋体" w:cs="宋体"/>
                <w:sz w:val="18"/>
                <w:szCs w:val="18"/>
              </w:rPr>
            </w:pPr>
            <w:r>
              <w:rPr>
                <w:rFonts w:hint="eastAsia" w:ascii="宋体" w:hAnsi="宋体" w:eastAsia="宋体" w:cs="宋体"/>
                <w:sz w:val="18"/>
                <w:szCs w:val="18"/>
              </w:rPr>
              <w:t>海洋石油开采</w:t>
            </w:r>
          </w:p>
        </w:tc>
        <w:tc>
          <w:tcPr>
            <w:tcW w:w="613" w:type="pct"/>
            <w:tcBorders>
              <w:left w:val="single" w:color="auto" w:sz="4" w:space="0"/>
              <w:right w:val="single" w:color="auto" w:sz="4" w:space="0"/>
            </w:tcBorders>
            <w:tcMar>
              <w:top w:w="15" w:type="dxa"/>
              <w:left w:w="15" w:type="dxa"/>
              <w:bottom w:w="0" w:type="dxa"/>
              <w:right w:w="15" w:type="dxa"/>
            </w:tcMar>
            <w:vAlign w:val="center"/>
          </w:tcPr>
          <w:p w14:paraId="2E84177C">
            <w:pPr>
              <w:jc w:val="center"/>
              <w:rPr>
                <w:rFonts w:hint="eastAsia" w:ascii="宋体" w:hAnsi="宋体" w:eastAsia="宋体" w:cs="宋体"/>
                <w:sz w:val="18"/>
                <w:szCs w:val="18"/>
              </w:rPr>
            </w:pPr>
            <w:r>
              <w:rPr>
                <w:rFonts w:hint="eastAsia" w:ascii="宋体" w:hAnsi="宋体" w:eastAsia="宋体" w:cs="宋体"/>
                <w:sz w:val="18"/>
                <w:szCs w:val="18"/>
              </w:rPr>
              <w:t>0712</w:t>
            </w:r>
          </w:p>
        </w:tc>
        <w:tc>
          <w:tcPr>
            <w:tcW w:w="2158" w:type="pct"/>
            <w:gridSpan w:val="2"/>
            <w:tcBorders>
              <w:left w:val="single" w:color="auto" w:sz="4" w:space="0"/>
            </w:tcBorders>
            <w:tcMar>
              <w:top w:w="15" w:type="dxa"/>
              <w:left w:w="15" w:type="dxa"/>
              <w:bottom w:w="0" w:type="dxa"/>
              <w:right w:w="15" w:type="dxa"/>
            </w:tcMar>
            <w:vAlign w:val="bottom"/>
          </w:tcPr>
          <w:p w14:paraId="05B2C8AD">
            <w:pPr>
              <w:rPr>
                <w:rFonts w:hint="eastAsia" w:ascii="宋体" w:hAnsi="宋体" w:eastAsia="宋体" w:cs="宋体"/>
                <w:sz w:val="18"/>
                <w:szCs w:val="18"/>
              </w:rPr>
            </w:pPr>
          </w:p>
        </w:tc>
      </w:tr>
      <w:tr w14:paraId="78D30D82">
        <w:tblPrEx>
          <w:tblCellMar>
            <w:top w:w="0" w:type="dxa"/>
            <w:left w:w="0" w:type="dxa"/>
            <w:bottom w:w="0" w:type="dxa"/>
            <w:right w:w="0" w:type="dxa"/>
          </w:tblCellMar>
        </w:tblPrEx>
        <w:trPr>
          <w:trHeight w:val="340" w:hRule="exact"/>
          <w:jc w:val="center"/>
        </w:trPr>
        <w:tc>
          <w:tcPr>
            <w:tcW w:w="2228" w:type="pct"/>
            <w:tcBorders>
              <w:right w:val="single" w:color="auto" w:sz="4" w:space="0"/>
              <w:tl2br w:val="nil"/>
              <w:tr2bl w:val="nil"/>
            </w:tcBorders>
            <w:tcMar>
              <w:top w:w="15" w:type="dxa"/>
              <w:left w:w="15" w:type="dxa"/>
              <w:bottom w:w="0" w:type="dxa"/>
              <w:right w:w="15" w:type="dxa"/>
            </w:tcMar>
            <w:vAlign w:val="center"/>
          </w:tcPr>
          <w:p w14:paraId="0A9F377B">
            <w:pPr>
              <w:jc w:val="both"/>
              <w:rPr>
                <w:rFonts w:hint="eastAsia" w:ascii="宋体" w:hAnsi="宋体" w:eastAsia="宋体" w:cs="宋体"/>
                <w:sz w:val="18"/>
                <w:szCs w:val="18"/>
                <w:lang w:eastAsia="zh-CN"/>
              </w:rPr>
            </w:pPr>
            <w:r>
              <w:rPr>
                <w:rFonts w:hint="eastAsia" w:ascii="宋体" w:hAnsi="宋体" w:eastAsia="宋体" w:cs="宋体"/>
                <w:sz w:val="18"/>
                <w:szCs w:val="18"/>
                <w:lang w:eastAsia="zh-CN"/>
              </w:rPr>
              <w:t>海洋天然气及可燃冰开采</w:t>
            </w:r>
          </w:p>
        </w:tc>
        <w:tc>
          <w:tcPr>
            <w:tcW w:w="613" w:type="pct"/>
            <w:tcBorders>
              <w:left w:val="single" w:color="auto" w:sz="4" w:space="0"/>
              <w:right w:val="single" w:color="auto" w:sz="4" w:space="0"/>
            </w:tcBorders>
            <w:tcMar>
              <w:top w:w="15" w:type="dxa"/>
              <w:left w:w="15" w:type="dxa"/>
              <w:bottom w:w="0" w:type="dxa"/>
              <w:right w:w="15" w:type="dxa"/>
            </w:tcMar>
            <w:vAlign w:val="center"/>
          </w:tcPr>
          <w:p w14:paraId="0770EECE">
            <w:pPr>
              <w:jc w:val="center"/>
              <w:rPr>
                <w:rFonts w:hint="eastAsia" w:ascii="宋体" w:hAnsi="宋体" w:eastAsia="宋体" w:cs="宋体"/>
                <w:sz w:val="18"/>
                <w:szCs w:val="18"/>
              </w:rPr>
            </w:pPr>
            <w:r>
              <w:rPr>
                <w:rFonts w:hint="eastAsia" w:ascii="宋体" w:hAnsi="宋体" w:eastAsia="宋体" w:cs="宋体"/>
                <w:sz w:val="18"/>
                <w:szCs w:val="18"/>
              </w:rPr>
              <w:t>0722</w:t>
            </w:r>
          </w:p>
        </w:tc>
        <w:tc>
          <w:tcPr>
            <w:tcW w:w="2158" w:type="pct"/>
            <w:gridSpan w:val="2"/>
            <w:tcBorders>
              <w:left w:val="single" w:color="auto" w:sz="4" w:space="0"/>
            </w:tcBorders>
            <w:tcMar>
              <w:top w:w="15" w:type="dxa"/>
              <w:left w:w="15" w:type="dxa"/>
              <w:bottom w:w="0" w:type="dxa"/>
              <w:right w:w="15" w:type="dxa"/>
            </w:tcMar>
            <w:vAlign w:val="bottom"/>
          </w:tcPr>
          <w:p w14:paraId="75054CD0">
            <w:pPr>
              <w:rPr>
                <w:rFonts w:hint="eastAsia" w:ascii="宋体" w:hAnsi="宋体" w:eastAsia="宋体" w:cs="宋体"/>
                <w:sz w:val="18"/>
                <w:szCs w:val="18"/>
              </w:rPr>
            </w:pPr>
          </w:p>
        </w:tc>
      </w:tr>
      <w:tr w14:paraId="70C8A681">
        <w:tblPrEx>
          <w:tblCellMar>
            <w:top w:w="0" w:type="dxa"/>
            <w:left w:w="0" w:type="dxa"/>
            <w:bottom w:w="0" w:type="dxa"/>
            <w:right w:w="0" w:type="dxa"/>
          </w:tblCellMar>
        </w:tblPrEx>
        <w:trPr>
          <w:trHeight w:val="340" w:hRule="exact"/>
          <w:jc w:val="center"/>
        </w:trPr>
        <w:tc>
          <w:tcPr>
            <w:tcW w:w="2228" w:type="pct"/>
            <w:tcBorders>
              <w:right w:val="single" w:color="auto" w:sz="4" w:space="0"/>
              <w:tl2br w:val="nil"/>
              <w:tr2bl w:val="nil"/>
            </w:tcBorders>
            <w:tcMar>
              <w:top w:w="15" w:type="dxa"/>
              <w:left w:w="15" w:type="dxa"/>
              <w:bottom w:w="0" w:type="dxa"/>
              <w:right w:w="15" w:type="dxa"/>
            </w:tcMar>
            <w:vAlign w:val="center"/>
          </w:tcPr>
          <w:p w14:paraId="08C46138">
            <w:pPr>
              <w:jc w:val="both"/>
              <w:rPr>
                <w:rFonts w:hint="eastAsia" w:ascii="宋体" w:hAnsi="宋体" w:eastAsia="宋体" w:cs="宋体"/>
                <w:sz w:val="18"/>
                <w:szCs w:val="18"/>
              </w:rPr>
            </w:pPr>
            <w:r>
              <w:rPr>
                <w:rFonts w:hint="eastAsia" w:ascii="宋体" w:hAnsi="宋体" w:eastAsia="宋体" w:cs="宋体"/>
                <w:sz w:val="18"/>
                <w:szCs w:val="18"/>
              </w:rPr>
              <w:t>铁矿采选</w:t>
            </w:r>
          </w:p>
        </w:tc>
        <w:tc>
          <w:tcPr>
            <w:tcW w:w="613" w:type="pct"/>
            <w:tcBorders>
              <w:left w:val="single" w:color="auto" w:sz="4" w:space="0"/>
              <w:right w:val="single" w:color="auto" w:sz="4" w:space="0"/>
            </w:tcBorders>
            <w:tcMar>
              <w:top w:w="15" w:type="dxa"/>
              <w:left w:w="15" w:type="dxa"/>
              <w:bottom w:w="0" w:type="dxa"/>
              <w:right w:w="15" w:type="dxa"/>
            </w:tcMar>
            <w:vAlign w:val="center"/>
          </w:tcPr>
          <w:p w14:paraId="209F94A8">
            <w:pPr>
              <w:jc w:val="center"/>
              <w:rPr>
                <w:rFonts w:hint="eastAsia" w:ascii="宋体" w:hAnsi="宋体" w:eastAsia="宋体" w:cs="宋体"/>
                <w:sz w:val="18"/>
                <w:szCs w:val="18"/>
              </w:rPr>
            </w:pPr>
            <w:r>
              <w:rPr>
                <w:rFonts w:hint="eastAsia" w:ascii="宋体" w:hAnsi="宋体" w:eastAsia="宋体" w:cs="宋体"/>
                <w:sz w:val="18"/>
                <w:szCs w:val="18"/>
              </w:rPr>
              <w:t>0810</w:t>
            </w:r>
          </w:p>
        </w:tc>
        <w:tc>
          <w:tcPr>
            <w:tcW w:w="2158" w:type="pct"/>
            <w:gridSpan w:val="2"/>
            <w:tcBorders>
              <w:left w:val="single" w:color="auto" w:sz="4" w:space="0"/>
            </w:tcBorders>
            <w:tcMar>
              <w:top w:w="15" w:type="dxa"/>
              <w:left w:w="15" w:type="dxa"/>
              <w:bottom w:w="0" w:type="dxa"/>
              <w:right w:w="15" w:type="dxa"/>
            </w:tcMar>
            <w:vAlign w:val="bottom"/>
          </w:tcPr>
          <w:p w14:paraId="4F0A3DD9">
            <w:pPr>
              <w:rPr>
                <w:rFonts w:hint="eastAsia" w:ascii="宋体" w:hAnsi="宋体" w:eastAsia="宋体" w:cs="宋体"/>
                <w:sz w:val="18"/>
                <w:szCs w:val="18"/>
              </w:rPr>
            </w:pPr>
          </w:p>
        </w:tc>
      </w:tr>
      <w:tr w14:paraId="29940C9B">
        <w:tblPrEx>
          <w:tblCellMar>
            <w:top w:w="0" w:type="dxa"/>
            <w:left w:w="0" w:type="dxa"/>
            <w:bottom w:w="0" w:type="dxa"/>
            <w:right w:w="0" w:type="dxa"/>
          </w:tblCellMar>
        </w:tblPrEx>
        <w:trPr>
          <w:trHeight w:val="340" w:hRule="exact"/>
          <w:jc w:val="center"/>
        </w:trPr>
        <w:tc>
          <w:tcPr>
            <w:tcW w:w="2228" w:type="pct"/>
            <w:tcBorders>
              <w:right w:val="single" w:color="auto" w:sz="4" w:space="0"/>
              <w:tl2br w:val="nil"/>
              <w:tr2bl w:val="nil"/>
            </w:tcBorders>
            <w:tcMar>
              <w:top w:w="15" w:type="dxa"/>
              <w:left w:w="15" w:type="dxa"/>
              <w:bottom w:w="0" w:type="dxa"/>
              <w:right w:w="15" w:type="dxa"/>
            </w:tcMar>
            <w:vAlign w:val="center"/>
          </w:tcPr>
          <w:p w14:paraId="429508E1">
            <w:pPr>
              <w:jc w:val="both"/>
              <w:rPr>
                <w:rFonts w:hint="eastAsia" w:ascii="宋体" w:hAnsi="宋体" w:eastAsia="宋体" w:cs="宋体"/>
                <w:sz w:val="18"/>
                <w:szCs w:val="18"/>
              </w:rPr>
            </w:pPr>
            <w:r>
              <w:rPr>
                <w:rFonts w:hint="eastAsia" w:ascii="宋体" w:hAnsi="宋体" w:eastAsia="宋体" w:cs="宋体"/>
                <w:sz w:val="18"/>
                <w:szCs w:val="18"/>
              </w:rPr>
              <w:t>锰矿、铬矿采选</w:t>
            </w:r>
          </w:p>
        </w:tc>
        <w:tc>
          <w:tcPr>
            <w:tcW w:w="613" w:type="pct"/>
            <w:tcBorders>
              <w:left w:val="single" w:color="auto" w:sz="4" w:space="0"/>
              <w:right w:val="single" w:color="auto" w:sz="4" w:space="0"/>
            </w:tcBorders>
            <w:tcMar>
              <w:top w:w="15" w:type="dxa"/>
              <w:left w:w="15" w:type="dxa"/>
              <w:bottom w:w="0" w:type="dxa"/>
              <w:right w:w="15" w:type="dxa"/>
            </w:tcMar>
            <w:vAlign w:val="center"/>
          </w:tcPr>
          <w:p w14:paraId="7A092ECC">
            <w:pPr>
              <w:jc w:val="center"/>
              <w:rPr>
                <w:rFonts w:hint="eastAsia" w:ascii="宋体" w:hAnsi="宋体" w:eastAsia="宋体" w:cs="宋体"/>
                <w:sz w:val="18"/>
                <w:szCs w:val="18"/>
              </w:rPr>
            </w:pPr>
            <w:r>
              <w:rPr>
                <w:rFonts w:hint="eastAsia" w:ascii="宋体" w:hAnsi="宋体" w:eastAsia="宋体" w:cs="宋体"/>
                <w:sz w:val="18"/>
                <w:szCs w:val="18"/>
              </w:rPr>
              <w:t>0820</w:t>
            </w:r>
          </w:p>
        </w:tc>
        <w:tc>
          <w:tcPr>
            <w:tcW w:w="2158" w:type="pct"/>
            <w:gridSpan w:val="2"/>
            <w:tcBorders>
              <w:left w:val="single" w:color="auto" w:sz="4" w:space="0"/>
            </w:tcBorders>
            <w:tcMar>
              <w:top w:w="15" w:type="dxa"/>
              <w:left w:w="15" w:type="dxa"/>
              <w:bottom w:w="0" w:type="dxa"/>
              <w:right w:w="15" w:type="dxa"/>
            </w:tcMar>
            <w:vAlign w:val="bottom"/>
          </w:tcPr>
          <w:p w14:paraId="64BDCD5F">
            <w:pPr>
              <w:rPr>
                <w:rFonts w:hint="eastAsia" w:ascii="宋体" w:hAnsi="宋体" w:eastAsia="宋体" w:cs="宋体"/>
                <w:sz w:val="18"/>
                <w:szCs w:val="18"/>
              </w:rPr>
            </w:pPr>
          </w:p>
        </w:tc>
      </w:tr>
      <w:tr w14:paraId="184826BA">
        <w:tblPrEx>
          <w:tblCellMar>
            <w:top w:w="0" w:type="dxa"/>
            <w:left w:w="0" w:type="dxa"/>
            <w:bottom w:w="0" w:type="dxa"/>
            <w:right w:w="0" w:type="dxa"/>
          </w:tblCellMar>
        </w:tblPrEx>
        <w:trPr>
          <w:trHeight w:val="340" w:hRule="exact"/>
          <w:jc w:val="center"/>
        </w:trPr>
        <w:tc>
          <w:tcPr>
            <w:tcW w:w="2228" w:type="pct"/>
            <w:tcBorders>
              <w:right w:val="single" w:color="auto" w:sz="4" w:space="0"/>
              <w:tl2br w:val="nil"/>
              <w:tr2bl w:val="nil"/>
            </w:tcBorders>
            <w:tcMar>
              <w:top w:w="15" w:type="dxa"/>
              <w:left w:w="15" w:type="dxa"/>
              <w:bottom w:w="0" w:type="dxa"/>
              <w:right w:w="15" w:type="dxa"/>
            </w:tcMar>
            <w:vAlign w:val="center"/>
          </w:tcPr>
          <w:p w14:paraId="0102B2F0">
            <w:pPr>
              <w:jc w:val="both"/>
              <w:rPr>
                <w:rFonts w:hint="eastAsia" w:ascii="宋体" w:hAnsi="宋体" w:eastAsia="宋体" w:cs="宋体"/>
                <w:sz w:val="18"/>
                <w:szCs w:val="18"/>
              </w:rPr>
            </w:pPr>
            <w:r>
              <w:rPr>
                <w:rFonts w:hint="eastAsia" w:ascii="宋体" w:hAnsi="宋体" w:eastAsia="宋体" w:cs="宋体"/>
                <w:sz w:val="18"/>
                <w:szCs w:val="18"/>
              </w:rPr>
              <w:t>其他黑色金属矿采选</w:t>
            </w:r>
          </w:p>
        </w:tc>
        <w:tc>
          <w:tcPr>
            <w:tcW w:w="613" w:type="pct"/>
            <w:tcBorders>
              <w:left w:val="single" w:color="auto" w:sz="4" w:space="0"/>
              <w:right w:val="single" w:color="auto" w:sz="4" w:space="0"/>
            </w:tcBorders>
            <w:tcMar>
              <w:top w:w="15" w:type="dxa"/>
              <w:left w:w="15" w:type="dxa"/>
              <w:bottom w:w="0" w:type="dxa"/>
              <w:right w:w="15" w:type="dxa"/>
            </w:tcMar>
            <w:vAlign w:val="center"/>
          </w:tcPr>
          <w:p w14:paraId="36082C51">
            <w:pPr>
              <w:jc w:val="center"/>
              <w:rPr>
                <w:rFonts w:hint="eastAsia" w:ascii="宋体" w:hAnsi="宋体" w:eastAsia="宋体" w:cs="宋体"/>
                <w:sz w:val="18"/>
                <w:szCs w:val="18"/>
              </w:rPr>
            </w:pPr>
            <w:r>
              <w:rPr>
                <w:rFonts w:hint="eastAsia" w:ascii="宋体" w:hAnsi="宋体" w:eastAsia="宋体" w:cs="宋体"/>
                <w:sz w:val="18"/>
                <w:szCs w:val="18"/>
              </w:rPr>
              <w:t>0890</w:t>
            </w:r>
          </w:p>
        </w:tc>
        <w:tc>
          <w:tcPr>
            <w:tcW w:w="2158" w:type="pct"/>
            <w:gridSpan w:val="2"/>
            <w:tcBorders>
              <w:left w:val="single" w:color="auto" w:sz="4" w:space="0"/>
            </w:tcBorders>
            <w:tcMar>
              <w:top w:w="15" w:type="dxa"/>
              <w:left w:w="15" w:type="dxa"/>
              <w:bottom w:w="0" w:type="dxa"/>
              <w:right w:w="15" w:type="dxa"/>
            </w:tcMar>
            <w:vAlign w:val="bottom"/>
          </w:tcPr>
          <w:p w14:paraId="107C259A">
            <w:pPr>
              <w:rPr>
                <w:rFonts w:hint="eastAsia" w:ascii="宋体" w:hAnsi="宋体" w:eastAsia="宋体" w:cs="宋体"/>
                <w:sz w:val="18"/>
                <w:szCs w:val="18"/>
              </w:rPr>
            </w:pPr>
          </w:p>
        </w:tc>
      </w:tr>
      <w:tr w14:paraId="7B4F35BF">
        <w:tblPrEx>
          <w:tblCellMar>
            <w:top w:w="0" w:type="dxa"/>
            <w:left w:w="0" w:type="dxa"/>
            <w:bottom w:w="0" w:type="dxa"/>
            <w:right w:w="0" w:type="dxa"/>
          </w:tblCellMar>
        </w:tblPrEx>
        <w:trPr>
          <w:trHeight w:val="340" w:hRule="exact"/>
          <w:jc w:val="center"/>
        </w:trPr>
        <w:tc>
          <w:tcPr>
            <w:tcW w:w="2228" w:type="pct"/>
            <w:tcBorders>
              <w:right w:val="single" w:color="auto" w:sz="4" w:space="0"/>
              <w:tl2br w:val="nil"/>
              <w:tr2bl w:val="nil"/>
            </w:tcBorders>
            <w:tcMar>
              <w:top w:w="15" w:type="dxa"/>
              <w:left w:w="15" w:type="dxa"/>
              <w:bottom w:w="0" w:type="dxa"/>
              <w:right w:w="15" w:type="dxa"/>
            </w:tcMar>
            <w:vAlign w:val="center"/>
          </w:tcPr>
          <w:p w14:paraId="6EEB8379">
            <w:pPr>
              <w:jc w:val="both"/>
              <w:rPr>
                <w:rFonts w:hint="eastAsia" w:ascii="宋体" w:hAnsi="宋体" w:eastAsia="宋体" w:cs="宋体"/>
                <w:sz w:val="18"/>
                <w:szCs w:val="18"/>
              </w:rPr>
            </w:pPr>
            <w:r>
              <w:rPr>
                <w:rFonts w:hint="eastAsia" w:ascii="宋体" w:hAnsi="宋体" w:eastAsia="宋体" w:cs="宋体"/>
                <w:sz w:val="18"/>
                <w:szCs w:val="18"/>
              </w:rPr>
              <w:t>铜矿采选</w:t>
            </w:r>
          </w:p>
        </w:tc>
        <w:tc>
          <w:tcPr>
            <w:tcW w:w="613" w:type="pct"/>
            <w:tcBorders>
              <w:left w:val="single" w:color="auto" w:sz="4" w:space="0"/>
              <w:right w:val="single" w:color="auto" w:sz="4" w:space="0"/>
            </w:tcBorders>
            <w:tcMar>
              <w:top w:w="15" w:type="dxa"/>
              <w:left w:w="15" w:type="dxa"/>
              <w:bottom w:w="0" w:type="dxa"/>
              <w:right w:w="15" w:type="dxa"/>
            </w:tcMar>
            <w:vAlign w:val="center"/>
          </w:tcPr>
          <w:p w14:paraId="5256B3D2">
            <w:pPr>
              <w:jc w:val="center"/>
              <w:rPr>
                <w:rFonts w:hint="eastAsia" w:ascii="宋体" w:hAnsi="宋体" w:eastAsia="宋体" w:cs="宋体"/>
                <w:sz w:val="18"/>
                <w:szCs w:val="18"/>
              </w:rPr>
            </w:pPr>
            <w:r>
              <w:rPr>
                <w:rFonts w:hint="eastAsia" w:ascii="宋体" w:hAnsi="宋体" w:eastAsia="宋体" w:cs="宋体"/>
                <w:sz w:val="18"/>
                <w:szCs w:val="18"/>
              </w:rPr>
              <w:t>0911</w:t>
            </w:r>
          </w:p>
        </w:tc>
        <w:tc>
          <w:tcPr>
            <w:tcW w:w="2158" w:type="pct"/>
            <w:gridSpan w:val="2"/>
            <w:tcBorders>
              <w:left w:val="single" w:color="auto" w:sz="4" w:space="0"/>
            </w:tcBorders>
            <w:tcMar>
              <w:top w:w="15" w:type="dxa"/>
              <w:left w:w="15" w:type="dxa"/>
              <w:bottom w:w="0" w:type="dxa"/>
              <w:right w:w="15" w:type="dxa"/>
            </w:tcMar>
            <w:vAlign w:val="bottom"/>
          </w:tcPr>
          <w:p w14:paraId="5A58A45A">
            <w:pPr>
              <w:rPr>
                <w:rFonts w:hint="eastAsia" w:ascii="宋体" w:hAnsi="宋体" w:eastAsia="宋体" w:cs="宋体"/>
                <w:sz w:val="18"/>
                <w:szCs w:val="18"/>
              </w:rPr>
            </w:pPr>
          </w:p>
        </w:tc>
      </w:tr>
      <w:tr w14:paraId="73EF1926">
        <w:tblPrEx>
          <w:tblCellMar>
            <w:top w:w="0" w:type="dxa"/>
            <w:left w:w="0" w:type="dxa"/>
            <w:bottom w:w="0" w:type="dxa"/>
            <w:right w:w="0" w:type="dxa"/>
          </w:tblCellMar>
        </w:tblPrEx>
        <w:trPr>
          <w:trHeight w:val="340" w:hRule="exact"/>
          <w:jc w:val="center"/>
        </w:trPr>
        <w:tc>
          <w:tcPr>
            <w:tcW w:w="2228" w:type="pct"/>
            <w:tcBorders>
              <w:right w:val="single" w:color="auto" w:sz="4" w:space="0"/>
              <w:tl2br w:val="nil"/>
              <w:tr2bl w:val="nil"/>
            </w:tcBorders>
            <w:tcMar>
              <w:top w:w="15" w:type="dxa"/>
              <w:left w:w="15" w:type="dxa"/>
              <w:bottom w:w="0" w:type="dxa"/>
              <w:right w:w="15" w:type="dxa"/>
            </w:tcMar>
            <w:vAlign w:val="center"/>
          </w:tcPr>
          <w:p w14:paraId="28005493">
            <w:pPr>
              <w:jc w:val="both"/>
              <w:rPr>
                <w:rFonts w:hint="eastAsia" w:ascii="宋体" w:hAnsi="宋体" w:eastAsia="宋体" w:cs="宋体"/>
                <w:sz w:val="18"/>
                <w:szCs w:val="18"/>
              </w:rPr>
            </w:pPr>
            <w:r>
              <w:rPr>
                <w:rFonts w:hint="eastAsia" w:ascii="宋体" w:hAnsi="宋体" w:eastAsia="宋体" w:cs="宋体"/>
                <w:sz w:val="18"/>
                <w:szCs w:val="18"/>
              </w:rPr>
              <w:t>铅锌矿采选</w:t>
            </w:r>
          </w:p>
        </w:tc>
        <w:tc>
          <w:tcPr>
            <w:tcW w:w="613" w:type="pct"/>
            <w:tcBorders>
              <w:left w:val="single" w:color="auto" w:sz="4" w:space="0"/>
              <w:right w:val="single" w:color="auto" w:sz="4" w:space="0"/>
            </w:tcBorders>
            <w:tcMar>
              <w:top w:w="15" w:type="dxa"/>
              <w:left w:w="15" w:type="dxa"/>
              <w:bottom w:w="0" w:type="dxa"/>
              <w:right w:w="15" w:type="dxa"/>
            </w:tcMar>
            <w:vAlign w:val="center"/>
          </w:tcPr>
          <w:p w14:paraId="377DFCC9">
            <w:pPr>
              <w:jc w:val="center"/>
              <w:rPr>
                <w:rFonts w:hint="eastAsia" w:ascii="宋体" w:hAnsi="宋体" w:eastAsia="宋体" w:cs="宋体"/>
                <w:sz w:val="18"/>
                <w:szCs w:val="18"/>
              </w:rPr>
            </w:pPr>
            <w:r>
              <w:rPr>
                <w:rFonts w:hint="eastAsia" w:ascii="宋体" w:hAnsi="宋体" w:eastAsia="宋体" w:cs="宋体"/>
                <w:sz w:val="18"/>
                <w:szCs w:val="18"/>
              </w:rPr>
              <w:t>0912</w:t>
            </w:r>
          </w:p>
        </w:tc>
        <w:tc>
          <w:tcPr>
            <w:tcW w:w="2158" w:type="pct"/>
            <w:gridSpan w:val="2"/>
            <w:tcBorders>
              <w:left w:val="single" w:color="auto" w:sz="4" w:space="0"/>
            </w:tcBorders>
            <w:tcMar>
              <w:top w:w="15" w:type="dxa"/>
              <w:left w:w="15" w:type="dxa"/>
              <w:bottom w:w="0" w:type="dxa"/>
              <w:right w:w="15" w:type="dxa"/>
            </w:tcMar>
            <w:vAlign w:val="bottom"/>
          </w:tcPr>
          <w:p w14:paraId="1012D37E">
            <w:pPr>
              <w:rPr>
                <w:rFonts w:hint="eastAsia" w:ascii="宋体" w:hAnsi="宋体" w:eastAsia="宋体" w:cs="宋体"/>
                <w:sz w:val="18"/>
                <w:szCs w:val="18"/>
              </w:rPr>
            </w:pPr>
          </w:p>
        </w:tc>
      </w:tr>
      <w:tr w14:paraId="4437CDAB">
        <w:tblPrEx>
          <w:tblCellMar>
            <w:top w:w="0" w:type="dxa"/>
            <w:left w:w="0" w:type="dxa"/>
            <w:bottom w:w="0" w:type="dxa"/>
            <w:right w:w="0" w:type="dxa"/>
          </w:tblCellMar>
        </w:tblPrEx>
        <w:trPr>
          <w:trHeight w:val="340" w:hRule="exact"/>
          <w:jc w:val="center"/>
        </w:trPr>
        <w:tc>
          <w:tcPr>
            <w:tcW w:w="2228" w:type="pct"/>
            <w:tcBorders>
              <w:right w:val="single" w:color="auto" w:sz="4" w:space="0"/>
              <w:tl2br w:val="nil"/>
              <w:tr2bl w:val="nil"/>
            </w:tcBorders>
            <w:tcMar>
              <w:top w:w="15" w:type="dxa"/>
              <w:left w:w="15" w:type="dxa"/>
              <w:bottom w:w="0" w:type="dxa"/>
              <w:right w:w="15" w:type="dxa"/>
            </w:tcMar>
            <w:vAlign w:val="center"/>
          </w:tcPr>
          <w:p w14:paraId="7032FD62">
            <w:pPr>
              <w:jc w:val="both"/>
              <w:rPr>
                <w:rFonts w:hint="eastAsia" w:ascii="宋体" w:hAnsi="宋体" w:eastAsia="宋体" w:cs="宋体"/>
                <w:sz w:val="18"/>
                <w:szCs w:val="18"/>
              </w:rPr>
            </w:pPr>
            <w:r>
              <w:rPr>
                <w:rFonts w:hint="eastAsia" w:ascii="宋体" w:hAnsi="宋体" w:eastAsia="宋体" w:cs="宋体"/>
                <w:sz w:val="18"/>
                <w:szCs w:val="18"/>
              </w:rPr>
              <w:t>镍钴矿采选</w:t>
            </w:r>
          </w:p>
        </w:tc>
        <w:tc>
          <w:tcPr>
            <w:tcW w:w="613" w:type="pct"/>
            <w:tcBorders>
              <w:left w:val="single" w:color="auto" w:sz="4" w:space="0"/>
              <w:right w:val="single" w:color="auto" w:sz="4" w:space="0"/>
            </w:tcBorders>
            <w:tcMar>
              <w:top w:w="15" w:type="dxa"/>
              <w:left w:w="15" w:type="dxa"/>
              <w:bottom w:w="0" w:type="dxa"/>
              <w:right w:w="15" w:type="dxa"/>
            </w:tcMar>
            <w:vAlign w:val="center"/>
          </w:tcPr>
          <w:p w14:paraId="20B6EDBD">
            <w:pPr>
              <w:jc w:val="center"/>
              <w:rPr>
                <w:rFonts w:hint="eastAsia" w:ascii="宋体" w:hAnsi="宋体" w:eastAsia="宋体" w:cs="宋体"/>
                <w:sz w:val="18"/>
                <w:szCs w:val="18"/>
              </w:rPr>
            </w:pPr>
            <w:r>
              <w:rPr>
                <w:rFonts w:hint="eastAsia" w:ascii="宋体" w:hAnsi="宋体" w:eastAsia="宋体" w:cs="宋体"/>
                <w:sz w:val="18"/>
                <w:szCs w:val="18"/>
              </w:rPr>
              <w:t>0913</w:t>
            </w:r>
          </w:p>
        </w:tc>
        <w:tc>
          <w:tcPr>
            <w:tcW w:w="2158" w:type="pct"/>
            <w:gridSpan w:val="2"/>
            <w:tcBorders>
              <w:left w:val="single" w:color="auto" w:sz="4" w:space="0"/>
            </w:tcBorders>
            <w:tcMar>
              <w:top w:w="15" w:type="dxa"/>
              <w:left w:w="15" w:type="dxa"/>
              <w:bottom w:w="0" w:type="dxa"/>
              <w:right w:w="15" w:type="dxa"/>
            </w:tcMar>
            <w:vAlign w:val="bottom"/>
          </w:tcPr>
          <w:p w14:paraId="5F4B4839">
            <w:pPr>
              <w:rPr>
                <w:rFonts w:hint="eastAsia" w:ascii="宋体" w:hAnsi="宋体" w:eastAsia="宋体" w:cs="宋体"/>
                <w:sz w:val="18"/>
                <w:szCs w:val="18"/>
              </w:rPr>
            </w:pPr>
          </w:p>
        </w:tc>
      </w:tr>
      <w:tr w14:paraId="5E07680F">
        <w:tblPrEx>
          <w:tblCellMar>
            <w:top w:w="0" w:type="dxa"/>
            <w:left w:w="0" w:type="dxa"/>
            <w:bottom w:w="0" w:type="dxa"/>
            <w:right w:w="0" w:type="dxa"/>
          </w:tblCellMar>
        </w:tblPrEx>
        <w:trPr>
          <w:trHeight w:val="340" w:hRule="exact"/>
          <w:jc w:val="center"/>
        </w:trPr>
        <w:tc>
          <w:tcPr>
            <w:tcW w:w="2228" w:type="pct"/>
            <w:tcBorders>
              <w:right w:val="single" w:color="auto" w:sz="4" w:space="0"/>
              <w:tl2br w:val="nil"/>
              <w:tr2bl w:val="nil"/>
            </w:tcBorders>
            <w:tcMar>
              <w:top w:w="15" w:type="dxa"/>
              <w:left w:w="15" w:type="dxa"/>
              <w:bottom w:w="0" w:type="dxa"/>
              <w:right w:w="15" w:type="dxa"/>
            </w:tcMar>
            <w:vAlign w:val="center"/>
          </w:tcPr>
          <w:p w14:paraId="0AA5A963">
            <w:pPr>
              <w:jc w:val="both"/>
              <w:rPr>
                <w:rFonts w:hint="eastAsia" w:ascii="宋体" w:hAnsi="宋体" w:eastAsia="宋体" w:cs="宋体"/>
                <w:sz w:val="18"/>
                <w:szCs w:val="18"/>
              </w:rPr>
            </w:pPr>
            <w:r>
              <w:rPr>
                <w:rFonts w:hint="eastAsia" w:ascii="宋体" w:hAnsi="宋体" w:eastAsia="宋体" w:cs="宋体"/>
                <w:sz w:val="18"/>
                <w:szCs w:val="18"/>
              </w:rPr>
              <w:t>锡矿采选</w:t>
            </w:r>
          </w:p>
        </w:tc>
        <w:tc>
          <w:tcPr>
            <w:tcW w:w="613" w:type="pct"/>
            <w:tcBorders>
              <w:left w:val="single" w:color="auto" w:sz="4" w:space="0"/>
              <w:right w:val="single" w:color="auto" w:sz="4" w:space="0"/>
            </w:tcBorders>
            <w:tcMar>
              <w:top w:w="15" w:type="dxa"/>
              <w:left w:w="15" w:type="dxa"/>
              <w:bottom w:w="0" w:type="dxa"/>
              <w:right w:w="15" w:type="dxa"/>
            </w:tcMar>
            <w:vAlign w:val="center"/>
          </w:tcPr>
          <w:p w14:paraId="458C121E">
            <w:pPr>
              <w:jc w:val="center"/>
              <w:rPr>
                <w:rFonts w:hint="eastAsia" w:ascii="宋体" w:hAnsi="宋体" w:eastAsia="宋体" w:cs="宋体"/>
                <w:sz w:val="18"/>
                <w:szCs w:val="18"/>
              </w:rPr>
            </w:pPr>
            <w:r>
              <w:rPr>
                <w:rFonts w:hint="eastAsia" w:ascii="宋体" w:hAnsi="宋体" w:eastAsia="宋体" w:cs="宋体"/>
                <w:sz w:val="18"/>
                <w:szCs w:val="18"/>
              </w:rPr>
              <w:t>0914</w:t>
            </w:r>
          </w:p>
        </w:tc>
        <w:tc>
          <w:tcPr>
            <w:tcW w:w="2158" w:type="pct"/>
            <w:gridSpan w:val="2"/>
            <w:tcBorders>
              <w:left w:val="single" w:color="auto" w:sz="4" w:space="0"/>
            </w:tcBorders>
            <w:tcMar>
              <w:top w:w="15" w:type="dxa"/>
              <w:left w:w="15" w:type="dxa"/>
              <w:bottom w:w="0" w:type="dxa"/>
              <w:right w:w="15" w:type="dxa"/>
            </w:tcMar>
            <w:vAlign w:val="bottom"/>
          </w:tcPr>
          <w:p w14:paraId="12B8B618">
            <w:pPr>
              <w:rPr>
                <w:rFonts w:hint="eastAsia" w:ascii="宋体" w:hAnsi="宋体" w:eastAsia="宋体" w:cs="宋体"/>
                <w:sz w:val="18"/>
                <w:szCs w:val="18"/>
              </w:rPr>
            </w:pPr>
          </w:p>
        </w:tc>
      </w:tr>
      <w:tr w14:paraId="4B7AF8CF">
        <w:tblPrEx>
          <w:tblCellMar>
            <w:top w:w="0" w:type="dxa"/>
            <w:left w:w="0" w:type="dxa"/>
            <w:bottom w:w="0" w:type="dxa"/>
            <w:right w:w="0" w:type="dxa"/>
          </w:tblCellMar>
        </w:tblPrEx>
        <w:trPr>
          <w:trHeight w:val="340" w:hRule="exact"/>
          <w:jc w:val="center"/>
        </w:trPr>
        <w:tc>
          <w:tcPr>
            <w:tcW w:w="2228" w:type="pct"/>
            <w:tcBorders>
              <w:right w:val="single" w:color="auto" w:sz="4" w:space="0"/>
              <w:tl2br w:val="nil"/>
              <w:tr2bl w:val="nil"/>
            </w:tcBorders>
            <w:tcMar>
              <w:top w:w="15" w:type="dxa"/>
              <w:left w:w="15" w:type="dxa"/>
              <w:bottom w:w="0" w:type="dxa"/>
              <w:right w:w="15" w:type="dxa"/>
            </w:tcMar>
            <w:vAlign w:val="center"/>
          </w:tcPr>
          <w:p w14:paraId="1F41F3D8">
            <w:pPr>
              <w:jc w:val="both"/>
              <w:rPr>
                <w:rFonts w:hint="eastAsia" w:ascii="宋体" w:hAnsi="宋体" w:eastAsia="宋体" w:cs="宋体"/>
                <w:sz w:val="18"/>
                <w:szCs w:val="18"/>
              </w:rPr>
            </w:pPr>
            <w:r>
              <w:rPr>
                <w:rFonts w:hint="eastAsia" w:ascii="宋体" w:hAnsi="宋体" w:eastAsia="宋体" w:cs="宋体"/>
                <w:sz w:val="18"/>
                <w:szCs w:val="18"/>
              </w:rPr>
              <w:t>镁矿采选</w:t>
            </w:r>
          </w:p>
        </w:tc>
        <w:tc>
          <w:tcPr>
            <w:tcW w:w="613" w:type="pct"/>
            <w:tcBorders>
              <w:left w:val="single" w:color="auto" w:sz="4" w:space="0"/>
              <w:right w:val="single" w:color="auto" w:sz="4" w:space="0"/>
            </w:tcBorders>
            <w:tcMar>
              <w:top w:w="15" w:type="dxa"/>
              <w:left w:w="15" w:type="dxa"/>
              <w:bottom w:w="0" w:type="dxa"/>
              <w:right w:w="15" w:type="dxa"/>
            </w:tcMar>
            <w:vAlign w:val="center"/>
          </w:tcPr>
          <w:p w14:paraId="0534F54C">
            <w:pPr>
              <w:jc w:val="center"/>
              <w:rPr>
                <w:rFonts w:hint="eastAsia" w:ascii="宋体" w:hAnsi="宋体" w:eastAsia="宋体" w:cs="宋体"/>
                <w:sz w:val="18"/>
                <w:szCs w:val="18"/>
              </w:rPr>
            </w:pPr>
            <w:r>
              <w:rPr>
                <w:rFonts w:hint="eastAsia" w:ascii="宋体" w:hAnsi="宋体" w:eastAsia="宋体" w:cs="宋体"/>
                <w:sz w:val="18"/>
                <w:szCs w:val="18"/>
              </w:rPr>
              <w:t>0917</w:t>
            </w:r>
          </w:p>
        </w:tc>
        <w:tc>
          <w:tcPr>
            <w:tcW w:w="2158" w:type="pct"/>
            <w:gridSpan w:val="2"/>
            <w:tcBorders>
              <w:left w:val="single" w:color="auto" w:sz="4" w:space="0"/>
            </w:tcBorders>
            <w:tcMar>
              <w:top w:w="15" w:type="dxa"/>
              <w:left w:w="15" w:type="dxa"/>
              <w:bottom w:w="0" w:type="dxa"/>
              <w:right w:w="15" w:type="dxa"/>
            </w:tcMar>
            <w:vAlign w:val="bottom"/>
          </w:tcPr>
          <w:p w14:paraId="66214601">
            <w:pPr>
              <w:rPr>
                <w:rFonts w:hint="eastAsia" w:ascii="宋体" w:hAnsi="宋体" w:eastAsia="宋体" w:cs="宋体"/>
                <w:sz w:val="18"/>
                <w:szCs w:val="18"/>
              </w:rPr>
            </w:pPr>
          </w:p>
        </w:tc>
      </w:tr>
      <w:tr w14:paraId="2F09F42F">
        <w:tblPrEx>
          <w:tblCellMar>
            <w:top w:w="0" w:type="dxa"/>
            <w:left w:w="0" w:type="dxa"/>
            <w:bottom w:w="0" w:type="dxa"/>
            <w:right w:w="0" w:type="dxa"/>
          </w:tblCellMar>
        </w:tblPrEx>
        <w:trPr>
          <w:trHeight w:val="340" w:hRule="exact"/>
          <w:jc w:val="center"/>
        </w:trPr>
        <w:tc>
          <w:tcPr>
            <w:tcW w:w="2228" w:type="pct"/>
            <w:tcBorders>
              <w:right w:val="single" w:color="auto" w:sz="4" w:space="0"/>
              <w:tl2br w:val="nil"/>
              <w:tr2bl w:val="nil"/>
            </w:tcBorders>
            <w:tcMar>
              <w:top w:w="15" w:type="dxa"/>
              <w:left w:w="15" w:type="dxa"/>
              <w:bottom w:w="0" w:type="dxa"/>
              <w:right w:w="15" w:type="dxa"/>
            </w:tcMar>
            <w:vAlign w:val="center"/>
          </w:tcPr>
          <w:p w14:paraId="452E955A">
            <w:pPr>
              <w:jc w:val="both"/>
              <w:rPr>
                <w:rFonts w:hint="eastAsia" w:ascii="宋体" w:hAnsi="宋体" w:eastAsia="宋体" w:cs="宋体"/>
                <w:sz w:val="18"/>
                <w:szCs w:val="18"/>
                <w:lang w:eastAsia="zh-CN"/>
              </w:rPr>
            </w:pPr>
            <w:r>
              <w:rPr>
                <w:rFonts w:hint="eastAsia" w:ascii="宋体" w:hAnsi="宋体" w:eastAsia="宋体" w:cs="宋体"/>
                <w:sz w:val="18"/>
                <w:szCs w:val="18"/>
                <w:lang w:eastAsia="zh-CN"/>
              </w:rPr>
              <w:t>其他常用有色金属矿采选</w:t>
            </w:r>
          </w:p>
        </w:tc>
        <w:tc>
          <w:tcPr>
            <w:tcW w:w="613" w:type="pct"/>
            <w:tcBorders>
              <w:left w:val="single" w:color="auto" w:sz="4" w:space="0"/>
              <w:right w:val="single" w:color="auto" w:sz="4" w:space="0"/>
            </w:tcBorders>
            <w:tcMar>
              <w:top w:w="15" w:type="dxa"/>
              <w:left w:w="15" w:type="dxa"/>
              <w:bottom w:w="0" w:type="dxa"/>
              <w:right w:w="15" w:type="dxa"/>
            </w:tcMar>
            <w:vAlign w:val="center"/>
          </w:tcPr>
          <w:p w14:paraId="58A127D4">
            <w:pPr>
              <w:jc w:val="center"/>
              <w:rPr>
                <w:rFonts w:hint="eastAsia" w:ascii="宋体" w:hAnsi="宋体" w:eastAsia="宋体" w:cs="宋体"/>
                <w:sz w:val="18"/>
                <w:szCs w:val="18"/>
              </w:rPr>
            </w:pPr>
            <w:r>
              <w:rPr>
                <w:rFonts w:hint="eastAsia" w:ascii="宋体" w:hAnsi="宋体" w:eastAsia="宋体" w:cs="宋体"/>
                <w:sz w:val="18"/>
                <w:szCs w:val="18"/>
              </w:rPr>
              <w:t>0919</w:t>
            </w:r>
          </w:p>
        </w:tc>
        <w:tc>
          <w:tcPr>
            <w:tcW w:w="2158" w:type="pct"/>
            <w:gridSpan w:val="2"/>
            <w:tcBorders>
              <w:left w:val="single" w:color="auto" w:sz="4" w:space="0"/>
            </w:tcBorders>
            <w:tcMar>
              <w:top w:w="15" w:type="dxa"/>
              <w:left w:w="15" w:type="dxa"/>
              <w:bottom w:w="0" w:type="dxa"/>
              <w:right w:w="15" w:type="dxa"/>
            </w:tcMar>
            <w:vAlign w:val="bottom"/>
          </w:tcPr>
          <w:p w14:paraId="36DEA71B">
            <w:pPr>
              <w:rPr>
                <w:rFonts w:hint="eastAsia" w:ascii="宋体" w:hAnsi="宋体" w:eastAsia="宋体" w:cs="宋体"/>
                <w:sz w:val="18"/>
                <w:szCs w:val="18"/>
              </w:rPr>
            </w:pPr>
          </w:p>
        </w:tc>
      </w:tr>
      <w:tr w14:paraId="3A6C910C">
        <w:tblPrEx>
          <w:tblCellMar>
            <w:top w:w="0" w:type="dxa"/>
            <w:left w:w="0" w:type="dxa"/>
            <w:bottom w:w="0" w:type="dxa"/>
            <w:right w:w="0" w:type="dxa"/>
          </w:tblCellMar>
        </w:tblPrEx>
        <w:trPr>
          <w:trHeight w:val="340" w:hRule="exact"/>
          <w:jc w:val="center"/>
        </w:trPr>
        <w:tc>
          <w:tcPr>
            <w:tcW w:w="2228" w:type="pct"/>
            <w:tcBorders>
              <w:right w:val="single" w:color="auto" w:sz="4" w:space="0"/>
              <w:tl2br w:val="nil"/>
              <w:tr2bl w:val="nil"/>
            </w:tcBorders>
            <w:tcMar>
              <w:top w:w="15" w:type="dxa"/>
              <w:left w:w="15" w:type="dxa"/>
              <w:bottom w:w="0" w:type="dxa"/>
              <w:right w:w="15" w:type="dxa"/>
            </w:tcMar>
            <w:vAlign w:val="center"/>
          </w:tcPr>
          <w:p w14:paraId="55D4FF38">
            <w:pPr>
              <w:jc w:val="both"/>
              <w:rPr>
                <w:rFonts w:hint="eastAsia" w:ascii="宋体" w:hAnsi="宋体" w:eastAsia="宋体" w:cs="宋体"/>
                <w:sz w:val="18"/>
                <w:szCs w:val="18"/>
              </w:rPr>
            </w:pPr>
            <w:r>
              <w:rPr>
                <w:rFonts w:hint="eastAsia" w:ascii="宋体" w:hAnsi="宋体" w:eastAsia="宋体" w:cs="宋体"/>
                <w:sz w:val="18"/>
                <w:szCs w:val="18"/>
              </w:rPr>
              <w:t>金矿采选</w:t>
            </w:r>
          </w:p>
        </w:tc>
        <w:tc>
          <w:tcPr>
            <w:tcW w:w="613" w:type="pct"/>
            <w:tcBorders>
              <w:left w:val="single" w:color="auto" w:sz="4" w:space="0"/>
              <w:right w:val="single" w:color="auto" w:sz="4" w:space="0"/>
            </w:tcBorders>
            <w:tcMar>
              <w:top w:w="15" w:type="dxa"/>
              <w:left w:w="15" w:type="dxa"/>
              <w:bottom w:w="0" w:type="dxa"/>
              <w:right w:w="15" w:type="dxa"/>
            </w:tcMar>
            <w:vAlign w:val="center"/>
          </w:tcPr>
          <w:p w14:paraId="2EFC6A7F">
            <w:pPr>
              <w:jc w:val="center"/>
              <w:rPr>
                <w:rFonts w:hint="eastAsia" w:ascii="宋体" w:hAnsi="宋体" w:eastAsia="宋体" w:cs="宋体"/>
                <w:sz w:val="18"/>
                <w:szCs w:val="18"/>
              </w:rPr>
            </w:pPr>
            <w:r>
              <w:rPr>
                <w:rFonts w:hint="eastAsia" w:ascii="宋体" w:hAnsi="宋体" w:eastAsia="宋体" w:cs="宋体"/>
                <w:sz w:val="18"/>
                <w:szCs w:val="18"/>
              </w:rPr>
              <w:t>0921</w:t>
            </w:r>
          </w:p>
        </w:tc>
        <w:tc>
          <w:tcPr>
            <w:tcW w:w="2158" w:type="pct"/>
            <w:gridSpan w:val="2"/>
            <w:tcBorders>
              <w:left w:val="single" w:color="auto" w:sz="4" w:space="0"/>
            </w:tcBorders>
            <w:tcMar>
              <w:top w:w="15" w:type="dxa"/>
              <w:left w:w="15" w:type="dxa"/>
              <w:bottom w:w="0" w:type="dxa"/>
              <w:right w:w="15" w:type="dxa"/>
            </w:tcMar>
            <w:vAlign w:val="bottom"/>
          </w:tcPr>
          <w:p w14:paraId="3CFB49EB">
            <w:pPr>
              <w:rPr>
                <w:rFonts w:hint="eastAsia" w:ascii="宋体" w:hAnsi="宋体" w:eastAsia="宋体" w:cs="宋体"/>
                <w:sz w:val="18"/>
                <w:szCs w:val="18"/>
              </w:rPr>
            </w:pPr>
          </w:p>
        </w:tc>
      </w:tr>
      <w:tr w14:paraId="2AD3DA48">
        <w:tblPrEx>
          <w:tblCellMar>
            <w:top w:w="0" w:type="dxa"/>
            <w:left w:w="0" w:type="dxa"/>
            <w:bottom w:w="0" w:type="dxa"/>
            <w:right w:w="0" w:type="dxa"/>
          </w:tblCellMar>
        </w:tblPrEx>
        <w:trPr>
          <w:trHeight w:val="340" w:hRule="exact"/>
          <w:jc w:val="center"/>
        </w:trPr>
        <w:tc>
          <w:tcPr>
            <w:tcW w:w="2228" w:type="pct"/>
            <w:tcBorders>
              <w:right w:val="single" w:color="auto" w:sz="4" w:space="0"/>
              <w:tl2br w:val="nil"/>
              <w:tr2bl w:val="nil"/>
            </w:tcBorders>
            <w:tcMar>
              <w:top w:w="15" w:type="dxa"/>
              <w:left w:w="15" w:type="dxa"/>
              <w:bottom w:w="0" w:type="dxa"/>
              <w:right w:w="15" w:type="dxa"/>
            </w:tcMar>
            <w:vAlign w:val="center"/>
          </w:tcPr>
          <w:p w14:paraId="0D33E731">
            <w:pPr>
              <w:jc w:val="both"/>
              <w:rPr>
                <w:rFonts w:hint="eastAsia" w:ascii="宋体" w:hAnsi="宋体" w:eastAsia="宋体" w:cs="宋体"/>
                <w:sz w:val="18"/>
                <w:szCs w:val="18"/>
              </w:rPr>
            </w:pPr>
            <w:r>
              <w:rPr>
                <w:rFonts w:hint="eastAsia" w:ascii="宋体" w:hAnsi="宋体" w:eastAsia="宋体" w:cs="宋体"/>
                <w:sz w:val="18"/>
                <w:szCs w:val="18"/>
              </w:rPr>
              <w:t>银矿采选</w:t>
            </w:r>
          </w:p>
        </w:tc>
        <w:tc>
          <w:tcPr>
            <w:tcW w:w="613" w:type="pct"/>
            <w:tcBorders>
              <w:left w:val="single" w:color="auto" w:sz="4" w:space="0"/>
              <w:right w:val="single" w:color="auto" w:sz="4" w:space="0"/>
            </w:tcBorders>
            <w:tcMar>
              <w:top w:w="15" w:type="dxa"/>
              <w:left w:w="15" w:type="dxa"/>
              <w:bottom w:w="0" w:type="dxa"/>
              <w:right w:w="15" w:type="dxa"/>
            </w:tcMar>
            <w:vAlign w:val="center"/>
          </w:tcPr>
          <w:p w14:paraId="1034ED9F">
            <w:pPr>
              <w:jc w:val="center"/>
              <w:rPr>
                <w:rFonts w:hint="eastAsia" w:ascii="宋体" w:hAnsi="宋体" w:eastAsia="宋体" w:cs="宋体"/>
                <w:sz w:val="18"/>
                <w:szCs w:val="18"/>
              </w:rPr>
            </w:pPr>
            <w:r>
              <w:rPr>
                <w:rFonts w:hint="eastAsia" w:ascii="宋体" w:hAnsi="宋体" w:eastAsia="宋体" w:cs="宋体"/>
                <w:sz w:val="18"/>
                <w:szCs w:val="18"/>
              </w:rPr>
              <w:t>0922</w:t>
            </w:r>
          </w:p>
        </w:tc>
        <w:tc>
          <w:tcPr>
            <w:tcW w:w="2158" w:type="pct"/>
            <w:gridSpan w:val="2"/>
            <w:tcBorders>
              <w:left w:val="single" w:color="auto" w:sz="4" w:space="0"/>
            </w:tcBorders>
            <w:tcMar>
              <w:top w:w="15" w:type="dxa"/>
              <w:left w:w="15" w:type="dxa"/>
              <w:bottom w:w="0" w:type="dxa"/>
              <w:right w:w="15" w:type="dxa"/>
            </w:tcMar>
            <w:vAlign w:val="bottom"/>
          </w:tcPr>
          <w:p w14:paraId="70134E54">
            <w:pPr>
              <w:rPr>
                <w:rFonts w:hint="eastAsia" w:ascii="宋体" w:hAnsi="宋体" w:eastAsia="宋体" w:cs="宋体"/>
                <w:sz w:val="18"/>
                <w:szCs w:val="18"/>
              </w:rPr>
            </w:pPr>
          </w:p>
        </w:tc>
      </w:tr>
      <w:tr w14:paraId="2576A745">
        <w:tblPrEx>
          <w:tblCellMar>
            <w:top w:w="0" w:type="dxa"/>
            <w:left w:w="0" w:type="dxa"/>
            <w:bottom w:w="0" w:type="dxa"/>
            <w:right w:w="0" w:type="dxa"/>
          </w:tblCellMar>
        </w:tblPrEx>
        <w:trPr>
          <w:trHeight w:val="340" w:hRule="exact"/>
          <w:jc w:val="center"/>
        </w:trPr>
        <w:tc>
          <w:tcPr>
            <w:tcW w:w="2228" w:type="pct"/>
            <w:tcBorders>
              <w:right w:val="single" w:color="auto" w:sz="4" w:space="0"/>
              <w:tl2br w:val="nil"/>
              <w:tr2bl w:val="nil"/>
            </w:tcBorders>
            <w:tcMar>
              <w:top w:w="15" w:type="dxa"/>
              <w:left w:w="15" w:type="dxa"/>
              <w:bottom w:w="0" w:type="dxa"/>
              <w:right w:w="15" w:type="dxa"/>
            </w:tcMar>
            <w:vAlign w:val="center"/>
          </w:tcPr>
          <w:p w14:paraId="1F1E1798">
            <w:pPr>
              <w:jc w:val="both"/>
              <w:rPr>
                <w:rFonts w:hint="eastAsia" w:ascii="宋体" w:hAnsi="宋体" w:eastAsia="宋体" w:cs="宋体"/>
                <w:sz w:val="18"/>
                <w:szCs w:val="18"/>
              </w:rPr>
            </w:pPr>
            <w:r>
              <w:rPr>
                <w:rFonts w:hint="eastAsia" w:ascii="宋体" w:hAnsi="宋体" w:eastAsia="宋体" w:cs="宋体"/>
                <w:sz w:val="18"/>
                <w:szCs w:val="18"/>
              </w:rPr>
              <w:t>其他贵金属矿采选</w:t>
            </w:r>
          </w:p>
        </w:tc>
        <w:tc>
          <w:tcPr>
            <w:tcW w:w="613" w:type="pct"/>
            <w:tcBorders>
              <w:left w:val="single" w:color="auto" w:sz="4" w:space="0"/>
              <w:right w:val="single" w:color="auto" w:sz="4" w:space="0"/>
            </w:tcBorders>
            <w:tcMar>
              <w:top w:w="15" w:type="dxa"/>
              <w:left w:w="15" w:type="dxa"/>
              <w:bottom w:w="0" w:type="dxa"/>
              <w:right w:w="15" w:type="dxa"/>
            </w:tcMar>
            <w:vAlign w:val="center"/>
          </w:tcPr>
          <w:p w14:paraId="3093DAF4">
            <w:pPr>
              <w:jc w:val="center"/>
              <w:rPr>
                <w:rFonts w:hint="eastAsia" w:ascii="宋体" w:hAnsi="宋体" w:eastAsia="宋体" w:cs="宋体"/>
                <w:sz w:val="18"/>
                <w:szCs w:val="18"/>
              </w:rPr>
            </w:pPr>
            <w:r>
              <w:rPr>
                <w:rFonts w:hint="eastAsia" w:ascii="宋体" w:hAnsi="宋体" w:eastAsia="宋体" w:cs="宋体"/>
                <w:sz w:val="18"/>
                <w:szCs w:val="18"/>
              </w:rPr>
              <w:t>0929</w:t>
            </w:r>
          </w:p>
        </w:tc>
        <w:tc>
          <w:tcPr>
            <w:tcW w:w="2158" w:type="pct"/>
            <w:gridSpan w:val="2"/>
            <w:tcBorders>
              <w:left w:val="single" w:color="auto" w:sz="4" w:space="0"/>
            </w:tcBorders>
            <w:tcMar>
              <w:top w:w="15" w:type="dxa"/>
              <w:left w:w="15" w:type="dxa"/>
              <w:bottom w:w="0" w:type="dxa"/>
              <w:right w:w="15" w:type="dxa"/>
            </w:tcMar>
            <w:vAlign w:val="bottom"/>
          </w:tcPr>
          <w:p w14:paraId="3E96DB1A">
            <w:pPr>
              <w:rPr>
                <w:rFonts w:hint="eastAsia" w:ascii="宋体" w:hAnsi="宋体" w:eastAsia="宋体" w:cs="宋体"/>
                <w:sz w:val="18"/>
                <w:szCs w:val="18"/>
              </w:rPr>
            </w:pPr>
          </w:p>
        </w:tc>
      </w:tr>
      <w:tr w14:paraId="3D96017D">
        <w:tblPrEx>
          <w:tblCellMar>
            <w:top w:w="0" w:type="dxa"/>
            <w:left w:w="0" w:type="dxa"/>
            <w:bottom w:w="0" w:type="dxa"/>
            <w:right w:w="0" w:type="dxa"/>
          </w:tblCellMar>
        </w:tblPrEx>
        <w:trPr>
          <w:trHeight w:val="340" w:hRule="exact"/>
          <w:jc w:val="center"/>
        </w:trPr>
        <w:tc>
          <w:tcPr>
            <w:tcW w:w="2228" w:type="pct"/>
            <w:tcBorders>
              <w:right w:val="single" w:color="auto" w:sz="4" w:space="0"/>
              <w:tl2br w:val="nil"/>
              <w:tr2bl w:val="nil"/>
            </w:tcBorders>
            <w:tcMar>
              <w:top w:w="15" w:type="dxa"/>
              <w:left w:w="15" w:type="dxa"/>
              <w:bottom w:w="0" w:type="dxa"/>
              <w:right w:w="15" w:type="dxa"/>
            </w:tcMar>
            <w:vAlign w:val="center"/>
          </w:tcPr>
          <w:p w14:paraId="27C352B0">
            <w:pPr>
              <w:jc w:val="both"/>
              <w:rPr>
                <w:rFonts w:hint="eastAsia" w:ascii="宋体" w:hAnsi="宋体" w:eastAsia="宋体" w:cs="宋体"/>
                <w:sz w:val="18"/>
                <w:szCs w:val="18"/>
              </w:rPr>
            </w:pPr>
            <w:r>
              <w:rPr>
                <w:rFonts w:hint="eastAsia" w:ascii="宋体" w:hAnsi="宋体" w:eastAsia="宋体" w:cs="宋体"/>
                <w:sz w:val="18"/>
                <w:szCs w:val="18"/>
              </w:rPr>
              <w:t>钨钼矿采选</w:t>
            </w:r>
          </w:p>
        </w:tc>
        <w:tc>
          <w:tcPr>
            <w:tcW w:w="613" w:type="pct"/>
            <w:tcBorders>
              <w:left w:val="single" w:color="auto" w:sz="4" w:space="0"/>
              <w:right w:val="single" w:color="auto" w:sz="4" w:space="0"/>
            </w:tcBorders>
            <w:tcMar>
              <w:top w:w="15" w:type="dxa"/>
              <w:left w:w="15" w:type="dxa"/>
              <w:bottom w:w="0" w:type="dxa"/>
              <w:right w:w="15" w:type="dxa"/>
            </w:tcMar>
            <w:vAlign w:val="center"/>
          </w:tcPr>
          <w:p w14:paraId="77F033E9">
            <w:pPr>
              <w:jc w:val="center"/>
              <w:rPr>
                <w:rFonts w:hint="eastAsia" w:ascii="宋体" w:hAnsi="宋体" w:eastAsia="宋体" w:cs="宋体"/>
                <w:sz w:val="18"/>
                <w:szCs w:val="18"/>
              </w:rPr>
            </w:pPr>
            <w:r>
              <w:rPr>
                <w:rFonts w:hint="eastAsia" w:ascii="宋体" w:hAnsi="宋体" w:eastAsia="宋体" w:cs="宋体"/>
                <w:sz w:val="18"/>
                <w:szCs w:val="18"/>
              </w:rPr>
              <w:t>0931</w:t>
            </w:r>
          </w:p>
        </w:tc>
        <w:tc>
          <w:tcPr>
            <w:tcW w:w="2158" w:type="pct"/>
            <w:gridSpan w:val="2"/>
            <w:tcBorders>
              <w:left w:val="single" w:color="auto" w:sz="4" w:space="0"/>
            </w:tcBorders>
            <w:tcMar>
              <w:top w:w="15" w:type="dxa"/>
              <w:left w:w="15" w:type="dxa"/>
              <w:bottom w:w="0" w:type="dxa"/>
              <w:right w:w="15" w:type="dxa"/>
            </w:tcMar>
            <w:vAlign w:val="bottom"/>
          </w:tcPr>
          <w:p w14:paraId="733FAD63">
            <w:pPr>
              <w:rPr>
                <w:rFonts w:hint="eastAsia" w:ascii="宋体" w:hAnsi="宋体" w:eastAsia="宋体" w:cs="宋体"/>
                <w:sz w:val="18"/>
                <w:szCs w:val="18"/>
              </w:rPr>
            </w:pPr>
          </w:p>
        </w:tc>
      </w:tr>
      <w:tr w14:paraId="5B7BD965">
        <w:tblPrEx>
          <w:tblCellMar>
            <w:top w:w="0" w:type="dxa"/>
            <w:left w:w="0" w:type="dxa"/>
            <w:bottom w:w="0" w:type="dxa"/>
            <w:right w:w="0" w:type="dxa"/>
          </w:tblCellMar>
        </w:tblPrEx>
        <w:trPr>
          <w:trHeight w:val="340" w:hRule="exact"/>
          <w:jc w:val="center"/>
        </w:trPr>
        <w:tc>
          <w:tcPr>
            <w:tcW w:w="2228" w:type="pct"/>
            <w:tcBorders>
              <w:right w:val="single" w:color="auto" w:sz="4" w:space="0"/>
              <w:tl2br w:val="nil"/>
              <w:tr2bl w:val="nil"/>
            </w:tcBorders>
            <w:tcMar>
              <w:top w:w="15" w:type="dxa"/>
              <w:left w:w="15" w:type="dxa"/>
              <w:bottom w:w="0" w:type="dxa"/>
              <w:right w:w="15" w:type="dxa"/>
            </w:tcMar>
            <w:vAlign w:val="center"/>
          </w:tcPr>
          <w:p w14:paraId="19406D13">
            <w:pPr>
              <w:jc w:val="both"/>
              <w:rPr>
                <w:rFonts w:hint="eastAsia" w:ascii="宋体" w:hAnsi="宋体" w:eastAsia="宋体" w:cs="宋体"/>
                <w:sz w:val="18"/>
                <w:szCs w:val="18"/>
              </w:rPr>
            </w:pPr>
            <w:r>
              <w:rPr>
                <w:rFonts w:hint="eastAsia" w:ascii="宋体" w:hAnsi="宋体" w:eastAsia="宋体" w:cs="宋体"/>
                <w:sz w:val="18"/>
                <w:szCs w:val="18"/>
              </w:rPr>
              <w:t>稀土金属矿采选</w:t>
            </w:r>
          </w:p>
        </w:tc>
        <w:tc>
          <w:tcPr>
            <w:tcW w:w="613" w:type="pct"/>
            <w:tcBorders>
              <w:left w:val="single" w:color="auto" w:sz="4" w:space="0"/>
              <w:right w:val="single" w:color="auto" w:sz="4" w:space="0"/>
            </w:tcBorders>
            <w:tcMar>
              <w:top w:w="15" w:type="dxa"/>
              <w:left w:w="15" w:type="dxa"/>
              <w:bottom w:w="0" w:type="dxa"/>
              <w:right w:w="15" w:type="dxa"/>
            </w:tcMar>
            <w:vAlign w:val="center"/>
          </w:tcPr>
          <w:p w14:paraId="713AEE4D">
            <w:pPr>
              <w:jc w:val="center"/>
              <w:rPr>
                <w:rFonts w:hint="eastAsia" w:ascii="宋体" w:hAnsi="宋体" w:eastAsia="宋体" w:cs="宋体"/>
                <w:sz w:val="18"/>
                <w:szCs w:val="18"/>
              </w:rPr>
            </w:pPr>
            <w:r>
              <w:rPr>
                <w:rFonts w:hint="eastAsia" w:ascii="宋体" w:hAnsi="宋体" w:eastAsia="宋体" w:cs="宋体"/>
                <w:sz w:val="18"/>
                <w:szCs w:val="18"/>
              </w:rPr>
              <w:t>0932</w:t>
            </w:r>
          </w:p>
        </w:tc>
        <w:tc>
          <w:tcPr>
            <w:tcW w:w="2158" w:type="pct"/>
            <w:gridSpan w:val="2"/>
            <w:tcBorders>
              <w:left w:val="single" w:color="auto" w:sz="4" w:space="0"/>
            </w:tcBorders>
            <w:tcMar>
              <w:top w:w="15" w:type="dxa"/>
              <w:left w:w="15" w:type="dxa"/>
              <w:bottom w:w="0" w:type="dxa"/>
              <w:right w:w="15" w:type="dxa"/>
            </w:tcMar>
            <w:vAlign w:val="bottom"/>
          </w:tcPr>
          <w:p w14:paraId="7ED943C7">
            <w:pPr>
              <w:rPr>
                <w:rFonts w:hint="eastAsia" w:ascii="宋体" w:hAnsi="宋体" w:eastAsia="宋体" w:cs="宋体"/>
                <w:sz w:val="18"/>
                <w:szCs w:val="18"/>
              </w:rPr>
            </w:pPr>
          </w:p>
        </w:tc>
      </w:tr>
      <w:tr w14:paraId="533EE103">
        <w:tblPrEx>
          <w:tblCellMar>
            <w:top w:w="0" w:type="dxa"/>
            <w:left w:w="0" w:type="dxa"/>
            <w:bottom w:w="0" w:type="dxa"/>
            <w:right w:w="0" w:type="dxa"/>
          </w:tblCellMar>
        </w:tblPrEx>
        <w:trPr>
          <w:trHeight w:val="340" w:hRule="exact"/>
          <w:jc w:val="center"/>
        </w:trPr>
        <w:tc>
          <w:tcPr>
            <w:tcW w:w="2228" w:type="pct"/>
            <w:tcBorders>
              <w:right w:val="single" w:color="auto" w:sz="4" w:space="0"/>
              <w:tl2br w:val="nil"/>
              <w:tr2bl w:val="nil"/>
            </w:tcBorders>
            <w:tcMar>
              <w:top w:w="15" w:type="dxa"/>
              <w:left w:w="15" w:type="dxa"/>
              <w:bottom w:w="0" w:type="dxa"/>
              <w:right w:w="15" w:type="dxa"/>
            </w:tcMar>
            <w:vAlign w:val="center"/>
          </w:tcPr>
          <w:p w14:paraId="5EAF7E6E">
            <w:pPr>
              <w:jc w:val="both"/>
              <w:rPr>
                <w:rFonts w:hint="eastAsia" w:ascii="宋体" w:hAnsi="宋体" w:eastAsia="宋体" w:cs="宋体"/>
                <w:sz w:val="18"/>
                <w:szCs w:val="18"/>
              </w:rPr>
            </w:pPr>
            <w:r>
              <w:rPr>
                <w:rFonts w:hint="eastAsia" w:ascii="宋体" w:hAnsi="宋体" w:eastAsia="宋体" w:cs="宋体"/>
                <w:sz w:val="18"/>
                <w:szCs w:val="18"/>
              </w:rPr>
              <w:t>放射性金属矿采选</w:t>
            </w:r>
          </w:p>
        </w:tc>
        <w:tc>
          <w:tcPr>
            <w:tcW w:w="613" w:type="pct"/>
            <w:tcBorders>
              <w:left w:val="single" w:color="auto" w:sz="4" w:space="0"/>
              <w:right w:val="single" w:color="auto" w:sz="4" w:space="0"/>
            </w:tcBorders>
            <w:tcMar>
              <w:top w:w="15" w:type="dxa"/>
              <w:left w:w="15" w:type="dxa"/>
              <w:bottom w:w="0" w:type="dxa"/>
              <w:right w:w="15" w:type="dxa"/>
            </w:tcMar>
            <w:vAlign w:val="center"/>
          </w:tcPr>
          <w:p w14:paraId="43D1962E">
            <w:pPr>
              <w:jc w:val="center"/>
              <w:rPr>
                <w:rFonts w:hint="eastAsia" w:ascii="宋体" w:hAnsi="宋体" w:eastAsia="宋体" w:cs="宋体"/>
                <w:sz w:val="18"/>
                <w:szCs w:val="18"/>
              </w:rPr>
            </w:pPr>
            <w:r>
              <w:rPr>
                <w:rFonts w:hint="eastAsia" w:ascii="宋体" w:hAnsi="宋体" w:eastAsia="宋体" w:cs="宋体"/>
                <w:sz w:val="18"/>
                <w:szCs w:val="18"/>
              </w:rPr>
              <w:t>0933</w:t>
            </w:r>
          </w:p>
        </w:tc>
        <w:tc>
          <w:tcPr>
            <w:tcW w:w="2158" w:type="pct"/>
            <w:gridSpan w:val="2"/>
            <w:tcBorders>
              <w:left w:val="single" w:color="auto" w:sz="4" w:space="0"/>
            </w:tcBorders>
            <w:tcMar>
              <w:top w:w="15" w:type="dxa"/>
              <w:left w:w="15" w:type="dxa"/>
              <w:bottom w:w="0" w:type="dxa"/>
              <w:right w:w="15" w:type="dxa"/>
            </w:tcMar>
            <w:vAlign w:val="bottom"/>
          </w:tcPr>
          <w:p w14:paraId="6F7B6C70">
            <w:pPr>
              <w:rPr>
                <w:rFonts w:hint="eastAsia" w:ascii="宋体" w:hAnsi="宋体" w:eastAsia="宋体" w:cs="宋体"/>
                <w:sz w:val="18"/>
                <w:szCs w:val="18"/>
              </w:rPr>
            </w:pPr>
          </w:p>
        </w:tc>
      </w:tr>
      <w:tr w14:paraId="15E24F7B">
        <w:tblPrEx>
          <w:tblCellMar>
            <w:top w:w="0" w:type="dxa"/>
            <w:left w:w="0" w:type="dxa"/>
            <w:bottom w:w="0" w:type="dxa"/>
            <w:right w:w="0" w:type="dxa"/>
          </w:tblCellMar>
        </w:tblPrEx>
        <w:trPr>
          <w:trHeight w:val="340" w:hRule="exact"/>
          <w:jc w:val="center"/>
        </w:trPr>
        <w:tc>
          <w:tcPr>
            <w:tcW w:w="2228" w:type="pct"/>
            <w:tcBorders>
              <w:right w:val="single" w:color="auto" w:sz="4" w:space="0"/>
              <w:tl2br w:val="nil"/>
              <w:tr2bl w:val="nil"/>
            </w:tcBorders>
            <w:tcMar>
              <w:top w:w="15" w:type="dxa"/>
              <w:left w:w="15" w:type="dxa"/>
              <w:bottom w:w="0" w:type="dxa"/>
              <w:right w:w="15" w:type="dxa"/>
            </w:tcMar>
            <w:vAlign w:val="center"/>
          </w:tcPr>
          <w:p w14:paraId="554AFA78">
            <w:pPr>
              <w:jc w:val="both"/>
              <w:rPr>
                <w:rFonts w:hint="eastAsia" w:ascii="宋体" w:hAnsi="宋体" w:eastAsia="宋体" w:cs="宋体"/>
                <w:sz w:val="18"/>
                <w:szCs w:val="18"/>
              </w:rPr>
            </w:pPr>
            <w:r>
              <w:rPr>
                <w:rFonts w:hint="eastAsia" w:ascii="宋体" w:hAnsi="宋体" w:eastAsia="宋体" w:cs="宋体"/>
                <w:sz w:val="18"/>
                <w:szCs w:val="18"/>
              </w:rPr>
              <w:t>其他稀有金属矿采选</w:t>
            </w:r>
          </w:p>
        </w:tc>
        <w:tc>
          <w:tcPr>
            <w:tcW w:w="613" w:type="pct"/>
            <w:tcBorders>
              <w:left w:val="single" w:color="auto" w:sz="4" w:space="0"/>
              <w:right w:val="single" w:color="auto" w:sz="4" w:space="0"/>
            </w:tcBorders>
            <w:tcMar>
              <w:top w:w="15" w:type="dxa"/>
              <w:left w:w="15" w:type="dxa"/>
              <w:bottom w:w="0" w:type="dxa"/>
              <w:right w:w="15" w:type="dxa"/>
            </w:tcMar>
            <w:vAlign w:val="center"/>
          </w:tcPr>
          <w:p w14:paraId="2540F3E8">
            <w:pPr>
              <w:jc w:val="center"/>
              <w:rPr>
                <w:rFonts w:hint="eastAsia" w:ascii="宋体" w:hAnsi="宋体" w:eastAsia="宋体" w:cs="宋体"/>
                <w:sz w:val="18"/>
                <w:szCs w:val="18"/>
              </w:rPr>
            </w:pPr>
            <w:r>
              <w:rPr>
                <w:rFonts w:hint="eastAsia" w:ascii="宋体" w:hAnsi="宋体" w:eastAsia="宋体" w:cs="宋体"/>
                <w:sz w:val="18"/>
                <w:szCs w:val="18"/>
              </w:rPr>
              <w:t>0939</w:t>
            </w:r>
          </w:p>
        </w:tc>
        <w:tc>
          <w:tcPr>
            <w:tcW w:w="2158" w:type="pct"/>
            <w:gridSpan w:val="2"/>
            <w:tcBorders>
              <w:left w:val="single" w:color="auto" w:sz="4" w:space="0"/>
            </w:tcBorders>
            <w:tcMar>
              <w:top w:w="15" w:type="dxa"/>
              <w:left w:w="15" w:type="dxa"/>
              <w:bottom w:w="0" w:type="dxa"/>
              <w:right w:w="15" w:type="dxa"/>
            </w:tcMar>
            <w:vAlign w:val="bottom"/>
          </w:tcPr>
          <w:p w14:paraId="618824D4">
            <w:pPr>
              <w:rPr>
                <w:rFonts w:hint="eastAsia" w:ascii="宋体" w:hAnsi="宋体" w:eastAsia="宋体" w:cs="宋体"/>
                <w:sz w:val="18"/>
                <w:szCs w:val="18"/>
              </w:rPr>
            </w:pPr>
          </w:p>
        </w:tc>
      </w:tr>
      <w:tr w14:paraId="04F8C5F5">
        <w:tblPrEx>
          <w:tblCellMar>
            <w:top w:w="0" w:type="dxa"/>
            <w:left w:w="0" w:type="dxa"/>
            <w:bottom w:w="0" w:type="dxa"/>
            <w:right w:w="0" w:type="dxa"/>
          </w:tblCellMar>
        </w:tblPrEx>
        <w:trPr>
          <w:trHeight w:val="340" w:hRule="exact"/>
          <w:jc w:val="center"/>
        </w:trPr>
        <w:tc>
          <w:tcPr>
            <w:tcW w:w="2228" w:type="pct"/>
            <w:tcBorders>
              <w:right w:val="single" w:color="auto" w:sz="4" w:space="0"/>
              <w:tl2br w:val="nil"/>
              <w:tr2bl w:val="nil"/>
            </w:tcBorders>
            <w:tcMar>
              <w:top w:w="15" w:type="dxa"/>
              <w:left w:w="15" w:type="dxa"/>
              <w:bottom w:w="0" w:type="dxa"/>
              <w:right w:w="15" w:type="dxa"/>
            </w:tcMar>
            <w:vAlign w:val="center"/>
          </w:tcPr>
          <w:p w14:paraId="1AD88B23">
            <w:pPr>
              <w:jc w:val="both"/>
              <w:rPr>
                <w:rFonts w:hint="eastAsia" w:ascii="宋体" w:hAnsi="宋体" w:eastAsia="宋体" w:cs="宋体"/>
                <w:sz w:val="18"/>
                <w:szCs w:val="18"/>
              </w:rPr>
            </w:pPr>
            <w:r>
              <w:rPr>
                <w:rFonts w:hint="eastAsia" w:ascii="宋体" w:hAnsi="宋体" w:eastAsia="宋体" w:cs="宋体"/>
                <w:sz w:val="18"/>
                <w:szCs w:val="18"/>
              </w:rPr>
              <w:t>石灰石、石膏开采</w:t>
            </w:r>
          </w:p>
        </w:tc>
        <w:tc>
          <w:tcPr>
            <w:tcW w:w="613" w:type="pct"/>
            <w:tcBorders>
              <w:left w:val="single" w:color="auto" w:sz="4" w:space="0"/>
              <w:right w:val="single" w:color="auto" w:sz="4" w:space="0"/>
            </w:tcBorders>
            <w:tcMar>
              <w:top w:w="15" w:type="dxa"/>
              <w:left w:w="15" w:type="dxa"/>
              <w:bottom w:w="0" w:type="dxa"/>
              <w:right w:w="15" w:type="dxa"/>
            </w:tcMar>
            <w:vAlign w:val="center"/>
          </w:tcPr>
          <w:p w14:paraId="78054E5B">
            <w:pPr>
              <w:jc w:val="center"/>
              <w:rPr>
                <w:rFonts w:hint="eastAsia" w:ascii="宋体" w:hAnsi="宋体" w:eastAsia="宋体" w:cs="宋体"/>
                <w:sz w:val="18"/>
                <w:szCs w:val="18"/>
              </w:rPr>
            </w:pPr>
            <w:r>
              <w:rPr>
                <w:rFonts w:hint="eastAsia" w:ascii="宋体" w:hAnsi="宋体" w:eastAsia="宋体" w:cs="宋体"/>
                <w:sz w:val="18"/>
                <w:szCs w:val="18"/>
              </w:rPr>
              <w:t>1011</w:t>
            </w:r>
          </w:p>
        </w:tc>
        <w:tc>
          <w:tcPr>
            <w:tcW w:w="2158" w:type="pct"/>
            <w:gridSpan w:val="2"/>
            <w:tcBorders>
              <w:left w:val="single" w:color="auto" w:sz="4" w:space="0"/>
            </w:tcBorders>
            <w:tcMar>
              <w:top w:w="15" w:type="dxa"/>
              <w:left w:w="15" w:type="dxa"/>
              <w:bottom w:w="0" w:type="dxa"/>
              <w:right w:w="15" w:type="dxa"/>
            </w:tcMar>
            <w:vAlign w:val="bottom"/>
          </w:tcPr>
          <w:p w14:paraId="5344836D">
            <w:pPr>
              <w:rPr>
                <w:rFonts w:hint="eastAsia" w:ascii="宋体" w:hAnsi="宋体" w:eastAsia="宋体" w:cs="宋体"/>
                <w:sz w:val="18"/>
                <w:szCs w:val="18"/>
              </w:rPr>
            </w:pPr>
          </w:p>
        </w:tc>
      </w:tr>
      <w:tr w14:paraId="7B89648A">
        <w:tblPrEx>
          <w:tblCellMar>
            <w:top w:w="0" w:type="dxa"/>
            <w:left w:w="0" w:type="dxa"/>
            <w:bottom w:w="0" w:type="dxa"/>
            <w:right w:w="0" w:type="dxa"/>
          </w:tblCellMar>
        </w:tblPrEx>
        <w:trPr>
          <w:trHeight w:val="340" w:hRule="exact"/>
          <w:jc w:val="center"/>
        </w:trPr>
        <w:tc>
          <w:tcPr>
            <w:tcW w:w="2228" w:type="pct"/>
            <w:tcBorders>
              <w:right w:val="single" w:color="auto" w:sz="4" w:space="0"/>
              <w:tl2br w:val="nil"/>
              <w:tr2bl w:val="nil"/>
            </w:tcBorders>
            <w:tcMar>
              <w:top w:w="15" w:type="dxa"/>
              <w:left w:w="15" w:type="dxa"/>
              <w:bottom w:w="0" w:type="dxa"/>
              <w:right w:w="15" w:type="dxa"/>
            </w:tcMar>
            <w:vAlign w:val="center"/>
          </w:tcPr>
          <w:p w14:paraId="42DD72F8">
            <w:pPr>
              <w:jc w:val="both"/>
              <w:rPr>
                <w:rFonts w:hint="eastAsia" w:ascii="宋体" w:hAnsi="宋体" w:eastAsia="宋体" w:cs="宋体"/>
                <w:sz w:val="18"/>
                <w:szCs w:val="18"/>
              </w:rPr>
            </w:pPr>
            <w:r>
              <w:rPr>
                <w:rFonts w:hint="eastAsia" w:ascii="宋体" w:hAnsi="宋体" w:eastAsia="宋体" w:cs="宋体"/>
                <w:sz w:val="18"/>
                <w:szCs w:val="18"/>
              </w:rPr>
              <w:t>建筑装饰用石开采</w:t>
            </w:r>
          </w:p>
        </w:tc>
        <w:tc>
          <w:tcPr>
            <w:tcW w:w="613" w:type="pct"/>
            <w:tcBorders>
              <w:left w:val="single" w:color="auto" w:sz="4" w:space="0"/>
              <w:right w:val="single" w:color="auto" w:sz="4" w:space="0"/>
            </w:tcBorders>
            <w:tcMar>
              <w:top w:w="15" w:type="dxa"/>
              <w:left w:w="15" w:type="dxa"/>
              <w:bottom w:w="0" w:type="dxa"/>
              <w:right w:w="15" w:type="dxa"/>
            </w:tcMar>
            <w:vAlign w:val="center"/>
          </w:tcPr>
          <w:p w14:paraId="666CFDAA">
            <w:pPr>
              <w:jc w:val="center"/>
              <w:rPr>
                <w:rFonts w:hint="eastAsia" w:ascii="宋体" w:hAnsi="宋体" w:eastAsia="宋体" w:cs="宋体"/>
                <w:sz w:val="18"/>
                <w:szCs w:val="18"/>
              </w:rPr>
            </w:pPr>
            <w:r>
              <w:rPr>
                <w:rFonts w:hint="eastAsia" w:ascii="宋体" w:hAnsi="宋体" w:eastAsia="宋体" w:cs="宋体"/>
                <w:sz w:val="18"/>
                <w:szCs w:val="18"/>
              </w:rPr>
              <w:t>1012</w:t>
            </w:r>
          </w:p>
        </w:tc>
        <w:tc>
          <w:tcPr>
            <w:tcW w:w="2158" w:type="pct"/>
            <w:gridSpan w:val="2"/>
            <w:tcBorders>
              <w:left w:val="single" w:color="auto" w:sz="4" w:space="0"/>
            </w:tcBorders>
            <w:tcMar>
              <w:top w:w="15" w:type="dxa"/>
              <w:left w:w="15" w:type="dxa"/>
              <w:bottom w:w="0" w:type="dxa"/>
              <w:right w:w="15" w:type="dxa"/>
            </w:tcMar>
            <w:vAlign w:val="bottom"/>
          </w:tcPr>
          <w:p w14:paraId="02B54994">
            <w:pPr>
              <w:rPr>
                <w:rFonts w:hint="eastAsia" w:ascii="宋体" w:hAnsi="宋体" w:eastAsia="宋体" w:cs="宋体"/>
                <w:sz w:val="18"/>
                <w:szCs w:val="18"/>
              </w:rPr>
            </w:pPr>
          </w:p>
        </w:tc>
      </w:tr>
      <w:tr w14:paraId="09E4AC68">
        <w:tblPrEx>
          <w:tblCellMar>
            <w:top w:w="0" w:type="dxa"/>
            <w:left w:w="0" w:type="dxa"/>
            <w:bottom w:w="0" w:type="dxa"/>
            <w:right w:w="0" w:type="dxa"/>
          </w:tblCellMar>
        </w:tblPrEx>
        <w:trPr>
          <w:trHeight w:val="340" w:hRule="exact"/>
          <w:jc w:val="center"/>
        </w:trPr>
        <w:tc>
          <w:tcPr>
            <w:tcW w:w="2228" w:type="pct"/>
            <w:tcBorders>
              <w:right w:val="single" w:color="auto" w:sz="4" w:space="0"/>
              <w:tl2br w:val="nil"/>
              <w:tr2bl w:val="nil"/>
            </w:tcBorders>
            <w:tcMar>
              <w:top w:w="15" w:type="dxa"/>
              <w:left w:w="15" w:type="dxa"/>
              <w:bottom w:w="0" w:type="dxa"/>
              <w:right w:w="15" w:type="dxa"/>
            </w:tcMar>
            <w:vAlign w:val="center"/>
          </w:tcPr>
          <w:p w14:paraId="3680C8E8">
            <w:pPr>
              <w:jc w:val="both"/>
              <w:rPr>
                <w:rFonts w:hint="eastAsia" w:ascii="宋体" w:hAnsi="宋体" w:eastAsia="宋体" w:cs="宋体"/>
                <w:sz w:val="18"/>
                <w:szCs w:val="18"/>
              </w:rPr>
            </w:pPr>
            <w:r>
              <w:rPr>
                <w:rFonts w:hint="eastAsia" w:ascii="宋体" w:hAnsi="宋体" w:eastAsia="宋体" w:cs="宋体"/>
                <w:sz w:val="18"/>
                <w:szCs w:val="18"/>
              </w:rPr>
              <w:t>耐火土石开采</w:t>
            </w:r>
          </w:p>
        </w:tc>
        <w:tc>
          <w:tcPr>
            <w:tcW w:w="613" w:type="pct"/>
            <w:tcBorders>
              <w:left w:val="single" w:color="auto" w:sz="4" w:space="0"/>
              <w:right w:val="single" w:color="auto" w:sz="4" w:space="0"/>
            </w:tcBorders>
            <w:tcMar>
              <w:top w:w="15" w:type="dxa"/>
              <w:left w:w="15" w:type="dxa"/>
              <w:bottom w:w="0" w:type="dxa"/>
              <w:right w:w="15" w:type="dxa"/>
            </w:tcMar>
            <w:vAlign w:val="center"/>
          </w:tcPr>
          <w:p w14:paraId="7CD0949D">
            <w:pPr>
              <w:jc w:val="center"/>
              <w:rPr>
                <w:rFonts w:hint="eastAsia" w:ascii="宋体" w:hAnsi="宋体" w:eastAsia="宋体" w:cs="宋体"/>
                <w:sz w:val="18"/>
                <w:szCs w:val="18"/>
              </w:rPr>
            </w:pPr>
            <w:r>
              <w:rPr>
                <w:rFonts w:hint="eastAsia" w:ascii="宋体" w:hAnsi="宋体" w:eastAsia="宋体" w:cs="宋体"/>
                <w:sz w:val="18"/>
                <w:szCs w:val="18"/>
              </w:rPr>
              <w:t>1013</w:t>
            </w:r>
          </w:p>
        </w:tc>
        <w:tc>
          <w:tcPr>
            <w:tcW w:w="2158" w:type="pct"/>
            <w:gridSpan w:val="2"/>
            <w:tcBorders>
              <w:left w:val="single" w:color="auto" w:sz="4" w:space="0"/>
            </w:tcBorders>
            <w:tcMar>
              <w:top w:w="15" w:type="dxa"/>
              <w:left w:w="15" w:type="dxa"/>
              <w:bottom w:w="0" w:type="dxa"/>
              <w:right w:w="15" w:type="dxa"/>
            </w:tcMar>
            <w:vAlign w:val="bottom"/>
          </w:tcPr>
          <w:p w14:paraId="2CFE5D6D">
            <w:pPr>
              <w:rPr>
                <w:rFonts w:hint="eastAsia" w:ascii="宋体" w:hAnsi="宋体" w:eastAsia="宋体" w:cs="宋体"/>
                <w:sz w:val="18"/>
                <w:szCs w:val="18"/>
              </w:rPr>
            </w:pPr>
          </w:p>
        </w:tc>
      </w:tr>
      <w:tr w14:paraId="29D11D54">
        <w:tblPrEx>
          <w:tblCellMar>
            <w:top w:w="0" w:type="dxa"/>
            <w:left w:w="0" w:type="dxa"/>
            <w:bottom w:w="0" w:type="dxa"/>
            <w:right w:w="0" w:type="dxa"/>
          </w:tblCellMar>
        </w:tblPrEx>
        <w:trPr>
          <w:trHeight w:val="340" w:hRule="exact"/>
          <w:jc w:val="center"/>
        </w:trPr>
        <w:tc>
          <w:tcPr>
            <w:tcW w:w="2228" w:type="pct"/>
            <w:tcBorders>
              <w:right w:val="single" w:color="auto" w:sz="4" w:space="0"/>
              <w:tl2br w:val="nil"/>
              <w:tr2bl w:val="nil"/>
            </w:tcBorders>
            <w:tcMar>
              <w:top w:w="15" w:type="dxa"/>
              <w:left w:w="15" w:type="dxa"/>
              <w:bottom w:w="0" w:type="dxa"/>
              <w:right w:w="15" w:type="dxa"/>
            </w:tcMar>
            <w:vAlign w:val="center"/>
          </w:tcPr>
          <w:p w14:paraId="6CA7AA9A">
            <w:pPr>
              <w:jc w:val="both"/>
              <w:rPr>
                <w:rFonts w:hint="eastAsia" w:ascii="宋体" w:hAnsi="宋体" w:eastAsia="宋体" w:cs="宋体"/>
                <w:sz w:val="18"/>
                <w:szCs w:val="18"/>
                <w:lang w:eastAsia="zh-CN"/>
              </w:rPr>
            </w:pPr>
            <w:r>
              <w:rPr>
                <w:rFonts w:hint="eastAsia" w:ascii="宋体" w:hAnsi="宋体" w:eastAsia="宋体" w:cs="宋体"/>
                <w:sz w:val="18"/>
                <w:szCs w:val="18"/>
                <w:lang w:eastAsia="zh-CN"/>
              </w:rPr>
              <w:t>粘土及其他土砂石开采</w:t>
            </w:r>
          </w:p>
        </w:tc>
        <w:tc>
          <w:tcPr>
            <w:tcW w:w="613" w:type="pct"/>
            <w:tcBorders>
              <w:left w:val="single" w:color="auto" w:sz="4" w:space="0"/>
              <w:right w:val="single" w:color="auto" w:sz="4" w:space="0"/>
            </w:tcBorders>
            <w:tcMar>
              <w:top w:w="15" w:type="dxa"/>
              <w:left w:w="15" w:type="dxa"/>
              <w:bottom w:w="0" w:type="dxa"/>
              <w:right w:w="15" w:type="dxa"/>
            </w:tcMar>
            <w:vAlign w:val="center"/>
          </w:tcPr>
          <w:p w14:paraId="54C3E6E0">
            <w:pPr>
              <w:jc w:val="center"/>
              <w:rPr>
                <w:rFonts w:hint="eastAsia" w:ascii="宋体" w:hAnsi="宋体" w:eastAsia="宋体" w:cs="宋体"/>
                <w:sz w:val="18"/>
                <w:szCs w:val="18"/>
              </w:rPr>
            </w:pPr>
            <w:r>
              <w:rPr>
                <w:rFonts w:hint="eastAsia" w:ascii="宋体" w:hAnsi="宋体" w:eastAsia="宋体" w:cs="宋体"/>
                <w:sz w:val="18"/>
                <w:szCs w:val="18"/>
              </w:rPr>
              <w:t>1019</w:t>
            </w:r>
          </w:p>
        </w:tc>
        <w:tc>
          <w:tcPr>
            <w:tcW w:w="2158" w:type="pct"/>
            <w:gridSpan w:val="2"/>
            <w:tcBorders>
              <w:left w:val="single" w:color="auto" w:sz="4" w:space="0"/>
            </w:tcBorders>
            <w:tcMar>
              <w:top w:w="15" w:type="dxa"/>
              <w:left w:w="15" w:type="dxa"/>
              <w:bottom w:w="0" w:type="dxa"/>
              <w:right w:w="15" w:type="dxa"/>
            </w:tcMar>
            <w:vAlign w:val="bottom"/>
          </w:tcPr>
          <w:p w14:paraId="01B109E6">
            <w:pPr>
              <w:rPr>
                <w:rFonts w:hint="eastAsia" w:ascii="宋体" w:hAnsi="宋体" w:eastAsia="宋体" w:cs="宋体"/>
                <w:sz w:val="18"/>
                <w:szCs w:val="18"/>
              </w:rPr>
            </w:pPr>
          </w:p>
        </w:tc>
      </w:tr>
      <w:tr w14:paraId="3D2E4205">
        <w:tblPrEx>
          <w:tblCellMar>
            <w:top w:w="0" w:type="dxa"/>
            <w:left w:w="0" w:type="dxa"/>
            <w:bottom w:w="0" w:type="dxa"/>
            <w:right w:w="0" w:type="dxa"/>
          </w:tblCellMar>
        </w:tblPrEx>
        <w:trPr>
          <w:trHeight w:val="340" w:hRule="exact"/>
          <w:jc w:val="center"/>
        </w:trPr>
        <w:tc>
          <w:tcPr>
            <w:tcW w:w="2228" w:type="pct"/>
            <w:tcBorders>
              <w:right w:val="single" w:color="auto" w:sz="4" w:space="0"/>
              <w:tl2br w:val="nil"/>
              <w:tr2bl w:val="nil"/>
            </w:tcBorders>
            <w:tcMar>
              <w:top w:w="15" w:type="dxa"/>
              <w:left w:w="15" w:type="dxa"/>
              <w:bottom w:w="0" w:type="dxa"/>
              <w:right w:w="15" w:type="dxa"/>
            </w:tcMar>
            <w:vAlign w:val="center"/>
          </w:tcPr>
          <w:p w14:paraId="0D15B77C">
            <w:pPr>
              <w:jc w:val="both"/>
              <w:rPr>
                <w:rFonts w:hint="eastAsia" w:ascii="宋体" w:hAnsi="宋体" w:eastAsia="宋体" w:cs="宋体"/>
                <w:sz w:val="18"/>
                <w:szCs w:val="18"/>
              </w:rPr>
            </w:pPr>
            <w:r>
              <w:rPr>
                <w:rFonts w:hint="eastAsia" w:ascii="宋体" w:hAnsi="宋体" w:eastAsia="宋体" w:cs="宋体"/>
                <w:sz w:val="18"/>
                <w:szCs w:val="18"/>
              </w:rPr>
              <w:t>化学矿开采</w:t>
            </w:r>
          </w:p>
        </w:tc>
        <w:tc>
          <w:tcPr>
            <w:tcW w:w="613" w:type="pct"/>
            <w:tcBorders>
              <w:left w:val="single" w:color="auto" w:sz="4" w:space="0"/>
              <w:right w:val="single" w:color="auto" w:sz="4" w:space="0"/>
            </w:tcBorders>
            <w:tcMar>
              <w:top w:w="15" w:type="dxa"/>
              <w:left w:w="15" w:type="dxa"/>
              <w:bottom w:w="0" w:type="dxa"/>
              <w:right w:w="15" w:type="dxa"/>
            </w:tcMar>
            <w:vAlign w:val="center"/>
          </w:tcPr>
          <w:p w14:paraId="21E24369">
            <w:pPr>
              <w:jc w:val="center"/>
              <w:rPr>
                <w:rFonts w:hint="eastAsia" w:ascii="宋体" w:hAnsi="宋体" w:eastAsia="宋体" w:cs="宋体"/>
                <w:sz w:val="18"/>
                <w:szCs w:val="18"/>
              </w:rPr>
            </w:pPr>
            <w:r>
              <w:rPr>
                <w:rFonts w:hint="eastAsia" w:ascii="宋体" w:hAnsi="宋体" w:eastAsia="宋体" w:cs="宋体"/>
                <w:sz w:val="18"/>
                <w:szCs w:val="18"/>
              </w:rPr>
              <w:t>1020</w:t>
            </w:r>
          </w:p>
        </w:tc>
        <w:tc>
          <w:tcPr>
            <w:tcW w:w="2158" w:type="pct"/>
            <w:gridSpan w:val="2"/>
            <w:tcBorders>
              <w:left w:val="single" w:color="auto" w:sz="4" w:space="0"/>
            </w:tcBorders>
            <w:tcMar>
              <w:top w:w="15" w:type="dxa"/>
              <w:left w:w="15" w:type="dxa"/>
              <w:bottom w:w="0" w:type="dxa"/>
              <w:right w:w="15" w:type="dxa"/>
            </w:tcMar>
            <w:vAlign w:val="bottom"/>
          </w:tcPr>
          <w:p w14:paraId="3413ED18">
            <w:pPr>
              <w:rPr>
                <w:rFonts w:hint="eastAsia" w:ascii="宋体" w:hAnsi="宋体" w:eastAsia="宋体" w:cs="宋体"/>
                <w:sz w:val="18"/>
                <w:szCs w:val="18"/>
              </w:rPr>
            </w:pPr>
          </w:p>
        </w:tc>
      </w:tr>
      <w:tr w14:paraId="0BE23935">
        <w:tblPrEx>
          <w:tblCellMar>
            <w:top w:w="0" w:type="dxa"/>
            <w:left w:w="0" w:type="dxa"/>
            <w:bottom w:w="0" w:type="dxa"/>
            <w:right w:w="0" w:type="dxa"/>
          </w:tblCellMar>
        </w:tblPrEx>
        <w:trPr>
          <w:trHeight w:val="340" w:hRule="exact"/>
          <w:jc w:val="center"/>
        </w:trPr>
        <w:tc>
          <w:tcPr>
            <w:tcW w:w="2228" w:type="pct"/>
            <w:tcBorders>
              <w:right w:val="single" w:color="auto" w:sz="4" w:space="0"/>
              <w:tl2br w:val="nil"/>
              <w:tr2bl w:val="nil"/>
            </w:tcBorders>
            <w:tcMar>
              <w:top w:w="15" w:type="dxa"/>
              <w:left w:w="15" w:type="dxa"/>
              <w:bottom w:w="0" w:type="dxa"/>
              <w:right w:w="15" w:type="dxa"/>
            </w:tcMar>
            <w:vAlign w:val="center"/>
          </w:tcPr>
          <w:p w14:paraId="29166928">
            <w:pPr>
              <w:jc w:val="both"/>
              <w:rPr>
                <w:rFonts w:hint="eastAsia" w:ascii="宋体" w:hAnsi="宋体" w:eastAsia="宋体" w:cs="宋体"/>
                <w:sz w:val="18"/>
                <w:szCs w:val="18"/>
              </w:rPr>
            </w:pPr>
            <w:r>
              <w:rPr>
                <w:rFonts w:hint="eastAsia" w:ascii="宋体" w:hAnsi="宋体" w:eastAsia="宋体" w:cs="宋体"/>
                <w:sz w:val="18"/>
                <w:szCs w:val="18"/>
              </w:rPr>
              <w:t>采盐</w:t>
            </w:r>
          </w:p>
        </w:tc>
        <w:tc>
          <w:tcPr>
            <w:tcW w:w="613" w:type="pct"/>
            <w:tcBorders>
              <w:left w:val="single" w:color="auto" w:sz="4" w:space="0"/>
              <w:right w:val="single" w:color="auto" w:sz="4" w:space="0"/>
            </w:tcBorders>
            <w:tcMar>
              <w:top w:w="15" w:type="dxa"/>
              <w:left w:w="15" w:type="dxa"/>
              <w:bottom w:w="0" w:type="dxa"/>
              <w:right w:w="15" w:type="dxa"/>
            </w:tcMar>
            <w:vAlign w:val="center"/>
          </w:tcPr>
          <w:p w14:paraId="225DA8E2">
            <w:pPr>
              <w:jc w:val="center"/>
              <w:rPr>
                <w:rFonts w:hint="eastAsia" w:ascii="宋体" w:hAnsi="宋体" w:eastAsia="宋体" w:cs="宋体"/>
                <w:sz w:val="18"/>
                <w:szCs w:val="18"/>
              </w:rPr>
            </w:pPr>
            <w:r>
              <w:rPr>
                <w:rFonts w:hint="eastAsia" w:ascii="宋体" w:hAnsi="宋体" w:eastAsia="宋体" w:cs="宋体"/>
                <w:sz w:val="18"/>
                <w:szCs w:val="18"/>
              </w:rPr>
              <w:t>1030</w:t>
            </w:r>
          </w:p>
        </w:tc>
        <w:tc>
          <w:tcPr>
            <w:tcW w:w="2158" w:type="pct"/>
            <w:gridSpan w:val="2"/>
            <w:tcBorders>
              <w:left w:val="single" w:color="auto" w:sz="4" w:space="0"/>
            </w:tcBorders>
            <w:tcMar>
              <w:top w:w="15" w:type="dxa"/>
              <w:left w:w="15" w:type="dxa"/>
              <w:bottom w:w="0" w:type="dxa"/>
              <w:right w:w="15" w:type="dxa"/>
            </w:tcMar>
            <w:vAlign w:val="bottom"/>
          </w:tcPr>
          <w:p w14:paraId="3BF969A6">
            <w:pPr>
              <w:rPr>
                <w:rFonts w:hint="eastAsia" w:ascii="宋体" w:hAnsi="宋体" w:eastAsia="宋体" w:cs="宋体"/>
                <w:sz w:val="18"/>
                <w:szCs w:val="18"/>
              </w:rPr>
            </w:pPr>
          </w:p>
        </w:tc>
      </w:tr>
      <w:tr w14:paraId="432115B8">
        <w:tblPrEx>
          <w:tblCellMar>
            <w:top w:w="0" w:type="dxa"/>
            <w:left w:w="0" w:type="dxa"/>
            <w:bottom w:w="0" w:type="dxa"/>
            <w:right w:w="0" w:type="dxa"/>
          </w:tblCellMar>
        </w:tblPrEx>
        <w:trPr>
          <w:trHeight w:val="340" w:hRule="exact"/>
          <w:jc w:val="center"/>
        </w:trPr>
        <w:tc>
          <w:tcPr>
            <w:tcW w:w="2228" w:type="pct"/>
            <w:tcBorders>
              <w:right w:val="single" w:color="auto" w:sz="4" w:space="0"/>
              <w:tl2br w:val="nil"/>
              <w:tr2bl w:val="nil"/>
            </w:tcBorders>
            <w:tcMar>
              <w:top w:w="15" w:type="dxa"/>
              <w:left w:w="15" w:type="dxa"/>
              <w:bottom w:w="0" w:type="dxa"/>
              <w:right w:w="15" w:type="dxa"/>
            </w:tcMar>
            <w:vAlign w:val="center"/>
          </w:tcPr>
          <w:p w14:paraId="0502DB63">
            <w:pPr>
              <w:jc w:val="both"/>
              <w:rPr>
                <w:rFonts w:hint="eastAsia" w:ascii="宋体" w:hAnsi="宋体" w:eastAsia="宋体" w:cs="宋体"/>
                <w:sz w:val="18"/>
                <w:szCs w:val="18"/>
              </w:rPr>
            </w:pPr>
            <w:r>
              <w:rPr>
                <w:rFonts w:hint="eastAsia" w:ascii="宋体" w:hAnsi="宋体" w:eastAsia="宋体" w:cs="宋体"/>
                <w:sz w:val="18"/>
                <w:szCs w:val="18"/>
              </w:rPr>
              <w:t>宝石、玉石采选</w:t>
            </w:r>
          </w:p>
        </w:tc>
        <w:tc>
          <w:tcPr>
            <w:tcW w:w="613" w:type="pct"/>
            <w:tcBorders>
              <w:left w:val="single" w:color="auto" w:sz="4" w:space="0"/>
              <w:right w:val="single" w:color="auto" w:sz="4" w:space="0"/>
            </w:tcBorders>
            <w:tcMar>
              <w:top w:w="15" w:type="dxa"/>
              <w:left w:w="15" w:type="dxa"/>
              <w:bottom w:w="0" w:type="dxa"/>
              <w:right w:w="15" w:type="dxa"/>
            </w:tcMar>
            <w:vAlign w:val="center"/>
          </w:tcPr>
          <w:p w14:paraId="179C196A">
            <w:pPr>
              <w:jc w:val="center"/>
              <w:rPr>
                <w:rFonts w:hint="eastAsia" w:ascii="宋体" w:hAnsi="宋体" w:eastAsia="宋体" w:cs="宋体"/>
                <w:sz w:val="18"/>
                <w:szCs w:val="18"/>
              </w:rPr>
            </w:pPr>
            <w:r>
              <w:rPr>
                <w:rFonts w:hint="eastAsia" w:ascii="宋体" w:hAnsi="宋体" w:eastAsia="宋体" w:cs="宋体"/>
                <w:sz w:val="18"/>
                <w:szCs w:val="18"/>
              </w:rPr>
              <w:t>1093</w:t>
            </w:r>
          </w:p>
        </w:tc>
        <w:tc>
          <w:tcPr>
            <w:tcW w:w="2158" w:type="pct"/>
            <w:gridSpan w:val="2"/>
            <w:tcBorders>
              <w:left w:val="single" w:color="auto" w:sz="4" w:space="0"/>
            </w:tcBorders>
            <w:tcMar>
              <w:top w:w="15" w:type="dxa"/>
              <w:left w:w="15" w:type="dxa"/>
              <w:bottom w:w="0" w:type="dxa"/>
              <w:right w:w="15" w:type="dxa"/>
            </w:tcMar>
            <w:vAlign w:val="bottom"/>
          </w:tcPr>
          <w:p w14:paraId="46AE86FB">
            <w:pPr>
              <w:rPr>
                <w:rFonts w:hint="eastAsia" w:ascii="宋体" w:hAnsi="宋体" w:eastAsia="宋体" w:cs="宋体"/>
                <w:sz w:val="18"/>
                <w:szCs w:val="18"/>
              </w:rPr>
            </w:pPr>
          </w:p>
        </w:tc>
      </w:tr>
      <w:tr w14:paraId="5DB84565">
        <w:tblPrEx>
          <w:tblCellMar>
            <w:top w:w="0" w:type="dxa"/>
            <w:left w:w="0" w:type="dxa"/>
            <w:bottom w:w="0" w:type="dxa"/>
            <w:right w:w="0" w:type="dxa"/>
          </w:tblCellMar>
        </w:tblPrEx>
        <w:trPr>
          <w:trHeight w:val="340" w:hRule="exact"/>
          <w:jc w:val="center"/>
        </w:trPr>
        <w:tc>
          <w:tcPr>
            <w:tcW w:w="2228" w:type="pct"/>
            <w:tcBorders>
              <w:bottom w:val="nil"/>
              <w:right w:val="single" w:color="auto" w:sz="4" w:space="0"/>
              <w:tl2br w:val="nil"/>
              <w:tr2bl w:val="nil"/>
            </w:tcBorders>
            <w:tcMar>
              <w:top w:w="15" w:type="dxa"/>
              <w:left w:w="15" w:type="dxa"/>
              <w:bottom w:w="0" w:type="dxa"/>
              <w:right w:w="15" w:type="dxa"/>
            </w:tcMar>
            <w:vAlign w:val="center"/>
          </w:tcPr>
          <w:p w14:paraId="2585A54E">
            <w:pPr>
              <w:jc w:val="both"/>
              <w:rPr>
                <w:rFonts w:hint="eastAsia" w:ascii="宋体" w:hAnsi="宋体" w:eastAsia="宋体" w:cs="宋体"/>
                <w:sz w:val="18"/>
                <w:szCs w:val="18"/>
                <w:lang w:eastAsia="zh-CN"/>
              </w:rPr>
            </w:pPr>
            <w:r>
              <w:rPr>
                <w:rFonts w:hint="eastAsia" w:ascii="宋体" w:hAnsi="宋体" w:eastAsia="宋体" w:cs="宋体"/>
                <w:sz w:val="18"/>
                <w:szCs w:val="18"/>
                <w:lang w:eastAsia="zh-CN"/>
              </w:rPr>
              <w:t>其他未列明非金属矿采选</w:t>
            </w:r>
          </w:p>
        </w:tc>
        <w:tc>
          <w:tcPr>
            <w:tcW w:w="613" w:type="pct"/>
            <w:tcBorders>
              <w:left w:val="single" w:color="auto" w:sz="4" w:space="0"/>
              <w:bottom w:val="nil"/>
              <w:right w:val="single" w:color="auto" w:sz="4" w:space="0"/>
            </w:tcBorders>
            <w:tcMar>
              <w:top w:w="15" w:type="dxa"/>
              <w:left w:w="15" w:type="dxa"/>
              <w:bottom w:w="0" w:type="dxa"/>
              <w:right w:w="15" w:type="dxa"/>
            </w:tcMar>
            <w:vAlign w:val="center"/>
          </w:tcPr>
          <w:p w14:paraId="7217EC3E">
            <w:pPr>
              <w:jc w:val="center"/>
              <w:rPr>
                <w:rFonts w:hint="eastAsia" w:ascii="宋体" w:hAnsi="宋体" w:eastAsia="宋体" w:cs="宋体"/>
                <w:sz w:val="18"/>
                <w:szCs w:val="18"/>
              </w:rPr>
            </w:pPr>
            <w:r>
              <w:rPr>
                <w:rFonts w:hint="eastAsia" w:ascii="宋体" w:hAnsi="宋体" w:eastAsia="宋体" w:cs="宋体"/>
                <w:sz w:val="18"/>
                <w:szCs w:val="18"/>
              </w:rPr>
              <w:t>1099</w:t>
            </w:r>
          </w:p>
        </w:tc>
        <w:tc>
          <w:tcPr>
            <w:tcW w:w="2158" w:type="pct"/>
            <w:gridSpan w:val="2"/>
            <w:tcBorders>
              <w:left w:val="single" w:color="auto" w:sz="4" w:space="0"/>
              <w:bottom w:val="nil"/>
            </w:tcBorders>
            <w:tcMar>
              <w:top w:w="15" w:type="dxa"/>
              <w:left w:w="15" w:type="dxa"/>
              <w:bottom w:w="0" w:type="dxa"/>
              <w:right w:w="15" w:type="dxa"/>
            </w:tcMar>
            <w:vAlign w:val="bottom"/>
          </w:tcPr>
          <w:p w14:paraId="51B0A041">
            <w:pPr>
              <w:rPr>
                <w:rFonts w:hint="eastAsia" w:ascii="宋体" w:hAnsi="宋体" w:eastAsia="宋体" w:cs="宋体"/>
                <w:sz w:val="18"/>
                <w:szCs w:val="18"/>
              </w:rPr>
            </w:pPr>
          </w:p>
        </w:tc>
      </w:tr>
      <w:tr w14:paraId="7D9EFA2C">
        <w:tblPrEx>
          <w:tblCellMar>
            <w:top w:w="0" w:type="dxa"/>
            <w:left w:w="0" w:type="dxa"/>
            <w:bottom w:w="0" w:type="dxa"/>
            <w:right w:w="0" w:type="dxa"/>
          </w:tblCellMar>
        </w:tblPrEx>
        <w:trPr>
          <w:trHeight w:val="340" w:hRule="exact"/>
          <w:jc w:val="center"/>
        </w:trPr>
        <w:tc>
          <w:tcPr>
            <w:tcW w:w="2228" w:type="pct"/>
            <w:tcBorders>
              <w:top w:val="nil"/>
              <w:left w:val="nil"/>
              <w:bottom w:val="single" w:color="auto" w:sz="4" w:space="0"/>
              <w:right w:val="single" w:color="auto" w:sz="4" w:space="0"/>
            </w:tcBorders>
            <w:tcMar>
              <w:top w:w="15" w:type="dxa"/>
              <w:left w:w="15" w:type="dxa"/>
              <w:bottom w:w="0" w:type="dxa"/>
              <w:right w:w="15" w:type="dxa"/>
            </w:tcMar>
            <w:vAlign w:val="center"/>
          </w:tcPr>
          <w:p w14:paraId="78EAAB4B">
            <w:pPr>
              <w:jc w:val="both"/>
              <w:rPr>
                <w:rFonts w:hint="eastAsia" w:ascii="宋体" w:hAnsi="宋体" w:eastAsia="宋体" w:cs="宋体"/>
                <w:sz w:val="18"/>
                <w:szCs w:val="18"/>
                <w:lang w:eastAsia="zh-CN"/>
              </w:rPr>
            </w:pPr>
            <w:r>
              <w:rPr>
                <w:rFonts w:hint="eastAsia" w:ascii="宋体" w:hAnsi="宋体" w:eastAsia="宋体" w:cs="宋体"/>
                <w:sz w:val="18"/>
                <w:szCs w:val="18"/>
                <w:lang w:eastAsia="zh-CN"/>
              </w:rPr>
              <w:t>石油和天然气开采专业及辅助性活动</w:t>
            </w:r>
          </w:p>
        </w:tc>
        <w:tc>
          <w:tcPr>
            <w:tcW w:w="613" w:type="pct"/>
            <w:tcBorders>
              <w:top w:val="nil"/>
              <w:left w:val="single" w:color="auto" w:sz="4" w:space="0"/>
              <w:bottom w:val="single" w:color="auto" w:sz="4" w:space="0"/>
              <w:right w:val="single" w:color="auto" w:sz="4" w:space="0"/>
            </w:tcBorders>
            <w:tcMar>
              <w:top w:w="15" w:type="dxa"/>
              <w:left w:w="15" w:type="dxa"/>
              <w:bottom w:w="0" w:type="dxa"/>
              <w:right w:w="15" w:type="dxa"/>
            </w:tcMar>
            <w:vAlign w:val="center"/>
          </w:tcPr>
          <w:p w14:paraId="3D923B91">
            <w:pPr>
              <w:jc w:val="center"/>
              <w:rPr>
                <w:rFonts w:hint="eastAsia" w:ascii="宋体" w:hAnsi="宋体" w:eastAsia="宋体" w:cs="宋体"/>
                <w:sz w:val="18"/>
                <w:szCs w:val="18"/>
              </w:rPr>
            </w:pPr>
            <w:r>
              <w:rPr>
                <w:rFonts w:hint="eastAsia" w:ascii="宋体" w:hAnsi="宋体" w:eastAsia="宋体" w:cs="宋体"/>
                <w:sz w:val="18"/>
                <w:szCs w:val="18"/>
              </w:rPr>
              <w:t>1120</w:t>
            </w:r>
          </w:p>
        </w:tc>
        <w:tc>
          <w:tcPr>
            <w:tcW w:w="2158" w:type="pct"/>
            <w:gridSpan w:val="2"/>
            <w:tcBorders>
              <w:top w:val="nil"/>
              <w:left w:val="single" w:color="auto" w:sz="4" w:space="0"/>
              <w:bottom w:val="single" w:color="auto" w:sz="4" w:space="0"/>
              <w:right w:val="nil"/>
            </w:tcBorders>
            <w:tcMar>
              <w:top w:w="15" w:type="dxa"/>
              <w:left w:w="15" w:type="dxa"/>
              <w:bottom w:w="0" w:type="dxa"/>
              <w:right w:w="15" w:type="dxa"/>
            </w:tcMar>
            <w:vAlign w:val="bottom"/>
          </w:tcPr>
          <w:p w14:paraId="1658017F">
            <w:pPr>
              <w:rPr>
                <w:rFonts w:hint="eastAsia" w:ascii="宋体" w:hAnsi="宋体" w:eastAsia="宋体" w:cs="宋体"/>
                <w:sz w:val="18"/>
                <w:szCs w:val="18"/>
              </w:rPr>
            </w:pPr>
          </w:p>
        </w:tc>
      </w:tr>
    </w:tbl>
    <w:p w14:paraId="2E059E17">
      <w:pPr>
        <w:rPr>
          <w:rFonts w:hint="eastAsia" w:eastAsia="宋体"/>
          <w:lang w:val="en-US" w:eastAsia="zh-CN"/>
        </w:rPr>
      </w:pPr>
    </w:p>
    <w:p w14:paraId="5E812F77">
      <w:pPr>
        <w:rPr>
          <w:rFonts w:hint="eastAsia" w:eastAsia="宋体"/>
          <w:lang w:val="en-US" w:eastAsia="zh-CN"/>
        </w:rPr>
      </w:pPr>
    </w:p>
    <w:p w14:paraId="547201D9">
      <w:pPr>
        <w:rPr>
          <w:rFonts w:hint="eastAsia" w:eastAsia="宋体"/>
          <w:sz w:val="18"/>
          <w:szCs w:val="18"/>
          <w:lang w:val="en-US" w:eastAsia="zh-CN"/>
        </w:rPr>
      </w:pPr>
      <w:r>
        <w:rPr>
          <w:rFonts w:hint="eastAsia" w:ascii="宋体" w:hAnsi="宋体" w:eastAsia="宋体" w:cs="宋体"/>
          <w:sz w:val="18"/>
          <w:szCs w:val="18"/>
          <w:lang w:val="en-US" w:eastAsia="zh-CN"/>
        </w:rPr>
        <w:t>续表</w:t>
      </w:r>
    </w:p>
    <w:tbl>
      <w:tblPr>
        <w:tblStyle w:val="14"/>
        <w:tblW w:w="5067" w:type="pct"/>
        <w:jc w:val="center"/>
        <w:tblBorders>
          <w:top w:val="single" w:color="000000" w:sz="4" w:space="0"/>
          <w:left w:val="none" w:color="auto" w:sz="0" w:space="0"/>
          <w:bottom w:val="single" w:color="000000" w:sz="4"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240"/>
        <w:gridCol w:w="1167"/>
        <w:gridCol w:w="4107"/>
        <w:gridCol w:w="56"/>
      </w:tblGrid>
      <w:tr w14:paraId="570D44C3">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gridAfter w:val="1"/>
          <w:wAfter w:w="29" w:type="pct"/>
          <w:trHeight w:val="340" w:hRule="exact"/>
          <w:jc w:val="center"/>
        </w:trPr>
        <w:tc>
          <w:tcPr>
            <w:tcW w:w="2215" w:type="pct"/>
            <w:tcBorders>
              <w:right w:val="single" w:color="000000" w:sz="4" w:space="0"/>
            </w:tcBorders>
            <w:tcMar>
              <w:top w:w="15" w:type="dxa"/>
              <w:left w:w="15" w:type="dxa"/>
              <w:bottom w:w="0" w:type="dxa"/>
              <w:right w:w="15" w:type="dxa"/>
            </w:tcMar>
            <w:vAlign w:val="center"/>
          </w:tcPr>
          <w:p w14:paraId="45C2EEF8">
            <w:pPr>
              <w:jc w:val="both"/>
              <w:rPr>
                <w:rFonts w:hint="eastAsia" w:ascii="宋体" w:hAnsi="宋体" w:eastAsia="宋体" w:cs="宋体"/>
                <w:sz w:val="18"/>
                <w:szCs w:val="18"/>
              </w:rPr>
            </w:pPr>
            <w:r>
              <w:rPr>
                <w:rFonts w:hint="eastAsia" w:ascii="宋体" w:hAnsi="宋体" w:eastAsia="宋体" w:cs="宋体"/>
                <w:sz w:val="18"/>
                <w:szCs w:val="18"/>
              </w:rPr>
              <w:t>其他采矿业</w:t>
            </w:r>
          </w:p>
        </w:tc>
        <w:tc>
          <w:tcPr>
            <w:tcW w:w="609" w:type="pct"/>
            <w:tcBorders>
              <w:left w:val="single" w:color="000000" w:sz="4" w:space="0"/>
              <w:right w:val="single" w:color="000000" w:sz="4" w:space="0"/>
            </w:tcBorders>
            <w:tcMar>
              <w:top w:w="15" w:type="dxa"/>
              <w:left w:w="15" w:type="dxa"/>
              <w:bottom w:w="0" w:type="dxa"/>
              <w:right w:w="15" w:type="dxa"/>
            </w:tcMar>
            <w:vAlign w:val="center"/>
          </w:tcPr>
          <w:p w14:paraId="6EE50A7C">
            <w:pPr>
              <w:jc w:val="center"/>
              <w:rPr>
                <w:rFonts w:hint="eastAsia" w:ascii="宋体" w:hAnsi="宋体" w:eastAsia="宋体" w:cs="宋体"/>
                <w:sz w:val="18"/>
                <w:szCs w:val="18"/>
              </w:rPr>
            </w:pPr>
            <w:r>
              <w:rPr>
                <w:rFonts w:hint="eastAsia" w:ascii="宋体" w:hAnsi="宋体" w:eastAsia="宋体" w:cs="宋体"/>
                <w:sz w:val="18"/>
                <w:szCs w:val="18"/>
              </w:rPr>
              <w:t>1200</w:t>
            </w:r>
          </w:p>
        </w:tc>
        <w:tc>
          <w:tcPr>
            <w:tcW w:w="2145" w:type="pct"/>
            <w:tcBorders>
              <w:left w:val="single" w:color="000000" w:sz="4" w:space="0"/>
            </w:tcBorders>
            <w:tcMar>
              <w:top w:w="15" w:type="dxa"/>
              <w:left w:w="15" w:type="dxa"/>
              <w:bottom w:w="0" w:type="dxa"/>
              <w:right w:w="15" w:type="dxa"/>
            </w:tcMar>
            <w:vAlign w:val="bottom"/>
          </w:tcPr>
          <w:p w14:paraId="67A9FD37">
            <w:pPr>
              <w:rPr>
                <w:rFonts w:hint="eastAsia" w:ascii="宋体" w:hAnsi="宋体" w:eastAsia="宋体" w:cs="宋体"/>
                <w:sz w:val="18"/>
                <w:szCs w:val="18"/>
              </w:rPr>
            </w:pPr>
          </w:p>
        </w:tc>
      </w:tr>
      <w:tr w14:paraId="6B9E3D8F">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jc w:val="center"/>
        </w:trPr>
        <w:tc>
          <w:tcPr>
            <w:tcW w:w="2215" w:type="pct"/>
            <w:tcBorders>
              <w:right w:val="single" w:color="000000" w:sz="4" w:space="0"/>
            </w:tcBorders>
            <w:tcMar>
              <w:top w:w="15" w:type="dxa"/>
              <w:left w:w="15" w:type="dxa"/>
              <w:bottom w:w="0" w:type="dxa"/>
              <w:right w:w="15" w:type="dxa"/>
            </w:tcMar>
            <w:vAlign w:val="center"/>
          </w:tcPr>
          <w:p w14:paraId="165AB81C">
            <w:pPr>
              <w:jc w:val="both"/>
              <w:rPr>
                <w:rFonts w:hint="eastAsia" w:ascii="宋体" w:hAnsi="宋体" w:eastAsia="宋体" w:cs="宋体"/>
                <w:sz w:val="18"/>
                <w:szCs w:val="18"/>
              </w:rPr>
            </w:pPr>
            <w:r>
              <w:rPr>
                <w:rFonts w:hint="eastAsia" w:ascii="宋体" w:hAnsi="宋体" w:eastAsia="宋体" w:cs="宋体"/>
                <w:sz w:val="18"/>
                <w:szCs w:val="18"/>
              </w:rPr>
              <w:t>宠物饲料加工</w:t>
            </w:r>
          </w:p>
        </w:tc>
        <w:tc>
          <w:tcPr>
            <w:tcW w:w="609" w:type="pct"/>
            <w:tcBorders>
              <w:left w:val="single" w:color="000000" w:sz="4" w:space="0"/>
              <w:right w:val="single" w:color="000000" w:sz="4" w:space="0"/>
            </w:tcBorders>
            <w:tcMar>
              <w:top w:w="15" w:type="dxa"/>
              <w:left w:w="15" w:type="dxa"/>
              <w:bottom w:w="0" w:type="dxa"/>
              <w:right w:w="15" w:type="dxa"/>
            </w:tcMar>
            <w:vAlign w:val="center"/>
          </w:tcPr>
          <w:p w14:paraId="2DFB328E">
            <w:pPr>
              <w:jc w:val="center"/>
              <w:rPr>
                <w:rFonts w:hint="eastAsia" w:ascii="宋体" w:hAnsi="宋体" w:eastAsia="宋体" w:cs="宋体"/>
                <w:sz w:val="18"/>
                <w:szCs w:val="18"/>
              </w:rPr>
            </w:pPr>
            <w:r>
              <w:rPr>
                <w:rFonts w:hint="eastAsia" w:ascii="宋体" w:hAnsi="宋体" w:eastAsia="宋体" w:cs="宋体"/>
                <w:sz w:val="18"/>
                <w:szCs w:val="18"/>
              </w:rPr>
              <w:t>1321</w:t>
            </w:r>
          </w:p>
        </w:tc>
        <w:tc>
          <w:tcPr>
            <w:tcW w:w="2175" w:type="pct"/>
            <w:gridSpan w:val="2"/>
            <w:tcBorders>
              <w:left w:val="single" w:color="000000" w:sz="4" w:space="0"/>
            </w:tcBorders>
            <w:tcMar>
              <w:top w:w="15" w:type="dxa"/>
              <w:left w:w="15" w:type="dxa"/>
              <w:bottom w:w="0" w:type="dxa"/>
              <w:right w:w="15" w:type="dxa"/>
            </w:tcMar>
            <w:vAlign w:val="bottom"/>
          </w:tcPr>
          <w:p w14:paraId="088FD79D">
            <w:pPr>
              <w:rPr>
                <w:rFonts w:hint="eastAsia" w:ascii="宋体" w:hAnsi="宋体" w:eastAsia="宋体" w:cs="宋体"/>
                <w:sz w:val="18"/>
                <w:szCs w:val="18"/>
              </w:rPr>
            </w:pPr>
            <w:r>
              <w:rPr>
                <w:rFonts w:hint="eastAsia" w:ascii="宋体" w:hAnsi="宋体" w:eastAsia="宋体" w:cs="宋体"/>
                <w:sz w:val="18"/>
                <w:szCs w:val="18"/>
              </w:rPr>
              <w:t>　</w:t>
            </w:r>
          </w:p>
          <w:p w14:paraId="33F539F0">
            <w:pPr>
              <w:rPr>
                <w:rFonts w:hint="eastAsia" w:ascii="宋体" w:hAnsi="宋体" w:eastAsia="宋体" w:cs="宋体"/>
                <w:sz w:val="18"/>
                <w:szCs w:val="18"/>
              </w:rPr>
            </w:pPr>
            <w:r>
              <w:rPr>
                <w:rFonts w:hint="eastAsia" w:ascii="宋体" w:hAnsi="宋体" w:eastAsia="宋体" w:cs="宋体"/>
                <w:sz w:val="18"/>
                <w:szCs w:val="18"/>
              </w:rPr>
              <w:t>　</w:t>
            </w:r>
          </w:p>
          <w:p w14:paraId="0D318959">
            <w:pPr>
              <w:rPr>
                <w:rFonts w:hint="eastAsia" w:ascii="宋体" w:hAnsi="宋体" w:eastAsia="宋体" w:cs="宋体"/>
                <w:sz w:val="18"/>
                <w:szCs w:val="18"/>
              </w:rPr>
            </w:pPr>
            <w:r>
              <w:rPr>
                <w:rFonts w:hint="eastAsia" w:ascii="宋体" w:hAnsi="宋体" w:eastAsia="宋体" w:cs="宋体"/>
                <w:sz w:val="18"/>
                <w:szCs w:val="18"/>
              </w:rPr>
              <w:t>　</w:t>
            </w:r>
          </w:p>
          <w:p w14:paraId="192CDA1C">
            <w:pPr>
              <w:rPr>
                <w:rFonts w:hint="eastAsia" w:ascii="宋体" w:hAnsi="宋体" w:eastAsia="宋体" w:cs="宋体"/>
                <w:sz w:val="18"/>
                <w:szCs w:val="18"/>
              </w:rPr>
            </w:pPr>
            <w:r>
              <w:rPr>
                <w:rFonts w:hint="eastAsia" w:ascii="宋体" w:hAnsi="宋体" w:eastAsia="宋体" w:cs="宋体"/>
                <w:sz w:val="18"/>
                <w:szCs w:val="18"/>
              </w:rPr>
              <w:t>　</w:t>
            </w:r>
          </w:p>
          <w:p w14:paraId="226F0FF4">
            <w:pPr>
              <w:rPr>
                <w:rFonts w:hint="eastAsia" w:ascii="宋体" w:hAnsi="宋体" w:eastAsia="宋体" w:cs="宋体"/>
                <w:sz w:val="18"/>
                <w:szCs w:val="18"/>
              </w:rPr>
            </w:pPr>
            <w:r>
              <w:rPr>
                <w:rFonts w:hint="eastAsia" w:ascii="宋体" w:hAnsi="宋体" w:eastAsia="宋体" w:cs="宋体"/>
                <w:sz w:val="18"/>
                <w:szCs w:val="18"/>
              </w:rPr>
              <w:t>　</w:t>
            </w:r>
          </w:p>
          <w:p w14:paraId="7653CF9F">
            <w:pPr>
              <w:rPr>
                <w:rFonts w:hint="eastAsia" w:ascii="宋体" w:hAnsi="宋体" w:eastAsia="宋体" w:cs="宋体"/>
                <w:sz w:val="18"/>
                <w:szCs w:val="18"/>
              </w:rPr>
            </w:pPr>
            <w:r>
              <w:rPr>
                <w:rFonts w:hint="eastAsia" w:ascii="宋体" w:hAnsi="宋体" w:eastAsia="宋体" w:cs="宋体"/>
                <w:sz w:val="18"/>
                <w:szCs w:val="18"/>
              </w:rPr>
              <w:t>　</w:t>
            </w:r>
          </w:p>
          <w:p w14:paraId="0461B120">
            <w:pPr>
              <w:rPr>
                <w:rFonts w:hint="eastAsia" w:ascii="宋体" w:hAnsi="宋体" w:eastAsia="宋体" w:cs="宋体"/>
                <w:sz w:val="18"/>
                <w:szCs w:val="18"/>
              </w:rPr>
            </w:pPr>
            <w:r>
              <w:rPr>
                <w:rFonts w:hint="eastAsia" w:ascii="宋体" w:hAnsi="宋体" w:eastAsia="宋体" w:cs="宋体"/>
                <w:sz w:val="18"/>
                <w:szCs w:val="18"/>
              </w:rPr>
              <w:t>　</w:t>
            </w:r>
          </w:p>
          <w:p w14:paraId="1CE3057A">
            <w:pPr>
              <w:rPr>
                <w:rFonts w:hint="eastAsia" w:ascii="宋体" w:hAnsi="宋体" w:eastAsia="宋体" w:cs="宋体"/>
                <w:sz w:val="18"/>
                <w:szCs w:val="18"/>
              </w:rPr>
            </w:pPr>
            <w:r>
              <w:rPr>
                <w:rFonts w:hint="eastAsia" w:ascii="宋体" w:hAnsi="宋体" w:eastAsia="宋体" w:cs="宋体"/>
                <w:sz w:val="18"/>
                <w:szCs w:val="18"/>
              </w:rPr>
              <w:t>　</w:t>
            </w:r>
          </w:p>
          <w:p w14:paraId="147B7C39">
            <w:pPr>
              <w:rPr>
                <w:rFonts w:hint="eastAsia" w:ascii="宋体" w:hAnsi="宋体" w:eastAsia="宋体" w:cs="宋体"/>
                <w:sz w:val="18"/>
                <w:szCs w:val="18"/>
              </w:rPr>
            </w:pPr>
            <w:r>
              <w:rPr>
                <w:rFonts w:hint="eastAsia" w:ascii="宋体" w:hAnsi="宋体" w:eastAsia="宋体" w:cs="宋体"/>
                <w:sz w:val="18"/>
                <w:szCs w:val="18"/>
              </w:rPr>
              <w:t>　</w:t>
            </w:r>
          </w:p>
          <w:p w14:paraId="0281A6D9">
            <w:pPr>
              <w:rPr>
                <w:rFonts w:hint="eastAsia" w:ascii="宋体" w:hAnsi="宋体" w:eastAsia="宋体" w:cs="宋体"/>
                <w:sz w:val="18"/>
                <w:szCs w:val="18"/>
              </w:rPr>
            </w:pPr>
            <w:r>
              <w:rPr>
                <w:rFonts w:hint="eastAsia" w:ascii="宋体" w:hAnsi="宋体" w:eastAsia="宋体" w:cs="宋体"/>
                <w:sz w:val="18"/>
                <w:szCs w:val="18"/>
              </w:rPr>
              <w:t>　</w:t>
            </w:r>
          </w:p>
          <w:p w14:paraId="2DD4E316">
            <w:pPr>
              <w:rPr>
                <w:rFonts w:hint="eastAsia" w:ascii="宋体" w:hAnsi="宋体" w:eastAsia="宋体" w:cs="宋体"/>
                <w:sz w:val="18"/>
                <w:szCs w:val="18"/>
              </w:rPr>
            </w:pPr>
            <w:r>
              <w:rPr>
                <w:rFonts w:hint="eastAsia" w:ascii="宋体" w:hAnsi="宋体" w:eastAsia="宋体" w:cs="宋体"/>
                <w:sz w:val="18"/>
                <w:szCs w:val="18"/>
              </w:rPr>
              <w:t>　</w:t>
            </w:r>
          </w:p>
          <w:p w14:paraId="7ED27CB0">
            <w:pPr>
              <w:rPr>
                <w:rFonts w:hint="eastAsia" w:ascii="宋体" w:hAnsi="宋体" w:eastAsia="宋体" w:cs="宋体"/>
                <w:sz w:val="18"/>
                <w:szCs w:val="18"/>
              </w:rPr>
            </w:pPr>
            <w:r>
              <w:rPr>
                <w:rFonts w:hint="eastAsia" w:ascii="宋体" w:hAnsi="宋体" w:eastAsia="宋体" w:cs="宋体"/>
                <w:sz w:val="18"/>
                <w:szCs w:val="18"/>
              </w:rPr>
              <w:t>　</w:t>
            </w:r>
          </w:p>
          <w:p w14:paraId="75F8A96C">
            <w:pPr>
              <w:rPr>
                <w:rFonts w:hint="eastAsia" w:ascii="宋体" w:hAnsi="宋体" w:eastAsia="宋体" w:cs="宋体"/>
                <w:sz w:val="18"/>
                <w:szCs w:val="18"/>
              </w:rPr>
            </w:pPr>
            <w:r>
              <w:rPr>
                <w:rFonts w:hint="eastAsia" w:ascii="宋体" w:hAnsi="宋体" w:eastAsia="宋体" w:cs="宋体"/>
                <w:sz w:val="18"/>
                <w:szCs w:val="18"/>
              </w:rPr>
              <w:t>　</w:t>
            </w:r>
          </w:p>
          <w:p w14:paraId="2A7757C5">
            <w:pPr>
              <w:rPr>
                <w:rFonts w:hint="eastAsia" w:ascii="宋体" w:hAnsi="宋体" w:eastAsia="宋体" w:cs="宋体"/>
                <w:sz w:val="18"/>
                <w:szCs w:val="18"/>
              </w:rPr>
            </w:pPr>
            <w:r>
              <w:rPr>
                <w:rFonts w:hint="eastAsia" w:ascii="宋体" w:hAnsi="宋体" w:eastAsia="宋体" w:cs="宋体"/>
                <w:sz w:val="18"/>
                <w:szCs w:val="18"/>
              </w:rPr>
              <w:t>　</w:t>
            </w:r>
          </w:p>
          <w:p w14:paraId="388DA793">
            <w:pPr>
              <w:rPr>
                <w:rFonts w:hint="eastAsia" w:ascii="宋体" w:hAnsi="宋体" w:eastAsia="宋体" w:cs="宋体"/>
                <w:sz w:val="18"/>
                <w:szCs w:val="18"/>
              </w:rPr>
            </w:pPr>
            <w:r>
              <w:rPr>
                <w:rFonts w:hint="eastAsia" w:ascii="宋体" w:hAnsi="宋体" w:eastAsia="宋体" w:cs="宋体"/>
                <w:sz w:val="18"/>
                <w:szCs w:val="18"/>
              </w:rPr>
              <w:t>　</w:t>
            </w:r>
          </w:p>
          <w:p w14:paraId="57DC74F4">
            <w:pPr>
              <w:rPr>
                <w:rFonts w:hint="eastAsia" w:ascii="宋体" w:hAnsi="宋体" w:eastAsia="宋体" w:cs="宋体"/>
                <w:sz w:val="18"/>
                <w:szCs w:val="18"/>
              </w:rPr>
            </w:pPr>
            <w:r>
              <w:rPr>
                <w:rFonts w:hint="eastAsia" w:ascii="宋体" w:hAnsi="宋体" w:eastAsia="宋体" w:cs="宋体"/>
                <w:sz w:val="18"/>
                <w:szCs w:val="18"/>
              </w:rPr>
              <w:t>　</w:t>
            </w:r>
          </w:p>
          <w:p w14:paraId="733AE670">
            <w:pPr>
              <w:rPr>
                <w:rFonts w:hint="eastAsia" w:ascii="宋体" w:hAnsi="宋体" w:eastAsia="宋体" w:cs="宋体"/>
                <w:sz w:val="18"/>
                <w:szCs w:val="18"/>
              </w:rPr>
            </w:pPr>
            <w:r>
              <w:rPr>
                <w:rFonts w:hint="eastAsia" w:ascii="宋体" w:hAnsi="宋体" w:eastAsia="宋体" w:cs="宋体"/>
                <w:sz w:val="18"/>
                <w:szCs w:val="18"/>
              </w:rPr>
              <w:t>　</w:t>
            </w:r>
          </w:p>
          <w:p w14:paraId="2DD224B5">
            <w:pPr>
              <w:rPr>
                <w:rFonts w:hint="eastAsia" w:ascii="宋体" w:hAnsi="宋体" w:eastAsia="宋体" w:cs="宋体"/>
                <w:sz w:val="18"/>
                <w:szCs w:val="18"/>
              </w:rPr>
            </w:pPr>
            <w:r>
              <w:rPr>
                <w:rFonts w:hint="eastAsia" w:ascii="宋体" w:hAnsi="宋体" w:eastAsia="宋体" w:cs="宋体"/>
                <w:sz w:val="18"/>
                <w:szCs w:val="18"/>
              </w:rPr>
              <w:t>　</w:t>
            </w:r>
          </w:p>
          <w:p w14:paraId="3828349D">
            <w:pPr>
              <w:rPr>
                <w:rFonts w:hint="eastAsia" w:ascii="宋体" w:hAnsi="宋体" w:eastAsia="宋体" w:cs="宋体"/>
                <w:sz w:val="18"/>
                <w:szCs w:val="18"/>
              </w:rPr>
            </w:pPr>
            <w:r>
              <w:rPr>
                <w:rFonts w:hint="eastAsia" w:ascii="宋体" w:hAnsi="宋体" w:eastAsia="宋体" w:cs="宋体"/>
                <w:sz w:val="18"/>
                <w:szCs w:val="18"/>
              </w:rPr>
              <w:t>　</w:t>
            </w:r>
          </w:p>
          <w:p w14:paraId="1FDFF36B">
            <w:pPr>
              <w:rPr>
                <w:rFonts w:hint="eastAsia" w:ascii="宋体" w:hAnsi="宋体" w:eastAsia="宋体" w:cs="宋体"/>
                <w:sz w:val="18"/>
                <w:szCs w:val="18"/>
              </w:rPr>
            </w:pPr>
            <w:r>
              <w:rPr>
                <w:rFonts w:hint="eastAsia" w:ascii="宋体" w:hAnsi="宋体" w:eastAsia="宋体" w:cs="宋体"/>
                <w:sz w:val="18"/>
                <w:szCs w:val="18"/>
              </w:rPr>
              <w:t>　</w:t>
            </w:r>
          </w:p>
          <w:p w14:paraId="3A36FA0E">
            <w:pPr>
              <w:rPr>
                <w:rFonts w:hint="eastAsia" w:ascii="宋体" w:hAnsi="宋体" w:eastAsia="宋体" w:cs="宋体"/>
                <w:sz w:val="18"/>
                <w:szCs w:val="18"/>
              </w:rPr>
            </w:pPr>
            <w:r>
              <w:rPr>
                <w:rFonts w:hint="eastAsia" w:ascii="宋体" w:hAnsi="宋体" w:eastAsia="宋体" w:cs="宋体"/>
                <w:sz w:val="18"/>
                <w:szCs w:val="18"/>
              </w:rPr>
              <w:t>　</w:t>
            </w:r>
          </w:p>
          <w:p w14:paraId="0B385588">
            <w:pPr>
              <w:rPr>
                <w:rFonts w:hint="eastAsia" w:ascii="宋体" w:hAnsi="宋体" w:eastAsia="宋体" w:cs="宋体"/>
                <w:sz w:val="18"/>
                <w:szCs w:val="18"/>
              </w:rPr>
            </w:pPr>
            <w:r>
              <w:rPr>
                <w:rFonts w:hint="eastAsia" w:ascii="宋体" w:hAnsi="宋体" w:eastAsia="宋体" w:cs="宋体"/>
                <w:sz w:val="18"/>
                <w:szCs w:val="18"/>
              </w:rPr>
              <w:t>　</w:t>
            </w:r>
          </w:p>
          <w:p w14:paraId="0C8296E2">
            <w:pPr>
              <w:rPr>
                <w:rFonts w:hint="eastAsia" w:ascii="宋体" w:hAnsi="宋体" w:eastAsia="宋体" w:cs="宋体"/>
                <w:sz w:val="18"/>
                <w:szCs w:val="18"/>
              </w:rPr>
            </w:pPr>
            <w:r>
              <w:rPr>
                <w:rFonts w:hint="eastAsia" w:ascii="宋体" w:hAnsi="宋体" w:eastAsia="宋体" w:cs="宋体"/>
                <w:sz w:val="18"/>
                <w:szCs w:val="18"/>
              </w:rPr>
              <w:t>　</w:t>
            </w:r>
          </w:p>
          <w:p w14:paraId="46859861">
            <w:pPr>
              <w:rPr>
                <w:rFonts w:hint="eastAsia" w:ascii="宋体" w:hAnsi="宋体" w:eastAsia="宋体" w:cs="宋体"/>
                <w:sz w:val="18"/>
                <w:szCs w:val="18"/>
              </w:rPr>
            </w:pPr>
            <w:r>
              <w:rPr>
                <w:rFonts w:hint="eastAsia" w:ascii="宋体" w:hAnsi="宋体" w:eastAsia="宋体" w:cs="宋体"/>
                <w:sz w:val="18"/>
                <w:szCs w:val="18"/>
              </w:rPr>
              <w:t>　</w:t>
            </w:r>
          </w:p>
          <w:p w14:paraId="3E69ACE4">
            <w:pPr>
              <w:rPr>
                <w:rFonts w:hint="eastAsia" w:ascii="宋体" w:hAnsi="宋体" w:eastAsia="宋体" w:cs="宋体"/>
                <w:sz w:val="18"/>
                <w:szCs w:val="18"/>
              </w:rPr>
            </w:pPr>
            <w:r>
              <w:rPr>
                <w:rFonts w:hint="eastAsia" w:ascii="宋体" w:hAnsi="宋体" w:eastAsia="宋体" w:cs="宋体"/>
                <w:sz w:val="18"/>
                <w:szCs w:val="18"/>
              </w:rPr>
              <w:t>　</w:t>
            </w:r>
          </w:p>
          <w:p w14:paraId="139979F9">
            <w:pPr>
              <w:rPr>
                <w:rFonts w:hint="eastAsia" w:ascii="宋体" w:hAnsi="宋体" w:eastAsia="宋体" w:cs="宋体"/>
                <w:sz w:val="18"/>
                <w:szCs w:val="18"/>
              </w:rPr>
            </w:pPr>
            <w:r>
              <w:rPr>
                <w:rFonts w:hint="eastAsia" w:ascii="宋体" w:hAnsi="宋体" w:eastAsia="宋体" w:cs="宋体"/>
                <w:sz w:val="18"/>
                <w:szCs w:val="18"/>
              </w:rPr>
              <w:t>　</w:t>
            </w:r>
          </w:p>
          <w:p w14:paraId="6FEAD6FB">
            <w:pPr>
              <w:rPr>
                <w:rFonts w:hint="eastAsia" w:ascii="宋体" w:hAnsi="宋体" w:eastAsia="宋体" w:cs="宋体"/>
                <w:sz w:val="18"/>
                <w:szCs w:val="18"/>
              </w:rPr>
            </w:pPr>
            <w:r>
              <w:rPr>
                <w:rFonts w:hint="eastAsia" w:ascii="宋体" w:hAnsi="宋体" w:eastAsia="宋体" w:cs="宋体"/>
                <w:sz w:val="18"/>
                <w:szCs w:val="18"/>
              </w:rPr>
              <w:t>　</w:t>
            </w:r>
          </w:p>
          <w:p w14:paraId="72404C36">
            <w:pPr>
              <w:rPr>
                <w:rFonts w:hint="eastAsia" w:ascii="宋体" w:hAnsi="宋体" w:eastAsia="宋体" w:cs="宋体"/>
                <w:sz w:val="18"/>
                <w:szCs w:val="18"/>
              </w:rPr>
            </w:pPr>
            <w:r>
              <w:rPr>
                <w:rFonts w:hint="eastAsia" w:ascii="宋体" w:hAnsi="宋体" w:eastAsia="宋体" w:cs="宋体"/>
                <w:sz w:val="18"/>
                <w:szCs w:val="18"/>
              </w:rPr>
              <w:t>　</w:t>
            </w:r>
          </w:p>
          <w:p w14:paraId="16F4267A">
            <w:pPr>
              <w:rPr>
                <w:rFonts w:hint="eastAsia" w:ascii="宋体" w:hAnsi="宋体" w:eastAsia="宋体" w:cs="宋体"/>
                <w:sz w:val="18"/>
                <w:szCs w:val="18"/>
              </w:rPr>
            </w:pPr>
            <w:r>
              <w:rPr>
                <w:rFonts w:hint="eastAsia" w:ascii="宋体" w:hAnsi="宋体" w:eastAsia="宋体" w:cs="宋体"/>
                <w:sz w:val="18"/>
                <w:szCs w:val="18"/>
              </w:rPr>
              <w:t>　</w:t>
            </w:r>
          </w:p>
          <w:p w14:paraId="0F3E26E5">
            <w:pPr>
              <w:rPr>
                <w:rFonts w:hint="eastAsia" w:ascii="宋体" w:hAnsi="宋体" w:eastAsia="宋体" w:cs="宋体"/>
                <w:sz w:val="18"/>
                <w:szCs w:val="18"/>
              </w:rPr>
            </w:pPr>
            <w:r>
              <w:rPr>
                <w:rFonts w:hint="eastAsia" w:ascii="宋体" w:hAnsi="宋体" w:eastAsia="宋体" w:cs="宋体"/>
                <w:sz w:val="18"/>
                <w:szCs w:val="18"/>
              </w:rPr>
              <w:t>　</w:t>
            </w:r>
          </w:p>
          <w:p w14:paraId="35183405">
            <w:pPr>
              <w:rPr>
                <w:rFonts w:hint="eastAsia" w:ascii="宋体" w:hAnsi="宋体" w:eastAsia="宋体" w:cs="宋体"/>
                <w:sz w:val="18"/>
                <w:szCs w:val="18"/>
              </w:rPr>
            </w:pPr>
            <w:r>
              <w:rPr>
                <w:rFonts w:hint="eastAsia" w:ascii="宋体" w:hAnsi="宋体" w:eastAsia="宋体" w:cs="宋体"/>
                <w:sz w:val="18"/>
                <w:szCs w:val="18"/>
              </w:rPr>
              <w:t>　</w:t>
            </w:r>
          </w:p>
          <w:p w14:paraId="4D730537">
            <w:pPr>
              <w:rPr>
                <w:rFonts w:hint="eastAsia" w:ascii="宋体" w:hAnsi="宋体" w:eastAsia="宋体" w:cs="宋体"/>
                <w:sz w:val="18"/>
                <w:szCs w:val="18"/>
              </w:rPr>
            </w:pPr>
            <w:r>
              <w:rPr>
                <w:rFonts w:hint="eastAsia" w:ascii="宋体" w:hAnsi="宋体" w:eastAsia="宋体" w:cs="宋体"/>
                <w:sz w:val="18"/>
                <w:szCs w:val="18"/>
              </w:rPr>
              <w:t>　</w:t>
            </w:r>
          </w:p>
          <w:p w14:paraId="3EA6E8C8">
            <w:pPr>
              <w:rPr>
                <w:rFonts w:hint="eastAsia" w:ascii="宋体" w:hAnsi="宋体" w:eastAsia="宋体" w:cs="宋体"/>
                <w:sz w:val="18"/>
                <w:szCs w:val="18"/>
              </w:rPr>
            </w:pPr>
            <w:r>
              <w:rPr>
                <w:rFonts w:hint="eastAsia" w:ascii="宋体" w:hAnsi="宋体" w:eastAsia="宋体" w:cs="宋体"/>
                <w:sz w:val="18"/>
                <w:szCs w:val="18"/>
              </w:rPr>
              <w:t>　</w:t>
            </w:r>
          </w:p>
          <w:p w14:paraId="649A61FD">
            <w:pPr>
              <w:rPr>
                <w:rFonts w:hint="eastAsia" w:ascii="宋体" w:hAnsi="宋体" w:eastAsia="宋体" w:cs="宋体"/>
                <w:sz w:val="18"/>
                <w:szCs w:val="18"/>
              </w:rPr>
            </w:pPr>
            <w:r>
              <w:rPr>
                <w:rFonts w:hint="eastAsia" w:ascii="宋体" w:hAnsi="宋体" w:eastAsia="宋体" w:cs="宋体"/>
                <w:sz w:val="18"/>
                <w:szCs w:val="18"/>
              </w:rPr>
              <w:t>　</w:t>
            </w:r>
          </w:p>
          <w:p w14:paraId="5A5E21B4">
            <w:pPr>
              <w:rPr>
                <w:rFonts w:hint="eastAsia" w:ascii="宋体" w:hAnsi="宋体" w:eastAsia="宋体" w:cs="宋体"/>
                <w:sz w:val="18"/>
                <w:szCs w:val="18"/>
              </w:rPr>
            </w:pPr>
            <w:r>
              <w:rPr>
                <w:rFonts w:hint="eastAsia" w:ascii="宋体" w:hAnsi="宋体" w:eastAsia="宋体" w:cs="宋体"/>
                <w:sz w:val="18"/>
                <w:szCs w:val="18"/>
              </w:rPr>
              <w:t>　</w:t>
            </w:r>
          </w:p>
          <w:p w14:paraId="177E0EE0">
            <w:pPr>
              <w:rPr>
                <w:rFonts w:hint="eastAsia" w:ascii="宋体" w:hAnsi="宋体" w:eastAsia="宋体" w:cs="宋体"/>
                <w:sz w:val="18"/>
                <w:szCs w:val="18"/>
              </w:rPr>
            </w:pPr>
            <w:r>
              <w:rPr>
                <w:rFonts w:hint="eastAsia" w:ascii="宋体" w:hAnsi="宋体" w:eastAsia="宋体" w:cs="宋体"/>
                <w:sz w:val="18"/>
                <w:szCs w:val="18"/>
              </w:rPr>
              <w:t>　</w:t>
            </w:r>
          </w:p>
        </w:tc>
      </w:tr>
      <w:tr w14:paraId="6E3B30E8">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jc w:val="center"/>
        </w:trPr>
        <w:tc>
          <w:tcPr>
            <w:tcW w:w="2215" w:type="pct"/>
            <w:tcBorders>
              <w:right w:val="single" w:color="000000" w:sz="4" w:space="0"/>
            </w:tcBorders>
            <w:tcMar>
              <w:top w:w="15" w:type="dxa"/>
              <w:left w:w="15" w:type="dxa"/>
              <w:bottom w:w="0" w:type="dxa"/>
              <w:right w:w="15" w:type="dxa"/>
            </w:tcMar>
            <w:vAlign w:val="center"/>
          </w:tcPr>
          <w:p w14:paraId="06842856">
            <w:pPr>
              <w:jc w:val="both"/>
              <w:rPr>
                <w:rFonts w:hint="eastAsia" w:ascii="宋体" w:hAnsi="宋体" w:eastAsia="宋体" w:cs="宋体"/>
                <w:sz w:val="18"/>
                <w:szCs w:val="18"/>
              </w:rPr>
            </w:pPr>
            <w:r>
              <w:rPr>
                <w:rFonts w:hint="eastAsia" w:ascii="宋体" w:hAnsi="宋体" w:eastAsia="宋体" w:cs="宋体"/>
                <w:sz w:val="18"/>
                <w:szCs w:val="18"/>
              </w:rPr>
              <w:t>其他饲料加工</w:t>
            </w:r>
          </w:p>
        </w:tc>
        <w:tc>
          <w:tcPr>
            <w:tcW w:w="609" w:type="pct"/>
            <w:tcBorders>
              <w:left w:val="single" w:color="000000" w:sz="4" w:space="0"/>
              <w:right w:val="single" w:color="000000" w:sz="4" w:space="0"/>
            </w:tcBorders>
            <w:tcMar>
              <w:top w:w="15" w:type="dxa"/>
              <w:left w:w="15" w:type="dxa"/>
              <w:bottom w:w="0" w:type="dxa"/>
              <w:right w:w="15" w:type="dxa"/>
            </w:tcMar>
            <w:vAlign w:val="center"/>
          </w:tcPr>
          <w:p w14:paraId="2F490753">
            <w:pPr>
              <w:jc w:val="center"/>
              <w:rPr>
                <w:rFonts w:hint="eastAsia" w:ascii="宋体" w:hAnsi="宋体" w:eastAsia="宋体" w:cs="宋体"/>
                <w:sz w:val="18"/>
                <w:szCs w:val="18"/>
              </w:rPr>
            </w:pPr>
            <w:r>
              <w:rPr>
                <w:rFonts w:hint="eastAsia" w:ascii="宋体" w:hAnsi="宋体" w:eastAsia="宋体" w:cs="宋体"/>
                <w:sz w:val="18"/>
                <w:szCs w:val="18"/>
              </w:rPr>
              <w:t>1329</w:t>
            </w:r>
          </w:p>
        </w:tc>
        <w:tc>
          <w:tcPr>
            <w:tcW w:w="2175" w:type="pct"/>
            <w:gridSpan w:val="2"/>
            <w:tcBorders>
              <w:left w:val="single" w:color="000000" w:sz="4" w:space="0"/>
            </w:tcBorders>
            <w:tcMar>
              <w:top w:w="15" w:type="dxa"/>
              <w:left w:w="15" w:type="dxa"/>
              <w:bottom w:w="0" w:type="dxa"/>
              <w:right w:w="15" w:type="dxa"/>
            </w:tcMar>
            <w:vAlign w:val="bottom"/>
          </w:tcPr>
          <w:p w14:paraId="10DD600C">
            <w:pPr>
              <w:rPr>
                <w:rFonts w:hint="eastAsia" w:ascii="宋体" w:hAnsi="宋体" w:eastAsia="宋体" w:cs="宋体"/>
                <w:sz w:val="18"/>
                <w:szCs w:val="18"/>
              </w:rPr>
            </w:pPr>
          </w:p>
        </w:tc>
      </w:tr>
      <w:tr w14:paraId="496CB4FC">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jc w:val="center"/>
        </w:trPr>
        <w:tc>
          <w:tcPr>
            <w:tcW w:w="2215" w:type="pct"/>
            <w:tcBorders>
              <w:right w:val="single" w:color="000000" w:sz="4" w:space="0"/>
            </w:tcBorders>
            <w:tcMar>
              <w:top w:w="15" w:type="dxa"/>
              <w:left w:w="15" w:type="dxa"/>
              <w:bottom w:w="0" w:type="dxa"/>
              <w:right w:w="15" w:type="dxa"/>
            </w:tcMar>
            <w:vAlign w:val="center"/>
          </w:tcPr>
          <w:p w14:paraId="1437256E">
            <w:pPr>
              <w:jc w:val="both"/>
              <w:rPr>
                <w:rFonts w:hint="eastAsia" w:ascii="宋体" w:hAnsi="宋体" w:eastAsia="宋体" w:cs="宋体"/>
                <w:sz w:val="18"/>
                <w:szCs w:val="18"/>
              </w:rPr>
            </w:pPr>
            <w:r>
              <w:rPr>
                <w:rFonts w:hint="eastAsia" w:ascii="宋体" w:hAnsi="宋体" w:eastAsia="宋体" w:cs="宋体"/>
                <w:sz w:val="18"/>
                <w:szCs w:val="18"/>
              </w:rPr>
              <w:t>水产品冷冻加工</w:t>
            </w:r>
          </w:p>
        </w:tc>
        <w:tc>
          <w:tcPr>
            <w:tcW w:w="609" w:type="pct"/>
            <w:tcBorders>
              <w:left w:val="single" w:color="000000" w:sz="4" w:space="0"/>
              <w:right w:val="single" w:color="000000" w:sz="4" w:space="0"/>
            </w:tcBorders>
            <w:tcMar>
              <w:top w:w="15" w:type="dxa"/>
              <w:left w:w="15" w:type="dxa"/>
              <w:bottom w:w="0" w:type="dxa"/>
              <w:right w:w="15" w:type="dxa"/>
            </w:tcMar>
            <w:vAlign w:val="center"/>
          </w:tcPr>
          <w:p w14:paraId="68317C33">
            <w:pPr>
              <w:jc w:val="center"/>
              <w:rPr>
                <w:rFonts w:hint="eastAsia" w:ascii="宋体" w:hAnsi="宋体" w:eastAsia="宋体" w:cs="宋体"/>
                <w:sz w:val="18"/>
                <w:szCs w:val="18"/>
              </w:rPr>
            </w:pPr>
            <w:r>
              <w:rPr>
                <w:rFonts w:hint="eastAsia" w:ascii="宋体" w:hAnsi="宋体" w:eastAsia="宋体" w:cs="宋体"/>
                <w:sz w:val="18"/>
                <w:szCs w:val="18"/>
              </w:rPr>
              <w:t>1361</w:t>
            </w:r>
          </w:p>
        </w:tc>
        <w:tc>
          <w:tcPr>
            <w:tcW w:w="2175" w:type="pct"/>
            <w:gridSpan w:val="2"/>
            <w:tcBorders>
              <w:left w:val="single" w:color="000000" w:sz="4" w:space="0"/>
            </w:tcBorders>
            <w:tcMar>
              <w:top w:w="15" w:type="dxa"/>
              <w:left w:w="15" w:type="dxa"/>
              <w:bottom w:w="0" w:type="dxa"/>
              <w:right w:w="15" w:type="dxa"/>
            </w:tcMar>
            <w:vAlign w:val="bottom"/>
          </w:tcPr>
          <w:p w14:paraId="5CB45A8A">
            <w:pPr>
              <w:rPr>
                <w:rFonts w:hint="eastAsia" w:ascii="宋体" w:hAnsi="宋体" w:eastAsia="宋体" w:cs="宋体"/>
                <w:sz w:val="18"/>
                <w:szCs w:val="18"/>
              </w:rPr>
            </w:pPr>
          </w:p>
        </w:tc>
      </w:tr>
      <w:tr w14:paraId="5E77622D">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jc w:val="center"/>
        </w:trPr>
        <w:tc>
          <w:tcPr>
            <w:tcW w:w="2215" w:type="pct"/>
            <w:tcBorders>
              <w:right w:val="single" w:color="000000" w:sz="4" w:space="0"/>
            </w:tcBorders>
            <w:tcMar>
              <w:top w:w="15" w:type="dxa"/>
              <w:left w:w="15" w:type="dxa"/>
              <w:bottom w:w="0" w:type="dxa"/>
              <w:right w:w="15" w:type="dxa"/>
            </w:tcMar>
            <w:vAlign w:val="center"/>
          </w:tcPr>
          <w:p w14:paraId="51FC64E8">
            <w:pPr>
              <w:jc w:val="both"/>
              <w:rPr>
                <w:rFonts w:hint="eastAsia" w:ascii="宋体" w:hAnsi="宋体" w:eastAsia="宋体" w:cs="宋体"/>
                <w:sz w:val="18"/>
                <w:szCs w:val="18"/>
                <w:lang w:eastAsia="zh-CN"/>
              </w:rPr>
            </w:pPr>
            <w:r>
              <w:rPr>
                <w:rFonts w:hint="eastAsia" w:ascii="宋体" w:hAnsi="宋体" w:eastAsia="宋体" w:cs="宋体"/>
                <w:sz w:val="18"/>
                <w:szCs w:val="18"/>
                <w:lang w:eastAsia="zh-CN"/>
              </w:rPr>
              <w:t>鱼糜制品及水产品干腌制加工</w:t>
            </w:r>
          </w:p>
        </w:tc>
        <w:tc>
          <w:tcPr>
            <w:tcW w:w="609" w:type="pct"/>
            <w:tcBorders>
              <w:left w:val="single" w:color="000000" w:sz="4" w:space="0"/>
              <w:right w:val="single" w:color="000000" w:sz="4" w:space="0"/>
            </w:tcBorders>
            <w:tcMar>
              <w:top w:w="15" w:type="dxa"/>
              <w:left w:w="15" w:type="dxa"/>
              <w:bottom w:w="0" w:type="dxa"/>
              <w:right w:w="15" w:type="dxa"/>
            </w:tcMar>
            <w:vAlign w:val="center"/>
          </w:tcPr>
          <w:p w14:paraId="7F7FA43C">
            <w:pPr>
              <w:jc w:val="center"/>
              <w:rPr>
                <w:rFonts w:hint="eastAsia" w:ascii="宋体" w:hAnsi="宋体" w:eastAsia="宋体" w:cs="宋体"/>
                <w:sz w:val="18"/>
                <w:szCs w:val="18"/>
              </w:rPr>
            </w:pPr>
            <w:r>
              <w:rPr>
                <w:rFonts w:hint="eastAsia" w:ascii="宋体" w:hAnsi="宋体" w:eastAsia="宋体" w:cs="宋体"/>
                <w:sz w:val="18"/>
                <w:szCs w:val="18"/>
              </w:rPr>
              <w:t>1362</w:t>
            </w:r>
          </w:p>
        </w:tc>
        <w:tc>
          <w:tcPr>
            <w:tcW w:w="2175" w:type="pct"/>
            <w:gridSpan w:val="2"/>
            <w:tcBorders>
              <w:left w:val="single" w:color="000000" w:sz="4" w:space="0"/>
            </w:tcBorders>
            <w:tcMar>
              <w:top w:w="15" w:type="dxa"/>
              <w:left w:w="15" w:type="dxa"/>
              <w:bottom w:w="0" w:type="dxa"/>
              <w:right w:w="15" w:type="dxa"/>
            </w:tcMar>
            <w:vAlign w:val="bottom"/>
          </w:tcPr>
          <w:p w14:paraId="6B1A3A93">
            <w:pPr>
              <w:rPr>
                <w:rFonts w:hint="eastAsia" w:ascii="宋体" w:hAnsi="宋体" w:eastAsia="宋体" w:cs="宋体"/>
                <w:sz w:val="18"/>
                <w:szCs w:val="18"/>
              </w:rPr>
            </w:pPr>
          </w:p>
        </w:tc>
      </w:tr>
      <w:tr w14:paraId="0EEBFD1A">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jc w:val="center"/>
        </w:trPr>
        <w:tc>
          <w:tcPr>
            <w:tcW w:w="2215" w:type="pct"/>
            <w:tcBorders>
              <w:right w:val="single" w:color="000000" w:sz="4" w:space="0"/>
            </w:tcBorders>
            <w:tcMar>
              <w:top w:w="15" w:type="dxa"/>
              <w:left w:w="15" w:type="dxa"/>
              <w:bottom w:w="0" w:type="dxa"/>
              <w:right w:w="15" w:type="dxa"/>
            </w:tcMar>
            <w:vAlign w:val="center"/>
          </w:tcPr>
          <w:p w14:paraId="2398CFC1">
            <w:pPr>
              <w:jc w:val="both"/>
              <w:rPr>
                <w:rFonts w:hint="eastAsia" w:ascii="宋体" w:hAnsi="宋体" w:eastAsia="宋体" w:cs="宋体"/>
                <w:sz w:val="18"/>
                <w:szCs w:val="18"/>
              </w:rPr>
            </w:pPr>
            <w:r>
              <w:rPr>
                <w:rFonts w:hint="eastAsia" w:ascii="宋体" w:hAnsi="宋体" w:eastAsia="宋体" w:cs="宋体"/>
                <w:sz w:val="18"/>
                <w:szCs w:val="18"/>
              </w:rPr>
              <w:t>鱼油提取及制品制造</w:t>
            </w:r>
          </w:p>
        </w:tc>
        <w:tc>
          <w:tcPr>
            <w:tcW w:w="609" w:type="pct"/>
            <w:tcBorders>
              <w:left w:val="single" w:color="000000" w:sz="4" w:space="0"/>
              <w:right w:val="single" w:color="000000" w:sz="4" w:space="0"/>
            </w:tcBorders>
            <w:tcMar>
              <w:top w:w="15" w:type="dxa"/>
              <w:left w:w="15" w:type="dxa"/>
              <w:bottom w:w="0" w:type="dxa"/>
              <w:right w:w="15" w:type="dxa"/>
            </w:tcMar>
            <w:vAlign w:val="center"/>
          </w:tcPr>
          <w:p w14:paraId="59880FB9">
            <w:pPr>
              <w:jc w:val="center"/>
              <w:rPr>
                <w:rFonts w:hint="eastAsia" w:ascii="宋体" w:hAnsi="宋体" w:eastAsia="宋体" w:cs="宋体"/>
                <w:sz w:val="18"/>
                <w:szCs w:val="18"/>
              </w:rPr>
            </w:pPr>
            <w:r>
              <w:rPr>
                <w:rFonts w:hint="eastAsia" w:ascii="宋体" w:hAnsi="宋体" w:eastAsia="宋体" w:cs="宋体"/>
                <w:sz w:val="18"/>
                <w:szCs w:val="18"/>
              </w:rPr>
              <w:t>1363</w:t>
            </w:r>
          </w:p>
        </w:tc>
        <w:tc>
          <w:tcPr>
            <w:tcW w:w="2175" w:type="pct"/>
            <w:gridSpan w:val="2"/>
            <w:tcBorders>
              <w:left w:val="single" w:color="000000" w:sz="4" w:space="0"/>
            </w:tcBorders>
            <w:tcMar>
              <w:top w:w="15" w:type="dxa"/>
              <w:left w:w="15" w:type="dxa"/>
              <w:bottom w:w="0" w:type="dxa"/>
              <w:right w:w="15" w:type="dxa"/>
            </w:tcMar>
            <w:vAlign w:val="bottom"/>
          </w:tcPr>
          <w:p w14:paraId="12CE931A">
            <w:pPr>
              <w:rPr>
                <w:rFonts w:hint="eastAsia" w:ascii="宋体" w:hAnsi="宋体" w:eastAsia="宋体" w:cs="宋体"/>
                <w:sz w:val="18"/>
                <w:szCs w:val="18"/>
              </w:rPr>
            </w:pPr>
          </w:p>
        </w:tc>
      </w:tr>
      <w:tr w14:paraId="1E807B29">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jc w:val="center"/>
        </w:trPr>
        <w:tc>
          <w:tcPr>
            <w:tcW w:w="2215" w:type="pct"/>
            <w:tcBorders>
              <w:right w:val="single" w:color="000000" w:sz="4" w:space="0"/>
            </w:tcBorders>
            <w:tcMar>
              <w:top w:w="15" w:type="dxa"/>
              <w:left w:w="15" w:type="dxa"/>
              <w:bottom w:w="0" w:type="dxa"/>
              <w:right w:w="15" w:type="dxa"/>
            </w:tcMar>
            <w:vAlign w:val="center"/>
          </w:tcPr>
          <w:p w14:paraId="59CBD0E6">
            <w:pPr>
              <w:jc w:val="both"/>
              <w:rPr>
                <w:rFonts w:hint="eastAsia" w:ascii="宋体" w:hAnsi="宋体" w:eastAsia="宋体" w:cs="宋体"/>
                <w:sz w:val="18"/>
                <w:szCs w:val="18"/>
              </w:rPr>
            </w:pPr>
            <w:r>
              <w:rPr>
                <w:rFonts w:hint="eastAsia" w:ascii="宋体" w:hAnsi="宋体" w:eastAsia="宋体" w:cs="宋体"/>
                <w:sz w:val="18"/>
                <w:szCs w:val="18"/>
              </w:rPr>
              <w:t>其他水产品加工</w:t>
            </w:r>
          </w:p>
        </w:tc>
        <w:tc>
          <w:tcPr>
            <w:tcW w:w="609" w:type="pct"/>
            <w:tcBorders>
              <w:left w:val="single" w:color="000000" w:sz="4" w:space="0"/>
              <w:right w:val="single" w:color="000000" w:sz="4" w:space="0"/>
            </w:tcBorders>
            <w:tcMar>
              <w:top w:w="15" w:type="dxa"/>
              <w:left w:w="15" w:type="dxa"/>
              <w:bottom w:w="0" w:type="dxa"/>
              <w:right w:w="15" w:type="dxa"/>
            </w:tcMar>
            <w:vAlign w:val="center"/>
          </w:tcPr>
          <w:p w14:paraId="7409A297">
            <w:pPr>
              <w:jc w:val="center"/>
              <w:rPr>
                <w:rFonts w:hint="eastAsia" w:ascii="宋体" w:hAnsi="宋体" w:eastAsia="宋体" w:cs="宋体"/>
                <w:sz w:val="18"/>
                <w:szCs w:val="18"/>
              </w:rPr>
            </w:pPr>
            <w:r>
              <w:rPr>
                <w:rFonts w:hint="eastAsia" w:ascii="宋体" w:hAnsi="宋体" w:eastAsia="宋体" w:cs="宋体"/>
                <w:sz w:val="18"/>
                <w:szCs w:val="18"/>
              </w:rPr>
              <w:t>1369</w:t>
            </w:r>
          </w:p>
        </w:tc>
        <w:tc>
          <w:tcPr>
            <w:tcW w:w="2175" w:type="pct"/>
            <w:gridSpan w:val="2"/>
            <w:tcBorders>
              <w:left w:val="single" w:color="000000" w:sz="4" w:space="0"/>
            </w:tcBorders>
            <w:tcMar>
              <w:top w:w="15" w:type="dxa"/>
              <w:left w:w="15" w:type="dxa"/>
              <w:bottom w:w="0" w:type="dxa"/>
              <w:right w:w="15" w:type="dxa"/>
            </w:tcMar>
            <w:vAlign w:val="bottom"/>
          </w:tcPr>
          <w:p w14:paraId="030618D7">
            <w:pPr>
              <w:rPr>
                <w:rFonts w:hint="eastAsia" w:ascii="宋体" w:hAnsi="宋体" w:eastAsia="宋体" w:cs="宋体"/>
                <w:sz w:val="18"/>
                <w:szCs w:val="18"/>
              </w:rPr>
            </w:pPr>
          </w:p>
        </w:tc>
      </w:tr>
      <w:tr w14:paraId="52A77FAD">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jc w:val="center"/>
        </w:trPr>
        <w:tc>
          <w:tcPr>
            <w:tcW w:w="2215" w:type="pct"/>
            <w:tcBorders>
              <w:right w:val="single" w:color="000000" w:sz="4" w:space="0"/>
            </w:tcBorders>
            <w:tcMar>
              <w:top w:w="15" w:type="dxa"/>
              <w:left w:w="15" w:type="dxa"/>
              <w:bottom w:w="0" w:type="dxa"/>
              <w:right w:w="15" w:type="dxa"/>
            </w:tcMar>
            <w:vAlign w:val="center"/>
          </w:tcPr>
          <w:p w14:paraId="0DDE188C">
            <w:pPr>
              <w:jc w:val="both"/>
              <w:rPr>
                <w:rFonts w:hint="eastAsia" w:ascii="宋体" w:hAnsi="宋体" w:eastAsia="宋体" w:cs="宋体"/>
                <w:sz w:val="18"/>
                <w:szCs w:val="18"/>
              </w:rPr>
            </w:pPr>
            <w:r>
              <w:rPr>
                <w:rFonts w:hint="eastAsia" w:ascii="宋体" w:hAnsi="宋体" w:eastAsia="宋体" w:cs="宋体"/>
                <w:sz w:val="18"/>
                <w:szCs w:val="18"/>
              </w:rPr>
              <w:t>速冻食品制造</w:t>
            </w:r>
          </w:p>
        </w:tc>
        <w:tc>
          <w:tcPr>
            <w:tcW w:w="609" w:type="pct"/>
            <w:tcBorders>
              <w:left w:val="single" w:color="000000" w:sz="4" w:space="0"/>
              <w:right w:val="single" w:color="000000" w:sz="4" w:space="0"/>
            </w:tcBorders>
            <w:tcMar>
              <w:top w:w="15" w:type="dxa"/>
              <w:left w:w="15" w:type="dxa"/>
              <w:bottom w:w="0" w:type="dxa"/>
              <w:right w:w="15" w:type="dxa"/>
            </w:tcMar>
            <w:vAlign w:val="center"/>
          </w:tcPr>
          <w:p w14:paraId="024CF8A6">
            <w:pPr>
              <w:jc w:val="center"/>
              <w:rPr>
                <w:rFonts w:hint="eastAsia" w:ascii="宋体" w:hAnsi="宋体" w:eastAsia="宋体" w:cs="宋体"/>
                <w:sz w:val="18"/>
                <w:szCs w:val="18"/>
              </w:rPr>
            </w:pPr>
            <w:r>
              <w:rPr>
                <w:rFonts w:hint="eastAsia" w:ascii="宋体" w:hAnsi="宋体" w:eastAsia="宋体" w:cs="宋体"/>
                <w:sz w:val="18"/>
                <w:szCs w:val="18"/>
              </w:rPr>
              <w:t>1432</w:t>
            </w:r>
          </w:p>
        </w:tc>
        <w:tc>
          <w:tcPr>
            <w:tcW w:w="2175" w:type="pct"/>
            <w:gridSpan w:val="2"/>
            <w:tcBorders>
              <w:left w:val="single" w:color="000000" w:sz="4" w:space="0"/>
            </w:tcBorders>
            <w:tcMar>
              <w:top w:w="15" w:type="dxa"/>
              <w:left w:w="15" w:type="dxa"/>
              <w:bottom w:w="0" w:type="dxa"/>
              <w:right w:w="15" w:type="dxa"/>
            </w:tcMar>
            <w:vAlign w:val="bottom"/>
          </w:tcPr>
          <w:p w14:paraId="6436AE8E">
            <w:pPr>
              <w:rPr>
                <w:rFonts w:hint="eastAsia" w:ascii="宋体" w:hAnsi="宋体" w:eastAsia="宋体" w:cs="宋体"/>
                <w:sz w:val="18"/>
                <w:szCs w:val="18"/>
              </w:rPr>
            </w:pPr>
          </w:p>
        </w:tc>
      </w:tr>
      <w:tr w14:paraId="4C4307BD">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jc w:val="center"/>
        </w:trPr>
        <w:tc>
          <w:tcPr>
            <w:tcW w:w="2215" w:type="pct"/>
            <w:tcBorders>
              <w:right w:val="single" w:color="000000" w:sz="4" w:space="0"/>
            </w:tcBorders>
            <w:tcMar>
              <w:top w:w="15" w:type="dxa"/>
              <w:left w:w="15" w:type="dxa"/>
              <w:bottom w:w="0" w:type="dxa"/>
              <w:right w:w="15" w:type="dxa"/>
            </w:tcMar>
            <w:vAlign w:val="center"/>
          </w:tcPr>
          <w:p w14:paraId="5D608AD7">
            <w:pPr>
              <w:jc w:val="both"/>
              <w:rPr>
                <w:rFonts w:hint="eastAsia" w:ascii="宋体" w:hAnsi="宋体" w:eastAsia="宋体" w:cs="宋体"/>
                <w:sz w:val="18"/>
                <w:szCs w:val="18"/>
              </w:rPr>
            </w:pPr>
            <w:r>
              <w:rPr>
                <w:rFonts w:hint="eastAsia" w:ascii="宋体" w:hAnsi="宋体" w:eastAsia="宋体" w:cs="宋体"/>
                <w:sz w:val="18"/>
                <w:szCs w:val="18"/>
              </w:rPr>
              <w:t>方便面制造</w:t>
            </w:r>
          </w:p>
        </w:tc>
        <w:tc>
          <w:tcPr>
            <w:tcW w:w="609" w:type="pct"/>
            <w:tcBorders>
              <w:left w:val="single" w:color="000000" w:sz="4" w:space="0"/>
              <w:right w:val="single" w:color="000000" w:sz="4" w:space="0"/>
            </w:tcBorders>
            <w:tcMar>
              <w:top w:w="15" w:type="dxa"/>
              <w:left w:w="15" w:type="dxa"/>
              <w:bottom w:w="0" w:type="dxa"/>
              <w:right w:w="15" w:type="dxa"/>
            </w:tcMar>
            <w:vAlign w:val="center"/>
          </w:tcPr>
          <w:p w14:paraId="247FCC30">
            <w:pPr>
              <w:jc w:val="center"/>
              <w:rPr>
                <w:rFonts w:hint="eastAsia" w:ascii="宋体" w:hAnsi="宋体" w:eastAsia="宋体" w:cs="宋体"/>
                <w:sz w:val="18"/>
                <w:szCs w:val="18"/>
              </w:rPr>
            </w:pPr>
            <w:r>
              <w:rPr>
                <w:rFonts w:hint="eastAsia" w:ascii="宋体" w:hAnsi="宋体" w:eastAsia="宋体" w:cs="宋体"/>
                <w:sz w:val="18"/>
                <w:szCs w:val="18"/>
              </w:rPr>
              <w:t>1433</w:t>
            </w:r>
          </w:p>
        </w:tc>
        <w:tc>
          <w:tcPr>
            <w:tcW w:w="2175" w:type="pct"/>
            <w:gridSpan w:val="2"/>
            <w:tcBorders>
              <w:left w:val="single" w:color="000000" w:sz="4" w:space="0"/>
            </w:tcBorders>
            <w:tcMar>
              <w:top w:w="15" w:type="dxa"/>
              <w:left w:w="15" w:type="dxa"/>
              <w:bottom w:w="0" w:type="dxa"/>
              <w:right w:w="15" w:type="dxa"/>
            </w:tcMar>
            <w:vAlign w:val="bottom"/>
          </w:tcPr>
          <w:p w14:paraId="7F1C9350">
            <w:pPr>
              <w:rPr>
                <w:rFonts w:hint="eastAsia" w:ascii="宋体" w:hAnsi="宋体" w:eastAsia="宋体" w:cs="宋体"/>
                <w:sz w:val="18"/>
                <w:szCs w:val="18"/>
              </w:rPr>
            </w:pPr>
          </w:p>
        </w:tc>
      </w:tr>
      <w:tr w14:paraId="25D67A97">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jc w:val="center"/>
        </w:trPr>
        <w:tc>
          <w:tcPr>
            <w:tcW w:w="2215" w:type="pct"/>
            <w:tcBorders>
              <w:right w:val="single" w:color="000000" w:sz="4" w:space="0"/>
            </w:tcBorders>
            <w:tcMar>
              <w:top w:w="15" w:type="dxa"/>
              <w:left w:w="15" w:type="dxa"/>
              <w:bottom w:w="0" w:type="dxa"/>
              <w:right w:w="15" w:type="dxa"/>
            </w:tcMar>
            <w:vAlign w:val="center"/>
          </w:tcPr>
          <w:p w14:paraId="2AE74B1E">
            <w:pPr>
              <w:jc w:val="both"/>
              <w:rPr>
                <w:rFonts w:hint="eastAsia" w:ascii="宋体" w:hAnsi="宋体" w:eastAsia="宋体" w:cs="宋体"/>
                <w:sz w:val="18"/>
                <w:szCs w:val="18"/>
              </w:rPr>
            </w:pPr>
            <w:r>
              <w:rPr>
                <w:rFonts w:hint="eastAsia" w:ascii="宋体" w:hAnsi="宋体" w:eastAsia="宋体" w:cs="宋体"/>
                <w:sz w:val="18"/>
                <w:szCs w:val="18"/>
              </w:rPr>
              <w:t>其他方便食品制造</w:t>
            </w:r>
          </w:p>
        </w:tc>
        <w:tc>
          <w:tcPr>
            <w:tcW w:w="609" w:type="pct"/>
            <w:tcBorders>
              <w:left w:val="single" w:color="000000" w:sz="4" w:space="0"/>
              <w:right w:val="single" w:color="000000" w:sz="4" w:space="0"/>
            </w:tcBorders>
            <w:tcMar>
              <w:top w:w="15" w:type="dxa"/>
              <w:left w:w="15" w:type="dxa"/>
              <w:bottom w:w="0" w:type="dxa"/>
              <w:right w:w="15" w:type="dxa"/>
            </w:tcMar>
            <w:vAlign w:val="center"/>
          </w:tcPr>
          <w:p w14:paraId="4AB7DE17">
            <w:pPr>
              <w:jc w:val="center"/>
              <w:rPr>
                <w:rFonts w:hint="eastAsia" w:ascii="宋体" w:hAnsi="宋体" w:eastAsia="宋体" w:cs="宋体"/>
                <w:sz w:val="18"/>
                <w:szCs w:val="18"/>
              </w:rPr>
            </w:pPr>
            <w:r>
              <w:rPr>
                <w:rFonts w:hint="eastAsia" w:ascii="宋体" w:hAnsi="宋体" w:eastAsia="宋体" w:cs="宋体"/>
                <w:sz w:val="18"/>
                <w:szCs w:val="18"/>
              </w:rPr>
              <w:t>1439</w:t>
            </w:r>
          </w:p>
        </w:tc>
        <w:tc>
          <w:tcPr>
            <w:tcW w:w="2175" w:type="pct"/>
            <w:gridSpan w:val="2"/>
            <w:tcBorders>
              <w:left w:val="single" w:color="000000" w:sz="4" w:space="0"/>
            </w:tcBorders>
            <w:tcMar>
              <w:top w:w="15" w:type="dxa"/>
              <w:left w:w="15" w:type="dxa"/>
              <w:bottom w:w="0" w:type="dxa"/>
              <w:right w:w="15" w:type="dxa"/>
            </w:tcMar>
            <w:vAlign w:val="bottom"/>
          </w:tcPr>
          <w:p w14:paraId="172A477A">
            <w:pPr>
              <w:rPr>
                <w:rFonts w:hint="eastAsia" w:ascii="宋体" w:hAnsi="宋体" w:eastAsia="宋体" w:cs="宋体"/>
                <w:sz w:val="18"/>
                <w:szCs w:val="18"/>
              </w:rPr>
            </w:pPr>
          </w:p>
        </w:tc>
      </w:tr>
      <w:tr w14:paraId="5499A3D3">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jc w:val="center"/>
        </w:trPr>
        <w:tc>
          <w:tcPr>
            <w:tcW w:w="2215" w:type="pct"/>
            <w:tcBorders>
              <w:right w:val="single" w:color="000000" w:sz="4" w:space="0"/>
            </w:tcBorders>
            <w:tcMar>
              <w:top w:w="15" w:type="dxa"/>
              <w:left w:w="15" w:type="dxa"/>
              <w:bottom w:w="0" w:type="dxa"/>
              <w:right w:w="15" w:type="dxa"/>
            </w:tcMar>
            <w:vAlign w:val="center"/>
          </w:tcPr>
          <w:p w14:paraId="2FB47B41">
            <w:pPr>
              <w:jc w:val="both"/>
              <w:rPr>
                <w:rFonts w:hint="eastAsia" w:ascii="宋体" w:hAnsi="宋体" w:eastAsia="宋体" w:cs="宋体"/>
                <w:sz w:val="18"/>
                <w:szCs w:val="18"/>
              </w:rPr>
            </w:pPr>
            <w:r>
              <w:rPr>
                <w:rFonts w:hint="eastAsia" w:ascii="宋体" w:hAnsi="宋体" w:eastAsia="宋体" w:cs="宋体"/>
                <w:sz w:val="18"/>
                <w:szCs w:val="18"/>
              </w:rPr>
              <w:t>水产品罐头制造</w:t>
            </w:r>
          </w:p>
        </w:tc>
        <w:tc>
          <w:tcPr>
            <w:tcW w:w="609" w:type="pct"/>
            <w:tcBorders>
              <w:left w:val="single" w:color="000000" w:sz="4" w:space="0"/>
              <w:right w:val="single" w:color="000000" w:sz="4" w:space="0"/>
            </w:tcBorders>
            <w:tcMar>
              <w:top w:w="15" w:type="dxa"/>
              <w:left w:w="15" w:type="dxa"/>
              <w:bottom w:w="0" w:type="dxa"/>
              <w:right w:w="15" w:type="dxa"/>
            </w:tcMar>
            <w:vAlign w:val="center"/>
          </w:tcPr>
          <w:p w14:paraId="7FDD8719">
            <w:pPr>
              <w:jc w:val="center"/>
              <w:rPr>
                <w:rFonts w:hint="eastAsia" w:ascii="宋体" w:hAnsi="宋体" w:eastAsia="宋体" w:cs="宋体"/>
                <w:sz w:val="18"/>
                <w:szCs w:val="18"/>
              </w:rPr>
            </w:pPr>
            <w:r>
              <w:rPr>
                <w:rFonts w:hint="eastAsia" w:ascii="宋体" w:hAnsi="宋体" w:eastAsia="宋体" w:cs="宋体"/>
                <w:sz w:val="18"/>
                <w:szCs w:val="18"/>
              </w:rPr>
              <w:t>1452</w:t>
            </w:r>
          </w:p>
        </w:tc>
        <w:tc>
          <w:tcPr>
            <w:tcW w:w="2175" w:type="pct"/>
            <w:gridSpan w:val="2"/>
            <w:tcBorders>
              <w:left w:val="single" w:color="000000" w:sz="4" w:space="0"/>
            </w:tcBorders>
            <w:tcMar>
              <w:top w:w="15" w:type="dxa"/>
              <w:left w:w="15" w:type="dxa"/>
              <w:bottom w:w="0" w:type="dxa"/>
              <w:right w:w="15" w:type="dxa"/>
            </w:tcMar>
            <w:vAlign w:val="bottom"/>
          </w:tcPr>
          <w:p w14:paraId="0C9FA77B">
            <w:pPr>
              <w:rPr>
                <w:rFonts w:hint="eastAsia" w:ascii="宋体" w:hAnsi="宋体" w:eastAsia="宋体" w:cs="宋体"/>
                <w:sz w:val="18"/>
                <w:szCs w:val="18"/>
              </w:rPr>
            </w:pPr>
          </w:p>
        </w:tc>
      </w:tr>
      <w:tr w14:paraId="0A284200">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jc w:val="center"/>
        </w:trPr>
        <w:tc>
          <w:tcPr>
            <w:tcW w:w="2215" w:type="pct"/>
            <w:tcBorders>
              <w:right w:val="single" w:color="000000" w:sz="4" w:space="0"/>
            </w:tcBorders>
            <w:tcMar>
              <w:top w:w="15" w:type="dxa"/>
              <w:left w:w="15" w:type="dxa"/>
              <w:bottom w:w="0" w:type="dxa"/>
              <w:right w:w="15" w:type="dxa"/>
            </w:tcMar>
            <w:vAlign w:val="center"/>
          </w:tcPr>
          <w:p w14:paraId="6AD5B84F">
            <w:pPr>
              <w:jc w:val="both"/>
              <w:rPr>
                <w:rFonts w:hint="eastAsia" w:ascii="宋体" w:hAnsi="宋体" w:eastAsia="宋体" w:cs="宋体"/>
                <w:sz w:val="18"/>
                <w:szCs w:val="18"/>
                <w:lang w:eastAsia="zh-CN"/>
              </w:rPr>
            </w:pPr>
            <w:r>
              <w:rPr>
                <w:rFonts w:hint="eastAsia" w:ascii="宋体" w:hAnsi="宋体" w:eastAsia="宋体" w:cs="宋体"/>
                <w:sz w:val="18"/>
                <w:szCs w:val="18"/>
                <w:lang w:eastAsia="zh-CN"/>
              </w:rPr>
              <w:t>酱油、食醋及类似制品制造</w:t>
            </w:r>
          </w:p>
        </w:tc>
        <w:tc>
          <w:tcPr>
            <w:tcW w:w="609" w:type="pct"/>
            <w:tcBorders>
              <w:left w:val="single" w:color="000000" w:sz="4" w:space="0"/>
              <w:right w:val="single" w:color="000000" w:sz="4" w:space="0"/>
            </w:tcBorders>
            <w:tcMar>
              <w:top w:w="15" w:type="dxa"/>
              <w:left w:w="15" w:type="dxa"/>
              <w:bottom w:w="0" w:type="dxa"/>
              <w:right w:w="15" w:type="dxa"/>
            </w:tcMar>
            <w:vAlign w:val="center"/>
          </w:tcPr>
          <w:p w14:paraId="4F90A5F1">
            <w:pPr>
              <w:jc w:val="center"/>
              <w:rPr>
                <w:rFonts w:hint="eastAsia" w:ascii="宋体" w:hAnsi="宋体" w:eastAsia="宋体" w:cs="宋体"/>
                <w:sz w:val="18"/>
                <w:szCs w:val="18"/>
              </w:rPr>
            </w:pPr>
            <w:r>
              <w:rPr>
                <w:rFonts w:hint="eastAsia" w:ascii="宋体" w:hAnsi="宋体" w:eastAsia="宋体" w:cs="宋体"/>
                <w:sz w:val="18"/>
                <w:szCs w:val="18"/>
              </w:rPr>
              <w:t>1462</w:t>
            </w:r>
          </w:p>
        </w:tc>
        <w:tc>
          <w:tcPr>
            <w:tcW w:w="2175" w:type="pct"/>
            <w:gridSpan w:val="2"/>
            <w:tcBorders>
              <w:left w:val="single" w:color="000000" w:sz="4" w:space="0"/>
            </w:tcBorders>
            <w:tcMar>
              <w:top w:w="15" w:type="dxa"/>
              <w:left w:w="15" w:type="dxa"/>
              <w:bottom w:w="0" w:type="dxa"/>
              <w:right w:w="15" w:type="dxa"/>
            </w:tcMar>
            <w:vAlign w:val="bottom"/>
          </w:tcPr>
          <w:p w14:paraId="2AB8E04B">
            <w:pPr>
              <w:rPr>
                <w:rFonts w:hint="eastAsia" w:ascii="宋体" w:hAnsi="宋体" w:eastAsia="宋体" w:cs="宋体"/>
                <w:sz w:val="18"/>
                <w:szCs w:val="18"/>
              </w:rPr>
            </w:pPr>
          </w:p>
        </w:tc>
      </w:tr>
      <w:tr w14:paraId="35F6042B">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jc w:val="center"/>
        </w:trPr>
        <w:tc>
          <w:tcPr>
            <w:tcW w:w="2215" w:type="pct"/>
            <w:tcBorders>
              <w:right w:val="single" w:color="000000" w:sz="4" w:space="0"/>
            </w:tcBorders>
            <w:tcMar>
              <w:top w:w="15" w:type="dxa"/>
              <w:left w:w="15" w:type="dxa"/>
              <w:bottom w:w="0" w:type="dxa"/>
              <w:right w:w="15" w:type="dxa"/>
            </w:tcMar>
            <w:vAlign w:val="center"/>
          </w:tcPr>
          <w:p w14:paraId="67C51841">
            <w:pPr>
              <w:jc w:val="both"/>
              <w:rPr>
                <w:rFonts w:hint="eastAsia" w:ascii="宋体" w:hAnsi="宋体" w:eastAsia="宋体" w:cs="宋体"/>
                <w:sz w:val="18"/>
                <w:szCs w:val="18"/>
                <w:lang w:eastAsia="zh-CN"/>
              </w:rPr>
            </w:pPr>
            <w:r>
              <w:rPr>
                <w:rFonts w:hint="eastAsia" w:ascii="宋体" w:hAnsi="宋体" w:eastAsia="宋体" w:cs="宋体"/>
                <w:sz w:val="18"/>
                <w:szCs w:val="18"/>
                <w:lang w:eastAsia="zh-CN"/>
              </w:rPr>
              <w:t>其他调味品、发酵制品制造</w:t>
            </w:r>
          </w:p>
        </w:tc>
        <w:tc>
          <w:tcPr>
            <w:tcW w:w="609" w:type="pct"/>
            <w:tcBorders>
              <w:left w:val="single" w:color="000000" w:sz="4" w:space="0"/>
              <w:right w:val="single" w:color="000000" w:sz="4" w:space="0"/>
            </w:tcBorders>
            <w:tcMar>
              <w:top w:w="15" w:type="dxa"/>
              <w:left w:w="15" w:type="dxa"/>
              <w:bottom w:w="0" w:type="dxa"/>
              <w:right w:w="15" w:type="dxa"/>
            </w:tcMar>
            <w:vAlign w:val="center"/>
          </w:tcPr>
          <w:p w14:paraId="714787D7">
            <w:pPr>
              <w:jc w:val="center"/>
              <w:rPr>
                <w:rFonts w:hint="eastAsia" w:ascii="宋体" w:hAnsi="宋体" w:eastAsia="宋体" w:cs="宋体"/>
                <w:sz w:val="18"/>
                <w:szCs w:val="18"/>
              </w:rPr>
            </w:pPr>
            <w:r>
              <w:rPr>
                <w:rFonts w:hint="eastAsia" w:ascii="宋体" w:hAnsi="宋体" w:eastAsia="宋体" w:cs="宋体"/>
                <w:sz w:val="18"/>
                <w:szCs w:val="18"/>
              </w:rPr>
              <w:t>1469</w:t>
            </w:r>
          </w:p>
        </w:tc>
        <w:tc>
          <w:tcPr>
            <w:tcW w:w="2175" w:type="pct"/>
            <w:gridSpan w:val="2"/>
            <w:tcBorders>
              <w:left w:val="single" w:color="000000" w:sz="4" w:space="0"/>
            </w:tcBorders>
            <w:tcMar>
              <w:top w:w="15" w:type="dxa"/>
              <w:left w:w="15" w:type="dxa"/>
              <w:bottom w:w="0" w:type="dxa"/>
              <w:right w:w="15" w:type="dxa"/>
            </w:tcMar>
            <w:vAlign w:val="bottom"/>
          </w:tcPr>
          <w:p w14:paraId="56B88138">
            <w:pPr>
              <w:rPr>
                <w:rFonts w:hint="eastAsia" w:ascii="宋体" w:hAnsi="宋体" w:eastAsia="宋体" w:cs="宋体"/>
                <w:sz w:val="18"/>
                <w:szCs w:val="18"/>
              </w:rPr>
            </w:pPr>
          </w:p>
        </w:tc>
      </w:tr>
      <w:tr w14:paraId="0274BA9D">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jc w:val="center"/>
        </w:trPr>
        <w:tc>
          <w:tcPr>
            <w:tcW w:w="2215" w:type="pct"/>
            <w:tcBorders>
              <w:right w:val="single" w:color="000000" w:sz="4" w:space="0"/>
            </w:tcBorders>
            <w:tcMar>
              <w:top w:w="15" w:type="dxa"/>
              <w:left w:w="15" w:type="dxa"/>
              <w:bottom w:w="0" w:type="dxa"/>
              <w:right w:w="15" w:type="dxa"/>
            </w:tcMar>
            <w:vAlign w:val="center"/>
          </w:tcPr>
          <w:p w14:paraId="53F05D8B">
            <w:pPr>
              <w:jc w:val="both"/>
              <w:rPr>
                <w:rFonts w:hint="eastAsia" w:ascii="宋体" w:hAnsi="宋体" w:eastAsia="宋体" w:cs="宋体"/>
                <w:sz w:val="18"/>
                <w:szCs w:val="18"/>
              </w:rPr>
            </w:pPr>
            <w:r>
              <w:rPr>
                <w:rFonts w:hint="eastAsia" w:ascii="宋体" w:hAnsi="宋体" w:eastAsia="宋体" w:cs="宋体"/>
                <w:sz w:val="18"/>
                <w:szCs w:val="18"/>
              </w:rPr>
              <w:t>营养食品制造</w:t>
            </w:r>
          </w:p>
        </w:tc>
        <w:tc>
          <w:tcPr>
            <w:tcW w:w="609" w:type="pct"/>
            <w:tcBorders>
              <w:left w:val="single" w:color="000000" w:sz="4" w:space="0"/>
              <w:right w:val="single" w:color="000000" w:sz="4" w:space="0"/>
            </w:tcBorders>
            <w:tcMar>
              <w:top w:w="15" w:type="dxa"/>
              <w:left w:w="15" w:type="dxa"/>
              <w:bottom w:w="0" w:type="dxa"/>
              <w:right w:w="15" w:type="dxa"/>
            </w:tcMar>
            <w:vAlign w:val="center"/>
          </w:tcPr>
          <w:p w14:paraId="5D3D30FA">
            <w:pPr>
              <w:jc w:val="center"/>
              <w:rPr>
                <w:rFonts w:hint="eastAsia" w:ascii="宋体" w:hAnsi="宋体" w:eastAsia="宋体" w:cs="宋体"/>
                <w:sz w:val="18"/>
                <w:szCs w:val="18"/>
              </w:rPr>
            </w:pPr>
            <w:r>
              <w:rPr>
                <w:rFonts w:hint="eastAsia" w:ascii="宋体" w:hAnsi="宋体" w:eastAsia="宋体" w:cs="宋体"/>
                <w:sz w:val="18"/>
                <w:szCs w:val="18"/>
              </w:rPr>
              <w:t>1491</w:t>
            </w:r>
          </w:p>
        </w:tc>
        <w:tc>
          <w:tcPr>
            <w:tcW w:w="2175" w:type="pct"/>
            <w:gridSpan w:val="2"/>
            <w:tcBorders>
              <w:left w:val="single" w:color="000000" w:sz="4" w:space="0"/>
            </w:tcBorders>
            <w:tcMar>
              <w:top w:w="15" w:type="dxa"/>
              <w:left w:w="15" w:type="dxa"/>
              <w:bottom w:w="0" w:type="dxa"/>
              <w:right w:w="15" w:type="dxa"/>
            </w:tcMar>
            <w:vAlign w:val="bottom"/>
          </w:tcPr>
          <w:p w14:paraId="4384D467">
            <w:pPr>
              <w:rPr>
                <w:rFonts w:hint="eastAsia" w:ascii="宋体" w:hAnsi="宋体" w:eastAsia="宋体" w:cs="宋体"/>
                <w:sz w:val="18"/>
                <w:szCs w:val="18"/>
              </w:rPr>
            </w:pPr>
          </w:p>
        </w:tc>
      </w:tr>
      <w:tr w14:paraId="312623FC">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jc w:val="center"/>
        </w:trPr>
        <w:tc>
          <w:tcPr>
            <w:tcW w:w="2215" w:type="pct"/>
            <w:tcBorders>
              <w:right w:val="single" w:color="000000" w:sz="4" w:space="0"/>
            </w:tcBorders>
            <w:tcMar>
              <w:top w:w="15" w:type="dxa"/>
              <w:left w:w="15" w:type="dxa"/>
              <w:bottom w:w="0" w:type="dxa"/>
              <w:right w:w="15" w:type="dxa"/>
            </w:tcMar>
            <w:vAlign w:val="center"/>
          </w:tcPr>
          <w:p w14:paraId="386062C5">
            <w:pPr>
              <w:jc w:val="both"/>
              <w:rPr>
                <w:rFonts w:hint="eastAsia" w:ascii="宋体" w:hAnsi="宋体" w:eastAsia="宋体" w:cs="宋体"/>
                <w:sz w:val="18"/>
                <w:szCs w:val="18"/>
              </w:rPr>
            </w:pPr>
            <w:r>
              <w:rPr>
                <w:rFonts w:hint="eastAsia" w:ascii="宋体" w:hAnsi="宋体" w:eastAsia="宋体" w:cs="宋体"/>
                <w:sz w:val="18"/>
                <w:szCs w:val="18"/>
              </w:rPr>
              <w:t>保健食品制造</w:t>
            </w:r>
          </w:p>
        </w:tc>
        <w:tc>
          <w:tcPr>
            <w:tcW w:w="609" w:type="pct"/>
            <w:tcBorders>
              <w:left w:val="single" w:color="000000" w:sz="4" w:space="0"/>
              <w:right w:val="single" w:color="000000" w:sz="4" w:space="0"/>
            </w:tcBorders>
            <w:tcMar>
              <w:top w:w="15" w:type="dxa"/>
              <w:left w:w="15" w:type="dxa"/>
              <w:bottom w:w="0" w:type="dxa"/>
              <w:right w:w="15" w:type="dxa"/>
            </w:tcMar>
            <w:vAlign w:val="center"/>
          </w:tcPr>
          <w:p w14:paraId="75BD2540">
            <w:pPr>
              <w:jc w:val="center"/>
              <w:rPr>
                <w:rFonts w:hint="eastAsia" w:ascii="宋体" w:hAnsi="宋体" w:eastAsia="宋体" w:cs="宋体"/>
                <w:sz w:val="18"/>
                <w:szCs w:val="18"/>
              </w:rPr>
            </w:pPr>
            <w:r>
              <w:rPr>
                <w:rFonts w:hint="eastAsia" w:ascii="宋体" w:hAnsi="宋体" w:eastAsia="宋体" w:cs="宋体"/>
                <w:sz w:val="18"/>
                <w:szCs w:val="18"/>
              </w:rPr>
              <w:t>1492</w:t>
            </w:r>
          </w:p>
        </w:tc>
        <w:tc>
          <w:tcPr>
            <w:tcW w:w="2175" w:type="pct"/>
            <w:gridSpan w:val="2"/>
            <w:tcBorders>
              <w:left w:val="single" w:color="000000" w:sz="4" w:space="0"/>
            </w:tcBorders>
            <w:tcMar>
              <w:top w:w="15" w:type="dxa"/>
              <w:left w:w="15" w:type="dxa"/>
              <w:bottom w:w="0" w:type="dxa"/>
              <w:right w:w="15" w:type="dxa"/>
            </w:tcMar>
            <w:vAlign w:val="bottom"/>
          </w:tcPr>
          <w:p w14:paraId="23F696A6">
            <w:pPr>
              <w:rPr>
                <w:rFonts w:hint="eastAsia" w:ascii="宋体" w:hAnsi="宋体" w:eastAsia="宋体" w:cs="宋体"/>
                <w:sz w:val="18"/>
                <w:szCs w:val="18"/>
              </w:rPr>
            </w:pPr>
          </w:p>
        </w:tc>
      </w:tr>
      <w:tr w14:paraId="5E4D5847">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jc w:val="center"/>
        </w:trPr>
        <w:tc>
          <w:tcPr>
            <w:tcW w:w="2215" w:type="pct"/>
            <w:tcBorders>
              <w:right w:val="single" w:color="000000" w:sz="4" w:space="0"/>
            </w:tcBorders>
            <w:tcMar>
              <w:top w:w="15" w:type="dxa"/>
              <w:left w:w="15" w:type="dxa"/>
              <w:bottom w:w="0" w:type="dxa"/>
              <w:right w:w="15" w:type="dxa"/>
            </w:tcMar>
            <w:vAlign w:val="center"/>
          </w:tcPr>
          <w:p w14:paraId="43CA8EC4">
            <w:pPr>
              <w:jc w:val="both"/>
              <w:rPr>
                <w:rFonts w:hint="eastAsia" w:ascii="宋体" w:hAnsi="宋体" w:eastAsia="宋体" w:cs="宋体"/>
                <w:sz w:val="18"/>
                <w:szCs w:val="18"/>
              </w:rPr>
            </w:pPr>
            <w:r>
              <w:rPr>
                <w:rFonts w:hint="eastAsia" w:ascii="宋体" w:hAnsi="宋体" w:eastAsia="宋体" w:cs="宋体"/>
                <w:sz w:val="18"/>
                <w:szCs w:val="18"/>
              </w:rPr>
              <w:t>盐加工</w:t>
            </w:r>
          </w:p>
        </w:tc>
        <w:tc>
          <w:tcPr>
            <w:tcW w:w="609" w:type="pct"/>
            <w:tcBorders>
              <w:left w:val="single" w:color="000000" w:sz="4" w:space="0"/>
              <w:right w:val="single" w:color="000000" w:sz="4" w:space="0"/>
            </w:tcBorders>
            <w:tcMar>
              <w:top w:w="15" w:type="dxa"/>
              <w:left w:w="15" w:type="dxa"/>
              <w:bottom w:w="0" w:type="dxa"/>
              <w:right w:w="15" w:type="dxa"/>
            </w:tcMar>
            <w:vAlign w:val="center"/>
          </w:tcPr>
          <w:p w14:paraId="336763A5">
            <w:pPr>
              <w:jc w:val="center"/>
              <w:rPr>
                <w:rFonts w:hint="eastAsia" w:ascii="宋体" w:hAnsi="宋体" w:eastAsia="宋体" w:cs="宋体"/>
                <w:sz w:val="18"/>
                <w:szCs w:val="18"/>
              </w:rPr>
            </w:pPr>
            <w:r>
              <w:rPr>
                <w:rFonts w:hint="eastAsia" w:ascii="宋体" w:hAnsi="宋体" w:eastAsia="宋体" w:cs="宋体"/>
                <w:sz w:val="18"/>
                <w:szCs w:val="18"/>
              </w:rPr>
              <w:t>1494</w:t>
            </w:r>
          </w:p>
        </w:tc>
        <w:tc>
          <w:tcPr>
            <w:tcW w:w="2175" w:type="pct"/>
            <w:gridSpan w:val="2"/>
            <w:tcBorders>
              <w:left w:val="single" w:color="000000" w:sz="4" w:space="0"/>
            </w:tcBorders>
            <w:tcMar>
              <w:top w:w="15" w:type="dxa"/>
              <w:left w:w="15" w:type="dxa"/>
              <w:bottom w:w="0" w:type="dxa"/>
              <w:right w:w="15" w:type="dxa"/>
            </w:tcMar>
            <w:vAlign w:val="bottom"/>
          </w:tcPr>
          <w:p w14:paraId="747C7353">
            <w:pPr>
              <w:rPr>
                <w:rFonts w:hint="eastAsia" w:ascii="宋体" w:hAnsi="宋体" w:eastAsia="宋体" w:cs="宋体"/>
                <w:sz w:val="18"/>
                <w:szCs w:val="18"/>
              </w:rPr>
            </w:pPr>
          </w:p>
        </w:tc>
      </w:tr>
      <w:tr w14:paraId="5F3A009B">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jc w:val="center"/>
        </w:trPr>
        <w:tc>
          <w:tcPr>
            <w:tcW w:w="2215" w:type="pct"/>
            <w:tcBorders>
              <w:right w:val="single" w:color="000000" w:sz="4" w:space="0"/>
            </w:tcBorders>
            <w:tcMar>
              <w:top w:w="15" w:type="dxa"/>
              <w:left w:w="15" w:type="dxa"/>
              <w:bottom w:w="0" w:type="dxa"/>
              <w:right w:w="15" w:type="dxa"/>
            </w:tcMar>
            <w:vAlign w:val="center"/>
          </w:tcPr>
          <w:p w14:paraId="2A46AE08">
            <w:pPr>
              <w:jc w:val="both"/>
              <w:rPr>
                <w:rFonts w:hint="eastAsia" w:ascii="宋体" w:hAnsi="宋体" w:eastAsia="宋体" w:cs="宋体"/>
                <w:sz w:val="18"/>
                <w:szCs w:val="18"/>
                <w:lang w:eastAsia="zh-CN"/>
              </w:rPr>
            </w:pPr>
            <w:r>
              <w:rPr>
                <w:rFonts w:hint="eastAsia" w:ascii="宋体" w:hAnsi="宋体" w:eastAsia="宋体" w:cs="宋体"/>
                <w:sz w:val="18"/>
                <w:szCs w:val="18"/>
                <w:lang w:eastAsia="zh-CN"/>
              </w:rPr>
              <w:t>食品及饲料添加剂制造</w:t>
            </w:r>
          </w:p>
        </w:tc>
        <w:tc>
          <w:tcPr>
            <w:tcW w:w="609" w:type="pct"/>
            <w:tcBorders>
              <w:left w:val="single" w:color="000000" w:sz="4" w:space="0"/>
              <w:right w:val="single" w:color="000000" w:sz="4" w:space="0"/>
            </w:tcBorders>
            <w:tcMar>
              <w:top w:w="15" w:type="dxa"/>
              <w:left w:w="15" w:type="dxa"/>
              <w:bottom w:w="0" w:type="dxa"/>
              <w:right w:w="15" w:type="dxa"/>
            </w:tcMar>
            <w:vAlign w:val="center"/>
          </w:tcPr>
          <w:p w14:paraId="4FE6720E">
            <w:pPr>
              <w:jc w:val="center"/>
              <w:rPr>
                <w:rFonts w:hint="eastAsia" w:ascii="宋体" w:hAnsi="宋体" w:eastAsia="宋体" w:cs="宋体"/>
                <w:sz w:val="18"/>
                <w:szCs w:val="18"/>
              </w:rPr>
            </w:pPr>
            <w:r>
              <w:rPr>
                <w:rFonts w:hint="eastAsia" w:ascii="宋体" w:hAnsi="宋体" w:eastAsia="宋体" w:cs="宋体"/>
                <w:sz w:val="18"/>
                <w:szCs w:val="18"/>
              </w:rPr>
              <w:t>1495</w:t>
            </w:r>
          </w:p>
        </w:tc>
        <w:tc>
          <w:tcPr>
            <w:tcW w:w="2175" w:type="pct"/>
            <w:gridSpan w:val="2"/>
            <w:tcBorders>
              <w:left w:val="single" w:color="000000" w:sz="4" w:space="0"/>
            </w:tcBorders>
            <w:tcMar>
              <w:top w:w="15" w:type="dxa"/>
              <w:left w:w="15" w:type="dxa"/>
              <w:bottom w:w="0" w:type="dxa"/>
              <w:right w:w="15" w:type="dxa"/>
            </w:tcMar>
            <w:vAlign w:val="bottom"/>
          </w:tcPr>
          <w:p w14:paraId="4A72F90A">
            <w:pPr>
              <w:rPr>
                <w:rFonts w:hint="eastAsia" w:ascii="宋体" w:hAnsi="宋体" w:eastAsia="宋体" w:cs="宋体"/>
                <w:sz w:val="18"/>
                <w:szCs w:val="18"/>
              </w:rPr>
            </w:pPr>
          </w:p>
        </w:tc>
      </w:tr>
      <w:tr w14:paraId="729B1B6C">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jc w:val="center"/>
        </w:trPr>
        <w:tc>
          <w:tcPr>
            <w:tcW w:w="2215" w:type="pct"/>
            <w:tcBorders>
              <w:right w:val="single" w:color="000000" w:sz="4" w:space="0"/>
            </w:tcBorders>
            <w:tcMar>
              <w:top w:w="15" w:type="dxa"/>
              <w:left w:w="15" w:type="dxa"/>
              <w:bottom w:w="0" w:type="dxa"/>
              <w:right w:w="15" w:type="dxa"/>
            </w:tcMar>
            <w:vAlign w:val="center"/>
          </w:tcPr>
          <w:p w14:paraId="3CA2CC85">
            <w:pPr>
              <w:jc w:val="both"/>
              <w:rPr>
                <w:rFonts w:hint="eastAsia" w:ascii="宋体" w:hAnsi="宋体" w:eastAsia="宋体" w:cs="宋体"/>
                <w:sz w:val="18"/>
                <w:szCs w:val="18"/>
              </w:rPr>
            </w:pPr>
            <w:r>
              <w:rPr>
                <w:rFonts w:hint="eastAsia" w:ascii="宋体" w:hAnsi="宋体" w:eastAsia="宋体" w:cs="宋体"/>
                <w:sz w:val="18"/>
                <w:szCs w:val="18"/>
              </w:rPr>
              <w:t>其他未列明食品制造</w:t>
            </w:r>
          </w:p>
        </w:tc>
        <w:tc>
          <w:tcPr>
            <w:tcW w:w="609" w:type="pct"/>
            <w:tcBorders>
              <w:left w:val="single" w:color="000000" w:sz="4" w:space="0"/>
              <w:right w:val="single" w:color="000000" w:sz="4" w:space="0"/>
            </w:tcBorders>
            <w:tcMar>
              <w:top w:w="15" w:type="dxa"/>
              <w:left w:w="15" w:type="dxa"/>
              <w:bottom w:w="0" w:type="dxa"/>
              <w:right w:w="15" w:type="dxa"/>
            </w:tcMar>
            <w:vAlign w:val="center"/>
          </w:tcPr>
          <w:p w14:paraId="6D2946A1">
            <w:pPr>
              <w:jc w:val="center"/>
              <w:rPr>
                <w:rFonts w:hint="eastAsia" w:ascii="宋体" w:hAnsi="宋体" w:eastAsia="宋体" w:cs="宋体"/>
                <w:sz w:val="18"/>
                <w:szCs w:val="18"/>
              </w:rPr>
            </w:pPr>
            <w:r>
              <w:rPr>
                <w:rFonts w:hint="eastAsia" w:ascii="宋体" w:hAnsi="宋体" w:eastAsia="宋体" w:cs="宋体"/>
                <w:sz w:val="18"/>
                <w:szCs w:val="18"/>
              </w:rPr>
              <w:t>1499</w:t>
            </w:r>
          </w:p>
        </w:tc>
        <w:tc>
          <w:tcPr>
            <w:tcW w:w="2175" w:type="pct"/>
            <w:gridSpan w:val="2"/>
            <w:tcBorders>
              <w:left w:val="single" w:color="000000" w:sz="4" w:space="0"/>
            </w:tcBorders>
            <w:tcMar>
              <w:top w:w="15" w:type="dxa"/>
              <w:left w:w="15" w:type="dxa"/>
              <w:bottom w:w="0" w:type="dxa"/>
              <w:right w:w="15" w:type="dxa"/>
            </w:tcMar>
            <w:vAlign w:val="bottom"/>
          </w:tcPr>
          <w:p w14:paraId="021C174B">
            <w:pPr>
              <w:rPr>
                <w:rFonts w:hint="eastAsia" w:ascii="宋体" w:hAnsi="宋体" w:eastAsia="宋体" w:cs="宋体"/>
                <w:sz w:val="18"/>
                <w:szCs w:val="18"/>
              </w:rPr>
            </w:pPr>
          </w:p>
        </w:tc>
      </w:tr>
      <w:tr w14:paraId="6543B04C">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jc w:val="center"/>
        </w:trPr>
        <w:tc>
          <w:tcPr>
            <w:tcW w:w="2215" w:type="pct"/>
            <w:tcBorders>
              <w:right w:val="single" w:color="000000" w:sz="4" w:space="0"/>
            </w:tcBorders>
            <w:tcMar>
              <w:top w:w="15" w:type="dxa"/>
              <w:left w:w="15" w:type="dxa"/>
              <w:bottom w:w="0" w:type="dxa"/>
              <w:right w:w="15" w:type="dxa"/>
            </w:tcMar>
            <w:vAlign w:val="center"/>
          </w:tcPr>
          <w:p w14:paraId="29119B24">
            <w:pPr>
              <w:jc w:val="both"/>
              <w:rPr>
                <w:rFonts w:hint="eastAsia" w:ascii="宋体" w:hAnsi="宋体" w:eastAsia="宋体" w:cs="宋体"/>
                <w:sz w:val="18"/>
                <w:szCs w:val="18"/>
              </w:rPr>
            </w:pPr>
            <w:r>
              <w:rPr>
                <w:rFonts w:hint="eastAsia" w:ascii="宋体" w:hAnsi="宋体" w:eastAsia="宋体" w:cs="宋体"/>
                <w:sz w:val="18"/>
                <w:szCs w:val="18"/>
              </w:rPr>
              <w:t>绳、索、缆制造</w:t>
            </w:r>
          </w:p>
        </w:tc>
        <w:tc>
          <w:tcPr>
            <w:tcW w:w="609" w:type="pct"/>
            <w:tcBorders>
              <w:left w:val="single" w:color="000000" w:sz="4" w:space="0"/>
              <w:right w:val="single" w:color="000000" w:sz="4" w:space="0"/>
            </w:tcBorders>
            <w:tcMar>
              <w:top w:w="15" w:type="dxa"/>
              <w:left w:w="15" w:type="dxa"/>
              <w:bottom w:w="0" w:type="dxa"/>
              <w:right w:w="15" w:type="dxa"/>
            </w:tcMar>
            <w:vAlign w:val="center"/>
          </w:tcPr>
          <w:p w14:paraId="4525E3F0">
            <w:pPr>
              <w:jc w:val="center"/>
              <w:rPr>
                <w:rFonts w:hint="eastAsia" w:ascii="宋体" w:hAnsi="宋体" w:eastAsia="宋体" w:cs="宋体"/>
                <w:sz w:val="18"/>
                <w:szCs w:val="18"/>
              </w:rPr>
            </w:pPr>
            <w:r>
              <w:rPr>
                <w:rFonts w:hint="eastAsia" w:ascii="宋体" w:hAnsi="宋体" w:eastAsia="宋体" w:cs="宋体"/>
                <w:sz w:val="18"/>
                <w:szCs w:val="18"/>
              </w:rPr>
              <w:t>1782</w:t>
            </w:r>
          </w:p>
        </w:tc>
        <w:tc>
          <w:tcPr>
            <w:tcW w:w="2175" w:type="pct"/>
            <w:gridSpan w:val="2"/>
            <w:tcBorders>
              <w:left w:val="single" w:color="000000" w:sz="4" w:space="0"/>
            </w:tcBorders>
            <w:tcMar>
              <w:top w:w="15" w:type="dxa"/>
              <w:left w:w="15" w:type="dxa"/>
              <w:bottom w:w="0" w:type="dxa"/>
              <w:right w:w="15" w:type="dxa"/>
            </w:tcMar>
            <w:vAlign w:val="bottom"/>
          </w:tcPr>
          <w:p w14:paraId="13E7D622">
            <w:pPr>
              <w:rPr>
                <w:rFonts w:hint="eastAsia" w:ascii="宋体" w:hAnsi="宋体" w:eastAsia="宋体" w:cs="宋体"/>
                <w:sz w:val="18"/>
                <w:szCs w:val="18"/>
              </w:rPr>
            </w:pPr>
          </w:p>
        </w:tc>
      </w:tr>
      <w:tr w14:paraId="216DB2C9">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jc w:val="center"/>
        </w:trPr>
        <w:tc>
          <w:tcPr>
            <w:tcW w:w="2215" w:type="pct"/>
            <w:tcBorders>
              <w:right w:val="single" w:color="000000" w:sz="4" w:space="0"/>
            </w:tcBorders>
            <w:tcMar>
              <w:top w:w="15" w:type="dxa"/>
              <w:left w:w="15" w:type="dxa"/>
              <w:bottom w:w="0" w:type="dxa"/>
              <w:right w:w="15" w:type="dxa"/>
            </w:tcMar>
            <w:vAlign w:val="center"/>
          </w:tcPr>
          <w:p w14:paraId="1F8ED2C5">
            <w:pPr>
              <w:jc w:val="both"/>
              <w:rPr>
                <w:rFonts w:hint="eastAsia" w:ascii="宋体" w:hAnsi="宋体" w:eastAsia="宋体" w:cs="宋体"/>
                <w:sz w:val="18"/>
                <w:szCs w:val="18"/>
              </w:rPr>
            </w:pPr>
            <w:r>
              <w:rPr>
                <w:rFonts w:hint="eastAsia" w:ascii="宋体" w:hAnsi="宋体" w:eastAsia="宋体" w:cs="宋体"/>
                <w:sz w:val="18"/>
                <w:szCs w:val="18"/>
              </w:rPr>
              <w:t>篷、帆布制造</w:t>
            </w:r>
          </w:p>
        </w:tc>
        <w:tc>
          <w:tcPr>
            <w:tcW w:w="609" w:type="pct"/>
            <w:tcBorders>
              <w:left w:val="single" w:color="000000" w:sz="4" w:space="0"/>
              <w:right w:val="single" w:color="000000" w:sz="4" w:space="0"/>
            </w:tcBorders>
            <w:tcMar>
              <w:top w:w="15" w:type="dxa"/>
              <w:left w:w="15" w:type="dxa"/>
              <w:bottom w:w="0" w:type="dxa"/>
              <w:right w:w="15" w:type="dxa"/>
            </w:tcMar>
            <w:vAlign w:val="center"/>
          </w:tcPr>
          <w:p w14:paraId="750D34F8">
            <w:pPr>
              <w:jc w:val="center"/>
              <w:rPr>
                <w:rFonts w:hint="eastAsia" w:ascii="宋体" w:hAnsi="宋体" w:eastAsia="宋体" w:cs="宋体"/>
                <w:sz w:val="18"/>
                <w:szCs w:val="18"/>
              </w:rPr>
            </w:pPr>
            <w:r>
              <w:rPr>
                <w:rFonts w:hint="eastAsia" w:ascii="宋体" w:hAnsi="宋体" w:eastAsia="宋体" w:cs="宋体"/>
                <w:sz w:val="18"/>
                <w:szCs w:val="18"/>
              </w:rPr>
              <w:t>1784</w:t>
            </w:r>
          </w:p>
        </w:tc>
        <w:tc>
          <w:tcPr>
            <w:tcW w:w="2175" w:type="pct"/>
            <w:gridSpan w:val="2"/>
            <w:tcBorders>
              <w:left w:val="single" w:color="000000" w:sz="4" w:space="0"/>
            </w:tcBorders>
            <w:tcMar>
              <w:top w:w="15" w:type="dxa"/>
              <w:left w:w="15" w:type="dxa"/>
              <w:bottom w:w="0" w:type="dxa"/>
              <w:right w:w="15" w:type="dxa"/>
            </w:tcMar>
            <w:vAlign w:val="bottom"/>
          </w:tcPr>
          <w:p w14:paraId="2EF4E50D">
            <w:pPr>
              <w:rPr>
                <w:rFonts w:hint="eastAsia" w:ascii="宋体" w:hAnsi="宋体" w:eastAsia="宋体" w:cs="宋体"/>
                <w:sz w:val="18"/>
                <w:szCs w:val="18"/>
              </w:rPr>
            </w:pPr>
          </w:p>
        </w:tc>
      </w:tr>
      <w:tr w14:paraId="003DD09A">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jc w:val="center"/>
        </w:trPr>
        <w:tc>
          <w:tcPr>
            <w:tcW w:w="2215" w:type="pct"/>
            <w:tcBorders>
              <w:right w:val="single" w:color="000000" w:sz="4" w:space="0"/>
            </w:tcBorders>
            <w:tcMar>
              <w:top w:w="15" w:type="dxa"/>
              <w:left w:w="15" w:type="dxa"/>
              <w:bottom w:w="0" w:type="dxa"/>
              <w:right w:w="15" w:type="dxa"/>
            </w:tcMar>
            <w:vAlign w:val="center"/>
          </w:tcPr>
          <w:p w14:paraId="39DF494A">
            <w:pPr>
              <w:jc w:val="both"/>
              <w:rPr>
                <w:rFonts w:hint="eastAsia" w:ascii="宋体" w:hAnsi="宋体" w:eastAsia="宋体" w:cs="宋体"/>
                <w:sz w:val="18"/>
                <w:szCs w:val="18"/>
              </w:rPr>
            </w:pPr>
            <w:r>
              <w:rPr>
                <w:rFonts w:hint="eastAsia" w:ascii="宋体" w:hAnsi="宋体" w:eastAsia="宋体" w:cs="宋体"/>
                <w:sz w:val="18"/>
                <w:szCs w:val="18"/>
              </w:rPr>
              <w:t>雕塑工艺品制造</w:t>
            </w:r>
          </w:p>
        </w:tc>
        <w:tc>
          <w:tcPr>
            <w:tcW w:w="609" w:type="pct"/>
            <w:tcBorders>
              <w:left w:val="single" w:color="000000" w:sz="4" w:space="0"/>
              <w:right w:val="single" w:color="000000" w:sz="4" w:space="0"/>
            </w:tcBorders>
            <w:tcMar>
              <w:top w:w="15" w:type="dxa"/>
              <w:left w:w="15" w:type="dxa"/>
              <w:bottom w:w="0" w:type="dxa"/>
              <w:right w:w="15" w:type="dxa"/>
            </w:tcMar>
            <w:vAlign w:val="center"/>
          </w:tcPr>
          <w:p w14:paraId="4E481E09">
            <w:pPr>
              <w:jc w:val="center"/>
              <w:rPr>
                <w:rFonts w:hint="eastAsia" w:ascii="宋体" w:hAnsi="宋体" w:eastAsia="宋体" w:cs="宋体"/>
                <w:sz w:val="18"/>
                <w:szCs w:val="18"/>
              </w:rPr>
            </w:pPr>
            <w:r>
              <w:rPr>
                <w:rFonts w:hint="eastAsia" w:ascii="宋体" w:hAnsi="宋体" w:eastAsia="宋体" w:cs="宋体"/>
                <w:sz w:val="18"/>
                <w:szCs w:val="18"/>
              </w:rPr>
              <w:t>2431</w:t>
            </w:r>
          </w:p>
        </w:tc>
        <w:tc>
          <w:tcPr>
            <w:tcW w:w="2175" w:type="pct"/>
            <w:gridSpan w:val="2"/>
            <w:tcBorders>
              <w:left w:val="single" w:color="000000" w:sz="4" w:space="0"/>
            </w:tcBorders>
            <w:tcMar>
              <w:top w:w="15" w:type="dxa"/>
              <w:left w:w="15" w:type="dxa"/>
              <w:bottom w:w="0" w:type="dxa"/>
              <w:right w:w="15" w:type="dxa"/>
            </w:tcMar>
            <w:vAlign w:val="bottom"/>
          </w:tcPr>
          <w:p w14:paraId="41B56B6A">
            <w:pPr>
              <w:rPr>
                <w:rFonts w:hint="eastAsia" w:ascii="宋体" w:hAnsi="宋体" w:eastAsia="宋体" w:cs="宋体"/>
                <w:sz w:val="18"/>
                <w:szCs w:val="18"/>
              </w:rPr>
            </w:pPr>
          </w:p>
        </w:tc>
      </w:tr>
      <w:tr w14:paraId="48C8412F">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jc w:val="center"/>
        </w:trPr>
        <w:tc>
          <w:tcPr>
            <w:tcW w:w="2215" w:type="pct"/>
            <w:tcBorders>
              <w:right w:val="single" w:color="000000" w:sz="4" w:space="0"/>
            </w:tcBorders>
            <w:tcMar>
              <w:top w:w="15" w:type="dxa"/>
              <w:left w:w="15" w:type="dxa"/>
              <w:bottom w:w="0" w:type="dxa"/>
              <w:right w:w="15" w:type="dxa"/>
            </w:tcMar>
            <w:vAlign w:val="center"/>
          </w:tcPr>
          <w:p w14:paraId="7066CCED">
            <w:pPr>
              <w:jc w:val="both"/>
              <w:rPr>
                <w:rFonts w:hint="eastAsia" w:ascii="宋体" w:hAnsi="宋体" w:eastAsia="宋体" w:cs="宋体"/>
                <w:sz w:val="18"/>
                <w:szCs w:val="18"/>
              </w:rPr>
            </w:pPr>
            <w:r>
              <w:rPr>
                <w:rFonts w:hint="eastAsia" w:ascii="宋体" w:hAnsi="宋体" w:eastAsia="宋体" w:cs="宋体"/>
                <w:sz w:val="18"/>
                <w:szCs w:val="18"/>
              </w:rPr>
              <w:t>花画工艺品制造</w:t>
            </w:r>
          </w:p>
        </w:tc>
        <w:tc>
          <w:tcPr>
            <w:tcW w:w="609" w:type="pct"/>
            <w:tcBorders>
              <w:left w:val="single" w:color="000000" w:sz="4" w:space="0"/>
              <w:right w:val="single" w:color="000000" w:sz="4" w:space="0"/>
            </w:tcBorders>
            <w:tcMar>
              <w:top w:w="15" w:type="dxa"/>
              <w:left w:w="15" w:type="dxa"/>
              <w:bottom w:w="0" w:type="dxa"/>
              <w:right w:w="15" w:type="dxa"/>
            </w:tcMar>
            <w:vAlign w:val="center"/>
          </w:tcPr>
          <w:p w14:paraId="17F9FF70">
            <w:pPr>
              <w:jc w:val="center"/>
              <w:rPr>
                <w:rFonts w:hint="eastAsia" w:ascii="宋体" w:hAnsi="宋体" w:eastAsia="宋体" w:cs="宋体"/>
                <w:sz w:val="18"/>
                <w:szCs w:val="18"/>
              </w:rPr>
            </w:pPr>
            <w:r>
              <w:rPr>
                <w:rFonts w:hint="eastAsia" w:ascii="宋体" w:hAnsi="宋体" w:eastAsia="宋体" w:cs="宋体"/>
                <w:sz w:val="18"/>
                <w:szCs w:val="18"/>
              </w:rPr>
              <w:t>2434</w:t>
            </w:r>
          </w:p>
        </w:tc>
        <w:tc>
          <w:tcPr>
            <w:tcW w:w="2175" w:type="pct"/>
            <w:gridSpan w:val="2"/>
            <w:tcBorders>
              <w:left w:val="single" w:color="000000" w:sz="4" w:space="0"/>
            </w:tcBorders>
            <w:tcMar>
              <w:top w:w="15" w:type="dxa"/>
              <w:left w:w="15" w:type="dxa"/>
              <w:bottom w:w="0" w:type="dxa"/>
              <w:right w:w="15" w:type="dxa"/>
            </w:tcMar>
            <w:vAlign w:val="bottom"/>
          </w:tcPr>
          <w:p w14:paraId="283347CB">
            <w:pPr>
              <w:rPr>
                <w:rFonts w:hint="eastAsia" w:ascii="宋体" w:hAnsi="宋体" w:eastAsia="宋体" w:cs="宋体"/>
                <w:sz w:val="18"/>
                <w:szCs w:val="18"/>
              </w:rPr>
            </w:pPr>
          </w:p>
        </w:tc>
      </w:tr>
      <w:tr w14:paraId="5C2CE089">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jc w:val="center"/>
        </w:trPr>
        <w:tc>
          <w:tcPr>
            <w:tcW w:w="2215" w:type="pct"/>
            <w:tcBorders>
              <w:right w:val="single" w:color="000000" w:sz="4" w:space="0"/>
            </w:tcBorders>
            <w:tcMar>
              <w:top w:w="15" w:type="dxa"/>
              <w:left w:w="15" w:type="dxa"/>
              <w:bottom w:w="0" w:type="dxa"/>
              <w:right w:w="15" w:type="dxa"/>
            </w:tcMar>
            <w:vAlign w:val="center"/>
          </w:tcPr>
          <w:p w14:paraId="11F10FD7">
            <w:pPr>
              <w:jc w:val="both"/>
              <w:rPr>
                <w:rFonts w:hint="eastAsia" w:ascii="宋体" w:hAnsi="宋体" w:eastAsia="宋体" w:cs="宋体"/>
                <w:sz w:val="18"/>
                <w:szCs w:val="18"/>
                <w:lang w:eastAsia="zh-CN"/>
              </w:rPr>
            </w:pPr>
            <w:r>
              <w:rPr>
                <w:rFonts w:hint="eastAsia" w:ascii="宋体" w:hAnsi="宋体" w:eastAsia="宋体" w:cs="宋体"/>
                <w:sz w:val="18"/>
                <w:szCs w:val="18"/>
                <w:lang w:eastAsia="zh-CN"/>
              </w:rPr>
              <w:t>珠宝首饰及有关物品制造</w:t>
            </w:r>
          </w:p>
        </w:tc>
        <w:tc>
          <w:tcPr>
            <w:tcW w:w="609" w:type="pct"/>
            <w:tcBorders>
              <w:left w:val="single" w:color="000000" w:sz="4" w:space="0"/>
              <w:right w:val="single" w:color="000000" w:sz="4" w:space="0"/>
            </w:tcBorders>
            <w:tcMar>
              <w:top w:w="15" w:type="dxa"/>
              <w:left w:w="15" w:type="dxa"/>
              <w:bottom w:w="0" w:type="dxa"/>
              <w:right w:w="15" w:type="dxa"/>
            </w:tcMar>
            <w:vAlign w:val="center"/>
          </w:tcPr>
          <w:p w14:paraId="221B741C">
            <w:pPr>
              <w:jc w:val="center"/>
              <w:rPr>
                <w:rFonts w:hint="eastAsia" w:ascii="宋体" w:hAnsi="宋体" w:eastAsia="宋体" w:cs="宋体"/>
                <w:sz w:val="18"/>
                <w:szCs w:val="18"/>
              </w:rPr>
            </w:pPr>
            <w:r>
              <w:rPr>
                <w:rFonts w:hint="eastAsia" w:ascii="宋体" w:hAnsi="宋体" w:eastAsia="宋体" w:cs="宋体"/>
                <w:sz w:val="18"/>
                <w:szCs w:val="18"/>
              </w:rPr>
              <w:t>2438</w:t>
            </w:r>
          </w:p>
        </w:tc>
        <w:tc>
          <w:tcPr>
            <w:tcW w:w="2175" w:type="pct"/>
            <w:gridSpan w:val="2"/>
            <w:tcBorders>
              <w:left w:val="single" w:color="000000" w:sz="4" w:space="0"/>
            </w:tcBorders>
            <w:tcMar>
              <w:top w:w="15" w:type="dxa"/>
              <w:left w:w="15" w:type="dxa"/>
              <w:bottom w:w="0" w:type="dxa"/>
              <w:right w:w="15" w:type="dxa"/>
            </w:tcMar>
            <w:vAlign w:val="bottom"/>
          </w:tcPr>
          <w:p w14:paraId="2A7D1E71">
            <w:pPr>
              <w:rPr>
                <w:rFonts w:hint="eastAsia" w:ascii="宋体" w:hAnsi="宋体" w:eastAsia="宋体" w:cs="宋体"/>
                <w:sz w:val="18"/>
                <w:szCs w:val="18"/>
              </w:rPr>
            </w:pPr>
          </w:p>
        </w:tc>
      </w:tr>
      <w:tr w14:paraId="40216CAC">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jc w:val="center"/>
        </w:trPr>
        <w:tc>
          <w:tcPr>
            <w:tcW w:w="2215" w:type="pct"/>
            <w:tcBorders>
              <w:right w:val="single" w:color="000000" w:sz="4" w:space="0"/>
            </w:tcBorders>
            <w:tcMar>
              <w:top w:w="15" w:type="dxa"/>
              <w:left w:w="15" w:type="dxa"/>
              <w:bottom w:w="0" w:type="dxa"/>
              <w:right w:w="15" w:type="dxa"/>
            </w:tcMar>
            <w:vAlign w:val="center"/>
          </w:tcPr>
          <w:p w14:paraId="3A797019">
            <w:pPr>
              <w:jc w:val="both"/>
              <w:rPr>
                <w:rFonts w:hint="eastAsia" w:ascii="宋体" w:hAnsi="宋体" w:eastAsia="宋体" w:cs="宋体"/>
                <w:sz w:val="18"/>
                <w:szCs w:val="18"/>
              </w:rPr>
            </w:pPr>
            <w:r>
              <w:rPr>
                <w:rFonts w:hint="eastAsia" w:ascii="宋体" w:hAnsi="宋体" w:eastAsia="宋体" w:cs="宋体"/>
                <w:sz w:val="18"/>
                <w:szCs w:val="18"/>
              </w:rPr>
              <w:t>其他体育用品制造</w:t>
            </w:r>
          </w:p>
        </w:tc>
        <w:tc>
          <w:tcPr>
            <w:tcW w:w="609" w:type="pct"/>
            <w:tcBorders>
              <w:left w:val="single" w:color="000000" w:sz="4" w:space="0"/>
              <w:right w:val="single" w:color="000000" w:sz="4" w:space="0"/>
            </w:tcBorders>
            <w:tcMar>
              <w:top w:w="15" w:type="dxa"/>
              <w:left w:w="15" w:type="dxa"/>
              <w:bottom w:w="0" w:type="dxa"/>
              <w:right w:w="15" w:type="dxa"/>
            </w:tcMar>
            <w:vAlign w:val="center"/>
          </w:tcPr>
          <w:p w14:paraId="6E1E5EED">
            <w:pPr>
              <w:jc w:val="center"/>
              <w:rPr>
                <w:rFonts w:hint="eastAsia" w:ascii="宋体" w:hAnsi="宋体" w:eastAsia="宋体" w:cs="宋体"/>
                <w:sz w:val="18"/>
                <w:szCs w:val="18"/>
              </w:rPr>
            </w:pPr>
            <w:r>
              <w:rPr>
                <w:rFonts w:hint="eastAsia" w:ascii="宋体" w:hAnsi="宋体" w:eastAsia="宋体" w:cs="宋体"/>
                <w:sz w:val="18"/>
                <w:szCs w:val="18"/>
              </w:rPr>
              <w:t>2449</w:t>
            </w:r>
          </w:p>
        </w:tc>
        <w:tc>
          <w:tcPr>
            <w:tcW w:w="2175" w:type="pct"/>
            <w:gridSpan w:val="2"/>
            <w:tcBorders>
              <w:left w:val="single" w:color="000000" w:sz="4" w:space="0"/>
            </w:tcBorders>
            <w:tcMar>
              <w:top w:w="15" w:type="dxa"/>
              <w:left w:w="15" w:type="dxa"/>
              <w:bottom w:w="0" w:type="dxa"/>
              <w:right w:w="15" w:type="dxa"/>
            </w:tcMar>
            <w:vAlign w:val="bottom"/>
          </w:tcPr>
          <w:p w14:paraId="6FEA727F">
            <w:pPr>
              <w:rPr>
                <w:rFonts w:hint="eastAsia" w:ascii="宋体" w:hAnsi="宋体" w:eastAsia="宋体" w:cs="宋体"/>
                <w:sz w:val="18"/>
                <w:szCs w:val="18"/>
              </w:rPr>
            </w:pPr>
          </w:p>
        </w:tc>
      </w:tr>
      <w:tr w14:paraId="09233955">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jc w:val="center"/>
        </w:trPr>
        <w:tc>
          <w:tcPr>
            <w:tcW w:w="2215" w:type="pct"/>
            <w:tcBorders>
              <w:right w:val="single" w:color="000000" w:sz="4" w:space="0"/>
            </w:tcBorders>
            <w:tcMar>
              <w:top w:w="15" w:type="dxa"/>
              <w:left w:w="15" w:type="dxa"/>
              <w:bottom w:w="0" w:type="dxa"/>
              <w:right w:w="15" w:type="dxa"/>
            </w:tcMar>
            <w:vAlign w:val="center"/>
          </w:tcPr>
          <w:p w14:paraId="4D8C95BF">
            <w:pPr>
              <w:jc w:val="both"/>
              <w:rPr>
                <w:rFonts w:hint="eastAsia" w:ascii="宋体" w:hAnsi="宋体" w:eastAsia="宋体" w:cs="宋体"/>
                <w:sz w:val="18"/>
                <w:szCs w:val="18"/>
                <w:lang w:eastAsia="zh-CN"/>
              </w:rPr>
            </w:pPr>
            <w:r>
              <w:rPr>
                <w:rFonts w:hint="eastAsia" w:ascii="宋体" w:hAnsi="宋体" w:eastAsia="宋体" w:cs="宋体"/>
                <w:sz w:val="18"/>
                <w:szCs w:val="18"/>
                <w:lang w:eastAsia="zh-CN"/>
              </w:rPr>
              <w:t>露天游乐场所游乐设备制造</w:t>
            </w:r>
          </w:p>
        </w:tc>
        <w:tc>
          <w:tcPr>
            <w:tcW w:w="609" w:type="pct"/>
            <w:tcBorders>
              <w:left w:val="single" w:color="000000" w:sz="4" w:space="0"/>
              <w:right w:val="single" w:color="000000" w:sz="4" w:space="0"/>
            </w:tcBorders>
            <w:tcMar>
              <w:top w:w="15" w:type="dxa"/>
              <w:left w:w="15" w:type="dxa"/>
              <w:bottom w:w="0" w:type="dxa"/>
              <w:right w:w="15" w:type="dxa"/>
            </w:tcMar>
            <w:vAlign w:val="center"/>
          </w:tcPr>
          <w:p w14:paraId="087EF66E">
            <w:pPr>
              <w:jc w:val="center"/>
              <w:rPr>
                <w:rFonts w:hint="eastAsia" w:ascii="宋体" w:hAnsi="宋体" w:eastAsia="宋体" w:cs="宋体"/>
                <w:sz w:val="18"/>
                <w:szCs w:val="18"/>
              </w:rPr>
            </w:pPr>
            <w:r>
              <w:rPr>
                <w:rFonts w:hint="eastAsia" w:ascii="宋体" w:hAnsi="宋体" w:eastAsia="宋体" w:cs="宋体"/>
                <w:sz w:val="18"/>
                <w:szCs w:val="18"/>
              </w:rPr>
              <w:t>2461</w:t>
            </w:r>
          </w:p>
        </w:tc>
        <w:tc>
          <w:tcPr>
            <w:tcW w:w="2175" w:type="pct"/>
            <w:gridSpan w:val="2"/>
            <w:tcBorders>
              <w:left w:val="single" w:color="000000" w:sz="4" w:space="0"/>
            </w:tcBorders>
            <w:tcMar>
              <w:top w:w="15" w:type="dxa"/>
              <w:left w:w="15" w:type="dxa"/>
              <w:bottom w:w="0" w:type="dxa"/>
              <w:right w:w="15" w:type="dxa"/>
            </w:tcMar>
            <w:vAlign w:val="bottom"/>
          </w:tcPr>
          <w:p w14:paraId="2223F26A">
            <w:pPr>
              <w:rPr>
                <w:rFonts w:hint="eastAsia" w:ascii="宋体" w:hAnsi="宋体" w:eastAsia="宋体" w:cs="宋体"/>
                <w:sz w:val="18"/>
                <w:szCs w:val="18"/>
              </w:rPr>
            </w:pPr>
          </w:p>
        </w:tc>
      </w:tr>
      <w:tr w14:paraId="4A4363EB">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jc w:val="center"/>
        </w:trPr>
        <w:tc>
          <w:tcPr>
            <w:tcW w:w="2215" w:type="pct"/>
            <w:tcBorders>
              <w:right w:val="single" w:color="000000" w:sz="4" w:space="0"/>
            </w:tcBorders>
            <w:tcMar>
              <w:top w:w="15" w:type="dxa"/>
              <w:left w:w="15" w:type="dxa"/>
              <w:bottom w:w="0" w:type="dxa"/>
              <w:right w:w="15" w:type="dxa"/>
            </w:tcMar>
            <w:vAlign w:val="center"/>
          </w:tcPr>
          <w:p w14:paraId="0B2CB58B">
            <w:pPr>
              <w:jc w:val="both"/>
              <w:rPr>
                <w:rFonts w:hint="eastAsia" w:ascii="宋体" w:hAnsi="宋体" w:eastAsia="宋体" w:cs="宋体"/>
                <w:sz w:val="18"/>
                <w:szCs w:val="18"/>
              </w:rPr>
            </w:pPr>
            <w:r>
              <w:rPr>
                <w:rFonts w:hint="eastAsia" w:ascii="宋体" w:hAnsi="宋体" w:eastAsia="宋体" w:cs="宋体"/>
                <w:sz w:val="18"/>
                <w:szCs w:val="18"/>
              </w:rPr>
              <w:t>其他娱乐用品制造</w:t>
            </w:r>
          </w:p>
        </w:tc>
        <w:tc>
          <w:tcPr>
            <w:tcW w:w="609" w:type="pct"/>
            <w:tcBorders>
              <w:left w:val="single" w:color="000000" w:sz="4" w:space="0"/>
              <w:right w:val="single" w:color="000000" w:sz="4" w:space="0"/>
            </w:tcBorders>
            <w:tcMar>
              <w:top w:w="15" w:type="dxa"/>
              <w:left w:w="15" w:type="dxa"/>
              <w:bottom w:w="0" w:type="dxa"/>
              <w:right w:w="15" w:type="dxa"/>
            </w:tcMar>
            <w:vAlign w:val="center"/>
          </w:tcPr>
          <w:p w14:paraId="5237A115">
            <w:pPr>
              <w:jc w:val="center"/>
              <w:rPr>
                <w:rFonts w:hint="eastAsia" w:ascii="宋体" w:hAnsi="宋体" w:eastAsia="宋体" w:cs="宋体"/>
                <w:sz w:val="18"/>
                <w:szCs w:val="18"/>
              </w:rPr>
            </w:pPr>
            <w:r>
              <w:rPr>
                <w:rFonts w:hint="eastAsia" w:ascii="宋体" w:hAnsi="宋体" w:eastAsia="宋体" w:cs="宋体"/>
                <w:sz w:val="18"/>
                <w:szCs w:val="18"/>
              </w:rPr>
              <w:t>2469</w:t>
            </w:r>
          </w:p>
        </w:tc>
        <w:tc>
          <w:tcPr>
            <w:tcW w:w="2175" w:type="pct"/>
            <w:gridSpan w:val="2"/>
            <w:tcBorders>
              <w:left w:val="single" w:color="000000" w:sz="4" w:space="0"/>
            </w:tcBorders>
            <w:tcMar>
              <w:top w:w="15" w:type="dxa"/>
              <w:left w:w="15" w:type="dxa"/>
              <w:bottom w:w="0" w:type="dxa"/>
              <w:right w:w="15" w:type="dxa"/>
            </w:tcMar>
            <w:vAlign w:val="bottom"/>
          </w:tcPr>
          <w:p w14:paraId="0BFF7139">
            <w:pPr>
              <w:rPr>
                <w:rFonts w:hint="eastAsia" w:ascii="宋体" w:hAnsi="宋体" w:eastAsia="宋体" w:cs="宋体"/>
                <w:sz w:val="18"/>
                <w:szCs w:val="18"/>
              </w:rPr>
            </w:pPr>
          </w:p>
        </w:tc>
      </w:tr>
      <w:tr w14:paraId="5FEA8763">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jc w:val="center"/>
        </w:trPr>
        <w:tc>
          <w:tcPr>
            <w:tcW w:w="2215" w:type="pct"/>
            <w:tcBorders>
              <w:right w:val="single" w:color="000000" w:sz="4" w:space="0"/>
            </w:tcBorders>
            <w:tcMar>
              <w:top w:w="15" w:type="dxa"/>
              <w:left w:w="15" w:type="dxa"/>
              <w:bottom w:w="0" w:type="dxa"/>
              <w:right w:w="15" w:type="dxa"/>
            </w:tcMar>
            <w:vAlign w:val="center"/>
          </w:tcPr>
          <w:p w14:paraId="396AC5E3">
            <w:pPr>
              <w:jc w:val="both"/>
              <w:rPr>
                <w:rFonts w:hint="eastAsia" w:ascii="宋体" w:hAnsi="宋体" w:eastAsia="宋体" w:cs="宋体"/>
                <w:sz w:val="18"/>
                <w:szCs w:val="18"/>
              </w:rPr>
            </w:pPr>
            <w:r>
              <w:rPr>
                <w:rFonts w:hint="eastAsia" w:ascii="宋体" w:hAnsi="宋体" w:eastAsia="宋体" w:cs="宋体"/>
                <w:sz w:val="18"/>
                <w:szCs w:val="18"/>
              </w:rPr>
              <w:t>原油加工及石油制品制造</w:t>
            </w:r>
          </w:p>
        </w:tc>
        <w:tc>
          <w:tcPr>
            <w:tcW w:w="609" w:type="pct"/>
            <w:tcBorders>
              <w:left w:val="single" w:color="000000" w:sz="4" w:space="0"/>
              <w:right w:val="single" w:color="000000" w:sz="4" w:space="0"/>
            </w:tcBorders>
            <w:tcMar>
              <w:top w:w="15" w:type="dxa"/>
              <w:left w:w="15" w:type="dxa"/>
              <w:bottom w:w="0" w:type="dxa"/>
              <w:right w:w="15" w:type="dxa"/>
            </w:tcMar>
            <w:vAlign w:val="center"/>
          </w:tcPr>
          <w:p w14:paraId="014DF10D">
            <w:pPr>
              <w:jc w:val="center"/>
              <w:rPr>
                <w:rFonts w:hint="eastAsia" w:ascii="宋体" w:hAnsi="宋体" w:eastAsia="宋体" w:cs="宋体"/>
                <w:sz w:val="18"/>
                <w:szCs w:val="18"/>
              </w:rPr>
            </w:pPr>
            <w:r>
              <w:rPr>
                <w:rFonts w:hint="eastAsia" w:ascii="宋体" w:hAnsi="宋体" w:eastAsia="宋体" w:cs="宋体"/>
                <w:sz w:val="18"/>
                <w:szCs w:val="18"/>
              </w:rPr>
              <w:t>2511</w:t>
            </w:r>
          </w:p>
        </w:tc>
        <w:tc>
          <w:tcPr>
            <w:tcW w:w="2175" w:type="pct"/>
            <w:gridSpan w:val="2"/>
            <w:tcBorders>
              <w:left w:val="single" w:color="000000" w:sz="4" w:space="0"/>
            </w:tcBorders>
            <w:tcMar>
              <w:top w:w="15" w:type="dxa"/>
              <w:left w:w="15" w:type="dxa"/>
              <w:bottom w:w="0" w:type="dxa"/>
              <w:right w:w="15" w:type="dxa"/>
            </w:tcMar>
            <w:vAlign w:val="bottom"/>
          </w:tcPr>
          <w:p w14:paraId="2F06892D">
            <w:pPr>
              <w:rPr>
                <w:rFonts w:hint="eastAsia" w:ascii="宋体" w:hAnsi="宋体" w:eastAsia="宋体" w:cs="宋体"/>
                <w:sz w:val="18"/>
                <w:szCs w:val="18"/>
              </w:rPr>
            </w:pPr>
          </w:p>
        </w:tc>
      </w:tr>
      <w:tr w14:paraId="1C99ED66">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jc w:val="center"/>
        </w:trPr>
        <w:tc>
          <w:tcPr>
            <w:tcW w:w="2215" w:type="pct"/>
            <w:tcBorders>
              <w:right w:val="single" w:color="000000" w:sz="4" w:space="0"/>
            </w:tcBorders>
            <w:tcMar>
              <w:top w:w="15" w:type="dxa"/>
              <w:left w:w="15" w:type="dxa"/>
              <w:bottom w:w="0" w:type="dxa"/>
              <w:right w:w="15" w:type="dxa"/>
            </w:tcMar>
            <w:vAlign w:val="center"/>
          </w:tcPr>
          <w:p w14:paraId="03C40BF1">
            <w:pPr>
              <w:jc w:val="both"/>
              <w:rPr>
                <w:rFonts w:hint="eastAsia" w:ascii="宋体" w:hAnsi="宋体" w:eastAsia="宋体" w:cs="宋体"/>
                <w:sz w:val="18"/>
                <w:szCs w:val="18"/>
              </w:rPr>
            </w:pPr>
            <w:r>
              <w:rPr>
                <w:rFonts w:hint="eastAsia" w:ascii="宋体" w:hAnsi="宋体" w:eastAsia="宋体" w:cs="宋体"/>
                <w:sz w:val="18"/>
                <w:szCs w:val="18"/>
              </w:rPr>
              <w:t>其他原油制造</w:t>
            </w:r>
          </w:p>
        </w:tc>
        <w:tc>
          <w:tcPr>
            <w:tcW w:w="609" w:type="pct"/>
            <w:tcBorders>
              <w:left w:val="single" w:color="000000" w:sz="4" w:space="0"/>
              <w:right w:val="single" w:color="000000" w:sz="4" w:space="0"/>
            </w:tcBorders>
            <w:tcMar>
              <w:top w:w="15" w:type="dxa"/>
              <w:left w:w="15" w:type="dxa"/>
              <w:bottom w:w="0" w:type="dxa"/>
              <w:right w:w="15" w:type="dxa"/>
            </w:tcMar>
            <w:vAlign w:val="center"/>
          </w:tcPr>
          <w:p w14:paraId="6114707A">
            <w:pPr>
              <w:jc w:val="center"/>
              <w:rPr>
                <w:rFonts w:hint="eastAsia" w:ascii="宋体" w:hAnsi="宋体" w:eastAsia="宋体" w:cs="宋体"/>
                <w:sz w:val="18"/>
                <w:szCs w:val="18"/>
              </w:rPr>
            </w:pPr>
            <w:r>
              <w:rPr>
                <w:rFonts w:hint="eastAsia" w:ascii="宋体" w:hAnsi="宋体" w:eastAsia="宋体" w:cs="宋体"/>
                <w:sz w:val="18"/>
                <w:szCs w:val="18"/>
              </w:rPr>
              <w:t>2519</w:t>
            </w:r>
          </w:p>
        </w:tc>
        <w:tc>
          <w:tcPr>
            <w:tcW w:w="2175" w:type="pct"/>
            <w:gridSpan w:val="2"/>
            <w:tcBorders>
              <w:left w:val="single" w:color="000000" w:sz="4" w:space="0"/>
            </w:tcBorders>
            <w:tcMar>
              <w:top w:w="15" w:type="dxa"/>
              <w:left w:w="15" w:type="dxa"/>
              <w:bottom w:w="0" w:type="dxa"/>
              <w:right w:w="15" w:type="dxa"/>
            </w:tcMar>
            <w:vAlign w:val="bottom"/>
          </w:tcPr>
          <w:p w14:paraId="56B3BB05">
            <w:pPr>
              <w:rPr>
                <w:rFonts w:hint="eastAsia" w:ascii="宋体" w:hAnsi="宋体" w:eastAsia="宋体" w:cs="宋体"/>
                <w:sz w:val="18"/>
                <w:szCs w:val="18"/>
              </w:rPr>
            </w:pPr>
          </w:p>
        </w:tc>
      </w:tr>
      <w:tr w14:paraId="41E93FAE">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jc w:val="center"/>
        </w:trPr>
        <w:tc>
          <w:tcPr>
            <w:tcW w:w="2215" w:type="pct"/>
            <w:tcBorders>
              <w:right w:val="single" w:color="000000" w:sz="4" w:space="0"/>
            </w:tcBorders>
            <w:tcMar>
              <w:top w:w="15" w:type="dxa"/>
              <w:left w:w="15" w:type="dxa"/>
              <w:bottom w:w="0" w:type="dxa"/>
              <w:right w:w="15" w:type="dxa"/>
            </w:tcMar>
            <w:vAlign w:val="center"/>
          </w:tcPr>
          <w:p w14:paraId="153C1C8B">
            <w:pPr>
              <w:jc w:val="both"/>
              <w:rPr>
                <w:rFonts w:hint="eastAsia" w:ascii="宋体" w:hAnsi="宋体" w:eastAsia="宋体" w:cs="宋体"/>
                <w:sz w:val="18"/>
                <w:szCs w:val="18"/>
              </w:rPr>
            </w:pPr>
            <w:r>
              <w:rPr>
                <w:rFonts w:hint="eastAsia" w:ascii="宋体" w:hAnsi="宋体" w:eastAsia="宋体" w:cs="宋体"/>
                <w:sz w:val="18"/>
                <w:szCs w:val="18"/>
              </w:rPr>
              <w:t>无机酸制造</w:t>
            </w:r>
          </w:p>
        </w:tc>
        <w:tc>
          <w:tcPr>
            <w:tcW w:w="609" w:type="pct"/>
            <w:tcBorders>
              <w:left w:val="single" w:color="000000" w:sz="4" w:space="0"/>
              <w:right w:val="single" w:color="000000" w:sz="4" w:space="0"/>
            </w:tcBorders>
            <w:tcMar>
              <w:top w:w="15" w:type="dxa"/>
              <w:left w:w="15" w:type="dxa"/>
              <w:bottom w:w="0" w:type="dxa"/>
              <w:right w:w="15" w:type="dxa"/>
            </w:tcMar>
            <w:vAlign w:val="center"/>
          </w:tcPr>
          <w:p w14:paraId="4FD4C2F5">
            <w:pPr>
              <w:jc w:val="center"/>
              <w:rPr>
                <w:rFonts w:hint="eastAsia" w:ascii="宋体" w:hAnsi="宋体" w:eastAsia="宋体" w:cs="宋体"/>
                <w:sz w:val="18"/>
                <w:szCs w:val="18"/>
              </w:rPr>
            </w:pPr>
            <w:r>
              <w:rPr>
                <w:rFonts w:hint="eastAsia" w:ascii="宋体" w:hAnsi="宋体" w:eastAsia="宋体" w:cs="宋体"/>
                <w:sz w:val="18"/>
                <w:szCs w:val="18"/>
              </w:rPr>
              <w:t>2611</w:t>
            </w:r>
          </w:p>
        </w:tc>
        <w:tc>
          <w:tcPr>
            <w:tcW w:w="2175" w:type="pct"/>
            <w:gridSpan w:val="2"/>
            <w:tcBorders>
              <w:left w:val="single" w:color="000000" w:sz="4" w:space="0"/>
            </w:tcBorders>
            <w:tcMar>
              <w:top w:w="15" w:type="dxa"/>
              <w:left w:w="15" w:type="dxa"/>
              <w:bottom w:w="0" w:type="dxa"/>
              <w:right w:w="15" w:type="dxa"/>
            </w:tcMar>
            <w:vAlign w:val="bottom"/>
          </w:tcPr>
          <w:p w14:paraId="1E0520F5">
            <w:pPr>
              <w:rPr>
                <w:rFonts w:hint="eastAsia" w:ascii="宋体" w:hAnsi="宋体" w:eastAsia="宋体" w:cs="宋体"/>
                <w:sz w:val="18"/>
                <w:szCs w:val="18"/>
              </w:rPr>
            </w:pPr>
          </w:p>
        </w:tc>
      </w:tr>
      <w:tr w14:paraId="22488849">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jc w:val="center"/>
        </w:trPr>
        <w:tc>
          <w:tcPr>
            <w:tcW w:w="2215" w:type="pct"/>
            <w:tcBorders>
              <w:right w:val="single" w:color="000000" w:sz="4" w:space="0"/>
            </w:tcBorders>
            <w:tcMar>
              <w:top w:w="15" w:type="dxa"/>
              <w:left w:w="15" w:type="dxa"/>
              <w:bottom w:w="0" w:type="dxa"/>
              <w:right w:w="15" w:type="dxa"/>
            </w:tcMar>
            <w:vAlign w:val="center"/>
          </w:tcPr>
          <w:p w14:paraId="3F6ADA70">
            <w:pPr>
              <w:jc w:val="both"/>
              <w:rPr>
                <w:rFonts w:hint="eastAsia" w:ascii="宋体" w:hAnsi="宋体" w:eastAsia="宋体" w:cs="宋体"/>
                <w:sz w:val="18"/>
                <w:szCs w:val="18"/>
              </w:rPr>
            </w:pPr>
            <w:r>
              <w:rPr>
                <w:rFonts w:hint="eastAsia" w:ascii="宋体" w:hAnsi="宋体" w:eastAsia="宋体" w:cs="宋体"/>
                <w:sz w:val="18"/>
                <w:szCs w:val="18"/>
              </w:rPr>
              <w:t>无机碱制造</w:t>
            </w:r>
          </w:p>
        </w:tc>
        <w:tc>
          <w:tcPr>
            <w:tcW w:w="609" w:type="pct"/>
            <w:tcBorders>
              <w:left w:val="single" w:color="000000" w:sz="4" w:space="0"/>
              <w:right w:val="single" w:color="000000" w:sz="4" w:space="0"/>
            </w:tcBorders>
            <w:tcMar>
              <w:top w:w="15" w:type="dxa"/>
              <w:left w:w="15" w:type="dxa"/>
              <w:bottom w:w="0" w:type="dxa"/>
              <w:right w:w="15" w:type="dxa"/>
            </w:tcMar>
            <w:vAlign w:val="center"/>
          </w:tcPr>
          <w:p w14:paraId="6AC6C1D9">
            <w:pPr>
              <w:jc w:val="center"/>
              <w:rPr>
                <w:rFonts w:hint="eastAsia" w:ascii="宋体" w:hAnsi="宋体" w:eastAsia="宋体" w:cs="宋体"/>
                <w:sz w:val="18"/>
                <w:szCs w:val="18"/>
              </w:rPr>
            </w:pPr>
            <w:r>
              <w:rPr>
                <w:rFonts w:hint="eastAsia" w:ascii="宋体" w:hAnsi="宋体" w:eastAsia="宋体" w:cs="宋体"/>
                <w:sz w:val="18"/>
                <w:szCs w:val="18"/>
              </w:rPr>
              <w:t>2612</w:t>
            </w:r>
          </w:p>
        </w:tc>
        <w:tc>
          <w:tcPr>
            <w:tcW w:w="2175" w:type="pct"/>
            <w:gridSpan w:val="2"/>
            <w:tcBorders>
              <w:left w:val="single" w:color="000000" w:sz="4" w:space="0"/>
            </w:tcBorders>
            <w:tcMar>
              <w:top w:w="15" w:type="dxa"/>
              <w:left w:w="15" w:type="dxa"/>
              <w:bottom w:w="0" w:type="dxa"/>
              <w:right w:w="15" w:type="dxa"/>
            </w:tcMar>
            <w:vAlign w:val="bottom"/>
          </w:tcPr>
          <w:p w14:paraId="72A561C4">
            <w:pPr>
              <w:rPr>
                <w:rFonts w:hint="eastAsia" w:ascii="宋体" w:hAnsi="宋体" w:eastAsia="宋体" w:cs="宋体"/>
                <w:sz w:val="18"/>
                <w:szCs w:val="18"/>
              </w:rPr>
            </w:pPr>
          </w:p>
        </w:tc>
      </w:tr>
      <w:tr w14:paraId="4AAAEEB1">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jc w:val="center"/>
        </w:trPr>
        <w:tc>
          <w:tcPr>
            <w:tcW w:w="2215" w:type="pct"/>
            <w:tcBorders>
              <w:right w:val="single" w:color="000000" w:sz="4" w:space="0"/>
            </w:tcBorders>
            <w:tcMar>
              <w:top w:w="15" w:type="dxa"/>
              <w:left w:w="15" w:type="dxa"/>
              <w:bottom w:w="0" w:type="dxa"/>
              <w:right w:w="15" w:type="dxa"/>
            </w:tcMar>
            <w:vAlign w:val="center"/>
          </w:tcPr>
          <w:p w14:paraId="48747663">
            <w:pPr>
              <w:jc w:val="both"/>
              <w:rPr>
                <w:rFonts w:hint="eastAsia" w:ascii="宋体" w:hAnsi="宋体" w:eastAsia="宋体" w:cs="宋体"/>
                <w:sz w:val="18"/>
                <w:szCs w:val="18"/>
              </w:rPr>
            </w:pPr>
            <w:r>
              <w:rPr>
                <w:rFonts w:hint="eastAsia" w:ascii="宋体" w:hAnsi="宋体" w:eastAsia="宋体" w:cs="宋体"/>
                <w:sz w:val="18"/>
                <w:szCs w:val="18"/>
              </w:rPr>
              <w:t>无机盐制造</w:t>
            </w:r>
          </w:p>
        </w:tc>
        <w:tc>
          <w:tcPr>
            <w:tcW w:w="609" w:type="pct"/>
            <w:tcBorders>
              <w:left w:val="single" w:color="000000" w:sz="4" w:space="0"/>
              <w:right w:val="single" w:color="000000" w:sz="4" w:space="0"/>
            </w:tcBorders>
            <w:tcMar>
              <w:top w:w="15" w:type="dxa"/>
              <w:left w:w="15" w:type="dxa"/>
              <w:bottom w:w="0" w:type="dxa"/>
              <w:right w:w="15" w:type="dxa"/>
            </w:tcMar>
            <w:vAlign w:val="center"/>
          </w:tcPr>
          <w:p w14:paraId="456AF259">
            <w:pPr>
              <w:jc w:val="center"/>
              <w:rPr>
                <w:rFonts w:hint="eastAsia" w:ascii="宋体" w:hAnsi="宋体" w:eastAsia="宋体" w:cs="宋体"/>
                <w:sz w:val="18"/>
                <w:szCs w:val="18"/>
              </w:rPr>
            </w:pPr>
            <w:r>
              <w:rPr>
                <w:rFonts w:hint="eastAsia" w:ascii="宋体" w:hAnsi="宋体" w:eastAsia="宋体" w:cs="宋体"/>
                <w:sz w:val="18"/>
                <w:szCs w:val="18"/>
              </w:rPr>
              <w:t>2613</w:t>
            </w:r>
          </w:p>
        </w:tc>
        <w:tc>
          <w:tcPr>
            <w:tcW w:w="2175" w:type="pct"/>
            <w:gridSpan w:val="2"/>
            <w:tcBorders>
              <w:left w:val="single" w:color="000000" w:sz="4" w:space="0"/>
            </w:tcBorders>
            <w:tcMar>
              <w:top w:w="15" w:type="dxa"/>
              <w:left w:w="15" w:type="dxa"/>
              <w:bottom w:w="0" w:type="dxa"/>
              <w:right w:w="15" w:type="dxa"/>
            </w:tcMar>
            <w:vAlign w:val="bottom"/>
          </w:tcPr>
          <w:p w14:paraId="11350FDE">
            <w:pPr>
              <w:rPr>
                <w:rFonts w:hint="eastAsia" w:ascii="宋体" w:hAnsi="宋体" w:eastAsia="宋体" w:cs="宋体"/>
                <w:sz w:val="18"/>
                <w:szCs w:val="18"/>
              </w:rPr>
            </w:pPr>
          </w:p>
        </w:tc>
      </w:tr>
      <w:tr w14:paraId="7AE57A5B">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jc w:val="center"/>
        </w:trPr>
        <w:tc>
          <w:tcPr>
            <w:tcW w:w="2215" w:type="pct"/>
            <w:tcBorders>
              <w:right w:val="single" w:color="000000" w:sz="4" w:space="0"/>
            </w:tcBorders>
            <w:tcMar>
              <w:top w:w="15" w:type="dxa"/>
              <w:left w:w="15" w:type="dxa"/>
              <w:bottom w:w="0" w:type="dxa"/>
              <w:right w:w="15" w:type="dxa"/>
            </w:tcMar>
            <w:vAlign w:val="center"/>
          </w:tcPr>
          <w:p w14:paraId="35CA7D3A">
            <w:pPr>
              <w:jc w:val="both"/>
              <w:rPr>
                <w:rFonts w:hint="eastAsia" w:ascii="宋体" w:hAnsi="宋体" w:eastAsia="宋体" w:cs="宋体"/>
                <w:sz w:val="18"/>
                <w:szCs w:val="18"/>
              </w:rPr>
            </w:pPr>
            <w:r>
              <w:rPr>
                <w:rFonts w:hint="eastAsia" w:ascii="宋体" w:hAnsi="宋体" w:eastAsia="宋体" w:cs="宋体"/>
                <w:sz w:val="18"/>
                <w:szCs w:val="18"/>
              </w:rPr>
              <w:t>有机化学原料制造</w:t>
            </w:r>
          </w:p>
        </w:tc>
        <w:tc>
          <w:tcPr>
            <w:tcW w:w="609" w:type="pct"/>
            <w:tcBorders>
              <w:left w:val="single" w:color="000000" w:sz="4" w:space="0"/>
              <w:right w:val="single" w:color="000000" w:sz="4" w:space="0"/>
            </w:tcBorders>
            <w:tcMar>
              <w:top w:w="15" w:type="dxa"/>
              <w:left w:w="15" w:type="dxa"/>
              <w:bottom w:w="0" w:type="dxa"/>
              <w:right w:w="15" w:type="dxa"/>
            </w:tcMar>
            <w:vAlign w:val="center"/>
          </w:tcPr>
          <w:p w14:paraId="767A4BE3">
            <w:pPr>
              <w:jc w:val="center"/>
              <w:rPr>
                <w:rFonts w:hint="eastAsia" w:ascii="宋体" w:hAnsi="宋体" w:eastAsia="宋体" w:cs="宋体"/>
                <w:sz w:val="18"/>
                <w:szCs w:val="18"/>
              </w:rPr>
            </w:pPr>
            <w:r>
              <w:rPr>
                <w:rFonts w:hint="eastAsia" w:ascii="宋体" w:hAnsi="宋体" w:eastAsia="宋体" w:cs="宋体"/>
                <w:sz w:val="18"/>
                <w:szCs w:val="18"/>
              </w:rPr>
              <w:t>2614</w:t>
            </w:r>
          </w:p>
        </w:tc>
        <w:tc>
          <w:tcPr>
            <w:tcW w:w="2175" w:type="pct"/>
            <w:gridSpan w:val="2"/>
            <w:tcBorders>
              <w:left w:val="single" w:color="000000" w:sz="4" w:space="0"/>
            </w:tcBorders>
            <w:tcMar>
              <w:top w:w="15" w:type="dxa"/>
              <w:left w:w="15" w:type="dxa"/>
              <w:bottom w:w="0" w:type="dxa"/>
              <w:right w:w="15" w:type="dxa"/>
            </w:tcMar>
            <w:vAlign w:val="bottom"/>
          </w:tcPr>
          <w:p w14:paraId="38CB2E61">
            <w:pPr>
              <w:rPr>
                <w:rFonts w:hint="eastAsia" w:ascii="宋体" w:hAnsi="宋体" w:eastAsia="宋体" w:cs="宋体"/>
                <w:sz w:val="18"/>
                <w:szCs w:val="18"/>
              </w:rPr>
            </w:pPr>
          </w:p>
        </w:tc>
      </w:tr>
      <w:tr w14:paraId="3D9EC70E">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jc w:val="center"/>
        </w:trPr>
        <w:tc>
          <w:tcPr>
            <w:tcW w:w="2215" w:type="pct"/>
            <w:tcBorders>
              <w:right w:val="single" w:color="000000" w:sz="4" w:space="0"/>
            </w:tcBorders>
            <w:tcMar>
              <w:top w:w="15" w:type="dxa"/>
              <w:left w:w="15" w:type="dxa"/>
              <w:bottom w:w="0" w:type="dxa"/>
              <w:right w:w="15" w:type="dxa"/>
            </w:tcMar>
            <w:vAlign w:val="center"/>
          </w:tcPr>
          <w:p w14:paraId="78F97CBE">
            <w:pPr>
              <w:jc w:val="both"/>
              <w:rPr>
                <w:rFonts w:hint="eastAsia" w:ascii="宋体" w:hAnsi="宋体" w:eastAsia="宋体" w:cs="宋体"/>
                <w:sz w:val="18"/>
                <w:szCs w:val="18"/>
                <w:lang w:eastAsia="zh-CN"/>
              </w:rPr>
            </w:pPr>
            <w:r>
              <w:rPr>
                <w:rFonts w:hint="eastAsia" w:ascii="宋体" w:hAnsi="宋体" w:eastAsia="宋体" w:cs="宋体"/>
                <w:sz w:val="18"/>
                <w:szCs w:val="18"/>
                <w:lang w:eastAsia="zh-CN"/>
              </w:rPr>
              <w:t>其他基础化学原料制造</w:t>
            </w:r>
          </w:p>
        </w:tc>
        <w:tc>
          <w:tcPr>
            <w:tcW w:w="609" w:type="pct"/>
            <w:tcBorders>
              <w:left w:val="single" w:color="000000" w:sz="4" w:space="0"/>
              <w:right w:val="single" w:color="000000" w:sz="4" w:space="0"/>
            </w:tcBorders>
            <w:tcMar>
              <w:top w:w="15" w:type="dxa"/>
              <w:left w:w="15" w:type="dxa"/>
              <w:bottom w:w="0" w:type="dxa"/>
              <w:right w:w="15" w:type="dxa"/>
            </w:tcMar>
            <w:vAlign w:val="center"/>
          </w:tcPr>
          <w:p w14:paraId="28D69C84">
            <w:pPr>
              <w:jc w:val="center"/>
              <w:rPr>
                <w:rFonts w:hint="eastAsia" w:ascii="宋体" w:hAnsi="宋体" w:eastAsia="宋体" w:cs="宋体"/>
                <w:sz w:val="18"/>
                <w:szCs w:val="18"/>
              </w:rPr>
            </w:pPr>
            <w:r>
              <w:rPr>
                <w:rFonts w:hint="eastAsia" w:ascii="宋体" w:hAnsi="宋体" w:eastAsia="宋体" w:cs="宋体"/>
                <w:sz w:val="18"/>
                <w:szCs w:val="18"/>
              </w:rPr>
              <w:t>2619</w:t>
            </w:r>
          </w:p>
        </w:tc>
        <w:tc>
          <w:tcPr>
            <w:tcW w:w="2175" w:type="pct"/>
            <w:gridSpan w:val="2"/>
            <w:tcBorders>
              <w:left w:val="single" w:color="000000" w:sz="4" w:space="0"/>
            </w:tcBorders>
            <w:tcMar>
              <w:top w:w="15" w:type="dxa"/>
              <w:left w:w="15" w:type="dxa"/>
              <w:bottom w:w="0" w:type="dxa"/>
              <w:right w:w="15" w:type="dxa"/>
            </w:tcMar>
            <w:vAlign w:val="bottom"/>
          </w:tcPr>
          <w:p w14:paraId="15DD2FCA">
            <w:pPr>
              <w:rPr>
                <w:rFonts w:hint="eastAsia" w:ascii="宋体" w:hAnsi="宋体" w:eastAsia="宋体" w:cs="宋体"/>
                <w:sz w:val="18"/>
                <w:szCs w:val="18"/>
              </w:rPr>
            </w:pPr>
          </w:p>
        </w:tc>
      </w:tr>
      <w:tr w14:paraId="6D729C19">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jc w:val="center"/>
        </w:trPr>
        <w:tc>
          <w:tcPr>
            <w:tcW w:w="2215" w:type="pct"/>
            <w:tcBorders>
              <w:right w:val="single" w:color="000000" w:sz="4" w:space="0"/>
            </w:tcBorders>
            <w:tcMar>
              <w:top w:w="15" w:type="dxa"/>
              <w:left w:w="15" w:type="dxa"/>
              <w:bottom w:w="0" w:type="dxa"/>
              <w:right w:w="15" w:type="dxa"/>
            </w:tcMar>
            <w:vAlign w:val="center"/>
          </w:tcPr>
          <w:p w14:paraId="3613468E">
            <w:pPr>
              <w:jc w:val="both"/>
              <w:rPr>
                <w:rFonts w:hint="eastAsia" w:ascii="宋体" w:hAnsi="宋体" w:eastAsia="宋体" w:cs="宋体"/>
                <w:sz w:val="18"/>
                <w:szCs w:val="18"/>
              </w:rPr>
            </w:pPr>
            <w:r>
              <w:rPr>
                <w:rFonts w:hint="eastAsia" w:ascii="宋体" w:hAnsi="宋体" w:eastAsia="宋体" w:cs="宋体"/>
                <w:sz w:val="18"/>
                <w:szCs w:val="18"/>
              </w:rPr>
              <w:t>氮肥制造</w:t>
            </w:r>
          </w:p>
        </w:tc>
        <w:tc>
          <w:tcPr>
            <w:tcW w:w="609" w:type="pct"/>
            <w:tcBorders>
              <w:left w:val="single" w:color="000000" w:sz="4" w:space="0"/>
              <w:right w:val="single" w:color="000000" w:sz="4" w:space="0"/>
            </w:tcBorders>
            <w:tcMar>
              <w:top w:w="15" w:type="dxa"/>
              <w:left w:w="15" w:type="dxa"/>
              <w:bottom w:w="0" w:type="dxa"/>
              <w:right w:w="15" w:type="dxa"/>
            </w:tcMar>
            <w:vAlign w:val="center"/>
          </w:tcPr>
          <w:p w14:paraId="4316B865">
            <w:pPr>
              <w:jc w:val="center"/>
              <w:rPr>
                <w:rFonts w:hint="eastAsia" w:ascii="宋体" w:hAnsi="宋体" w:eastAsia="宋体" w:cs="宋体"/>
                <w:sz w:val="18"/>
                <w:szCs w:val="18"/>
              </w:rPr>
            </w:pPr>
            <w:r>
              <w:rPr>
                <w:rFonts w:hint="eastAsia" w:ascii="宋体" w:hAnsi="宋体" w:eastAsia="宋体" w:cs="宋体"/>
                <w:sz w:val="18"/>
                <w:szCs w:val="18"/>
              </w:rPr>
              <w:t>2621</w:t>
            </w:r>
          </w:p>
        </w:tc>
        <w:tc>
          <w:tcPr>
            <w:tcW w:w="2175" w:type="pct"/>
            <w:gridSpan w:val="2"/>
            <w:tcBorders>
              <w:left w:val="single" w:color="000000" w:sz="4" w:space="0"/>
            </w:tcBorders>
            <w:tcMar>
              <w:top w:w="15" w:type="dxa"/>
              <w:left w:w="15" w:type="dxa"/>
              <w:bottom w:w="0" w:type="dxa"/>
              <w:right w:w="15" w:type="dxa"/>
            </w:tcMar>
            <w:vAlign w:val="bottom"/>
          </w:tcPr>
          <w:p w14:paraId="47B6CAAA">
            <w:pPr>
              <w:rPr>
                <w:rFonts w:hint="eastAsia" w:ascii="宋体" w:hAnsi="宋体" w:eastAsia="宋体" w:cs="宋体"/>
                <w:sz w:val="18"/>
                <w:szCs w:val="18"/>
              </w:rPr>
            </w:pPr>
          </w:p>
        </w:tc>
      </w:tr>
      <w:tr w14:paraId="0E7D8DCA">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jc w:val="center"/>
        </w:trPr>
        <w:tc>
          <w:tcPr>
            <w:tcW w:w="2215" w:type="pct"/>
            <w:tcBorders>
              <w:right w:val="single" w:color="000000" w:sz="4" w:space="0"/>
            </w:tcBorders>
            <w:tcMar>
              <w:top w:w="15" w:type="dxa"/>
              <w:left w:w="15" w:type="dxa"/>
              <w:bottom w:w="0" w:type="dxa"/>
              <w:right w:w="15" w:type="dxa"/>
            </w:tcMar>
            <w:vAlign w:val="center"/>
          </w:tcPr>
          <w:p w14:paraId="66CF60CC">
            <w:pPr>
              <w:jc w:val="both"/>
              <w:rPr>
                <w:rFonts w:hint="eastAsia" w:ascii="宋体" w:hAnsi="宋体" w:eastAsia="宋体" w:cs="宋体"/>
                <w:sz w:val="18"/>
                <w:szCs w:val="18"/>
              </w:rPr>
            </w:pPr>
            <w:r>
              <w:rPr>
                <w:rFonts w:hint="eastAsia" w:ascii="宋体" w:hAnsi="宋体" w:eastAsia="宋体" w:cs="宋体"/>
                <w:sz w:val="18"/>
                <w:szCs w:val="18"/>
              </w:rPr>
              <w:t>钾肥制造</w:t>
            </w:r>
          </w:p>
        </w:tc>
        <w:tc>
          <w:tcPr>
            <w:tcW w:w="609" w:type="pct"/>
            <w:tcBorders>
              <w:left w:val="single" w:color="000000" w:sz="4" w:space="0"/>
              <w:right w:val="single" w:color="000000" w:sz="4" w:space="0"/>
            </w:tcBorders>
            <w:tcMar>
              <w:top w:w="15" w:type="dxa"/>
              <w:left w:w="15" w:type="dxa"/>
              <w:bottom w:w="0" w:type="dxa"/>
              <w:right w:w="15" w:type="dxa"/>
            </w:tcMar>
            <w:vAlign w:val="center"/>
          </w:tcPr>
          <w:p w14:paraId="3326C89C">
            <w:pPr>
              <w:jc w:val="center"/>
              <w:rPr>
                <w:rFonts w:hint="eastAsia" w:ascii="宋体" w:hAnsi="宋体" w:eastAsia="宋体" w:cs="宋体"/>
                <w:sz w:val="18"/>
                <w:szCs w:val="18"/>
              </w:rPr>
            </w:pPr>
            <w:r>
              <w:rPr>
                <w:rFonts w:hint="eastAsia" w:ascii="宋体" w:hAnsi="宋体" w:eastAsia="宋体" w:cs="宋体"/>
                <w:sz w:val="18"/>
                <w:szCs w:val="18"/>
              </w:rPr>
              <w:t>2623</w:t>
            </w:r>
          </w:p>
        </w:tc>
        <w:tc>
          <w:tcPr>
            <w:tcW w:w="2175" w:type="pct"/>
            <w:gridSpan w:val="2"/>
            <w:tcBorders>
              <w:left w:val="single" w:color="000000" w:sz="4" w:space="0"/>
            </w:tcBorders>
            <w:tcMar>
              <w:top w:w="15" w:type="dxa"/>
              <w:left w:w="15" w:type="dxa"/>
              <w:bottom w:w="0" w:type="dxa"/>
              <w:right w:w="15" w:type="dxa"/>
            </w:tcMar>
            <w:vAlign w:val="bottom"/>
          </w:tcPr>
          <w:p w14:paraId="4882FBA3">
            <w:pPr>
              <w:rPr>
                <w:rFonts w:hint="eastAsia" w:ascii="宋体" w:hAnsi="宋体" w:eastAsia="宋体" w:cs="宋体"/>
                <w:sz w:val="18"/>
                <w:szCs w:val="18"/>
              </w:rPr>
            </w:pPr>
          </w:p>
        </w:tc>
      </w:tr>
      <w:tr w14:paraId="71F1C4C3">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jc w:val="center"/>
        </w:trPr>
        <w:tc>
          <w:tcPr>
            <w:tcW w:w="2215" w:type="pct"/>
            <w:tcBorders>
              <w:right w:val="single" w:color="000000" w:sz="4" w:space="0"/>
            </w:tcBorders>
            <w:tcMar>
              <w:top w:w="15" w:type="dxa"/>
              <w:left w:w="15" w:type="dxa"/>
              <w:bottom w:w="0" w:type="dxa"/>
              <w:right w:w="15" w:type="dxa"/>
            </w:tcMar>
            <w:vAlign w:val="center"/>
          </w:tcPr>
          <w:p w14:paraId="3746DA39">
            <w:pPr>
              <w:jc w:val="both"/>
              <w:rPr>
                <w:rFonts w:hint="eastAsia" w:ascii="宋体" w:hAnsi="宋体" w:eastAsia="宋体" w:cs="宋体"/>
                <w:sz w:val="18"/>
                <w:szCs w:val="18"/>
              </w:rPr>
            </w:pPr>
            <w:r>
              <w:rPr>
                <w:rFonts w:hint="eastAsia" w:ascii="宋体" w:hAnsi="宋体" w:eastAsia="宋体" w:cs="宋体"/>
                <w:sz w:val="18"/>
                <w:szCs w:val="18"/>
              </w:rPr>
              <w:t>复混肥料制造</w:t>
            </w:r>
          </w:p>
        </w:tc>
        <w:tc>
          <w:tcPr>
            <w:tcW w:w="609" w:type="pct"/>
            <w:tcBorders>
              <w:left w:val="single" w:color="000000" w:sz="4" w:space="0"/>
              <w:right w:val="single" w:color="000000" w:sz="4" w:space="0"/>
            </w:tcBorders>
            <w:tcMar>
              <w:top w:w="15" w:type="dxa"/>
              <w:left w:w="15" w:type="dxa"/>
              <w:bottom w:w="0" w:type="dxa"/>
              <w:right w:w="15" w:type="dxa"/>
            </w:tcMar>
            <w:vAlign w:val="center"/>
          </w:tcPr>
          <w:p w14:paraId="57935153">
            <w:pPr>
              <w:jc w:val="center"/>
              <w:rPr>
                <w:rFonts w:hint="eastAsia" w:ascii="宋体" w:hAnsi="宋体" w:eastAsia="宋体" w:cs="宋体"/>
                <w:sz w:val="18"/>
                <w:szCs w:val="18"/>
              </w:rPr>
            </w:pPr>
            <w:r>
              <w:rPr>
                <w:rFonts w:hint="eastAsia" w:ascii="宋体" w:hAnsi="宋体" w:eastAsia="宋体" w:cs="宋体"/>
                <w:sz w:val="18"/>
                <w:szCs w:val="18"/>
              </w:rPr>
              <w:t>2624</w:t>
            </w:r>
          </w:p>
        </w:tc>
        <w:tc>
          <w:tcPr>
            <w:tcW w:w="2175" w:type="pct"/>
            <w:gridSpan w:val="2"/>
            <w:tcBorders>
              <w:left w:val="single" w:color="000000" w:sz="4" w:space="0"/>
            </w:tcBorders>
            <w:tcMar>
              <w:top w:w="15" w:type="dxa"/>
              <w:left w:w="15" w:type="dxa"/>
              <w:bottom w:w="0" w:type="dxa"/>
              <w:right w:w="15" w:type="dxa"/>
            </w:tcMar>
            <w:vAlign w:val="bottom"/>
          </w:tcPr>
          <w:p w14:paraId="0C823B38">
            <w:pPr>
              <w:rPr>
                <w:rFonts w:hint="eastAsia" w:ascii="宋体" w:hAnsi="宋体" w:eastAsia="宋体" w:cs="宋体"/>
                <w:sz w:val="18"/>
                <w:szCs w:val="18"/>
              </w:rPr>
            </w:pPr>
          </w:p>
        </w:tc>
      </w:tr>
      <w:tr w14:paraId="0D348840">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jc w:val="center"/>
        </w:trPr>
        <w:tc>
          <w:tcPr>
            <w:tcW w:w="2215" w:type="pct"/>
            <w:tcBorders>
              <w:right w:val="single" w:color="000000" w:sz="4" w:space="0"/>
            </w:tcBorders>
            <w:tcMar>
              <w:top w:w="15" w:type="dxa"/>
              <w:left w:w="15" w:type="dxa"/>
              <w:bottom w:w="0" w:type="dxa"/>
              <w:right w:w="15" w:type="dxa"/>
            </w:tcMar>
            <w:vAlign w:val="center"/>
          </w:tcPr>
          <w:p w14:paraId="63183962">
            <w:pPr>
              <w:jc w:val="both"/>
              <w:rPr>
                <w:rFonts w:hint="eastAsia" w:ascii="宋体" w:hAnsi="宋体" w:eastAsia="宋体" w:cs="宋体"/>
                <w:sz w:val="18"/>
                <w:szCs w:val="18"/>
              </w:rPr>
            </w:pPr>
            <w:r>
              <w:rPr>
                <w:rFonts w:hint="eastAsia" w:ascii="宋体" w:hAnsi="宋体" w:eastAsia="宋体" w:cs="宋体"/>
                <w:sz w:val="18"/>
                <w:szCs w:val="18"/>
              </w:rPr>
              <w:t>有机肥料及微生物肥料制造</w:t>
            </w:r>
          </w:p>
        </w:tc>
        <w:tc>
          <w:tcPr>
            <w:tcW w:w="609" w:type="pct"/>
            <w:tcBorders>
              <w:left w:val="single" w:color="000000" w:sz="4" w:space="0"/>
              <w:right w:val="single" w:color="000000" w:sz="4" w:space="0"/>
            </w:tcBorders>
            <w:tcMar>
              <w:top w:w="15" w:type="dxa"/>
              <w:left w:w="15" w:type="dxa"/>
              <w:bottom w:w="0" w:type="dxa"/>
              <w:right w:w="15" w:type="dxa"/>
            </w:tcMar>
            <w:vAlign w:val="center"/>
          </w:tcPr>
          <w:p w14:paraId="5821306A">
            <w:pPr>
              <w:jc w:val="center"/>
              <w:rPr>
                <w:rFonts w:hint="eastAsia" w:ascii="宋体" w:hAnsi="宋体" w:eastAsia="宋体" w:cs="宋体"/>
                <w:sz w:val="18"/>
                <w:szCs w:val="18"/>
              </w:rPr>
            </w:pPr>
            <w:r>
              <w:rPr>
                <w:rFonts w:hint="eastAsia" w:ascii="宋体" w:hAnsi="宋体" w:eastAsia="宋体" w:cs="宋体"/>
                <w:sz w:val="18"/>
                <w:szCs w:val="18"/>
              </w:rPr>
              <w:t>2625</w:t>
            </w:r>
          </w:p>
        </w:tc>
        <w:tc>
          <w:tcPr>
            <w:tcW w:w="2175" w:type="pct"/>
            <w:gridSpan w:val="2"/>
            <w:tcBorders>
              <w:left w:val="single" w:color="000000" w:sz="4" w:space="0"/>
            </w:tcBorders>
            <w:tcMar>
              <w:top w:w="15" w:type="dxa"/>
              <w:left w:w="15" w:type="dxa"/>
              <w:bottom w:w="0" w:type="dxa"/>
              <w:right w:w="15" w:type="dxa"/>
            </w:tcMar>
            <w:vAlign w:val="bottom"/>
          </w:tcPr>
          <w:p w14:paraId="7513B59B">
            <w:pPr>
              <w:rPr>
                <w:rFonts w:hint="eastAsia" w:ascii="宋体" w:hAnsi="宋体" w:eastAsia="宋体" w:cs="宋体"/>
                <w:sz w:val="18"/>
                <w:szCs w:val="18"/>
              </w:rPr>
            </w:pPr>
          </w:p>
        </w:tc>
      </w:tr>
      <w:tr w14:paraId="434F0D29">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jc w:val="center"/>
        </w:trPr>
        <w:tc>
          <w:tcPr>
            <w:tcW w:w="2215" w:type="pct"/>
            <w:tcBorders>
              <w:right w:val="single" w:color="000000" w:sz="4" w:space="0"/>
            </w:tcBorders>
            <w:tcMar>
              <w:top w:w="15" w:type="dxa"/>
              <w:left w:w="15" w:type="dxa"/>
              <w:bottom w:w="0" w:type="dxa"/>
              <w:right w:w="15" w:type="dxa"/>
            </w:tcMar>
            <w:vAlign w:val="center"/>
          </w:tcPr>
          <w:p w14:paraId="7528215D">
            <w:pPr>
              <w:jc w:val="both"/>
              <w:rPr>
                <w:rFonts w:hint="eastAsia" w:ascii="宋体" w:hAnsi="宋体" w:eastAsia="宋体" w:cs="宋体"/>
                <w:sz w:val="18"/>
                <w:szCs w:val="18"/>
              </w:rPr>
            </w:pPr>
            <w:r>
              <w:rPr>
                <w:rFonts w:hint="eastAsia" w:ascii="宋体" w:hAnsi="宋体" w:eastAsia="宋体" w:cs="宋体"/>
                <w:sz w:val="18"/>
                <w:szCs w:val="18"/>
              </w:rPr>
              <w:t>其他肥料制造</w:t>
            </w:r>
          </w:p>
        </w:tc>
        <w:tc>
          <w:tcPr>
            <w:tcW w:w="609" w:type="pct"/>
            <w:tcBorders>
              <w:left w:val="single" w:color="000000" w:sz="4" w:space="0"/>
              <w:right w:val="single" w:color="000000" w:sz="4" w:space="0"/>
            </w:tcBorders>
            <w:tcMar>
              <w:top w:w="15" w:type="dxa"/>
              <w:left w:w="15" w:type="dxa"/>
              <w:bottom w:w="0" w:type="dxa"/>
              <w:right w:w="15" w:type="dxa"/>
            </w:tcMar>
            <w:vAlign w:val="center"/>
          </w:tcPr>
          <w:p w14:paraId="4EFDFF64">
            <w:pPr>
              <w:jc w:val="center"/>
              <w:rPr>
                <w:rFonts w:hint="eastAsia" w:ascii="宋体" w:hAnsi="宋体" w:eastAsia="宋体" w:cs="宋体"/>
                <w:sz w:val="18"/>
                <w:szCs w:val="18"/>
              </w:rPr>
            </w:pPr>
            <w:r>
              <w:rPr>
                <w:rFonts w:hint="eastAsia" w:ascii="宋体" w:hAnsi="宋体" w:eastAsia="宋体" w:cs="宋体"/>
                <w:sz w:val="18"/>
                <w:szCs w:val="18"/>
              </w:rPr>
              <w:t>2629</w:t>
            </w:r>
          </w:p>
        </w:tc>
        <w:tc>
          <w:tcPr>
            <w:tcW w:w="2175" w:type="pct"/>
            <w:gridSpan w:val="2"/>
            <w:tcBorders>
              <w:left w:val="single" w:color="000000" w:sz="4" w:space="0"/>
            </w:tcBorders>
            <w:tcMar>
              <w:top w:w="15" w:type="dxa"/>
              <w:left w:w="15" w:type="dxa"/>
              <w:bottom w:w="0" w:type="dxa"/>
              <w:right w:w="15" w:type="dxa"/>
            </w:tcMar>
            <w:vAlign w:val="bottom"/>
          </w:tcPr>
          <w:p w14:paraId="299094EF">
            <w:pPr>
              <w:rPr>
                <w:rFonts w:hint="eastAsia" w:ascii="宋体" w:hAnsi="宋体" w:eastAsia="宋体" w:cs="宋体"/>
                <w:sz w:val="18"/>
                <w:szCs w:val="18"/>
              </w:rPr>
            </w:pPr>
          </w:p>
        </w:tc>
      </w:tr>
      <w:tr w14:paraId="10C88E92">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jc w:val="center"/>
        </w:trPr>
        <w:tc>
          <w:tcPr>
            <w:tcW w:w="2215" w:type="pct"/>
            <w:tcBorders>
              <w:right w:val="single" w:color="000000" w:sz="4" w:space="0"/>
            </w:tcBorders>
            <w:tcMar>
              <w:top w:w="15" w:type="dxa"/>
              <w:left w:w="15" w:type="dxa"/>
              <w:bottom w:w="0" w:type="dxa"/>
              <w:right w:w="15" w:type="dxa"/>
            </w:tcMar>
            <w:vAlign w:val="center"/>
          </w:tcPr>
          <w:p w14:paraId="2BD66FAB">
            <w:pPr>
              <w:jc w:val="both"/>
              <w:rPr>
                <w:rFonts w:hint="eastAsia" w:ascii="宋体" w:hAnsi="宋体" w:eastAsia="宋体" w:cs="宋体"/>
                <w:sz w:val="18"/>
                <w:szCs w:val="18"/>
              </w:rPr>
            </w:pPr>
            <w:r>
              <w:rPr>
                <w:rFonts w:hint="eastAsia" w:ascii="宋体" w:hAnsi="宋体" w:eastAsia="宋体" w:cs="宋体"/>
                <w:sz w:val="18"/>
                <w:szCs w:val="18"/>
              </w:rPr>
              <w:t>化学农药制造</w:t>
            </w:r>
          </w:p>
        </w:tc>
        <w:tc>
          <w:tcPr>
            <w:tcW w:w="609" w:type="pct"/>
            <w:tcBorders>
              <w:left w:val="single" w:color="000000" w:sz="4" w:space="0"/>
              <w:right w:val="single" w:color="000000" w:sz="4" w:space="0"/>
            </w:tcBorders>
            <w:tcMar>
              <w:top w:w="15" w:type="dxa"/>
              <w:left w:w="15" w:type="dxa"/>
              <w:bottom w:w="0" w:type="dxa"/>
              <w:right w:w="15" w:type="dxa"/>
            </w:tcMar>
            <w:vAlign w:val="center"/>
          </w:tcPr>
          <w:p w14:paraId="7FDCDBA4">
            <w:pPr>
              <w:jc w:val="center"/>
              <w:rPr>
                <w:rFonts w:hint="eastAsia" w:ascii="宋体" w:hAnsi="宋体" w:eastAsia="宋体" w:cs="宋体"/>
                <w:sz w:val="18"/>
                <w:szCs w:val="18"/>
              </w:rPr>
            </w:pPr>
            <w:r>
              <w:rPr>
                <w:rFonts w:hint="eastAsia" w:ascii="宋体" w:hAnsi="宋体" w:eastAsia="宋体" w:cs="宋体"/>
                <w:sz w:val="18"/>
                <w:szCs w:val="18"/>
              </w:rPr>
              <w:t>2631</w:t>
            </w:r>
          </w:p>
        </w:tc>
        <w:tc>
          <w:tcPr>
            <w:tcW w:w="2175" w:type="pct"/>
            <w:gridSpan w:val="2"/>
            <w:tcBorders>
              <w:left w:val="single" w:color="000000" w:sz="4" w:space="0"/>
            </w:tcBorders>
            <w:tcMar>
              <w:top w:w="15" w:type="dxa"/>
              <w:left w:w="15" w:type="dxa"/>
              <w:bottom w:w="0" w:type="dxa"/>
              <w:right w:w="15" w:type="dxa"/>
            </w:tcMar>
            <w:vAlign w:val="bottom"/>
          </w:tcPr>
          <w:p w14:paraId="4DDF68ED">
            <w:pPr>
              <w:rPr>
                <w:rFonts w:hint="eastAsia" w:ascii="宋体" w:hAnsi="宋体" w:eastAsia="宋体" w:cs="宋体"/>
                <w:sz w:val="18"/>
                <w:szCs w:val="18"/>
              </w:rPr>
            </w:pPr>
          </w:p>
        </w:tc>
      </w:tr>
    </w:tbl>
    <w:p w14:paraId="1A20599A"/>
    <w:p w14:paraId="6C5C4F15"/>
    <w:p w14:paraId="2F3C3230">
      <w:pPr>
        <w:jc w:val="both"/>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续表</w:t>
      </w:r>
    </w:p>
    <w:tbl>
      <w:tblPr>
        <w:tblStyle w:val="14"/>
        <w:tblW w:w="5037" w:type="pct"/>
        <w:tblInd w:w="-37" w:type="dxa"/>
        <w:tblBorders>
          <w:top w:val="single" w:color="000000" w:sz="4" w:space="0"/>
          <w:left w:val="none" w:color="auto" w:sz="0" w:space="0"/>
          <w:bottom w:val="single" w:color="000000" w:sz="4"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4242"/>
        <w:gridCol w:w="1168"/>
        <w:gridCol w:w="4104"/>
      </w:tblGrid>
      <w:tr w14:paraId="4588BF6B">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2229" w:type="pct"/>
            <w:tcBorders>
              <w:right w:val="single" w:color="000000" w:sz="4" w:space="0"/>
            </w:tcBorders>
            <w:tcMar>
              <w:top w:w="15" w:type="dxa"/>
              <w:left w:w="15" w:type="dxa"/>
              <w:bottom w:w="0" w:type="dxa"/>
              <w:right w:w="15" w:type="dxa"/>
            </w:tcMar>
            <w:vAlign w:val="center"/>
          </w:tcPr>
          <w:p w14:paraId="14CB3729">
            <w:pPr>
              <w:jc w:val="both"/>
              <w:rPr>
                <w:rFonts w:hint="eastAsia" w:ascii="宋体" w:hAnsi="宋体" w:eastAsia="宋体" w:cs="宋体"/>
                <w:sz w:val="18"/>
                <w:szCs w:val="18"/>
                <w:lang w:eastAsia="zh-CN"/>
              </w:rPr>
            </w:pPr>
            <w:r>
              <w:rPr>
                <w:rFonts w:hint="eastAsia" w:ascii="宋体" w:hAnsi="宋体" w:eastAsia="宋体" w:cs="宋体"/>
                <w:sz w:val="18"/>
                <w:szCs w:val="18"/>
                <w:lang w:eastAsia="zh-CN"/>
              </w:rPr>
              <w:t>生物化学农药及微生物农药制造</w:t>
            </w:r>
          </w:p>
        </w:tc>
        <w:tc>
          <w:tcPr>
            <w:tcW w:w="613" w:type="pct"/>
            <w:tcBorders>
              <w:left w:val="single" w:color="000000" w:sz="4" w:space="0"/>
              <w:right w:val="single" w:color="000000" w:sz="4" w:space="0"/>
            </w:tcBorders>
            <w:tcMar>
              <w:top w:w="15" w:type="dxa"/>
              <w:left w:w="15" w:type="dxa"/>
              <w:bottom w:w="0" w:type="dxa"/>
              <w:right w:w="15" w:type="dxa"/>
            </w:tcMar>
            <w:vAlign w:val="center"/>
          </w:tcPr>
          <w:p w14:paraId="5C6774E8">
            <w:pPr>
              <w:jc w:val="center"/>
              <w:rPr>
                <w:rFonts w:hint="eastAsia" w:ascii="宋体" w:hAnsi="宋体" w:eastAsia="宋体" w:cs="宋体"/>
                <w:sz w:val="18"/>
                <w:szCs w:val="18"/>
              </w:rPr>
            </w:pPr>
            <w:r>
              <w:rPr>
                <w:rFonts w:hint="eastAsia" w:ascii="宋体" w:hAnsi="宋体" w:eastAsia="宋体" w:cs="宋体"/>
                <w:sz w:val="18"/>
                <w:szCs w:val="18"/>
              </w:rPr>
              <w:t>2632</w:t>
            </w:r>
          </w:p>
        </w:tc>
        <w:tc>
          <w:tcPr>
            <w:tcW w:w="2156" w:type="pct"/>
            <w:tcBorders>
              <w:left w:val="single" w:color="000000" w:sz="4" w:space="0"/>
              <w:bottom w:val="nil"/>
              <w:right w:val="nil"/>
            </w:tcBorders>
            <w:tcMar>
              <w:top w:w="15" w:type="dxa"/>
              <w:left w:w="15" w:type="dxa"/>
              <w:bottom w:w="0" w:type="dxa"/>
              <w:right w:w="15" w:type="dxa"/>
            </w:tcMar>
            <w:vAlign w:val="bottom"/>
          </w:tcPr>
          <w:p w14:paraId="530335E3">
            <w:pPr>
              <w:rPr>
                <w:rFonts w:hint="eastAsia" w:ascii="宋体" w:hAnsi="宋体" w:eastAsia="宋体" w:cs="宋体"/>
                <w:sz w:val="18"/>
                <w:szCs w:val="18"/>
              </w:rPr>
            </w:pPr>
          </w:p>
        </w:tc>
      </w:tr>
      <w:tr w14:paraId="0E432C87">
        <w:tblPrEx>
          <w:tblBorders>
            <w:top w:val="single" w:color="000000" w:sz="4" w:space="0"/>
            <w:left w:val="none" w:color="auto" w:sz="0" w:space="0"/>
            <w:bottom w:val="single" w:color="000000" w:sz="4"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exact"/>
        </w:trPr>
        <w:tc>
          <w:tcPr>
            <w:tcW w:w="2229" w:type="pct"/>
            <w:tcBorders>
              <w:left w:val="nil"/>
              <w:bottom w:val="nil"/>
              <w:right w:val="single" w:color="auto" w:sz="4" w:space="0"/>
            </w:tcBorders>
            <w:tcMar>
              <w:top w:w="15" w:type="dxa"/>
              <w:left w:w="15" w:type="dxa"/>
              <w:bottom w:w="0" w:type="dxa"/>
              <w:right w:w="15" w:type="dxa"/>
            </w:tcMar>
            <w:vAlign w:val="center"/>
          </w:tcPr>
          <w:p w14:paraId="48FBCC7C">
            <w:pPr>
              <w:jc w:val="both"/>
              <w:rPr>
                <w:rFonts w:hint="eastAsia" w:ascii="宋体" w:hAnsi="宋体" w:eastAsia="宋体" w:cs="宋体"/>
                <w:sz w:val="18"/>
                <w:szCs w:val="18"/>
              </w:rPr>
            </w:pPr>
            <w:r>
              <w:rPr>
                <w:rFonts w:hint="eastAsia" w:ascii="宋体" w:hAnsi="宋体" w:eastAsia="宋体" w:cs="宋体"/>
                <w:sz w:val="18"/>
                <w:szCs w:val="18"/>
              </w:rPr>
              <w:t>涂料制造</w:t>
            </w:r>
          </w:p>
        </w:tc>
        <w:tc>
          <w:tcPr>
            <w:tcW w:w="613" w:type="pct"/>
            <w:tcBorders>
              <w:left w:val="single" w:color="auto" w:sz="4" w:space="0"/>
              <w:bottom w:val="nil"/>
              <w:right w:val="single" w:color="000000" w:sz="4" w:space="0"/>
            </w:tcBorders>
            <w:tcMar>
              <w:top w:w="15" w:type="dxa"/>
              <w:left w:w="15" w:type="dxa"/>
              <w:bottom w:w="0" w:type="dxa"/>
              <w:right w:w="15" w:type="dxa"/>
            </w:tcMar>
            <w:vAlign w:val="center"/>
          </w:tcPr>
          <w:p w14:paraId="1B17B759">
            <w:pPr>
              <w:jc w:val="center"/>
              <w:rPr>
                <w:rFonts w:hint="eastAsia" w:ascii="宋体" w:hAnsi="宋体" w:eastAsia="宋体" w:cs="宋体"/>
                <w:sz w:val="18"/>
                <w:szCs w:val="18"/>
              </w:rPr>
            </w:pPr>
            <w:r>
              <w:rPr>
                <w:rFonts w:hint="eastAsia" w:ascii="宋体" w:hAnsi="宋体" w:eastAsia="宋体" w:cs="宋体"/>
                <w:sz w:val="18"/>
                <w:szCs w:val="18"/>
              </w:rPr>
              <w:t>2641</w:t>
            </w:r>
          </w:p>
        </w:tc>
        <w:tc>
          <w:tcPr>
            <w:tcW w:w="2156" w:type="pct"/>
            <w:tcBorders>
              <w:top w:val="nil"/>
              <w:left w:val="single" w:color="000000" w:sz="4" w:space="0"/>
              <w:bottom w:val="nil"/>
              <w:right w:val="nil"/>
            </w:tcBorders>
            <w:tcMar>
              <w:top w:w="15" w:type="dxa"/>
              <w:left w:w="15" w:type="dxa"/>
              <w:bottom w:w="0" w:type="dxa"/>
              <w:right w:w="15" w:type="dxa"/>
            </w:tcMar>
            <w:vAlign w:val="bottom"/>
          </w:tcPr>
          <w:p w14:paraId="763F7BC3">
            <w:pPr>
              <w:rPr>
                <w:rFonts w:hint="eastAsia" w:ascii="宋体" w:hAnsi="宋体" w:eastAsia="宋体" w:cs="宋体"/>
                <w:sz w:val="18"/>
                <w:szCs w:val="18"/>
              </w:rPr>
            </w:pPr>
          </w:p>
        </w:tc>
      </w:tr>
      <w:tr w14:paraId="2002AF32">
        <w:tblPrEx>
          <w:tblBorders>
            <w:top w:val="none" w:color="auto" w:sz="0" w:space="0"/>
            <w:left w:val="none" w:color="auto" w:sz="0" w:space="0"/>
            <w:bottom w:val="single" w:color="000000" w:sz="4" w:space="0"/>
            <w:right w:val="single" w:color="000000" w:sz="4" w:space="0"/>
            <w:insideH w:val="none" w:color="auto" w:sz="0" w:space="0"/>
            <w:insideV w:val="single" w:color="000000" w:sz="4" w:space="0"/>
          </w:tblBorders>
          <w:tblCellMar>
            <w:top w:w="0" w:type="dxa"/>
            <w:left w:w="0" w:type="dxa"/>
            <w:bottom w:w="0" w:type="dxa"/>
            <w:right w:w="0" w:type="dxa"/>
          </w:tblCellMar>
        </w:tblPrEx>
        <w:trPr>
          <w:trHeight w:val="340" w:hRule="exact"/>
        </w:trPr>
        <w:tc>
          <w:tcPr>
            <w:tcW w:w="2229" w:type="pct"/>
            <w:tcBorders>
              <w:top w:val="nil"/>
              <w:left w:val="nil"/>
              <w:right w:val="single" w:color="auto" w:sz="4" w:space="0"/>
            </w:tcBorders>
            <w:tcMar>
              <w:top w:w="15" w:type="dxa"/>
              <w:left w:w="15" w:type="dxa"/>
              <w:bottom w:w="0" w:type="dxa"/>
              <w:right w:w="15" w:type="dxa"/>
            </w:tcMar>
            <w:vAlign w:val="center"/>
          </w:tcPr>
          <w:p w14:paraId="7DDD3D95">
            <w:pPr>
              <w:jc w:val="both"/>
              <w:rPr>
                <w:rFonts w:hint="eastAsia" w:ascii="宋体" w:hAnsi="宋体" w:eastAsia="宋体" w:cs="宋体"/>
                <w:sz w:val="18"/>
                <w:szCs w:val="18"/>
              </w:rPr>
            </w:pPr>
            <w:r>
              <w:rPr>
                <w:rFonts w:hint="eastAsia" w:ascii="宋体" w:hAnsi="宋体" w:eastAsia="宋体" w:cs="宋体"/>
                <w:sz w:val="18"/>
                <w:szCs w:val="18"/>
              </w:rPr>
              <w:t>染料制造</w:t>
            </w:r>
          </w:p>
        </w:tc>
        <w:tc>
          <w:tcPr>
            <w:tcW w:w="613" w:type="pct"/>
            <w:tcBorders>
              <w:top w:val="nil"/>
              <w:left w:val="single" w:color="auto" w:sz="4" w:space="0"/>
              <w:right w:val="single" w:color="000000" w:sz="4" w:space="0"/>
            </w:tcBorders>
            <w:tcMar>
              <w:top w:w="15" w:type="dxa"/>
              <w:left w:w="15" w:type="dxa"/>
              <w:bottom w:w="0" w:type="dxa"/>
              <w:right w:w="15" w:type="dxa"/>
            </w:tcMar>
            <w:vAlign w:val="center"/>
          </w:tcPr>
          <w:p w14:paraId="578A7394">
            <w:pPr>
              <w:jc w:val="center"/>
              <w:rPr>
                <w:rFonts w:hint="eastAsia" w:ascii="宋体" w:hAnsi="宋体" w:eastAsia="宋体" w:cs="宋体"/>
                <w:sz w:val="18"/>
                <w:szCs w:val="18"/>
              </w:rPr>
            </w:pPr>
            <w:r>
              <w:rPr>
                <w:rFonts w:hint="eastAsia" w:ascii="宋体" w:hAnsi="宋体" w:eastAsia="宋体" w:cs="宋体"/>
                <w:sz w:val="18"/>
                <w:szCs w:val="18"/>
              </w:rPr>
              <w:t>2645</w:t>
            </w:r>
          </w:p>
        </w:tc>
        <w:tc>
          <w:tcPr>
            <w:tcW w:w="2156" w:type="pct"/>
            <w:tcBorders>
              <w:top w:val="nil"/>
              <w:left w:val="single" w:color="000000" w:sz="4" w:space="0"/>
              <w:bottom w:val="nil"/>
              <w:right w:val="nil"/>
            </w:tcBorders>
            <w:tcMar>
              <w:top w:w="15" w:type="dxa"/>
              <w:left w:w="15" w:type="dxa"/>
              <w:bottom w:w="0" w:type="dxa"/>
              <w:right w:w="15" w:type="dxa"/>
            </w:tcMar>
            <w:vAlign w:val="bottom"/>
          </w:tcPr>
          <w:p w14:paraId="49BBF1CD">
            <w:pPr>
              <w:rPr>
                <w:rFonts w:hint="eastAsia" w:ascii="宋体" w:hAnsi="宋体" w:eastAsia="宋体" w:cs="宋体"/>
                <w:sz w:val="18"/>
                <w:szCs w:val="18"/>
              </w:rPr>
            </w:pPr>
            <w:r>
              <w:rPr>
                <w:rFonts w:hint="eastAsia" w:ascii="宋体" w:hAnsi="宋体" w:eastAsia="宋体" w:cs="宋体"/>
                <w:sz w:val="18"/>
                <w:szCs w:val="18"/>
              </w:rPr>
              <w:t>　</w:t>
            </w:r>
          </w:p>
          <w:p w14:paraId="0FBEACCF">
            <w:pPr>
              <w:rPr>
                <w:rFonts w:hint="eastAsia" w:ascii="宋体" w:hAnsi="宋体" w:eastAsia="宋体" w:cs="宋体"/>
                <w:sz w:val="18"/>
                <w:szCs w:val="18"/>
              </w:rPr>
            </w:pPr>
            <w:r>
              <w:rPr>
                <w:rFonts w:hint="eastAsia" w:ascii="宋体" w:hAnsi="宋体" w:eastAsia="宋体" w:cs="宋体"/>
                <w:sz w:val="18"/>
                <w:szCs w:val="18"/>
              </w:rPr>
              <w:t>　</w:t>
            </w:r>
          </w:p>
          <w:p w14:paraId="6B7D71B0">
            <w:pPr>
              <w:rPr>
                <w:rFonts w:hint="eastAsia" w:ascii="宋体" w:hAnsi="宋体" w:eastAsia="宋体" w:cs="宋体"/>
                <w:sz w:val="18"/>
                <w:szCs w:val="18"/>
              </w:rPr>
            </w:pPr>
            <w:r>
              <w:rPr>
                <w:rFonts w:hint="eastAsia" w:ascii="宋体" w:hAnsi="宋体" w:eastAsia="宋体" w:cs="宋体"/>
                <w:sz w:val="18"/>
                <w:szCs w:val="18"/>
              </w:rPr>
              <w:t>　</w:t>
            </w:r>
          </w:p>
          <w:p w14:paraId="18904D0D">
            <w:pPr>
              <w:rPr>
                <w:rFonts w:hint="eastAsia" w:ascii="宋体" w:hAnsi="宋体" w:eastAsia="宋体" w:cs="宋体"/>
                <w:sz w:val="18"/>
                <w:szCs w:val="18"/>
              </w:rPr>
            </w:pPr>
            <w:r>
              <w:rPr>
                <w:rFonts w:hint="eastAsia" w:ascii="宋体" w:hAnsi="宋体" w:eastAsia="宋体" w:cs="宋体"/>
                <w:sz w:val="18"/>
                <w:szCs w:val="18"/>
              </w:rPr>
              <w:t>　</w:t>
            </w:r>
          </w:p>
          <w:p w14:paraId="2DE4ED38">
            <w:pPr>
              <w:rPr>
                <w:rFonts w:hint="eastAsia" w:ascii="宋体" w:hAnsi="宋体" w:eastAsia="宋体" w:cs="宋体"/>
                <w:sz w:val="18"/>
                <w:szCs w:val="18"/>
              </w:rPr>
            </w:pPr>
            <w:r>
              <w:rPr>
                <w:rFonts w:hint="eastAsia" w:ascii="宋体" w:hAnsi="宋体" w:eastAsia="宋体" w:cs="宋体"/>
                <w:sz w:val="18"/>
                <w:szCs w:val="18"/>
              </w:rPr>
              <w:t>　</w:t>
            </w:r>
          </w:p>
          <w:p w14:paraId="5DA93A95">
            <w:pPr>
              <w:rPr>
                <w:rFonts w:hint="eastAsia" w:ascii="宋体" w:hAnsi="宋体" w:eastAsia="宋体" w:cs="宋体"/>
                <w:sz w:val="18"/>
                <w:szCs w:val="18"/>
              </w:rPr>
            </w:pPr>
            <w:r>
              <w:rPr>
                <w:rFonts w:hint="eastAsia" w:ascii="宋体" w:hAnsi="宋体" w:eastAsia="宋体" w:cs="宋体"/>
                <w:sz w:val="18"/>
                <w:szCs w:val="18"/>
              </w:rPr>
              <w:t>　</w:t>
            </w:r>
          </w:p>
          <w:p w14:paraId="0FE248A9">
            <w:pPr>
              <w:rPr>
                <w:rFonts w:hint="eastAsia" w:ascii="宋体" w:hAnsi="宋体" w:eastAsia="宋体" w:cs="宋体"/>
                <w:sz w:val="18"/>
                <w:szCs w:val="18"/>
              </w:rPr>
            </w:pPr>
            <w:r>
              <w:rPr>
                <w:rFonts w:hint="eastAsia" w:ascii="宋体" w:hAnsi="宋体" w:eastAsia="宋体" w:cs="宋体"/>
                <w:sz w:val="18"/>
                <w:szCs w:val="18"/>
              </w:rPr>
              <w:t>　</w:t>
            </w:r>
          </w:p>
          <w:p w14:paraId="092116DA">
            <w:pPr>
              <w:rPr>
                <w:rFonts w:hint="eastAsia" w:ascii="宋体" w:hAnsi="宋体" w:eastAsia="宋体" w:cs="宋体"/>
                <w:sz w:val="18"/>
                <w:szCs w:val="18"/>
              </w:rPr>
            </w:pPr>
            <w:r>
              <w:rPr>
                <w:rFonts w:hint="eastAsia" w:ascii="宋体" w:hAnsi="宋体" w:eastAsia="宋体" w:cs="宋体"/>
                <w:sz w:val="18"/>
                <w:szCs w:val="18"/>
              </w:rPr>
              <w:t>　</w:t>
            </w:r>
          </w:p>
          <w:p w14:paraId="5F1CD752">
            <w:pPr>
              <w:rPr>
                <w:rFonts w:hint="eastAsia" w:ascii="宋体" w:hAnsi="宋体" w:eastAsia="宋体" w:cs="宋体"/>
                <w:sz w:val="18"/>
                <w:szCs w:val="18"/>
              </w:rPr>
            </w:pPr>
            <w:r>
              <w:rPr>
                <w:rFonts w:hint="eastAsia" w:ascii="宋体" w:hAnsi="宋体" w:eastAsia="宋体" w:cs="宋体"/>
                <w:sz w:val="18"/>
                <w:szCs w:val="18"/>
              </w:rPr>
              <w:t>　</w:t>
            </w:r>
          </w:p>
          <w:p w14:paraId="0F7454F5">
            <w:pPr>
              <w:rPr>
                <w:rFonts w:hint="eastAsia" w:ascii="宋体" w:hAnsi="宋体" w:eastAsia="宋体" w:cs="宋体"/>
                <w:sz w:val="18"/>
                <w:szCs w:val="18"/>
              </w:rPr>
            </w:pPr>
            <w:r>
              <w:rPr>
                <w:rFonts w:hint="eastAsia" w:ascii="宋体" w:hAnsi="宋体" w:eastAsia="宋体" w:cs="宋体"/>
                <w:sz w:val="18"/>
                <w:szCs w:val="18"/>
              </w:rPr>
              <w:t>　</w:t>
            </w:r>
          </w:p>
          <w:p w14:paraId="0809E785">
            <w:pPr>
              <w:rPr>
                <w:rFonts w:hint="eastAsia" w:ascii="宋体" w:hAnsi="宋体" w:eastAsia="宋体" w:cs="宋体"/>
                <w:sz w:val="18"/>
                <w:szCs w:val="18"/>
              </w:rPr>
            </w:pPr>
            <w:r>
              <w:rPr>
                <w:rFonts w:hint="eastAsia" w:ascii="宋体" w:hAnsi="宋体" w:eastAsia="宋体" w:cs="宋体"/>
                <w:sz w:val="18"/>
                <w:szCs w:val="18"/>
              </w:rPr>
              <w:t>　</w:t>
            </w:r>
          </w:p>
          <w:p w14:paraId="260EA875">
            <w:pPr>
              <w:rPr>
                <w:rFonts w:hint="eastAsia" w:ascii="宋体" w:hAnsi="宋体" w:eastAsia="宋体" w:cs="宋体"/>
                <w:sz w:val="18"/>
                <w:szCs w:val="18"/>
              </w:rPr>
            </w:pPr>
            <w:r>
              <w:rPr>
                <w:rFonts w:hint="eastAsia" w:ascii="宋体" w:hAnsi="宋体" w:eastAsia="宋体" w:cs="宋体"/>
                <w:sz w:val="18"/>
                <w:szCs w:val="18"/>
              </w:rPr>
              <w:t>　</w:t>
            </w:r>
          </w:p>
          <w:p w14:paraId="20B3C0C5">
            <w:pPr>
              <w:rPr>
                <w:rFonts w:hint="eastAsia" w:ascii="宋体" w:hAnsi="宋体" w:eastAsia="宋体" w:cs="宋体"/>
                <w:sz w:val="18"/>
                <w:szCs w:val="18"/>
              </w:rPr>
            </w:pPr>
            <w:r>
              <w:rPr>
                <w:rFonts w:hint="eastAsia" w:ascii="宋体" w:hAnsi="宋体" w:eastAsia="宋体" w:cs="宋体"/>
                <w:sz w:val="18"/>
                <w:szCs w:val="18"/>
              </w:rPr>
              <w:t>　</w:t>
            </w:r>
          </w:p>
          <w:p w14:paraId="42B2BCEC">
            <w:pPr>
              <w:rPr>
                <w:rFonts w:hint="eastAsia" w:ascii="宋体" w:hAnsi="宋体" w:eastAsia="宋体" w:cs="宋体"/>
                <w:sz w:val="18"/>
                <w:szCs w:val="18"/>
              </w:rPr>
            </w:pPr>
            <w:r>
              <w:rPr>
                <w:rFonts w:hint="eastAsia" w:ascii="宋体" w:hAnsi="宋体" w:eastAsia="宋体" w:cs="宋体"/>
                <w:sz w:val="18"/>
                <w:szCs w:val="18"/>
              </w:rPr>
              <w:t>　</w:t>
            </w:r>
          </w:p>
          <w:p w14:paraId="4C8D05C4">
            <w:pPr>
              <w:rPr>
                <w:rFonts w:hint="eastAsia" w:ascii="宋体" w:hAnsi="宋体" w:eastAsia="宋体" w:cs="宋体"/>
                <w:sz w:val="18"/>
                <w:szCs w:val="18"/>
              </w:rPr>
            </w:pPr>
            <w:r>
              <w:rPr>
                <w:rFonts w:hint="eastAsia" w:ascii="宋体" w:hAnsi="宋体" w:eastAsia="宋体" w:cs="宋体"/>
                <w:sz w:val="18"/>
                <w:szCs w:val="18"/>
              </w:rPr>
              <w:t>　</w:t>
            </w:r>
          </w:p>
          <w:p w14:paraId="6884B7A0">
            <w:pPr>
              <w:rPr>
                <w:rFonts w:hint="eastAsia" w:ascii="宋体" w:hAnsi="宋体" w:eastAsia="宋体" w:cs="宋体"/>
                <w:sz w:val="18"/>
                <w:szCs w:val="18"/>
              </w:rPr>
            </w:pPr>
            <w:r>
              <w:rPr>
                <w:rFonts w:hint="eastAsia" w:ascii="宋体" w:hAnsi="宋体" w:eastAsia="宋体" w:cs="宋体"/>
                <w:sz w:val="18"/>
                <w:szCs w:val="18"/>
              </w:rPr>
              <w:t>　</w:t>
            </w:r>
          </w:p>
          <w:p w14:paraId="6CE76627">
            <w:pPr>
              <w:rPr>
                <w:rFonts w:hint="eastAsia" w:ascii="宋体" w:hAnsi="宋体" w:eastAsia="宋体" w:cs="宋体"/>
                <w:sz w:val="18"/>
                <w:szCs w:val="18"/>
              </w:rPr>
            </w:pPr>
            <w:r>
              <w:rPr>
                <w:rFonts w:hint="eastAsia" w:ascii="宋体" w:hAnsi="宋体" w:eastAsia="宋体" w:cs="宋体"/>
                <w:sz w:val="18"/>
                <w:szCs w:val="18"/>
              </w:rPr>
              <w:t>　</w:t>
            </w:r>
          </w:p>
          <w:p w14:paraId="44B42C76">
            <w:pPr>
              <w:rPr>
                <w:rFonts w:hint="eastAsia" w:ascii="宋体" w:hAnsi="宋体" w:eastAsia="宋体" w:cs="宋体"/>
                <w:sz w:val="18"/>
                <w:szCs w:val="18"/>
              </w:rPr>
            </w:pPr>
            <w:r>
              <w:rPr>
                <w:rFonts w:hint="eastAsia" w:ascii="宋体" w:hAnsi="宋体" w:eastAsia="宋体" w:cs="宋体"/>
                <w:sz w:val="18"/>
                <w:szCs w:val="18"/>
              </w:rPr>
              <w:t>　</w:t>
            </w:r>
          </w:p>
          <w:p w14:paraId="45F53521">
            <w:pPr>
              <w:rPr>
                <w:rFonts w:hint="eastAsia" w:ascii="宋体" w:hAnsi="宋体" w:eastAsia="宋体" w:cs="宋体"/>
                <w:sz w:val="18"/>
                <w:szCs w:val="18"/>
              </w:rPr>
            </w:pPr>
            <w:r>
              <w:rPr>
                <w:rFonts w:hint="eastAsia" w:ascii="宋体" w:hAnsi="宋体" w:eastAsia="宋体" w:cs="宋体"/>
                <w:sz w:val="18"/>
                <w:szCs w:val="18"/>
              </w:rPr>
              <w:t>　</w:t>
            </w:r>
          </w:p>
          <w:p w14:paraId="5E15FA4F">
            <w:pPr>
              <w:rPr>
                <w:rFonts w:hint="eastAsia" w:ascii="宋体" w:hAnsi="宋体" w:eastAsia="宋体" w:cs="宋体"/>
                <w:sz w:val="18"/>
                <w:szCs w:val="18"/>
              </w:rPr>
            </w:pPr>
            <w:r>
              <w:rPr>
                <w:rFonts w:hint="eastAsia" w:ascii="宋体" w:hAnsi="宋体" w:eastAsia="宋体" w:cs="宋体"/>
                <w:sz w:val="18"/>
                <w:szCs w:val="18"/>
              </w:rPr>
              <w:t>　</w:t>
            </w:r>
          </w:p>
          <w:p w14:paraId="4854C453">
            <w:pPr>
              <w:rPr>
                <w:rFonts w:hint="eastAsia" w:ascii="宋体" w:hAnsi="宋体" w:eastAsia="宋体" w:cs="宋体"/>
                <w:sz w:val="18"/>
                <w:szCs w:val="18"/>
              </w:rPr>
            </w:pPr>
            <w:r>
              <w:rPr>
                <w:rFonts w:hint="eastAsia" w:ascii="宋体" w:hAnsi="宋体" w:eastAsia="宋体" w:cs="宋体"/>
                <w:sz w:val="18"/>
                <w:szCs w:val="18"/>
              </w:rPr>
              <w:t>　</w:t>
            </w:r>
          </w:p>
          <w:p w14:paraId="42B404BC">
            <w:pPr>
              <w:rPr>
                <w:rFonts w:hint="eastAsia" w:ascii="宋体" w:hAnsi="宋体" w:eastAsia="宋体" w:cs="宋体"/>
                <w:sz w:val="18"/>
                <w:szCs w:val="18"/>
              </w:rPr>
            </w:pPr>
            <w:r>
              <w:rPr>
                <w:rFonts w:hint="eastAsia" w:ascii="宋体" w:hAnsi="宋体" w:eastAsia="宋体" w:cs="宋体"/>
                <w:sz w:val="18"/>
                <w:szCs w:val="18"/>
              </w:rPr>
              <w:t>　</w:t>
            </w:r>
          </w:p>
          <w:p w14:paraId="272E7D40">
            <w:pPr>
              <w:rPr>
                <w:rFonts w:hint="eastAsia" w:ascii="宋体" w:hAnsi="宋体" w:eastAsia="宋体" w:cs="宋体"/>
                <w:sz w:val="18"/>
                <w:szCs w:val="18"/>
              </w:rPr>
            </w:pPr>
            <w:r>
              <w:rPr>
                <w:rFonts w:hint="eastAsia" w:ascii="宋体" w:hAnsi="宋体" w:eastAsia="宋体" w:cs="宋体"/>
                <w:sz w:val="18"/>
                <w:szCs w:val="18"/>
              </w:rPr>
              <w:t>　</w:t>
            </w:r>
          </w:p>
          <w:p w14:paraId="3B78DC8E">
            <w:pPr>
              <w:rPr>
                <w:rFonts w:hint="eastAsia" w:ascii="宋体" w:hAnsi="宋体" w:eastAsia="宋体" w:cs="宋体"/>
                <w:sz w:val="18"/>
                <w:szCs w:val="18"/>
              </w:rPr>
            </w:pPr>
            <w:r>
              <w:rPr>
                <w:rFonts w:hint="eastAsia" w:ascii="宋体" w:hAnsi="宋体" w:eastAsia="宋体" w:cs="宋体"/>
                <w:sz w:val="18"/>
                <w:szCs w:val="18"/>
              </w:rPr>
              <w:t>　</w:t>
            </w:r>
          </w:p>
          <w:p w14:paraId="2AC87FF8">
            <w:pPr>
              <w:rPr>
                <w:rFonts w:hint="eastAsia" w:ascii="宋体" w:hAnsi="宋体" w:eastAsia="宋体" w:cs="宋体"/>
                <w:sz w:val="18"/>
                <w:szCs w:val="18"/>
              </w:rPr>
            </w:pPr>
            <w:r>
              <w:rPr>
                <w:rFonts w:hint="eastAsia" w:ascii="宋体" w:hAnsi="宋体" w:eastAsia="宋体" w:cs="宋体"/>
                <w:sz w:val="18"/>
                <w:szCs w:val="18"/>
              </w:rPr>
              <w:t>　</w:t>
            </w:r>
          </w:p>
          <w:p w14:paraId="5E3A3CB3">
            <w:pPr>
              <w:rPr>
                <w:rFonts w:hint="eastAsia" w:ascii="宋体" w:hAnsi="宋体" w:eastAsia="宋体" w:cs="宋体"/>
                <w:sz w:val="18"/>
                <w:szCs w:val="18"/>
              </w:rPr>
            </w:pPr>
            <w:r>
              <w:rPr>
                <w:rFonts w:hint="eastAsia" w:ascii="宋体" w:hAnsi="宋体" w:eastAsia="宋体" w:cs="宋体"/>
                <w:sz w:val="18"/>
                <w:szCs w:val="18"/>
              </w:rPr>
              <w:t>　</w:t>
            </w:r>
          </w:p>
          <w:p w14:paraId="54D25BA1">
            <w:pPr>
              <w:rPr>
                <w:rFonts w:hint="eastAsia" w:ascii="宋体" w:hAnsi="宋体" w:eastAsia="宋体" w:cs="宋体"/>
                <w:sz w:val="18"/>
                <w:szCs w:val="18"/>
              </w:rPr>
            </w:pPr>
            <w:r>
              <w:rPr>
                <w:rFonts w:hint="eastAsia" w:ascii="宋体" w:hAnsi="宋体" w:eastAsia="宋体" w:cs="宋体"/>
                <w:sz w:val="18"/>
                <w:szCs w:val="18"/>
              </w:rPr>
              <w:t>　</w:t>
            </w:r>
          </w:p>
          <w:p w14:paraId="5A04F957">
            <w:pPr>
              <w:rPr>
                <w:rFonts w:hint="eastAsia" w:ascii="宋体" w:hAnsi="宋体" w:eastAsia="宋体" w:cs="宋体"/>
                <w:sz w:val="18"/>
                <w:szCs w:val="18"/>
              </w:rPr>
            </w:pPr>
            <w:r>
              <w:rPr>
                <w:rFonts w:hint="eastAsia" w:ascii="宋体" w:hAnsi="宋体" w:eastAsia="宋体" w:cs="宋体"/>
                <w:sz w:val="18"/>
                <w:szCs w:val="18"/>
              </w:rPr>
              <w:t>　</w:t>
            </w:r>
          </w:p>
          <w:p w14:paraId="62B932AA">
            <w:pPr>
              <w:rPr>
                <w:rFonts w:hint="eastAsia" w:ascii="宋体" w:hAnsi="宋体" w:eastAsia="宋体" w:cs="宋体"/>
                <w:sz w:val="18"/>
                <w:szCs w:val="18"/>
              </w:rPr>
            </w:pPr>
            <w:r>
              <w:rPr>
                <w:rFonts w:hint="eastAsia" w:ascii="宋体" w:hAnsi="宋体" w:eastAsia="宋体" w:cs="宋体"/>
                <w:sz w:val="18"/>
                <w:szCs w:val="18"/>
              </w:rPr>
              <w:t>　</w:t>
            </w:r>
          </w:p>
          <w:p w14:paraId="65BDF6CA">
            <w:pPr>
              <w:rPr>
                <w:rFonts w:hint="eastAsia" w:ascii="宋体" w:hAnsi="宋体" w:eastAsia="宋体" w:cs="宋体"/>
                <w:sz w:val="18"/>
                <w:szCs w:val="18"/>
              </w:rPr>
            </w:pPr>
            <w:r>
              <w:rPr>
                <w:rFonts w:hint="eastAsia" w:ascii="宋体" w:hAnsi="宋体" w:eastAsia="宋体" w:cs="宋体"/>
                <w:sz w:val="18"/>
                <w:szCs w:val="18"/>
              </w:rPr>
              <w:t>　</w:t>
            </w:r>
          </w:p>
          <w:p w14:paraId="459DD076">
            <w:pPr>
              <w:rPr>
                <w:rFonts w:hint="eastAsia" w:ascii="宋体" w:hAnsi="宋体" w:eastAsia="宋体" w:cs="宋体"/>
                <w:sz w:val="18"/>
                <w:szCs w:val="18"/>
              </w:rPr>
            </w:pPr>
            <w:r>
              <w:rPr>
                <w:rFonts w:hint="eastAsia" w:ascii="宋体" w:hAnsi="宋体" w:eastAsia="宋体" w:cs="宋体"/>
                <w:sz w:val="18"/>
                <w:szCs w:val="18"/>
              </w:rPr>
              <w:t>　</w:t>
            </w:r>
          </w:p>
          <w:p w14:paraId="483F7218">
            <w:pPr>
              <w:rPr>
                <w:rFonts w:hint="eastAsia" w:ascii="宋体" w:hAnsi="宋体" w:eastAsia="宋体" w:cs="宋体"/>
                <w:sz w:val="18"/>
                <w:szCs w:val="18"/>
              </w:rPr>
            </w:pPr>
            <w:r>
              <w:rPr>
                <w:rFonts w:hint="eastAsia" w:ascii="宋体" w:hAnsi="宋体" w:eastAsia="宋体" w:cs="宋体"/>
                <w:sz w:val="18"/>
                <w:szCs w:val="18"/>
              </w:rPr>
              <w:t>　</w:t>
            </w:r>
          </w:p>
          <w:p w14:paraId="546EE472">
            <w:pPr>
              <w:rPr>
                <w:rFonts w:hint="eastAsia" w:ascii="宋体" w:hAnsi="宋体" w:eastAsia="宋体" w:cs="宋体"/>
                <w:sz w:val="18"/>
                <w:szCs w:val="18"/>
              </w:rPr>
            </w:pPr>
            <w:r>
              <w:rPr>
                <w:rFonts w:hint="eastAsia" w:ascii="宋体" w:hAnsi="宋体" w:eastAsia="宋体" w:cs="宋体"/>
                <w:sz w:val="18"/>
                <w:szCs w:val="18"/>
              </w:rPr>
              <w:t>　</w:t>
            </w:r>
          </w:p>
          <w:p w14:paraId="0E8DC9F3">
            <w:pPr>
              <w:rPr>
                <w:rFonts w:hint="eastAsia" w:ascii="宋体" w:hAnsi="宋体" w:eastAsia="宋体" w:cs="宋体"/>
                <w:sz w:val="18"/>
                <w:szCs w:val="18"/>
              </w:rPr>
            </w:pPr>
            <w:r>
              <w:rPr>
                <w:rFonts w:hint="eastAsia" w:ascii="宋体" w:hAnsi="宋体" w:eastAsia="宋体" w:cs="宋体"/>
                <w:sz w:val="18"/>
                <w:szCs w:val="18"/>
              </w:rPr>
              <w:t>　</w:t>
            </w:r>
          </w:p>
          <w:p w14:paraId="30496A84">
            <w:pPr>
              <w:rPr>
                <w:rFonts w:hint="eastAsia" w:ascii="宋体" w:hAnsi="宋体" w:eastAsia="宋体" w:cs="宋体"/>
                <w:sz w:val="18"/>
                <w:szCs w:val="18"/>
              </w:rPr>
            </w:pPr>
            <w:r>
              <w:rPr>
                <w:rFonts w:hint="eastAsia" w:ascii="宋体" w:hAnsi="宋体" w:eastAsia="宋体" w:cs="宋体"/>
                <w:sz w:val="18"/>
                <w:szCs w:val="18"/>
              </w:rPr>
              <w:t>　</w:t>
            </w:r>
          </w:p>
          <w:p w14:paraId="4BEBCA0D">
            <w:pPr>
              <w:rPr>
                <w:rFonts w:hint="eastAsia" w:ascii="宋体" w:hAnsi="宋体" w:eastAsia="宋体" w:cs="宋体"/>
                <w:sz w:val="18"/>
                <w:szCs w:val="18"/>
              </w:rPr>
            </w:pPr>
            <w:r>
              <w:rPr>
                <w:rFonts w:hint="eastAsia" w:ascii="宋体" w:hAnsi="宋体" w:eastAsia="宋体" w:cs="宋体"/>
                <w:sz w:val="18"/>
                <w:szCs w:val="18"/>
              </w:rPr>
              <w:t>　</w:t>
            </w:r>
          </w:p>
          <w:p w14:paraId="339B838E">
            <w:pPr>
              <w:rPr>
                <w:rFonts w:hint="eastAsia" w:ascii="宋体" w:hAnsi="宋体" w:eastAsia="宋体" w:cs="宋体"/>
                <w:sz w:val="18"/>
                <w:szCs w:val="18"/>
              </w:rPr>
            </w:pPr>
            <w:r>
              <w:rPr>
                <w:rFonts w:hint="eastAsia" w:ascii="宋体" w:hAnsi="宋体" w:eastAsia="宋体" w:cs="宋体"/>
                <w:sz w:val="18"/>
                <w:szCs w:val="18"/>
              </w:rPr>
              <w:t>　</w:t>
            </w:r>
          </w:p>
          <w:p w14:paraId="629D2136">
            <w:pPr>
              <w:rPr>
                <w:rFonts w:hint="eastAsia" w:ascii="宋体" w:hAnsi="宋体" w:eastAsia="宋体" w:cs="宋体"/>
                <w:sz w:val="18"/>
                <w:szCs w:val="18"/>
              </w:rPr>
            </w:pPr>
            <w:r>
              <w:rPr>
                <w:rFonts w:hint="eastAsia" w:ascii="宋体" w:hAnsi="宋体" w:eastAsia="宋体" w:cs="宋体"/>
                <w:sz w:val="18"/>
                <w:szCs w:val="18"/>
              </w:rPr>
              <w:t>　</w:t>
            </w:r>
          </w:p>
          <w:p w14:paraId="627646F3">
            <w:pPr>
              <w:rPr>
                <w:rFonts w:hint="eastAsia" w:ascii="宋体" w:hAnsi="宋体" w:eastAsia="宋体" w:cs="宋体"/>
                <w:sz w:val="18"/>
                <w:szCs w:val="18"/>
              </w:rPr>
            </w:pPr>
            <w:r>
              <w:rPr>
                <w:rFonts w:hint="eastAsia" w:ascii="宋体" w:hAnsi="宋体" w:eastAsia="宋体" w:cs="宋体"/>
                <w:sz w:val="18"/>
                <w:szCs w:val="18"/>
              </w:rPr>
              <w:t>　</w:t>
            </w:r>
          </w:p>
          <w:p w14:paraId="1DBD7BCD">
            <w:pPr>
              <w:rPr>
                <w:rFonts w:hint="eastAsia" w:ascii="宋体" w:hAnsi="宋体" w:eastAsia="宋体" w:cs="宋体"/>
                <w:sz w:val="18"/>
                <w:szCs w:val="18"/>
              </w:rPr>
            </w:pPr>
            <w:r>
              <w:rPr>
                <w:rFonts w:hint="eastAsia" w:ascii="宋体" w:hAnsi="宋体" w:eastAsia="宋体" w:cs="宋体"/>
                <w:sz w:val="18"/>
                <w:szCs w:val="18"/>
              </w:rPr>
              <w:t>　</w:t>
            </w:r>
          </w:p>
          <w:p w14:paraId="0B9427B4">
            <w:pPr>
              <w:rPr>
                <w:rFonts w:hint="eastAsia" w:ascii="宋体" w:hAnsi="宋体" w:eastAsia="宋体" w:cs="宋体"/>
                <w:sz w:val="18"/>
                <w:szCs w:val="18"/>
              </w:rPr>
            </w:pPr>
            <w:r>
              <w:rPr>
                <w:rFonts w:hint="eastAsia" w:ascii="宋体" w:hAnsi="宋体" w:eastAsia="宋体" w:cs="宋体"/>
                <w:sz w:val="18"/>
                <w:szCs w:val="18"/>
              </w:rPr>
              <w:t>　</w:t>
            </w:r>
          </w:p>
          <w:p w14:paraId="114D157F">
            <w:pPr>
              <w:rPr>
                <w:rFonts w:hint="eastAsia" w:ascii="宋体" w:hAnsi="宋体" w:eastAsia="宋体" w:cs="宋体"/>
                <w:sz w:val="18"/>
                <w:szCs w:val="18"/>
              </w:rPr>
            </w:pPr>
            <w:r>
              <w:rPr>
                <w:rFonts w:hint="eastAsia" w:ascii="宋体" w:hAnsi="宋体" w:eastAsia="宋体" w:cs="宋体"/>
                <w:sz w:val="18"/>
                <w:szCs w:val="18"/>
              </w:rPr>
              <w:t>　</w:t>
            </w:r>
          </w:p>
          <w:p w14:paraId="0631DB4A">
            <w:pPr>
              <w:rPr>
                <w:rFonts w:hint="eastAsia" w:ascii="宋体" w:hAnsi="宋体" w:eastAsia="宋体" w:cs="宋体"/>
                <w:sz w:val="18"/>
                <w:szCs w:val="18"/>
              </w:rPr>
            </w:pPr>
            <w:r>
              <w:rPr>
                <w:rFonts w:hint="eastAsia" w:ascii="宋体" w:hAnsi="宋体" w:eastAsia="宋体" w:cs="宋体"/>
                <w:sz w:val="18"/>
                <w:szCs w:val="18"/>
              </w:rPr>
              <w:t>　</w:t>
            </w:r>
          </w:p>
          <w:p w14:paraId="71D6973D">
            <w:pPr>
              <w:rPr>
                <w:rFonts w:hint="eastAsia" w:ascii="宋体" w:hAnsi="宋体" w:eastAsia="宋体" w:cs="宋体"/>
                <w:sz w:val="18"/>
                <w:szCs w:val="18"/>
              </w:rPr>
            </w:pPr>
            <w:r>
              <w:rPr>
                <w:rFonts w:hint="eastAsia" w:ascii="宋体" w:hAnsi="宋体" w:eastAsia="宋体" w:cs="宋体"/>
                <w:sz w:val="18"/>
                <w:szCs w:val="18"/>
              </w:rPr>
              <w:t>　</w:t>
            </w:r>
          </w:p>
          <w:p w14:paraId="737315CB">
            <w:pPr>
              <w:rPr>
                <w:rFonts w:hint="eastAsia" w:ascii="宋体" w:hAnsi="宋体" w:eastAsia="宋体" w:cs="宋体"/>
                <w:sz w:val="18"/>
                <w:szCs w:val="18"/>
              </w:rPr>
            </w:pPr>
            <w:r>
              <w:rPr>
                <w:rFonts w:hint="eastAsia" w:ascii="宋体" w:hAnsi="宋体" w:eastAsia="宋体" w:cs="宋体"/>
                <w:sz w:val="18"/>
                <w:szCs w:val="18"/>
              </w:rPr>
              <w:t>　</w:t>
            </w:r>
          </w:p>
          <w:p w14:paraId="74EB6B4B">
            <w:pPr>
              <w:rPr>
                <w:rFonts w:hint="eastAsia" w:ascii="宋体" w:hAnsi="宋体" w:eastAsia="宋体" w:cs="宋体"/>
                <w:sz w:val="18"/>
                <w:szCs w:val="18"/>
              </w:rPr>
            </w:pPr>
            <w:r>
              <w:rPr>
                <w:rFonts w:hint="eastAsia" w:ascii="宋体" w:hAnsi="宋体" w:eastAsia="宋体" w:cs="宋体"/>
                <w:sz w:val="18"/>
                <w:szCs w:val="18"/>
              </w:rPr>
              <w:t>　</w:t>
            </w:r>
          </w:p>
          <w:p w14:paraId="4340089F">
            <w:pPr>
              <w:rPr>
                <w:rFonts w:hint="eastAsia" w:ascii="宋体" w:hAnsi="宋体" w:eastAsia="宋体" w:cs="宋体"/>
                <w:sz w:val="18"/>
                <w:szCs w:val="18"/>
              </w:rPr>
            </w:pPr>
            <w:r>
              <w:rPr>
                <w:rFonts w:hint="eastAsia" w:ascii="宋体" w:hAnsi="宋体" w:eastAsia="宋体" w:cs="宋体"/>
                <w:sz w:val="18"/>
                <w:szCs w:val="18"/>
              </w:rPr>
              <w:t>　</w:t>
            </w:r>
          </w:p>
          <w:p w14:paraId="04F7E0C7">
            <w:pPr>
              <w:rPr>
                <w:rFonts w:hint="eastAsia" w:ascii="宋体" w:hAnsi="宋体" w:eastAsia="宋体" w:cs="宋体"/>
                <w:sz w:val="18"/>
                <w:szCs w:val="18"/>
              </w:rPr>
            </w:pPr>
            <w:r>
              <w:rPr>
                <w:rFonts w:hint="eastAsia" w:ascii="宋体" w:hAnsi="宋体" w:eastAsia="宋体" w:cs="宋体"/>
                <w:sz w:val="18"/>
                <w:szCs w:val="18"/>
              </w:rPr>
              <w:t>　</w:t>
            </w:r>
          </w:p>
          <w:p w14:paraId="4E7C0559">
            <w:pPr>
              <w:rPr>
                <w:rFonts w:hint="eastAsia" w:ascii="宋体" w:hAnsi="宋体" w:eastAsia="宋体" w:cs="宋体"/>
                <w:sz w:val="18"/>
                <w:szCs w:val="18"/>
              </w:rPr>
            </w:pPr>
            <w:r>
              <w:rPr>
                <w:rFonts w:hint="eastAsia" w:ascii="宋体" w:hAnsi="宋体" w:eastAsia="宋体" w:cs="宋体"/>
                <w:sz w:val="18"/>
                <w:szCs w:val="18"/>
              </w:rPr>
              <w:t>　</w:t>
            </w:r>
          </w:p>
          <w:p w14:paraId="792372AF">
            <w:pPr>
              <w:rPr>
                <w:rFonts w:hint="eastAsia" w:ascii="宋体" w:hAnsi="宋体" w:eastAsia="宋体" w:cs="宋体"/>
                <w:sz w:val="18"/>
                <w:szCs w:val="18"/>
              </w:rPr>
            </w:pPr>
            <w:r>
              <w:rPr>
                <w:rFonts w:hint="eastAsia" w:ascii="宋体" w:hAnsi="宋体" w:eastAsia="宋体" w:cs="宋体"/>
                <w:sz w:val="18"/>
                <w:szCs w:val="18"/>
              </w:rPr>
              <w:t>　</w:t>
            </w:r>
          </w:p>
          <w:p w14:paraId="3266892B">
            <w:pPr>
              <w:rPr>
                <w:rFonts w:hint="eastAsia" w:ascii="宋体" w:hAnsi="宋体" w:eastAsia="宋体" w:cs="宋体"/>
                <w:sz w:val="18"/>
                <w:szCs w:val="18"/>
              </w:rPr>
            </w:pPr>
            <w:r>
              <w:rPr>
                <w:rFonts w:hint="eastAsia" w:ascii="宋体" w:hAnsi="宋体" w:eastAsia="宋体" w:cs="宋体"/>
                <w:sz w:val="18"/>
                <w:szCs w:val="18"/>
              </w:rPr>
              <w:t>　</w:t>
            </w:r>
          </w:p>
          <w:p w14:paraId="745F783E">
            <w:pPr>
              <w:rPr>
                <w:rFonts w:hint="eastAsia" w:ascii="宋体" w:hAnsi="宋体" w:eastAsia="宋体" w:cs="宋体"/>
                <w:sz w:val="18"/>
                <w:szCs w:val="18"/>
              </w:rPr>
            </w:pPr>
            <w:r>
              <w:rPr>
                <w:rFonts w:hint="eastAsia" w:ascii="宋体" w:hAnsi="宋体" w:eastAsia="宋体" w:cs="宋体"/>
                <w:sz w:val="18"/>
                <w:szCs w:val="18"/>
              </w:rPr>
              <w:t>　</w:t>
            </w:r>
          </w:p>
          <w:p w14:paraId="3D8DAFDD">
            <w:pPr>
              <w:rPr>
                <w:rFonts w:hint="eastAsia" w:ascii="宋体" w:hAnsi="宋体" w:eastAsia="宋体" w:cs="宋体"/>
                <w:sz w:val="18"/>
                <w:szCs w:val="18"/>
              </w:rPr>
            </w:pPr>
            <w:r>
              <w:rPr>
                <w:rFonts w:hint="eastAsia" w:ascii="宋体" w:hAnsi="宋体" w:eastAsia="宋体" w:cs="宋体"/>
                <w:sz w:val="18"/>
                <w:szCs w:val="18"/>
              </w:rPr>
              <w:t>　</w:t>
            </w:r>
          </w:p>
          <w:p w14:paraId="0917907F">
            <w:pPr>
              <w:rPr>
                <w:rFonts w:hint="eastAsia" w:ascii="宋体" w:hAnsi="宋体" w:eastAsia="宋体" w:cs="宋体"/>
                <w:sz w:val="18"/>
                <w:szCs w:val="18"/>
              </w:rPr>
            </w:pPr>
            <w:r>
              <w:rPr>
                <w:rFonts w:hint="eastAsia" w:ascii="宋体" w:hAnsi="宋体" w:eastAsia="宋体" w:cs="宋体"/>
                <w:sz w:val="18"/>
                <w:szCs w:val="18"/>
              </w:rPr>
              <w:t>　</w:t>
            </w:r>
          </w:p>
          <w:p w14:paraId="72920A40">
            <w:pPr>
              <w:rPr>
                <w:rFonts w:hint="eastAsia" w:ascii="宋体" w:hAnsi="宋体" w:eastAsia="宋体" w:cs="宋体"/>
                <w:sz w:val="18"/>
                <w:szCs w:val="18"/>
              </w:rPr>
            </w:pPr>
            <w:r>
              <w:rPr>
                <w:rFonts w:hint="eastAsia" w:ascii="宋体" w:hAnsi="宋体" w:eastAsia="宋体" w:cs="宋体"/>
                <w:sz w:val="18"/>
                <w:szCs w:val="18"/>
              </w:rPr>
              <w:t>　</w:t>
            </w:r>
          </w:p>
          <w:p w14:paraId="2D0B207E">
            <w:pPr>
              <w:rPr>
                <w:rFonts w:hint="eastAsia" w:ascii="宋体" w:hAnsi="宋体" w:eastAsia="宋体" w:cs="宋体"/>
                <w:sz w:val="18"/>
                <w:szCs w:val="18"/>
              </w:rPr>
            </w:pPr>
            <w:r>
              <w:rPr>
                <w:rFonts w:hint="eastAsia" w:ascii="宋体" w:hAnsi="宋体" w:eastAsia="宋体" w:cs="宋体"/>
                <w:sz w:val="18"/>
                <w:szCs w:val="18"/>
              </w:rPr>
              <w:t>　</w:t>
            </w:r>
          </w:p>
          <w:p w14:paraId="2EDB77E1">
            <w:pPr>
              <w:rPr>
                <w:rFonts w:hint="eastAsia" w:ascii="宋体" w:hAnsi="宋体" w:eastAsia="宋体" w:cs="宋体"/>
                <w:sz w:val="18"/>
                <w:szCs w:val="18"/>
              </w:rPr>
            </w:pPr>
            <w:r>
              <w:rPr>
                <w:rFonts w:hint="eastAsia" w:ascii="宋体" w:hAnsi="宋体" w:eastAsia="宋体" w:cs="宋体"/>
                <w:sz w:val="18"/>
                <w:szCs w:val="18"/>
              </w:rPr>
              <w:t>　</w:t>
            </w:r>
          </w:p>
          <w:p w14:paraId="6564AE8A">
            <w:pPr>
              <w:rPr>
                <w:rFonts w:hint="eastAsia" w:ascii="宋体" w:hAnsi="宋体" w:eastAsia="宋体" w:cs="宋体"/>
                <w:sz w:val="18"/>
                <w:szCs w:val="18"/>
              </w:rPr>
            </w:pPr>
            <w:r>
              <w:rPr>
                <w:rFonts w:hint="eastAsia" w:ascii="宋体" w:hAnsi="宋体" w:eastAsia="宋体" w:cs="宋体"/>
                <w:sz w:val="18"/>
                <w:szCs w:val="18"/>
              </w:rPr>
              <w:t>　</w:t>
            </w:r>
          </w:p>
          <w:p w14:paraId="231130CA">
            <w:pPr>
              <w:rPr>
                <w:rFonts w:hint="eastAsia" w:ascii="宋体" w:hAnsi="宋体" w:eastAsia="宋体" w:cs="宋体"/>
                <w:sz w:val="18"/>
                <w:szCs w:val="18"/>
              </w:rPr>
            </w:pPr>
            <w:r>
              <w:rPr>
                <w:rFonts w:hint="eastAsia" w:ascii="宋体" w:hAnsi="宋体" w:eastAsia="宋体" w:cs="宋体"/>
                <w:sz w:val="18"/>
                <w:szCs w:val="18"/>
              </w:rPr>
              <w:t>　</w:t>
            </w:r>
          </w:p>
          <w:p w14:paraId="27871614">
            <w:pPr>
              <w:rPr>
                <w:rFonts w:hint="eastAsia" w:ascii="宋体" w:hAnsi="宋体" w:eastAsia="宋体" w:cs="宋体"/>
                <w:sz w:val="18"/>
                <w:szCs w:val="18"/>
              </w:rPr>
            </w:pPr>
            <w:r>
              <w:rPr>
                <w:rFonts w:hint="eastAsia" w:ascii="宋体" w:hAnsi="宋体" w:eastAsia="宋体" w:cs="宋体"/>
                <w:sz w:val="18"/>
                <w:szCs w:val="18"/>
              </w:rPr>
              <w:t>　</w:t>
            </w:r>
          </w:p>
          <w:p w14:paraId="3C80DFB7">
            <w:pPr>
              <w:rPr>
                <w:rFonts w:hint="eastAsia" w:ascii="宋体" w:hAnsi="宋体" w:eastAsia="宋体" w:cs="宋体"/>
                <w:sz w:val="18"/>
                <w:szCs w:val="18"/>
              </w:rPr>
            </w:pPr>
            <w:r>
              <w:rPr>
                <w:rFonts w:hint="eastAsia" w:ascii="宋体" w:hAnsi="宋体" w:eastAsia="宋体" w:cs="宋体"/>
                <w:sz w:val="18"/>
                <w:szCs w:val="18"/>
              </w:rPr>
              <w:t>　</w:t>
            </w:r>
          </w:p>
          <w:p w14:paraId="18D569DC">
            <w:pPr>
              <w:rPr>
                <w:rFonts w:hint="eastAsia" w:ascii="宋体" w:hAnsi="宋体" w:eastAsia="宋体" w:cs="宋体"/>
                <w:sz w:val="18"/>
                <w:szCs w:val="18"/>
              </w:rPr>
            </w:pPr>
            <w:r>
              <w:rPr>
                <w:rFonts w:hint="eastAsia" w:ascii="宋体" w:hAnsi="宋体" w:eastAsia="宋体" w:cs="宋体"/>
                <w:sz w:val="18"/>
                <w:szCs w:val="18"/>
              </w:rPr>
              <w:t>　</w:t>
            </w:r>
          </w:p>
          <w:p w14:paraId="326E83A4">
            <w:pPr>
              <w:rPr>
                <w:rFonts w:hint="eastAsia" w:ascii="宋体" w:hAnsi="宋体" w:eastAsia="宋体" w:cs="宋体"/>
                <w:sz w:val="18"/>
                <w:szCs w:val="18"/>
              </w:rPr>
            </w:pPr>
            <w:r>
              <w:rPr>
                <w:rFonts w:hint="eastAsia" w:ascii="宋体" w:hAnsi="宋体" w:eastAsia="宋体" w:cs="宋体"/>
                <w:sz w:val="18"/>
                <w:szCs w:val="18"/>
              </w:rPr>
              <w:t>　</w:t>
            </w:r>
          </w:p>
          <w:p w14:paraId="1092AEDD">
            <w:pPr>
              <w:rPr>
                <w:rFonts w:hint="eastAsia" w:ascii="宋体" w:hAnsi="宋体" w:eastAsia="宋体" w:cs="宋体"/>
                <w:sz w:val="18"/>
                <w:szCs w:val="18"/>
              </w:rPr>
            </w:pPr>
            <w:r>
              <w:rPr>
                <w:rFonts w:hint="eastAsia" w:ascii="宋体" w:hAnsi="宋体" w:eastAsia="宋体" w:cs="宋体"/>
                <w:sz w:val="18"/>
                <w:szCs w:val="18"/>
              </w:rPr>
              <w:t>　</w:t>
            </w:r>
          </w:p>
          <w:p w14:paraId="0C0C6F62">
            <w:pPr>
              <w:rPr>
                <w:rFonts w:hint="eastAsia" w:ascii="宋体" w:hAnsi="宋体" w:eastAsia="宋体" w:cs="宋体"/>
                <w:sz w:val="18"/>
                <w:szCs w:val="18"/>
              </w:rPr>
            </w:pPr>
            <w:r>
              <w:rPr>
                <w:rFonts w:hint="eastAsia" w:ascii="宋体" w:hAnsi="宋体" w:eastAsia="宋体" w:cs="宋体"/>
                <w:sz w:val="18"/>
                <w:szCs w:val="18"/>
              </w:rPr>
              <w:t>　</w:t>
            </w:r>
          </w:p>
          <w:p w14:paraId="6F79A9A4">
            <w:pPr>
              <w:rPr>
                <w:rFonts w:hint="eastAsia" w:ascii="宋体" w:hAnsi="宋体" w:eastAsia="宋体" w:cs="宋体"/>
                <w:sz w:val="18"/>
                <w:szCs w:val="18"/>
              </w:rPr>
            </w:pPr>
            <w:r>
              <w:rPr>
                <w:rFonts w:hint="eastAsia" w:ascii="宋体" w:hAnsi="宋体" w:eastAsia="宋体" w:cs="宋体"/>
                <w:sz w:val="18"/>
                <w:szCs w:val="18"/>
              </w:rPr>
              <w:t>　</w:t>
            </w:r>
          </w:p>
          <w:p w14:paraId="6BAD0C25">
            <w:pPr>
              <w:rPr>
                <w:rFonts w:hint="eastAsia" w:ascii="宋体" w:hAnsi="宋体" w:eastAsia="宋体" w:cs="宋体"/>
                <w:sz w:val="18"/>
                <w:szCs w:val="18"/>
              </w:rPr>
            </w:pPr>
            <w:r>
              <w:rPr>
                <w:rFonts w:hint="eastAsia" w:ascii="宋体" w:hAnsi="宋体" w:eastAsia="宋体" w:cs="宋体"/>
                <w:sz w:val="18"/>
                <w:szCs w:val="18"/>
              </w:rPr>
              <w:t>　</w:t>
            </w:r>
          </w:p>
          <w:p w14:paraId="61E3B1CD">
            <w:pPr>
              <w:rPr>
                <w:rFonts w:hint="eastAsia" w:ascii="宋体" w:hAnsi="宋体" w:eastAsia="宋体" w:cs="宋体"/>
                <w:sz w:val="18"/>
                <w:szCs w:val="18"/>
              </w:rPr>
            </w:pPr>
            <w:r>
              <w:rPr>
                <w:rFonts w:hint="eastAsia" w:ascii="宋体" w:hAnsi="宋体" w:eastAsia="宋体" w:cs="宋体"/>
                <w:sz w:val="18"/>
                <w:szCs w:val="18"/>
              </w:rPr>
              <w:t>　</w:t>
            </w:r>
          </w:p>
          <w:p w14:paraId="27C7AA1E">
            <w:pPr>
              <w:rPr>
                <w:rFonts w:hint="eastAsia" w:ascii="宋体" w:hAnsi="宋体" w:eastAsia="宋体" w:cs="宋体"/>
                <w:sz w:val="18"/>
                <w:szCs w:val="18"/>
              </w:rPr>
            </w:pPr>
            <w:r>
              <w:rPr>
                <w:rFonts w:hint="eastAsia" w:ascii="宋体" w:hAnsi="宋体" w:eastAsia="宋体" w:cs="宋体"/>
                <w:sz w:val="18"/>
                <w:szCs w:val="18"/>
              </w:rPr>
              <w:t>　</w:t>
            </w:r>
          </w:p>
          <w:p w14:paraId="6A64E79F">
            <w:pPr>
              <w:rPr>
                <w:rFonts w:hint="eastAsia" w:ascii="宋体" w:hAnsi="宋体" w:eastAsia="宋体" w:cs="宋体"/>
                <w:sz w:val="18"/>
                <w:szCs w:val="18"/>
              </w:rPr>
            </w:pPr>
            <w:r>
              <w:rPr>
                <w:rFonts w:hint="eastAsia" w:ascii="宋体" w:hAnsi="宋体" w:eastAsia="宋体" w:cs="宋体"/>
                <w:sz w:val="18"/>
                <w:szCs w:val="18"/>
              </w:rPr>
              <w:t>　</w:t>
            </w:r>
          </w:p>
          <w:p w14:paraId="6E2D4EBA">
            <w:pPr>
              <w:rPr>
                <w:rFonts w:hint="eastAsia" w:ascii="宋体" w:hAnsi="宋体" w:eastAsia="宋体" w:cs="宋体"/>
                <w:sz w:val="18"/>
                <w:szCs w:val="18"/>
              </w:rPr>
            </w:pPr>
            <w:r>
              <w:rPr>
                <w:rFonts w:hint="eastAsia" w:ascii="宋体" w:hAnsi="宋体" w:eastAsia="宋体" w:cs="宋体"/>
                <w:sz w:val="18"/>
                <w:szCs w:val="18"/>
              </w:rPr>
              <w:t>　</w:t>
            </w:r>
          </w:p>
          <w:p w14:paraId="4D6A028F">
            <w:pPr>
              <w:rPr>
                <w:rFonts w:hint="eastAsia" w:ascii="宋体" w:hAnsi="宋体" w:eastAsia="宋体" w:cs="宋体"/>
                <w:sz w:val="18"/>
                <w:szCs w:val="18"/>
              </w:rPr>
            </w:pPr>
            <w:r>
              <w:rPr>
                <w:rFonts w:hint="eastAsia" w:ascii="宋体" w:hAnsi="宋体" w:eastAsia="宋体" w:cs="宋体"/>
                <w:sz w:val="18"/>
                <w:szCs w:val="18"/>
              </w:rPr>
              <w:t>　</w:t>
            </w:r>
          </w:p>
          <w:p w14:paraId="2F1A698E">
            <w:pPr>
              <w:rPr>
                <w:rFonts w:hint="eastAsia" w:ascii="宋体" w:hAnsi="宋体" w:eastAsia="宋体" w:cs="宋体"/>
                <w:sz w:val="18"/>
                <w:szCs w:val="18"/>
              </w:rPr>
            </w:pPr>
            <w:r>
              <w:rPr>
                <w:rFonts w:hint="eastAsia" w:ascii="宋体" w:hAnsi="宋体" w:eastAsia="宋体" w:cs="宋体"/>
                <w:sz w:val="18"/>
                <w:szCs w:val="18"/>
              </w:rPr>
              <w:t>　</w:t>
            </w:r>
          </w:p>
          <w:p w14:paraId="5D9F3B6D">
            <w:pPr>
              <w:rPr>
                <w:rFonts w:hint="eastAsia" w:ascii="宋体" w:hAnsi="宋体" w:eastAsia="宋体" w:cs="宋体"/>
                <w:sz w:val="18"/>
                <w:szCs w:val="18"/>
              </w:rPr>
            </w:pPr>
            <w:r>
              <w:rPr>
                <w:rFonts w:hint="eastAsia" w:ascii="宋体" w:hAnsi="宋体" w:eastAsia="宋体" w:cs="宋体"/>
                <w:sz w:val="18"/>
                <w:szCs w:val="18"/>
              </w:rPr>
              <w:t>　</w:t>
            </w:r>
          </w:p>
          <w:p w14:paraId="0789F8A7">
            <w:pPr>
              <w:rPr>
                <w:rFonts w:hint="eastAsia" w:ascii="宋体" w:hAnsi="宋体" w:eastAsia="宋体" w:cs="宋体"/>
                <w:sz w:val="18"/>
                <w:szCs w:val="18"/>
              </w:rPr>
            </w:pPr>
            <w:r>
              <w:rPr>
                <w:rFonts w:hint="eastAsia" w:ascii="宋体" w:hAnsi="宋体" w:eastAsia="宋体" w:cs="宋体"/>
                <w:sz w:val="18"/>
                <w:szCs w:val="18"/>
              </w:rPr>
              <w:t>　</w:t>
            </w:r>
          </w:p>
          <w:p w14:paraId="6C11FE5C">
            <w:pPr>
              <w:rPr>
                <w:rFonts w:hint="eastAsia" w:ascii="宋体" w:hAnsi="宋体" w:eastAsia="宋体" w:cs="宋体"/>
                <w:sz w:val="18"/>
                <w:szCs w:val="18"/>
              </w:rPr>
            </w:pPr>
            <w:r>
              <w:rPr>
                <w:rFonts w:hint="eastAsia" w:ascii="宋体" w:hAnsi="宋体" w:eastAsia="宋体" w:cs="宋体"/>
                <w:sz w:val="18"/>
                <w:szCs w:val="18"/>
              </w:rPr>
              <w:t>　</w:t>
            </w:r>
          </w:p>
          <w:p w14:paraId="6EDE01FA">
            <w:pPr>
              <w:rPr>
                <w:rFonts w:hint="eastAsia" w:ascii="宋体" w:hAnsi="宋体" w:eastAsia="宋体" w:cs="宋体"/>
                <w:sz w:val="18"/>
                <w:szCs w:val="18"/>
              </w:rPr>
            </w:pPr>
            <w:r>
              <w:rPr>
                <w:rFonts w:hint="eastAsia" w:ascii="宋体" w:hAnsi="宋体" w:eastAsia="宋体" w:cs="宋体"/>
                <w:sz w:val="18"/>
                <w:szCs w:val="18"/>
              </w:rPr>
              <w:t>　</w:t>
            </w:r>
          </w:p>
          <w:p w14:paraId="4B9FBF91">
            <w:pPr>
              <w:rPr>
                <w:rFonts w:hint="eastAsia" w:ascii="宋体" w:hAnsi="宋体" w:eastAsia="宋体" w:cs="宋体"/>
                <w:sz w:val="18"/>
                <w:szCs w:val="18"/>
              </w:rPr>
            </w:pPr>
            <w:r>
              <w:rPr>
                <w:rFonts w:hint="eastAsia" w:ascii="宋体" w:hAnsi="宋体" w:eastAsia="宋体" w:cs="宋体"/>
                <w:sz w:val="18"/>
                <w:szCs w:val="18"/>
              </w:rPr>
              <w:t>　</w:t>
            </w:r>
          </w:p>
        </w:tc>
      </w:tr>
      <w:tr w14:paraId="4DA135EB">
        <w:tblPrEx>
          <w:tblBorders>
            <w:top w:val="none" w:color="auto" w:sz="0" w:space="0"/>
            <w:left w:val="none" w:color="auto" w:sz="0" w:space="0"/>
            <w:bottom w:val="single" w:color="000000" w:sz="4" w:space="0"/>
            <w:right w:val="single" w:color="000000" w:sz="4" w:space="0"/>
            <w:insideH w:val="none" w:color="auto" w:sz="0" w:space="0"/>
            <w:insideV w:val="single" w:color="000000" w:sz="4" w:space="0"/>
          </w:tblBorders>
          <w:tblCellMar>
            <w:top w:w="0" w:type="dxa"/>
            <w:left w:w="0" w:type="dxa"/>
            <w:bottom w:w="0" w:type="dxa"/>
            <w:right w:w="0" w:type="dxa"/>
          </w:tblCellMar>
        </w:tblPrEx>
        <w:trPr>
          <w:trHeight w:val="340" w:hRule="exact"/>
        </w:trPr>
        <w:tc>
          <w:tcPr>
            <w:tcW w:w="2229" w:type="pct"/>
            <w:tcBorders>
              <w:tl2br w:val="nil"/>
              <w:tr2bl w:val="nil"/>
            </w:tcBorders>
            <w:tcMar>
              <w:top w:w="15" w:type="dxa"/>
              <w:left w:w="15" w:type="dxa"/>
              <w:bottom w:w="0" w:type="dxa"/>
              <w:right w:w="15" w:type="dxa"/>
            </w:tcMar>
            <w:vAlign w:val="center"/>
          </w:tcPr>
          <w:p w14:paraId="786918F8">
            <w:pPr>
              <w:jc w:val="both"/>
              <w:rPr>
                <w:rFonts w:hint="eastAsia" w:ascii="宋体" w:hAnsi="宋体" w:eastAsia="宋体" w:cs="宋体"/>
                <w:sz w:val="18"/>
                <w:szCs w:val="18"/>
                <w:lang w:eastAsia="zh-CN"/>
              </w:rPr>
            </w:pPr>
            <w:r>
              <w:rPr>
                <w:rFonts w:hint="eastAsia" w:ascii="宋体" w:hAnsi="宋体" w:eastAsia="宋体" w:cs="宋体"/>
                <w:sz w:val="18"/>
                <w:szCs w:val="18"/>
                <w:lang w:eastAsia="zh-CN"/>
              </w:rPr>
              <w:t>密封用填料及类似品制造</w:t>
            </w:r>
          </w:p>
        </w:tc>
        <w:tc>
          <w:tcPr>
            <w:tcW w:w="613" w:type="pct"/>
            <w:tcBorders>
              <w:tl2br w:val="nil"/>
              <w:tr2bl w:val="nil"/>
            </w:tcBorders>
            <w:tcMar>
              <w:top w:w="15" w:type="dxa"/>
              <w:left w:w="15" w:type="dxa"/>
              <w:bottom w:w="0" w:type="dxa"/>
              <w:right w:w="15" w:type="dxa"/>
            </w:tcMar>
            <w:vAlign w:val="center"/>
          </w:tcPr>
          <w:p w14:paraId="1F931933">
            <w:pPr>
              <w:jc w:val="center"/>
              <w:rPr>
                <w:rFonts w:hint="eastAsia" w:ascii="宋体" w:hAnsi="宋体" w:eastAsia="宋体" w:cs="宋体"/>
                <w:sz w:val="18"/>
                <w:szCs w:val="18"/>
              </w:rPr>
            </w:pPr>
            <w:r>
              <w:rPr>
                <w:rFonts w:hint="eastAsia" w:ascii="宋体" w:hAnsi="宋体" w:eastAsia="宋体" w:cs="宋体"/>
                <w:sz w:val="18"/>
                <w:szCs w:val="18"/>
              </w:rPr>
              <w:t>2646</w:t>
            </w:r>
          </w:p>
        </w:tc>
        <w:tc>
          <w:tcPr>
            <w:tcW w:w="2156" w:type="pct"/>
            <w:tcBorders>
              <w:top w:val="nil"/>
              <w:bottom w:val="nil"/>
              <w:right w:val="nil"/>
            </w:tcBorders>
            <w:tcMar>
              <w:top w:w="15" w:type="dxa"/>
              <w:left w:w="15" w:type="dxa"/>
              <w:bottom w:w="0" w:type="dxa"/>
              <w:right w:w="15" w:type="dxa"/>
            </w:tcMar>
            <w:vAlign w:val="bottom"/>
          </w:tcPr>
          <w:p w14:paraId="423E2CEF">
            <w:pPr>
              <w:rPr>
                <w:rFonts w:hint="eastAsia" w:ascii="宋体" w:hAnsi="宋体" w:eastAsia="宋体" w:cs="宋体"/>
                <w:sz w:val="18"/>
                <w:szCs w:val="18"/>
              </w:rPr>
            </w:pPr>
          </w:p>
        </w:tc>
      </w:tr>
      <w:tr w14:paraId="12AEFD18">
        <w:tblPrEx>
          <w:tblBorders>
            <w:top w:val="none" w:color="auto" w:sz="0" w:space="0"/>
            <w:left w:val="none" w:color="auto" w:sz="0" w:space="0"/>
            <w:bottom w:val="single" w:color="000000" w:sz="4" w:space="0"/>
            <w:right w:val="single" w:color="000000" w:sz="4" w:space="0"/>
            <w:insideH w:val="none" w:color="auto" w:sz="0" w:space="0"/>
            <w:insideV w:val="single" w:color="000000" w:sz="4" w:space="0"/>
          </w:tblBorders>
          <w:tblCellMar>
            <w:top w:w="0" w:type="dxa"/>
            <w:left w:w="0" w:type="dxa"/>
            <w:bottom w:w="0" w:type="dxa"/>
            <w:right w:w="0" w:type="dxa"/>
          </w:tblCellMar>
        </w:tblPrEx>
        <w:trPr>
          <w:trHeight w:val="340" w:hRule="exact"/>
        </w:trPr>
        <w:tc>
          <w:tcPr>
            <w:tcW w:w="2229" w:type="pct"/>
            <w:tcBorders>
              <w:tl2br w:val="nil"/>
              <w:tr2bl w:val="nil"/>
            </w:tcBorders>
            <w:tcMar>
              <w:top w:w="15" w:type="dxa"/>
              <w:left w:w="15" w:type="dxa"/>
              <w:bottom w:w="0" w:type="dxa"/>
              <w:right w:w="15" w:type="dxa"/>
            </w:tcMar>
            <w:vAlign w:val="center"/>
          </w:tcPr>
          <w:p w14:paraId="3267D0F8">
            <w:pPr>
              <w:jc w:val="both"/>
              <w:rPr>
                <w:rFonts w:hint="eastAsia" w:ascii="宋体" w:hAnsi="宋体" w:eastAsia="宋体" w:cs="宋体"/>
                <w:sz w:val="18"/>
                <w:szCs w:val="18"/>
                <w:lang w:eastAsia="zh-CN"/>
              </w:rPr>
            </w:pPr>
            <w:r>
              <w:rPr>
                <w:rFonts w:hint="eastAsia" w:ascii="宋体" w:hAnsi="宋体" w:eastAsia="宋体" w:cs="宋体"/>
                <w:sz w:val="18"/>
                <w:szCs w:val="18"/>
                <w:lang w:eastAsia="zh-CN"/>
              </w:rPr>
              <w:t>初级形态塑料及合成树脂制造</w:t>
            </w:r>
          </w:p>
        </w:tc>
        <w:tc>
          <w:tcPr>
            <w:tcW w:w="613" w:type="pct"/>
            <w:tcBorders>
              <w:tl2br w:val="nil"/>
              <w:tr2bl w:val="nil"/>
            </w:tcBorders>
            <w:tcMar>
              <w:top w:w="15" w:type="dxa"/>
              <w:left w:w="15" w:type="dxa"/>
              <w:bottom w:w="0" w:type="dxa"/>
              <w:right w:w="15" w:type="dxa"/>
            </w:tcMar>
            <w:vAlign w:val="center"/>
          </w:tcPr>
          <w:p w14:paraId="11695ECF">
            <w:pPr>
              <w:jc w:val="center"/>
              <w:rPr>
                <w:rFonts w:hint="eastAsia" w:ascii="宋体" w:hAnsi="宋体" w:eastAsia="宋体" w:cs="宋体"/>
                <w:sz w:val="18"/>
                <w:szCs w:val="18"/>
              </w:rPr>
            </w:pPr>
            <w:r>
              <w:rPr>
                <w:rFonts w:hint="eastAsia" w:ascii="宋体" w:hAnsi="宋体" w:eastAsia="宋体" w:cs="宋体"/>
                <w:sz w:val="18"/>
                <w:szCs w:val="18"/>
              </w:rPr>
              <w:t>2651</w:t>
            </w:r>
          </w:p>
        </w:tc>
        <w:tc>
          <w:tcPr>
            <w:tcW w:w="2156" w:type="pct"/>
            <w:tcBorders>
              <w:top w:val="nil"/>
              <w:bottom w:val="nil"/>
              <w:right w:val="nil"/>
            </w:tcBorders>
            <w:tcMar>
              <w:top w:w="15" w:type="dxa"/>
              <w:left w:w="15" w:type="dxa"/>
              <w:bottom w:w="0" w:type="dxa"/>
              <w:right w:w="15" w:type="dxa"/>
            </w:tcMar>
            <w:vAlign w:val="bottom"/>
          </w:tcPr>
          <w:p w14:paraId="4C511817">
            <w:pPr>
              <w:rPr>
                <w:rFonts w:hint="eastAsia" w:ascii="宋体" w:hAnsi="宋体" w:eastAsia="宋体" w:cs="宋体"/>
                <w:sz w:val="18"/>
                <w:szCs w:val="18"/>
              </w:rPr>
            </w:pPr>
          </w:p>
        </w:tc>
      </w:tr>
      <w:tr w14:paraId="7ED63A71">
        <w:tblPrEx>
          <w:tblBorders>
            <w:top w:val="none" w:color="auto" w:sz="0" w:space="0"/>
            <w:left w:val="none" w:color="auto" w:sz="0" w:space="0"/>
            <w:bottom w:val="single" w:color="000000" w:sz="4" w:space="0"/>
            <w:right w:val="single" w:color="000000" w:sz="4" w:space="0"/>
            <w:insideH w:val="none" w:color="auto" w:sz="0" w:space="0"/>
            <w:insideV w:val="single" w:color="000000" w:sz="4" w:space="0"/>
          </w:tblBorders>
          <w:tblCellMar>
            <w:top w:w="0" w:type="dxa"/>
            <w:left w:w="0" w:type="dxa"/>
            <w:bottom w:w="0" w:type="dxa"/>
            <w:right w:w="0" w:type="dxa"/>
          </w:tblCellMar>
        </w:tblPrEx>
        <w:trPr>
          <w:trHeight w:val="340" w:hRule="exact"/>
        </w:trPr>
        <w:tc>
          <w:tcPr>
            <w:tcW w:w="2229" w:type="pct"/>
            <w:tcBorders>
              <w:tl2br w:val="nil"/>
              <w:tr2bl w:val="nil"/>
            </w:tcBorders>
            <w:tcMar>
              <w:top w:w="15" w:type="dxa"/>
              <w:left w:w="15" w:type="dxa"/>
              <w:bottom w:w="0" w:type="dxa"/>
              <w:right w:w="15" w:type="dxa"/>
            </w:tcMar>
            <w:vAlign w:val="center"/>
          </w:tcPr>
          <w:p w14:paraId="05360A3D">
            <w:pPr>
              <w:jc w:val="both"/>
              <w:rPr>
                <w:rFonts w:hint="eastAsia" w:ascii="宋体" w:hAnsi="宋体" w:eastAsia="宋体" w:cs="宋体"/>
                <w:sz w:val="18"/>
                <w:szCs w:val="18"/>
              </w:rPr>
            </w:pPr>
            <w:r>
              <w:rPr>
                <w:rFonts w:hint="eastAsia" w:ascii="宋体" w:hAnsi="宋体" w:eastAsia="宋体" w:cs="宋体"/>
                <w:sz w:val="18"/>
                <w:szCs w:val="18"/>
              </w:rPr>
              <w:t>合成橡胶制造</w:t>
            </w:r>
          </w:p>
        </w:tc>
        <w:tc>
          <w:tcPr>
            <w:tcW w:w="613" w:type="pct"/>
            <w:tcBorders>
              <w:tl2br w:val="nil"/>
              <w:tr2bl w:val="nil"/>
            </w:tcBorders>
            <w:tcMar>
              <w:top w:w="15" w:type="dxa"/>
              <w:left w:w="15" w:type="dxa"/>
              <w:bottom w:w="0" w:type="dxa"/>
              <w:right w:w="15" w:type="dxa"/>
            </w:tcMar>
            <w:vAlign w:val="center"/>
          </w:tcPr>
          <w:p w14:paraId="030FD48F">
            <w:pPr>
              <w:jc w:val="center"/>
              <w:rPr>
                <w:rFonts w:hint="eastAsia" w:ascii="宋体" w:hAnsi="宋体" w:eastAsia="宋体" w:cs="宋体"/>
                <w:sz w:val="18"/>
                <w:szCs w:val="18"/>
              </w:rPr>
            </w:pPr>
            <w:r>
              <w:rPr>
                <w:rFonts w:hint="eastAsia" w:ascii="宋体" w:hAnsi="宋体" w:eastAsia="宋体" w:cs="宋体"/>
                <w:sz w:val="18"/>
                <w:szCs w:val="18"/>
              </w:rPr>
              <w:t>2652</w:t>
            </w:r>
          </w:p>
        </w:tc>
        <w:tc>
          <w:tcPr>
            <w:tcW w:w="2156" w:type="pct"/>
            <w:tcBorders>
              <w:top w:val="nil"/>
              <w:bottom w:val="nil"/>
              <w:right w:val="nil"/>
            </w:tcBorders>
            <w:tcMar>
              <w:top w:w="15" w:type="dxa"/>
              <w:left w:w="15" w:type="dxa"/>
              <w:bottom w:w="0" w:type="dxa"/>
              <w:right w:w="15" w:type="dxa"/>
            </w:tcMar>
            <w:vAlign w:val="bottom"/>
          </w:tcPr>
          <w:p w14:paraId="107CDA0E">
            <w:pPr>
              <w:rPr>
                <w:rFonts w:hint="eastAsia" w:ascii="宋体" w:hAnsi="宋体" w:eastAsia="宋体" w:cs="宋体"/>
                <w:sz w:val="18"/>
                <w:szCs w:val="18"/>
              </w:rPr>
            </w:pPr>
          </w:p>
        </w:tc>
      </w:tr>
      <w:tr w14:paraId="51E24204">
        <w:tblPrEx>
          <w:tblBorders>
            <w:top w:val="none" w:color="auto" w:sz="0" w:space="0"/>
            <w:left w:val="none" w:color="auto" w:sz="0" w:space="0"/>
            <w:bottom w:val="single" w:color="000000" w:sz="4" w:space="0"/>
            <w:right w:val="single" w:color="000000" w:sz="4" w:space="0"/>
            <w:insideH w:val="none" w:color="auto" w:sz="0" w:space="0"/>
            <w:insideV w:val="single" w:color="000000" w:sz="4" w:space="0"/>
          </w:tblBorders>
          <w:tblCellMar>
            <w:top w:w="0" w:type="dxa"/>
            <w:left w:w="0" w:type="dxa"/>
            <w:bottom w:w="0" w:type="dxa"/>
            <w:right w:w="0" w:type="dxa"/>
          </w:tblCellMar>
        </w:tblPrEx>
        <w:trPr>
          <w:trHeight w:val="340" w:hRule="exact"/>
        </w:trPr>
        <w:tc>
          <w:tcPr>
            <w:tcW w:w="2229" w:type="pct"/>
            <w:tcBorders>
              <w:tl2br w:val="nil"/>
              <w:tr2bl w:val="nil"/>
            </w:tcBorders>
            <w:tcMar>
              <w:top w:w="15" w:type="dxa"/>
              <w:left w:w="15" w:type="dxa"/>
              <w:bottom w:w="0" w:type="dxa"/>
              <w:right w:w="15" w:type="dxa"/>
            </w:tcMar>
            <w:vAlign w:val="center"/>
          </w:tcPr>
          <w:p w14:paraId="3331A051">
            <w:pPr>
              <w:jc w:val="both"/>
              <w:rPr>
                <w:rFonts w:hint="eastAsia" w:ascii="宋体" w:hAnsi="宋体" w:eastAsia="宋体" w:cs="宋体"/>
                <w:sz w:val="18"/>
                <w:szCs w:val="18"/>
                <w:lang w:eastAsia="zh-CN"/>
              </w:rPr>
            </w:pPr>
            <w:r>
              <w:rPr>
                <w:rFonts w:hint="eastAsia" w:ascii="宋体" w:hAnsi="宋体" w:eastAsia="宋体" w:cs="宋体"/>
                <w:sz w:val="18"/>
                <w:szCs w:val="18"/>
                <w:lang w:eastAsia="zh-CN"/>
              </w:rPr>
              <w:t>合成纤维单(聚合)体制造</w:t>
            </w:r>
          </w:p>
        </w:tc>
        <w:tc>
          <w:tcPr>
            <w:tcW w:w="613" w:type="pct"/>
            <w:tcBorders>
              <w:tl2br w:val="nil"/>
              <w:tr2bl w:val="nil"/>
            </w:tcBorders>
            <w:tcMar>
              <w:top w:w="15" w:type="dxa"/>
              <w:left w:w="15" w:type="dxa"/>
              <w:bottom w:w="0" w:type="dxa"/>
              <w:right w:w="15" w:type="dxa"/>
            </w:tcMar>
            <w:vAlign w:val="center"/>
          </w:tcPr>
          <w:p w14:paraId="34AAEDF7">
            <w:pPr>
              <w:jc w:val="center"/>
              <w:rPr>
                <w:rFonts w:hint="eastAsia" w:ascii="宋体" w:hAnsi="宋体" w:eastAsia="宋体" w:cs="宋体"/>
                <w:sz w:val="18"/>
                <w:szCs w:val="18"/>
              </w:rPr>
            </w:pPr>
            <w:r>
              <w:rPr>
                <w:rFonts w:hint="eastAsia" w:ascii="宋体" w:hAnsi="宋体" w:eastAsia="宋体" w:cs="宋体"/>
                <w:sz w:val="18"/>
                <w:szCs w:val="18"/>
              </w:rPr>
              <w:t>2653</w:t>
            </w:r>
          </w:p>
        </w:tc>
        <w:tc>
          <w:tcPr>
            <w:tcW w:w="2156" w:type="pct"/>
            <w:tcBorders>
              <w:top w:val="nil"/>
              <w:bottom w:val="nil"/>
              <w:right w:val="nil"/>
            </w:tcBorders>
            <w:tcMar>
              <w:top w:w="15" w:type="dxa"/>
              <w:left w:w="15" w:type="dxa"/>
              <w:bottom w:w="0" w:type="dxa"/>
              <w:right w:w="15" w:type="dxa"/>
            </w:tcMar>
            <w:vAlign w:val="bottom"/>
          </w:tcPr>
          <w:p w14:paraId="1736F12F">
            <w:pPr>
              <w:rPr>
                <w:rFonts w:hint="eastAsia" w:ascii="宋体" w:hAnsi="宋体" w:eastAsia="宋体" w:cs="宋体"/>
                <w:sz w:val="18"/>
                <w:szCs w:val="18"/>
              </w:rPr>
            </w:pPr>
          </w:p>
        </w:tc>
      </w:tr>
      <w:tr w14:paraId="6C4F7433">
        <w:tblPrEx>
          <w:tblBorders>
            <w:top w:val="none" w:color="auto" w:sz="0" w:space="0"/>
            <w:left w:val="none" w:color="auto" w:sz="0" w:space="0"/>
            <w:bottom w:val="single" w:color="000000" w:sz="4" w:space="0"/>
            <w:right w:val="single" w:color="000000" w:sz="4" w:space="0"/>
            <w:insideH w:val="none" w:color="auto" w:sz="0" w:space="0"/>
            <w:insideV w:val="single" w:color="000000" w:sz="4" w:space="0"/>
          </w:tblBorders>
          <w:tblCellMar>
            <w:top w:w="0" w:type="dxa"/>
            <w:left w:w="0" w:type="dxa"/>
            <w:bottom w:w="0" w:type="dxa"/>
            <w:right w:w="0" w:type="dxa"/>
          </w:tblCellMar>
        </w:tblPrEx>
        <w:trPr>
          <w:trHeight w:val="340" w:hRule="exact"/>
        </w:trPr>
        <w:tc>
          <w:tcPr>
            <w:tcW w:w="2229" w:type="pct"/>
            <w:tcBorders>
              <w:tl2br w:val="nil"/>
              <w:tr2bl w:val="nil"/>
            </w:tcBorders>
            <w:tcMar>
              <w:top w:w="15" w:type="dxa"/>
              <w:left w:w="15" w:type="dxa"/>
              <w:bottom w:w="0" w:type="dxa"/>
              <w:right w:w="15" w:type="dxa"/>
            </w:tcMar>
            <w:vAlign w:val="center"/>
          </w:tcPr>
          <w:p w14:paraId="5FECBC47">
            <w:pPr>
              <w:jc w:val="both"/>
              <w:rPr>
                <w:rFonts w:hint="eastAsia" w:ascii="宋体" w:hAnsi="宋体" w:eastAsia="宋体" w:cs="宋体"/>
                <w:sz w:val="18"/>
                <w:szCs w:val="18"/>
              </w:rPr>
            </w:pPr>
            <w:r>
              <w:rPr>
                <w:rFonts w:hint="eastAsia" w:ascii="宋体" w:hAnsi="宋体" w:eastAsia="宋体" w:cs="宋体"/>
                <w:sz w:val="18"/>
                <w:szCs w:val="18"/>
              </w:rPr>
              <w:t>化学试剂和助剂制造</w:t>
            </w:r>
          </w:p>
        </w:tc>
        <w:tc>
          <w:tcPr>
            <w:tcW w:w="613" w:type="pct"/>
            <w:tcBorders>
              <w:tl2br w:val="nil"/>
              <w:tr2bl w:val="nil"/>
            </w:tcBorders>
            <w:tcMar>
              <w:top w:w="15" w:type="dxa"/>
              <w:left w:w="15" w:type="dxa"/>
              <w:bottom w:w="0" w:type="dxa"/>
              <w:right w:w="15" w:type="dxa"/>
            </w:tcMar>
            <w:vAlign w:val="center"/>
          </w:tcPr>
          <w:p w14:paraId="24C6CC5B">
            <w:pPr>
              <w:jc w:val="center"/>
              <w:rPr>
                <w:rFonts w:hint="eastAsia" w:ascii="宋体" w:hAnsi="宋体" w:eastAsia="宋体" w:cs="宋体"/>
                <w:sz w:val="18"/>
                <w:szCs w:val="18"/>
              </w:rPr>
            </w:pPr>
            <w:r>
              <w:rPr>
                <w:rFonts w:hint="eastAsia" w:ascii="宋体" w:hAnsi="宋体" w:eastAsia="宋体" w:cs="宋体"/>
                <w:sz w:val="18"/>
                <w:szCs w:val="18"/>
              </w:rPr>
              <w:t>2661</w:t>
            </w:r>
          </w:p>
        </w:tc>
        <w:tc>
          <w:tcPr>
            <w:tcW w:w="2156" w:type="pct"/>
            <w:tcBorders>
              <w:top w:val="nil"/>
              <w:bottom w:val="nil"/>
              <w:right w:val="nil"/>
            </w:tcBorders>
            <w:tcMar>
              <w:top w:w="15" w:type="dxa"/>
              <w:left w:w="15" w:type="dxa"/>
              <w:bottom w:w="0" w:type="dxa"/>
              <w:right w:w="15" w:type="dxa"/>
            </w:tcMar>
            <w:vAlign w:val="bottom"/>
          </w:tcPr>
          <w:p w14:paraId="23756F85">
            <w:pPr>
              <w:rPr>
                <w:rFonts w:hint="eastAsia" w:ascii="宋体" w:hAnsi="宋体" w:eastAsia="宋体" w:cs="宋体"/>
                <w:sz w:val="18"/>
                <w:szCs w:val="18"/>
              </w:rPr>
            </w:pPr>
          </w:p>
        </w:tc>
      </w:tr>
      <w:tr w14:paraId="426BFA2A">
        <w:tblPrEx>
          <w:tblBorders>
            <w:top w:val="none" w:color="auto" w:sz="0" w:space="0"/>
            <w:left w:val="none" w:color="auto" w:sz="0" w:space="0"/>
            <w:bottom w:val="single" w:color="000000" w:sz="4" w:space="0"/>
            <w:right w:val="single" w:color="000000" w:sz="4" w:space="0"/>
            <w:insideH w:val="none" w:color="auto" w:sz="0" w:space="0"/>
            <w:insideV w:val="single" w:color="000000" w:sz="4" w:space="0"/>
          </w:tblBorders>
          <w:tblCellMar>
            <w:top w:w="0" w:type="dxa"/>
            <w:left w:w="0" w:type="dxa"/>
            <w:bottom w:w="0" w:type="dxa"/>
            <w:right w:w="0" w:type="dxa"/>
          </w:tblCellMar>
        </w:tblPrEx>
        <w:trPr>
          <w:trHeight w:val="340" w:hRule="exact"/>
        </w:trPr>
        <w:tc>
          <w:tcPr>
            <w:tcW w:w="2229" w:type="pct"/>
            <w:tcBorders>
              <w:tl2br w:val="nil"/>
              <w:tr2bl w:val="nil"/>
            </w:tcBorders>
            <w:tcMar>
              <w:top w:w="15" w:type="dxa"/>
              <w:left w:w="15" w:type="dxa"/>
              <w:bottom w:w="0" w:type="dxa"/>
              <w:right w:w="15" w:type="dxa"/>
            </w:tcMar>
            <w:vAlign w:val="center"/>
          </w:tcPr>
          <w:p w14:paraId="6A71D378">
            <w:pPr>
              <w:jc w:val="both"/>
              <w:rPr>
                <w:rFonts w:hint="eastAsia" w:ascii="宋体" w:hAnsi="宋体" w:eastAsia="宋体" w:cs="宋体"/>
                <w:sz w:val="18"/>
                <w:szCs w:val="18"/>
              </w:rPr>
            </w:pPr>
            <w:r>
              <w:rPr>
                <w:rFonts w:hint="eastAsia" w:ascii="宋体" w:hAnsi="宋体" w:eastAsia="宋体" w:cs="宋体"/>
                <w:sz w:val="18"/>
                <w:szCs w:val="18"/>
              </w:rPr>
              <w:t>专项化学用品制造</w:t>
            </w:r>
          </w:p>
        </w:tc>
        <w:tc>
          <w:tcPr>
            <w:tcW w:w="613" w:type="pct"/>
            <w:tcBorders>
              <w:tl2br w:val="nil"/>
              <w:tr2bl w:val="nil"/>
            </w:tcBorders>
            <w:tcMar>
              <w:top w:w="15" w:type="dxa"/>
              <w:left w:w="15" w:type="dxa"/>
              <w:bottom w:w="0" w:type="dxa"/>
              <w:right w:w="15" w:type="dxa"/>
            </w:tcMar>
            <w:vAlign w:val="center"/>
          </w:tcPr>
          <w:p w14:paraId="794A01E9">
            <w:pPr>
              <w:jc w:val="center"/>
              <w:rPr>
                <w:rFonts w:hint="eastAsia" w:ascii="宋体" w:hAnsi="宋体" w:eastAsia="宋体" w:cs="宋体"/>
                <w:sz w:val="18"/>
                <w:szCs w:val="18"/>
              </w:rPr>
            </w:pPr>
            <w:r>
              <w:rPr>
                <w:rFonts w:hint="eastAsia" w:ascii="宋体" w:hAnsi="宋体" w:eastAsia="宋体" w:cs="宋体"/>
                <w:sz w:val="18"/>
                <w:szCs w:val="18"/>
              </w:rPr>
              <w:t>2662</w:t>
            </w:r>
          </w:p>
        </w:tc>
        <w:tc>
          <w:tcPr>
            <w:tcW w:w="2156" w:type="pct"/>
            <w:tcBorders>
              <w:top w:val="nil"/>
              <w:bottom w:val="nil"/>
              <w:right w:val="nil"/>
            </w:tcBorders>
            <w:tcMar>
              <w:top w:w="15" w:type="dxa"/>
              <w:left w:w="15" w:type="dxa"/>
              <w:bottom w:w="0" w:type="dxa"/>
              <w:right w:w="15" w:type="dxa"/>
            </w:tcMar>
            <w:vAlign w:val="bottom"/>
          </w:tcPr>
          <w:p w14:paraId="25115E0A">
            <w:pPr>
              <w:rPr>
                <w:rFonts w:hint="eastAsia" w:ascii="宋体" w:hAnsi="宋体" w:eastAsia="宋体" w:cs="宋体"/>
                <w:sz w:val="18"/>
                <w:szCs w:val="18"/>
              </w:rPr>
            </w:pPr>
          </w:p>
        </w:tc>
      </w:tr>
      <w:tr w14:paraId="4D782329">
        <w:tblPrEx>
          <w:tblBorders>
            <w:top w:val="none" w:color="auto" w:sz="0" w:space="0"/>
            <w:left w:val="none" w:color="auto" w:sz="0" w:space="0"/>
            <w:bottom w:val="single" w:color="000000" w:sz="4" w:space="0"/>
            <w:right w:val="single" w:color="000000" w:sz="4" w:space="0"/>
            <w:insideH w:val="none" w:color="auto" w:sz="0" w:space="0"/>
            <w:insideV w:val="single" w:color="000000" w:sz="4" w:space="0"/>
          </w:tblBorders>
          <w:tblCellMar>
            <w:top w:w="0" w:type="dxa"/>
            <w:left w:w="0" w:type="dxa"/>
            <w:bottom w:w="0" w:type="dxa"/>
            <w:right w:w="0" w:type="dxa"/>
          </w:tblCellMar>
        </w:tblPrEx>
        <w:trPr>
          <w:trHeight w:val="340" w:hRule="exact"/>
        </w:trPr>
        <w:tc>
          <w:tcPr>
            <w:tcW w:w="2229" w:type="pct"/>
            <w:tcBorders>
              <w:tl2br w:val="nil"/>
              <w:tr2bl w:val="nil"/>
            </w:tcBorders>
            <w:tcMar>
              <w:top w:w="15" w:type="dxa"/>
              <w:left w:w="15" w:type="dxa"/>
              <w:bottom w:w="0" w:type="dxa"/>
              <w:right w:w="15" w:type="dxa"/>
            </w:tcMar>
            <w:vAlign w:val="center"/>
          </w:tcPr>
          <w:p w14:paraId="4D8FF13F">
            <w:pPr>
              <w:jc w:val="both"/>
              <w:rPr>
                <w:rFonts w:hint="eastAsia" w:ascii="宋体" w:hAnsi="宋体" w:eastAsia="宋体" w:cs="宋体"/>
                <w:sz w:val="18"/>
                <w:szCs w:val="18"/>
                <w:lang w:eastAsia="zh-CN"/>
              </w:rPr>
            </w:pPr>
            <w:r>
              <w:rPr>
                <w:rFonts w:hint="eastAsia" w:ascii="宋体" w:hAnsi="宋体" w:eastAsia="宋体" w:cs="宋体"/>
                <w:sz w:val="18"/>
                <w:szCs w:val="18"/>
                <w:lang w:eastAsia="zh-CN"/>
              </w:rPr>
              <w:t>文化用信息化学品制造</w:t>
            </w:r>
          </w:p>
        </w:tc>
        <w:tc>
          <w:tcPr>
            <w:tcW w:w="613" w:type="pct"/>
            <w:tcBorders>
              <w:tl2br w:val="nil"/>
              <w:tr2bl w:val="nil"/>
            </w:tcBorders>
            <w:tcMar>
              <w:top w:w="15" w:type="dxa"/>
              <w:left w:w="15" w:type="dxa"/>
              <w:bottom w:w="0" w:type="dxa"/>
              <w:right w:w="15" w:type="dxa"/>
            </w:tcMar>
            <w:vAlign w:val="center"/>
          </w:tcPr>
          <w:p w14:paraId="0F7ED638">
            <w:pPr>
              <w:jc w:val="center"/>
              <w:rPr>
                <w:rFonts w:hint="eastAsia" w:ascii="宋体" w:hAnsi="宋体" w:eastAsia="宋体" w:cs="宋体"/>
                <w:sz w:val="18"/>
                <w:szCs w:val="18"/>
              </w:rPr>
            </w:pPr>
            <w:r>
              <w:rPr>
                <w:rFonts w:hint="eastAsia" w:ascii="宋体" w:hAnsi="宋体" w:eastAsia="宋体" w:cs="宋体"/>
                <w:sz w:val="18"/>
                <w:szCs w:val="18"/>
              </w:rPr>
              <w:t>2664</w:t>
            </w:r>
          </w:p>
        </w:tc>
        <w:tc>
          <w:tcPr>
            <w:tcW w:w="2156" w:type="pct"/>
            <w:tcBorders>
              <w:top w:val="nil"/>
              <w:bottom w:val="nil"/>
              <w:right w:val="nil"/>
            </w:tcBorders>
            <w:tcMar>
              <w:top w:w="15" w:type="dxa"/>
              <w:left w:w="15" w:type="dxa"/>
              <w:bottom w:w="0" w:type="dxa"/>
              <w:right w:w="15" w:type="dxa"/>
            </w:tcMar>
            <w:vAlign w:val="bottom"/>
          </w:tcPr>
          <w:p w14:paraId="79DDDEB4">
            <w:pPr>
              <w:rPr>
                <w:rFonts w:hint="eastAsia" w:ascii="宋体" w:hAnsi="宋体" w:eastAsia="宋体" w:cs="宋体"/>
                <w:sz w:val="18"/>
                <w:szCs w:val="18"/>
              </w:rPr>
            </w:pPr>
          </w:p>
        </w:tc>
      </w:tr>
      <w:tr w14:paraId="29F7331F">
        <w:tblPrEx>
          <w:tblBorders>
            <w:top w:val="none" w:color="auto" w:sz="0" w:space="0"/>
            <w:left w:val="none" w:color="auto" w:sz="0" w:space="0"/>
            <w:bottom w:val="single" w:color="000000" w:sz="4" w:space="0"/>
            <w:right w:val="single" w:color="000000" w:sz="4" w:space="0"/>
            <w:insideH w:val="none" w:color="auto" w:sz="0" w:space="0"/>
            <w:insideV w:val="single" w:color="000000" w:sz="4" w:space="0"/>
          </w:tblBorders>
          <w:tblCellMar>
            <w:top w:w="0" w:type="dxa"/>
            <w:left w:w="0" w:type="dxa"/>
            <w:bottom w:w="0" w:type="dxa"/>
            <w:right w:w="0" w:type="dxa"/>
          </w:tblCellMar>
        </w:tblPrEx>
        <w:trPr>
          <w:trHeight w:val="340" w:hRule="exact"/>
        </w:trPr>
        <w:tc>
          <w:tcPr>
            <w:tcW w:w="2229" w:type="pct"/>
            <w:tcBorders>
              <w:tl2br w:val="nil"/>
              <w:tr2bl w:val="nil"/>
            </w:tcBorders>
            <w:tcMar>
              <w:top w:w="15" w:type="dxa"/>
              <w:left w:w="15" w:type="dxa"/>
              <w:bottom w:w="0" w:type="dxa"/>
              <w:right w:w="15" w:type="dxa"/>
            </w:tcMar>
            <w:vAlign w:val="center"/>
          </w:tcPr>
          <w:p w14:paraId="76E3BC81">
            <w:pPr>
              <w:jc w:val="both"/>
              <w:rPr>
                <w:rFonts w:hint="eastAsia" w:ascii="宋体" w:hAnsi="宋体" w:eastAsia="宋体" w:cs="宋体"/>
                <w:sz w:val="18"/>
                <w:szCs w:val="18"/>
                <w:lang w:eastAsia="zh-CN"/>
              </w:rPr>
            </w:pPr>
            <w:r>
              <w:rPr>
                <w:rFonts w:hint="eastAsia" w:ascii="宋体" w:hAnsi="宋体" w:eastAsia="宋体" w:cs="宋体"/>
                <w:sz w:val="18"/>
                <w:szCs w:val="18"/>
                <w:lang w:eastAsia="zh-CN"/>
              </w:rPr>
              <w:t>医学生产用信息化学品制造</w:t>
            </w:r>
          </w:p>
        </w:tc>
        <w:tc>
          <w:tcPr>
            <w:tcW w:w="613" w:type="pct"/>
            <w:tcBorders>
              <w:tl2br w:val="nil"/>
              <w:tr2bl w:val="nil"/>
            </w:tcBorders>
            <w:tcMar>
              <w:top w:w="15" w:type="dxa"/>
              <w:left w:w="15" w:type="dxa"/>
              <w:bottom w:w="0" w:type="dxa"/>
              <w:right w:w="15" w:type="dxa"/>
            </w:tcMar>
            <w:vAlign w:val="center"/>
          </w:tcPr>
          <w:p w14:paraId="0428BDFE">
            <w:pPr>
              <w:jc w:val="center"/>
              <w:rPr>
                <w:rFonts w:hint="eastAsia" w:ascii="宋体" w:hAnsi="宋体" w:eastAsia="宋体" w:cs="宋体"/>
                <w:sz w:val="18"/>
                <w:szCs w:val="18"/>
              </w:rPr>
            </w:pPr>
            <w:r>
              <w:rPr>
                <w:rFonts w:hint="eastAsia" w:ascii="宋体" w:hAnsi="宋体" w:eastAsia="宋体" w:cs="宋体"/>
                <w:sz w:val="18"/>
                <w:szCs w:val="18"/>
              </w:rPr>
              <w:t>2665</w:t>
            </w:r>
          </w:p>
        </w:tc>
        <w:tc>
          <w:tcPr>
            <w:tcW w:w="2156" w:type="pct"/>
            <w:tcBorders>
              <w:top w:val="nil"/>
              <w:bottom w:val="nil"/>
              <w:right w:val="nil"/>
            </w:tcBorders>
            <w:tcMar>
              <w:top w:w="15" w:type="dxa"/>
              <w:left w:w="15" w:type="dxa"/>
              <w:bottom w:w="0" w:type="dxa"/>
              <w:right w:w="15" w:type="dxa"/>
            </w:tcMar>
            <w:vAlign w:val="bottom"/>
          </w:tcPr>
          <w:p w14:paraId="7E77A8AA">
            <w:pPr>
              <w:rPr>
                <w:rFonts w:hint="eastAsia" w:ascii="宋体" w:hAnsi="宋体" w:eastAsia="宋体" w:cs="宋体"/>
                <w:sz w:val="18"/>
                <w:szCs w:val="18"/>
              </w:rPr>
            </w:pPr>
          </w:p>
        </w:tc>
      </w:tr>
      <w:tr w14:paraId="5AA9C52C">
        <w:tblPrEx>
          <w:tblBorders>
            <w:top w:val="none" w:color="auto" w:sz="0" w:space="0"/>
            <w:left w:val="none" w:color="auto" w:sz="0" w:space="0"/>
            <w:bottom w:val="single" w:color="000000" w:sz="4" w:space="0"/>
            <w:right w:val="single" w:color="000000" w:sz="4" w:space="0"/>
            <w:insideH w:val="none" w:color="auto" w:sz="0" w:space="0"/>
            <w:insideV w:val="single" w:color="000000" w:sz="4" w:space="0"/>
          </w:tblBorders>
          <w:tblCellMar>
            <w:top w:w="0" w:type="dxa"/>
            <w:left w:w="0" w:type="dxa"/>
            <w:bottom w:w="0" w:type="dxa"/>
            <w:right w:w="0" w:type="dxa"/>
          </w:tblCellMar>
        </w:tblPrEx>
        <w:trPr>
          <w:trHeight w:val="340" w:hRule="exact"/>
        </w:trPr>
        <w:tc>
          <w:tcPr>
            <w:tcW w:w="2229" w:type="pct"/>
            <w:tcBorders>
              <w:tl2br w:val="nil"/>
              <w:tr2bl w:val="nil"/>
            </w:tcBorders>
            <w:tcMar>
              <w:top w:w="15" w:type="dxa"/>
              <w:left w:w="15" w:type="dxa"/>
              <w:bottom w:w="0" w:type="dxa"/>
              <w:right w:w="15" w:type="dxa"/>
            </w:tcMar>
            <w:vAlign w:val="center"/>
          </w:tcPr>
          <w:p w14:paraId="4C1B93EF">
            <w:pPr>
              <w:jc w:val="both"/>
              <w:rPr>
                <w:rFonts w:hint="eastAsia" w:ascii="宋体" w:hAnsi="宋体" w:eastAsia="宋体" w:cs="宋体"/>
                <w:sz w:val="18"/>
                <w:szCs w:val="18"/>
                <w:lang w:eastAsia="zh-CN"/>
              </w:rPr>
            </w:pPr>
            <w:r>
              <w:rPr>
                <w:rFonts w:hint="eastAsia" w:ascii="宋体" w:hAnsi="宋体" w:eastAsia="宋体" w:cs="宋体"/>
                <w:sz w:val="18"/>
                <w:szCs w:val="18"/>
                <w:lang w:eastAsia="zh-CN"/>
              </w:rPr>
              <w:t>环境污染处理专用药剂材料制造</w:t>
            </w:r>
          </w:p>
        </w:tc>
        <w:tc>
          <w:tcPr>
            <w:tcW w:w="613" w:type="pct"/>
            <w:tcBorders>
              <w:tl2br w:val="nil"/>
              <w:tr2bl w:val="nil"/>
            </w:tcBorders>
            <w:tcMar>
              <w:top w:w="15" w:type="dxa"/>
              <w:left w:w="15" w:type="dxa"/>
              <w:bottom w:w="0" w:type="dxa"/>
              <w:right w:w="15" w:type="dxa"/>
            </w:tcMar>
            <w:vAlign w:val="center"/>
          </w:tcPr>
          <w:p w14:paraId="49FCEF78">
            <w:pPr>
              <w:jc w:val="center"/>
              <w:rPr>
                <w:rFonts w:hint="eastAsia" w:ascii="宋体" w:hAnsi="宋体" w:eastAsia="宋体" w:cs="宋体"/>
                <w:sz w:val="18"/>
                <w:szCs w:val="18"/>
              </w:rPr>
            </w:pPr>
            <w:r>
              <w:rPr>
                <w:rFonts w:hint="eastAsia" w:ascii="宋体" w:hAnsi="宋体" w:eastAsia="宋体" w:cs="宋体"/>
                <w:sz w:val="18"/>
                <w:szCs w:val="18"/>
              </w:rPr>
              <w:t>2666</w:t>
            </w:r>
          </w:p>
        </w:tc>
        <w:tc>
          <w:tcPr>
            <w:tcW w:w="2156" w:type="pct"/>
            <w:tcBorders>
              <w:top w:val="nil"/>
              <w:bottom w:val="nil"/>
              <w:right w:val="nil"/>
            </w:tcBorders>
            <w:tcMar>
              <w:top w:w="15" w:type="dxa"/>
              <w:left w:w="15" w:type="dxa"/>
              <w:bottom w:w="0" w:type="dxa"/>
              <w:right w:w="15" w:type="dxa"/>
            </w:tcMar>
            <w:vAlign w:val="bottom"/>
          </w:tcPr>
          <w:p w14:paraId="190C2F0B">
            <w:pPr>
              <w:rPr>
                <w:rFonts w:hint="eastAsia" w:ascii="宋体" w:hAnsi="宋体" w:eastAsia="宋体" w:cs="宋体"/>
                <w:sz w:val="18"/>
                <w:szCs w:val="18"/>
              </w:rPr>
            </w:pPr>
          </w:p>
        </w:tc>
      </w:tr>
      <w:tr w14:paraId="6CDFF897">
        <w:tblPrEx>
          <w:tblBorders>
            <w:top w:val="none" w:color="auto" w:sz="0" w:space="0"/>
            <w:left w:val="none" w:color="auto" w:sz="0" w:space="0"/>
            <w:bottom w:val="single" w:color="000000" w:sz="4" w:space="0"/>
            <w:right w:val="single" w:color="000000" w:sz="4" w:space="0"/>
            <w:insideH w:val="none" w:color="auto" w:sz="0" w:space="0"/>
            <w:insideV w:val="single" w:color="000000" w:sz="4" w:space="0"/>
          </w:tblBorders>
          <w:tblCellMar>
            <w:top w:w="0" w:type="dxa"/>
            <w:left w:w="0" w:type="dxa"/>
            <w:bottom w:w="0" w:type="dxa"/>
            <w:right w:w="0" w:type="dxa"/>
          </w:tblCellMar>
        </w:tblPrEx>
        <w:trPr>
          <w:trHeight w:val="340" w:hRule="exact"/>
        </w:trPr>
        <w:tc>
          <w:tcPr>
            <w:tcW w:w="2229" w:type="pct"/>
            <w:tcBorders>
              <w:tl2br w:val="nil"/>
              <w:tr2bl w:val="nil"/>
            </w:tcBorders>
            <w:tcMar>
              <w:top w:w="15" w:type="dxa"/>
              <w:left w:w="15" w:type="dxa"/>
              <w:bottom w:w="0" w:type="dxa"/>
              <w:right w:w="15" w:type="dxa"/>
            </w:tcMar>
            <w:vAlign w:val="center"/>
          </w:tcPr>
          <w:p w14:paraId="6F00497A">
            <w:pPr>
              <w:jc w:val="both"/>
              <w:rPr>
                <w:rFonts w:hint="eastAsia" w:ascii="宋体" w:hAnsi="宋体" w:eastAsia="宋体" w:cs="宋体"/>
                <w:sz w:val="18"/>
                <w:szCs w:val="18"/>
              </w:rPr>
            </w:pPr>
            <w:r>
              <w:rPr>
                <w:rFonts w:hint="eastAsia" w:ascii="宋体" w:hAnsi="宋体" w:eastAsia="宋体" w:cs="宋体"/>
                <w:sz w:val="18"/>
                <w:szCs w:val="18"/>
              </w:rPr>
              <w:t>肥皂及洗涤剂制造</w:t>
            </w:r>
          </w:p>
        </w:tc>
        <w:tc>
          <w:tcPr>
            <w:tcW w:w="613" w:type="pct"/>
            <w:tcBorders>
              <w:tl2br w:val="nil"/>
              <w:tr2bl w:val="nil"/>
            </w:tcBorders>
            <w:tcMar>
              <w:top w:w="15" w:type="dxa"/>
              <w:left w:w="15" w:type="dxa"/>
              <w:bottom w:w="0" w:type="dxa"/>
              <w:right w:w="15" w:type="dxa"/>
            </w:tcMar>
            <w:vAlign w:val="center"/>
          </w:tcPr>
          <w:p w14:paraId="0C141462">
            <w:pPr>
              <w:jc w:val="center"/>
              <w:rPr>
                <w:rFonts w:hint="eastAsia" w:ascii="宋体" w:hAnsi="宋体" w:eastAsia="宋体" w:cs="宋体"/>
                <w:sz w:val="18"/>
                <w:szCs w:val="18"/>
              </w:rPr>
            </w:pPr>
            <w:r>
              <w:rPr>
                <w:rFonts w:hint="eastAsia" w:ascii="宋体" w:hAnsi="宋体" w:eastAsia="宋体" w:cs="宋体"/>
                <w:sz w:val="18"/>
                <w:szCs w:val="18"/>
              </w:rPr>
              <w:t>2681</w:t>
            </w:r>
          </w:p>
        </w:tc>
        <w:tc>
          <w:tcPr>
            <w:tcW w:w="2156" w:type="pct"/>
            <w:tcBorders>
              <w:top w:val="nil"/>
              <w:bottom w:val="nil"/>
              <w:right w:val="nil"/>
            </w:tcBorders>
            <w:tcMar>
              <w:top w:w="15" w:type="dxa"/>
              <w:left w:w="15" w:type="dxa"/>
              <w:bottom w:w="0" w:type="dxa"/>
              <w:right w:w="15" w:type="dxa"/>
            </w:tcMar>
            <w:vAlign w:val="bottom"/>
          </w:tcPr>
          <w:p w14:paraId="21D7B08A">
            <w:pPr>
              <w:rPr>
                <w:rFonts w:hint="eastAsia" w:ascii="宋体" w:hAnsi="宋体" w:eastAsia="宋体" w:cs="宋体"/>
                <w:sz w:val="18"/>
                <w:szCs w:val="18"/>
              </w:rPr>
            </w:pPr>
          </w:p>
        </w:tc>
      </w:tr>
      <w:tr w14:paraId="4336BE79">
        <w:tblPrEx>
          <w:tblBorders>
            <w:top w:val="none" w:color="auto" w:sz="0" w:space="0"/>
            <w:left w:val="none" w:color="auto" w:sz="0" w:space="0"/>
            <w:bottom w:val="single" w:color="000000" w:sz="4" w:space="0"/>
            <w:right w:val="single" w:color="000000" w:sz="4" w:space="0"/>
            <w:insideH w:val="none" w:color="auto" w:sz="0" w:space="0"/>
            <w:insideV w:val="single" w:color="000000" w:sz="4" w:space="0"/>
          </w:tblBorders>
          <w:tblCellMar>
            <w:top w:w="0" w:type="dxa"/>
            <w:left w:w="0" w:type="dxa"/>
            <w:bottom w:w="0" w:type="dxa"/>
            <w:right w:w="0" w:type="dxa"/>
          </w:tblCellMar>
        </w:tblPrEx>
        <w:trPr>
          <w:trHeight w:val="340" w:hRule="exact"/>
        </w:trPr>
        <w:tc>
          <w:tcPr>
            <w:tcW w:w="2229" w:type="pct"/>
            <w:tcBorders>
              <w:tl2br w:val="nil"/>
              <w:tr2bl w:val="nil"/>
            </w:tcBorders>
            <w:tcMar>
              <w:top w:w="15" w:type="dxa"/>
              <w:left w:w="15" w:type="dxa"/>
              <w:bottom w:w="0" w:type="dxa"/>
              <w:right w:w="15" w:type="dxa"/>
            </w:tcMar>
            <w:vAlign w:val="center"/>
          </w:tcPr>
          <w:p w14:paraId="7AF28C6A">
            <w:pPr>
              <w:jc w:val="both"/>
              <w:rPr>
                <w:rFonts w:hint="eastAsia" w:ascii="宋体" w:hAnsi="宋体" w:eastAsia="宋体" w:cs="宋体"/>
                <w:sz w:val="18"/>
                <w:szCs w:val="18"/>
              </w:rPr>
            </w:pPr>
            <w:r>
              <w:rPr>
                <w:rFonts w:hint="eastAsia" w:ascii="宋体" w:hAnsi="宋体" w:eastAsia="宋体" w:cs="宋体"/>
                <w:sz w:val="18"/>
                <w:szCs w:val="18"/>
              </w:rPr>
              <w:t>化妆品制造</w:t>
            </w:r>
          </w:p>
        </w:tc>
        <w:tc>
          <w:tcPr>
            <w:tcW w:w="613" w:type="pct"/>
            <w:tcBorders>
              <w:tl2br w:val="nil"/>
              <w:tr2bl w:val="nil"/>
            </w:tcBorders>
            <w:tcMar>
              <w:top w:w="15" w:type="dxa"/>
              <w:left w:w="15" w:type="dxa"/>
              <w:bottom w:w="0" w:type="dxa"/>
              <w:right w:w="15" w:type="dxa"/>
            </w:tcMar>
            <w:vAlign w:val="center"/>
          </w:tcPr>
          <w:p w14:paraId="3C57E25A">
            <w:pPr>
              <w:jc w:val="center"/>
              <w:rPr>
                <w:rFonts w:hint="eastAsia" w:ascii="宋体" w:hAnsi="宋体" w:eastAsia="宋体" w:cs="宋体"/>
                <w:sz w:val="18"/>
                <w:szCs w:val="18"/>
              </w:rPr>
            </w:pPr>
            <w:r>
              <w:rPr>
                <w:rFonts w:hint="eastAsia" w:ascii="宋体" w:hAnsi="宋体" w:eastAsia="宋体" w:cs="宋体"/>
                <w:sz w:val="18"/>
                <w:szCs w:val="18"/>
              </w:rPr>
              <w:t>2682</w:t>
            </w:r>
          </w:p>
        </w:tc>
        <w:tc>
          <w:tcPr>
            <w:tcW w:w="2156" w:type="pct"/>
            <w:tcBorders>
              <w:top w:val="nil"/>
              <w:bottom w:val="nil"/>
              <w:right w:val="nil"/>
            </w:tcBorders>
            <w:tcMar>
              <w:top w:w="15" w:type="dxa"/>
              <w:left w:w="15" w:type="dxa"/>
              <w:bottom w:w="0" w:type="dxa"/>
              <w:right w:w="15" w:type="dxa"/>
            </w:tcMar>
            <w:vAlign w:val="bottom"/>
          </w:tcPr>
          <w:p w14:paraId="6180747C">
            <w:pPr>
              <w:rPr>
                <w:rFonts w:hint="eastAsia" w:ascii="宋体" w:hAnsi="宋体" w:eastAsia="宋体" w:cs="宋体"/>
                <w:sz w:val="18"/>
                <w:szCs w:val="18"/>
              </w:rPr>
            </w:pPr>
          </w:p>
        </w:tc>
      </w:tr>
      <w:tr w14:paraId="5FD89C53">
        <w:tblPrEx>
          <w:tblBorders>
            <w:top w:val="none" w:color="auto" w:sz="0" w:space="0"/>
            <w:left w:val="none" w:color="auto" w:sz="0" w:space="0"/>
            <w:bottom w:val="single" w:color="000000" w:sz="4" w:space="0"/>
            <w:right w:val="single" w:color="000000" w:sz="4" w:space="0"/>
            <w:insideH w:val="none" w:color="auto" w:sz="0" w:space="0"/>
            <w:insideV w:val="single" w:color="000000" w:sz="4" w:space="0"/>
          </w:tblBorders>
          <w:tblCellMar>
            <w:top w:w="0" w:type="dxa"/>
            <w:left w:w="0" w:type="dxa"/>
            <w:bottom w:w="0" w:type="dxa"/>
            <w:right w:w="0" w:type="dxa"/>
          </w:tblCellMar>
        </w:tblPrEx>
        <w:trPr>
          <w:trHeight w:val="340" w:hRule="exact"/>
        </w:trPr>
        <w:tc>
          <w:tcPr>
            <w:tcW w:w="2229" w:type="pct"/>
            <w:tcBorders>
              <w:tl2br w:val="nil"/>
              <w:tr2bl w:val="nil"/>
            </w:tcBorders>
            <w:tcMar>
              <w:top w:w="15" w:type="dxa"/>
              <w:left w:w="15" w:type="dxa"/>
              <w:bottom w:w="0" w:type="dxa"/>
              <w:right w:w="15" w:type="dxa"/>
            </w:tcMar>
            <w:vAlign w:val="center"/>
          </w:tcPr>
          <w:p w14:paraId="5FF7DFC4">
            <w:pPr>
              <w:jc w:val="both"/>
              <w:rPr>
                <w:rFonts w:hint="eastAsia" w:ascii="宋体" w:hAnsi="宋体" w:eastAsia="宋体" w:cs="宋体"/>
                <w:sz w:val="18"/>
                <w:szCs w:val="18"/>
              </w:rPr>
            </w:pPr>
            <w:r>
              <w:rPr>
                <w:rFonts w:hint="eastAsia" w:ascii="宋体" w:hAnsi="宋体" w:eastAsia="宋体" w:cs="宋体"/>
                <w:sz w:val="18"/>
                <w:szCs w:val="18"/>
              </w:rPr>
              <w:t>口腔清洁用品制造</w:t>
            </w:r>
          </w:p>
        </w:tc>
        <w:tc>
          <w:tcPr>
            <w:tcW w:w="613" w:type="pct"/>
            <w:tcBorders>
              <w:tl2br w:val="nil"/>
              <w:tr2bl w:val="nil"/>
            </w:tcBorders>
            <w:tcMar>
              <w:top w:w="15" w:type="dxa"/>
              <w:left w:w="15" w:type="dxa"/>
              <w:bottom w:w="0" w:type="dxa"/>
              <w:right w:w="15" w:type="dxa"/>
            </w:tcMar>
            <w:vAlign w:val="center"/>
          </w:tcPr>
          <w:p w14:paraId="3402C17B">
            <w:pPr>
              <w:jc w:val="center"/>
              <w:rPr>
                <w:rFonts w:hint="eastAsia" w:ascii="宋体" w:hAnsi="宋体" w:eastAsia="宋体" w:cs="宋体"/>
                <w:sz w:val="18"/>
                <w:szCs w:val="18"/>
              </w:rPr>
            </w:pPr>
            <w:r>
              <w:rPr>
                <w:rFonts w:hint="eastAsia" w:ascii="宋体" w:hAnsi="宋体" w:eastAsia="宋体" w:cs="宋体"/>
                <w:sz w:val="18"/>
                <w:szCs w:val="18"/>
              </w:rPr>
              <w:t>2683</w:t>
            </w:r>
          </w:p>
        </w:tc>
        <w:tc>
          <w:tcPr>
            <w:tcW w:w="2156" w:type="pct"/>
            <w:tcBorders>
              <w:top w:val="nil"/>
              <w:bottom w:val="nil"/>
              <w:right w:val="nil"/>
            </w:tcBorders>
            <w:tcMar>
              <w:top w:w="15" w:type="dxa"/>
              <w:left w:w="15" w:type="dxa"/>
              <w:bottom w:w="0" w:type="dxa"/>
              <w:right w:w="15" w:type="dxa"/>
            </w:tcMar>
            <w:vAlign w:val="bottom"/>
          </w:tcPr>
          <w:p w14:paraId="7CCF99D1">
            <w:pPr>
              <w:rPr>
                <w:rFonts w:hint="eastAsia" w:ascii="宋体" w:hAnsi="宋体" w:eastAsia="宋体" w:cs="宋体"/>
                <w:sz w:val="18"/>
                <w:szCs w:val="18"/>
              </w:rPr>
            </w:pPr>
          </w:p>
        </w:tc>
      </w:tr>
      <w:tr w14:paraId="523C8687">
        <w:tblPrEx>
          <w:tblBorders>
            <w:top w:val="none" w:color="auto" w:sz="0" w:space="0"/>
            <w:left w:val="none" w:color="auto" w:sz="0" w:space="0"/>
            <w:bottom w:val="single" w:color="000000" w:sz="4" w:space="0"/>
            <w:right w:val="single" w:color="000000" w:sz="4" w:space="0"/>
            <w:insideH w:val="none" w:color="auto" w:sz="0" w:space="0"/>
            <w:insideV w:val="single" w:color="000000" w:sz="4" w:space="0"/>
          </w:tblBorders>
          <w:tblCellMar>
            <w:top w:w="0" w:type="dxa"/>
            <w:left w:w="0" w:type="dxa"/>
            <w:bottom w:w="0" w:type="dxa"/>
            <w:right w:w="0" w:type="dxa"/>
          </w:tblCellMar>
        </w:tblPrEx>
        <w:trPr>
          <w:trHeight w:val="340" w:hRule="exact"/>
        </w:trPr>
        <w:tc>
          <w:tcPr>
            <w:tcW w:w="2229" w:type="pct"/>
            <w:tcBorders>
              <w:tl2br w:val="nil"/>
              <w:tr2bl w:val="nil"/>
            </w:tcBorders>
            <w:tcMar>
              <w:top w:w="15" w:type="dxa"/>
              <w:left w:w="15" w:type="dxa"/>
              <w:bottom w:w="0" w:type="dxa"/>
              <w:right w:w="15" w:type="dxa"/>
            </w:tcMar>
            <w:vAlign w:val="center"/>
          </w:tcPr>
          <w:p w14:paraId="51ABF78E">
            <w:pPr>
              <w:jc w:val="both"/>
              <w:rPr>
                <w:rFonts w:hint="eastAsia" w:ascii="宋体" w:hAnsi="宋体" w:eastAsia="宋体" w:cs="宋体"/>
                <w:sz w:val="18"/>
                <w:szCs w:val="18"/>
              </w:rPr>
            </w:pPr>
            <w:r>
              <w:rPr>
                <w:rFonts w:hint="eastAsia" w:ascii="宋体" w:hAnsi="宋体" w:eastAsia="宋体" w:cs="宋体"/>
                <w:sz w:val="18"/>
                <w:szCs w:val="18"/>
              </w:rPr>
              <w:t>化学药品原料药制造</w:t>
            </w:r>
          </w:p>
        </w:tc>
        <w:tc>
          <w:tcPr>
            <w:tcW w:w="613" w:type="pct"/>
            <w:tcBorders>
              <w:tl2br w:val="nil"/>
              <w:tr2bl w:val="nil"/>
            </w:tcBorders>
            <w:tcMar>
              <w:top w:w="15" w:type="dxa"/>
              <w:left w:w="15" w:type="dxa"/>
              <w:bottom w:w="0" w:type="dxa"/>
              <w:right w:w="15" w:type="dxa"/>
            </w:tcMar>
            <w:vAlign w:val="center"/>
          </w:tcPr>
          <w:p w14:paraId="0BE10CE2">
            <w:pPr>
              <w:jc w:val="center"/>
              <w:rPr>
                <w:rFonts w:hint="eastAsia" w:ascii="宋体" w:hAnsi="宋体" w:eastAsia="宋体" w:cs="宋体"/>
                <w:sz w:val="18"/>
                <w:szCs w:val="18"/>
              </w:rPr>
            </w:pPr>
            <w:r>
              <w:rPr>
                <w:rFonts w:hint="eastAsia" w:ascii="宋体" w:hAnsi="宋体" w:eastAsia="宋体" w:cs="宋体"/>
                <w:sz w:val="18"/>
                <w:szCs w:val="18"/>
              </w:rPr>
              <w:t>2710</w:t>
            </w:r>
          </w:p>
        </w:tc>
        <w:tc>
          <w:tcPr>
            <w:tcW w:w="2156" w:type="pct"/>
            <w:tcBorders>
              <w:top w:val="nil"/>
              <w:bottom w:val="nil"/>
              <w:right w:val="nil"/>
            </w:tcBorders>
            <w:tcMar>
              <w:top w:w="15" w:type="dxa"/>
              <w:left w:w="15" w:type="dxa"/>
              <w:bottom w:w="0" w:type="dxa"/>
              <w:right w:w="15" w:type="dxa"/>
            </w:tcMar>
            <w:vAlign w:val="bottom"/>
          </w:tcPr>
          <w:p w14:paraId="64C6072A">
            <w:pPr>
              <w:rPr>
                <w:rFonts w:hint="eastAsia" w:ascii="宋体" w:hAnsi="宋体" w:eastAsia="宋体" w:cs="宋体"/>
                <w:sz w:val="18"/>
                <w:szCs w:val="18"/>
              </w:rPr>
            </w:pPr>
          </w:p>
        </w:tc>
      </w:tr>
      <w:tr w14:paraId="5BC7B168">
        <w:tblPrEx>
          <w:tblBorders>
            <w:top w:val="none" w:color="auto" w:sz="0" w:space="0"/>
            <w:left w:val="none" w:color="auto" w:sz="0" w:space="0"/>
            <w:bottom w:val="single" w:color="000000" w:sz="4" w:space="0"/>
            <w:right w:val="single" w:color="000000" w:sz="4" w:space="0"/>
            <w:insideH w:val="none" w:color="auto" w:sz="0" w:space="0"/>
            <w:insideV w:val="single" w:color="000000" w:sz="4" w:space="0"/>
          </w:tblBorders>
          <w:tblCellMar>
            <w:top w:w="0" w:type="dxa"/>
            <w:left w:w="0" w:type="dxa"/>
            <w:bottom w:w="0" w:type="dxa"/>
            <w:right w:w="0" w:type="dxa"/>
          </w:tblCellMar>
        </w:tblPrEx>
        <w:trPr>
          <w:trHeight w:val="340" w:hRule="exact"/>
        </w:trPr>
        <w:tc>
          <w:tcPr>
            <w:tcW w:w="2229" w:type="pct"/>
            <w:tcBorders>
              <w:tl2br w:val="nil"/>
              <w:tr2bl w:val="nil"/>
            </w:tcBorders>
            <w:tcMar>
              <w:top w:w="15" w:type="dxa"/>
              <w:left w:w="15" w:type="dxa"/>
              <w:bottom w:w="0" w:type="dxa"/>
              <w:right w:w="15" w:type="dxa"/>
            </w:tcMar>
            <w:vAlign w:val="center"/>
          </w:tcPr>
          <w:p w14:paraId="12B75A1D">
            <w:pPr>
              <w:jc w:val="both"/>
              <w:rPr>
                <w:rFonts w:hint="eastAsia" w:ascii="宋体" w:hAnsi="宋体" w:eastAsia="宋体" w:cs="宋体"/>
                <w:sz w:val="18"/>
                <w:szCs w:val="18"/>
              </w:rPr>
            </w:pPr>
            <w:r>
              <w:rPr>
                <w:rFonts w:hint="eastAsia" w:ascii="宋体" w:hAnsi="宋体" w:eastAsia="宋体" w:cs="宋体"/>
                <w:sz w:val="18"/>
                <w:szCs w:val="18"/>
              </w:rPr>
              <w:t>化学药品制剂制造</w:t>
            </w:r>
          </w:p>
        </w:tc>
        <w:tc>
          <w:tcPr>
            <w:tcW w:w="613" w:type="pct"/>
            <w:tcBorders>
              <w:tl2br w:val="nil"/>
              <w:tr2bl w:val="nil"/>
            </w:tcBorders>
            <w:tcMar>
              <w:top w:w="15" w:type="dxa"/>
              <w:left w:w="15" w:type="dxa"/>
              <w:bottom w:w="0" w:type="dxa"/>
              <w:right w:w="15" w:type="dxa"/>
            </w:tcMar>
            <w:vAlign w:val="center"/>
          </w:tcPr>
          <w:p w14:paraId="03990DCF">
            <w:pPr>
              <w:jc w:val="center"/>
              <w:rPr>
                <w:rFonts w:hint="eastAsia" w:ascii="宋体" w:hAnsi="宋体" w:eastAsia="宋体" w:cs="宋体"/>
                <w:sz w:val="18"/>
                <w:szCs w:val="18"/>
              </w:rPr>
            </w:pPr>
            <w:r>
              <w:rPr>
                <w:rFonts w:hint="eastAsia" w:ascii="宋体" w:hAnsi="宋体" w:eastAsia="宋体" w:cs="宋体"/>
                <w:sz w:val="18"/>
                <w:szCs w:val="18"/>
              </w:rPr>
              <w:t>2720</w:t>
            </w:r>
          </w:p>
        </w:tc>
        <w:tc>
          <w:tcPr>
            <w:tcW w:w="2156" w:type="pct"/>
            <w:tcBorders>
              <w:top w:val="nil"/>
              <w:bottom w:val="nil"/>
              <w:right w:val="nil"/>
            </w:tcBorders>
            <w:tcMar>
              <w:top w:w="15" w:type="dxa"/>
              <w:left w:w="15" w:type="dxa"/>
              <w:bottom w:w="0" w:type="dxa"/>
              <w:right w:w="15" w:type="dxa"/>
            </w:tcMar>
            <w:vAlign w:val="bottom"/>
          </w:tcPr>
          <w:p w14:paraId="7E5A539E">
            <w:pPr>
              <w:rPr>
                <w:rFonts w:hint="eastAsia" w:ascii="宋体" w:hAnsi="宋体" w:eastAsia="宋体" w:cs="宋体"/>
                <w:sz w:val="18"/>
                <w:szCs w:val="18"/>
              </w:rPr>
            </w:pPr>
          </w:p>
        </w:tc>
      </w:tr>
      <w:tr w14:paraId="1BB12713">
        <w:tblPrEx>
          <w:tblBorders>
            <w:top w:val="none" w:color="auto" w:sz="0" w:space="0"/>
            <w:left w:val="none" w:color="auto" w:sz="0" w:space="0"/>
            <w:bottom w:val="single" w:color="000000" w:sz="4" w:space="0"/>
            <w:right w:val="single" w:color="000000" w:sz="4" w:space="0"/>
            <w:insideH w:val="none" w:color="auto" w:sz="0" w:space="0"/>
            <w:insideV w:val="single" w:color="000000" w:sz="4" w:space="0"/>
          </w:tblBorders>
          <w:tblCellMar>
            <w:top w:w="0" w:type="dxa"/>
            <w:left w:w="0" w:type="dxa"/>
            <w:bottom w:w="0" w:type="dxa"/>
            <w:right w:w="0" w:type="dxa"/>
          </w:tblCellMar>
        </w:tblPrEx>
        <w:trPr>
          <w:trHeight w:val="340" w:hRule="exact"/>
        </w:trPr>
        <w:tc>
          <w:tcPr>
            <w:tcW w:w="2229" w:type="pct"/>
            <w:tcBorders>
              <w:tl2br w:val="nil"/>
              <w:tr2bl w:val="nil"/>
            </w:tcBorders>
            <w:tcMar>
              <w:top w:w="15" w:type="dxa"/>
              <w:left w:w="15" w:type="dxa"/>
              <w:bottom w:w="0" w:type="dxa"/>
              <w:right w:w="15" w:type="dxa"/>
            </w:tcMar>
            <w:vAlign w:val="center"/>
          </w:tcPr>
          <w:p w14:paraId="3CB4B09B">
            <w:pPr>
              <w:jc w:val="both"/>
              <w:rPr>
                <w:rFonts w:hint="eastAsia" w:ascii="宋体" w:hAnsi="宋体" w:eastAsia="宋体" w:cs="宋体"/>
                <w:sz w:val="18"/>
                <w:szCs w:val="18"/>
              </w:rPr>
            </w:pPr>
            <w:r>
              <w:rPr>
                <w:rFonts w:hint="eastAsia" w:ascii="宋体" w:hAnsi="宋体" w:eastAsia="宋体" w:cs="宋体"/>
                <w:sz w:val="18"/>
                <w:szCs w:val="18"/>
              </w:rPr>
              <w:t>中药饮片加工</w:t>
            </w:r>
          </w:p>
        </w:tc>
        <w:tc>
          <w:tcPr>
            <w:tcW w:w="613" w:type="pct"/>
            <w:tcBorders>
              <w:tl2br w:val="nil"/>
              <w:tr2bl w:val="nil"/>
            </w:tcBorders>
            <w:tcMar>
              <w:top w:w="15" w:type="dxa"/>
              <w:left w:w="15" w:type="dxa"/>
              <w:bottom w:w="0" w:type="dxa"/>
              <w:right w:w="15" w:type="dxa"/>
            </w:tcMar>
            <w:vAlign w:val="center"/>
          </w:tcPr>
          <w:p w14:paraId="2382D918">
            <w:pPr>
              <w:jc w:val="center"/>
              <w:rPr>
                <w:rFonts w:hint="eastAsia" w:ascii="宋体" w:hAnsi="宋体" w:eastAsia="宋体" w:cs="宋体"/>
                <w:sz w:val="18"/>
                <w:szCs w:val="18"/>
              </w:rPr>
            </w:pPr>
            <w:r>
              <w:rPr>
                <w:rFonts w:hint="eastAsia" w:ascii="宋体" w:hAnsi="宋体" w:eastAsia="宋体" w:cs="宋体"/>
                <w:sz w:val="18"/>
                <w:szCs w:val="18"/>
              </w:rPr>
              <w:t>2730</w:t>
            </w:r>
          </w:p>
        </w:tc>
        <w:tc>
          <w:tcPr>
            <w:tcW w:w="2156" w:type="pct"/>
            <w:tcBorders>
              <w:top w:val="nil"/>
              <w:bottom w:val="nil"/>
              <w:right w:val="nil"/>
            </w:tcBorders>
            <w:tcMar>
              <w:top w:w="15" w:type="dxa"/>
              <w:left w:w="15" w:type="dxa"/>
              <w:bottom w:w="0" w:type="dxa"/>
              <w:right w:w="15" w:type="dxa"/>
            </w:tcMar>
            <w:vAlign w:val="bottom"/>
          </w:tcPr>
          <w:p w14:paraId="484F2786">
            <w:pPr>
              <w:rPr>
                <w:rFonts w:hint="eastAsia" w:ascii="宋体" w:hAnsi="宋体" w:eastAsia="宋体" w:cs="宋体"/>
                <w:sz w:val="18"/>
                <w:szCs w:val="18"/>
              </w:rPr>
            </w:pPr>
          </w:p>
        </w:tc>
      </w:tr>
      <w:tr w14:paraId="7876F500">
        <w:tblPrEx>
          <w:tblBorders>
            <w:top w:val="none" w:color="auto" w:sz="0" w:space="0"/>
            <w:left w:val="none" w:color="auto" w:sz="0" w:space="0"/>
            <w:bottom w:val="single" w:color="000000" w:sz="4" w:space="0"/>
            <w:right w:val="single" w:color="000000" w:sz="4" w:space="0"/>
            <w:insideH w:val="none" w:color="auto" w:sz="0" w:space="0"/>
            <w:insideV w:val="single" w:color="000000" w:sz="4" w:space="0"/>
          </w:tblBorders>
          <w:tblCellMar>
            <w:top w:w="0" w:type="dxa"/>
            <w:left w:w="0" w:type="dxa"/>
            <w:bottom w:w="0" w:type="dxa"/>
            <w:right w:w="0" w:type="dxa"/>
          </w:tblCellMar>
        </w:tblPrEx>
        <w:trPr>
          <w:trHeight w:val="340" w:hRule="exact"/>
        </w:trPr>
        <w:tc>
          <w:tcPr>
            <w:tcW w:w="2229" w:type="pct"/>
            <w:tcBorders>
              <w:tl2br w:val="nil"/>
              <w:tr2bl w:val="nil"/>
            </w:tcBorders>
            <w:tcMar>
              <w:top w:w="15" w:type="dxa"/>
              <w:left w:w="15" w:type="dxa"/>
              <w:bottom w:w="0" w:type="dxa"/>
              <w:right w:w="15" w:type="dxa"/>
            </w:tcMar>
            <w:vAlign w:val="center"/>
          </w:tcPr>
          <w:p w14:paraId="1211E906">
            <w:pPr>
              <w:jc w:val="both"/>
              <w:rPr>
                <w:rFonts w:hint="eastAsia" w:ascii="宋体" w:hAnsi="宋体" w:eastAsia="宋体" w:cs="宋体"/>
                <w:sz w:val="18"/>
                <w:szCs w:val="18"/>
              </w:rPr>
            </w:pPr>
            <w:r>
              <w:rPr>
                <w:rFonts w:hint="eastAsia" w:ascii="宋体" w:hAnsi="宋体" w:eastAsia="宋体" w:cs="宋体"/>
                <w:sz w:val="18"/>
                <w:szCs w:val="18"/>
              </w:rPr>
              <w:t>中成药生产</w:t>
            </w:r>
          </w:p>
        </w:tc>
        <w:tc>
          <w:tcPr>
            <w:tcW w:w="613" w:type="pct"/>
            <w:tcBorders>
              <w:tl2br w:val="nil"/>
              <w:tr2bl w:val="nil"/>
            </w:tcBorders>
            <w:tcMar>
              <w:top w:w="15" w:type="dxa"/>
              <w:left w:w="15" w:type="dxa"/>
              <w:bottom w:w="0" w:type="dxa"/>
              <w:right w:w="15" w:type="dxa"/>
            </w:tcMar>
            <w:vAlign w:val="center"/>
          </w:tcPr>
          <w:p w14:paraId="3386F412">
            <w:pPr>
              <w:jc w:val="center"/>
              <w:rPr>
                <w:rFonts w:hint="eastAsia" w:ascii="宋体" w:hAnsi="宋体" w:eastAsia="宋体" w:cs="宋体"/>
                <w:sz w:val="18"/>
                <w:szCs w:val="18"/>
              </w:rPr>
            </w:pPr>
            <w:r>
              <w:rPr>
                <w:rFonts w:hint="eastAsia" w:ascii="宋体" w:hAnsi="宋体" w:eastAsia="宋体" w:cs="宋体"/>
                <w:sz w:val="18"/>
                <w:szCs w:val="18"/>
              </w:rPr>
              <w:t>2740</w:t>
            </w:r>
          </w:p>
        </w:tc>
        <w:tc>
          <w:tcPr>
            <w:tcW w:w="2156" w:type="pct"/>
            <w:tcBorders>
              <w:top w:val="nil"/>
              <w:bottom w:val="nil"/>
              <w:right w:val="nil"/>
            </w:tcBorders>
            <w:tcMar>
              <w:top w:w="15" w:type="dxa"/>
              <w:left w:w="15" w:type="dxa"/>
              <w:bottom w:w="0" w:type="dxa"/>
              <w:right w:w="15" w:type="dxa"/>
            </w:tcMar>
            <w:vAlign w:val="bottom"/>
          </w:tcPr>
          <w:p w14:paraId="6005535B">
            <w:pPr>
              <w:rPr>
                <w:rFonts w:hint="eastAsia" w:ascii="宋体" w:hAnsi="宋体" w:eastAsia="宋体" w:cs="宋体"/>
                <w:sz w:val="18"/>
                <w:szCs w:val="18"/>
              </w:rPr>
            </w:pPr>
          </w:p>
        </w:tc>
      </w:tr>
      <w:tr w14:paraId="737E838E">
        <w:tblPrEx>
          <w:tblBorders>
            <w:top w:val="none" w:color="auto" w:sz="0" w:space="0"/>
            <w:left w:val="none" w:color="auto" w:sz="0" w:space="0"/>
            <w:bottom w:val="single" w:color="000000" w:sz="4" w:space="0"/>
            <w:right w:val="single" w:color="000000" w:sz="4" w:space="0"/>
            <w:insideH w:val="none" w:color="auto" w:sz="0" w:space="0"/>
            <w:insideV w:val="single" w:color="000000" w:sz="4" w:space="0"/>
          </w:tblBorders>
          <w:tblCellMar>
            <w:top w:w="0" w:type="dxa"/>
            <w:left w:w="0" w:type="dxa"/>
            <w:bottom w:w="0" w:type="dxa"/>
            <w:right w:w="0" w:type="dxa"/>
          </w:tblCellMar>
        </w:tblPrEx>
        <w:trPr>
          <w:trHeight w:val="340" w:hRule="exact"/>
        </w:trPr>
        <w:tc>
          <w:tcPr>
            <w:tcW w:w="2229" w:type="pct"/>
            <w:tcBorders>
              <w:tl2br w:val="nil"/>
              <w:tr2bl w:val="nil"/>
            </w:tcBorders>
            <w:tcMar>
              <w:top w:w="15" w:type="dxa"/>
              <w:left w:w="15" w:type="dxa"/>
              <w:bottom w:w="0" w:type="dxa"/>
              <w:right w:w="15" w:type="dxa"/>
            </w:tcMar>
            <w:vAlign w:val="center"/>
          </w:tcPr>
          <w:p w14:paraId="1570FBC7">
            <w:pPr>
              <w:jc w:val="both"/>
              <w:rPr>
                <w:rFonts w:hint="eastAsia" w:ascii="宋体" w:hAnsi="宋体" w:eastAsia="宋体" w:cs="宋体"/>
                <w:sz w:val="18"/>
                <w:szCs w:val="18"/>
              </w:rPr>
            </w:pPr>
            <w:r>
              <w:rPr>
                <w:rFonts w:hint="eastAsia" w:ascii="宋体" w:hAnsi="宋体" w:eastAsia="宋体" w:cs="宋体"/>
                <w:sz w:val="18"/>
                <w:szCs w:val="18"/>
              </w:rPr>
              <w:t>兽用药品制造</w:t>
            </w:r>
          </w:p>
        </w:tc>
        <w:tc>
          <w:tcPr>
            <w:tcW w:w="613" w:type="pct"/>
            <w:tcBorders>
              <w:tl2br w:val="nil"/>
              <w:tr2bl w:val="nil"/>
            </w:tcBorders>
            <w:tcMar>
              <w:top w:w="15" w:type="dxa"/>
              <w:left w:w="15" w:type="dxa"/>
              <w:bottom w:w="0" w:type="dxa"/>
              <w:right w:w="15" w:type="dxa"/>
            </w:tcMar>
            <w:vAlign w:val="center"/>
          </w:tcPr>
          <w:p w14:paraId="559EF195">
            <w:pPr>
              <w:jc w:val="center"/>
              <w:rPr>
                <w:rFonts w:hint="eastAsia" w:ascii="宋体" w:hAnsi="宋体" w:eastAsia="宋体" w:cs="宋体"/>
                <w:sz w:val="18"/>
                <w:szCs w:val="18"/>
              </w:rPr>
            </w:pPr>
            <w:r>
              <w:rPr>
                <w:rFonts w:hint="eastAsia" w:ascii="宋体" w:hAnsi="宋体" w:eastAsia="宋体" w:cs="宋体"/>
                <w:sz w:val="18"/>
                <w:szCs w:val="18"/>
              </w:rPr>
              <w:t>2750</w:t>
            </w:r>
          </w:p>
        </w:tc>
        <w:tc>
          <w:tcPr>
            <w:tcW w:w="2156" w:type="pct"/>
            <w:tcBorders>
              <w:top w:val="nil"/>
              <w:bottom w:val="nil"/>
              <w:right w:val="nil"/>
            </w:tcBorders>
            <w:tcMar>
              <w:top w:w="15" w:type="dxa"/>
              <w:left w:w="15" w:type="dxa"/>
              <w:bottom w:w="0" w:type="dxa"/>
              <w:right w:w="15" w:type="dxa"/>
            </w:tcMar>
            <w:vAlign w:val="bottom"/>
          </w:tcPr>
          <w:p w14:paraId="5EFA60E2">
            <w:pPr>
              <w:rPr>
                <w:rFonts w:hint="eastAsia" w:ascii="宋体" w:hAnsi="宋体" w:eastAsia="宋体" w:cs="宋体"/>
                <w:sz w:val="18"/>
                <w:szCs w:val="18"/>
              </w:rPr>
            </w:pPr>
          </w:p>
        </w:tc>
      </w:tr>
      <w:tr w14:paraId="2CE782C9">
        <w:tblPrEx>
          <w:tblBorders>
            <w:top w:val="none" w:color="auto" w:sz="0" w:space="0"/>
            <w:left w:val="none" w:color="auto" w:sz="0" w:space="0"/>
            <w:bottom w:val="single" w:color="000000" w:sz="4" w:space="0"/>
            <w:right w:val="single" w:color="000000" w:sz="4" w:space="0"/>
            <w:insideH w:val="none" w:color="auto" w:sz="0" w:space="0"/>
            <w:insideV w:val="single" w:color="000000" w:sz="4" w:space="0"/>
          </w:tblBorders>
          <w:tblCellMar>
            <w:top w:w="0" w:type="dxa"/>
            <w:left w:w="0" w:type="dxa"/>
            <w:bottom w:w="0" w:type="dxa"/>
            <w:right w:w="0" w:type="dxa"/>
          </w:tblCellMar>
        </w:tblPrEx>
        <w:trPr>
          <w:trHeight w:val="340" w:hRule="exact"/>
        </w:trPr>
        <w:tc>
          <w:tcPr>
            <w:tcW w:w="2229" w:type="pct"/>
            <w:tcBorders>
              <w:tl2br w:val="nil"/>
              <w:tr2bl w:val="nil"/>
            </w:tcBorders>
            <w:tcMar>
              <w:top w:w="15" w:type="dxa"/>
              <w:left w:w="15" w:type="dxa"/>
              <w:bottom w:w="0" w:type="dxa"/>
              <w:right w:w="15" w:type="dxa"/>
            </w:tcMar>
            <w:vAlign w:val="center"/>
          </w:tcPr>
          <w:p w14:paraId="080FD7EA">
            <w:pPr>
              <w:jc w:val="both"/>
              <w:rPr>
                <w:rFonts w:hint="eastAsia" w:ascii="宋体" w:hAnsi="宋体" w:eastAsia="宋体" w:cs="宋体"/>
                <w:sz w:val="18"/>
                <w:szCs w:val="18"/>
              </w:rPr>
            </w:pPr>
            <w:r>
              <w:rPr>
                <w:rFonts w:hint="eastAsia" w:ascii="宋体" w:hAnsi="宋体" w:eastAsia="宋体" w:cs="宋体"/>
                <w:sz w:val="18"/>
                <w:szCs w:val="18"/>
              </w:rPr>
              <w:t>生物药品制造</w:t>
            </w:r>
          </w:p>
        </w:tc>
        <w:tc>
          <w:tcPr>
            <w:tcW w:w="613" w:type="pct"/>
            <w:tcBorders>
              <w:tl2br w:val="nil"/>
              <w:tr2bl w:val="nil"/>
            </w:tcBorders>
            <w:tcMar>
              <w:top w:w="15" w:type="dxa"/>
              <w:left w:w="15" w:type="dxa"/>
              <w:bottom w:w="0" w:type="dxa"/>
              <w:right w:w="15" w:type="dxa"/>
            </w:tcMar>
            <w:vAlign w:val="center"/>
          </w:tcPr>
          <w:p w14:paraId="4A34A8CB">
            <w:pPr>
              <w:jc w:val="center"/>
              <w:rPr>
                <w:rFonts w:hint="eastAsia" w:ascii="宋体" w:hAnsi="宋体" w:eastAsia="宋体" w:cs="宋体"/>
                <w:sz w:val="18"/>
                <w:szCs w:val="18"/>
              </w:rPr>
            </w:pPr>
            <w:r>
              <w:rPr>
                <w:rFonts w:hint="eastAsia" w:ascii="宋体" w:hAnsi="宋体" w:eastAsia="宋体" w:cs="宋体"/>
                <w:sz w:val="18"/>
                <w:szCs w:val="18"/>
              </w:rPr>
              <w:t>2761</w:t>
            </w:r>
          </w:p>
        </w:tc>
        <w:tc>
          <w:tcPr>
            <w:tcW w:w="2156" w:type="pct"/>
            <w:tcBorders>
              <w:top w:val="nil"/>
              <w:bottom w:val="nil"/>
              <w:right w:val="nil"/>
            </w:tcBorders>
            <w:tcMar>
              <w:top w:w="15" w:type="dxa"/>
              <w:left w:w="15" w:type="dxa"/>
              <w:bottom w:w="0" w:type="dxa"/>
              <w:right w:w="15" w:type="dxa"/>
            </w:tcMar>
            <w:vAlign w:val="bottom"/>
          </w:tcPr>
          <w:p w14:paraId="20656CFF">
            <w:pPr>
              <w:rPr>
                <w:rFonts w:hint="eastAsia" w:ascii="宋体" w:hAnsi="宋体" w:eastAsia="宋体" w:cs="宋体"/>
                <w:sz w:val="18"/>
                <w:szCs w:val="18"/>
              </w:rPr>
            </w:pPr>
          </w:p>
        </w:tc>
      </w:tr>
      <w:tr w14:paraId="202581F9">
        <w:tblPrEx>
          <w:tblBorders>
            <w:top w:val="none" w:color="auto" w:sz="0" w:space="0"/>
            <w:left w:val="none" w:color="auto" w:sz="0" w:space="0"/>
            <w:bottom w:val="single" w:color="000000" w:sz="4" w:space="0"/>
            <w:right w:val="single" w:color="000000" w:sz="4" w:space="0"/>
            <w:insideH w:val="none" w:color="auto" w:sz="0" w:space="0"/>
            <w:insideV w:val="single" w:color="000000" w:sz="4" w:space="0"/>
          </w:tblBorders>
          <w:tblCellMar>
            <w:top w:w="0" w:type="dxa"/>
            <w:left w:w="0" w:type="dxa"/>
            <w:bottom w:w="0" w:type="dxa"/>
            <w:right w:w="0" w:type="dxa"/>
          </w:tblCellMar>
        </w:tblPrEx>
        <w:trPr>
          <w:trHeight w:val="340" w:hRule="exact"/>
        </w:trPr>
        <w:tc>
          <w:tcPr>
            <w:tcW w:w="2229" w:type="pct"/>
            <w:tcBorders>
              <w:tl2br w:val="nil"/>
              <w:tr2bl w:val="nil"/>
            </w:tcBorders>
            <w:tcMar>
              <w:top w:w="15" w:type="dxa"/>
              <w:left w:w="15" w:type="dxa"/>
              <w:bottom w:w="0" w:type="dxa"/>
              <w:right w:w="15" w:type="dxa"/>
            </w:tcMar>
            <w:vAlign w:val="center"/>
          </w:tcPr>
          <w:p w14:paraId="1620549C">
            <w:pPr>
              <w:jc w:val="both"/>
              <w:rPr>
                <w:rFonts w:hint="eastAsia" w:ascii="宋体" w:hAnsi="宋体" w:eastAsia="宋体" w:cs="宋体"/>
                <w:sz w:val="18"/>
                <w:szCs w:val="18"/>
                <w:lang w:eastAsia="zh-CN"/>
              </w:rPr>
            </w:pPr>
            <w:r>
              <w:rPr>
                <w:rFonts w:hint="eastAsia" w:ascii="宋体" w:hAnsi="宋体" w:eastAsia="宋体" w:cs="宋体"/>
                <w:sz w:val="18"/>
                <w:szCs w:val="18"/>
                <w:lang w:eastAsia="zh-CN"/>
              </w:rPr>
              <w:t>基因工程药物和疫苗制造</w:t>
            </w:r>
          </w:p>
        </w:tc>
        <w:tc>
          <w:tcPr>
            <w:tcW w:w="613" w:type="pct"/>
            <w:tcBorders>
              <w:tl2br w:val="nil"/>
              <w:tr2bl w:val="nil"/>
            </w:tcBorders>
            <w:tcMar>
              <w:top w:w="15" w:type="dxa"/>
              <w:left w:w="15" w:type="dxa"/>
              <w:bottom w:w="0" w:type="dxa"/>
              <w:right w:w="15" w:type="dxa"/>
            </w:tcMar>
            <w:vAlign w:val="center"/>
          </w:tcPr>
          <w:p w14:paraId="04A01A0B">
            <w:pPr>
              <w:jc w:val="center"/>
              <w:rPr>
                <w:rFonts w:hint="eastAsia" w:ascii="宋体" w:hAnsi="宋体" w:eastAsia="宋体" w:cs="宋体"/>
                <w:sz w:val="18"/>
                <w:szCs w:val="18"/>
              </w:rPr>
            </w:pPr>
            <w:r>
              <w:rPr>
                <w:rFonts w:hint="eastAsia" w:ascii="宋体" w:hAnsi="宋体" w:eastAsia="宋体" w:cs="宋体"/>
                <w:sz w:val="18"/>
                <w:szCs w:val="18"/>
              </w:rPr>
              <w:t>2762</w:t>
            </w:r>
          </w:p>
        </w:tc>
        <w:tc>
          <w:tcPr>
            <w:tcW w:w="2156" w:type="pct"/>
            <w:tcBorders>
              <w:top w:val="nil"/>
              <w:bottom w:val="nil"/>
              <w:right w:val="nil"/>
            </w:tcBorders>
            <w:tcMar>
              <w:top w:w="15" w:type="dxa"/>
              <w:left w:w="15" w:type="dxa"/>
              <w:bottom w:w="0" w:type="dxa"/>
              <w:right w:w="15" w:type="dxa"/>
            </w:tcMar>
            <w:vAlign w:val="bottom"/>
          </w:tcPr>
          <w:p w14:paraId="1773772D">
            <w:pPr>
              <w:rPr>
                <w:rFonts w:hint="eastAsia" w:ascii="宋体" w:hAnsi="宋体" w:eastAsia="宋体" w:cs="宋体"/>
                <w:sz w:val="18"/>
                <w:szCs w:val="18"/>
              </w:rPr>
            </w:pPr>
          </w:p>
        </w:tc>
      </w:tr>
      <w:tr w14:paraId="57600410">
        <w:tblPrEx>
          <w:tblBorders>
            <w:top w:val="none" w:color="auto" w:sz="0" w:space="0"/>
            <w:left w:val="none" w:color="auto" w:sz="0" w:space="0"/>
            <w:bottom w:val="single" w:color="000000" w:sz="4" w:space="0"/>
            <w:right w:val="single" w:color="000000" w:sz="4" w:space="0"/>
            <w:insideH w:val="none" w:color="auto" w:sz="0" w:space="0"/>
            <w:insideV w:val="single" w:color="000000" w:sz="4" w:space="0"/>
          </w:tblBorders>
          <w:tblCellMar>
            <w:top w:w="0" w:type="dxa"/>
            <w:left w:w="0" w:type="dxa"/>
            <w:bottom w:w="0" w:type="dxa"/>
            <w:right w:w="0" w:type="dxa"/>
          </w:tblCellMar>
        </w:tblPrEx>
        <w:trPr>
          <w:trHeight w:val="340" w:hRule="exact"/>
        </w:trPr>
        <w:tc>
          <w:tcPr>
            <w:tcW w:w="2229" w:type="pct"/>
            <w:tcBorders>
              <w:tl2br w:val="nil"/>
              <w:tr2bl w:val="nil"/>
            </w:tcBorders>
            <w:tcMar>
              <w:top w:w="15" w:type="dxa"/>
              <w:left w:w="15" w:type="dxa"/>
              <w:bottom w:w="0" w:type="dxa"/>
              <w:right w:w="15" w:type="dxa"/>
            </w:tcMar>
            <w:vAlign w:val="center"/>
          </w:tcPr>
          <w:p w14:paraId="1F135FEF">
            <w:pPr>
              <w:jc w:val="both"/>
              <w:rPr>
                <w:rFonts w:hint="eastAsia" w:ascii="宋体" w:hAnsi="宋体" w:eastAsia="宋体" w:cs="宋体"/>
                <w:sz w:val="18"/>
                <w:szCs w:val="18"/>
                <w:lang w:eastAsia="zh-CN"/>
              </w:rPr>
            </w:pPr>
            <w:r>
              <w:rPr>
                <w:rFonts w:hint="eastAsia" w:ascii="宋体" w:hAnsi="宋体" w:eastAsia="宋体" w:cs="宋体"/>
                <w:sz w:val="18"/>
                <w:szCs w:val="18"/>
                <w:lang w:eastAsia="zh-CN"/>
              </w:rPr>
              <w:t>卫生材料及医药用品制造</w:t>
            </w:r>
          </w:p>
        </w:tc>
        <w:tc>
          <w:tcPr>
            <w:tcW w:w="613" w:type="pct"/>
            <w:tcBorders>
              <w:tl2br w:val="nil"/>
              <w:tr2bl w:val="nil"/>
            </w:tcBorders>
            <w:tcMar>
              <w:top w:w="15" w:type="dxa"/>
              <w:left w:w="15" w:type="dxa"/>
              <w:bottom w:w="0" w:type="dxa"/>
              <w:right w:w="15" w:type="dxa"/>
            </w:tcMar>
            <w:vAlign w:val="center"/>
          </w:tcPr>
          <w:p w14:paraId="653146A9">
            <w:pPr>
              <w:jc w:val="center"/>
              <w:rPr>
                <w:rFonts w:hint="eastAsia" w:ascii="宋体" w:hAnsi="宋体" w:eastAsia="宋体" w:cs="宋体"/>
                <w:sz w:val="18"/>
                <w:szCs w:val="18"/>
              </w:rPr>
            </w:pPr>
            <w:r>
              <w:rPr>
                <w:rFonts w:hint="eastAsia" w:ascii="宋体" w:hAnsi="宋体" w:eastAsia="宋体" w:cs="宋体"/>
                <w:sz w:val="18"/>
                <w:szCs w:val="18"/>
              </w:rPr>
              <w:t>2770</w:t>
            </w:r>
          </w:p>
        </w:tc>
        <w:tc>
          <w:tcPr>
            <w:tcW w:w="2156" w:type="pct"/>
            <w:tcBorders>
              <w:top w:val="nil"/>
              <w:bottom w:val="nil"/>
              <w:right w:val="nil"/>
            </w:tcBorders>
            <w:tcMar>
              <w:top w:w="15" w:type="dxa"/>
              <w:left w:w="15" w:type="dxa"/>
              <w:bottom w:w="0" w:type="dxa"/>
              <w:right w:w="15" w:type="dxa"/>
            </w:tcMar>
            <w:vAlign w:val="bottom"/>
          </w:tcPr>
          <w:p w14:paraId="03549CA0">
            <w:pPr>
              <w:rPr>
                <w:rFonts w:hint="eastAsia" w:ascii="宋体" w:hAnsi="宋体" w:eastAsia="宋体" w:cs="宋体"/>
                <w:sz w:val="18"/>
                <w:szCs w:val="18"/>
              </w:rPr>
            </w:pPr>
          </w:p>
        </w:tc>
      </w:tr>
      <w:tr w14:paraId="1381DB6E">
        <w:tblPrEx>
          <w:tblBorders>
            <w:top w:val="none" w:color="auto" w:sz="0" w:space="0"/>
            <w:left w:val="none" w:color="auto" w:sz="0" w:space="0"/>
            <w:bottom w:val="single" w:color="000000" w:sz="4" w:space="0"/>
            <w:right w:val="single" w:color="000000" w:sz="4" w:space="0"/>
            <w:insideH w:val="none" w:color="auto" w:sz="0" w:space="0"/>
            <w:insideV w:val="single" w:color="000000" w:sz="4" w:space="0"/>
          </w:tblBorders>
          <w:tblCellMar>
            <w:top w:w="0" w:type="dxa"/>
            <w:left w:w="0" w:type="dxa"/>
            <w:bottom w:w="0" w:type="dxa"/>
            <w:right w:w="0" w:type="dxa"/>
          </w:tblCellMar>
        </w:tblPrEx>
        <w:trPr>
          <w:trHeight w:val="340" w:hRule="exact"/>
        </w:trPr>
        <w:tc>
          <w:tcPr>
            <w:tcW w:w="2229" w:type="pct"/>
            <w:tcBorders>
              <w:tl2br w:val="nil"/>
              <w:tr2bl w:val="nil"/>
            </w:tcBorders>
            <w:tcMar>
              <w:top w:w="15" w:type="dxa"/>
              <w:left w:w="15" w:type="dxa"/>
              <w:bottom w:w="0" w:type="dxa"/>
              <w:right w:w="15" w:type="dxa"/>
            </w:tcMar>
            <w:vAlign w:val="center"/>
          </w:tcPr>
          <w:p w14:paraId="608E19D2">
            <w:pPr>
              <w:jc w:val="both"/>
              <w:rPr>
                <w:rFonts w:hint="eastAsia" w:ascii="宋体" w:hAnsi="宋体" w:eastAsia="宋体" w:cs="宋体"/>
                <w:sz w:val="18"/>
                <w:szCs w:val="18"/>
                <w:lang w:eastAsia="zh-CN"/>
              </w:rPr>
            </w:pPr>
            <w:r>
              <w:rPr>
                <w:rFonts w:hint="eastAsia" w:ascii="宋体" w:hAnsi="宋体" w:eastAsia="宋体" w:cs="宋体"/>
                <w:sz w:val="18"/>
                <w:szCs w:val="18"/>
                <w:lang w:eastAsia="zh-CN"/>
              </w:rPr>
              <w:t>药用辅料及包装材料制造</w:t>
            </w:r>
          </w:p>
        </w:tc>
        <w:tc>
          <w:tcPr>
            <w:tcW w:w="613" w:type="pct"/>
            <w:tcBorders>
              <w:tl2br w:val="nil"/>
              <w:tr2bl w:val="nil"/>
            </w:tcBorders>
            <w:tcMar>
              <w:top w:w="15" w:type="dxa"/>
              <w:left w:w="15" w:type="dxa"/>
              <w:bottom w:w="0" w:type="dxa"/>
              <w:right w:w="15" w:type="dxa"/>
            </w:tcMar>
            <w:vAlign w:val="center"/>
          </w:tcPr>
          <w:p w14:paraId="36D4D4CA">
            <w:pPr>
              <w:jc w:val="center"/>
              <w:rPr>
                <w:rFonts w:hint="eastAsia" w:ascii="宋体" w:hAnsi="宋体" w:eastAsia="宋体" w:cs="宋体"/>
                <w:sz w:val="18"/>
                <w:szCs w:val="18"/>
              </w:rPr>
            </w:pPr>
            <w:r>
              <w:rPr>
                <w:rFonts w:hint="eastAsia" w:ascii="宋体" w:hAnsi="宋体" w:eastAsia="宋体" w:cs="宋体"/>
                <w:sz w:val="18"/>
                <w:szCs w:val="18"/>
              </w:rPr>
              <w:t>2780</w:t>
            </w:r>
          </w:p>
        </w:tc>
        <w:tc>
          <w:tcPr>
            <w:tcW w:w="2156" w:type="pct"/>
            <w:tcBorders>
              <w:top w:val="nil"/>
              <w:bottom w:val="nil"/>
              <w:right w:val="nil"/>
            </w:tcBorders>
            <w:tcMar>
              <w:top w:w="15" w:type="dxa"/>
              <w:left w:w="15" w:type="dxa"/>
              <w:bottom w:w="0" w:type="dxa"/>
              <w:right w:w="15" w:type="dxa"/>
            </w:tcMar>
            <w:vAlign w:val="bottom"/>
          </w:tcPr>
          <w:p w14:paraId="7FA88404">
            <w:pPr>
              <w:rPr>
                <w:rFonts w:hint="eastAsia" w:ascii="宋体" w:hAnsi="宋体" w:eastAsia="宋体" w:cs="宋体"/>
                <w:sz w:val="18"/>
                <w:szCs w:val="18"/>
              </w:rPr>
            </w:pPr>
          </w:p>
        </w:tc>
      </w:tr>
      <w:tr w14:paraId="52816299">
        <w:tblPrEx>
          <w:tblBorders>
            <w:top w:val="none" w:color="auto" w:sz="0" w:space="0"/>
            <w:left w:val="none" w:color="auto" w:sz="0" w:space="0"/>
            <w:bottom w:val="single" w:color="000000" w:sz="4" w:space="0"/>
            <w:right w:val="single" w:color="000000" w:sz="4" w:space="0"/>
            <w:insideH w:val="none" w:color="auto" w:sz="0" w:space="0"/>
            <w:insideV w:val="single" w:color="000000" w:sz="4" w:space="0"/>
          </w:tblBorders>
          <w:tblCellMar>
            <w:top w:w="0" w:type="dxa"/>
            <w:left w:w="0" w:type="dxa"/>
            <w:bottom w:w="0" w:type="dxa"/>
            <w:right w:w="0" w:type="dxa"/>
          </w:tblCellMar>
        </w:tblPrEx>
        <w:trPr>
          <w:trHeight w:val="340" w:hRule="exact"/>
        </w:trPr>
        <w:tc>
          <w:tcPr>
            <w:tcW w:w="2229" w:type="pct"/>
            <w:tcBorders>
              <w:tl2br w:val="nil"/>
              <w:tr2bl w:val="nil"/>
            </w:tcBorders>
            <w:tcMar>
              <w:top w:w="15" w:type="dxa"/>
              <w:left w:w="15" w:type="dxa"/>
              <w:bottom w:w="0" w:type="dxa"/>
              <w:right w:w="15" w:type="dxa"/>
            </w:tcMar>
            <w:vAlign w:val="center"/>
          </w:tcPr>
          <w:p w14:paraId="7F24E51D">
            <w:pPr>
              <w:jc w:val="both"/>
              <w:rPr>
                <w:rFonts w:hint="eastAsia" w:ascii="宋体" w:hAnsi="宋体" w:eastAsia="宋体" w:cs="宋体"/>
                <w:sz w:val="18"/>
                <w:szCs w:val="18"/>
              </w:rPr>
            </w:pPr>
            <w:r>
              <w:rPr>
                <w:rFonts w:hint="eastAsia" w:ascii="宋体" w:hAnsi="宋体" w:eastAsia="宋体" w:cs="宋体"/>
                <w:sz w:val="18"/>
                <w:szCs w:val="18"/>
              </w:rPr>
              <w:t>锦纶纤维制造</w:t>
            </w:r>
          </w:p>
        </w:tc>
        <w:tc>
          <w:tcPr>
            <w:tcW w:w="613" w:type="pct"/>
            <w:tcBorders>
              <w:tl2br w:val="nil"/>
              <w:tr2bl w:val="nil"/>
            </w:tcBorders>
            <w:tcMar>
              <w:top w:w="15" w:type="dxa"/>
              <w:left w:w="15" w:type="dxa"/>
              <w:bottom w:w="0" w:type="dxa"/>
              <w:right w:w="15" w:type="dxa"/>
            </w:tcMar>
            <w:vAlign w:val="center"/>
          </w:tcPr>
          <w:p w14:paraId="1AFA93B8">
            <w:pPr>
              <w:jc w:val="center"/>
              <w:rPr>
                <w:rFonts w:hint="eastAsia" w:ascii="宋体" w:hAnsi="宋体" w:eastAsia="宋体" w:cs="宋体"/>
                <w:sz w:val="18"/>
                <w:szCs w:val="18"/>
              </w:rPr>
            </w:pPr>
            <w:r>
              <w:rPr>
                <w:rFonts w:hint="eastAsia" w:ascii="宋体" w:hAnsi="宋体" w:eastAsia="宋体" w:cs="宋体"/>
                <w:sz w:val="18"/>
                <w:szCs w:val="18"/>
              </w:rPr>
              <w:t>2821</w:t>
            </w:r>
          </w:p>
        </w:tc>
        <w:tc>
          <w:tcPr>
            <w:tcW w:w="2156" w:type="pct"/>
            <w:tcBorders>
              <w:top w:val="nil"/>
              <w:bottom w:val="nil"/>
              <w:right w:val="nil"/>
            </w:tcBorders>
            <w:tcMar>
              <w:top w:w="15" w:type="dxa"/>
              <w:left w:w="15" w:type="dxa"/>
              <w:bottom w:w="0" w:type="dxa"/>
              <w:right w:w="15" w:type="dxa"/>
            </w:tcMar>
            <w:vAlign w:val="bottom"/>
          </w:tcPr>
          <w:p w14:paraId="6B250D45">
            <w:pPr>
              <w:rPr>
                <w:rFonts w:hint="eastAsia" w:ascii="宋体" w:hAnsi="宋体" w:eastAsia="宋体" w:cs="宋体"/>
                <w:sz w:val="18"/>
                <w:szCs w:val="18"/>
              </w:rPr>
            </w:pPr>
          </w:p>
        </w:tc>
      </w:tr>
      <w:tr w14:paraId="00CE3348">
        <w:tblPrEx>
          <w:tblBorders>
            <w:top w:val="none" w:color="auto" w:sz="0" w:space="0"/>
            <w:left w:val="none" w:color="auto" w:sz="0" w:space="0"/>
            <w:bottom w:val="single" w:color="000000" w:sz="4" w:space="0"/>
            <w:right w:val="single" w:color="000000" w:sz="4" w:space="0"/>
            <w:insideH w:val="none" w:color="auto" w:sz="0" w:space="0"/>
            <w:insideV w:val="single" w:color="000000" w:sz="4" w:space="0"/>
          </w:tblBorders>
          <w:tblCellMar>
            <w:top w:w="0" w:type="dxa"/>
            <w:left w:w="0" w:type="dxa"/>
            <w:bottom w:w="0" w:type="dxa"/>
            <w:right w:w="0" w:type="dxa"/>
          </w:tblCellMar>
        </w:tblPrEx>
        <w:trPr>
          <w:trHeight w:val="340" w:hRule="exact"/>
        </w:trPr>
        <w:tc>
          <w:tcPr>
            <w:tcW w:w="2229" w:type="pct"/>
            <w:tcBorders>
              <w:tl2br w:val="nil"/>
              <w:tr2bl w:val="nil"/>
            </w:tcBorders>
            <w:tcMar>
              <w:top w:w="15" w:type="dxa"/>
              <w:left w:w="15" w:type="dxa"/>
              <w:bottom w:w="0" w:type="dxa"/>
              <w:right w:w="15" w:type="dxa"/>
            </w:tcMar>
            <w:vAlign w:val="center"/>
          </w:tcPr>
          <w:p w14:paraId="257891F1">
            <w:pPr>
              <w:jc w:val="both"/>
              <w:rPr>
                <w:rFonts w:hint="eastAsia" w:ascii="宋体" w:hAnsi="宋体" w:eastAsia="宋体" w:cs="宋体"/>
                <w:sz w:val="18"/>
                <w:szCs w:val="18"/>
              </w:rPr>
            </w:pPr>
            <w:r>
              <w:rPr>
                <w:rFonts w:hint="eastAsia" w:ascii="宋体" w:hAnsi="宋体" w:eastAsia="宋体" w:cs="宋体"/>
                <w:sz w:val="18"/>
                <w:szCs w:val="18"/>
              </w:rPr>
              <w:t>涤纶纤维制造</w:t>
            </w:r>
          </w:p>
        </w:tc>
        <w:tc>
          <w:tcPr>
            <w:tcW w:w="613" w:type="pct"/>
            <w:tcBorders>
              <w:tl2br w:val="nil"/>
              <w:tr2bl w:val="nil"/>
            </w:tcBorders>
            <w:tcMar>
              <w:top w:w="15" w:type="dxa"/>
              <w:left w:w="15" w:type="dxa"/>
              <w:bottom w:w="0" w:type="dxa"/>
              <w:right w:w="15" w:type="dxa"/>
            </w:tcMar>
            <w:vAlign w:val="center"/>
          </w:tcPr>
          <w:p w14:paraId="1FC53854">
            <w:pPr>
              <w:jc w:val="center"/>
              <w:rPr>
                <w:rFonts w:hint="eastAsia" w:ascii="宋体" w:hAnsi="宋体" w:eastAsia="宋体" w:cs="宋体"/>
                <w:sz w:val="18"/>
                <w:szCs w:val="18"/>
              </w:rPr>
            </w:pPr>
            <w:r>
              <w:rPr>
                <w:rFonts w:hint="eastAsia" w:ascii="宋体" w:hAnsi="宋体" w:eastAsia="宋体" w:cs="宋体"/>
                <w:sz w:val="18"/>
                <w:szCs w:val="18"/>
              </w:rPr>
              <w:t>2822</w:t>
            </w:r>
          </w:p>
        </w:tc>
        <w:tc>
          <w:tcPr>
            <w:tcW w:w="2156" w:type="pct"/>
            <w:tcBorders>
              <w:top w:val="nil"/>
              <w:bottom w:val="nil"/>
              <w:right w:val="nil"/>
            </w:tcBorders>
            <w:tcMar>
              <w:top w:w="15" w:type="dxa"/>
              <w:left w:w="15" w:type="dxa"/>
              <w:bottom w:w="0" w:type="dxa"/>
              <w:right w:w="15" w:type="dxa"/>
            </w:tcMar>
            <w:vAlign w:val="bottom"/>
          </w:tcPr>
          <w:p w14:paraId="46D26F39">
            <w:pPr>
              <w:rPr>
                <w:rFonts w:hint="eastAsia" w:ascii="宋体" w:hAnsi="宋体" w:eastAsia="宋体" w:cs="宋体"/>
                <w:sz w:val="18"/>
                <w:szCs w:val="18"/>
              </w:rPr>
            </w:pPr>
          </w:p>
        </w:tc>
      </w:tr>
      <w:tr w14:paraId="02EF2C0C">
        <w:tblPrEx>
          <w:tblBorders>
            <w:top w:val="none" w:color="auto" w:sz="0" w:space="0"/>
            <w:left w:val="none" w:color="auto" w:sz="0" w:space="0"/>
            <w:bottom w:val="single" w:color="000000" w:sz="4" w:space="0"/>
            <w:right w:val="single" w:color="000000" w:sz="4" w:space="0"/>
            <w:insideH w:val="none" w:color="auto" w:sz="0" w:space="0"/>
            <w:insideV w:val="single" w:color="000000" w:sz="4" w:space="0"/>
          </w:tblBorders>
          <w:tblCellMar>
            <w:top w:w="0" w:type="dxa"/>
            <w:left w:w="0" w:type="dxa"/>
            <w:bottom w:w="0" w:type="dxa"/>
            <w:right w:w="0" w:type="dxa"/>
          </w:tblCellMar>
        </w:tblPrEx>
        <w:trPr>
          <w:trHeight w:val="340" w:hRule="exact"/>
        </w:trPr>
        <w:tc>
          <w:tcPr>
            <w:tcW w:w="2229" w:type="pct"/>
            <w:tcBorders>
              <w:tl2br w:val="nil"/>
              <w:tr2bl w:val="nil"/>
            </w:tcBorders>
            <w:tcMar>
              <w:top w:w="15" w:type="dxa"/>
              <w:left w:w="15" w:type="dxa"/>
              <w:bottom w:w="0" w:type="dxa"/>
              <w:right w:w="15" w:type="dxa"/>
            </w:tcMar>
            <w:vAlign w:val="center"/>
          </w:tcPr>
          <w:p w14:paraId="447085F3">
            <w:pPr>
              <w:jc w:val="both"/>
              <w:rPr>
                <w:rFonts w:hint="eastAsia" w:ascii="宋体" w:hAnsi="宋体" w:eastAsia="宋体" w:cs="宋体"/>
                <w:sz w:val="18"/>
                <w:szCs w:val="18"/>
              </w:rPr>
            </w:pPr>
            <w:r>
              <w:rPr>
                <w:rFonts w:hint="eastAsia" w:ascii="宋体" w:hAnsi="宋体" w:eastAsia="宋体" w:cs="宋体"/>
                <w:sz w:val="18"/>
                <w:szCs w:val="18"/>
              </w:rPr>
              <w:t>腈纶纤维制造</w:t>
            </w:r>
          </w:p>
        </w:tc>
        <w:tc>
          <w:tcPr>
            <w:tcW w:w="613" w:type="pct"/>
            <w:tcBorders>
              <w:tl2br w:val="nil"/>
              <w:tr2bl w:val="nil"/>
            </w:tcBorders>
            <w:tcMar>
              <w:top w:w="15" w:type="dxa"/>
              <w:left w:w="15" w:type="dxa"/>
              <w:bottom w:w="0" w:type="dxa"/>
              <w:right w:w="15" w:type="dxa"/>
            </w:tcMar>
            <w:vAlign w:val="center"/>
          </w:tcPr>
          <w:p w14:paraId="579DE001">
            <w:pPr>
              <w:jc w:val="center"/>
              <w:rPr>
                <w:rFonts w:hint="eastAsia" w:ascii="宋体" w:hAnsi="宋体" w:eastAsia="宋体" w:cs="宋体"/>
                <w:sz w:val="18"/>
                <w:szCs w:val="18"/>
              </w:rPr>
            </w:pPr>
            <w:r>
              <w:rPr>
                <w:rFonts w:hint="eastAsia" w:ascii="宋体" w:hAnsi="宋体" w:eastAsia="宋体" w:cs="宋体"/>
                <w:sz w:val="18"/>
                <w:szCs w:val="18"/>
              </w:rPr>
              <w:t>2823</w:t>
            </w:r>
          </w:p>
        </w:tc>
        <w:tc>
          <w:tcPr>
            <w:tcW w:w="2156" w:type="pct"/>
            <w:tcBorders>
              <w:top w:val="nil"/>
              <w:bottom w:val="nil"/>
              <w:right w:val="nil"/>
            </w:tcBorders>
            <w:tcMar>
              <w:top w:w="15" w:type="dxa"/>
              <w:left w:w="15" w:type="dxa"/>
              <w:bottom w:w="0" w:type="dxa"/>
              <w:right w:w="15" w:type="dxa"/>
            </w:tcMar>
            <w:vAlign w:val="bottom"/>
          </w:tcPr>
          <w:p w14:paraId="3BC81510">
            <w:pPr>
              <w:rPr>
                <w:rFonts w:hint="eastAsia" w:ascii="宋体" w:hAnsi="宋体" w:eastAsia="宋体" w:cs="宋体"/>
                <w:sz w:val="18"/>
                <w:szCs w:val="18"/>
              </w:rPr>
            </w:pPr>
          </w:p>
        </w:tc>
      </w:tr>
      <w:tr w14:paraId="416B7507">
        <w:tblPrEx>
          <w:tblBorders>
            <w:top w:val="none" w:color="auto" w:sz="0" w:space="0"/>
            <w:left w:val="none" w:color="auto" w:sz="0" w:space="0"/>
            <w:bottom w:val="single" w:color="000000" w:sz="4" w:space="0"/>
            <w:right w:val="single" w:color="000000" w:sz="4" w:space="0"/>
            <w:insideH w:val="none" w:color="auto" w:sz="0" w:space="0"/>
            <w:insideV w:val="single" w:color="000000" w:sz="4" w:space="0"/>
          </w:tblBorders>
          <w:tblCellMar>
            <w:top w:w="0" w:type="dxa"/>
            <w:left w:w="0" w:type="dxa"/>
            <w:bottom w:w="0" w:type="dxa"/>
            <w:right w:w="0" w:type="dxa"/>
          </w:tblCellMar>
        </w:tblPrEx>
        <w:trPr>
          <w:trHeight w:val="340" w:hRule="exact"/>
        </w:trPr>
        <w:tc>
          <w:tcPr>
            <w:tcW w:w="2229" w:type="pct"/>
            <w:tcBorders>
              <w:tl2br w:val="nil"/>
              <w:tr2bl w:val="nil"/>
            </w:tcBorders>
            <w:tcMar>
              <w:top w:w="15" w:type="dxa"/>
              <w:left w:w="15" w:type="dxa"/>
              <w:bottom w:w="0" w:type="dxa"/>
              <w:right w:w="15" w:type="dxa"/>
            </w:tcMar>
            <w:vAlign w:val="center"/>
          </w:tcPr>
          <w:p w14:paraId="0ECA8EFE">
            <w:pPr>
              <w:jc w:val="both"/>
              <w:rPr>
                <w:rFonts w:hint="eastAsia" w:ascii="宋体" w:hAnsi="宋体" w:eastAsia="宋体" w:cs="宋体"/>
                <w:sz w:val="18"/>
                <w:szCs w:val="18"/>
              </w:rPr>
            </w:pPr>
            <w:r>
              <w:rPr>
                <w:rFonts w:hint="eastAsia" w:ascii="宋体" w:hAnsi="宋体" w:eastAsia="宋体" w:cs="宋体"/>
                <w:sz w:val="18"/>
                <w:szCs w:val="18"/>
              </w:rPr>
              <w:t>维纶纤维制造</w:t>
            </w:r>
          </w:p>
        </w:tc>
        <w:tc>
          <w:tcPr>
            <w:tcW w:w="613" w:type="pct"/>
            <w:tcBorders>
              <w:tl2br w:val="nil"/>
              <w:tr2bl w:val="nil"/>
            </w:tcBorders>
            <w:tcMar>
              <w:top w:w="15" w:type="dxa"/>
              <w:left w:w="15" w:type="dxa"/>
              <w:bottom w:w="0" w:type="dxa"/>
              <w:right w:w="15" w:type="dxa"/>
            </w:tcMar>
            <w:vAlign w:val="center"/>
          </w:tcPr>
          <w:p w14:paraId="68BDE5AE">
            <w:pPr>
              <w:jc w:val="center"/>
              <w:rPr>
                <w:rFonts w:hint="eastAsia" w:ascii="宋体" w:hAnsi="宋体" w:eastAsia="宋体" w:cs="宋体"/>
                <w:sz w:val="18"/>
                <w:szCs w:val="18"/>
              </w:rPr>
            </w:pPr>
            <w:r>
              <w:rPr>
                <w:rFonts w:hint="eastAsia" w:ascii="宋体" w:hAnsi="宋体" w:eastAsia="宋体" w:cs="宋体"/>
                <w:sz w:val="18"/>
                <w:szCs w:val="18"/>
              </w:rPr>
              <w:t>2824</w:t>
            </w:r>
          </w:p>
        </w:tc>
        <w:tc>
          <w:tcPr>
            <w:tcW w:w="2156" w:type="pct"/>
            <w:tcBorders>
              <w:top w:val="nil"/>
              <w:bottom w:val="nil"/>
              <w:right w:val="nil"/>
            </w:tcBorders>
            <w:tcMar>
              <w:top w:w="15" w:type="dxa"/>
              <w:left w:w="15" w:type="dxa"/>
              <w:bottom w:w="0" w:type="dxa"/>
              <w:right w:w="15" w:type="dxa"/>
            </w:tcMar>
            <w:vAlign w:val="bottom"/>
          </w:tcPr>
          <w:p w14:paraId="10FD3D26">
            <w:pPr>
              <w:rPr>
                <w:rFonts w:hint="eastAsia" w:ascii="宋体" w:hAnsi="宋体" w:eastAsia="宋体" w:cs="宋体"/>
                <w:sz w:val="18"/>
                <w:szCs w:val="18"/>
              </w:rPr>
            </w:pPr>
          </w:p>
        </w:tc>
      </w:tr>
      <w:tr w14:paraId="3F05743A">
        <w:tblPrEx>
          <w:tblBorders>
            <w:top w:val="none" w:color="auto" w:sz="0" w:space="0"/>
            <w:left w:val="none" w:color="auto" w:sz="0" w:space="0"/>
            <w:bottom w:val="single" w:color="000000" w:sz="4" w:space="0"/>
            <w:right w:val="single" w:color="000000" w:sz="4" w:space="0"/>
            <w:insideH w:val="none" w:color="auto" w:sz="0" w:space="0"/>
            <w:insideV w:val="single" w:color="000000" w:sz="4" w:space="0"/>
          </w:tblBorders>
          <w:tblCellMar>
            <w:top w:w="0" w:type="dxa"/>
            <w:left w:w="0" w:type="dxa"/>
            <w:bottom w:w="0" w:type="dxa"/>
            <w:right w:w="0" w:type="dxa"/>
          </w:tblCellMar>
        </w:tblPrEx>
        <w:trPr>
          <w:trHeight w:val="340" w:hRule="exact"/>
        </w:trPr>
        <w:tc>
          <w:tcPr>
            <w:tcW w:w="2229" w:type="pct"/>
            <w:tcBorders>
              <w:tl2br w:val="nil"/>
              <w:tr2bl w:val="nil"/>
            </w:tcBorders>
            <w:tcMar>
              <w:top w:w="15" w:type="dxa"/>
              <w:left w:w="15" w:type="dxa"/>
              <w:bottom w:w="0" w:type="dxa"/>
              <w:right w:w="15" w:type="dxa"/>
            </w:tcMar>
            <w:vAlign w:val="center"/>
          </w:tcPr>
          <w:p w14:paraId="79D97783">
            <w:pPr>
              <w:jc w:val="both"/>
              <w:rPr>
                <w:rFonts w:hint="eastAsia" w:ascii="宋体" w:hAnsi="宋体" w:eastAsia="宋体" w:cs="宋体"/>
                <w:sz w:val="18"/>
                <w:szCs w:val="18"/>
              </w:rPr>
            </w:pPr>
            <w:r>
              <w:rPr>
                <w:rFonts w:hint="eastAsia" w:ascii="宋体" w:hAnsi="宋体" w:eastAsia="宋体" w:cs="宋体"/>
                <w:sz w:val="18"/>
                <w:szCs w:val="18"/>
              </w:rPr>
              <w:t>丙纶纤维制造</w:t>
            </w:r>
          </w:p>
        </w:tc>
        <w:tc>
          <w:tcPr>
            <w:tcW w:w="613" w:type="pct"/>
            <w:tcBorders>
              <w:tl2br w:val="nil"/>
              <w:tr2bl w:val="nil"/>
            </w:tcBorders>
            <w:tcMar>
              <w:top w:w="15" w:type="dxa"/>
              <w:left w:w="15" w:type="dxa"/>
              <w:bottom w:w="0" w:type="dxa"/>
              <w:right w:w="15" w:type="dxa"/>
            </w:tcMar>
            <w:vAlign w:val="center"/>
          </w:tcPr>
          <w:p w14:paraId="55D3C61C">
            <w:pPr>
              <w:jc w:val="center"/>
              <w:rPr>
                <w:rFonts w:hint="eastAsia" w:ascii="宋体" w:hAnsi="宋体" w:eastAsia="宋体" w:cs="宋体"/>
                <w:sz w:val="18"/>
                <w:szCs w:val="18"/>
              </w:rPr>
            </w:pPr>
            <w:r>
              <w:rPr>
                <w:rFonts w:hint="eastAsia" w:ascii="宋体" w:hAnsi="宋体" w:eastAsia="宋体" w:cs="宋体"/>
                <w:sz w:val="18"/>
                <w:szCs w:val="18"/>
              </w:rPr>
              <w:t>2825</w:t>
            </w:r>
          </w:p>
        </w:tc>
        <w:tc>
          <w:tcPr>
            <w:tcW w:w="2156" w:type="pct"/>
            <w:tcBorders>
              <w:top w:val="nil"/>
              <w:bottom w:val="nil"/>
              <w:right w:val="nil"/>
            </w:tcBorders>
            <w:tcMar>
              <w:top w:w="15" w:type="dxa"/>
              <w:left w:w="15" w:type="dxa"/>
              <w:bottom w:w="0" w:type="dxa"/>
              <w:right w:w="15" w:type="dxa"/>
            </w:tcMar>
            <w:vAlign w:val="bottom"/>
          </w:tcPr>
          <w:p w14:paraId="3A372360">
            <w:pPr>
              <w:rPr>
                <w:rFonts w:hint="eastAsia" w:ascii="宋体" w:hAnsi="宋体" w:eastAsia="宋体" w:cs="宋体"/>
                <w:sz w:val="18"/>
                <w:szCs w:val="18"/>
              </w:rPr>
            </w:pPr>
          </w:p>
        </w:tc>
      </w:tr>
      <w:tr w14:paraId="302C8666">
        <w:tblPrEx>
          <w:tblBorders>
            <w:top w:val="none" w:color="auto" w:sz="0" w:space="0"/>
            <w:left w:val="none" w:color="auto" w:sz="0" w:space="0"/>
            <w:bottom w:val="single" w:color="000000" w:sz="4" w:space="0"/>
            <w:right w:val="single" w:color="000000" w:sz="4" w:space="0"/>
            <w:insideH w:val="none" w:color="auto" w:sz="0" w:space="0"/>
            <w:insideV w:val="single" w:color="000000" w:sz="4" w:space="0"/>
          </w:tblBorders>
          <w:tblCellMar>
            <w:top w:w="0" w:type="dxa"/>
            <w:left w:w="0" w:type="dxa"/>
            <w:bottom w:w="0" w:type="dxa"/>
            <w:right w:w="0" w:type="dxa"/>
          </w:tblCellMar>
        </w:tblPrEx>
        <w:trPr>
          <w:trHeight w:val="340" w:hRule="exact"/>
        </w:trPr>
        <w:tc>
          <w:tcPr>
            <w:tcW w:w="2229" w:type="pct"/>
            <w:tcBorders>
              <w:tl2br w:val="nil"/>
              <w:tr2bl w:val="nil"/>
            </w:tcBorders>
            <w:tcMar>
              <w:top w:w="15" w:type="dxa"/>
              <w:left w:w="15" w:type="dxa"/>
              <w:bottom w:w="0" w:type="dxa"/>
              <w:right w:w="15" w:type="dxa"/>
            </w:tcMar>
            <w:vAlign w:val="center"/>
          </w:tcPr>
          <w:p w14:paraId="29400995">
            <w:pPr>
              <w:jc w:val="both"/>
              <w:rPr>
                <w:rFonts w:hint="eastAsia" w:ascii="宋体" w:hAnsi="宋体" w:eastAsia="宋体" w:cs="宋体"/>
                <w:sz w:val="18"/>
                <w:szCs w:val="18"/>
              </w:rPr>
            </w:pPr>
            <w:r>
              <w:rPr>
                <w:rFonts w:hint="eastAsia" w:ascii="宋体" w:hAnsi="宋体" w:eastAsia="宋体" w:cs="宋体"/>
                <w:sz w:val="18"/>
                <w:szCs w:val="18"/>
              </w:rPr>
              <w:t>氨纶纤维制造</w:t>
            </w:r>
          </w:p>
        </w:tc>
        <w:tc>
          <w:tcPr>
            <w:tcW w:w="613" w:type="pct"/>
            <w:tcBorders>
              <w:tl2br w:val="nil"/>
              <w:tr2bl w:val="nil"/>
            </w:tcBorders>
            <w:tcMar>
              <w:top w:w="15" w:type="dxa"/>
              <w:left w:w="15" w:type="dxa"/>
              <w:bottom w:w="0" w:type="dxa"/>
              <w:right w:w="15" w:type="dxa"/>
            </w:tcMar>
            <w:vAlign w:val="center"/>
          </w:tcPr>
          <w:p w14:paraId="2FC80346">
            <w:pPr>
              <w:jc w:val="center"/>
              <w:rPr>
                <w:rFonts w:hint="eastAsia" w:ascii="宋体" w:hAnsi="宋体" w:eastAsia="宋体" w:cs="宋体"/>
                <w:sz w:val="18"/>
                <w:szCs w:val="18"/>
              </w:rPr>
            </w:pPr>
            <w:r>
              <w:rPr>
                <w:rFonts w:hint="eastAsia" w:ascii="宋体" w:hAnsi="宋体" w:eastAsia="宋体" w:cs="宋体"/>
                <w:sz w:val="18"/>
                <w:szCs w:val="18"/>
              </w:rPr>
              <w:t>2826</w:t>
            </w:r>
          </w:p>
        </w:tc>
        <w:tc>
          <w:tcPr>
            <w:tcW w:w="2156" w:type="pct"/>
            <w:tcBorders>
              <w:top w:val="nil"/>
              <w:bottom w:val="nil"/>
              <w:right w:val="nil"/>
            </w:tcBorders>
            <w:tcMar>
              <w:top w:w="15" w:type="dxa"/>
              <w:left w:w="15" w:type="dxa"/>
              <w:bottom w:w="0" w:type="dxa"/>
              <w:right w:w="15" w:type="dxa"/>
            </w:tcMar>
            <w:vAlign w:val="bottom"/>
          </w:tcPr>
          <w:p w14:paraId="3C02C116">
            <w:pPr>
              <w:rPr>
                <w:rFonts w:hint="eastAsia" w:ascii="宋体" w:hAnsi="宋体" w:eastAsia="宋体" w:cs="宋体"/>
                <w:sz w:val="18"/>
                <w:szCs w:val="18"/>
              </w:rPr>
            </w:pPr>
          </w:p>
        </w:tc>
      </w:tr>
      <w:tr w14:paraId="3138B079">
        <w:tblPrEx>
          <w:tblBorders>
            <w:top w:val="none" w:color="auto" w:sz="0" w:space="0"/>
            <w:left w:val="none" w:color="auto" w:sz="0" w:space="0"/>
            <w:bottom w:val="single" w:color="000000" w:sz="4" w:space="0"/>
            <w:right w:val="single" w:color="000000" w:sz="4" w:space="0"/>
            <w:insideH w:val="none" w:color="auto" w:sz="0" w:space="0"/>
            <w:insideV w:val="single" w:color="000000" w:sz="4" w:space="0"/>
          </w:tblBorders>
          <w:tblCellMar>
            <w:top w:w="0" w:type="dxa"/>
            <w:left w:w="0" w:type="dxa"/>
            <w:bottom w:w="0" w:type="dxa"/>
            <w:right w:w="0" w:type="dxa"/>
          </w:tblCellMar>
        </w:tblPrEx>
        <w:trPr>
          <w:trHeight w:val="340" w:hRule="exact"/>
        </w:trPr>
        <w:tc>
          <w:tcPr>
            <w:tcW w:w="2229" w:type="pct"/>
            <w:tcBorders>
              <w:tl2br w:val="nil"/>
              <w:tr2bl w:val="nil"/>
            </w:tcBorders>
            <w:tcMar>
              <w:top w:w="15" w:type="dxa"/>
              <w:left w:w="15" w:type="dxa"/>
              <w:bottom w:w="0" w:type="dxa"/>
              <w:right w:w="15" w:type="dxa"/>
            </w:tcMar>
            <w:vAlign w:val="center"/>
          </w:tcPr>
          <w:p w14:paraId="42ACCC41">
            <w:pPr>
              <w:jc w:val="both"/>
              <w:rPr>
                <w:rFonts w:hint="eastAsia" w:ascii="宋体" w:hAnsi="宋体" w:eastAsia="宋体" w:cs="宋体"/>
                <w:sz w:val="18"/>
                <w:szCs w:val="18"/>
              </w:rPr>
            </w:pPr>
            <w:r>
              <w:rPr>
                <w:rFonts w:hint="eastAsia" w:ascii="宋体" w:hAnsi="宋体" w:eastAsia="宋体" w:cs="宋体"/>
                <w:sz w:val="18"/>
                <w:szCs w:val="18"/>
              </w:rPr>
              <w:t>其他合成纤维制造</w:t>
            </w:r>
          </w:p>
        </w:tc>
        <w:tc>
          <w:tcPr>
            <w:tcW w:w="613" w:type="pct"/>
            <w:tcBorders>
              <w:tl2br w:val="nil"/>
              <w:tr2bl w:val="nil"/>
            </w:tcBorders>
            <w:tcMar>
              <w:top w:w="15" w:type="dxa"/>
              <w:left w:w="15" w:type="dxa"/>
              <w:bottom w:w="0" w:type="dxa"/>
              <w:right w:w="15" w:type="dxa"/>
            </w:tcMar>
            <w:vAlign w:val="center"/>
          </w:tcPr>
          <w:p w14:paraId="63A710BA">
            <w:pPr>
              <w:jc w:val="center"/>
              <w:rPr>
                <w:rFonts w:hint="eastAsia" w:ascii="宋体" w:hAnsi="宋体" w:eastAsia="宋体" w:cs="宋体"/>
                <w:sz w:val="18"/>
                <w:szCs w:val="18"/>
              </w:rPr>
            </w:pPr>
            <w:r>
              <w:rPr>
                <w:rFonts w:hint="eastAsia" w:ascii="宋体" w:hAnsi="宋体" w:eastAsia="宋体" w:cs="宋体"/>
                <w:sz w:val="18"/>
                <w:szCs w:val="18"/>
              </w:rPr>
              <w:t>2829</w:t>
            </w:r>
          </w:p>
        </w:tc>
        <w:tc>
          <w:tcPr>
            <w:tcW w:w="2156" w:type="pct"/>
            <w:tcBorders>
              <w:top w:val="nil"/>
              <w:bottom w:val="nil"/>
              <w:right w:val="nil"/>
            </w:tcBorders>
            <w:tcMar>
              <w:top w:w="15" w:type="dxa"/>
              <w:left w:w="15" w:type="dxa"/>
              <w:bottom w:w="0" w:type="dxa"/>
              <w:right w:w="15" w:type="dxa"/>
            </w:tcMar>
            <w:vAlign w:val="bottom"/>
          </w:tcPr>
          <w:p w14:paraId="71DE15D0">
            <w:pPr>
              <w:rPr>
                <w:rFonts w:hint="eastAsia" w:ascii="宋体" w:hAnsi="宋体" w:eastAsia="宋体" w:cs="宋体"/>
                <w:sz w:val="18"/>
                <w:szCs w:val="18"/>
              </w:rPr>
            </w:pPr>
          </w:p>
        </w:tc>
      </w:tr>
      <w:tr w14:paraId="653D0134">
        <w:tblPrEx>
          <w:tblBorders>
            <w:top w:val="none" w:color="auto" w:sz="0" w:space="0"/>
            <w:left w:val="none" w:color="auto" w:sz="0" w:space="0"/>
            <w:bottom w:val="single" w:color="000000" w:sz="4" w:space="0"/>
            <w:right w:val="single" w:color="000000" w:sz="4" w:space="0"/>
            <w:insideH w:val="none" w:color="auto" w:sz="0" w:space="0"/>
            <w:insideV w:val="single" w:color="000000" w:sz="4" w:space="0"/>
          </w:tblBorders>
          <w:tblCellMar>
            <w:top w:w="0" w:type="dxa"/>
            <w:left w:w="0" w:type="dxa"/>
            <w:bottom w:w="0" w:type="dxa"/>
            <w:right w:w="0" w:type="dxa"/>
          </w:tblCellMar>
        </w:tblPrEx>
        <w:trPr>
          <w:trHeight w:val="340" w:hRule="exact"/>
        </w:trPr>
        <w:tc>
          <w:tcPr>
            <w:tcW w:w="2229" w:type="pct"/>
            <w:tcBorders>
              <w:tl2br w:val="nil"/>
              <w:tr2bl w:val="nil"/>
            </w:tcBorders>
            <w:tcMar>
              <w:top w:w="15" w:type="dxa"/>
              <w:left w:w="15" w:type="dxa"/>
              <w:bottom w:w="0" w:type="dxa"/>
              <w:right w:w="15" w:type="dxa"/>
            </w:tcMar>
            <w:vAlign w:val="center"/>
          </w:tcPr>
          <w:p w14:paraId="19A6F82A">
            <w:pPr>
              <w:jc w:val="both"/>
              <w:rPr>
                <w:rFonts w:hint="eastAsia" w:ascii="宋体" w:hAnsi="宋体" w:eastAsia="宋体" w:cs="宋体"/>
                <w:sz w:val="18"/>
                <w:szCs w:val="18"/>
              </w:rPr>
            </w:pPr>
            <w:r>
              <w:rPr>
                <w:rFonts w:hint="eastAsia" w:ascii="宋体" w:hAnsi="宋体" w:eastAsia="宋体" w:cs="宋体"/>
                <w:sz w:val="18"/>
                <w:szCs w:val="18"/>
              </w:rPr>
              <w:t>生物基化学纤维制造</w:t>
            </w:r>
          </w:p>
        </w:tc>
        <w:tc>
          <w:tcPr>
            <w:tcW w:w="613" w:type="pct"/>
            <w:tcBorders>
              <w:tl2br w:val="nil"/>
              <w:tr2bl w:val="nil"/>
            </w:tcBorders>
            <w:tcMar>
              <w:top w:w="15" w:type="dxa"/>
              <w:left w:w="15" w:type="dxa"/>
              <w:bottom w:w="0" w:type="dxa"/>
              <w:right w:w="15" w:type="dxa"/>
            </w:tcMar>
            <w:vAlign w:val="center"/>
          </w:tcPr>
          <w:p w14:paraId="53278676">
            <w:pPr>
              <w:jc w:val="center"/>
              <w:rPr>
                <w:rFonts w:hint="eastAsia" w:ascii="宋体" w:hAnsi="宋体" w:eastAsia="宋体" w:cs="宋体"/>
                <w:sz w:val="18"/>
                <w:szCs w:val="18"/>
              </w:rPr>
            </w:pPr>
            <w:r>
              <w:rPr>
                <w:rFonts w:hint="eastAsia" w:ascii="宋体" w:hAnsi="宋体" w:eastAsia="宋体" w:cs="宋体"/>
                <w:sz w:val="18"/>
                <w:szCs w:val="18"/>
              </w:rPr>
              <w:t>2831</w:t>
            </w:r>
          </w:p>
        </w:tc>
        <w:tc>
          <w:tcPr>
            <w:tcW w:w="2156" w:type="pct"/>
            <w:tcBorders>
              <w:top w:val="nil"/>
              <w:bottom w:val="nil"/>
              <w:right w:val="nil"/>
            </w:tcBorders>
            <w:tcMar>
              <w:top w:w="15" w:type="dxa"/>
              <w:left w:w="15" w:type="dxa"/>
              <w:bottom w:w="0" w:type="dxa"/>
              <w:right w:w="15" w:type="dxa"/>
            </w:tcMar>
            <w:vAlign w:val="bottom"/>
          </w:tcPr>
          <w:p w14:paraId="30DABD08">
            <w:pPr>
              <w:rPr>
                <w:rFonts w:hint="eastAsia" w:ascii="宋体" w:hAnsi="宋体" w:eastAsia="宋体" w:cs="宋体"/>
                <w:sz w:val="18"/>
                <w:szCs w:val="18"/>
              </w:rPr>
            </w:pPr>
          </w:p>
        </w:tc>
      </w:tr>
      <w:tr w14:paraId="762F126E">
        <w:tblPrEx>
          <w:tblBorders>
            <w:top w:val="none" w:color="auto" w:sz="0" w:space="0"/>
            <w:left w:val="none" w:color="auto" w:sz="0" w:space="0"/>
            <w:bottom w:val="single" w:color="000000" w:sz="4" w:space="0"/>
            <w:right w:val="single" w:color="000000" w:sz="4" w:space="0"/>
            <w:insideH w:val="none" w:color="auto" w:sz="0" w:space="0"/>
            <w:insideV w:val="single" w:color="000000" w:sz="4" w:space="0"/>
          </w:tblBorders>
          <w:tblCellMar>
            <w:top w:w="0" w:type="dxa"/>
            <w:left w:w="0" w:type="dxa"/>
            <w:bottom w:w="0" w:type="dxa"/>
            <w:right w:w="0" w:type="dxa"/>
          </w:tblCellMar>
        </w:tblPrEx>
        <w:trPr>
          <w:trHeight w:val="340" w:hRule="exact"/>
        </w:trPr>
        <w:tc>
          <w:tcPr>
            <w:tcW w:w="2229" w:type="pct"/>
            <w:tcBorders>
              <w:tl2br w:val="nil"/>
              <w:tr2bl w:val="nil"/>
            </w:tcBorders>
            <w:tcMar>
              <w:top w:w="15" w:type="dxa"/>
              <w:left w:w="15" w:type="dxa"/>
              <w:bottom w:w="0" w:type="dxa"/>
              <w:right w:w="15" w:type="dxa"/>
            </w:tcMar>
            <w:vAlign w:val="center"/>
          </w:tcPr>
          <w:p w14:paraId="39F7B379">
            <w:pPr>
              <w:jc w:val="both"/>
              <w:rPr>
                <w:rFonts w:hint="eastAsia" w:ascii="宋体" w:hAnsi="宋体" w:eastAsia="宋体" w:cs="宋体"/>
                <w:sz w:val="18"/>
                <w:szCs w:val="18"/>
              </w:rPr>
            </w:pPr>
            <w:r>
              <w:rPr>
                <w:rFonts w:hint="eastAsia" w:ascii="宋体" w:hAnsi="宋体" w:eastAsia="宋体" w:cs="宋体"/>
                <w:sz w:val="18"/>
                <w:szCs w:val="18"/>
              </w:rPr>
              <w:t>生物基、淀粉基新材料制造</w:t>
            </w:r>
          </w:p>
        </w:tc>
        <w:tc>
          <w:tcPr>
            <w:tcW w:w="613" w:type="pct"/>
            <w:tcBorders>
              <w:tl2br w:val="nil"/>
              <w:tr2bl w:val="nil"/>
            </w:tcBorders>
            <w:tcMar>
              <w:top w:w="15" w:type="dxa"/>
              <w:left w:w="15" w:type="dxa"/>
              <w:bottom w:w="0" w:type="dxa"/>
              <w:right w:w="15" w:type="dxa"/>
            </w:tcMar>
            <w:vAlign w:val="center"/>
          </w:tcPr>
          <w:p w14:paraId="0D5A2865">
            <w:pPr>
              <w:jc w:val="center"/>
              <w:rPr>
                <w:rFonts w:hint="eastAsia" w:ascii="宋体" w:hAnsi="宋体" w:eastAsia="宋体" w:cs="宋体"/>
                <w:sz w:val="18"/>
                <w:szCs w:val="18"/>
              </w:rPr>
            </w:pPr>
            <w:r>
              <w:rPr>
                <w:rFonts w:hint="eastAsia" w:ascii="宋体" w:hAnsi="宋体" w:eastAsia="宋体" w:cs="宋体"/>
                <w:sz w:val="18"/>
                <w:szCs w:val="18"/>
              </w:rPr>
              <w:t>2832</w:t>
            </w:r>
          </w:p>
        </w:tc>
        <w:tc>
          <w:tcPr>
            <w:tcW w:w="2156" w:type="pct"/>
            <w:tcBorders>
              <w:top w:val="nil"/>
              <w:bottom w:val="nil"/>
              <w:right w:val="nil"/>
            </w:tcBorders>
            <w:tcMar>
              <w:top w:w="15" w:type="dxa"/>
              <w:left w:w="15" w:type="dxa"/>
              <w:bottom w:w="0" w:type="dxa"/>
              <w:right w:w="15" w:type="dxa"/>
            </w:tcMar>
            <w:vAlign w:val="bottom"/>
          </w:tcPr>
          <w:p w14:paraId="1F477F2A">
            <w:pPr>
              <w:rPr>
                <w:rFonts w:hint="eastAsia" w:ascii="宋体" w:hAnsi="宋体" w:eastAsia="宋体" w:cs="宋体"/>
                <w:sz w:val="18"/>
                <w:szCs w:val="18"/>
              </w:rPr>
            </w:pPr>
          </w:p>
        </w:tc>
      </w:tr>
      <w:tr w14:paraId="1451C8FA">
        <w:tblPrEx>
          <w:tblBorders>
            <w:top w:val="none" w:color="auto" w:sz="0" w:space="0"/>
            <w:left w:val="none" w:color="auto" w:sz="0" w:space="0"/>
            <w:bottom w:val="single" w:color="000000" w:sz="4" w:space="0"/>
            <w:right w:val="single" w:color="000000" w:sz="4" w:space="0"/>
            <w:insideH w:val="none" w:color="auto" w:sz="0" w:space="0"/>
            <w:insideV w:val="single" w:color="000000" w:sz="4" w:space="0"/>
          </w:tblBorders>
          <w:tblCellMar>
            <w:top w:w="0" w:type="dxa"/>
            <w:left w:w="0" w:type="dxa"/>
            <w:bottom w:w="0" w:type="dxa"/>
            <w:right w:w="0" w:type="dxa"/>
          </w:tblCellMar>
        </w:tblPrEx>
        <w:trPr>
          <w:trHeight w:val="340" w:hRule="exact"/>
        </w:trPr>
        <w:tc>
          <w:tcPr>
            <w:tcW w:w="2229" w:type="pct"/>
            <w:tcBorders>
              <w:tl2br w:val="nil"/>
              <w:tr2bl w:val="nil"/>
            </w:tcBorders>
            <w:tcMar>
              <w:top w:w="15" w:type="dxa"/>
              <w:left w:w="15" w:type="dxa"/>
              <w:bottom w:w="0" w:type="dxa"/>
              <w:right w:w="15" w:type="dxa"/>
            </w:tcMar>
            <w:vAlign w:val="center"/>
          </w:tcPr>
          <w:p w14:paraId="5E21841E">
            <w:pPr>
              <w:jc w:val="both"/>
              <w:rPr>
                <w:rFonts w:hint="eastAsia" w:ascii="宋体" w:hAnsi="宋体" w:eastAsia="宋体" w:cs="宋体"/>
                <w:sz w:val="18"/>
                <w:szCs w:val="18"/>
              </w:rPr>
            </w:pPr>
            <w:r>
              <w:rPr>
                <w:rFonts w:hint="eastAsia" w:ascii="宋体" w:hAnsi="宋体" w:eastAsia="宋体" w:cs="宋体"/>
                <w:sz w:val="18"/>
                <w:szCs w:val="18"/>
              </w:rPr>
              <w:t>轮胎制造</w:t>
            </w:r>
          </w:p>
        </w:tc>
        <w:tc>
          <w:tcPr>
            <w:tcW w:w="613" w:type="pct"/>
            <w:tcBorders>
              <w:tl2br w:val="nil"/>
              <w:tr2bl w:val="nil"/>
            </w:tcBorders>
            <w:tcMar>
              <w:top w:w="15" w:type="dxa"/>
              <w:left w:w="15" w:type="dxa"/>
              <w:bottom w:w="0" w:type="dxa"/>
              <w:right w:w="15" w:type="dxa"/>
            </w:tcMar>
            <w:vAlign w:val="center"/>
          </w:tcPr>
          <w:p w14:paraId="5D3C86A7">
            <w:pPr>
              <w:jc w:val="center"/>
              <w:rPr>
                <w:rFonts w:hint="eastAsia" w:ascii="宋体" w:hAnsi="宋体" w:eastAsia="宋体" w:cs="宋体"/>
                <w:sz w:val="18"/>
                <w:szCs w:val="18"/>
              </w:rPr>
            </w:pPr>
            <w:r>
              <w:rPr>
                <w:rFonts w:hint="eastAsia" w:ascii="宋体" w:hAnsi="宋体" w:eastAsia="宋体" w:cs="宋体"/>
                <w:sz w:val="18"/>
                <w:szCs w:val="18"/>
              </w:rPr>
              <w:t>2911</w:t>
            </w:r>
          </w:p>
        </w:tc>
        <w:tc>
          <w:tcPr>
            <w:tcW w:w="2156" w:type="pct"/>
            <w:tcBorders>
              <w:top w:val="nil"/>
              <w:bottom w:val="nil"/>
              <w:right w:val="nil"/>
            </w:tcBorders>
            <w:tcMar>
              <w:top w:w="15" w:type="dxa"/>
              <w:left w:w="15" w:type="dxa"/>
              <w:bottom w:w="0" w:type="dxa"/>
              <w:right w:w="15" w:type="dxa"/>
            </w:tcMar>
            <w:vAlign w:val="bottom"/>
          </w:tcPr>
          <w:p w14:paraId="02C5901B">
            <w:pPr>
              <w:rPr>
                <w:rFonts w:hint="eastAsia" w:ascii="宋体" w:hAnsi="宋体" w:eastAsia="宋体" w:cs="宋体"/>
                <w:sz w:val="18"/>
                <w:szCs w:val="18"/>
              </w:rPr>
            </w:pPr>
          </w:p>
        </w:tc>
      </w:tr>
      <w:tr w14:paraId="57FE7B34">
        <w:tblPrEx>
          <w:tblBorders>
            <w:top w:val="none" w:color="auto" w:sz="0" w:space="0"/>
            <w:left w:val="none" w:color="auto" w:sz="0" w:space="0"/>
            <w:bottom w:val="single" w:color="000000" w:sz="4" w:space="0"/>
            <w:right w:val="single" w:color="000000" w:sz="4" w:space="0"/>
            <w:insideH w:val="none" w:color="auto" w:sz="0" w:space="0"/>
            <w:insideV w:val="single" w:color="000000" w:sz="4" w:space="0"/>
          </w:tblBorders>
          <w:tblCellMar>
            <w:top w:w="0" w:type="dxa"/>
            <w:left w:w="0" w:type="dxa"/>
            <w:bottom w:w="0" w:type="dxa"/>
            <w:right w:w="0" w:type="dxa"/>
          </w:tblCellMar>
        </w:tblPrEx>
        <w:trPr>
          <w:trHeight w:val="340" w:hRule="exact"/>
        </w:trPr>
        <w:tc>
          <w:tcPr>
            <w:tcW w:w="2229" w:type="pct"/>
            <w:tcBorders>
              <w:tl2br w:val="nil"/>
              <w:tr2bl w:val="nil"/>
            </w:tcBorders>
            <w:tcMar>
              <w:top w:w="15" w:type="dxa"/>
              <w:left w:w="15" w:type="dxa"/>
              <w:bottom w:w="0" w:type="dxa"/>
              <w:right w:w="15" w:type="dxa"/>
            </w:tcMar>
            <w:vAlign w:val="center"/>
          </w:tcPr>
          <w:p w14:paraId="29B86512">
            <w:pPr>
              <w:jc w:val="both"/>
              <w:rPr>
                <w:rFonts w:hint="eastAsia" w:ascii="宋体" w:hAnsi="宋体" w:eastAsia="宋体" w:cs="宋体"/>
                <w:sz w:val="18"/>
                <w:szCs w:val="18"/>
              </w:rPr>
            </w:pPr>
            <w:r>
              <w:rPr>
                <w:rFonts w:hint="eastAsia" w:ascii="宋体" w:hAnsi="宋体" w:eastAsia="宋体" w:cs="宋体"/>
                <w:sz w:val="18"/>
                <w:szCs w:val="18"/>
              </w:rPr>
              <w:t>橡胶板、管、带制造</w:t>
            </w:r>
          </w:p>
        </w:tc>
        <w:tc>
          <w:tcPr>
            <w:tcW w:w="613" w:type="pct"/>
            <w:tcBorders>
              <w:tl2br w:val="nil"/>
              <w:tr2bl w:val="nil"/>
            </w:tcBorders>
            <w:tcMar>
              <w:top w:w="15" w:type="dxa"/>
              <w:left w:w="15" w:type="dxa"/>
              <w:bottom w:w="0" w:type="dxa"/>
              <w:right w:w="15" w:type="dxa"/>
            </w:tcMar>
            <w:vAlign w:val="center"/>
          </w:tcPr>
          <w:p w14:paraId="2416C328">
            <w:pPr>
              <w:jc w:val="center"/>
              <w:rPr>
                <w:rFonts w:hint="eastAsia" w:ascii="宋体" w:hAnsi="宋体" w:eastAsia="宋体" w:cs="宋体"/>
                <w:sz w:val="18"/>
                <w:szCs w:val="18"/>
              </w:rPr>
            </w:pPr>
            <w:r>
              <w:rPr>
                <w:rFonts w:hint="eastAsia" w:ascii="宋体" w:hAnsi="宋体" w:eastAsia="宋体" w:cs="宋体"/>
                <w:sz w:val="18"/>
                <w:szCs w:val="18"/>
              </w:rPr>
              <w:t>2912</w:t>
            </w:r>
          </w:p>
        </w:tc>
        <w:tc>
          <w:tcPr>
            <w:tcW w:w="2156" w:type="pct"/>
            <w:tcBorders>
              <w:top w:val="nil"/>
              <w:bottom w:val="nil"/>
              <w:right w:val="nil"/>
            </w:tcBorders>
            <w:tcMar>
              <w:top w:w="15" w:type="dxa"/>
              <w:left w:w="15" w:type="dxa"/>
              <w:bottom w:w="0" w:type="dxa"/>
              <w:right w:w="15" w:type="dxa"/>
            </w:tcMar>
            <w:vAlign w:val="bottom"/>
          </w:tcPr>
          <w:p w14:paraId="561B258B">
            <w:pPr>
              <w:rPr>
                <w:rFonts w:hint="eastAsia" w:ascii="宋体" w:hAnsi="宋体" w:eastAsia="宋体" w:cs="宋体"/>
                <w:sz w:val="18"/>
                <w:szCs w:val="18"/>
              </w:rPr>
            </w:pPr>
          </w:p>
        </w:tc>
      </w:tr>
      <w:tr w14:paraId="4F31E0A4">
        <w:tblPrEx>
          <w:tblBorders>
            <w:top w:val="none" w:color="auto" w:sz="0" w:space="0"/>
            <w:left w:val="none" w:color="auto" w:sz="0" w:space="0"/>
            <w:bottom w:val="single" w:color="000000" w:sz="4" w:space="0"/>
            <w:right w:val="single" w:color="000000" w:sz="4" w:space="0"/>
            <w:insideH w:val="none" w:color="auto" w:sz="0" w:space="0"/>
            <w:insideV w:val="single" w:color="000000" w:sz="4" w:space="0"/>
          </w:tblBorders>
          <w:tblCellMar>
            <w:top w:w="0" w:type="dxa"/>
            <w:left w:w="0" w:type="dxa"/>
            <w:bottom w:w="0" w:type="dxa"/>
            <w:right w:w="0" w:type="dxa"/>
          </w:tblCellMar>
        </w:tblPrEx>
        <w:trPr>
          <w:trHeight w:val="340" w:hRule="exact"/>
        </w:trPr>
        <w:tc>
          <w:tcPr>
            <w:tcW w:w="2229" w:type="pct"/>
            <w:tcBorders>
              <w:tl2br w:val="nil"/>
              <w:tr2bl w:val="nil"/>
            </w:tcBorders>
            <w:tcMar>
              <w:top w:w="15" w:type="dxa"/>
              <w:left w:w="15" w:type="dxa"/>
              <w:bottom w:w="0" w:type="dxa"/>
              <w:right w:w="15" w:type="dxa"/>
            </w:tcMar>
            <w:vAlign w:val="center"/>
          </w:tcPr>
          <w:p w14:paraId="6C48C847">
            <w:pPr>
              <w:jc w:val="both"/>
              <w:rPr>
                <w:rFonts w:hint="eastAsia" w:ascii="宋体" w:hAnsi="宋体" w:eastAsia="宋体" w:cs="宋体"/>
                <w:sz w:val="18"/>
                <w:szCs w:val="18"/>
              </w:rPr>
            </w:pPr>
            <w:r>
              <w:rPr>
                <w:rFonts w:hint="eastAsia" w:ascii="宋体" w:hAnsi="宋体" w:eastAsia="宋体" w:cs="宋体"/>
                <w:sz w:val="18"/>
                <w:szCs w:val="18"/>
              </w:rPr>
              <w:t>橡胶零件制造</w:t>
            </w:r>
          </w:p>
        </w:tc>
        <w:tc>
          <w:tcPr>
            <w:tcW w:w="613" w:type="pct"/>
            <w:tcBorders>
              <w:tl2br w:val="nil"/>
              <w:tr2bl w:val="nil"/>
            </w:tcBorders>
            <w:tcMar>
              <w:top w:w="15" w:type="dxa"/>
              <w:left w:w="15" w:type="dxa"/>
              <w:bottom w:w="0" w:type="dxa"/>
              <w:right w:w="15" w:type="dxa"/>
            </w:tcMar>
            <w:vAlign w:val="center"/>
          </w:tcPr>
          <w:p w14:paraId="133F1FB0">
            <w:pPr>
              <w:jc w:val="center"/>
              <w:rPr>
                <w:rFonts w:hint="eastAsia" w:ascii="宋体" w:hAnsi="宋体" w:eastAsia="宋体" w:cs="宋体"/>
                <w:sz w:val="18"/>
                <w:szCs w:val="18"/>
              </w:rPr>
            </w:pPr>
            <w:r>
              <w:rPr>
                <w:rFonts w:hint="eastAsia" w:ascii="宋体" w:hAnsi="宋体" w:eastAsia="宋体" w:cs="宋体"/>
                <w:sz w:val="18"/>
                <w:szCs w:val="18"/>
              </w:rPr>
              <w:t>2913</w:t>
            </w:r>
          </w:p>
        </w:tc>
        <w:tc>
          <w:tcPr>
            <w:tcW w:w="2156" w:type="pct"/>
            <w:tcBorders>
              <w:top w:val="nil"/>
              <w:bottom w:val="nil"/>
              <w:right w:val="nil"/>
            </w:tcBorders>
            <w:tcMar>
              <w:top w:w="15" w:type="dxa"/>
              <w:left w:w="15" w:type="dxa"/>
              <w:bottom w:w="0" w:type="dxa"/>
              <w:right w:w="15" w:type="dxa"/>
            </w:tcMar>
            <w:vAlign w:val="bottom"/>
          </w:tcPr>
          <w:p w14:paraId="3F8C2E70">
            <w:pPr>
              <w:rPr>
                <w:rFonts w:hint="eastAsia" w:ascii="宋体" w:hAnsi="宋体" w:eastAsia="宋体" w:cs="宋体"/>
                <w:sz w:val="18"/>
                <w:szCs w:val="18"/>
              </w:rPr>
            </w:pPr>
          </w:p>
        </w:tc>
      </w:tr>
      <w:tr w14:paraId="5CDF0582">
        <w:tblPrEx>
          <w:tblBorders>
            <w:top w:val="none" w:color="auto" w:sz="0" w:space="0"/>
            <w:left w:val="none" w:color="auto" w:sz="0" w:space="0"/>
            <w:bottom w:val="single" w:color="000000" w:sz="4" w:space="0"/>
            <w:right w:val="single" w:color="000000" w:sz="4" w:space="0"/>
            <w:insideH w:val="none" w:color="auto" w:sz="0" w:space="0"/>
            <w:insideV w:val="single" w:color="000000" w:sz="4" w:space="0"/>
          </w:tblBorders>
          <w:tblCellMar>
            <w:top w:w="0" w:type="dxa"/>
            <w:left w:w="0" w:type="dxa"/>
            <w:bottom w:w="0" w:type="dxa"/>
            <w:right w:w="0" w:type="dxa"/>
          </w:tblCellMar>
        </w:tblPrEx>
        <w:trPr>
          <w:trHeight w:val="340" w:hRule="exact"/>
        </w:trPr>
        <w:tc>
          <w:tcPr>
            <w:tcW w:w="2229" w:type="pct"/>
            <w:tcBorders>
              <w:tl2br w:val="nil"/>
              <w:tr2bl w:val="nil"/>
            </w:tcBorders>
            <w:tcMar>
              <w:top w:w="15" w:type="dxa"/>
              <w:left w:w="15" w:type="dxa"/>
              <w:bottom w:w="0" w:type="dxa"/>
              <w:right w:w="15" w:type="dxa"/>
            </w:tcMar>
            <w:vAlign w:val="center"/>
          </w:tcPr>
          <w:p w14:paraId="53610D36">
            <w:pPr>
              <w:jc w:val="both"/>
              <w:rPr>
                <w:rFonts w:hint="eastAsia" w:ascii="宋体" w:hAnsi="宋体" w:eastAsia="宋体" w:cs="宋体"/>
                <w:sz w:val="18"/>
                <w:szCs w:val="18"/>
              </w:rPr>
            </w:pPr>
            <w:r>
              <w:rPr>
                <w:rFonts w:hint="eastAsia" w:ascii="宋体" w:hAnsi="宋体" w:eastAsia="宋体" w:cs="宋体"/>
                <w:sz w:val="18"/>
                <w:szCs w:val="18"/>
              </w:rPr>
              <w:t>再生橡胶制造</w:t>
            </w:r>
          </w:p>
        </w:tc>
        <w:tc>
          <w:tcPr>
            <w:tcW w:w="613" w:type="pct"/>
            <w:tcBorders>
              <w:tl2br w:val="nil"/>
              <w:tr2bl w:val="nil"/>
            </w:tcBorders>
            <w:tcMar>
              <w:top w:w="15" w:type="dxa"/>
              <w:left w:w="15" w:type="dxa"/>
              <w:bottom w:w="0" w:type="dxa"/>
              <w:right w:w="15" w:type="dxa"/>
            </w:tcMar>
            <w:vAlign w:val="center"/>
          </w:tcPr>
          <w:p w14:paraId="76BA821C">
            <w:pPr>
              <w:jc w:val="center"/>
              <w:rPr>
                <w:rFonts w:hint="eastAsia" w:ascii="宋体" w:hAnsi="宋体" w:eastAsia="宋体" w:cs="宋体"/>
                <w:sz w:val="18"/>
                <w:szCs w:val="18"/>
              </w:rPr>
            </w:pPr>
            <w:r>
              <w:rPr>
                <w:rFonts w:hint="eastAsia" w:ascii="宋体" w:hAnsi="宋体" w:eastAsia="宋体" w:cs="宋体"/>
                <w:sz w:val="18"/>
                <w:szCs w:val="18"/>
              </w:rPr>
              <w:t>2914</w:t>
            </w:r>
          </w:p>
        </w:tc>
        <w:tc>
          <w:tcPr>
            <w:tcW w:w="2156" w:type="pct"/>
            <w:tcBorders>
              <w:top w:val="nil"/>
              <w:bottom w:val="nil"/>
              <w:right w:val="nil"/>
            </w:tcBorders>
            <w:tcMar>
              <w:top w:w="15" w:type="dxa"/>
              <w:left w:w="15" w:type="dxa"/>
              <w:bottom w:w="0" w:type="dxa"/>
              <w:right w:w="15" w:type="dxa"/>
            </w:tcMar>
            <w:vAlign w:val="bottom"/>
          </w:tcPr>
          <w:p w14:paraId="7667FF87">
            <w:pPr>
              <w:rPr>
                <w:rFonts w:hint="eastAsia" w:ascii="宋体" w:hAnsi="宋体" w:eastAsia="宋体" w:cs="宋体"/>
                <w:sz w:val="18"/>
                <w:szCs w:val="18"/>
              </w:rPr>
            </w:pPr>
          </w:p>
        </w:tc>
      </w:tr>
      <w:tr w14:paraId="525C37AE">
        <w:tblPrEx>
          <w:tblBorders>
            <w:top w:val="none" w:color="auto" w:sz="0" w:space="0"/>
            <w:left w:val="none" w:color="auto" w:sz="0" w:space="0"/>
            <w:bottom w:val="single" w:color="000000" w:sz="4" w:space="0"/>
            <w:right w:val="single" w:color="000000" w:sz="4" w:space="0"/>
            <w:insideH w:val="none" w:color="auto" w:sz="0" w:space="0"/>
            <w:insideV w:val="single" w:color="000000" w:sz="4" w:space="0"/>
          </w:tblBorders>
          <w:tblCellMar>
            <w:top w:w="0" w:type="dxa"/>
            <w:left w:w="0" w:type="dxa"/>
            <w:bottom w:w="0" w:type="dxa"/>
            <w:right w:w="0" w:type="dxa"/>
          </w:tblCellMar>
        </w:tblPrEx>
        <w:trPr>
          <w:trHeight w:val="340" w:hRule="exact"/>
        </w:trPr>
        <w:tc>
          <w:tcPr>
            <w:tcW w:w="2229" w:type="pct"/>
            <w:tcBorders>
              <w:tl2br w:val="nil"/>
              <w:tr2bl w:val="nil"/>
            </w:tcBorders>
            <w:tcMar>
              <w:top w:w="15" w:type="dxa"/>
              <w:left w:w="15" w:type="dxa"/>
              <w:bottom w:w="0" w:type="dxa"/>
              <w:right w:w="15" w:type="dxa"/>
            </w:tcMar>
            <w:vAlign w:val="center"/>
          </w:tcPr>
          <w:p w14:paraId="29A7B43F">
            <w:pPr>
              <w:jc w:val="both"/>
              <w:rPr>
                <w:rFonts w:hint="eastAsia" w:ascii="宋体" w:hAnsi="宋体" w:eastAsia="宋体" w:cs="宋体"/>
                <w:sz w:val="18"/>
                <w:szCs w:val="18"/>
                <w:lang w:eastAsia="zh-CN"/>
              </w:rPr>
            </w:pPr>
            <w:r>
              <w:rPr>
                <w:rFonts w:hint="eastAsia" w:ascii="宋体" w:hAnsi="宋体" w:eastAsia="宋体" w:cs="宋体"/>
                <w:sz w:val="18"/>
                <w:szCs w:val="18"/>
                <w:lang w:eastAsia="zh-CN"/>
              </w:rPr>
              <w:t>日用及医用橡胶制品制造</w:t>
            </w:r>
          </w:p>
        </w:tc>
        <w:tc>
          <w:tcPr>
            <w:tcW w:w="613" w:type="pct"/>
            <w:tcBorders>
              <w:tl2br w:val="nil"/>
              <w:tr2bl w:val="nil"/>
            </w:tcBorders>
            <w:tcMar>
              <w:top w:w="15" w:type="dxa"/>
              <w:left w:w="15" w:type="dxa"/>
              <w:bottom w:w="0" w:type="dxa"/>
              <w:right w:w="15" w:type="dxa"/>
            </w:tcMar>
            <w:vAlign w:val="center"/>
          </w:tcPr>
          <w:p w14:paraId="0F3A07EF">
            <w:pPr>
              <w:jc w:val="center"/>
              <w:rPr>
                <w:rFonts w:hint="eastAsia" w:ascii="宋体" w:hAnsi="宋体" w:eastAsia="宋体" w:cs="宋体"/>
                <w:sz w:val="18"/>
                <w:szCs w:val="18"/>
              </w:rPr>
            </w:pPr>
            <w:r>
              <w:rPr>
                <w:rFonts w:hint="eastAsia" w:ascii="宋体" w:hAnsi="宋体" w:eastAsia="宋体" w:cs="宋体"/>
                <w:sz w:val="18"/>
                <w:szCs w:val="18"/>
              </w:rPr>
              <w:t>2915</w:t>
            </w:r>
          </w:p>
        </w:tc>
        <w:tc>
          <w:tcPr>
            <w:tcW w:w="2156" w:type="pct"/>
            <w:tcBorders>
              <w:top w:val="nil"/>
              <w:bottom w:val="nil"/>
              <w:right w:val="nil"/>
            </w:tcBorders>
            <w:tcMar>
              <w:top w:w="15" w:type="dxa"/>
              <w:left w:w="15" w:type="dxa"/>
              <w:bottom w:w="0" w:type="dxa"/>
              <w:right w:w="15" w:type="dxa"/>
            </w:tcMar>
            <w:vAlign w:val="bottom"/>
          </w:tcPr>
          <w:p w14:paraId="685F740B">
            <w:pPr>
              <w:rPr>
                <w:rFonts w:hint="eastAsia" w:ascii="宋体" w:hAnsi="宋体" w:eastAsia="宋体" w:cs="宋体"/>
                <w:sz w:val="18"/>
                <w:szCs w:val="18"/>
              </w:rPr>
            </w:pPr>
          </w:p>
        </w:tc>
      </w:tr>
      <w:tr w14:paraId="2F1B25F2">
        <w:tblPrEx>
          <w:tblBorders>
            <w:top w:val="none" w:color="auto" w:sz="0" w:space="0"/>
            <w:left w:val="none" w:color="auto" w:sz="0" w:space="0"/>
            <w:bottom w:val="single" w:color="000000" w:sz="4" w:space="0"/>
            <w:right w:val="single" w:color="000000" w:sz="4" w:space="0"/>
            <w:insideH w:val="none" w:color="auto" w:sz="0" w:space="0"/>
            <w:insideV w:val="single" w:color="000000" w:sz="4" w:space="0"/>
          </w:tblBorders>
          <w:tblCellMar>
            <w:top w:w="0" w:type="dxa"/>
            <w:left w:w="0" w:type="dxa"/>
            <w:bottom w:w="0" w:type="dxa"/>
            <w:right w:w="0" w:type="dxa"/>
          </w:tblCellMar>
        </w:tblPrEx>
        <w:trPr>
          <w:trHeight w:val="340" w:hRule="exact"/>
        </w:trPr>
        <w:tc>
          <w:tcPr>
            <w:tcW w:w="2229" w:type="pct"/>
            <w:tcBorders>
              <w:tl2br w:val="nil"/>
              <w:tr2bl w:val="nil"/>
            </w:tcBorders>
            <w:tcMar>
              <w:top w:w="15" w:type="dxa"/>
              <w:left w:w="15" w:type="dxa"/>
              <w:bottom w:w="0" w:type="dxa"/>
              <w:right w:w="15" w:type="dxa"/>
            </w:tcMar>
            <w:vAlign w:val="center"/>
          </w:tcPr>
          <w:p w14:paraId="750B9EF2">
            <w:pPr>
              <w:jc w:val="both"/>
              <w:rPr>
                <w:rFonts w:hint="eastAsia" w:ascii="宋体" w:hAnsi="宋体" w:eastAsia="宋体" w:cs="宋体"/>
                <w:sz w:val="18"/>
                <w:szCs w:val="18"/>
              </w:rPr>
            </w:pPr>
            <w:r>
              <w:rPr>
                <w:rFonts w:hint="eastAsia" w:ascii="宋体" w:hAnsi="宋体" w:eastAsia="宋体" w:cs="宋体"/>
                <w:sz w:val="18"/>
                <w:szCs w:val="18"/>
              </w:rPr>
              <w:t>运动场地用塑胶制造</w:t>
            </w:r>
          </w:p>
        </w:tc>
        <w:tc>
          <w:tcPr>
            <w:tcW w:w="613" w:type="pct"/>
            <w:tcBorders>
              <w:tl2br w:val="nil"/>
              <w:tr2bl w:val="nil"/>
            </w:tcBorders>
            <w:tcMar>
              <w:top w:w="15" w:type="dxa"/>
              <w:left w:w="15" w:type="dxa"/>
              <w:bottom w:w="0" w:type="dxa"/>
              <w:right w:w="15" w:type="dxa"/>
            </w:tcMar>
            <w:vAlign w:val="center"/>
          </w:tcPr>
          <w:p w14:paraId="6890D2EB">
            <w:pPr>
              <w:jc w:val="center"/>
              <w:rPr>
                <w:rFonts w:hint="eastAsia" w:ascii="宋体" w:hAnsi="宋体" w:eastAsia="宋体" w:cs="宋体"/>
                <w:sz w:val="18"/>
                <w:szCs w:val="18"/>
              </w:rPr>
            </w:pPr>
            <w:r>
              <w:rPr>
                <w:rFonts w:hint="eastAsia" w:ascii="宋体" w:hAnsi="宋体" w:eastAsia="宋体" w:cs="宋体"/>
                <w:sz w:val="18"/>
                <w:szCs w:val="18"/>
              </w:rPr>
              <w:t>2916</w:t>
            </w:r>
          </w:p>
        </w:tc>
        <w:tc>
          <w:tcPr>
            <w:tcW w:w="2156" w:type="pct"/>
            <w:tcBorders>
              <w:top w:val="nil"/>
              <w:right w:val="nil"/>
            </w:tcBorders>
            <w:tcMar>
              <w:top w:w="15" w:type="dxa"/>
              <w:left w:w="15" w:type="dxa"/>
              <w:bottom w:w="0" w:type="dxa"/>
              <w:right w:w="15" w:type="dxa"/>
            </w:tcMar>
            <w:vAlign w:val="bottom"/>
          </w:tcPr>
          <w:p w14:paraId="19C36945">
            <w:pPr>
              <w:rPr>
                <w:rFonts w:hint="eastAsia" w:ascii="宋体" w:hAnsi="宋体" w:eastAsia="宋体" w:cs="宋体"/>
                <w:sz w:val="18"/>
                <w:szCs w:val="18"/>
              </w:rPr>
            </w:pPr>
          </w:p>
        </w:tc>
      </w:tr>
    </w:tbl>
    <w:p w14:paraId="4F176033"/>
    <w:p w14:paraId="0DAEBD08"/>
    <w:p w14:paraId="66063369">
      <w:pPr>
        <w:jc w:val="both"/>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续表</w:t>
      </w:r>
    </w:p>
    <w:tbl>
      <w:tblPr>
        <w:tblStyle w:val="14"/>
        <w:tblW w:w="5037" w:type="pct"/>
        <w:tblInd w:w="-37" w:type="dxa"/>
        <w:tblBorders>
          <w:top w:val="none" w:color="auto" w:sz="0" w:space="0"/>
          <w:left w:val="none" w:color="auto" w:sz="0" w:space="0"/>
          <w:bottom w:val="single" w:color="000000" w:sz="4" w:space="0"/>
          <w:right w:val="single" w:color="000000" w:sz="4" w:space="0"/>
          <w:insideH w:val="none" w:color="auto" w:sz="0" w:space="0"/>
          <w:insideV w:val="single" w:color="000000" w:sz="4" w:space="0"/>
        </w:tblBorders>
        <w:tblLayout w:type="fixed"/>
        <w:tblCellMar>
          <w:top w:w="0" w:type="dxa"/>
          <w:left w:w="0" w:type="dxa"/>
          <w:bottom w:w="0" w:type="dxa"/>
          <w:right w:w="0" w:type="dxa"/>
        </w:tblCellMar>
      </w:tblPr>
      <w:tblGrid>
        <w:gridCol w:w="4242"/>
        <w:gridCol w:w="1168"/>
        <w:gridCol w:w="4104"/>
      </w:tblGrid>
      <w:tr w14:paraId="473A1766">
        <w:tblPrEx>
          <w:tblBorders>
            <w:top w:val="none" w:color="auto" w:sz="0" w:space="0"/>
            <w:left w:val="none" w:color="auto" w:sz="0" w:space="0"/>
            <w:bottom w:val="single" w:color="000000" w:sz="4" w:space="0"/>
            <w:right w:val="single" w:color="000000" w:sz="4" w:space="0"/>
            <w:insideH w:val="none" w:color="auto" w:sz="0" w:space="0"/>
            <w:insideV w:val="single" w:color="000000" w:sz="4" w:space="0"/>
          </w:tblBorders>
          <w:tblCellMar>
            <w:top w:w="0" w:type="dxa"/>
            <w:left w:w="0" w:type="dxa"/>
            <w:bottom w:w="0" w:type="dxa"/>
            <w:right w:w="0" w:type="dxa"/>
          </w:tblCellMar>
        </w:tblPrEx>
        <w:trPr>
          <w:trHeight w:val="340" w:hRule="exact"/>
        </w:trPr>
        <w:tc>
          <w:tcPr>
            <w:tcW w:w="2229" w:type="pct"/>
            <w:tcBorders>
              <w:top w:val="single" w:color="000000" w:sz="4" w:space="0"/>
            </w:tcBorders>
            <w:tcMar>
              <w:top w:w="15" w:type="dxa"/>
              <w:left w:w="15" w:type="dxa"/>
              <w:bottom w:w="0" w:type="dxa"/>
              <w:right w:w="15" w:type="dxa"/>
            </w:tcMar>
            <w:vAlign w:val="center"/>
          </w:tcPr>
          <w:p w14:paraId="7DA6FC44">
            <w:pPr>
              <w:jc w:val="both"/>
              <w:rPr>
                <w:rFonts w:hint="eastAsia" w:ascii="宋体" w:hAnsi="宋体" w:eastAsia="宋体" w:cs="宋体"/>
                <w:sz w:val="18"/>
                <w:szCs w:val="18"/>
              </w:rPr>
            </w:pPr>
            <w:r>
              <w:rPr>
                <w:rFonts w:hint="eastAsia" w:ascii="宋体" w:hAnsi="宋体" w:eastAsia="宋体" w:cs="宋体"/>
                <w:sz w:val="18"/>
                <w:szCs w:val="18"/>
              </w:rPr>
              <w:t>其他橡胶制品制造</w:t>
            </w:r>
          </w:p>
        </w:tc>
        <w:tc>
          <w:tcPr>
            <w:tcW w:w="613" w:type="pct"/>
            <w:tcBorders>
              <w:top w:val="single" w:color="000000" w:sz="4" w:space="0"/>
            </w:tcBorders>
            <w:tcMar>
              <w:top w:w="15" w:type="dxa"/>
              <w:left w:w="15" w:type="dxa"/>
              <w:bottom w:w="0" w:type="dxa"/>
              <w:right w:w="15" w:type="dxa"/>
            </w:tcMar>
            <w:vAlign w:val="center"/>
          </w:tcPr>
          <w:p w14:paraId="331D3982">
            <w:pPr>
              <w:jc w:val="center"/>
              <w:rPr>
                <w:rFonts w:hint="eastAsia" w:ascii="宋体" w:hAnsi="宋体" w:eastAsia="宋体" w:cs="宋体"/>
                <w:sz w:val="18"/>
                <w:szCs w:val="18"/>
              </w:rPr>
            </w:pPr>
            <w:r>
              <w:rPr>
                <w:rFonts w:hint="eastAsia" w:ascii="宋体" w:hAnsi="宋体" w:eastAsia="宋体" w:cs="宋体"/>
                <w:sz w:val="18"/>
                <w:szCs w:val="18"/>
              </w:rPr>
              <w:t>2919</w:t>
            </w:r>
          </w:p>
        </w:tc>
        <w:tc>
          <w:tcPr>
            <w:tcW w:w="2156" w:type="pct"/>
            <w:tcBorders>
              <w:top w:val="single" w:color="000000" w:sz="4" w:space="0"/>
              <w:right w:val="nil"/>
            </w:tcBorders>
            <w:tcMar>
              <w:top w:w="15" w:type="dxa"/>
              <w:left w:w="15" w:type="dxa"/>
              <w:bottom w:w="0" w:type="dxa"/>
              <w:right w:w="15" w:type="dxa"/>
            </w:tcMar>
            <w:vAlign w:val="bottom"/>
          </w:tcPr>
          <w:p w14:paraId="19D23FC1">
            <w:pPr>
              <w:rPr>
                <w:rFonts w:hint="eastAsia" w:ascii="宋体" w:hAnsi="宋体" w:eastAsia="宋体" w:cs="宋体"/>
                <w:sz w:val="18"/>
                <w:szCs w:val="18"/>
              </w:rPr>
            </w:pPr>
          </w:p>
        </w:tc>
      </w:tr>
      <w:tr w14:paraId="0AB93060">
        <w:tblPrEx>
          <w:tblBorders>
            <w:top w:val="none" w:color="auto" w:sz="0" w:space="0"/>
            <w:left w:val="none" w:color="auto" w:sz="0" w:space="0"/>
            <w:bottom w:val="single" w:color="000000" w:sz="4" w:space="0"/>
            <w:right w:val="single" w:color="000000" w:sz="4" w:space="0"/>
            <w:insideH w:val="none" w:color="auto" w:sz="0" w:space="0"/>
            <w:insideV w:val="single" w:color="000000" w:sz="4" w:space="0"/>
          </w:tblBorders>
          <w:tblCellMar>
            <w:top w:w="0" w:type="dxa"/>
            <w:left w:w="0" w:type="dxa"/>
            <w:bottom w:w="0" w:type="dxa"/>
            <w:right w:w="0" w:type="dxa"/>
          </w:tblCellMar>
        </w:tblPrEx>
        <w:trPr>
          <w:trHeight w:val="340" w:hRule="exact"/>
        </w:trPr>
        <w:tc>
          <w:tcPr>
            <w:tcW w:w="2229" w:type="pct"/>
            <w:tcBorders>
              <w:tl2br w:val="nil"/>
              <w:tr2bl w:val="nil"/>
            </w:tcBorders>
            <w:tcMar>
              <w:top w:w="15" w:type="dxa"/>
              <w:left w:w="15" w:type="dxa"/>
              <w:bottom w:w="0" w:type="dxa"/>
              <w:right w:w="15" w:type="dxa"/>
            </w:tcMar>
            <w:vAlign w:val="center"/>
          </w:tcPr>
          <w:p w14:paraId="61A48CDD">
            <w:pPr>
              <w:jc w:val="both"/>
              <w:rPr>
                <w:rFonts w:hint="eastAsia" w:ascii="宋体" w:hAnsi="宋体" w:eastAsia="宋体" w:cs="宋体"/>
                <w:sz w:val="18"/>
                <w:szCs w:val="18"/>
              </w:rPr>
            </w:pPr>
            <w:r>
              <w:rPr>
                <w:rFonts w:hint="eastAsia" w:ascii="宋体" w:hAnsi="宋体" w:eastAsia="宋体" w:cs="宋体"/>
                <w:sz w:val="18"/>
                <w:szCs w:val="18"/>
              </w:rPr>
              <w:t>塑料薄膜制造</w:t>
            </w:r>
          </w:p>
        </w:tc>
        <w:tc>
          <w:tcPr>
            <w:tcW w:w="613" w:type="pct"/>
            <w:tcBorders>
              <w:tl2br w:val="nil"/>
              <w:tr2bl w:val="nil"/>
            </w:tcBorders>
            <w:tcMar>
              <w:top w:w="15" w:type="dxa"/>
              <w:left w:w="15" w:type="dxa"/>
              <w:bottom w:w="0" w:type="dxa"/>
              <w:right w:w="15" w:type="dxa"/>
            </w:tcMar>
            <w:vAlign w:val="center"/>
          </w:tcPr>
          <w:p w14:paraId="63BE6540">
            <w:pPr>
              <w:jc w:val="center"/>
              <w:rPr>
                <w:rFonts w:hint="eastAsia" w:ascii="宋体" w:hAnsi="宋体" w:eastAsia="宋体" w:cs="宋体"/>
                <w:sz w:val="18"/>
                <w:szCs w:val="18"/>
              </w:rPr>
            </w:pPr>
            <w:r>
              <w:rPr>
                <w:rFonts w:hint="eastAsia" w:ascii="宋体" w:hAnsi="宋体" w:eastAsia="宋体" w:cs="宋体"/>
                <w:sz w:val="18"/>
                <w:szCs w:val="18"/>
              </w:rPr>
              <w:t>2921</w:t>
            </w:r>
          </w:p>
        </w:tc>
        <w:tc>
          <w:tcPr>
            <w:tcW w:w="2156" w:type="pct"/>
            <w:tcBorders>
              <w:right w:val="nil"/>
            </w:tcBorders>
            <w:tcMar>
              <w:top w:w="15" w:type="dxa"/>
              <w:left w:w="15" w:type="dxa"/>
              <w:bottom w:w="0" w:type="dxa"/>
              <w:right w:w="15" w:type="dxa"/>
            </w:tcMar>
            <w:vAlign w:val="bottom"/>
          </w:tcPr>
          <w:p w14:paraId="514685BF">
            <w:pPr>
              <w:rPr>
                <w:rFonts w:hint="eastAsia" w:ascii="宋体" w:hAnsi="宋体" w:eastAsia="宋体" w:cs="宋体"/>
                <w:sz w:val="18"/>
                <w:szCs w:val="18"/>
              </w:rPr>
            </w:pPr>
          </w:p>
        </w:tc>
      </w:tr>
      <w:tr w14:paraId="76CD8267">
        <w:tblPrEx>
          <w:tblBorders>
            <w:top w:val="none" w:color="auto" w:sz="0" w:space="0"/>
            <w:left w:val="none" w:color="auto" w:sz="0" w:space="0"/>
            <w:bottom w:val="single" w:color="000000" w:sz="4" w:space="0"/>
            <w:right w:val="single" w:color="000000" w:sz="4" w:space="0"/>
            <w:insideH w:val="none" w:color="auto" w:sz="0" w:space="0"/>
            <w:insideV w:val="single" w:color="000000" w:sz="4" w:space="0"/>
          </w:tblBorders>
          <w:tblCellMar>
            <w:top w:w="0" w:type="dxa"/>
            <w:left w:w="0" w:type="dxa"/>
            <w:bottom w:w="0" w:type="dxa"/>
            <w:right w:w="0" w:type="dxa"/>
          </w:tblCellMar>
        </w:tblPrEx>
        <w:trPr>
          <w:trHeight w:val="340" w:hRule="exact"/>
        </w:trPr>
        <w:tc>
          <w:tcPr>
            <w:tcW w:w="2229" w:type="pct"/>
            <w:tcBorders>
              <w:left w:val="nil"/>
              <w:bottom w:val="nil"/>
            </w:tcBorders>
            <w:tcMar>
              <w:top w:w="15" w:type="dxa"/>
              <w:left w:w="15" w:type="dxa"/>
              <w:bottom w:w="0" w:type="dxa"/>
              <w:right w:w="15" w:type="dxa"/>
            </w:tcMar>
            <w:vAlign w:val="center"/>
          </w:tcPr>
          <w:p w14:paraId="26606D15">
            <w:pPr>
              <w:jc w:val="both"/>
              <w:rPr>
                <w:rFonts w:hint="eastAsia" w:ascii="宋体" w:hAnsi="宋体" w:eastAsia="宋体" w:cs="宋体"/>
                <w:sz w:val="18"/>
                <w:szCs w:val="18"/>
              </w:rPr>
            </w:pPr>
            <w:r>
              <w:rPr>
                <w:rFonts w:hint="eastAsia" w:ascii="宋体" w:hAnsi="宋体" w:eastAsia="宋体" w:cs="宋体"/>
                <w:sz w:val="18"/>
                <w:szCs w:val="18"/>
              </w:rPr>
              <w:t>塑料板、管、型材制造</w:t>
            </w:r>
          </w:p>
        </w:tc>
        <w:tc>
          <w:tcPr>
            <w:tcW w:w="613" w:type="pct"/>
            <w:tcBorders>
              <w:bottom w:val="nil"/>
            </w:tcBorders>
            <w:tcMar>
              <w:top w:w="15" w:type="dxa"/>
              <w:left w:w="15" w:type="dxa"/>
              <w:bottom w:w="0" w:type="dxa"/>
              <w:right w:w="15" w:type="dxa"/>
            </w:tcMar>
            <w:vAlign w:val="center"/>
          </w:tcPr>
          <w:p w14:paraId="17D4D087">
            <w:pPr>
              <w:jc w:val="center"/>
              <w:rPr>
                <w:rFonts w:hint="eastAsia" w:ascii="宋体" w:hAnsi="宋体" w:eastAsia="宋体" w:cs="宋体"/>
                <w:sz w:val="18"/>
                <w:szCs w:val="18"/>
              </w:rPr>
            </w:pPr>
            <w:r>
              <w:rPr>
                <w:rFonts w:hint="eastAsia" w:ascii="宋体" w:hAnsi="宋体" w:eastAsia="宋体" w:cs="宋体"/>
                <w:sz w:val="18"/>
                <w:szCs w:val="18"/>
              </w:rPr>
              <w:t>2922</w:t>
            </w:r>
          </w:p>
        </w:tc>
        <w:tc>
          <w:tcPr>
            <w:tcW w:w="2156" w:type="pct"/>
            <w:tcBorders>
              <w:bottom w:val="nil"/>
              <w:right w:val="nil"/>
            </w:tcBorders>
            <w:tcMar>
              <w:top w:w="15" w:type="dxa"/>
              <w:left w:w="15" w:type="dxa"/>
              <w:bottom w:w="0" w:type="dxa"/>
              <w:right w:w="15" w:type="dxa"/>
            </w:tcMar>
            <w:vAlign w:val="bottom"/>
          </w:tcPr>
          <w:p w14:paraId="1CFCCB6C">
            <w:pPr>
              <w:rPr>
                <w:rFonts w:hint="eastAsia" w:ascii="宋体" w:hAnsi="宋体" w:eastAsia="宋体" w:cs="宋体"/>
                <w:sz w:val="18"/>
                <w:szCs w:val="18"/>
              </w:rPr>
            </w:pPr>
          </w:p>
        </w:tc>
      </w:tr>
      <w:tr w14:paraId="3BF8CA8C">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40" w:hRule="exact"/>
        </w:trPr>
        <w:tc>
          <w:tcPr>
            <w:tcW w:w="2229" w:type="pct"/>
            <w:tcBorders>
              <w:top w:val="nil"/>
              <w:left w:val="nil"/>
              <w:bottom w:val="nil"/>
              <w:right w:val="single" w:color="000000" w:sz="4" w:space="0"/>
            </w:tcBorders>
            <w:tcMar>
              <w:top w:w="15" w:type="dxa"/>
              <w:left w:w="15" w:type="dxa"/>
              <w:bottom w:w="0" w:type="dxa"/>
              <w:right w:w="15" w:type="dxa"/>
            </w:tcMar>
            <w:vAlign w:val="center"/>
          </w:tcPr>
          <w:p w14:paraId="1D23F448">
            <w:pPr>
              <w:jc w:val="both"/>
              <w:rPr>
                <w:rFonts w:hint="eastAsia" w:ascii="宋体" w:hAnsi="宋体" w:eastAsia="宋体" w:cs="宋体"/>
                <w:sz w:val="18"/>
                <w:szCs w:val="18"/>
                <w:lang w:eastAsia="zh-CN"/>
              </w:rPr>
            </w:pPr>
            <w:r>
              <w:rPr>
                <w:rFonts w:hint="eastAsia" w:ascii="宋体" w:hAnsi="宋体" w:eastAsia="宋体" w:cs="宋体"/>
                <w:sz w:val="18"/>
                <w:szCs w:val="18"/>
                <w:lang w:eastAsia="zh-CN"/>
              </w:rPr>
              <w:t>塑料丝、绳及编织品制造</w:t>
            </w:r>
          </w:p>
        </w:tc>
        <w:tc>
          <w:tcPr>
            <w:tcW w:w="613" w:type="pct"/>
            <w:tcBorders>
              <w:top w:val="nil"/>
              <w:left w:val="single" w:color="000000" w:sz="4" w:space="0"/>
              <w:bottom w:val="nil"/>
              <w:right w:val="single" w:color="000000" w:sz="4" w:space="0"/>
            </w:tcBorders>
            <w:tcMar>
              <w:top w:w="15" w:type="dxa"/>
              <w:left w:w="15" w:type="dxa"/>
              <w:bottom w:w="0" w:type="dxa"/>
              <w:right w:w="15" w:type="dxa"/>
            </w:tcMar>
            <w:vAlign w:val="center"/>
          </w:tcPr>
          <w:p w14:paraId="044C006D">
            <w:pPr>
              <w:jc w:val="center"/>
              <w:rPr>
                <w:rFonts w:hint="eastAsia" w:ascii="宋体" w:hAnsi="宋体" w:eastAsia="宋体" w:cs="宋体"/>
                <w:sz w:val="18"/>
                <w:szCs w:val="18"/>
              </w:rPr>
            </w:pPr>
            <w:r>
              <w:rPr>
                <w:rFonts w:hint="eastAsia" w:ascii="宋体" w:hAnsi="宋体" w:eastAsia="宋体" w:cs="宋体"/>
                <w:sz w:val="18"/>
                <w:szCs w:val="18"/>
              </w:rPr>
              <w:t>2923</w:t>
            </w:r>
          </w:p>
        </w:tc>
        <w:tc>
          <w:tcPr>
            <w:tcW w:w="2156" w:type="pct"/>
            <w:tcBorders>
              <w:top w:val="nil"/>
              <w:left w:val="single" w:color="000000" w:sz="4" w:space="0"/>
              <w:bottom w:val="nil"/>
              <w:right w:val="nil"/>
            </w:tcBorders>
            <w:tcMar>
              <w:top w:w="15" w:type="dxa"/>
              <w:left w:w="15" w:type="dxa"/>
              <w:bottom w:w="0" w:type="dxa"/>
              <w:right w:w="15" w:type="dxa"/>
            </w:tcMar>
            <w:vAlign w:val="bottom"/>
          </w:tcPr>
          <w:p w14:paraId="7E3334E1">
            <w:pPr>
              <w:rPr>
                <w:rFonts w:hint="eastAsia" w:ascii="宋体" w:hAnsi="宋体" w:eastAsia="宋体" w:cs="宋体"/>
                <w:sz w:val="18"/>
                <w:szCs w:val="18"/>
              </w:rPr>
            </w:pPr>
            <w:r>
              <w:rPr>
                <w:rFonts w:hint="eastAsia" w:ascii="宋体" w:hAnsi="宋体" w:eastAsia="宋体" w:cs="宋体"/>
                <w:sz w:val="18"/>
                <w:szCs w:val="18"/>
              </w:rPr>
              <w:t>　</w:t>
            </w:r>
          </w:p>
          <w:p w14:paraId="7F2B1552">
            <w:pPr>
              <w:rPr>
                <w:rFonts w:hint="eastAsia" w:ascii="宋体" w:hAnsi="宋体" w:eastAsia="宋体" w:cs="宋体"/>
                <w:sz w:val="18"/>
                <w:szCs w:val="18"/>
              </w:rPr>
            </w:pPr>
            <w:r>
              <w:rPr>
                <w:rFonts w:hint="eastAsia" w:ascii="宋体" w:hAnsi="宋体" w:eastAsia="宋体" w:cs="宋体"/>
                <w:sz w:val="18"/>
                <w:szCs w:val="18"/>
              </w:rPr>
              <w:t>　</w:t>
            </w:r>
          </w:p>
          <w:p w14:paraId="1EEB07B3">
            <w:pPr>
              <w:rPr>
                <w:rFonts w:hint="eastAsia" w:ascii="宋体" w:hAnsi="宋体" w:eastAsia="宋体" w:cs="宋体"/>
                <w:sz w:val="18"/>
                <w:szCs w:val="18"/>
              </w:rPr>
            </w:pPr>
            <w:r>
              <w:rPr>
                <w:rFonts w:hint="eastAsia" w:ascii="宋体" w:hAnsi="宋体" w:eastAsia="宋体" w:cs="宋体"/>
                <w:sz w:val="18"/>
                <w:szCs w:val="18"/>
              </w:rPr>
              <w:t>　</w:t>
            </w:r>
          </w:p>
          <w:p w14:paraId="2533FE5D">
            <w:pPr>
              <w:rPr>
                <w:rFonts w:hint="eastAsia" w:ascii="宋体" w:hAnsi="宋体" w:eastAsia="宋体" w:cs="宋体"/>
                <w:sz w:val="18"/>
                <w:szCs w:val="18"/>
              </w:rPr>
            </w:pPr>
            <w:r>
              <w:rPr>
                <w:rFonts w:hint="eastAsia" w:ascii="宋体" w:hAnsi="宋体" w:eastAsia="宋体" w:cs="宋体"/>
                <w:sz w:val="18"/>
                <w:szCs w:val="18"/>
              </w:rPr>
              <w:t>　</w:t>
            </w:r>
          </w:p>
          <w:p w14:paraId="43D52451">
            <w:pPr>
              <w:rPr>
                <w:rFonts w:hint="eastAsia" w:ascii="宋体" w:hAnsi="宋体" w:eastAsia="宋体" w:cs="宋体"/>
                <w:sz w:val="18"/>
                <w:szCs w:val="18"/>
              </w:rPr>
            </w:pPr>
            <w:r>
              <w:rPr>
                <w:rFonts w:hint="eastAsia" w:ascii="宋体" w:hAnsi="宋体" w:eastAsia="宋体" w:cs="宋体"/>
                <w:sz w:val="18"/>
                <w:szCs w:val="18"/>
              </w:rPr>
              <w:t>　</w:t>
            </w:r>
          </w:p>
          <w:p w14:paraId="55EBE0FC">
            <w:pPr>
              <w:rPr>
                <w:rFonts w:hint="eastAsia" w:ascii="宋体" w:hAnsi="宋体" w:eastAsia="宋体" w:cs="宋体"/>
                <w:sz w:val="18"/>
                <w:szCs w:val="18"/>
              </w:rPr>
            </w:pPr>
            <w:r>
              <w:rPr>
                <w:rFonts w:hint="eastAsia" w:ascii="宋体" w:hAnsi="宋体" w:eastAsia="宋体" w:cs="宋体"/>
                <w:sz w:val="18"/>
                <w:szCs w:val="18"/>
              </w:rPr>
              <w:t>　</w:t>
            </w:r>
          </w:p>
          <w:p w14:paraId="7A153CF7">
            <w:pPr>
              <w:rPr>
                <w:rFonts w:hint="eastAsia" w:ascii="宋体" w:hAnsi="宋体" w:eastAsia="宋体" w:cs="宋体"/>
                <w:sz w:val="18"/>
                <w:szCs w:val="18"/>
              </w:rPr>
            </w:pPr>
            <w:r>
              <w:rPr>
                <w:rFonts w:hint="eastAsia" w:ascii="宋体" w:hAnsi="宋体" w:eastAsia="宋体" w:cs="宋体"/>
                <w:sz w:val="18"/>
                <w:szCs w:val="18"/>
              </w:rPr>
              <w:t>　</w:t>
            </w:r>
          </w:p>
          <w:p w14:paraId="613CE663">
            <w:pPr>
              <w:rPr>
                <w:rFonts w:hint="eastAsia" w:ascii="宋体" w:hAnsi="宋体" w:eastAsia="宋体" w:cs="宋体"/>
                <w:sz w:val="18"/>
                <w:szCs w:val="18"/>
              </w:rPr>
            </w:pPr>
            <w:r>
              <w:rPr>
                <w:rFonts w:hint="eastAsia" w:ascii="宋体" w:hAnsi="宋体" w:eastAsia="宋体" w:cs="宋体"/>
                <w:sz w:val="18"/>
                <w:szCs w:val="18"/>
              </w:rPr>
              <w:t>　</w:t>
            </w:r>
          </w:p>
          <w:p w14:paraId="4E44B408">
            <w:pPr>
              <w:rPr>
                <w:rFonts w:hint="eastAsia" w:ascii="宋体" w:hAnsi="宋体" w:eastAsia="宋体" w:cs="宋体"/>
                <w:sz w:val="18"/>
                <w:szCs w:val="18"/>
              </w:rPr>
            </w:pPr>
            <w:r>
              <w:rPr>
                <w:rFonts w:hint="eastAsia" w:ascii="宋体" w:hAnsi="宋体" w:eastAsia="宋体" w:cs="宋体"/>
                <w:sz w:val="18"/>
                <w:szCs w:val="18"/>
              </w:rPr>
              <w:t>　</w:t>
            </w:r>
          </w:p>
          <w:p w14:paraId="439BD7A0">
            <w:pPr>
              <w:rPr>
                <w:rFonts w:hint="eastAsia" w:ascii="宋体" w:hAnsi="宋体" w:eastAsia="宋体" w:cs="宋体"/>
                <w:sz w:val="18"/>
                <w:szCs w:val="18"/>
              </w:rPr>
            </w:pPr>
            <w:r>
              <w:rPr>
                <w:rFonts w:hint="eastAsia" w:ascii="宋体" w:hAnsi="宋体" w:eastAsia="宋体" w:cs="宋体"/>
                <w:sz w:val="18"/>
                <w:szCs w:val="18"/>
              </w:rPr>
              <w:t>　</w:t>
            </w:r>
          </w:p>
          <w:p w14:paraId="5A63A90D">
            <w:pPr>
              <w:rPr>
                <w:rFonts w:hint="eastAsia" w:ascii="宋体" w:hAnsi="宋体" w:eastAsia="宋体" w:cs="宋体"/>
                <w:sz w:val="18"/>
                <w:szCs w:val="18"/>
              </w:rPr>
            </w:pPr>
            <w:r>
              <w:rPr>
                <w:rFonts w:hint="eastAsia" w:ascii="宋体" w:hAnsi="宋体" w:eastAsia="宋体" w:cs="宋体"/>
                <w:sz w:val="18"/>
                <w:szCs w:val="18"/>
              </w:rPr>
              <w:t>　</w:t>
            </w:r>
          </w:p>
          <w:p w14:paraId="673E2A5B">
            <w:pPr>
              <w:rPr>
                <w:rFonts w:hint="eastAsia" w:ascii="宋体" w:hAnsi="宋体" w:eastAsia="宋体" w:cs="宋体"/>
                <w:sz w:val="18"/>
                <w:szCs w:val="18"/>
              </w:rPr>
            </w:pPr>
            <w:r>
              <w:rPr>
                <w:rFonts w:hint="eastAsia" w:ascii="宋体" w:hAnsi="宋体" w:eastAsia="宋体" w:cs="宋体"/>
                <w:sz w:val="18"/>
                <w:szCs w:val="18"/>
              </w:rPr>
              <w:t>　</w:t>
            </w:r>
          </w:p>
          <w:p w14:paraId="43912021">
            <w:pPr>
              <w:rPr>
                <w:rFonts w:hint="eastAsia" w:ascii="宋体" w:hAnsi="宋体" w:eastAsia="宋体" w:cs="宋体"/>
                <w:sz w:val="18"/>
                <w:szCs w:val="18"/>
              </w:rPr>
            </w:pPr>
            <w:r>
              <w:rPr>
                <w:rFonts w:hint="eastAsia" w:ascii="宋体" w:hAnsi="宋体" w:eastAsia="宋体" w:cs="宋体"/>
                <w:sz w:val="18"/>
                <w:szCs w:val="18"/>
              </w:rPr>
              <w:t>　</w:t>
            </w:r>
          </w:p>
          <w:p w14:paraId="5158A6F0">
            <w:pPr>
              <w:rPr>
                <w:rFonts w:hint="eastAsia" w:ascii="宋体" w:hAnsi="宋体" w:eastAsia="宋体" w:cs="宋体"/>
                <w:sz w:val="18"/>
                <w:szCs w:val="18"/>
              </w:rPr>
            </w:pPr>
            <w:r>
              <w:rPr>
                <w:rFonts w:hint="eastAsia" w:ascii="宋体" w:hAnsi="宋体" w:eastAsia="宋体" w:cs="宋体"/>
                <w:sz w:val="18"/>
                <w:szCs w:val="18"/>
              </w:rPr>
              <w:t>　</w:t>
            </w:r>
          </w:p>
          <w:p w14:paraId="732A7422">
            <w:pPr>
              <w:rPr>
                <w:rFonts w:hint="eastAsia" w:ascii="宋体" w:hAnsi="宋体" w:eastAsia="宋体" w:cs="宋体"/>
                <w:sz w:val="18"/>
                <w:szCs w:val="18"/>
              </w:rPr>
            </w:pPr>
            <w:r>
              <w:rPr>
                <w:rFonts w:hint="eastAsia" w:ascii="宋体" w:hAnsi="宋体" w:eastAsia="宋体" w:cs="宋体"/>
                <w:sz w:val="18"/>
                <w:szCs w:val="18"/>
              </w:rPr>
              <w:t>　</w:t>
            </w:r>
          </w:p>
          <w:p w14:paraId="7BE68DE5">
            <w:pPr>
              <w:rPr>
                <w:rFonts w:hint="eastAsia" w:ascii="宋体" w:hAnsi="宋体" w:eastAsia="宋体" w:cs="宋体"/>
                <w:sz w:val="18"/>
                <w:szCs w:val="18"/>
              </w:rPr>
            </w:pPr>
            <w:r>
              <w:rPr>
                <w:rFonts w:hint="eastAsia" w:ascii="宋体" w:hAnsi="宋体" w:eastAsia="宋体" w:cs="宋体"/>
                <w:sz w:val="18"/>
                <w:szCs w:val="18"/>
              </w:rPr>
              <w:t>　</w:t>
            </w:r>
          </w:p>
          <w:p w14:paraId="6BA85C42">
            <w:pPr>
              <w:rPr>
                <w:rFonts w:hint="eastAsia" w:ascii="宋体" w:hAnsi="宋体" w:eastAsia="宋体" w:cs="宋体"/>
                <w:sz w:val="18"/>
                <w:szCs w:val="18"/>
              </w:rPr>
            </w:pPr>
            <w:r>
              <w:rPr>
                <w:rFonts w:hint="eastAsia" w:ascii="宋体" w:hAnsi="宋体" w:eastAsia="宋体" w:cs="宋体"/>
                <w:sz w:val="18"/>
                <w:szCs w:val="18"/>
              </w:rPr>
              <w:t>　</w:t>
            </w:r>
          </w:p>
          <w:p w14:paraId="34286996">
            <w:pPr>
              <w:rPr>
                <w:rFonts w:hint="eastAsia" w:ascii="宋体" w:hAnsi="宋体" w:eastAsia="宋体" w:cs="宋体"/>
                <w:sz w:val="18"/>
                <w:szCs w:val="18"/>
              </w:rPr>
            </w:pPr>
            <w:r>
              <w:rPr>
                <w:rFonts w:hint="eastAsia" w:ascii="宋体" w:hAnsi="宋体" w:eastAsia="宋体" w:cs="宋体"/>
                <w:sz w:val="18"/>
                <w:szCs w:val="18"/>
              </w:rPr>
              <w:t>　</w:t>
            </w:r>
          </w:p>
          <w:p w14:paraId="0025324E">
            <w:pPr>
              <w:rPr>
                <w:rFonts w:hint="eastAsia" w:ascii="宋体" w:hAnsi="宋体" w:eastAsia="宋体" w:cs="宋体"/>
                <w:sz w:val="18"/>
                <w:szCs w:val="18"/>
              </w:rPr>
            </w:pPr>
            <w:r>
              <w:rPr>
                <w:rFonts w:hint="eastAsia" w:ascii="宋体" w:hAnsi="宋体" w:eastAsia="宋体" w:cs="宋体"/>
                <w:sz w:val="18"/>
                <w:szCs w:val="18"/>
              </w:rPr>
              <w:t>　</w:t>
            </w:r>
          </w:p>
          <w:p w14:paraId="03946B13">
            <w:pPr>
              <w:rPr>
                <w:rFonts w:hint="eastAsia" w:ascii="宋体" w:hAnsi="宋体" w:eastAsia="宋体" w:cs="宋体"/>
                <w:sz w:val="18"/>
                <w:szCs w:val="18"/>
              </w:rPr>
            </w:pPr>
            <w:r>
              <w:rPr>
                <w:rFonts w:hint="eastAsia" w:ascii="宋体" w:hAnsi="宋体" w:eastAsia="宋体" w:cs="宋体"/>
                <w:sz w:val="18"/>
                <w:szCs w:val="18"/>
              </w:rPr>
              <w:t>　</w:t>
            </w:r>
          </w:p>
          <w:p w14:paraId="2BF79DEC">
            <w:pPr>
              <w:rPr>
                <w:rFonts w:hint="eastAsia" w:ascii="宋体" w:hAnsi="宋体" w:eastAsia="宋体" w:cs="宋体"/>
                <w:sz w:val="18"/>
                <w:szCs w:val="18"/>
              </w:rPr>
            </w:pPr>
            <w:r>
              <w:rPr>
                <w:rFonts w:hint="eastAsia" w:ascii="宋体" w:hAnsi="宋体" w:eastAsia="宋体" w:cs="宋体"/>
                <w:sz w:val="18"/>
                <w:szCs w:val="18"/>
              </w:rPr>
              <w:t>　</w:t>
            </w:r>
          </w:p>
          <w:p w14:paraId="2E72CE8A">
            <w:pPr>
              <w:rPr>
                <w:rFonts w:hint="eastAsia" w:ascii="宋体" w:hAnsi="宋体" w:eastAsia="宋体" w:cs="宋体"/>
                <w:sz w:val="18"/>
                <w:szCs w:val="18"/>
              </w:rPr>
            </w:pPr>
            <w:r>
              <w:rPr>
                <w:rFonts w:hint="eastAsia" w:ascii="宋体" w:hAnsi="宋体" w:eastAsia="宋体" w:cs="宋体"/>
                <w:sz w:val="18"/>
                <w:szCs w:val="18"/>
              </w:rPr>
              <w:t>　</w:t>
            </w:r>
          </w:p>
          <w:p w14:paraId="4873180B">
            <w:pPr>
              <w:rPr>
                <w:rFonts w:hint="eastAsia" w:ascii="宋体" w:hAnsi="宋体" w:eastAsia="宋体" w:cs="宋体"/>
                <w:sz w:val="18"/>
                <w:szCs w:val="18"/>
              </w:rPr>
            </w:pPr>
            <w:r>
              <w:rPr>
                <w:rFonts w:hint="eastAsia" w:ascii="宋体" w:hAnsi="宋体" w:eastAsia="宋体" w:cs="宋体"/>
                <w:sz w:val="18"/>
                <w:szCs w:val="18"/>
              </w:rPr>
              <w:t>　</w:t>
            </w:r>
          </w:p>
          <w:p w14:paraId="07968A73">
            <w:pPr>
              <w:rPr>
                <w:rFonts w:hint="eastAsia" w:ascii="宋体" w:hAnsi="宋体" w:eastAsia="宋体" w:cs="宋体"/>
                <w:sz w:val="18"/>
                <w:szCs w:val="18"/>
              </w:rPr>
            </w:pPr>
            <w:r>
              <w:rPr>
                <w:rFonts w:hint="eastAsia" w:ascii="宋体" w:hAnsi="宋体" w:eastAsia="宋体" w:cs="宋体"/>
                <w:sz w:val="18"/>
                <w:szCs w:val="18"/>
              </w:rPr>
              <w:t>　</w:t>
            </w:r>
          </w:p>
          <w:p w14:paraId="2F0D7990">
            <w:pPr>
              <w:rPr>
                <w:rFonts w:hint="eastAsia" w:ascii="宋体" w:hAnsi="宋体" w:eastAsia="宋体" w:cs="宋体"/>
                <w:sz w:val="18"/>
                <w:szCs w:val="18"/>
              </w:rPr>
            </w:pPr>
            <w:r>
              <w:rPr>
                <w:rFonts w:hint="eastAsia" w:ascii="宋体" w:hAnsi="宋体" w:eastAsia="宋体" w:cs="宋体"/>
                <w:sz w:val="18"/>
                <w:szCs w:val="18"/>
              </w:rPr>
              <w:t>　</w:t>
            </w:r>
          </w:p>
          <w:p w14:paraId="71867D1A">
            <w:pPr>
              <w:rPr>
                <w:rFonts w:hint="eastAsia" w:ascii="宋体" w:hAnsi="宋体" w:eastAsia="宋体" w:cs="宋体"/>
                <w:sz w:val="18"/>
                <w:szCs w:val="18"/>
              </w:rPr>
            </w:pPr>
            <w:r>
              <w:rPr>
                <w:rFonts w:hint="eastAsia" w:ascii="宋体" w:hAnsi="宋体" w:eastAsia="宋体" w:cs="宋体"/>
                <w:sz w:val="18"/>
                <w:szCs w:val="18"/>
              </w:rPr>
              <w:t>　</w:t>
            </w:r>
          </w:p>
          <w:p w14:paraId="3D06EE33">
            <w:pPr>
              <w:rPr>
                <w:rFonts w:hint="eastAsia" w:ascii="宋体" w:hAnsi="宋体" w:eastAsia="宋体" w:cs="宋体"/>
                <w:sz w:val="18"/>
                <w:szCs w:val="18"/>
              </w:rPr>
            </w:pPr>
            <w:r>
              <w:rPr>
                <w:rFonts w:hint="eastAsia" w:ascii="宋体" w:hAnsi="宋体" w:eastAsia="宋体" w:cs="宋体"/>
                <w:sz w:val="18"/>
                <w:szCs w:val="18"/>
              </w:rPr>
              <w:t>　</w:t>
            </w:r>
          </w:p>
          <w:p w14:paraId="654DDA99">
            <w:pPr>
              <w:rPr>
                <w:rFonts w:hint="eastAsia" w:ascii="宋体" w:hAnsi="宋体" w:eastAsia="宋体" w:cs="宋体"/>
                <w:sz w:val="18"/>
                <w:szCs w:val="18"/>
              </w:rPr>
            </w:pPr>
            <w:r>
              <w:rPr>
                <w:rFonts w:hint="eastAsia" w:ascii="宋体" w:hAnsi="宋体" w:eastAsia="宋体" w:cs="宋体"/>
                <w:sz w:val="18"/>
                <w:szCs w:val="18"/>
              </w:rPr>
              <w:t>　</w:t>
            </w:r>
          </w:p>
          <w:p w14:paraId="2FE25B37">
            <w:pPr>
              <w:rPr>
                <w:rFonts w:hint="eastAsia" w:ascii="宋体" w:hAnsi="宋体" w:eastAsia="宋体" w:cs="宋体"/>
                <w:sz w:val="18"/>
                <w:szCs w:val="18"/>
              </w:rPr>
            </w:pPr>
            <w:r>
              <w:rPr>
                <w:rFonts w:hint="eastAsia" w:ascii="宋体" w:hAnsi="宋体" w:eastAsia="宋体" w:cs="宋体"/>
                <w:sz w:val="18"/>
                <w:szCs w:val="18"/>
              </w:rPr>
              <w:t>　</w:t>
            </w:r>
          </w:p>
          <w:p w14:paraId="028F6BC1">
            <w:pPr>
              <w:rPr>
                <w:rFonts w:hint="eastAsia" w:ascii="宋体" w:hAnsi="宋体" w:eastAsia="宋体" w:cs="宋体"/>
                <w:sz w:val="18"/>
                <w:szCs w:val="18"/>
              </w:rPr>
            </w:pPr>
            <w:r>
              <w:rPr>
                <w:rFonts w:hint="eastAsia" w:ascii="宋体" w:hAnsi="宋体" w:eastAsia="宋体" w:cs="宋体"/>
                <w:sz w:val="18"/>
                <w:szCs w:val="18"/>
              </w:rPr>
              <w:t>　</w:t>
            </w:r>
          </w:p>
          <w:p w14:paraId="02EB4489">
            <w:pPr>
              <w:rPr>
                <w:rFonts w:hint="eastAsia" w:ascii="宋体" w:hAnsi="宋体" w:eastAsia="宋体" w:cs="宋体"/>
                <w:sz w:val="18"/>
                <w:szCs w:val="18"/>
              </w:rPr>
            </w:pPr>
            <w:r>
              <w:rPr>
                <w:rFonts w:hint="eastAsia" w:ascii="宋体" w:hAnsi="宋体" w:eastAsia="宋体" w:cs="宋体"/>
                <w:sz w:val="18"/>
                <w:szCs w:val="18"/>
              </w:rPr>
              <w:t>　</w:t>
            </w:r>
          </w:p>
          <w:p w14:paraId="693BBE7F">
            <w:pPr>
              <w:rPr>
                <w:rFonts w:hint="eastAsia" w:ascii="宋体" w:hAnsi="宋体" w:eastAsia="宋体" w:cs="宋体"/>
                <w:sz w:val="18"/>
                <w:szCs w:val="18"/>
              </w:rPr>
            </w:pPr>
            <w:r>
              <w:rPr>
                <w:rFonts w:hint="eastAsia" w:ascii="宋体" w:hAnsi="宋体" w:eastAsia="宋体" w:cs="宋体"/>
                <w:sz w:val="18"/>
                <w:szCs w:val="18"/>
              </w:rPr>
              <w:t>　</w:t>
            </w:r>
          </w:p>
          <w:p w14:paraId="753F933C">
            <w:pPr>
              <w:rPr>
                <w:rFonts w:hint="eastAsia" w:ascii="宋体" w:hAnsi="宋体" w:eastAsia="宋体" w:cs="宋体"/>
                <w:sz w:val="18"/>
                <w:szCs w:val="18"/>
              </w:rPr>
            </w:pPr>
            <w:r>
              <w:rPr>
                <w:rFonts w:hint="eastAsia" w:ascii="宋体" w:hAnsi="宋体" w:eastAsia="宋体" w:cs="宋体"/>
                <w:sz w:val="18"/>
                <w:szCs w:val="18"/>
              </w:rPr>
              <w:t>　</w:t>
            </w:r>
          </w:p>
          <w:p w14:paraId="65E6B039">
            <w:pPr>
              <w:rPr>
                <w:rFonts w:hint="eastAsia" w:ascii="宋体" w:hAnsi="宋体" w:eastAsia="宋体" w:cs="宋体"/>
                <w:sz w:val="18"/>
                <w:szCs w:val="18"/>
              </w:rPr>
            </w:pPr>
            <w:r>
              <w:rPr>
                <w:rFonts w:hint="eastAsia" w:ascii="宋体" w:hAnsi="宋体" w:eastAsia="宋体" w:cs="宋体"/>
                <w:sz w:val="18"/>
                <w:szCs w:val="18"/>
              </w:rPr>
              <w:t>　</w:t>
            </w:r>
          </w:p>
          <w:p w14:paraId="0A511B95">
            <w:pPr>
              <w:rPr>
                <w:rFonts w:hint="eastAsia" w:ascii="宋体" w:hAnsi="宋体" w:eastAsia="宋体" w:cs="宋体"/>
                <w:sz w:val="18"/>
                <w:szCs w:val="18"/>
              </w:rPr>
            </w:pPr>
            <w:r>
              <w:rPr>
                <w:rFonts w:hint="eastAsia" w:ascii="宋体" w:hAnsi="宋体" w:eastAsia="宋体" w:cs="宋体"/>
                <w:sz w:val="18"/>
                <w:szCs w:val="18"/>
              </w:rPr>
              <w:t>　</w:t>
            </w:r>
          </w:p>
          <w:p w14:paraId="6F2A1819">
            <w:pPr>
              <w:rPr>
                <w:rFonts w:hint="eastAsia" w:ascii="宋体" w:hAnsi="宋体" w:eastAsia="宋体" w:cs="宋体"/>
                <w:sz w:val="18"/>
                <w:szCs w:val="18"/>
              </w:rPr>
            </w:pPr>
            <w:r>
              <w:rPr>
                <w:rFonts w:hint="eastAsia" w:ascii="宋体" w:hAnsi="宋体" w:eastAsia="宋体" w:cs="宋体"/>
                <w:sz w:val="18"/>
                <w:szCs w:val="18"/>
              </w:rPr>
              <w:t>　</w:t>
            </w:r>
          </w:p>
          <w:p w14:paraId="008867ED">
            <w:pPr>
              <w:rPr>
                <w:rFonts w:hint="eastAsia" w:ascii="宋体" w:hAnsi="宋体" w:eastAsia="宋体" w:cs="宋体"/>
                <w:sz w:val="18"/>
                <w:szCs w:val="18"/>
              </w:rPr>
            </w:pPr>
            <w:r>
              <w:rPr>
                <w:rFonts w:hint="eastAsia" w:ascii="宋体" w:hAnsi="宋体" w:eastAsia="宋体" w:cs="宋体"/>
                <w:sz w:val="18"/>
                <w:szCs w:val="18"/>
              </w:rPr>
              <w:t>　</w:t>
            </w:r>
          </w:p>
          <w:p w14:paraId="6CEAD60F">
            <w:pPr>
              <w:rPr>
                <w:rFonts w:hint="eastAsia" w:ascii="宋体" w:hAnsi="宋体" w:eastAsia="宋体" w:cs="宋体"/>
                <w:sz w:val="18"/>
                <w:szCs w:val="18"/>
              </w:rPr>
            </w:pPr>
            <w:r>
              <w:rPr>
                <w:rFonts w:hint="eastAsia" w:ascii="宋体" w:hAnsi="宋体" w:eastAsia="宋体" w:cs="宋体"/>
                <w:sz w:val="18"/>
                <w:szCs w:val="18"/>
              </w:rPr>
              <w:t>　</w:t>
            </w:r>
          </w:p>
          <w:p w14:paraId="63C185D2">
            <w:pPr>
              <w:rPr>
                <w:rFonts w:hint="eastAsia" w:ascii="宋体" w:hAnsi="宋体" w:eastAsia="宋体" w:cs="宋体"/>
                <w:sz w:val="18"/>
                <w:szCs w:val="18"/>
              </w:rPr>
            </w:pPr>
            <w:r>
              <w:rPr>
                <w:rFonts w:hint="eastAsia" w:ascii="宋体" w:hAnsi="宋体" w:eastAsia="宋体" w:cs="宋体"/>
                <w:sz w:val="18"/>
                <w:szCs w:val="18"/>
              </w:rPr>
              <w:t>　</w:t>
            </w:r>
          </w:p>
          <w:p w14:paraId="5D5EF219">
            <w:pPr>
              <w:rPr>
                <w:rFonts w:hint="eastAsia" w:ascii="宋体" w:hAnsi="宋体" w:eastAsia="宋体" w:cs="宋体"/>
                <w:sz w:val="18"/>
                <w:szCs w:val="18"/>
              </w:rPr>
            </w:pPr>
            <w:r>
              <w:rPr>
                <w:rFonts w:hint="eastAsia" w:ascii="宋体" w:hAnsi="宋体" w:eastAsia="宋体" w:cs="宋体"/>
                <w:sz w:val="18"/>
                <w:szCs w:val="18"/>
              </w:rPr>
              <w:t>　</w:t>
            </w:r>
          </w:p>
          <w:p w14:paraId="27A7D800">
            <w:pPr>
              <w:rPr>
                <w:rFonts w:hint="eastAsia" w:ascii="宋体" w:hAnsi="宋体" w:eastAsia="宋体" w:cs="宋体"/>
                <w:sz w:val="18"/>
                <w:szCs w:val="18"/>
              </w:rPr>
            </w:pPr>
            <w:r>
              <w:rPr>
                <w:rFonts w:hint="eastAsia" w:ascii="宋体" w:hAnsi="宋体" w:eastAsia="宋体" w:cs="宋体"/>
                <w:sz w:val="18"/>
                <w:szCs w:val="18"/>
              </w:rPr>
              <w:t>　</w:t>
            </w:r>
          </w:p>
          <w:p w14:paraId="4BA29CDC">
            <w:pPr>
              <w:rPr>
                <w:rFonts w:hint="eastAsia" w:ascii="宋体" w:hAnsi="宋体" w:eastAsia="宋体" w:cs="宋体"/>
                <w:sz w:val="18"/>
                <w:szCs w:val="18"/>
              </w:rPr>
            </w:pPr>
            <w:r>
              <w:rPr>
                <w:rFonts w:hint="eastAsia" w:ascii="宋体" w:hAnsi="宋体" w:eastAsia="宋体" w:cs="宋体"/>
                <w:sz w:val="18"/>
                <w:szCs w:val="18"/>
              </w:rPr>
              <w:t>　</w:t>
            </w:r>
          </w:p>
          <w:p w14:paraId="2F150B4E">
            <w:pPr>
              <w:rPr>
                <w:rFonts w:hint="eastAsia" w:ascii="宋体" w:hAnsi="宋体" w:eastAsia="宋体" w:cs="宋体"/>
                <w:sz w:val="18"/>
                <w:szCs w:val="18"/>
              </w:rPr>
            </w:pPr>
            <w:r>
              <w:rPr>
                <w:rFonts w:hint="eastAsia" w:ascii="宋体" w:hAnsi="宋体" w:eastAsia="宋体" w:cs="宋体"/>
                <w:sz w:val="18"/>
                <w:szCs w:val="18"/>
              </w:rPr>
              <w:t>　</w:t>
            </w:r>
          </w:p>
          <w:p w14:paraId="697F8C1C">
            <w:pPr>
              <w:rPr>
                <w:rFonts w:hint="eastAsia" w:ascii="宋体" w:hAnsi="宋体" w:eastAsia="宋体" w:cs="宋体"/>
                <w:sz w:val="18"/>
                <w:szCs w:val="18"/>
              </w:rPr>
            </w:pPr>
            <w:r>
              <w:rPr>
                <w:rFonts w:hint="eastAsia" w:ascii="宋体" w:hAnsi="宋体" w:eastAsia="宋体" w:cs="宋体"/>
                <w:sz w:val="18"/>
                <w:szCs w:val="18"/>
              </w:rPr>
              <w:t>　</w:t>
            </w:r>
          </w:p>
          <w:p w14:paraId="3CA04830">
            <w:pPr>
              <w:rPr>
                <w:rFonts w:hint="eastAsia" w:ascii="宋体" w:hAnsi="宋体" w:eastAsia="宋体" w:cs="宋体"/>
                <w:sz w:val="18"/>
                <w:szCs w:val="18"/>
              </w:rPr>
            </w:pPr>
            <w:r>
              <w:rPr>
                <w:rFonts w:hint="eastAsia" w:ascii="宋体" w:hAnsi="宋体" w:eastAsia="宋体" w:cs="宋体"/>
                <w:sz w:val="18"/>
                <w:szCs w:val="18"/>
              </w:rPr>
              <w:t>　</w:t>
            </w:r>
          </w:p>
          <w:p w14:paraId="58DE5758">
            <w:pPr>
              <w:rPr>
                <w:rFonts w:hint="eastAsia" w:ascii="宋体" w:hAnsi="宋体" w:eastAsia="宋体" w:cs="宋体"/>
                <w:sz w:val="18"/>
                <w:szCs w:val="18"/>
              </w:rPr>
            </w:pPr>
            <w:r>
              <w:rPr>
                <w:rFonts w:hint="eastAsia" w:ascii="宋体" w:hAnsi="宋体" w:eastAsia="宋体" w:cs="宋体"/>
                <w:sz w:val="18"/>
                <w:szCs w:val="18"/>
              </w:rPr>
              <w:t>　</w:t>
            </w:r>
          </w:p>
          <w:p w14:paraId="045EEA43">
            <w:pPr>
              <w:rPr>
                <w:rFonts w:hint="eastAsia" w:ascii="宋体" w:hAnsi="宋体" w:eastAsia="宋体" w:cs="宋体"/>
                <w:sz w:val="18"/>
                <w:szCs w:val="18"/>
              </w:rPr>
            </w:pPr>
            <w:r>
              <w:rPr>
                <w:rFonts w:hint="eastAsia" w:ascii="宋体" w:hAnsi="宋体" w:eastAsia="宋体" w:cs="宋体"/>
                <w:sz w:val="18"/>
                <w:szCs w:val="18"/>
              </w:rPr>
              <w:t>　</w:t>
            </w:r>
          </w:p>
          <w:p w14:paraId="3196E2A1">
            <w:pPr>
              <w:rPr>
                <w:rFonts w:hint="eastAsia" w:ascii="宋体" w:hAnsi="宋体" w:eastAsia="宋体" w:cs="宋体"/>
                <w:sz w:val="18"/>
                <w:szCs w:val="18"/>
              </w:rPr>
            </w:pPr>
            <w:r>
              <w:rPr>
                <w:rFonts w:hint="eastAsia" w:ascii="宋体" w:hAnsi="宋体" w:eastAsia="宋体" w:cs="宋体"/>
                <w:sz w:val="18"/>
                <w:szCs w:val="18"/>
              </w:rPr>
              <w:t>　</w:t>
            </w:r>
          </w:p>
          <w:p w14:paraId="312F83BA">
            <w:pPr>
              <w:rPr>
                <w:rFonts w:hint="eastAsia" w:ascii="宋体" w:hAnsi="宋体" w:eastAsia="宋体" w:cs="宋体"/>
                <w:sz w:val="18"/>
                <w:szCs w:val="18"/>
              </w:rPr>
            </w:pPr>
            <w:r>
              <w:rPr>
                <w:rFonts w:hint="eastAsia" w:ascii="宋体" w:hAnsi="宋体" w:eastAsia="宋体" w:cs="宋体"/>
                <w:sz w:val="18"/>
                <w:szCs w:val="18"/>
              </w:rPr>
              <w:t>　</w:t>
            </w:r>
          </w:p>
          <w:p w14:paraId="38553959">
            <w:pPr>
              <w:rPr>
                <w:rFonts w:hint="eastAsia" w:ascii="宋体" w:hAnsi="宋体" w:eastAsia="宋体" w:cs="宋体"/>
                <w:sz w:val="18"/>
                <w:szCs w:val="18"/>
              </w:rPr>
            </w:pPr>
            <w:r>
              <w:rPr>
                <w:rFonts w:hint="eastAsia" w:ascii="宋体" w:hAnsi="宋体" w:eastAsia="宋体" w:cs="宋体"/>
                <w:sz w:val="18"/>
                <w:szCs w:val="18"/>
              </w:rPr>
              <w:t>　</w:t>
            </w:r>
          </w:p>
          <w:p w14:paraId="0EDBA937">
            <w:pPr>
              <w:rPr>
                <w:rFonts w:hint="eastAsia" w:ascii="宋体" w:hAnsi="宋体" w:eastAsia="宋体" w:cs="宋体"/>
                <w:sz w:val="18"/>
                <w:szCs w:val="18"/>
              </w:rPr>
            </w:pPr>
            <w:r>
              <w:rPr>
                <w:rFonts w:hint="eastAsia" w:ascii="宋体" w:hAnsi="宋体" w:eastAsia="宋体" w:cs="宋体"/>
                <w:sz w:val="18"/>
                <w:szCs w:val="18"/>
              </w:rPr>
              <w:t>　</w:t>
            </w:r>
          </w:p>
          <w:p w14:paraId="7BAD1D83">
            <w:pPr>
              <w:rPr>
                <w:rFonts w:hint="eastAsia" w:ascii="宋体" w:hAnsi="宋体" w:eastAsia="宋体" w:cs="宋体"/>
                <w:sz w:val="18"/>
                <w:szCs w:val="18"/>
              </w:rPr>
            </w:pPr>
            <w:r>
              <w:rPr>
                <w:rFonts w:hint="eastAsia" w:ascii="宋体" w:hAnsi="宋体" w:eastAsia="宋体" w:cs="宋体"/>
                <w:sz w:val="18"/>
                <w:szCs w:val="18"/>
              </w:rPr>
              <w:t>　</w:t>
            </w:r>
          </w:p>
          <w:p w14:paraId="1649F461">
            <w:pPr>
              <w:rPr>
                <w:rFonts w:hint="eastAsia" w:ascii="宋体" w:hAnsi="宋体" w:eastAsia="宋体" w:cs="宋体"/>
                <w:sz w:val="18"/>
                <w:szCs w:val="18"/>
              </w:rPr>
            </w:pPr>
            <w:r>
              <w:rPr>
                <w:rFonts w:hint="eastAsia" w:ascii="宋体" w:hAnsi="宋体" w:eastAsia="宋体" w:cs="宋体"/>
                <w:sz w:val="18"/>
                <w:szCs w:val="18"/>
              </w:rPr>
              <w:t>　</w:t>
            </w:r>
          </w:p>
          <w:p w14:paraId="10DC3DBC">
            <w:pPr>
              <w:rPr>
                <w:rFonts w:hint="eastAsia" w:ascii="宋体" w:hAnsi="宋体" w:eastAsia="宋体" w:cs="宋体"/>
                <w:sz w:val="18"/>
                <w:szCs w:val="18"/>
              </w:rPr>
            </w:pPr>
            <w:r>
              <w:rPr>
                <w:rFonts w:hint="eastAsia" w:ascii="宋体" w:hAnsi="宋体" w:eastAsia="宋体" w:cs="宋体"/>
                <w:sz w:val="18"/>
                <w:szCs w:val="18"/>
              </w:rPr>
              <w:t>　</w:t>
            </w:r>
          </w:p>
          <w:p w14:paraId="5AFDEBE2">
            <w:pPr>
              <w:rPr>
                <w:rFonts w:hint="eastAsia" w:ascii="宋体" w:hAnsi="宋体" w:eastAsia="宋体" w:cs="宋体"/>
                <w:sz w:val="18"/>
                <w:szCs w:val="18"/>
              </w:rPr>
            </w:pPr>
            <w:r>
              <w:rPr>
                <w:rFonts w:hint="eastAsia" w:ascii="宋体" w:hAnsi="宋体" w:eastAsia="宋体" w:cs="宋体"/>
                <w:sz w:val="18"/>
                <w:szCs w:val="18"/>
              </w:rPr>
              <w:t>　</w:t>
            </w:r>
          </w:p>
          <w:p w14:paraId="3DEFA61A">
            <w:pPr>
              <w:rPr>
                <w:rFonts w:hint="eastAsia" w:ascii="宋体" w:hAnsi="宋体" w:eastAsia="宋体" w:cs="宋体"/>
                <w:sz w:val="18"/>
                <w:szCs w:val="18"/>
              </w:rPr>
            </w:pPr>
            <w:r>
              <w:rPr>
                <w:rFonts w:hint="eastAsia" w:ascii="宋体" w:hAnsi="宋体" w:eastAsia="宋体" w:cs="宋体"/>
                <w:sz w:val="18"/>
                <w:szCs w:val="18"/>
              </w:rPr>
              <w:t>　</w:t>
            </w:r>
          </w:p>
          <w:p w14:paraId="18AB35F3">
            <w:pPr>
              <w:rPr>
                <w:rFonts w:hint="eastAsia" w:ascii="宋体" w:hAnsi="宋体" w:eastAsia="宋体" w:cs="宋体"/>
                <w:sz w:val="18"/>
                <w:szCs w:val="18"/>
              </w:rPr>
            </w:pPr>
            <w:r>
              <w:rPr>
                <w:rFonts w:hint="eastAsia" w:ascii="宋体" w:hAnsi="宋体" w:eastAsia="宋体" w:cs="宋体"/>
                <w:sz w:val="18"/>
                <w:szCs w:val="18"/>
              </w:rPr>
              <w:t>　</w:t>
            </w:r>
          </w:p>
          <w:p w14:paraId="1DDFC064">
            <w:pPr>
              <w:rPr>
                <w:rFonts w:hint="eastAsia" w:ascii="宋体" w:hAnsi="宋体" w:eastAsia="宋体" w:cs="宋体"/>
                <w:sz w:val="18"/>
                <w:szCs w:val="18"/>
              </w:rPr>
            </w:pPr>
            <w:r>
              <w:rPr>
                <w:rFonts w:hint="eastAsia" w:ascii="宋体" w:hAnsi="宋体" w:eastAsia="宋体" w:cs="宋体"/>
                <w:sz w:val="18"/>
                <w:szCs w:val="18"/>
              </w:rPr>
              <w:t>　</w:t>
            </w:r>
          </w:p>
          <w:p w14:paraId="51436723">
            <w:pPr>
              <w:rPr>
                <w:rFonts w:hint="eastAsia" w:ascii="宋体" w:hAnsi="宋体" w:eastAsia="宋体" w:cs="宋体"/>
                <w:sz w:val="18"/>
                <w:szCs w:val="18"/>
              </w:rPr>
            </w:pPr>
            <w:r>
              <w:rPr>
                <w:rFonts w:hint="eastAsia" w:ascii="宋体" w:hAnsi="宋体" w:eastAsia="宋体" w:cs="宋体"/>
                <w:sz w:val="18"/>
                <w:szCs w:val="18"/>
              </w:rPr>
              <w:t>　</w:t>
            </w:r>
          </w:p>
          <w:p w14:paraId="4264424B">
            <w:pPr>
              <w:rPr>
                <w:rFonts w:hint="eastAsia" w:ascii="宋体" w:hAnsi="宋体" w:eastAsia="宋体" w:cs="宋体"/>
                <w:sz w:val="18"/>
                <w:szCs w:val="18"/>
              </w:rPr>
            </w:pPr>
            <w:r>
              <w:rPr>
                <w:rFonts w:hint="eastAsia" w:ascii="宋体" w:hAnsi="宋体" w:eastAsia="宋体" w:cs="宋体"/>
                <w:sz w:val="18"/>
                <w:szCs w:val="18"/>
              </w:rPr>
              <w:t>　</w:t>
            </w:r>
          </w:p>
          <w:p w14:paraId="7902B455">
            <w:pPr>
              <w:rPr>
                <w:rFonts w:hint="eastAsia" w:ascii="宋体" w:hAnsi="宋体" w:eastAsia="宋体" w:cs="宋体"/>
                <w:sz w:val="18"/>
                <w:szCs w:val="18"/>
              </w:rPr>
            </w:pPr>
            <w:r>
              <w:rPr>
                <w:rFonts w:hint="eastAsia" w:ascii="宋体" w:hAnsi="宋体" w:eastAsia="宋体" w:cs="宋体"/>
                <w:sz w:val="18"/>
                <w:szCs w:val="18"/>
              </w:rPr>
              <w:t>　</w:t>
            </w:r>
          </w:p>
          <w:p w14:paraId="31F085A7">
            <w:pPr>
              <w:rPr>
                <w:rFonts w:hint="eastAsia" w:ascii="宋体" w:hAnsi="宋体" w:eastAsia="宋体" w:cs="宋体"/>
                <w:sz w:val="18"/>
                <w:szCs w:val="18"/>
              </w:rPr>
            </w:pPr>
            <w:r>
              <w:rPr>
                <w:rFonts w:hint="eastAsia" w:ascii="宋体" w:hAnsi="宋体" w:eastAsia="宋体" w:cs="宋体"/>
                <w:sz w:val="18"/>
                <w:szCs w:val="18"/>
              </w:rPr>
              <w:t>　</w:t>
            </w:r>
          </w:p>
          <w:p w14:paraId="3993581B">
            <w:pPr>
              <w:rPr>
                <w:rFonts w:hint="eastAsia" w:ascii="宋体" w:hAnsi="宋体" w:eastAsia="宋体" w:cs="宋体"/>
                <w:sz w:val="18"/>
                <w:szCs w:val="18"/>
              </w:rPr>
            </w:pPr>
            <w:r>
              <w:rPr>
                <w:rFonts w:hint="eastAsia" w:ascii="宋体" w:hAnsi="宋体" w:eastAsia="宋体" w:cs="宋体"/>
                <w:sz w:val="18"/>
                <w:szCs w:val="18"/>
              </w:rPr>
              <w:t>　</w:t>
            </w:r>
          </w:p>
          <w:p w14:paraId="6F21091A">
            <w:pPr>
              <w:rPr>
                <w:rFonts w:hint="eastAsia" w:ascii="宋体" w:hAnsi="宋体" w:eastAsia="宋体" w:cs="宋体"/>
                <w:sz w:val="18"/>
                <w:szCs w:val="18"/>
              </w:rPr>
            </w:pPr>
            <w:r>
              <w:rPr>
                <w:rFonts w:hint="eastAsia" w:ascii="宋体" w:hAnsi="宋体" w:eastAsia="宋体" w:cs="宋体"/>
                <w:sz w:val="18"/>
                <w:szCs w:val="18"/>
              </w:rPr>
              <w:t>　</w:t>
            </w:r>
          </w:p>
          <w:p w14:paraId="42028EEF">
            <w:pPr>
              <w:rPr>
                <w:rFonts w:hint="eastAsia" w:ascii="宋体" w:hAnsi="宋体" w:eastAsia="宋体" w:cs="宋体"/>
                <w:sz w:val="18"/>
                <w:szCs w:val="18"/>
              </w:rPr>
            </w:pPr>
            <w:r>
              <w:rPr>
                <w:rFonts w:hint="eastAsia" w:ascii="宋体" w:hAnsi="宋体" w:eastAsia="宋体" w:cs="宋体"/>
                <w:sz w:val="18"/>
                <w:szCs w:val="18"/>
              </w:rPr>
              <w:t>　</w:t>
            </w:r>
          </w:p>
          <w:p w14:paraId="119D28D6">
            <w:pPr>
              <w:rPr>
                <w:rFonts w:hint="eastAsia" w:ascii="宋体" w:hAnsi="宋体" w:eastAsia="宋体" w:cs="宋体"/>
                <w:sz w:val="18"/>
                <w:szCs w:val="18"/>
              </w:rPr>
            </w:pPr>
            <w:r>
              <w:rPr>
                <w:rFonts w:hint="eastAsia" w:ascii="宋体" w:hAnsi="宋体" w:eastAsia="宋体" w:cs="宋体"/>
                <w:sz w:val="18"/>
                <w:szCs w:val="18"/>
              </w:rPr>
              <w:t>　</w:t>
            </w:r>
          </w:p>
          <w:p w14:paraId="68866F20">
            <w:pPr>
              <w:rPr>
                <w:rFonts w:hint="eastAsia" w:ascii="宋体" w:hAnsi="宋体" w:eastAsia="宋体" w:cs="宋体"/>
                <w:sz w:val="18"/>
                <w:szCs w:val="18"/>
              </w:rPr>
            </w:pPr>
            <w:r>
              <w:rPr>
                <w:rFonts w:hint="eastAsia" w:ascii="宋体" w:hAnsi="宋体" w:eastAsia="宋体" w:cs="宋体"/>
                <w:sz w:val="18"/>
                <w:szCs w:val="18"/>
              </w:rPr>
              <w:t>　</w:t>
            </w:r>
          </w:p>
          <w:p w14:paraId="0C2BBEBE">
            <w:pPr>
              <w:rPr>
                <w:rFonts w:hint="eastAsia" w:ascii="宋体" w:hAnsi="宋体" w:eastAsia="宋体" w:cs="宋体"/>
                <w:sz w:val="18"/>
                <w:szCs w:val="18"/>
              </w:rPr>
            </w:pPr>
            <w:r>
              <w:rPr>
                <w:rFonts w:hint="eastAsia" w:ascii="宋体" w:hAnsi="宋体" w:eastAsia="宋体" w:cs="宋体"/>
                <w:sz w:val="18"/>
                <w:szCs w:val="18"/>
              </w:rPr>
              <w:t>　</w:t>
            </w:r>
          </w:p>
          <w:p w14:paraId="0202469E">
            <w:pPr>
              <w:rPr>
                <w:rFonts w:hint="eastAsia" w:ascii="宋体" w:hAnsi="宋体" w:eastAsia="宋体" w:cs="宋体"/>
                <w:sz w:val="18"/>
                <w:szCs w:val="18"/>
              </w:rPr>
            </w:pPr>
            <w:r>
              <w:rPr>
                <w:rFonts w:hint="eastAsia" w:ascii="宋体" w:hAnsi="宋体" w:eastAsia="宋体" w:cs="宋体"/>
                <w:sz w:val="18"/>
                <w:szCs w:val="18"/>
              </w:rPr>
              <w:t>　</w:t>
            </w:r>
          </w:p>
          <w:p w14:paraId="5EB398C4">
            <w:pPr>
              <w:rPr>
                <w:rFonts w:hint="eastAsia" w:ascii="宋体" w:hAnsi="宋体" w:eastAsia="宋体" w:cs="宋体"/>
                <w:sz w:val="18"/>
                <w:szCs w:val="18"/>
              </w:rPr>
            </w:pPr>
            <w:r>
              <w:rPr>
                <w:rFonts w:hint="eastAsia" w:ascii="宋体" w:hAnsi="宋体" w:eastAsia="宋体" w:cs="宋体"/>
                <w:sz w:val="18"/>
                <w:szCs w:val="18"/>
              </w:rPr>
              <w:t>　</w:t>
            </w:r>
          </w:p>
          <w:p w14:paraId="30640B9D">
            <w:pPr>
              <w:rPr>
                <w:rFonts w:hint="eastAsia" w:ascii="宋体" w:hAnsi="宋体" w:eastAsia="宋体" w:cs="宋体"/>
                <w:sz w:val="18"/>
                <w:szCs w:val="18"/>
              </w:rPr>
            </w:pPr>
            <w:r>
              <w:rPr>
                <w:rFonts w:hint="eastAsia" w:ascii="宋体" w:hAnsi="宋体" w:eastAsia="宋体" w:cs="宋体"/>
                <w:sz w:val="18"/>
                <w:szCs w:val="18"/>
              </w:rPr>
              <w:t>　</w:t>
            </w:r>
          </w:p>
          <w:p w14:paraId="56C8D500">
            <w:pPr>
              <w:rPr>
                <w:rFonts w:hint="eastAsia" w:ascii="宋体" w:hAnsi="宋体" w:eastAsia="宋体" w:cs="宋体"/>
                <w:sz w:val="18"/>
                <w:szCs w:val="18"/>
              </w:rPr>
            </w:pPr>
            <w:r>
              <w:rPr>
                <w:rFonts w:hint="eastAsia" w:ascii="宋体" w:hAnsi="宋体" w:eastAsia="宋体" w:cs="宋体"/>
                <w:sz w:val="18"/>
                <w:szCs w:val="18"/>
              </w:rPr>
              <w:t>　</w:t>
            </w:r>
          </w:p>
          <w:p w14:paraId="3590702E">
            <w:pPr>
              <w:rPr>
                <w:rFonts w:hint="eastAsia" w:ascii="宋体" w:hAnsi="宋体" w:eastAsia="宋体" w:cs="宋体"/>
                <w:sz w:val="18"/>
                <w:szCs w:val="18"/>
              </w:rPr>
            </w:pPr>
            <w:r>
              <w:rPr>
                <w:rFonts w:hint="eastAsia" w:ascii="宋体" w:hAnsi="宋体" w:eastAsia="宋体" w:cs="宋体"/>
                <w:sz w:val="18"/>
                <w:szCs w:val="18"/>
              </w:rPr>
              <w:t>　</w:t>
            </w:r>
          </w:p>
          <w:p w14:paraId="04BF3ABF">
            <w:pPr>
              <w:rPr>
                <w:rFonts w:hint="eastAsia" w:ascii="宋体" w:hAnsi="宋体" w:eastAsia="宋体" w:cs="宋体"/>
                <w:sz w:val="18"/>
                <w:szCs w:val="18"/>
              </w:rPr>
            </w:pPr>
            <w:r>
              <w:rPr>
                <w:rFonts w:hint="eastAsia" w:ascii="宋体" w:hAnsi="宋体" w:eastAsia="宋体" w:cs="宋体"/>
                <w:sz w:val="18"/>
                <w:szCs w:val="18"/>
              </w:rPr>
              <w:t>　</w:t>
            </w:r>
          </w:p>
          <w:p w14:paraId="01596C82">
            <w:pPr>
              <w:rPr>
                <w:rFonts w:hint="eastAsia" w:ascii="宋体" w:hAnsi="宋体" w:eastAsia="宋体" w:cs="宋体"/>
                <w:sz w:val="18"/>
                <w:szCs w:val="18"/>
              </w:rPr>
            </w:pPr>
            <w:r>
              <w:rPr>
                <w:rFonts w:hint="eastAsia" w:ascii="宋体" w:hAnsi="宋体" w:eastAsia="宋体" w:cs="宋体"/>
                <w:sz w:val="18"/>
                <w:szCs w:val="18"/>
              </w:rPr>
              <w:t>　</w:t>
            </w:r>
          </w:p>
          <w:p w14:paraId="23719136">
            <w:pPr>
              <w:rPr>
                <w:rFonts w:hint="eastAsia" w:ascii="宋体" w:hAnsi="宋体" w:eastAsia="宋体" w:cs="宋体"/>
                <w:sz w:val="18"/>
                <w:szCs w:val="18"/>
              </w:rPr>
            </w:pPr>
            <w:r>
              <w:rPr>
                <w:rFonts w:hint="eastAsia" w:ascii="宋体" w:hAnsi="宋体" w:eastAsia="宋体" w:cs="宋体"/>
                <w:sz w:val="18"/>
                <w:szCs w:val="18"/>
              </w:rPr>
              <w:t>　</w:t>
            </w:r>
          </w:p>
          <w:p w14:paraId="3E0CD909">
            <w:pPr>
              <w:rPr>
                <w:rFonts w:hint="eastAsia" w:ascii="宋体" w:hAnsi="宋体" w:eastAsia="宋体" w:cs="宋体"/>
                <w:sz w:val="18"/>
                <w:szCs w:val="18"/>
              </w:rPr>
            </w:pPr>
            <w:r>
              <w:rPr>
                <w:rFonts w:hint="eastAsia" w:ascii="宋体" w:hAnsi="宋体" w:eastAsia="宋体" w:cs="宋体"/>
                <w:sz w:val="18"/>
                <w:szCs w:val="18"/>
              </w:rPr>
              <w:t>　</w:t>
            </w:r>
          </w:p>
          <w:p w14:paraId="548FE4C1">
            <w:pPr>
              <w:rPr>
                <w:rFonts w:hint="eastAsia" w:ascii="宋体" w:hAnsi="宋体" w:eastAsia="宋体" w:cs="宋体"/>
                <w:sz w:val="18"/>
                <w:szCs w:val="18"/>
              </w:rPr>
            </w:pPr>
            <w:r>
              <w:rPr>
                <w:rFonts w:hint="eastAsia" w:ascii="宋体" w:hAnsi="宋体" w:eastAsia="宋体" w:cs="宋体"/>
                <w:sz w:val="18"/>
                <w:szCs w:val="18"/>
              </w:rPr>
              <w:t>　</w:t>
            </w:r>
          </w:p>
        </w:tc>
      </w:tr>
      <w:tr w14:paraId="73E0AF3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40" w:hRule="exact"/>
        </w:trPr>
        <w:tc>
          <w:tcPr>
            <w:tcW w:w="2229" w:type="pct"/>
            <w:tcBorders>
              <w:top w:val="nil"/>
              <w:left w:val="nil"/>
              <w:bottom w:val="nil"/>
              <w:right w:val="single" w:color="000000" w:sz="4" w:space="0"/>
            </w:tcBorders>
            <w:tcMar>
              <w:top w:w="15" w:type="dxa"/>
              <w:left w:w="15" w:type="dxa"/>
              <w:bottom w:w="0" w:type="dxa"/>
              <w:right w:w="15" w:type="dxa"/>
            </w:tcMar>
            <w:vAlign w:val="center"/>
          </w:tcPr>
          <w:p w14:paraId="021A447B">
            <w:pPr>
              <w:jc w:val="both"/>
              <w:rPr>
                <w:rFonts w:hint="eastAsia" w:ascii="宋体" w:hAnsi="宋体" w:eastAsia="宋体" w:cs="宋体"/>
                <w:sz w:val="18"/>
                <w:szCs w:val="18"/>
              </w:rPr>
            </w:pPr>
            <w:r>
              <w:rPr>
                <w:rFonts w:hint="eastAsia" w:ascii="宋体" w:hAnsi="宋体" w:eastAsia="宋体" w:cs="宋体"/>
                <w:sz w:val="18"/>
                <w:szCs w:val="18"/>
              </w:rPr>
              <w:t>泡沫塑料制造</w:t>
            </w:r>
          </w:p>
        </w:tc>
        <w:tc>
          <w:tcPr>
            <w:tcW w:w="613" w:type="pct"/>
            <w:tcBorders>
              <w:top w:val="nil"/>
              <w:left w:val="single" w:color="000000" w:sz="4" w:space="0"/>
              <w:bottom w:val="nil"/>
              <w:right w:val="single" w:color="000000" w:sz="4" w:space="0"/>
            </w:tcBorders>
            <w:tcMar>
              <w:top w:w="15" w:type="dxa"/>
              <w:left w:w="15" w:type="dxa"/>
              <w:bottom w:w="0" w:type="dxa"/>
              <w:right w:w="15" w:type="dxa"/>
            </w:tcMar>
            <w:vAlign w:val="center"/>
          </w:tcPr>
          <w:p w14:paraId="54943AC6">
            <w:pPr>
              <w:jc w:val="center"/>
              <w:rPr>
                <w:rFonts w:hint="eastAsia" w:ascii="宋体" w:hAnsi="宋体" w:eastAsia="宋体" w:cs="宋体"/>
                <w:sz w:val="18"/>
                <w:szCs w:val="18"/>
              </w:rPr>
            </w:pPr>
            <w:r>
              <w:rPr>
                <w:rFonts w:hint="eastAsia" w:ascii="宋体" w:hAnsi="宋体" w:eastAsia="宋体" w:cs="宋体"/>
                <w:sz w:val="18"/>
                <w:szCs w:val="18"/>
              </w:rPr>
              <w:t>2924</w:t>
            </w:r>
          </w:p>
        </w:tc>
        <w:tc>
          <w:tcPr>
            <w:tcW w:w="2156" w:type="pct"/>
            <w:tcBorders>
              <w:top w:val="nil"/>
              <w:left w:val="single" w:color="000000" w:sz="4" w:space="0"/>
              <w:bottom w:val="nil"/>
              <w:right w:val="nil"/>
            </w:tcBorders>
            <w:tcMar>
              <w:top w:w="15" w:type="dxa"/>
              <w:left w:w="15" w:type="dxa"/>
              <w:bottom w:w="0" w:type="dxa"/>
              <w:right w:w="15" w:type="dxa"/>
            </w:tcMar>
            <w:vAlign w:val="bottom"/>
          </w:tcPr>
          <w:p w14:paraId="3F2F776F">
            <w:pPr>
              <w:rPr>
                <w:rFonts w:hint="eastAsia" w:ascii="宋体" w:hAnsi="宋体" w:eastAsia="宋体" w:cs="宋体"/>
                <w:sz w:val="18"/>
                <w:szCs w:val="18"/>
              </w:rPr>
            </w:pPr>
          </w:p>
        </w:tc>
      </w:tr>
      <w:tr w14:paraId="198BF0D3">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40" w:hRule="exact"/>
        </w:trPr>
        <w:tc>
          <w:tcPr>
            <w:tcW w:w="2229" w:type="pct"/>
            <w:tcBorders>
              <w:top w:val="nil"/>
              <w:left w:val="nil"/>
              <w:bottom w:val="nil"/>
              <w:right w:val="single" w:color="000000" w:sz="4" w:space="0"/>
            </w:tcBorders>
            <w:tcMar>
              <w:top w:w="15" w:type="dxa"/>
              <w:left w:w="15" w:type="dxa"/>
              <w:bottom w:w="0" w:type="dxa"/>
              <w:right w:w="15" w:type="dxa"/>
            </w:tcMar>
            <w:vAlign w:val="center"/>
          </w:tcPr>
          <w:p w14:paraId="63918C6C">
            <w:pPr>
              <w:jc w:val="both"/>
              <w:rPr>
                <w:rFonts w:hint="eastAsia" w:ascii="宋体" w:hAnsi="宋体" w:eastAsia="宋体" w:cs="宋体"/>
                <w:sz w:val="18"/>
                <w:szCs w:val="18"/>
              </w:rPr>
            </w:pPr>
            <w:r>
              <w:rPr>
                <w:rFonts w:hint="eastAsia" w:ascii="宋体" w:hAnsi="宋体" w:eastAsia="宋体" w:cs="宋体"/>
                <w:sz w:val="18"/>
                <w:szCs w:val="18"/>
              </w:rPr>
              <w:t>塑料人造革、合成革制造</w:t>
            </w:r>
          </w:p>
        </w:tc>
        <w:tc>
          <w:tcPr>
            <w:tcW w:w="613" w:type="pct"/>
            <w:tcBorders>
              <w:top w:val="nil"/>
              <w:left w:val="single" w:color="000000" w:sz="4" w:space="0"/>
              <w:bottom w:val="nil"/>
              <w:right w:val="single" w:color="000000" w:sz="4" w:space="0"/>
            </w:tcBorders>
            <w:tcMar>
              <w:top w:w="15" w:type="dxa"/>
              <w:left w:w="15" w:type="dxa"/>
              <w:bottom w:w="0" w:type="dxa"/>
              <w:right w:w="15" w:type="dxa"/>
            </w:tcMar>
            <w:vAlign w:val="center"/>
          </w:tcPr>
          <w:p w14:paraId="5F17962F">
            <w:pPr>
              <w:jc w:val="center"/>
              <w:rPr>
                <w:rFonts w:hint="eastAsia" w:ascii="宋体" w:hAnsi="宋体" w:eastAsia="宋体" w:cs="宋体"/>
                <w:sz w:val="18"/>
                <w:szCs w:val="18"/>
              </w:rPr>
            </w:pPr>
            <w:r>
              <w:rPr>
                <w:rFonts w:hint="eastAsia" w:ascii="宋体" w:hAnsi="宋体" w:eastAsia="宋体" w:cs="宋体"/>
                <w:sz w:val="18"/>
                <w:szCs w:val="18"/>
              </w:rPr>
              <w:t>2925</w:t>
            </w:r>
          </w:p>
        </w:tc>
        <w:tc>
          <w:tcPr>
            <w:tcW w:w="2156" w:type="pct"/>
            <w:tcBorders>
              <w:top w:val="nil"/>
              <w:left w:val="single" w:color="000000" w:sz="4" w:space="0"/>
              <w:bottom w:val="nil"/>
              <w:right w:val="nil"/>
            </w:tcBorders>
            <w:tcMar>
              <w:top w:w="15" w:type="dxa"/>
              <w:left w:w="15" w:type="dxa"/>
              <w:bottom w:w="0" w:type="dxa"/>
              <w:right w:w="15" w:type="dxa"/>
            </w:tcMar>
            <w:vAlign w:val="bottom"/>
          </w:tcPr>
          <w:p w14:paraId="6DEF784A">
            <w:pPr>
              <w:rPr>
                <w:rFonts w:hint="eastAsia" w:ascii="宋体" w:hAnsi="宋体" w:eastAsia="宋体" w:cs="宋体"/>
                <w:sz w:val="18"/>
                <w:szCs w:val="18"/>
              </w:rPr>
            </w:pPr>
          </w:p>
        </w:tc>
      </w:tr>
      <w:tr w14:paraId="266FD3E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40" w:hRule="exact"/>
        </w:trPr>
        <w:tc>
          <w:tcPr>
            <w:tcW w:w="2229" w:type="pct"/>
            <w:tcBorders>
              <w:top w:val="nil"/>
              <w:left w:val="nil"/>
              <w:bottom w:val="nil"/>
              <w:right w:val="single" w:color="000000" w:sz="4" w:space="0"/>
            </w:tcBorders>
            <w:tcMar>
              <w:top w:w="15" w:type="dxa"/>
              <w:left w:w="15" w:type="dxa"/>
              <w:bottom w:w="0" w:type="dxa"/>
              <w:right w:w="15" w:type="dxa"/>
            </w:tcMar>
            <w:vAlign w:val="center"/>
          </w:tcPr>
          <w:p w14:paraId="43466A13">
            <w:pPr>
              <w:jc w:val="both"/>
              <w:rPr>
                <w:rFonts w:hint="eastAsia" w:ascii="宋体" w:hAnsi="宋体" w:eastAsia="宋体" w:cs="宋体"/>
                <w:sz w:val="18"/>
                <w:szCs w:val="18"/>
                <w:lang w:eastAsia="zh-CN"/>
              </w:rPr>
            </w:pPr>
            <w:r>
              <w:rPr>
                <w:rFonts w:hint="eastAsia" w:ascii="宋体" w:hAnsi="宋体" w:eastAsia="宋体" w:cs="宋体"/>
                <w:sz w:val="18"/>
                <w:szCs w:val="18"/>
                <w:lang w:eastAsia="zh-CN"/>
              </w:rPr>
              <w:t>塑料包装箱及容器制造</w:t>
            </w:r>
          </w:p>
        </w:tc>
        <w:tc>
          <w:tcPr>
            <w:tcW w:w="613" w:type="pct"/>
            <w:tcBorders>
              <w:top w:val="nil"/>
              <w:left w:val="single" w:color="000000" w:sz="4" w:space="0"/>
              <w:bottom w:val="nil"/>
              <w:right w:val="single" w:color="000000" w:sz="4" w:space="0"/>
            </w:tcBorders>
            <w:tcMar>
              <w:top w:w="15" w:type="dxa"/>
              <w:left w:w="15" w:type="dxa"/>
              <w:bottom w:w="0" w:type="dxa"/>
              <w:right w:w="15" w:type="dxa"/>
            </w:tcMar>
            <w:vAlign w:val="center"/>
          </w:tcPr>
          <w:p w14:paraId="64351C59">
            <w:pPr>
              <w:jc w:val="center"/>
              <w:rPr>
                <w:rFonts w:hint="eastAsia" w:ascii="宋体" w:hAnsi="宋体" w:eastAsia="宋体" w:cs="宋体"/>
                <w:sz w:val="18"/>
                <w:szCs w:val="18"/>
              </w:rPr>
            </w:pPr>
            <w:r>
              <w:rPr>
                <w:rFonts w:hint="eastAsia" w:ascii="宋体" w:hAnsi="宋体" w:eastAsia="宋体" w:cs="宋体"/>
                <w:sz w:val="18"/>
                <w:szCs w:val="18"/>
              </w:rPr>
              <w:t>2926</w:t>
            </w:r>
          </w:p>
        </w:tc>
        <w:tc>
          <w:tcPr>
            <w:tcW w:w="2156" w:type="pct"/>
            <w:tcBorders>
              <w:top w:val="nil"/>
              <w:left w:val="single" w:color="000000" w:sz="4" w:space="0"/>
              <w:bottom w:val="nil"/>
              <w:right w:val="nil"/>
            </w:tcBorders>
            <w:tcMar>
              <w:top w:w="15" w:type="dxa"/>
              <w:left w:w="15" w:type="dxa"/>
              <w:bottom w:w="0" w:type="dxa"/>
              <w:right w:w="15" w:type="dxa"/>
            </w:tcMar>
            <w:vAlign w:val="bottom"/>
          </w:tcPr>
          <w:p w14:paraId="2066005B">
            <w:pPr>
              <w:rPr>
                <w:rFonts w:hint="eastAsia" w:ascii="宋体" w:hAnsi="宋体" w:eastAsia="宋体" w:cs="宋体"/>
                <w:sz w:val="18"/>
                <w:szCs w:val="18"/>
              </w:rPr>
            </w:pPr>
          </w:p>
        </w:tc>
      </w:tr>
      <w:tr w14:paraId="25B63C49">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40" w:hRule="exact"/>
        </w:trPr>
        <w:tc>
          <w:tcPr>
            <w:tcW w:w="2229" w:type="pct"/>
            <w:tcBorders>
              <w:top w:val="nil"/>
              <w:left w:val="nil"/>
              <w:bottom w:val="nil"/>
              <w:right w:val="single" w:color="000000" w:sz="4" w:space="0"/>
            </w:tcBorders>
            <w:tcMar>
              <w:top w:w="15" w:type="dxa"/>
              <w:left w:w="15" w:type="dxa"/>
              <w:bottom w:w="0" w:type="dxa"/>
              <w:right w:w="15" w:type="dxa"/>
            </w:tcMar>
            <w:vAlign w:val="center"/>
          </w:tcPr>
          <w:p w14:paraId="6F168EEC">
            <w:pPr>
              <w:jc w:val="both"/>
              <w:rPr>
                <w:rFonts w:hint="eastAsia" w:ascii="宋体" w:hAnsi="宋体" w:eastAsia="宋体" w:cs="宋体"/>
                <w:sz w:val="18"/>
                <w:szCs w:val="18"/>
              </w:rPr>
            </w:pPr>
            <w:r>
              <w:rPr>
                <w:rFonts w:hint="eastAsia" w:ascii="宋体" w:hAnsi="宋体" w:eastAsia="宋体" w:cs="宋体"/>
                <w:sz w:val="18"/>
                <w:szCs w:val="18"/>
              </w:rPr>
              <w:t>日用塑料制品制造</w:t>
            </w:r>
          </w:p>
        </w:tc>
        <w:tc>
          <w:tcPr>
            <w:tcW w:w="613" w:type="pct"/>
            <w:tcBorders>
              <w:top w:val="nil"/>
              <w:left w:val="single" w:color="000000" w:sz="4" w:space="0"/>
              <w:bottom w:val="nil"/>
              <w:right w:val="single" w:color="000000" w:sz="4" w:space="0"/>
            </w:tcBorders>
            <w:tcMar>
              <w:top w:w="15" w:type="dxa"/>
              <w:left w:w="15" w:type="dxa"/>
              <w:bottom w:w="0" w:type="dxa"/>
              <w:right w:w="15" w:type="dxa"/>
            </w:tcMar>
            <w:vAlign w:val="center"/>
          </w:tcPr>
          <w:p w14:paraId="3007C4B6">
            <w:pPr>
              <w:jc w:val="center"/>
              <w:rPr>
                <w:rFonts w:hint="eastAsia" w:ascii="宋体" w:hAnsi="宋体" w:eastAsia="宋体" w:cs="宋体"/>
                <w:sz w:val="18"/>
                <w:szCs w:val="18"/>
              </w:rPr>
            </w:pPr>
            <w:r>
              <w:rPr>
                <w:rFonts w:hint="eastAsia" w:ascii="宋体" w:hAnsi="宋体" w:eastAsia="宋体" w:cs="宋体"/>
                <w:sz w:val="18"/>
                <w:szCs w:val="18"/>
              </w:rPr>
              <w:t>2927</w:t>
            </w:r>
          </w:p>
        </w:tc>
        <w:tc>
          <w:tcPr>
            <w:tcW w:w="2156" w:type="pct"/>
            <w:tcBorders>
              <w:top w:val="nil"/>
              <w:left w:val="single" w:color="000000" w:sz="4" w:space="0"/>
              <w:bottom w:val="nil"/>
              <w:right w:val="nil"/>
            </w:tcBorders>
            <w:tcMar>
              <w:top w:w="15" w:type="dxa"/>
              <w:left w:w="15" w:type="dxa"/>
              <w:bottom w:w="0" w:type="dxa"/>
              <w:right w:w="15" w:type="dxa"/>
            </w:tcMar>
            <w:vAlign w:val="bottom"/>
          </w:tcPr>
          <w:p w14:paraId="13F37C8C">
            <w:pPr>
              <w:rPr>
                <w:rFonts w:hint="eastAsia" w:ascii="宋体" w:hAnsi="宋体" w:eastAsia="宋体" w:cs="宋体"/>
                <w:sz w:val="18"/>
                <w:szCs w:val="18"/>
              </w:rPr>
            </w:pPr>
          </w:p>
        </w:tc>
      </w:tr>
      <w:tr w14:paraId="684C35E7">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40" w:hRule="exact"/>
        </w:trPr>
        <w:tc>
          <w:tcPr>
            <w:tcW w:w="2229" w:type="pct"/>
            <w:tcBorders>
              <w:top w:val="nil"/>
              <w:left w:val="nil"/>
              <w:bottom w:val="nil"/>
              <w:right w:val="single" w:color="000000" w:sz="4" w:space="0"/>
            </w:tcBorders>
            <w:tcMar>
              <w:top w:w="15" w:type="dxa"/>
              <w:left w:w="15" w:type="dxa"/>
              <w:bottom w:w="0" w:type="dxa"/>
              <w:right w:w="15" w:type="dxa"/>
            </w:tcMar>
            <w:vAlign w:val="center"/>
          </w:tcPr>
          <w:p w14:paraId="0D9BCFC1">
            <w:pPr>
              <w:jc w:val="both"/>
              <w:rPr>
                <w:rFonts w:hint="eastAsia" w:ascii="宋体" w:hAnsi="宋体" w:eastAsia="宋体" w:cs="宋体"/>
                <w:sz w:val="18"/>
                <w:szCs w:val="18"/>
              </w:rPr>
            </w:pPr>
            <w:r>
              <w:rPr>
                <w:rFonts w:hint="eastAsia" w:ascii="宋体" w:hAnsi="宋体" w:eastAsia="宋体" w:cs="宋体"/>
                <w:sz w:val="18"/>
                <w:szCs w:val="18"/>
              </w:rPr>
              <w:t>人造草坪制造</w:t>
            </w:r>
          </w:p>
        </w:tc>
        <w:tc>
          <w:tcPr>
            <w:tcW w:w="613" w:type="pct"/>
            <w:tcBorders>
              <w:top w:val="nil"/>
              <w:left w:val="single" w:color="000000" w:sz="4" w:space="0"/>
              <w:bottom w:val="nil"/>
              <w:right w:val="single" w:color="000000" w:sz="4" w:space="0"/>
            </w:tcBorders>
            <w:tcMar>
              <w:top w:w="15" w:type="dxa"/>
              <w:left w:w="15" w:type="dxa"/>
              <w:bottom w:w="0" w:type="dxa"/>
              <w:right w:w="15" w:type="dxa"/>
            </w:tcMar>
            <w:vAlign w:val="center"/>
          </w:tcPr>
          <w:p w14:paraId="2DB01264">
            <w:pPr>
              <w:jc w:val="center"/>
              <w:rPr>
                <w:rFonts w:hint="eastAsia" w:ascii="宋体" w:hAnsi="宋体" w:eastAsia="宋体" w:cs="宋体"/>
                <w:sz w:val="18"/>
                <w:szCs w:val="18"/>
              </w:rPr>
            </w:pPr>
            <w:r>
              <w:rPr>
                <w:rFonts w:hint="eastAsia" w:ascii="宋体" w:hAnsi="宋体" w:eastAsia="宋体" w:cs="宋体"/>
                <w:sz w:val="18"/>
                <w:szCs w:val="18"/>
              </w:rPr>
              <w:t>2928</w:t>
            </w:r>
          </w:p>
        </w:tc>
        <w:tc>
          <w:tcPr>
            <w:tcW w:w="2156" w:type="pct"/>
            <w:tcBorders>
              <w:top w:val="nil"/>
              <w:left w:val="single" w:color="000000" w:sz="4" w:space="0"/>
              <w:bottom w:val="nil"/>
              <w:right w:val="nil"/>
            </w:tcBorders>
            <w:tcMar>
              <w:top w:w="15" w:type="dxa"/>
              <w:left w:w="15" w:type="dxa"/>
              <w:bottom w:w="0" w:type="dxa"/>
              <w:right w:w="15" w:type="dxa"/>
            </w:tcMar>
            <w:vAlign w:val="bottom"/>
          </w:tcPr>
          <w:p w14:paraId="58FCB193">
            <w:pPr>
              <w:rPr>
                <w:rFonts w:hint="eastAsia" w:ascii="宋体" w:hAnsi="宋体" w:eastAsia="宋体" w:cs="宋体"/>
                <w:sz w:val="18"/>
                <w:szCs w:val="18"/>
              </w:rPr>
            </w:pPr>
          </w:p>
        </w:tc>
      </w:tr>
      <w:tr w14:paraId="7182446D">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40" w:hRule="exact"/>
        </w:trPr>
        <w:tc>
          <w:tcPr>
            <w:tcW w:w="2229" w:type="pct"/>
            <w:tcBorders>
              <w:top w:val="nil"/>
              <w:left w:val="nil"/>
              <w:bottom w:val="nil"/>
              <w:right w:val="single" w:color="000000" w:sz="4" w:space="0"/>
            </w:tcBorders>
            <w:tcMar>
              <w:top w:w="15" w:type="dxa"/>
              <w:left w:w="15" w:type="dxa"/>
              <w:bottom w:w="0" w:type="dxa"/>
              <w:right w:w="15" w:type="dxa"/>
            </w:tcMar>
            <w:vAlign w:val="center"/>
          </w:tcPr>
          <w:p w14:paraId="19C466C5">
            <w:pPr>
              <w:jc w:val="both"/>
              <w:rPr>
                <w:rFonts w:hint="eastAsia" w:ascii="宋体" w:hAnsi="宋体" w:eastAsia="宋体" w:cs="宋体"/>
                <w:sz w:val="18"/>
                <w:szCs w:val="18"/>
              </w:rPr>
            </w:pPr>
            <w:r>
              <w:rPr>
                <w:rFonts w:hint="eastAsia" w:ascii="宋体" w:hAnsi="宋体" w:eastAsia="宋体" w:cs="宋体"/>
                <w:sz w:val="18"/>
                <w:szCs w:val="18"/>
              </w:rPr>
              <w:t>塑料零件及其他塑料制品制造</w:t>
            </w:r>
          </w:p>
        </w:tc>
        <w:tc>
          <w:tcPr>
            <w:tcW w:w="613" w:type="pct"/>
            <w:tcBorders>
              <w:top w:val="nil"/>
              <w:left w:val="single" w:color="000000" w:sz="4" w:space="0"/>
              <w:bottom w:val="nil"/>
              <w:right w:val="single" w:color="000000" w:sz="4" w:space="0"/>
            </w:tcBorders>
            <w:tcMar>
              <w:top w:w="15" w:type="dxa"/>
              <w:left w:w="15" w:type="dxa"/>
              <w:bottom w:w="0" w:type="dxa"/>
              <w:right w:w="15" w:type="dxa"/>
            </w:tcMar>
            <w:vAlign w:val="center"/>
          </w:tcPr>
          <w:p w14:paraId="1A3BE8C1">
            <w:pPr>
              <w:jc w:val="center"/>
              <w:rPr>
                <w:rFonts w:hint="eastAsia" w:ascii="宋体" w:hAnsi="宋体" w:eastAsia="宋体" w:cs="宋体"/>
                <w:sz w:val="18"/>
                <w:szCs w:val="18"/>
              </w:rPr>
            </w:pPr>
            <w:r>
              <w:rPr>
                <w:rFonts w:hint="eastAsia" w:ascii="宋体" w:hAnsi="宋体" w:eastAsia="宋体" w:cs="宋体"/>
                <w:sz w:val="18"/>
                <w:szCs w:val="18"/>
              </w:rPr>
              <w:t>2929</w:t>
            </w:r>
          </w:p>
        </w:tc>
        <w:tc>
          <w:tcPr>
            <w:tcW w:w="2156" w:type="pct"/>
            <w:tcBorders>
              <w:top w:val="nil"/>
              <w:left w:val="single" w:color="000000" w:sz="4" w:space="0"/>
              <w:bottom w:val="nil"/>
              <w:right w:val="nil"/>
            </w:tcBorders>
            <w:tcMar>
              <w:top w:w="15" w:type="dxa"/>
              <w:left w:w="15" w:type="dxa"/>
              <w:bottom w:w="0" w:type="dxa"/>
              <w:right w:w="15" w:type="dxa"/>
            </w:tcMar>
            <w:vAlign w:val="bottom"/>
          </w:tcPr>
          <w:p w14:paraId="62FD66F9">
            <w:pPr>
              <w:rPr>
                <w:rFonts w:hint="eastAsia" w:ascii="宋体" w:hAnsi="宋体" w:eastAsia="宋体" w:cs="宋体"/>
                <w:sz w:val="18"/>
                <w:szCs w:val="18"/>
              </w:rPr>
            </w:pPr>
          </w:p>
        </w:tc>
      </w:tr>
      <w:tr w14:paraId="762E08F5">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40" w:hRule="exact"/>
        </w:trPr>
        <w:tc>
          <w:tcPr>
            <w:tcW w:w="2229" w:type="pct"/>
            <w:tcBorders>
              <w:top w:val="nil"/>
              <w:left w:val="nil"/>
              <w:bottom w:val="nil"/>
              <w:right w:val="single" w:color="000000" w:sz="4" w:space="0"/>
            </w:tcBorders>
            <w:tcMar>
              <w:top w:w="15" w:type="dxa"/>
              <w:left w:w="15" w:type="dxa"/>
              <w:bottom w:w="0" w:type="dxa"/>
              <w:right w:w="15" w:type="dxa"/>
            </w:tcMar>
            <w:vAlign w:val="center"/>
          </w:tcPr>
          <w:p w14:paraId="7604B5B1">
            <w:pPr>
              <w:jc w:val="both"/>
              <w:rPr>
                <w:rFonts w:hint="eastAsia" w:ascii="宋体" w:hAnsi="宋体" w:eastAsia="宋体" w:cs="宋体"/>
                <w:sz w:val="18"/>
                <w:szCs w:val="18"/>
              </w:rPr>
            </w:pPr>
            <w:r>
              <w:rPr>
                <w:rFonts w:hint="eastAsia" w:ascii="宋体" w:hAnsi="宋体" w:eastAsia="宋体" w:cs="宋体"/>
                <w:sz w:val="18"/>
                <w:szCs w:val="18"/>
              </w:rPr>
              <w:t>特种玻璃制造</w:t>
            </w:r>
          </w:p>
        </w:tc>
        <w:tc>
          <w:tcPr>
            <w:tcW w:w="613" w:type="pct"/>
            <w:tcBorders>
              <w:top w:val="nil"/>
              <w:left w:val="single" w:color="000000" w:sz="4" w:space="0"/>
              <w:bottom w:val="nil"/>
              <w:right w:val="single" w:color="000000" w:sz="4" w:space="0"/>
            </w:tcBorders>
            <w:tcMar>
              <w:top w:w="15" w:type="dxa"/>
              <w:left w:w="15" w:type="dxa"/>
              <w:bottom w:w="0" w:type="dxa"/>
              <w:right w:w="15" w:type="dxa"/>
            </w:tcMar>
            <w:vAlign w:val="center"/>
          </w:tcPr>
          <w:p w14:paraId="16138DD1">
            <w:pPr>
              <w:jc w:val="center"/>
              <w:rPr>
                <w:rFonts w:hint="eastAsia" w:ascii="宋体" w:hAnsi="宋体" w:eastAsia="宋体" w:cs="宋体"/>
                <w:sz w:val="18"/>
                <w:szCs w:val="18"/>
              </w:rPr>
            </w:pPr>
            <w:r>
              <w:rPr>
                <w:rFonts w:hint="eastAsia" w:ascii="宋体" w:hAnsi="宋体" w:eastAsia="宋体" w:cs="宋体"/>
                <w:sz w:val="18"/>
                <w:szCs w:val="18"/>
              </w:rPr>
              <w:t>3042</w:t>
            </w:r>
          </w:p>
        </w:tc>
        <w:tc>
          <w:tcPr>
            <w:tcW w:w="2156" w:type="pct"/>
            <w:tcBorders>
              <w:top w:val="nil"/>
              <w:left w:val="single" w:color="000000" w:sz="4" w:space="0"/>
              <w:bottom w:val="nil"/>
              <w:right w:val="nil"/>
            </w:tcBorders>
            <w:tcMar>
              <w:top w:w="15" w:type="dxa"/>
              <w:left w:w="15" w:type="dxa"/>
              <w:bottom w:w="0" w:type="dxa"/>
              <w:right w:w="15" w:type="dxa"/>
            </w:tcMar>
            <w:vAlign w:val="bottom"/>
          </w:tcPr>
          <w:p w14:paraId="1B763E2F">
            <w:pPr>
              <w:rPr>
                <w:rFonts w:hint="eastAsia" w:ascii="宋体" w:hAnsi="宋体" w:eastAsia="宋体" w:cs="宋体"/>
                <w:sz w:val="18"/>
                <w:szCs w:val="18"/>
              </w:rPr>
            </w:pPr>
          </w:p>
        </w:tc>
      </w:tr>
      <w:tr w14:paraId="0EFF50E5">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40" w:hRule="exact"/>
        </w:trPr>
        <w:tc>
          <w:tcPr>
            <w:tcW w:w="2229" w:type="pct"/>
            <w:tcBorders>
              <w:top w:val="nil"/>
              <w:left w:val="nil"/>
              <w:bottom w:val="nil"/>
              <w:right w:val="single" w:color="000000" w:sz="4" w:space="0"/>
            </w:tcBorders>
            <w:tcMar>
              <w:top w:w="15" w:type="dxa"/>
              <w:left w:w="15" w:type="dxa"/>
              <w:bottom w:w="0" w:type="dxa"/>
              <w:right w:w="15" w:type="dxa"/>
            </w:tcMar>
            <w:vAlign w:val="center"/>
          </w:tcPr>
          <w:p w14:paraId="42FE2E53">
            <w:pPr>
              <w:jc w:val="both"/>
              <w:rPr>
                <w:rFonts w:hint="eastAsia" w:ascii="宋体" w:hAnsi="宋体" w:eastAsia="宋体" w:cs="宋体"/>
                <w:sz w:val="18"/>
                <w:szCs w:val="18"/>
                <w:lang w:eastAsia="zh-CN"/>
              </w:rPr>
            </w:pPr>
            <w:r>
              <w:rPr>
                <w:rFonts w:hint="eastAsia" w:ascii="宋体" w:hAnsi="宋体" w:eastAsia="宋体" w:cs="宋体"/>
                <w:sz w:val="18"/>
                <w:szCs w:val="18"/>
                <w:lang w:eastAsia="zh-CN"/>
              </w:rPr>
              <w:t>玻璃纤维增强塑料制品制造</w:t>
            </w:r>
          </w:p>
        </w:tc>
        <w:tc>
          <w:tcPr>
            <w:tcW w:w="613" w:type="pct"/>
            <w:tcBorders>
              <w:top w:val="nil"/>
              <w:left w:val="single" w:color="000000" w:sz="4" w:space="0"/>
              <w:bottom w:val="nil"/>
              <w:right w:val="single" w:color="000000" w:sz="4" w:space="0"/>
            </w:tcBorders>
            <w:tcMar>
              <w:top w:w="15" w:type="dxa"/>
              <w:left w:w="15" w:type="dxa"/>
              <w:bottom w:w="0" w:type="dxa"/>
              <w:right w:w="15" w:type="dxa"/>
            </w:tcMar>
            <w:vAlign w:val="center"/>
          </w:tcPr>
          <w:p w14:paraId="4C7D86D1">
            <w:pPr>
              <w:jc w:val="center"/>
              <w:rPr>
                <w:rFonts w:hint="eastAsia" w:ascii="宋体" w:hAnsi="宋体" w:eastAsia="宋体" w:cs="宋体"/>
                <w:sz w:val="18"/>
                <w:szCs w:val="18"/>
              </w:rPr>
            </w:pPr>
            <w:r>
              <w:rPr>
                <w:rFonts w:hint="eastAsia" w:ascii="宋体" w:hAnsi="宋体" w:eastAsia="宋体" w:cs="宋体"/>
                <w:sz w:val="18"/>
                <w:szCs w:val="18"/>
              </w:rPr>
              <w:t>3062</w:t>
            </w:r>
          </w:p>
        </w:tc>
        <w:tc>
          <w:tcPr>
            <w:tcW w:w="2156" w:type="pct"/>
            <w:tcBorders>
              <w:top w:val="nil"/>
              <w:left w:val="single" w:color="000000" w:sz="4" w:space="0"/>
              <w:bottom w:val="nil"/>
              <w:right w:val="nil"/>
            </w:tcBorders>
            <w:tcMar>
              <w:top w:w="15" w:type="dxa"/>
              <w:left w:w="15" w:type="dxa"/>
              <w:bottom w:w="0" w:type="dxa"/>
              <w:right w:w="15" w:type="dxa"/>
            </w:tcMar>
            <w:vAlign w:val="bottom"/>
          </w:tcPr>
          <w:p w14:paraId="7E9C1C39">
            <w:pPr>
              <w:rPr>
                <w:rFonts w:hint="eastAsia" w:ascii="宋体" w:hAnsi="宋体" w:eastAsia="宋体" w:cs="宋体"/>
                <w:sz w:val="18"/>
                <w:szCs w:val="18"/>
              </w:rPr>
            </w:pPr>
          </w:p>
        </w:tc>
      </w:tr>
      <w:tr w14:paraId="4A010ECA">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40" w:hRule="exact"/>
        </w:trPr>
        <w:tc>
          <w:tcPr>
            <w:tcW w:w="2229" w:type="pct"/>
            <w:tcBorders>
              <w:top w:val="nil"/>
              <w:left w:val="nil"/>
              <w:bottom w:val="nil"/>
              <w:right w:val="single" w:color="000000" w:sz="4" w:space="0"/>
            </w:tcBorders>
            <w:tcMar>
              <w:top w:w="15" w:type="dxa"/>
              <w:left w:w="15" w:type="dxa"/>
              <w:bottom w:w="0" w:type="dxa"/>
              <w:right w:w="15" w:type="dxa"/>
            </w:tcMar>
            <w:vAlign w:val="center"/>
          </w:tcPr>
          <w:p w14:paraId="3F96E617">
            <w:pPr>
              <w:jc w:val="both"/>
              <w:rPr>
                <w:rFonts w:hint="eastAsia" w:ascii="宋体" w:hAnsi="宋体" w:eastAsia="宋体" w:cs="宋体"/>
                <w:sz w:val="18"/>
                <w:szCs w:val="18"/>
              </w:rPr>
            </w:pPr>
            <w:r>
              <w:rPr>
                <w:rFonts w:hint="eastAsia" w:ascii="宋体" w:hAnsi="宋体" w:eastAsia="宋体" w:cs="宋体"/>
                <w:sz w:val="18"/>
                <w:szCs w:val="18"/>
              </w:rPr>
              <w:t>特种陶瓷制品制造</w:t>
            </w:r>
          </w:p>
        </w:tc>
        <w:tc>
          <w:tcPr>
            <w:tcW w:w="613" w:type="pct"/>
            <w:tcBorders>
              <w:top w:val="nil"/>
              <w:left w:val="single" w:color="000000" w:sz="4" w:space="0"/>
              <w:bottom w:val="nil"/>
              <w:right w:val="single" w:color="000000" w:sz="4" w:space="0"/>
            </w:tcBorders>
            <w:tcMar>
              <w:top w:w="15" w:type="dxa"/>
              <w:left w:w="15" w:type="dxa"/>
              <w:bottom w:w="0" w:type="dxa"/>
              <w:right w:w="15" w:type="dxa"/>
            </w:tcMar>
            <w:vAlign w:val="center"/>
          </w:tcPr>
          <w:p w14:paraId="26221D5A">
            <w:pPr>
              <w:jc w:val="center"/>
              <w:rPr>
                <w:rFonts w:hint="eastAsia" w:ascii="宋体" w:hAnsi="宋体" w:eastAsia="宋体" w:cs="宋体"/>
                <w:sz w:val="18"/>
                <w:szCs w:val="18"/>
              </w:rPr>
            </w:pPr>
            <w:r>
              <w:rPr>
                <w:rFonts w:hint="eastAsia" w:ascii="宋体" w:hAnsi="宋体" w:eastAsia="宋体" w:cs="宋体"/>
                <w:sz w:val="18"/>
                <w:szCs w:val="18"/>
              </w:rPr>
              <w:t>3073</w:t>
            </w:r>
          </w:p>
        </w:tc>
        <w:tc>
          <w:tcPr>
            <w:tcW w:w="2156" w:type="pct"/>
            <w:tcBorders>
              <w:top w:val="nil"/>
              <w:left w:val="single" w:color="000000" w:sz="4" w:space="0"/>
              <w:bottom w:val="nil"/>
              <w:right w:val="nil"/>
            </w:tcBorders>
            <w:tcMar>
              <w:top w:w="15" w:type="dxa"/>
              <w:left w:w="15" w:type="dxa"/>
              <w:bottom w:w="0" w:type="dxa"/>
              <w:right w:w="15" w:type="dxa"/>
            </w:tcMar>
            <w:vAlign w:val="bottom"/>
          </w:tcPr>
          <w:p w14:paraId="015187F3">
            <w:pPr>
              <w:rPr>
                <w:rFonts w:hint="eastAsia" w:ascii="宋体" w:hAnsi="宋体" w:eastAsia="宋体" w:cs="宋体"/>
                <w:sz w:val="18"/>
                <w:szCs w:val="18"/>
              </w:rPr>
            </w:pPr>
          </w:p>
        </w:tc>
      </w:tr>
      <w:tr w14:paraId="651D3990">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40" w:hRule="exact"/>
        </w:trPr>
        <w:tc>
          <w:tcPr>
            <w:tcW w:w="2229" w:type="pct"/>
            <w:tcBorders>
              <w:top w:val="nil"/>
              <w:left w:val="nil"/>
              <w:bottom w:val="nil"/>
              <w:right w:val="single" w:color="000000" w:sz="4" w:space="0"/>
            </w:tcBorders>
            <w:tcMar>
              <w:top w:w="15" w:type="dxa"/>
              <w:left w:w="15" w:type="dxa"/>
              <w:bottom w:w="0" w:type="dxa"/>
              <w:right w:w="15" w:type="dxa"/>
            </w:tcMar>
            <w:vAlign w:val="center"/>
          </w:tcPr>
          <w:p w14:paraId="76371E13">
            <w:pPr>
              <w:jc w:val="both"/>
              <w:rPr>
                <w:rFonts w:hint="eastAsia" w:ascii="宋体" w:hAnsi="宋体" w:eastAsia="宋体" w:cs="宋体"/>
                <w:sz w:val="18"/>
                <w:szCs w:val="18"/>
              </w:rPr>
            </w:pPr>
            <w:r>
              <w:rPr>
                <w:rFonts w:hint="eastAsia" w:ascii="宋体" w:hAnsi="宋体" w:eastAsia="宋体" w:cs="宋体"/>
                <w:sz w:val="18"/>
                <w:szCs w:val="18"/>
              </w:rPr>
              <w:t>石墨及碳素制品制造</w:t>
            </w:r>
          </w:p>
        </w:tc>
        <w:tc>
          <w:tcPr>
            <w:tcW w:w="613" w:type="pct"/>
            <w:tcBorders>
              <w:top w:val="nil"/>
              <w:left w:val="single" w:color="000000" w:sz="4" w:space="0"/>
              <w:bottom w:val="nil"/>
              <w:right w:val="single" w:color="000000" w:sz="4" w:space="0"/>
            </w:tcBorders>
            <w:tcMar>
              <w:top w:w="15" w:type="dxa"/>
              <w:left w:w="15" w:type="dxa"/>
              <w:bottom w:w="0" w:type="dxa"/>
              <w:right w:w="15" w:type="dxa"/>
            </w:tcMar>
            <w:vAlign w:val="center"/>
          </w:tcPr>
          <w:p w14:paraId="5F291F88">
            <w:pPr>
              <w:jc w:val="center"/>
              <w:rPr>
                <w:rFonts w:hint="eastAsia" w:ascii="宋体" w:hAnsi="宋体" w:eastAsia="宋体" w:cs="宋体"/>
                <w:sz w:val="18"/>
                <w:szCs w:val="18"/>
              </w:rPr>
            </w:pPr>
            <w:r>
              <w:rPr>
                <w:rFonts w:hint="eastAsia" w:ascii="宋体" w:hAnsi="宋体" w:eastAsia="宋体" w:cs="宋体"/>
                <w:sz w:val="18"/>
                <w:szCs w:val="18"/>
              </w:rPr>
              <w:t>3091</w:t>
            </w:r>
          </w:p>
        </w:tc>
        <w:tc>
          <w:tcPr>
            <w:tcW w:w="2156" w:type="pct"/>
            <w:tcBorders>
              <w:top w:val="nil"/>
              <w:left w:val="single" w:color="000000" w:sz="4" w:space="0"/>
              <w:bottom w:val="nil"/>
              <w:right w:val="nil"/>
            </w:tcBorders>
            <w:tcMar>
              <w:top w:w="15" w:type="dxa"/>
              <w:left w:w="15" w:type="dxa"/>
              <w:bottom w:w="0" w:type="dxa"/>
              <w:right w:w="15" w:type="dxa"/>
            </w:tcMar>
            <w:vAlign w:val="bottom"/>
          </w:tcPr>
          <w:p w14:paraId="2747D094">
            <w:pPr>
              <w:rPr>
                <w:rFonts w:hint="eastAsia" w:ascii="宋体" w:hAnsi="宋体" w:eastAsia="宋体" w:cs="宋体"/>
                <w:sz w:val="18"/>
                <w:szCs w:val="18"/>
              </w:rPr>
            </w:pPr>
          </w:p>
        </w:tc>
      </w:tr>
      <w:tr w14:paraId="6D889E17">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40" w:hRule="exact"/>
        </w:trPr>
        <w:tc>
          <w:tcPr>
            <w:tcW w:w="2229" w:type="pct"/>
            <w:tcBorders>
              <w:top w:val="nil"/>
              <w:left w:val="nil"/>
              <w:bottom w:val="nil"/>
              <w:right w:val="single" w:color="000000" w:sz="4" w:space="0"/>
            </w:tcBorders>
            <w:tcMar>
              <w:top w:w="15" w:type="dxa"/>
              <w:left w:w="15" w:type="dxa"/>
              <w:bottom w:w="0" w:type="dxa"/>
              <w:right w:w="15" w:type="dxa"/>
            </w:tcMar>
            <w:vAlign w:val="center"/>
          </w:tcPr>
          <w:p w14:paraId="12037458">
            <w:pPr>
              <w:jc w:val="both"/>
              <w:rPr>
                <w:rFonts w:hint="eastAsia" w:ascii="宋体" w:hAnsi="宋体" w:eastAsia="宋体" w:cs="宋体"/>
                <w:sz w:val="18"/>
                <w:szCs w:val="18"/>
              </w:rPr>
            </w:pPr>
            <w:r>
              <w:rPr>
                <w:rFonts w:hint="eastAsia" w:ascii="宋体" w:hAnsi="宋体" w:eastAsia="宋体" w:cs="宋体"/>
                <w:sz w:val="18"/>
                <w:szCs w:val="18"/>
              </w:rPr>
              <w:t>钢压延加工</w:t>
            </w:r>
          </w:p>
        </w:tc>
        <w:tc>
          <w:tcPr>
            <w:tcW w:w="613" w:type="pct"/>
            <w:tcBorders>
              <w:top w:val="nil"/>
              <w:left w:val="single" w:color="000000" w:sz="4" w:space="0"/>
              <w:bottom w:val="nil"/>
              <w:right w:val="single" w:color="000000" w:sz="4" w:space="0"/>
            </w:tcBorders>
            <w:tcMar>
              <w:top w:w="15" w:type="dxa"/>
              <w:left w:w="15" w:type="dxa"/>
              <w:bottom w:w="0" w:type="dxa"/>
              <w:right w:w="15" w:type="dxa"/>
            </w:tcMar>
            <w:vAlign w:val="center"/>
          </w:tcPr>
          <w:p w14:paraId="2E8F46EC">
            <w:pPr>
              <w:jc w:val="center"/>
              <w:rPr>
                <w:rFonts w:hint="eastAsia" w:ascii="宋体" w:hAnsi="宋体" w:eastAsia="宋体" w:cs="宋体"/>
                <w:sz w:val="18"/>
                <w:szCs w:val="18"/>
              </w:rPr>
            </w:pPr>
            <w:r>
              <w:rPr>
                <w:rFonts w:hint="eastAsia" w:ascii="宋体" w:hAnsi="宋体" w:eastAsia="宋体" w:cs="宋体"/>
                <w:sz w:val="18"/>
                <w:szCs w:val="18"/>
              </w:rPr>
              <w:t>3130</w:t>
            </w:r>
          </w:p>
        </w:tc>
        <w:tc>
          <w:tcPr>
            <w:tcW w:w="2156" w:type="pct"/>
            <w:tcBorders>
              <w:top w:val="nil"/>
              <w:left w:val="single" w:color="000000" w:sz="4" w:space="0"/>
              <w:bottom w:val="nil"/>
              <w:right w:val="nil"/>
            </w:tcBorders>
            <w:tcMar>
              <w:top w:w="15" w:type="dxa"/>
              <w:left w:w="15" w:type="dxa"/>
              <w:bottom w:w="0" w:type="dxa"/>
              <w:right w:w="15" w:type="dxa"/>
            </w:tcMar>
            <w:vAlign w:val="bottom"/>
          </w:tcPr>
          <w:p w14:paraId="67DDC043">
            <w:pPr>
              <w:rPr>
                <w:rFonts w:hint="eastAsia" w:ascii="宋体" w:hAnsi="宋体" w:eastAsia="宋体" w:cs="宋体"/>
                <w:sz w:val="18"/>
                <w:szCs w:val="18"/>
              </w:rPr>
            </w:pPr>
          </w:p>
        </w:tc>
      </w:tr>
      <w:tr w14:paraId="293A4A04">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40" w:hRule="exact"/>
        </w:trPr>
        <w:tc>
          <w:tcPr>
            <w:tcW w:w="2229" w:type="pct"/>
            <w:tcBorders>
              <w:top w:val="nil"/>
              <w:left w:val="nil"/>
              <w:bottom w:val="nil"/>
              <w:right w:val="single" w:color="000000" w:sz="4" w:space="0"/>
            </w:tcBorders>
            <w:tcMar>
              <w:top w:w="15" w:type="dxa"/>
              <w:left w:w="15" w:type="dxa"/>
              <w:bottom w:w="0" w:type="dxa"/>
              <w:right w:w="15" w:type="dxa"/>
            </w:tcMar>
            <w:vAlign w:val="center"/>
          </w:tcPr>
          <w:p w14:paraId="59890420">
            <w:pPr>
              <w:jc w:val="both"/>
              <w:rPr>
                <w:rFonts w:hint="eastAsia" w:ascii="宋体" w:hAnsi="宋体" w:eastAsia="宋体" w:cs="宋体"/>
                <w:sz w:val="18"/>
                <w:szCs w:val="18"/>
              </w:rPr>
            </w:pPr>
            <w:r>
              <w:rPr>
                <w:rFonts w:hint="eastAsia" w:ascii="宋体" w:hAnsi="宋体" w:eastAsia="宋体" w:cs="宋体"/>
                <w:sz w:val="18"/>
                <w:szCs w:val="18"/>
              </w:rPr>
              <w:t>有色金属合金制造</w:t>
            </w:r>
          </w:p>
        </w:tc>
        <w:tc>
          <w:tcPr>
            <w:tcW w:w="613" w:type="pct"/>
            <w:tcBorders>
              <w:top w:val="nil"/>
              <w:left w:val="single" w:color="000000" w:sz="4" w:space="0"/>
              <w:bottom w:val="nil"/>
              <w:right w:val="single" w:color="000000" w:sz="4" w:space="0"/>
            </w:tcBorders>
            <w:tcMar>
              <w:top w:w="15" w:type="dxa"/>
              <w:left w:w="15" w:type="dxa"/>
              <w:bottom w:w="0" w:type="dxa"/>
              <w:right w:w="15" w:type="dxa"/>
            </w:tcMar>
            <w:vAlign w:val="center"/>
          </w:tcPr>
          <w:p w14:paraId="13BFF5E0">
            <w:pPr>
              <w:jc w:val="center"/>
              <w:rPr>
                <w:rFonts w:hint="eastAsia" w:ascii="宋体" w:hAnsi="宋体" w:eastAsia="宋体" w:cs="宋体"/>
                <w:sz w:val="18"/>
                <w:szCs w:val="18"/>
              </w:rPr>
            </w:pPr>
            <w:r>
              <w:rPr>
                <w:rFonts w:hint="eastAsia" w:ascii="宋体" w:hAnsi="宋体" w:eastAsia="宋体" w:cs="宋体"/>
                <w:sz w:val="18"/>
                <w:szCs w:val="18"/>
              </w:rPr>
              <w:t>3240</w:t>
            </w:r>
          </w:p>
        </w:tc>
        <w:tc>
          <w:tcPr>
            <w:tcW w:w="2156" w:type="pct"/>
            <w:tcBorders>
              <w:top w:val="nil"/>
              <w:left w:val="single" w:color="000000" w:sz="4" w:space="0"/>
              <w:bottom w:val="nil"/>
              <w:right w:val="nil"/>
            </w:tcBorders>
            <w:tcMar>
              <w:top w:w="15" w:type="dxa"/>
              <w:left w:w="15" w:type="dxa"/>
              <w:bottom w:w="0" w:type="dxa"/>
              <w:right w:w="15" w:type="dxa"/>
            </w:tcMar>
            <w:vAlign w:val="bottom"/>
          </w:tcPr>
          <w:p w14:paraId="4833CCDE">
            <w:pPr>
              <w:rPr>
                <w:rFonts w:hint="eastAsia" w:ascii="宋体" w:hAnsi="宋体" w:eastAsia="宋体" w:cs="宋体"/>
                <w:sz w:val="18"/>
                <w:szCs w:val="18"/>
              </w:rPr>
            </w:pPr>
          </w:p>
        </w:tc>
      </w:tr>
      <w:tr w14:paraId="6B4ED070">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40" w:hRule="exact"/>
        </w:trPr>
        <w:tc>
          <w:tcPr>
            <w:tcW w:w="2229" w:type="pct"/>
            <w:tcBorders>
              <w:top w:val="nil"/>
              <w:left w:val="nil"/>
              <w:bottom w:val="nil"/>
              <w:right w:val="single" w:color="000000" w:sz="4" w:space="0"/>
            </w:tcBorders>
            <w:tcMar>
              <w:top w:w="15" w:type="dxa"/>
              <w:left w:w="15" w:type="dxa"/>
              <w:bottom w:w="0" w:type="dxa"/>
              <w:right w:w="15" w:type="dxa"/>
            </w:tcMar>
            <w:vAlign w:val="center"/>
          </w:tcPr>
          <w:p w14:paraId="5151A78C">
            <w:pPr>
              <w:jc w:val="both"/>
              <w:rPr>
                <w:rFonts w:hint="eastAsia" w:ascii="宋体" w:hAnsi="宋体" w:eastAsia="宋体" w:cs="宋体"/>
                <w:sz w:val="18"/>
                <w:szCs w:val="18"/>
              </w:rPr>
            </w:pPr>
            <w:r>
              <w:rPr>
                <w:rFonts w:hint="eastAsia" w:ascii="宋体" w:hAnsi="宋体" w:eastAsia="宋体" w:cs="宋体"/>
                <w:sz w:val="18"/>
                <w:szCs w:val="18"/>
              </w:rPr>
              <w:t>铜压延加工</w:t>
            </w:r>
          </w:p>
        </w:tc>
        <w:tc>
          <w:tcPr>
            <w:tcW w:w="613" w:type="pct"/>
            <w:tcBorders>
              <w:top w:val="nil"/>
              <w:left w:val="single" w:color="000000" w:sz="4" w:space="0"/>
              <w:bottom w:val="nil"/>
              <w:right w:val="single" w:color="000000" w:sz="4" w:space="0"/>
            </w:tcBorders>
            <w:tcMar>
              <w:top w:w="15" w:type="dxa"/>
              <w:left w:w="15" w:type="dxa"/>
              <w:bottom w:w="0" w:type="dxa"/>
              <w:right w:w="15" w:type="dxa"/>
            </w:tcMar>
            <w:vAlign w:val="center"/>
          </w:tcPr>
          <w:p w14:paraId="1D2DEF91">
            <w:pPr>
              <w:jc w:val="center"/>
              <w:rPr>
                <w:rFonts w:hint="eastAsia" w:ascii="宋体" w:hAnsi="宋体" w:eastAsia="宋体" w:cs="宋体"/>
                <w:sz w:val="18"/>
                <w:szCs w:val="18"/>
              </w:rPr>
            </w:pPr>
            <w:r>
              <w:rPr>
                <w:rFonts w:hint="eastAsia" w:ascii="宋体" w:hAnsi="宋体" w:eastAsia="宋体" w:cs="宋体"/>
                <w:sz w:val="18"/>
                <w:szCs w:val="18"/>
              </w:rPr>
              <w:t>3251</w:t>
            </w:r>
          </w:p>
        </w:tc>
        <w:tc>
          <w:tcPr>
            <w:tcW w:w="2156" w:type="pct"/>
            <w:tcBorders>
              <w:top w:val="nil"/>
              <w:left w:val="single" w:color="000000" w:sz="4" w:space="0"/>
              <w:bottom w:val="nil"/>
              <w:right w:val="nil"/>
            </w:tcBorders>
            <w:tcMar>
              <w:top w:w="15" w:type="dxa"/>
              <w:left w:w="15" w:type="dxa"/>
              <w:bottom w:w="0" w:type="dxa"/>
              <w:right w:w="15" w:type="dxa"/>
            </w:tcMar>
            <w:vAlign w:val="bottom"/>
          </w:tcPr>
          <w:p w14:paraId="0C4690A5">
            <w:pPr>
              <w:rPr>
                <w:rFonts w:hint="eastAsia" w:ascii="宋体" w:hAnsi="宋体" w:eastAsia="宋体" w:cs="宋体"/>
                <w:sz w:val="18"/>
                <w:szCs w:val="18"/>
              </w:rPr>
            </w:pPr>
          </w:p>
        </w:tc>
      </w:tr>
      <w:tr w14:paraId="7ABAFFA5">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40" w:hRule="exact"/>
        </w:trPr>
        <w:tc>
          <w:tcPr>
            <w:tcW w:w="2229" w:type="pct"/>
            <w:tcBorders>
              <w:top w:val="nil"/>
              <w:left w:val="nil"/>
              <w:bottom w:val="nil"/>
              <w:right w:val="single" w:color="000000" w:sz="4" w:space="0"/>
            </w:tcBorders>
            <w:tcMar>
              <w:top w:w="15" w:type="dxa"/>
              <w:left w:w="15" w:type="dxa"/>
              <w:bottom w:w="0" w:type="dxa"/>
              <w:right w:w="15" w:type="dxa"/>
            </w:tcMar>
            <w:vAlign w:val="center"/>
          </w:tcPr>
          <w:p w14:paraId="2E31FD76">
            <w:pPr>
              <w:jc w:val="both"/>
              <w:rPr>
                <w:rFonts w:hint="eastAsia" w:ascii="宋体" w:hAnsi="宋体" w:eastAsia="宋体" w:cs="宋体"/>
                <w:sz w:val="18"/>
                <w:szCs w:val="18"/>
              </w:rPr>
            </w:pPr>
            <w:r>
              <w:rPr>
                <w:rFonts w:hint="eastAsia" w:ascii="宋体" w:hAnsi="宋体" w:eastAsia="宋体" w:cs="宋体"/>
                <w:sz w:val="18"/>
                <w:szCs w:val="18"/>
              </w:rPr>
              <w:t>铝压延加工</w:t>
            </w:r>
          </w:p>
        </w:tc>
        <w:tc>
          <w:tcPr>
            <w:tcW w:w="613" w:type="pct"/>
            <w:tcBorders>
              <w:top w:val="nil"/>
              <w:left w:val="single" w:color="000000" w:sz="4" w:space="0"/>
              <w:bottom w:val="nil"/>
              <w:right w:val="single" w:color="000000" w:sz="4" w:space="0"/>
            </w:tcBorders>
            <w:tcMar>
              <w:top w:w="15" w:type="dxa"/>
              <w:left w:w="15" w:type="dxa"/>
              <w:bottom w:w="0" w:type="dxa"/>
              <w:right w:w="15" w:type="dxa"/>
            </w:tcMar>
            <w:vAlign w:val="center"/>
          </w:tcPr>
          <w:p w14:paraId="47F8FBFC">
            <w:pPr>
              <w:jc w:val="center"/>
              <w:rPr>
                <w:rFonts w:hint="eastAsia" w:ascii="宋体" w:hAnsi="宋体" w:eastAsia="宋体" w:cs="宋体"/>
                <w:sz w:val="18"/>
                <w:szCs w:val="18"/>
              </w:rPr>
            </w:pPr>
            <w:r>
              <w:rPr>
                <w:rFonts w:hint="eastAsia" w:ascii="宋体" w:hAnsi="宋体" w:eastAsia="宋体" w:cs="宋体"/>
                <w:sz w:val="18"/>
                <w:szCs w:val="18"/>
              </w:rPr>
              <w:t>3252</w:t>
            </w:r>
          </w:p>
        </w:tc>
        <w:tc>
          <w:tcPr>
            <w:tcW w:w="2156" w:type="pct"/>
            <w:tcBorders>
              <w:top w:val="nil"/>
              <w:left w:val="single" w:color="000000" w:sz="4" w:space="0"/>
              <w:bottom w:val="nil"/>
              <w:right w:val="nil"/>
            </w:tcBorders>
            <w:tcMar>
              <w:top w:w="15" w:type="dxa"/>
              <w:left w:w="15" w:type="dxa"/>
              <w:bottom w:w="0" w:type="dxa"/>
              <w:right w:w="15" w:type="dxa"/>
            </w:tcMar>
            <w:vAlign w:val="bottom"/>
          </w:tcPr>
          <w:p w14:paraId="6A5ABA14">
            <w:pPr>
              <w:rPr>
                <w:rFonts w:hint="eastAsia" w:ascii="宋体" w:hAnsi="宋体" w:eastAsia="宋体" w:cs="宋体"/>
                <w:sz w:val="18"/>
                <w:szCs w:val="18"/>
              </w:rPr>
            </w:pPr>
          </w:p>
        </w:tc>
      </w:tr>
      <w:tr w14:paraId="3461A096">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40" w:hRule="exact"/>
        </w:trPr>
        <w:tc>
          <w:tcPr>
            <w:tcW w:w="2229" w:type="pct"/>
            <w:tcBorders>
              <w:top w:val="nil"/>
              <w:left w:val="nil"/>
              <w:bottom w:val="nil"/>
              <w:right w:val="single" w:color="000000" w:sz="4" w:space="0"/>
            </w:tcBorders>
            <w:tcMar>
              <w:top w:w="15" w:type="dxa"/>
              <w:left w:w="15" w:type="dxa"/>
              <w:bottom w:w="0" w:type="dxa"/>
              <w:right w:w="15" w:type="dxa"/>
            </w:tcMar>
            <w:vAlign w:val="center"/>
          </w:tcPr>
          <w:p w14:paraId="490F16E7">
            <w:pPr>
              <w:jc w:val="both"/>
              <w:rPr>
                <w:rFonts w:hint="eastAsia" w:ascii="宋体" w:hAnsi="宋体" w:eastAsia="宋体" w:cs="宋体"/>
                <w:sz w:val="18"/>
                <w:szCs w:val="18"/>
                <w:lang w:eastAsia="zh-CN"/>
              </w:rPr>
            </w:pPr>
            <w:r>
              <w:rPr>
                <w:rFonts w:hint="eastAsia" w:ascii="宋体" w:hAnsi="宋体" w:eastAsia="宋体" w:cs="宋体"/>
                <w:sz w:val="18"/>
                <w:szCs w:val="18"/>
                <w:lang w:eastAsia="zh-CN"/>
              </w:rPr>
              <w:t>其他有色金属压延加工</w:t>
            </w:r>
          </w:p>
        </w:tc>
        <w:tc>
          <w:tcPr>
            <w:tcW w:w="613" w:type="pct"/>
            <w:tcBorders>
              <w:top w:val="nil"/>
              <w:left w:val="single" w:color="000000" w:sz="4" w:space="0"/>
              <w:bottom w:val="nil"/>
              <w:right w:val="single" w:color="000000" w:sz="4" w:space="0"/>
            </w:tcBorders>
            <w:tcMar>
              <w:top w:w="15" w:type="dxa"/>
              <w:left w:w="15" w:type="dxa"/>
              <w:bottom w:w="0" w:type="dxa"/>
              <w:right w:w="15" w:type="dxa"/>
            </w:tcMar>
            <w:vAlign w:val="center"/>
          </w:tcPr>
          <w:p w14:paraId="48D56FC8">
            <w:pPr>
              <w:jc w:val="center"/>
              <w:rPr>
                <w:rFonts w:hint="eastAsia" w:ascii="宋体" w:hAnsi="宋体" w:eastAsia="宋体" w:cs="宋体"/>
                <w:sz w:val="18"/>
                <w:szCs w:val="18"/>
              </w:rPr>
            </w:pPr>
            <w:r>
              <w:rPr>
                <w:rFonts w:hint="eastAsia" w:ascii="宋体" w:hAnsi="宋体" w:eastAsia="宋体" w:cs="宋体"/>
                <w:sz w:val="18"/>
                <w:szCs w:val="18"/>
              </w:rPr>
              <w:t>3259</w:t>
            </w:r>
          </w:p>
        </w:tc>
        <w:tc>
          <w:tcPr>
            <w:tcW w:w="2156" w:type="pct"/>
            <w:tcBorders>
              <w:top w:val="nil"/>
              <w:left w:val="single" w:color="000000" w:sz="4" w:space="0"/>
              <w:bottom w:val="nil"/>
              <w:right w:val="nil"/>
            </w:tcBorders>
            <w:tcMar>
              <w:top w:w="15" w:type="dxa"/>
              <w:left w:w="15" w:type="dxa"/>
              <w:bottom w:w="0" w:type="dxa"/>
              <w:right w:w="15" w:type="dxa"/>
            </w:tcMar>
            <w:vAlign w:val="bottom"/>
          </w:tcPr>
          <w:p w14:paraId="563189C7">
            <w:pPr>
              <w:rPr>
                <w:rFonts w:hint="eastAsia" w:ascii="宋体" w:hAnsi="宋体" w:eastAsia="宋体" w:cs="宋体"/>
                <w:sz w:val="18"/>
                <w:szCs w:val="18"/>
              </w:rPr>
            </w:pPr>
          </w:p>
        </w:tc>
      </w:tr>
      <w:tr w14:paraId="15FEE925">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40" w:hRule="exact"/>
        </w:trPr>
        <w:tc>
          <w:tcPr>
            <w:tcW w:w="2229" w:type="pct"/>
            <w:tcBorders>
              <w:top w:val="nil"/>
              <w:left w:val="nil"/>
              <w:bottom w:val="nil"/>
              <w:right w:val="single" w:color="000000" w:sz="4" w:space="0"/>
            </w:tcBorders>
            <w:tcMar>
              <w:top w:w="15" w:type="dxa"/>
              <w:left w:w="15" w:type="dxa"/>
              <w:bottom w:w="0" w:type="dxa"/>
              <w:right w:w="15" w:type="dxa"/>
            </w:tcMar>
            <w:vAlign w:val="center"/>
          </w:tcPr>
          <w:p w14:paraId="427ADFE0">
            <w:pPr>
              <w:jc w:val="both"/>
              <w:rPr>
                <w:rFonts w:hint="eastAsia" w:ascii="宋体" w:hAnsi="宋体" w:eastAsia="宋体" w:cs="宋体"/>
                <w:sz w:val="18"/>
                <w:szCs w:val="18"/>
              </w:rPr>
            </w:pPr>
            <w:r>
              <w:rPr>
                <w:rFonts w:hint="eastAsia" w:ascii="宋体" w:hAnsi="宋体" w:eastAsia="宋体" w:cs="宋体"/>
                <w:sz w:val="18"/>
                <w:szCs w:val="18"/>
              </w:rPr>
              <w:t>金属结构制造</w:t>
            </w:r>
          </w:p>
        </w:tc>
        <w:tc>
          <w:tcPr>
            <w:tcW w:w="613" w:type="pct"/>
            <w:tcBorders>
              <w:top w:val="nil"/>
              <w:left w:val="single" w:color="000000" w:sz="4" w:space="0"/>
              <w:bottom w:val="nil"/>
              <w:right w:val="single" w:color="000000" w:sz="4" w:space="0"/>
            </w:tcBorders>
            <w:tcMar>
              <w:top w:w="15" w:type="dxa"/>
              <w:left w:w="15" w:type="dxa"/>
              <w:bottom w:w="0" w:type="dxa"/>
              <w:right w:w="15" w:type="dxa"/>
            </w:tcMar>
            <w:vAlign w:val="center"/>
          </w:tcPr>
          <w:p w14:paraId="11768455">
            <w:pPr>
              <w:jc w:val="center"/>
              <w:rPr>
                <w:rFonts w:hint="eastAsia" w:ascii="宋体" w:hAnsi="宋体" w:eastAsia="宋体" w:cs="宋体"/>
                <w:sz w:val="18"/>
                <w:szCs w:val="18"/>
              </w:rPr>
            </w:pPr>
            <w:r>
              <w:rPr>
                <w:rFonts w:hint="eastAsia" w:ascii="宋体" w:hAnsi="宋体" w:eastAsia="宋体" w:cs="宋体"/>
                <w:sz w:val="18"/>
                <w:szCs w:val="18"/>
              </w:rPr>
              <w:t>3311</w:t>
            </w:r>
          </w:p>
        </w:tc>
        <w:tc>
          <w:tcPr>
            <w:tcW w:w="2156" w:type="pct"/>
            <w:tcBorders>
              <w:top w:val="nil"/>
              <w:left w:val="single" w:color="000000" w:sz="4" w:space="0"/>
              <w:bottom w:val="nil"/>
              <w:right w:val="nil"/>
            </w:tcBorders>
            <w:tcMar>
              <w:top w:w="15" w:type="dxa"/>
              <w:left w:w="15" w:type="dxa"/>
              <w:bottom w:w="0" w:type="dxa"/>
              <w:right w:w="15" w:type="dxa"/>
            </w:tcMar>
            <w:vAlign w:val="bottom"/>
          </w:tcPr>
          <w:p w14:paraId="0ED9BABA">
            <w:pPr>
              <w:rPr>
                <w:rFonts w:hint="eastAsia" w:ascii="宋体" w:hAnsi="宋体" w:eastAsia="宋体" w:cs="宋体"/>
                <w:sz w:val="18"/>
                <w:szCs w:val="18"/>
              </w:rPr>
            </w:pPr>
          </w:p>
        </w:tc>
      </w:tr>
      <w:tr w14:paraId="530FF649">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40" w:hRule="exact"/>
        </w:trPr>
        <w:tc>
          <w:tcPr>
            <w:tcW w:w="2229" w:type="pct"/>
            <w:tcBorders>
              <w:top w:val="nil"/>
              <w:left w:val="nil"/>
              <w:bottom w:val="nil"/>
              <w:right w:val="single" w:color="000000" w:sz="4" w:space="0"/>
            </w:tcBorders>
            <w:tcMar>
              <w:top w:w="15" w:type="dxa"/>
              <w:left w:w="15" w:type="dxa"/>
              <w:bottom w:w="0" w:type="dxa"/>
              <w:right w:w="15" w:type="dxa"/>
            </w:tcMar>
            <w:vAlign w:val="center"/>
          </w:tcPr>
          <w:p w14:paraId="37326F21">
            <w:pPr>
              <w:jc w:val="both"/>
              <w:rPr>
                <w:rFonts w:hint="eastAsia" w:ascii="宋体" w:hAnsi="宋体" w:eastAsia="宋体" w:cs="宋体"/>
                <w:sz w:val="18"/>
                <w:szCs w:val="18"/>
              </w:rPr>
            </w:pPr>
            <w:r>
              <w:rPr>
                <w:rFonts w:hint="eastAsia" w:ascii="宋体" w:hAnsi="宋体" w:eastAsia="宋体" w:cs="宋体"/>
                <w:sz w:val="18"/>
                <w:szCs w:val="18"/>
              </w:rPr>
              <w:t>金属门窗制造</w:t>
            </w:r>
          </w:p>
        </w:tc>
        <w:tc>
          <w:tcPr>
            <w:tcW w:w="613" w:type="pct"/>
            <w:tcBorders>
              <w:top w:val="nil"/>
              <w:left w:val="single" w:color="000000" w:sz="4" w:space="0"/>
              <w:bottom w:val="nil"/>
              <w:right w:val="single" w:color="000000" w:sz="4" w:space="0"/>
            </w:tcBorders>
            <w:tcMar>
              <w:top w:w="15" w:type="dxa"/>
              <w:left w:w="15" w:type="dxa"/>
              <w:bottom w:w="0" w:type="dxa"/>
              <w:right w:w="15" w:type="dxa"/>
            </w:tcMar>
            <w:vAlign w:val="center"/>
          </w:tcPr>
          <w:p w14:paraId="20992DE4">
            <w:pPr>
              <w:jc w:val="center"/>
              <w:rPr>
                <w:rFonts w:hint="eastAsia" w:ascii="宋体" w:hAnsi="宋体" w:eastAsia="宋体" w:cs="宋体"/>
                <w:sz w:val="18"/>
                <w:szCs w:val="18"/>
              </w:rPr>
            </w:pPr>
            <w:r>
              <w:rPr>
                <w:rFonts w:hint="eastAsia" w:ascii="宋体" w:hAnsi="宋体" w:eastAsia="宋体" w:cs="宋体"/>
                <w:sz w:val="18"/>
                <w:szCs w:val="18"/>
              </w:rPr>
              <w:t>3312</w:t>
            </w:r>
          </w:p>
        </w:tc>
        <w:tc>
          <w:tcPr>
            <w:tcW w:w="2156" w:type="pct"/>
            <w:tcBorders>
              <w:top w:val="nil"/>
              <w:left w:val="single" w:color="000000" w:sz="4" w:space="0"/>
              <w:bottom w:val="nil"/>
              <w:right w:val="nil"/>
            </w:tcBorders>
            <w:tcMar>
              <w:top w:w="15" w:type="dxa"/>
              <w:left w:w="15" w:type="dxa"/>
              <w:bottom w:w="0" w:type="dxa"/>
              <w:right w:w="15" w:type="dxa"/>
            </w:tcMar>
            <w:vAlign w:val="bottom"/>
          </w:tcPr>
          <w:p w14:paraId="05F23777">
            <w:pPr>
              <w:rPr>
                <w:rFonts w:hint="eastAsia" w:ascii="宋体" w:hAnsi="宋体" w:eastAsia="宋体" w:cs="宋体"/>
                <w:sz w:val="18"/>
                <w:szCs w:val="18"/>
              </w:rPr>
            </w:pPr>
          </w:p>
        </w:tc>
      </w:tr>
      <w:tr w14:paraId="3B590A2B">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40" w:hRule="exact"/>
        </w:trPr>
        <w:tc>
          <w:tcPr>
            <w:tcW w:w="2229" w:type="pct"/>
            <w:tcBorders>
              <w:top w:val="nil"/>
              <w:left w:val="nil"/>
              <w:bottom w:val="nil"/>
              <w:right w:val="single" w:color="000000" w:sz="4" w:space="0"/>
            </w:tcBorders>
            <w:tcMar>
              <w:top w:w="15" w:type="dxa"/>
              <w:left w:w="15" w:type="dxa"/>
              <w:bottom w:w="0" w:type="dxa"/>
              <w:right w:w="15" w:type="dxa"/>
            </w:tcMar>
            <w:vAlign w:val="center"/>
          </w:tcPr>
          <w:p w14:paraId="5DB3BA77">
            <w:pPr>
              <w:jc w:val="both"/>
              <w:rPr>
                <w:rFonts w:hint="eastAsia" w:ascii="宋体" w:hAnsi="宋体" w:eastAsia="宋体" w:cs="宋体"/>
                <w:sz w:val="18"/>
                <w:szCs w:val="18"/>
              </w:rPr>
            </w:pPr>
            <w:r>
              <w:rPr>
                <w:rFonts w:hint="eastAsia" w:ascii="宋体" w:hAnsi="宋体" w:eastAsia="宋体" w:cs="宋体"/>
                <w:sz w:val="18"/>
                <w:szCs w:val="18"/>
              </w:rPr>
              <w:t>集装箱制造</w:t>
            </w:r>
          </w:p>
        </w:tc>
        <w:tc>
          <w:tcPr>
            <w:tcW w:w="613" w:type="pct"/>
            <w:tcBorders>
              <w:top w:val="nil"/>
              <w:left w:val="single" w:color="000000" w:sz="4" w:space="0"/>
              <w:bottom w:val="nil"/>
              <w:right w:val="single" w:color="000000" w:sz="4" w:space="0"/>
            </w:tcBorders>
            <w:tcMar>
              <w:top w:w="15" w:type="dxa"/>
              <w:left w:w="15" w:type="dxa"/>
              <w:bottom w:w="0" w:type="dxa"/>
              <w:right w:w="15" w:type="dxa"/>
            </w:tcMar>
            <w:vAlign w:val="center"/>
          </w:tcPr>
          <w:p w14:paraId="2908E486">
            <w:pPr>
              <w:jc w:val="center"/>
              <w:rPr>
                <w:rFonts w:hint="eastAsia" w:ascii="宋体" w:hAnsi="宋体" w:eastAsia="宋体" w:cs="宋体"/>
                <w:sz w:val="18"/>
                <w:szCs w:val="18"/>
              </w:rPr>
            </w:pPr>
            <w:r>
              <w:rPr>
                <w:rFonts w:hint="eastAsia" w:ascii="宋体" w:hAnsi="宋体" w:eastAsia="宋体" w:cs="宋体"/>
                <w:sz w:val="18"/>
                <w:szCs w:val="18"/>
              </w:rPr>
              <w:t>3331</w:t>
            </w:r>
          </w:p>
        </w:tc>
        <w:tc>
          <w:tcPr>
            <w:tcW w:w="2156" w:type="pct"/>
            <w:tcBorders>
              <w:top w:val="nil"/>
              <w:left w:val="single" w:color="000000" w:sz="4" w:space="0"/>
              <w:bottom w:val="nil"/>
              <w:right w:val="nil"/>
            </w:tcBorders>
            <w:tcMar>
              <w:top w:w="15" w:type="dxa"/>
              <w:left w:w="15" w:type="dxa"/>
              <w:bottom w:w="0" w:type="dxa"/>
              <w:right w:w="15" w:type="dxa"/>
            </w:tcMar>
            <w:vAlign w:val="bottom"/>
          </w:tcPr>
          <w:p w14:paraId="712B2EE2">
            <w:pPr>
              <w:rPr>
                <w:rFonts w:hint="eastAsia" w:ascii="宋体" w:hAnsi="宋体" w:eastAsia="宋体" w:cs="宋体"/>
                <w:sz w:val="18"/>
                <w:szCs w:val="18"/>
              </w:rPr>
            </w:pPr>
          </w:p>
        </w:tc>
      </w:tr>
      <w:tr w14:paraId="008EE0A6">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40" w:hRule="exact"/>
        </w:trPr>
        <w:tc>
          <w:tcPr>
            <w:tcW w:w="2229" w:type="pct"/>
            <w:tcBorders>
              <w:top w:val="nil"/>
              <w:left w:val="nil"/>
              <w:bottom w:val="nil"/>
              <w:right w:val="single" w:color="000000" w:sz="4" w:space="0"/>
            </w:tcBorders>
            <w:tcMar>
              <w:top w:w="15" w:type="dxa"/>
              <w:left w:w="15" w:type="dxa"/>
              <w:bottom w:w="0" w:type="dxa"/>
              <w:right w:w="15" w:type="dxa"/>
            </w:tcMar>
            <w:vAlign w:val="center"/>
          </w:tcPr>
          <w:p w14:paraId="0ABE0497">
            <w:pPr>
              <w:jc w:val="both"/>
              <w:rPr>
                <w:rFonts w:hint="eastAsia" w:ascii="宋体" w:hAnsi="宋体" w:eastAsia="宋体" w:cs="宋体"/>
                <w:sz w:val="18"/>
                <w:szCs w:val="18"/>
              </w:rPr>
            </w:pPr>
            <w:r>
              <w:rPr>
                <w:rFonts w:hint="eastAsia" w:ascii="宋体" w:hAnsi="宋体" w:eastAsia="宋体" w:cs="宋体"/>
                <w:sz w:val="18"/>
                <w:szCs w:val="18"/>
              </w:rPr>
              <w:t>金属压力容器制造</w:t>
            </w:r>
          </w:p>
        </w:tc>
        <w:tc>
          <w:tcPr>
            <w:tcW w:w="613" w:type="pct"/>
            <w:tcBorders>
              <w:top w:val="nil"/>
              <w:left w:val="single" w:color="000000" w:sz="4" w:space="0"/>
              <w:bottom w:val="nil"/>
              <w:right w:val="single" w:color="000000" w:sz="4" w:space="0"/>
            </w:tcBorders>
            <w:tcMar>
              <w:top w:w="15" w:type="dxa"/>
              <w:left w:w="15" w:type="dxa"/>
              <w:bottom w:w="0" w:type="dxa"/>
              <w:right w:w="15" w:type="dxa"/>
            </w:tcMar>
            <w:vAlign w:val="center"/>
          </w:tcPr>
          <w:p w14:paraId="34FC6D67">
            <w:pPr>
              <w:jc w:val="center"/>
              <w:rPr>
                <w:rFonts w:hint="eastAsia" w:ascii="宋体" w:hAnsi="宋体" w:eastAsia="宋体" w:cs="宋体"/>
                <w:sz w:val="18"/>
                <w:szCs w:val="18"/>
              </w:rPr>
            </w:pPr>
            <w:r>
              <w:rPr>
                <w:rFonts w:hint="eastAsia" w:ascii="宋体" w:hAnsi="宋体" w:eastAsia="宋体" w:cs="宋体"/>
                <w:sz w:val="18"/>
                <w:szCs w:val="18"/>
              </w:rPr>
              <w:t>3332</w:t>
            </w:r>
          </w:p>
        </w:tc>
        <w:tc>
          <w:tcPr>
            <w:tcW w:w="2156" w:type="pct"/>
            <w:tcBorders>
              <w:top w:val="nil"/>
              <w:left w:val="single" w:color="000000" w:sz="4" w:space="0"/>
              <w:bottom w:val="nil"/>
              <w:right w:val="nil"/>
            </w:tcBorders>
            <w:tcMar>
              <w:top w:w="15" w:type="dxa"/>
              <w:left w:w="15" w:type="dxa"/>
              <w:bottom w:w="0" w:type="dxa"/>
              <w:right w:w="15" w:type="dxa"/>
            </w:tcMar>
            <w:vAlign w:val="bottom"/>
          </w:tcPr>
          <w:p w14:paraId="4F393E2F">
            <w:pPr>
              <w:rPr>
                <w:rFonts w:hint="eastAsia" w:ascii="宋体" w:hAnsi="宋体" w:eastAsia="宋体" w:cs="宋体"/>
                <w:sz w:val="18"/>
                <w:szCs w:val="18"/>
              </w:rPr>
            </w:pPr>
          </w:p>
        </w:tc>
      </w:tr>
      <w:tr w14:paraId="7D32FE07">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40" w:hRule="exact"/>
        </w:trPr>
        <w:tc>
          <w:tcPr>
            <w:tcW w:w="2229" w:type="pct"/>
            <w:tcBorders>
              <w:top w:val="nil"/>
              <w:left w:val="nil"/>
              <w:bottom w:val="nil"/>
              <w:right w:val="single" w:color="000000" w:sz="4" w:space="0"/>
            </w:tcBorders>
            <w:tcMar>
              <w:top w:w="15" w:type="dxa"/>
              <w:left w:w="15" w:type="dxa"/>
              <w:bottom w:w="0" w:type="dxa"/>
              <w:right w:w="15" w:type="dxa"/>
            </w:tcMar>
            <w:vAlign w:val="center"/>
          </w:tcPr>
          <w:p w14:paraId="10C335C7">
            <w:pPr>
              <w:jc w:val="both"/>
              <w:rPr>
                <w:rFonts w:hint="eastAsia" w:ascii="宋体" w:hAnsi="宋体" w:eastAsia="宋体" w:cs="宋体"/>
                <w:sz w:val="18"/>
                <w:szCs w:val="18"/>
                <w:lang w:eastAsia="zh-CN"/>
              </w:rPr>
            </w:pPr>
            <w:r>
              <w:rPr>
                <w:rFonts w:hint="eastAsia" w:ascii="宋体" w:hAnsi="宋体" w:eastAsia="宋体" w:cs="宋体"/>
                <w:sz w:val="18"/>
                <w:szCs w:val="18"/>
                <w:lang w:eastAsia="zh-CN"/>
              </w:rPr>
              <w:t>金属包装容器及材料制造</w:t>
            </w:r>
          </w:p>
        </w:tc>
        <w:tc>
          <w:tcPr>
            <w:tcW w:w="613" w:type="pct"/>
            <w:tcBorders>
              <w:top w:val="nil"/>
              <w:left w:val="single" w:color="000000" w:sz="4" w:space="0"/>
              <w:bottom w:val="nil"/>
              <w:right w:val="single" w:color="000000" w:sz="4" w:space="0"/>
            </w:tcBorders>
            <w:tcMar>
              <w:top w:w="15" w:type="dxa"/>
              <w:left w:w="15" w:type="dxa"/>
              <w:bottom w:w="0" w:type="dxa"/>
              <w:right w:w="15" w:type="dxa"/>
            </w:tcMar>
            <w:vAlign w:val="center"/>
          </w:tcPr>
          <w:p w14:paraId="285941DC">
            <w:pPr>
              <w:jc w:val="center"/>
              <w:rPr>
                <w:rFonts w:hint="eastAsia" w:ascii="宋体" w:hAnsi="宋体" w:eastAsia="宋体" w:cs="宋体"/>
                <w:sz w:val="18"/>
                <w:szCs w:val="18"/>
              </w:rPr>
            </w:pPr>
            <w:r>
              <w:rPr>
                <w:rFonts w:hint="eastAsia" w:ascii="宋体" w:hAnsi="宋体" w:eastAsia="宋体" w:cs="宋体"/>
                <w:sz w:val="18"/>
                <w:szCs w:val="18"/>
              </w:rPr>
              <w:t>3333</w:t>
            </w:r>
          </w:p>
        </w:tc>
        <w:tc>
          <w:tcPr>
            <w:tcW w:w="2156" w:type="pct"/>
            <w:tcBorders>
              <w:top w:val="nil"/>
              <w:left w:val="single" w:color="000000" w:sz="4" w:space="0"/>
              <w:bottom w:val="nil"/>
              <w:right w:val="nil"/>
            </w:tcBorders>
            <w:tcMar>
              <w:top w:w="15" w:type="dxa"/>
              <w:left w:w="15" w:type="dxa"/>
              <w:bottom w:w="0" w:type="dxa"/>
              <w:right w:w="15" w:type="dxa"/>
            </w:tcMar>
            <w:vAlign w:val="bottom"/>
          </w:tcPr>
          <w:p w14:paraId="7A8637D1">
            <w:pPr>
              <w:rPr>
                <w:rFonts w:hint="eastAsia" w:ascii="宋体" w:hAnsi="宋体" w:eastAsia="宋体" w:cs="宋体"/>
                <w:sz w:val="18"/>
                <w:szCs w:val="18"/>
              </w:rPr>
            </w:pPr>
          </w:p>
        </w:tc>
      </w:tr>
      <w:tr w14:paraId="6AFC178D">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40" w:hRule="exact"/>
        </w:trPr>
        <w:tc>
          <w:tcPr>
            <w:tcW w:w="2229" w:type="pct"/>
            <w:tcBorders>
              <w:top w:val="nil"/>
              <w:left w:val="nil"/>
              <w:bottom w:val="nil"/>
              <w:right w:val="single" w:color="000000" w:sz="4" w:space="0"/>
            </w:tcBorders>
            <w:tcMar>
              <w:top w:w="15" w:type="dxa"/>
              <w:left w:w="15" w:type="dxa"/>
              <w:bottom w:w="0" w:type="dxa"/>
              <w:right w:w="15" w:type="dxa"/>
            </w:tcMar>
            <w:vAlign w:val="center"/>
          </w:tcPr>
          <w:p w14:paraId="029D9585">
            <w:pPr>
              <w:jc w:val="both"/>
              <w:rPr>
                <w:rFonts w:hint="eastAsia" w:ascii="宋体" w:hAnsi="宋体" w:eastAsia="宋体" w:cs="宋体"/>
                <w:sz w:val="18"/>
                <w:szCs w:val="18"/>
                <w:lang w:eastAsia="zh-CN"/>
              </w:rPr>
            </w:pPr>
            <w:r>
              <w:rPr>
                <w:rFonts w:hint="eastAsia" w:ascii="宋体" w:hAnsi="宋体" w:eastAsia="宋体" w:cs="宋体"/>
                <w:sz w:val="18"/>
                <w:szCs w:val="18"/>
                <w:lang w:eastAsia="zh-CN"/>
              </w:rPr>
              <w:t>金属丝绳及其制品制造</w:t>
            </w:r>
          </w:p>
        </w:tc>
        <w:tc>
          <w:tcPr>
            <w:tcW w:w="613" w:type="pct"/>
            <w:tcBorders>
              <w:top w:val="nil"/>
              <w:left w:val="single" w:color="000000" w:sz="4" w:space="0"/>
              <w:bottom w:val="nil"/>
              <w:right w:val="single" w:color="000000" w:sz="4" w:space="0"/>
            </w:tcBorders>
            <w:tcMar>
              <w:top w:w="15" w:type="dxa"/>
              <w:left w:w="15" w:type="dxa"/>
              <w:bottom w:w="0" w:type="dxa"/>
              <w:right w:w="15" w:type="dxa"/>
            </w:tcMar>
            <w:vAlign w:val="center"/>
          </w:tcPr>
          <w:p w14:paraId="015EF870">
            <w:pPr>
              <w:jc w:val="center"/>
              <w:rPr>
                <w:rFonts w:hint="eastAsia" w:ascii="宋体" w:hAnsi="宋体" w:eastAsia="宋体" w:cs="宋体"/>
                <w:sz w:val="18"/>
                <w:szCs w:val="18"/>
              </w:rPr>
            </w:pPr>
            <w:r>
              <w:rPr>
                <w:rFonts w:hint="eastAsia" w:ascii="宋体" w:hAnsi="宋体" w:eastAsia="宋体" w:cs="宋体"/>
                <w:sz w:val="18"/>
                <w:szCs w:val="18"/>
              </w:rPr>
              <w:t>3340</w:t>
            </w:r>
          </w:p>
        </w:tc>
        <w:tc>
          <w:tcPr>
            <w:tcW w:w="2156" w:type="pct"/>
            <w:tcBorders>
              <w:top w:val="nil"/>
              <w:left w:val="single" w:color="000000" w:sz="4" w:space="0"/>
              <w:bottom w:val="nil"/>
              <w:right w:val="nil"/>
            </w:tcBorders>
            <w:tcMar>
              <w:top w:w="15" w:type="dxa"/>
              <w:left w:w="15" w:type="dxa"/>
              <w:bottom w:w="0" w:type="dxa"/>
              <w:right w:w="15" w:type="dxa"/>
            </w:tcMar>
            <w:vAlign w:val="bottom"/>
          </w:tcPr>
          <w:p w14:paraId="309AFAA4">
            <w:pPr>
              <w:rPr>
                <w:rFonts w:hint="eastAsia" w:ascii="宋体" w:hAnsi="宋体" w:eastAsia="宋体" w:cs="宋体"/>
                <w:sz w:val="18"/>
                <w:szCs w:val="18"/>
              </w:rPr>
            </w:pPr>
          </w:p>
        </w:tc>
      </w:tr>
      <w:tr w14:paraId="0B1EEA1C">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40" w:hRule="exact"/>
        </w:trPr>
        <w:tc>
          <w:tcPr>
            <w:tcW w:w="2229" w:type="pct"/>
            <w:tcBorders>
              <w:top w:val="nil"/>
              <w:left w:val="nil"/>
              <w:bottom w:val="nil"/>
              <w:right w:val="single" w:color="000000" w:sz="4" w:space="0"/>
            </w:tcBorders>
            <w:tcMar>
              <w:top w:w="15" w:type="dxa"/>
              <w:left w:w="15" w:type="dxa"/>
              <w:bottom w:w="0" w:type="dxa"/>
              <w:right w:w="15" w:type="dxa"/>
            </w:tcMar>
            <w:vAlign w:val="center"/>
          </w:tcPr>
          <w:p w14:paraId="67DF3CFA">
            <w:pPr>
              <w:jc w:val="both"/>
              <w:rPr>
                <w:rFonts w:hint="eastAsia" w:ascii="宋体" w:hAnsi="宋体" w:eastAsia="宋体" w:cs="宋体"/>
                <w:sz w:val="18"/>
                <w:szCs w:val="18"/>
              </w:rPr>
            </w:pPr>
            <w:r>
              <w:rPr>
                <w:rFonts w:hint="eastAsia" w:ascii="宋体" w:hAnsi="宋体" w:eastAsia="宋体" w:cs="宋体"/>
                <w:sz w:val="18"/>
                <w:szCs w:val="18"/>
              </w:rPr>
              <w:t>黑色金属铸造</w:t>
            </w:r>
          </w:p>
        </w:tc>
        <w:tc>
          <w:tcPr>
            <w:tcW w:w="613" w:type="pct"/>
            <w:tcBorders>
              <w:top w:val="nil"/>
              <w:left w:val="single" w:color="000000" w:sz="4" w:space="0"/>
              <w:bottom w:val="nil"/>
              <w:right w:val="single" w:color="000000" w:sz="4" w:space="0"/>
            </w:tcBorders>
            <w:tcMar>
              <w:top w:w="15" w:type="dxa"/>
              <w:left w:w="15" w:type="dxa"/>
              <w:bottom w:w="0" w:type="dxa"/>
              <w:right w:w="15" w:type="dxa"/>
            </w:tcMar>
            <w:vAlign w:val="center"/>
          </w:tcPr>
          <w:p w14:paraId="3118C393">
            <w:pPr>
              <w:jc w:val="center"/>
              <w:rPr>
                <w:rFonts w:hint="eastAsia" w:ascii="宋体" w:hAnsi="宋体" w:eastAsia="宋体" w:cs="宋体"/>
                <w:sz w:val="18"/>
                <w:szCs w:val="18"/>
              </w:rPr>
            </w:pPr>
            <w:r>
              <w:rPr>
                <w:rFonts w:hint="eastAsia" w:ascii="宋体" w:hAnsi="宋体" w:eastAsia="宋体" w:cs="宋体"/>
                <w:sz w:val="18"/>
                <w:szCs w:val="18"/>
              </w:rPr>
              <w:t>3391</w:t>
            </w:r>
          </w:p>
        </w:tc>
        <w:tc>
          <w:tcPr>
            <w:tcW w:w="2156" w:type="pct"/>
            <w:tcBorders>
              <w:top w:val="nil"/>
              <w:left w:val="single" w:color="000000" w:sz="4" w:space="0"/>
              <w:bottom w:val="nil"/>
              <w:right w:val="nil"/>
            </w:tcBorders>
            <w:tcMar>
              <w:top w:w="15" w:type="dxa"/>
              <w:left w:w="15" w:type="dxa"/>
              <w:bottom w:w="0" w:type="dxa"/>
              <w:right w:w="15" w:type="dxa"/>
            </w:tcMar>
            <w:vAlign w:val="bottom"/>
          </w:tcPr>
          <w:p w14:paraId="46ADB007">
            <w:pPr>
              <w:rPr>
                <w:rFonts w:hint="eastAsia" w:ascii="宋体" w:hAnsi="宋体" w:eastAsia="宋体" w:cs="宋体"/>
                <w:sz w:val="18"/>
                <w:szCs w:val="18"/>
              </w:rPr>
            </w:pPr>
          </w:p>
        </w:tc>
      </w:tr>
      <w:tr w14:paraId="304AB6CB">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40" w:hRule="exact"/>
        </w:trPr>
        <w:tc>
          <w:tcPr>
            <w:tcW w:w="2229" w:type="pct"/>
            <w:tcBorders>
              <w:top w:val="nil"/>
              <w:left w:val="nil"/>
              <w:bottom w:val="nil"/>
              <w:right w:val="single" w:color="000000" w:sz="4" w:space="0"/>
            </w:tcBorders>
            <w:tcMar>
              <w:top w:w="15" w:type="dxa"/>
              <w:left w:w="15" w:type="dxa"/>
              <w:bottom w:w="0" w:type="dxa"/>
              <w:right w:w="15" w:type="dxa"/>
            </w:tcMar>
            <w:vAlign w:val="center"/>
          </w:tcPr>
          <w:p w14:paraId="103E7348">
            <w:pPr>
              <w:jc w:val="both"/>
              <w:rPr>
                <w:rFonts w:hint="eastAsia" w:ascii="宋体" w:hAnsi="宋体" w:eastAsia="宋体" w:cs="宋体"/>
                <w:sz w:val="18"/>
                <w:szCs w:val="18"/>
              </w:rPr>
            </w:pPr>
            <w:r>
              <w:rPr>
                <w:rFonts w:hint="eastAsia" w:ascii="宋体" w:hAnsi="宋体" w:eastAsia="宋体" w:cs="宋体"/>
                <w:sz w:val="18"/>
                <w:szCs w:val="18"/>
              </w:rPr>
              <w:t>有色金属铸造</w:t>
            </w:r>
          </w:p>
        </w:tc>
        <w:tc>
          <w:tcPr>
            <w:tcW w:w="613" w:type="pct"/>
            <w:tcBorders>
              <w:top w:val="nil"/>
              <w:left w:val="single" w:color="000000" w:sz="4" w:space="0"/>
              <w:bottom w:val="nil"/>
              <w:right w:val="single" w:color="000000" w:sz="4" w:space="0"/>
            </w:tcBorders>
            <w:tcMar>
              <w:top w:w="15" w:type="dxa"/>
              <w:left w:w="15" w:type="dxa"/>
              <w:bottom w:w="0" w:type="dxa"/>
              <w:right w:w="15" w:type="dxa"/>
            </w:tcMar>
            <w:vAlign w:val="center"/>
          </w:tcPr>
          <w:p w14:paraId="519978E2">
            <w:pPr>
              <w:jc w:val="center"/>
              <w:rPr>
                <w:rFonts w:hint="eastAsia" w:ascii="宋体" w:hAnsi="宋体" w:eastAsia="宋体" w:cs="宋体"/>
                <w:sz w:val="18"/>
                <w:szCs w:val="18"/>
              </w:rPr>
            </w:pPr>
            <w:r>
              <w:rPr>
                <w:rFonts w:hint="eastAsia" w:ascii="宋体" w:hAnsi="宋体" w:eastAsia="宋体" w:cs="宋体"/>
                <w:sz w:val="18"/>
                <w:szCs w:val="18"/>
              </w:rPr>
              <w:t>3392</w:t>
            </w:r>
          </w:p>
        </w:tc>
        <w:tc>
          <w:tcPr>
            <w:tcW w:w="2156" w:type="pct"/>
            <w:tcBorders>
              <w:top w:val="nil"/>
              <w:left w:val="single" w:color="000000" w:sz="4" w:space="0"/>
              <w:bottom w:val="nil"/>
              <w:right w:val="nil"/>
            </w:tcBorders>
            <w:tcMar>
              <w:top w:w="15" w:type="dxa"/>
              <w:left w:w="15" w:type="dxa"/>
              <w:bottom w:w="0" w:type="dxa"/>
              <w:right w:w="15" w:type="dxa"/>
            </w:tcMar>
            <w:vAlign w:val="bottom"/>
          </w:tcPr>
          <w:p w14:paraId="4BE2DCC7">
            <w:pPr>
              <w:rPr>
                <w:rFonts w:hint="eastAsia" w:ascii="宋体" w:hAnsi="宋体" w:eastAsia="宋体" w:cs="宋体"/>
                <w:sz w:val="18"/>
                <w:szCs w:val="18"/>
              </w:rPr>
            </w:pPr>
          </w:p>
        </w:tc>
      </w:tr>
      <w:tr w14:paraId="78B6B9F1">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40" w:hRule="exact"/>
        </w:trPr>
        <w:tc>
          <w:tcPr>
            <w:tcW w:w="2229" w:type="pct"/>
            <w:tcBorders>
              <w:top w:val="nil"/>
              <w:left w:val="nil"/>
              <w:bottom w:val="nil"/>
              <w:right w:val="single" w:color="000000" w:sz="4" w:space="0"/>
            </w:tcBorders>
            <w:tcMar>
              <w:top w:w="15" w:type="dxa"/>
              <w:left w:w="15" w:type="dxa"/>
              <w:bottom w:w="0" w:type="dxa"/>
              <w:right w:w="15" w:type="dxa"/>
            </w:tcMar>
            <w:vAlign w:val="center"/>
          </w:tcPr>
          <w:p w14:paraId="63AB5354">
            <w:pPr>
              <w:jc w:val="both"/>
              <w:rPr>
                <w:rFonts w:hint="eastAsia" w:ascii="宋体" w:hAnsi="宋体" w:eastAsia="宋体" w:cs="宋体"/>
                <w:sz w:val="18"/>
                <w:szCs w:val="18"/>
                <w:lang w:eastAsia="zh-CN"/>
              </w:rPr>
            </w:pPr>
            <w:r>
              <w:rPr>
                <w:rFonts w:hint="eastAsia" w:ascii="宋体" w:hAnsi="宋体" w:eastAsia="宋体" w:cs="宋体"/>
                <w:sz w:val="18"/>
                <w:szCs w:val="18"/>
                <w:lang w:eastAsia="zh-CN"/>
              </w:rPr>
              <w:t>锻件及粉末冶金制品制造</w:t>
            </w:r>
          </w:p>
        </w:tc>
        <w:tc>
          <w:tcPr>
            <w:tcW w:w="613" w:type="pct"/>
            <w:tcBorders>
              <w:top w:val="nil"/>
              <w:left w:val="single" w:color="000000" w:sz="4" w:space="0"/>
              <w:bottom w:val="nil"/>
              <w:right w:val="single" w:color="000000" w:sz="4" w:space="0"/>
            </w:tcBorders>
            <w:tcMar>
              <w:top w:w="15" w:type="dxa"/>
              <w:left w:w="15" w:type="dxa"/>
              <w:bottom w:w="0" w:type="dxa"/>
              <w:right w:w="15" w:type="dxa"/>
            </w:tcMar>
            <w:vAlign w:val="center"/>
          </w:tcPr>
          <w:p w14:paraId="1252DBC5">
            <w:pPr>
              <w:jc w:val="center"/>
              <w:rPr>
                <w:rFonts w:hint="eastAsia" w:ascii="宋体" w:hAnsi="宋体" w:eastAsia="宋体" w:cs="宋体"/>
                <w:sz w:val="18"/>
                <w:szCs w:val="18"/>
              </w:rPr>
            </w:pPr>
            <w:r>
              <w:rPr>
                <w:rFonts w:hint="eastAsia" w:ascii="宋体" w:hAnsi="宋体" w:eastAsia="宋体" w:cs="宋体"/>
                <w:sz w:val="18"/>
                <w:szCs w:val="18"/>
              </w:rPr>
              <w:t>3393</w:t>
            </w:r>
          </w:p>
        </w:tc>
        <w:tc>
          <w:tcPr>
            <w:tcW w:w="2156" w:type="pct"/>
            <w:tcBorders>
              <w:top w:val="nil"/>
              <w:left w:val="single" w:color="000000" w:sz="4" w:space="0"/>
              <w:bottom w:val="nil"/>
              <w:right w:val="nil"/>
            </w:tcBorders>
            <w:tcMar>
              <w:top w:w="15" w:type="dxa"/>
              <w:left w:w="15" w:type="dxa"/>
              <w:bottom w:w="0" w:type="dxa"/>
              <w:right w:w="15" w:type="dxa"/>
            </w:tcMar>
            <w:vAlign w:val="bottom"/>
          </w:tcPr>
          <w:p w14:paraId="2E558724">
            <w:pPr>
              <w:rPr>
                <w:rFonts w:hint="eastAsia" w:ascii="宋体" w:hAnsi="宋体" w:eastAsia="宋体" w:cs="宋体"/>
                <w:sz w:val="18"/>
                <w:szCs w:val="18"/>
              </w:rPr>
            </w:pPr>
          </w:p>
        </w:tc>
      </w:tr>
      <w:tr w14:paraId="19CC0A0A">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40" w:hRule="exact"/>
        </w:trPr>
        <w:tc>
          <w:tcPr>
            <w:tcW w:w="2229" w:type="pct"/>
            <w:tcBorders>
              <w:top w:val="nil"/>
              <w:left w:val="nil"/>
              <w:bottom w:val="nil"/>
              <w:right w:val="single" w:color="000000" w:sz="4" w:space="0"/>
            </w:tcBorders>
            <w:tcMar>
              <w:top w:w="15" w:type="dxa"/>
              <w:left w:w="15" w:type="dxa"/>
              <w:bottom w:w="0" w:type="dxa"/>
              <w:right w:w="15" w:type="dxa"/>
            </w:tcMar>
            <w:vAlign w:val="center"/>
          </w:tcPr>
          <w:p w14:paraId="7A4C27F3">
            <w:pPr>
              <w:jc w:val="both"/>
              <w:rPr>
                <w:rFonts w:hint="eastAsia" w:ascii="宋体" w:hAnsi="宋体" w:eastAsia="宋体" w:cs="宋体"/>
                <w:sz w:val="18"/>
                <w:szCs w:val="18"/>
                <w:lang w:eastAsia="zh-CN"/>
              </w:rPr>
            </w:pPr>
            <w:r>
              <w:rPr>
                <w:rFonts w:hint="eastAsia" w:ascii="宋体" w:hAnsi="宋体" w:eastAsia="宋体" w:cs="宋体"/>
                <w:sz w:val="18"/>
                <w:szCs w:val="18"/>
                <w:lang w:eastAsia="zh-CN"/>
              </w:rPr>
              <w:t>其他未列明金属制品制造</w:t>
            </w:r>
          </w:p>
        </w:tc>
        <w:tc>
          <w:tcPr>
            <w:tcW w:w="613" w:type="pct"/>
            <w:tcBorders>
              <w:top w:val="nil"/>
              <w:left w:val="single" w:color="000000" w:sz="4" w:space="0"/>
              <w:bottom w:val="nil"/>
              <w:right w:val="single" w:color="000000" w:sz="4" w:space="0"/>
            </w:tcBorders>
            <w:tcMar>
              <w:top w:w="15" w:type="dxa"/>
              <w:left w:w="15" w:type="dxa"/>
              <w:bottom w:w="0" w:type="dxa"/>
              <w:right w:w="15" w:type="dxa"/>
            </w:tcMar>
            <w:vAlign w:val="center"/>
          </w:tcPr>
          <w:p w14:paraId="427BBB4B">
            <w:pPr>
              <w:jc w:val="center"/>
              <w:rPr>
                <w:rFonts w:hint="eastAsia" w:ascii="宋体" w:hAnsi="宋体" w:eastAsia="宋体" w:cs="宋体"/>
                <w:sz w:val="18"/>
                <w:szCs w:val="18"/>
              </w:rPr>
            </w:pPr>
            <w:r>
              <w:rPr>
                <w:rFonts w:hint="eastAsia" w:ascii="宋体" w:hAnsi="宋体" w:eastAsia="宋体" w:cs="宋体"/>
                <w:sz w:val="18"/>
                <w:szCs w:val="18"/>
              </w:rPr>
              <w:t>3399</w:t>
            </w:r>
          </w:p>
        </w:tc>
        <w:tc>
          <w:tcPr>
            <w:tcW w:w="2156" w:type="pct"/>
            <w:tcBorders>
              <w:top w:val="nil"/>
              <w:left w:val="single" w:color="000000" w:sz="4" w:space="0"/>
              <w:bottom w:val="nil"/>
              <w:right w:val="nil"/>
            </w:tcBorders>
            <w:tcMar>
              <w:top w:w="15" w:type="dxa"/>
              <w:left w:w="15" w:type="dxa"/>
              <w:bottom w:w="0" w:type="dxa"/>
              <w:right w:w="15" w:type="dxa"/>
            </w:tcMar>
            <w:vAlign w:val="bottom"/>
          </w:tcPr>
          <w:p w14:paraId="22408383">
            <w:pPr>
              <w:rPr>
                <w:rFonts w:hint="eastAsia" w:ascii="宋体" w:hAnsi="宋体" w:eastAsia="宋体" w:cs="宋体"/>
                <w:sz w:val="18"/>
                <w:szCs w:val="18"/>
              </w:rPr>
            </w:pPr>
          </w:p>
        </w:tc>
      </w:tr>
      <w:tr w14:paraId="19211A2B">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40" w:hRule="exact"/>
        </w:trPr>
        <w:tc>
          <w:tcPr>
            <w:tcW w:w="2229" w:type="pct"/>
            <w:tcBorders>
              <w:top w:val="nil"/>
              <w:left w:val="nil"/>
              <w:bottom w:val="nil"/>
              <w:right w:val="single" w:color="000000" w:sz="4" w:space="0"/>
            </w:tcBorders>
            <w:tcMar>
              <w:top w:w="15" w:type="dxa"/>
              <w:left w:w="15" w:type="dxa"/>
              <w:bottom w:w="0" w:type="dxa"/>
              <w:right w:w="15" w:type="dxa"/>
            </w:tcMar>
            <w:vAlign w:val="center"/>
          </w:tcPr>
          <w:p w14:paraId="6A0A455A">
            <w:pPr>
              <w:jc w:val="both"/>
              <w:rPr>
                <w:rFonts w:hint="eastAsia" w:ascii="宋体" w:hAnsi="宋体" w:eastAsia="宋体" w:cs="宋体"/>
                <w:sz w:val="18"/>
                <w:szCs w:val="18"/>
              </w:rPr>
            </w:pPr>
            <w:r>
              <w:rPr>
                <w:rFonts w:hint="eastAsia" w:ascii="宋体" w:hAnsi="宋体" w:eastAsia="宋体" w:cs="宋体"/>
                <w:sz w:val="18"/>
                <w:szCs w:val="18"/>
              </w:rPr>
              <w:t>锅炉及辅助设备制造</w:t>
            </w:r>
          </w:p>
        </w:tc>
        <w:tc>
          <w:tcPr>
            <w:tcW w:w="613" w:type="pct"/>
            <w:tcBorders>
              <w:top w:val="nil"/>
              <w:left w:val="single" w:color="000000" w:sz="4" w:space="0"/>
              <w:bottom w:val="nil"/>
              <w:right w:val="single" w:color="000000" w:sz="4" w:space="0"/>
            </w:tcBorders>
            <w:tcMar>
              <w:top w:w="15" w:type="dxa"/>
              <w:left w:w="15" w:type="dxa"/>
              <w:bottom w:w="0" w:type="dxa"/>
              <w:right w:w="15" w:type="dxa"/>
            </w:tcMar>
            <w:vAlign w:val="center"/>
          </w:tcPr>
          <w:p w14:paraId="1958124D">
            <w:pPr>
              <w:jc w:val="center"/>
              <w:rPr>
                <w:rFonts w:hint="eastAsia" w:ascii="宋体" w:hAnsi="宋体" w:eastAsia="宋体" w:cs="宋体"/>
                <w:sz w:val="18"/>
                <w:szCs w:val="18"/>
              </w:rPr>
            </w:pPr>
            <w:r>
              <w:rPr>
                <w:rFonts w:hint="eastAsia" w:ascii="宋体" w:hAnsi="宋体" w:eastAsia="宋体" w:cs="宋体"/>
                <w:sz w:val="18"/>
                <w:szCs w:val="18"/>
              </w:rPr>
              <w:t>3411</w:t>
            </w:r>
          </w:p>
        </w:tc>
        <w:tc>
          <w:tcPr>
            <w:tcW w:w="2156" w:type="pct"/>
            <w:tcBorders>
              <w:top w:val="nil"/>
              <w:left w:val="single" w:color="000000" w:sz="4" w:space="0"/>
              <w:bottom w:val="nil"/>
              <w:right w:val="nil"/>
            </w:tcBorders>
            <w:tcMar>
              <w:top w:w="15" w:type="dxa"/>
              <w:left w:w="15" w:type="dxa"/>
              <w:bottom w:w="0" w:type="dxa"/>
              <w:right w:w="15" w:type="dxa"/>
            </w:tcMar>
            <w:vAlign w:val="bottom"/>
          </w:tcPr>
          <w:p w14:paraId="754EA791">
            <w:pPr>
              <w:rPr>
                <w:rFonts w:hint="eastAsia" w:ascii="宋体" w:hAnsi="宋体" w:eastAsia="宋体" w:cs="宋体"/>
                <w:sz w:val="18"/>
                <w:szCs w:val="18"/>
              </w:rPr>
            </w:pPr>
          </w:p>
        </w:tc>
      </w:tr>
      <w:tr w14:paraId="08E8E59A">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40" w:hRule="exact"/>
        </w:trPr>
        <w:tc>
          <w:tcPr>
            <w:tcW w:w="2229" w:type="pct"/>
            <w:tcBorders>
              <w:top w:val="nil"/>
              <w:left w:val="nil"/>
              <w:bottom w:val="nil"/>
              <w:right w:val="single" w:color="000000" w:sz="4" w:space="0"/>
            </w:tcBorders>
            <w:tcMar>
              <w:top w:w="15" w:type="dxa"/>
              <w:left w:w="15" w:type="dxa"/>
              <w:bottom w:w="0" w:type="dxa"/>
              <w:right w:w="15" w:type="dxa"/>
            </w:tcMar>
            <w:vAlign w:val="center"/>
          </w:tcPr>
          <w:p w14:paraId="6D6B3421">
            <w:pPr>
              <w:jc w:val="both"/>
              <w:rPr>
                <w:rFonts w:hint="eastAsia" w:ascii="宋体" w:hAnsi="宋体" w:eastAsia="宋体" w:cs="宋体"/>
                <w:sz w:val="18"/>
                <w:szCs w:val="18"/>
              </w:rPr>
            </w:pPr>
            <w:r>
              <w:rPr>
                <w:rFonts w:hint="eastAsia" w:ascii="宋体" w:hAnsi="宋体" w:eastAsia="宋体" w:cs="宋体"/>
                <w:sz w:val="18"/>
                <w:szCs w:val="18"/>
              </w:rPr>
              <w:t>内燃机及配件制造</w:t>
            </w:r>
          </w:p>
        </w:tc>
        <w:tc>
          <w:tcPr>
            <w:tcW w:w="613" w:type="pct"/>
            <w:tcBorders>
              <w:top w:val="nil"/>
              <w:left w:val="single" w:color="000000" w:sz="4" w:space="0"/>
              <w:bottom w:val="nil"/>
              <w:right w:val="single" w:color="000000" w:sz="4" w:space="0"/>
            </w:tcBorders>
            <w:tcMar>
              <w:top w:w="15" w:type="dxa"/>
              <w:left w:w="15" w:type="dxa"/>
              <w:bottom w:w="0" w:type="dxa"/>
              <w:right w:w="15" w:type="dxa"/>
            </w:tcMar>
            <w:vAlign w:val="center"/>
          </w:tcPr>
          <w:p w14:paraId="4571D026">
            <w:pPr>
              <w:jc w:val="center"/>
              <w:rPr>
                <w:rFonts w:hint="eastAsia" w:ascii="宋体" w:hAnsi="宋体" w:eastAsia="宋体" w:cs="宋体"/>
                <w:sz w:val="18"/>
                <w:szCs w:val="18"/>
              </w:rPr>
            </w:pPr>
            <w:r>
              <w:rPr>
                <w:rFonts w:hint="eastAsia" w:ascii="宋体" w:hAnsi="宋体" w:eastAsia="宋体" w:cs="宋体"/>
                <w:sz w:val="18"/>
                <w:szCs w:val="18"/>
              </w:rPr>
              <w:t>3412</w:t>
            </w:r>
          </w:p>
        </w:tc>
        <w:tc>
          <w:tcPr>
            <w:tcW w:w="2156" w:type="pct"/>
            <w:tcBorders>
              <w:top w:val="nil"/>
              <w:left w:val="single" w:color="000000" w:sz="4" w:space="0"/>
              <w:bottom w:val="nil"/>
              <w:right w:val="nil"/>
            </w:tcBorders>
            <w:tcMar>
              <w:top w:w="15" w:type="dxa"/>
              <w:left w:w="15" w:type="dxa"/>
              <w:bottom w:w="0" w:type="dxa"/>
              <w:right w:w="15" w:type="dxa"/>
            </w:tcMar>
            <w:vAlign w:val="bottom"/>
          </w:tcPr>
          <w:p w14:paraId="2EE9145E">
            <w:pPr>
              <w:rPr>
                <w:rFonts w:hint="eastAsia" w:ascii="宋体" w:hAnsi="宋体" w:eastAsia="宋体" w:cs="宋体"/>
                <w:sz w:val="18"/>
                <w:szCs w:val="18"/>
              </w:rPr>
            </w:pPr>
          </w:p>
        </w:tc>
      </w:tr>
      <w:tr w14:paraId="53CDE6F2">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40" w:hRule="exact"/>
        </w:trPr>
        <w:tc>
          <w:tcPr>
            <w:tcW w:w="2229" w:type="pct"/>
            <w:tcBorders>
              <w:top w:val="nil"/>
              <w:left w:val="nil"/>
              <w:bottom w:val="nil"/>
              <w:right w:val="single" w:color="000000" w:sz="4" w:space="0"/>
            </w:tcBorders>
            <w:tcMar>
              <w:top w:w="15" w:type="dxa"/>
              <w:left w:w="15" w:type="dxa"/>
              <w:bottom w:w="0" w:type="dxa"/>
              <w:right w:w="15" w:type="dxa"/>
            </w:tcMar>
            <w:vAlign w:val="center"/>
          </w:tcPr>
          <w:p w14:paraId="05DD250F">
            <w:pPr>
              <w:jc w:val="both"/>
              <w:rPr>
                <w:rFonts w:hint="eastAsia" w:ascii="宋体" w:hAnsi="宋体" w:eastAsia="宋体" w:cs="宋体"/>
                <w:sz w:val="18"/>
                <w:szCs w:val="18"/>
              </w:rPr>
            </w:pPr>
            <w:r>
              <w:rPr>
                <w:rFonts w:hint="eastAsia" w:ascii="宋体" w:hAnsi="宋体" w:eastAsia="宋体" w:cs="宋体"/>
                <w:sz w:val="18"/>
                <w:szCs w:val="18"/>
              </w:rPr>
              <w:t>汽轮机及辅机制造</w:t>
            </w:r>
          </w:p>
        </w:tc>
        <w:tc>
          <w:tcPr>
            <w:tcW w:w="613" w:type="pct"/>
            <w:tcBorders>
              <w:top w:val="nil"/>
              <w:left w:val="single" w:color="000000" w:sz="4" w:space="0"/>
              <w:bottom w:val="nil"/>
              <w:right w:val="single" w:color="000000" w:sz="4" w:space="0"/>
            </w:tcBorders>
            <w:tcMar>
              <w:top w:w="15" w:type="dxa"/>
              <w:left w:w="15" w:type="dxa"/>
              <w:bottom w:w="0" w:type="dxa"/>
              <w:right w:w="15" w:type="dxa"/>
            </w:tcMar>
            <w:vAlign w:val="center"/>
          </w:tcPr>
          <w:p w14:paraId="38AEF5DB">
            <w:pPr>
              <w:jc w:val="center"/>
              <w:rPr>
                <w:rFonts w:hint="eastAsia" w:ascii="宋体" w:hAnsi="宋体" w:eastAsia="宋体" w:cs="宋体"/>
                <w:sz w:val="18"/>
                <w:szCs w:val="18"/>
              </w:rPr>
            </w:pPr>
            <w:r>
              <w:rPr>
                <w:rFonts w:hint="eastAsia" w:ascii="宋体" w:hAnsi="宋体" w:eastAsia="宋体" w:cs="宋体"/>
                <w:sz w:val="18"/>
                <w:szCs w:val="18"/>
              </w:rPr>
              <w:t>3413</w:t>
            </w:r>
          </w:p>
        </w:tc>
        <w:tc>
          <w:tcPr>
            <w:tcW w:w="2156" w:type="pct"/>
            <w:tcBorders>
              <w:top w:val="nil"/>
              <w:left w:val="single" w:color="000000" w:sz="4" w:space="0"/>
              <w:bottom w:val="nil"/>
              <w:right w:val="nil"/>
            </w:tcBorders>
            <w:tcMar>
              <w:top w:w="15" w:type="dxa"/>
              <w:left w:w="15" w:type="dxa"/>
              <w:bottom w:w="0" w:type="dxa"/>
              <w:right w:w="15" w:type="dxa"/>
            </w:tcMar>
            <w:vAlign w:val="bottom"/>
          </w:tcPr>
          <w:p w14:paraId="005BB380">
            <w:pPr>
              <w:rPr>
                <w:rFonts w:hint="eastAsia" w:ascii="宋体" w:hAnsi="宋体" w:eastAsia="宋体" w:cs="宋体"/>
                <w:sz w:val="18"/>
                <w:szCs w:val="18"/>
              </w:rPr>
            </w:pPr>
          </w:p>
        </w:tc>
      </w:tr>
      <w:tr w14:paraId="27A5705E">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40" w:hRule="exact"/>
        </w:trPr>
        <w:tc>
          <w:tcPr>
            <w:tcW w:w="2229" w:type="pct"/>
            <w:tcBorders>
              <w:top w:val="nil"/>
              <w:left w:val="nil"/>
              <w:bottom w:val="nil"/>
              <w:right w:val="single" w:color="000000" w:sz="4" w:space="0"/>
            </w:tcBorders>
            <w:tcMar>
              <w:top w:w="15" w:type="dxa"/>
              <w:left w:w="15" w:type="dxa"/>
              <w:bottom w:w="0" w:type="dxa"/>
              <w:right w:w="15" w:type="dxa"/>
            </w:tcMar>
            <w:vAlign w:val="center"/>
          </w:tcPr>
          <w:p w14:paraId="20CC0736">
            <w:pPr>
              <w:jc w:val="both"/>
              <w:rPr>
                <w:rFonts w:hint="eastAsia" w:ascii="宋体" w:hAnsi="宋体" w:eastAsia="宋体" w:cs="宋体"/>
                <w:sz w:val="18"/>
                <w:szCs w:val="18"/>
              </w:rPr>
            </w:pPr>
            <w:r>
              <w:rPr>
                <w:rFonts w:hint="eastAsia" w:ascii="宋体" w:hAnsi="宋体" w:eastAsia="宋体" w:cs="宋体"/>
                <w:sz w:val="18"/>
                <w:szCs w:val="18"/>
              </w:rPr>
              <w:t>风能原动设备制造</w:t>
            </w:r>
          </w:p>
        </w:tc>
        <w:tc>
          <w:tcPr>
            <w:tcW w:w="613" w:type="pct"/>
            <w:tcBorders>
              <w:top w:val="nil"/>
              <w:left w:val="single" w:color="000000" w:sz="4" w:space="0"/>
              <w:bottom w:val="nil"/>
              <w:right w:val="single" w:color="000000" w:sz="4" w:space="0"/>
            </w:tcBorders>
            <w:tcMar>
              <w:top w:w="15" w:type="dxa"/>
              <w:left w:w="15" w:type="dxa"/>
              <w:bottom w:w="0" w:type="dxa"/>
              <w:right w:w="15" w:type="dxa"/>
            </w:tcMar>
            <w:vAlign w:val="center"/>
          </w:tcPr>
          <w:p w14:paraId="10361CA1">
            <w:pPr>
              <w:jc w:val="center"/>
              <w:rPr>
                <w:rFonts w:hint="eastAsia" w:ascii="宋体" w:hAnsi="宋体" w:eastAsia="宋体" w:cs="宋体"/>
                <w:sz w:val="18"/>
                <w:szCs w:val="18"/>
              </w:rPr>
            </w:pPr>
            <w:r>
              <w:rPr>
                <w:rFonts w:hint="eastAsia" w:ascii="宋体" w:hAnsi="宋体" w:eastAsia="宋体" w:cs="宋体"/>
                <w:sz w:val="18"/>
                <w:szCs w:val="18"/>
              </w:rPr>
              <w:t>3415</w:t>
            </w:r>
          </w:p>
        </w:tc>
        <w:tc>
          <w:tcPr>
            <w:tcW w:w="2156" w:type="pct"/>
            <w:tcBorders>
              <w:top w:val="nil"/>
              <w:left w:val="single" w:color="000000" w:sz="4" w:space="0"/>
              <w:bottom w:val="nil"/>
              <w:right w:val="nil"/>
            </w:tcBorders>
            <w:tcMar>
              <w:top w:w="15" w:type="dxa"/>
              <w:left w:w="15" w:type="dxa"/>
              <w:bottom w:w="0" w:type="dxa"/>
              <w:right w:w="15" w:type="dxa"/>
            </w:tcMar>
            <w:vAlign w:val="bottom"/>
          </w:tcPr>
          <w:p w14:paraId="172BE4E9">
            <w:pPr>
              <w:rPr>
                <w:rFonts w:hint="eastAsia" w:ascii="宋体" w:hAnsi="宋体" w:eastAsia="宋体" w:cs="宋体"/>
                <w:sz w:val="18"/>
                <w:szCs w:val="18"/>
              </w:rPr>
            </w:pPr>
          </w:p>
        </w:tc>
      </w:tr>
      <w:tr w14:paraId="0DBB5BB6">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40" w:hRule="exact"/>
        </w:trPr>
        <w:tc>
          <w:tcPr>
            <w:tcW w:w="2229" w:type="pct"/>
            <w:tcBorders>
              <w:top w:val="nil"/>
              <w:left w:val="nil"/>
              <w:bottom w:val="nil"/>
              <w:right w:val="single" w:color="000000" w:sz="4" w:space="0"/>
            </w:tcBorders>
            <w:tcMar>
              <w:top w:w="15" w:type="dxa"/>
              <w:left w:w="15" w:type="dxa"/>
              <w:bottom w:w="0" w:type="dxa"/>
              <w:right w:w="15" w:type="dxa"/>
            </w:tcMar>
            <w:vAlign w:val="center"/>
          </w:tcPr>
          <w:p w14:paraId="7F6EF694">
            <w:pPr>
              <w:jc w:val="both"/>
              <w:rPr>
                <w:rFonts w:hint="eastAsia" w:ascii="宋体" w:hAnsi="宋体" w:eastAsia="宋体" w:cs="宋体"/>
                <w:sz w:val="18"/>
                <w:szCs w:val="18"/>
              </w:rPr>
            </w:pPr>
            <w:r>
              <w:rPr>
                <w:rFonts w:hint="eastAsia" w:ascii="宋体" w:hAnsi="宋体" w:eastAsia="宋体" w:cs="宋体"/>
                <w:sz w:val="18"/>
                <w:szCs w:val="18"/>
              </w:rPr>
              <w:t>其他原动设备制造</w:t>
            </w:r>
          </w:p>
        </w:tc>
        <w:tc>
          <w:tcPr>
            <w:tcW w:w="613" w:type="pct"/>
            <w:tcBorders>
              <w:top w:val="nil"/>
              <w:left w:val="single" w:color="000000" w:sz="4" w:space="0"/>
              <w:bottom w:val="nil"/>
              <w:right w:val="single" w:color="000000" w:sz="4" w:space="0"/>
            </w:tcBorders>
            <w:tcMar>
              <w:top w:w="15" w:type="dxa"/>
              <w:left w:w="15" w:type="dxa"/>
              <w:bottom w:w="0" w:type="dxa"/>
              <w:right w:w="15" w:type="dxa"/>
            </w:tcMar>
            <w:vAlign w:val="center"/>
          </w:tcPr>
          <w:p w14:paraId="4ADDE699">
            <w:pPr>
              <w:jc w:val="center"/>
              <w:rPr>
                <w:rFonts w:hint="eastAsia" w:ascii="宋体" w:hAnsi="宋体" w:eastAsia="宋体" w:cs="宋体"/>
                <w:sz w:val="18"/>
                <w:szCs w:val="18"/>
              </w:rPr>
            </w:pPr>
            <w:r>
              <w:rPr>
                <w:rFonts w:hint="eastAsia" w:ascii="宋体" w:hAnsi="宋体" w:eastAsia="宋体" w:cs="宋体"/>
                <w:sz w:val="18"/>
                <w:szCs w:val="18"/>
              </w:rPr>
              <w:t>3419</w:t>
            </w:r>
          </w:p>
        </w:tc>
        <w:tc>
          <w:tcPr>
            <w:tcW w:w="2156" w:type="pct"/>
            <w:tcBorders>
              <w:top w:val="nil"/>
              <w:left w:val="single" w:color="000000" w:sz="4" w:space="0"/>
              <w:bottom w:val="nil"/>
              <w:right w:val="nil"/>
            </w:tcBorders>
            <w:tcMar>
              <w:top w:w="15" w:type="dxa"/>
              <w:left w:w="15" w:type="dxa"/>
              <w:bottom w:w="0" w:type="dxa"/>
              <w:right w:w="15" w:type="dxa"/>
            </w:tcMar>
            <w:vAlign w:val="bottom"/>
          </w:tcPr>
          <w:p w14:paraId="4AC616D0">
            <w:pPr>
              <w:rPr>
                <w:rFonts w:hint="eastAsia" w:ascii="宋体" w:hAnsi="宋体" w:eastAsia="宋体" w:cs="宋体"/>
                <w:sz w:val="18"/>
                <w:szCs w:val="18"/>
              </w:rPr>
            </w:pPr>
          </w:p>
        </w:tc>
      </w:tr>
      <w:tr w14:paraId="44837998">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40" w:hRule="exact"/>
        </w:trPr>
        <w:tc>
          <w:tcPr>
            <w:tcW w:w="2229" w:type="pct"/>
            <w:tcBorders>
              <w:top w:val="nil"/>
              <w:left w:val="nil"/>
              <w:bottom w:val="nil"/>
              <w:right w:val="single" w:color="000000" w:sz="4" w:space="0"/>
            </w:tcBorders>
            <w:tcMar>
              <w:top w:w="15" w:type="dxa"/>
              <w:left w:w="15" w:type="dxa"/>
              <w:bottom w:w="0" w:type="dxa"/>
              <w:right w:w="15" w:type="dxa"/>
            </w:tcMar>
            <w:vAlign w:val="center"/>
          </w:tcPr>
          <w:p w14:paraId="0A5893A9">
            <w:pPr>
              <w:jc w:val="both"/>
              <w:rPr>
                <w:rFonts w:hint="eastAsia" w:ascii="宋体" w:hAnsi="宋体" w:eastAsia="宋体" w:cs="宋体"/>
                <w:sz w:val="18"/>
                <w:szCs w:val="18"/>
                <w:lang w:eastAsia="zh-CN"/>
              </w:rPr>
            </w:pPr>
            <w:r>
              <w:rPr>
                <w:rFonts w:hint="eastAsia" w:ascii="宋体" w:hAnsi="宋体" w:eastAsia="宋体" w:cs="宋体"/>
                <w:sz w:val="18"/>
                <w:szCs w:val="18"/>
                <w:lang w:eastAsia="zh-CN"/>
              </w:rPr>
              <w:t>金属切割及焊接设备制造</w:t>
            </w:r>
          </w:p>
        </w:tc>
        <w:tc>
          <w:tcPr>
            <w:tcW w:w="613" w:type="pct"/>
            <w:tcBorders>
              <w:top w:val="nil"/>
              <w:left w:val="single" w:color="000000" w:sz="4" w:space="0"/>
              <w:bottom w:val="nil"/>
              <w:right w:val="single" w:color="000000" w:sz="4" w:space="0"/>
            </w:tcBorders>
            <w:tcMar>
              <w:top w:w="15" w:type="dxa"/>
              <w:left w:w="15" w:type="dxa"/>
              <w:bottom w:w="0" w:type="dxa"/>
              <w:right w:w="15" w:type="dxa"/>
            </w:tcMar>
            <w:vAlign w:val="center"/>
          </w:tcPr>
          <w:p w14:paraId="7297F57C">
            <w:pPr>
              <w:jc w:val="center"/>
              <w:rPr>
                <w:rFonts w:hint="eastAsia" w:ascii="宋体" w:hAnsi="宋体" w:eastAsia="宋体" w:cs="宋体"/>
                <w:sz w:val="18"/>
                <w:szCs w:val="18"/>
              </w:rPr>
            </w:pPr>
            <w:r>
              <w:rPr>
                <w:rFonts w:hint="eastAsia" w:ascii="宋体" w:hAnsi="宋体" w:eastAsia="宋体" w:cs="宋体"/>
                <w:sz w:val="18"/>
                <w:szCs w:val="18"/>
              </w:rPr>
              <w:t>3424</w:t>
            </w:r>
          </w:p>
        </w:tc>
        <w:tc>
          <w:tcPr>
            <w:tcW w:w="2156" w:type="pct"/>
            <w:tcBorders>
              <w:top w:val="nil"/>
              <w:left w:val="single" w:color="000000" w:sz="4" w:space="0"/>
              <w:bottom w:val="nil"/>
              <w:right w:val="nil"/>
            </w:tcBorders>
            <w:tcMar>
              <w:top w:w="15" w:type="dxa"/>
              <w:left w:w="15" w:type="dxa"/>
              <w:bottom w:w="0" w:type="dxa"/>
              <w:right w:w="15" w:type="dxa"/>
            </w:tcMar>
            <w:vAlign w:val="bottom"/>
          </w:tcPr>
          <w:p w14:paraId="7A9BFDB1">
            <w:pPr>
              <w:rPr>
                <w:rFonts w:hint="eastAsia" w:ascii="宋体" w:hAnsi="宋体" w:eastAsia="宋体" w:cs="宋体"/>
                <w:sz w:val="18"/>
                <w:szCs w:val="18"/>
              </w:rPr>
            </w:pPr>
          </w:p>
        </w:tc>
      </w:tr>
      <w:tr w14:paraId="7C5917D7">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40" w:hRule="exact"/>
        </w:trPr>
        <w:tc>
          <w:tcPr>
            <w:tcW w:w="2229" w:type="pct"/>
            <w:tcBorders>
              <w:top w:val="nil"/>
              <w:left w:val="nil"/>
              <w:bottom w:val="nil"/>
              <w:right w:val="single" w:color="000000" w:sz="4" w:space="0"/>
            </w:tcBorders>
            <w:tcMar>
              <w:top w:w="15" w:type="dxa"/>
              <w:left w:w="15" w:type="dxa"/>
              <w:bottom w:w="0" w:type="dxa"/>
              <w:right w:w="15" w:type="dxa"/>
            </w:tcMar>
            <w:vAlign w:val="center"/>
          </w:tcPr>
          <w:p w14:paraId="328D8305">
            <w:pPr>
              <w:jc w:val="both"/>
              <w:rPr>
                <w:rFonts w:hint="eastAsia" w:ascii="宋体" w:hAnsi="宋体" w:eastAsia="宋体" w:cs="宋体"/>
                <w:sz w:val="18"/>
                <w:szCs w:val="18"/>
              </w:rPr>
            </w:pPr>
            <w:r>
              <w:rPr>
                <w:rFonts w:hint="eastAsia" w:ascii="宋体" w:hAnsi="宋体" w:eastAsia="宋体" w:cs="宋体"/>
                <w:sz w:val="18"/>
                <w:szCs w:val="18"/>
              </w:rPr>
              <w:t>轻小型起重设备制造</w:t>
            </w:r>
          </w:p>
        </w:tc>
        <w:tc>
          <w:tcPr>
            <w:tcW w:w="613" w:type="pct"/>
            <w:tcBorders>
              <w:top w:val="nil"/>
              <w:left w:val="single" w:color="000000" w:sz="4" w:space="0"/>
              <w:bottom w:val="nil"/>
              <w:right w:val="single" w:color="000000" w:sz="4" w:space="0"/>
            </w:tcBorders>
            <w:tcMar>
              <w:top w:w="15" w:type="dxa"/>
              <w:left w:w="15" w:type="dxa"/>
              <w:bottom w:w="0" w:type="dxa"/>
              <w:right w:w="15" w:type="dxa"/>
            </w:tcMar>
            <w:vAlign w:val="center"/>
          </w:tcPr>
          <w:p w14:paraId="2FA7ED15">
            <w:pPr>
              <w:jc w:val="center"/>
              <w:rPr>
                <w:rFonts w:hint="eastAsia" w:ascii="宋体" w:hAnsi="宋体" w:eastAsia="宋体" w:cs="宋体"/>
                <w:sz w:val="18"/>
                <w:szCs w:val="18"/>
              </w:rPr>
            </w:pPr>
            <w:r>
              <w:rPr>
                <w:rFonts w:hint="eastAsia" w:ascii="宋体" w:hAnsi="宋体" w:eastAsia="宋体" w:cs="宋体"/>
                <w:sz w:val="18"/>
                <w:szCs w:val="18"/>
              </w:rPr>
              <w:t>3431</w:t>
            </w:r>
          </w:p>
        </w:tc>
        <w:tc>
          <w:tcPr>
            <w:tcW w:w="2156" w:type="pct"/>
            <w:tcBorders>
              <w:top w:val="nil"/>
              <w:left w:val="single" w:color="000000" w:sz="4" w:space="0"/>
              <w:bottom w:val="nil"/>
              <w:right w:val="nil"/>
            </w:tcBorders>
            <w:tcMar>
              <w:top w:w="15" w:type="dxa"/>
              <w:left w:w="15" w:type="dxa"/>
              <w:bottom w:w="0" w:type="dxa"/>
              <w:right w:w="15" w:type="dxa"/>
            </w:tcMar>
            <w:vAlign w:val="bottom"/>
          </w:tcPr>
          <w:p w14:paraId="00977A54">
            <w:pPr>
              <w:rPr>
                <w:rFonts w:hint="eastAsia" w:ascii="宋体" w:hAnsi="宋体" w:eastAsia="宋体" w:cs="宋体"/>
                <w:sz w:val="18"/>
                <w:szCs w:val="18"/>
              </w:rPr>
            </w:pPr>
          </w:p>
        </w:tc>
      </w:tr>
      <w:tr w14:paraId="0FF6FDA1">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40" w:hRule="exact"/>
        </w:trPr>
        <w:tc>
          <w:tcPr>
            <w:tcW w:w="2229" w:type="pct"/>
            <w:tcBorders>
              <w:top w:val="nil"/>
              <w:left w:val="nil"/>
              <w:bottom w:val="nil"/>
              <w:right w:val="single" w:color="000000" w:sz="4" w:space="0"/>
            </w:tcBorders>
            <w:tcMar>
              <w:top w:w="15" w:type="dxa"/>
              <w:left w:w="15" w:type="dxa"/>
              <w:bottom w:w="0" w:type="dxa"/>
              <w:right w:w="15" w:type="dxa"/>
            </w:tcMar>
            <w:vAlign w:val="center"/>
          </w:tcPr>
          <w:p w14:paraId="7B3AE258">
            <w:pPr>
              <w:jc w:val="both"/>
              <w:rPr>
                <w:rFonts w:hint="eastAsia" w:ascii="宋体" w:hAnsi="宋体" w:eastAsia="宋体" w:cs="宋体"/>
                <w:sz w:val="18"/>
                <w:szCs w:val="18"/>
              </w:rPr>
            </w:pPr>
            <w:r>
              <w:rPr>
                <w:rFonts w:hint="eastAsia" w:ascii="宋体" w:hAnsi="宋体" w:eastAsia="宋体" w:cs="宋体"/>
                <w:sz w:val="18"/>
                <w:szCs w:val="18"/>
              </w:rPr>
              <w:t>生产专用起重机制造</w:t>
            </w:r>
          </w:p>
        </w:tc>
        <w:tc>
          <w:tcPr>
            <w:tcW w:w="613" w:type="pct"/>
            <w:tcBorders>
              <w:top w:val="nil"/>
              <w:left w:val="single" w:color="000000" w:sz="4" w:space="0"/>
              <w:bottom w:val="nil"/>
              <w:right w:val="single" w:color="000000" w:sz="4" w:space="0"/>
            </w:tcBorders>
            <w:tcMar>
              <w:top w:w="15" w:type="dxa"/>
              <w:left w:w="15" w:type="dxa"/>
              <w:bottom w:w="0" w:type="dxa"/>
              <w:right w:w="15" w:type="dxa"/>
            </w:tcMar>
            <w:vAlign w:val="center"/>
          </w:tcPr>
          <w:p w14:paraId="7D951A35">
            <w:pPr>
              <w:jc w:val="center"/>
              <w:rPr>
                <w:rFonts w:hint="eastAsia" w:ascii="宋体" w:hAnsi="宋体" w:eastAsia="宋体" w:cs="宋体"/>
                <w:sz w:val="18"/>
                <w:szCs w:val="18"/>
              </w:rPr>
            </w:pPr>
            <w:r>
              <w:rPr>
                <w:rFonts w:hint="eastAsia" w:ascii="宋体" w:hAnsi="宋体" w:eastAsia="宋体" w:cs="宋体"/>
                <w:sz w:val="18"/>
                <w:szCs w:val="18"/>
              </w:rPr>
              <w:t>3432</w:t>
            </w:r>
          </w:p>
        </w:tc>
        <w:tc>
          <w:tcPr>
            <w:tcW w:w="2156" w:type="pct"/>
            <w:tcBorders>
              <w:top w:val="nil"/>
              <w:left w:val="single" w:color="000000" w:sz="4" w:space="0"/>
              <w:bottom w:val="nil"/>
              <w:right w:val="nil"/>
            </w:tcBorders>
            <w:tcMar>
              <w:top w:w="15" w:type="dxa"/>
              <w:left w:w="15" w:type="dxa"/>
              <w:bottom w:w="0" w:type="dxa"/>
              <w:right w:w="15" w:type="dxa"/>
            </w:tcMar>
            <w:vAlign w:val="bottom"/>
          </w:tcPr>
          <w:p w14:paraId="65364110">
            <w:pPr>
              <w:rPr>
                <w:rFonts w:hint="eastAsia" w:ascii="宋体" w:hAnsi="宋体" w:eastAsia="宋体" w:cs="宋体"/>
                <w:sz w:val="18"/>
                <w:szCs w:val="18"/>
              </w:rPr>
            </w:pPr>
          </w:p>
        </w:tc>
      </w:tr>
      <w:tr w14:paraId="6C1D4261">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40" w:hRule="exact"/>
        </w:trPr>
        <w:tc>
          <w:tcPr>
            <w:tcW w:w="2229" w:type="pct"/>
            <w:tcBorders>
              <w:top w:val="nil"/>
              <w:left w:val="nil"/>
              <w:bottom w:val="nil"/>
              <w:right w:val="single" w:color="000000" w:sz="4" w:space="0"/>
            </w:tcBorders>
            <w:tcMar>
              <w:top w:w="15" w:type="dxa"/>
              <w:left w:w="15" w:type="dxa"/>
              <w:bottom w:w="0" w:type="dxa"/>
              <w:right w:w="15" w:type="dxa"/>
            </w:tcMar>
            <w:vAlign w:val="center"/>
          </w:tcPr>
          <w:p w14:paraId="3A95985F">
            <w:pPr>
              <w:jc w:val="both"/>
              <w:rPr>
                <w:rFonts w:hint="eastAsia" w:ascii="宋体" w:hAnsi="宋体" w:eastAsia="宋体" w:cs="宋体"/>
                <w:sz w:val="18"/>
                <w:szCs w:val="18"/>
              </w:rPr>
            </w:pPr>
            <w:r>
              <w:rPr>
                <w:rFonts w:hint="eastAsia" w:ascii="宋体" w:hAnsi="宋体" w:eastAsia="宋体" w:cs="宋体"/>
                <w:sz w:val="18"/>
                <w:szCs w:val="18"/>
              </w:rPr>
              <w:t>连续搬运设备制造</w:t>
            </w:r>
          </w:p>
        </w:tc>
        <w:tc>
          <w:tcPr>
            <w:tcW w:w="613" w:type="pct"/>
            <w:tcBorders>
              <w:top w:val="nil"/>
              <w:left w:val="single" w:color="000000" w:sz="4" w:space="0"/>
              <w:bottom w:val="nil"/>
              <w:right w:val="single" w:color="000000" w:sz="4" w:space="0"/>
            </w:tcBorders>
            <w:tcMar>
              <w:top w:w="15" w:type="dxa"/>
              <w:left w:w="15" w:type="dxa"/>
              <w:bottom w:w="0" w:type="dxa"/>
              <w:right w:w="15" w:type="dxa"/>
            </w:tcMar>
            <w:vAlign w:val="center"/>
          </w:tcPr>
          <w:p w14:paraId="3E0BA230">
            <w:pPr>
              <w:jc w:val="center"/>
              <w:rPr>
                <w:rFonts w:hint="eastAsia" w:ascii="宋体" w:hAnsi="宋体" w:eastAsia="宋体" w:cs="宋体"/>
                <w:sz w:val="18"/>
                <w:szCs w:val="18"/>
              </w:rPr>
            </w:pPr>
            <w:r>
              <w:rPr>
                <w:rFonts w:hint="eastAsia" w:ascii="宋体" w:hAnsi="宋体" w:eastAsia="宋体" w:cs="宋体"/>
                <w:sz w:val="18"/>
                <w:szCs w:val="18"/>
              </w:rPr>
              <w:t>3434</w:t>
            </w:r>
          </w:p>
        </w:tc>
        <w:tc>
          <w:tcPr>
            <w:tcW w:w="2156" w:type="pct"/>
            <w:tcBorders>
              <w:top w:val="nil"/>
              <w:left w:val="single" w:color="000000" w:sz="4" w:space="0"/>
              <w:bottom w:val="nil"/>
              <w:right w:val="nil"/>
            </w:tcBorders>
            <w:tcMar>
              <w:top w:w="15" w:type="dxa"/>
              <w:left w:w="15" w:type="dxa"/>
              <w:bottom w:w="0" w:type="dxa"/>
              <w:right w:w="15" w:type="dxa"/>
            </w:tcMar>
            <w:vAlign w:val="bottom"/>
          </w:tcPr>
          <w:p w14:paraId="6558E121">
            <w:pPr>
              <w:rPr>
                <w:rFonts w:hint="eastAsia" w:ascii="宋体" w:hAnsi="宋体" w:eastAsia="宋体" w:cs="宋体"/>
                <w:sz w:val="18"/>
                <w:szCs w:val="18"/>
              </w:rPr>
            </w:pPr>
          </w:p>
        </w:tc>
      </w:tr>
      <w:tr w14:paraId="55F2D4EF">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0" w:type="dxa"/>
            <w:bottom w:w="0" w:type="dxa"/>
            <w:right w:w="0" w:type="dxa"/>
          </w:tblCellMar>
        </w:tblPrEx>
        <w:trPr>
          <w:trHeight w:val="340" w:hRule="exact"/>
        </w:trPr>
        <w:tc>
          <w:tcPr>
            <w:tcW w:w="2229" w:type="pct"/>
            <w:tcBorders>
              <w:top w:val="nil"/>
              <w:left w:val="nil"/>
              <w:bottom w:val="single" w:color="auto" w:sz="4" w:space="0"/>
              <w:right w:val="single" w:color="000000" w:sz="4" w:space="0"/>
            </w:tcBorders>
            <w:tcMar>
              <w:top w:w="15" w:type="dxa"/>
              <w:left w:w="15" w:type="dxa"/>
              <w:bottom w:w="0" w:type="dxa"/>
              <w:right w:w="15" w:type="dxa"/>
            </w:tcMar>
            <w:vAlign w:val="center"/>
          </w:tcPr>
          <w:p w14:paraId="0808AA5D">
            <w:pPr>
              <w:jc w:val="both"/>
              <w:rPr>
                <w:rFonts w:hint="eastAsia" w:ascii="宋体" w:hAnsi="宋体" w:eastAsia="宋体" w:cs="宋体"/>
                <w:sz w:val="18"/>
                <w:szCs w:val="18"/>
                <w:lang w:eastAsia="zh-CN"/>
              </w:rPr>
            </w:pPr>
            <w:r>
              <w:rPr>
                <w:rFonts w:hint="eastAsia" w:ascii="宋体" w:hAnsi="宋体" w:eastAsia="宋体" w:cs="宋体"/>
                <w:sz w:val="18"/>
                <w:szCs w:val="18"/>
                <w:lang w:eastAsia="zh-CN"/>
              </w:rPr>
              <w:t>其他物料搬运设备制造</w:t>
            </w:r>
          </w:p>
        </w:tc>
        <w:tc>
          <w:tcPr>
            <w:tcW w:w="613" w:type="pct"/>
            <w:tcBorders>
              <w:top w:val="nil"/>
              <w:left w:val="single" w:color="000000" w:sz="4" w:space="0"/>
              <w:bottom w:val="single" w:color="auto" w:sz="4" w:space="0"/>
              <w:right w:val="single" w:color="000000" w:sz="4" w:space="0"/>
            </w:tcBorders>
            <w:tcMar>
              <w:top w:w="15" w:type="dxa"/>
              <w:left w:w="15" w:type="dxa"/>
              <w:bottom w:w="0" w:type="dxa"/>
              <w:right w:w="15" w:type="dxa"/>
            </w:tcMar>
            <w:vAlign w:val="center"/>
          </w:tcPr>
          <w:p w14:paraId="1AF08897">
            <w:pPr>
              <w:jc w:val="center"/>
              <w:rPr>
                <w:rFonts w:hint="eastAsia" w:ascii="宋体" w:hAnsi="宋体" w:eastAsia="宋体" w:cs="宋体"/>
                <w:sz w:val="18"/>
                <w:szCs w:val="18"/>
              </w:rPr>
            </w:pPr>
            <w:r>
              <w:rPr>
                <w:rFonts w:hint="eastAsia" w:ascii="宋体" w:hAnsi="宋体" w:eastAsia="宋体" w:cs="宋体"/>
                <w:sz w:val="18"/>
                <w:szCs w:val="18"/>
              </w:rPr>
              <w:t>3439</w:t>
            </w:r>
          </w:p>
        </w:tc>
        <w:tc>
          <w:tcPr>
            <w:tcW w:w="2156" w:type="pct"/>
            <w:tcBorders>
              <w:top w:val="nil"/>
              <w:left w:val="single" w:color="000000" w:sz="4" w:space="0"/>
              <w:bottom w:val="single" w:color="auto" w:sz="4" w:space="0"/>
              <w:right w:val="nil"/>
            </w:tcBorders>
            <w:tcMar>
              <w:top w:w="15" w:type="dxa"/>
              <w:left w:w="15" w:type="dxa"/>
              <w:bottom w:w="0" w:type="dxa"/>
              <w:right w:w="15" w:type="dxa"/>
            </w:tcMar>
            <w:vAlign w:val="bottom"/>
          </w:tcPr>
          <w:p w14:paraId="251B8702">
            <w:pPr>
              <w:rPr>
                <w:rFonts w:hint="eastAsia" w:ascii="宋体" w:hAnsi="宋体" w:eastAsia="宋体" w:cs="宋体"/>
                <w:sz w:val="18"/>
                <w:szCs w:val="18"/>
              </w:rPr>
            </w:pPr>
          </w:p>
        </w:tc>
      </w:tr>
    </w:tbl>
    <w:p w14:paraId="2C636807"/>
    <w:p w14:paraId="6B8D2F07"/>
    <w:p w14:paraId="236598D5">
      <w:pPr>
        <w:jc w:val="both"/>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续表</w:t>
      </w:r>
    </w:p>
    <w:tbl>
      <w:tblPr>
        <w:tblStyle w:val="14"/>
        <w:tblW w:w="5037" w:type="pct"/>
        <w:tblInd w:w="-37" w:type="dxa"/>
        <w:tblLayout w:type="fixed"/>
        <w:tblCellMar>
          <w:top w:w="0" w:type="dxa"/>
          <w:left w:w="0" w:type="dxa"/>
          <w:bottom w:w="0" w:type="dxa"/>
          <w:right w:w="0" w:type="dxa"/>
        </w:tblCellMar>
      </w:tblPr>
      <w:tblGrid>
        <w:gridCol w:w="4241"/>
        <w:gridCol w:w="1"/>
        <w:gridCol w:w="1168"/>
        <w:gridCol w:w="4104"/>
      </w:tblGrid>
      <w:tr w14:paraId="386EDDB6">
        <w:tblPrEx>
          <w:tblCellMar>
            <w:top w:w="0" w:type="dxa"/>
            <w:left w:w="0" w:type="dxa"/>
            <w:bottom w:w="0" w:type="dxa"/>
            <w:right w:w="0" w:type="dxa"/>
          </w:tblCellMar>
        </w:tblPrEx>
        <w:trPr>
          <w:trHeight w:val="340" w:hRule="exact"/>
        </w:trPr>
        <w:tc>
          <w:tcPr>
            <w:tcW w:w="2229" w:type="pct"/>
            <w:gridSpan w:val="2"/>
            <w:tcBorders>
              <w:top w:val="single" w:color="auto" w:sz="4" w:space="0"/>
              <w:left w:val="nil"/>
              <w:bottom w:val="nil"/>
              <w:right w:val="single" w:color="000000" w:sz="4" w:space="0"/>
            </w:tcBorders>
            <w:tcMar>
              <w:top w:w="15" w:type="dxa"/>
              <w:left w:w="15" w:type="dxa"/>
              <w:bottom w:w="0" w:type="dxa"/>
              <w:right w:w="15" w:type="dxa"/>
            </w:tcMar>
            <w:vAlign w:val="center"/>
          </w:tcPr>
          <w:p w14:paraId="2150CBC6">
            <w:pPr>
              <w:jc w:val="both"/>
              <w:rPr>
                <w:rFonts w:hint="eastAsia" w:ascii="宋体" w:hAnsi="宋体" w:eastAsia="宋体" w:cs="宋体"/>
                <w:sz w:val="18"/>
                <w:szCs w:val="18"/>
              </w:rPr>
            </w:pPr>
            <w:r>
              <w:rPr>
                <w:rFonts w:hint="eastAsia" w:ascii="宋体" w:hAnsi="宋体" w:eastAsia="宋体" w:cs="宋体"/>
                <w:sz w:val="18"/>
                <w:szCs w:val="18"/>
              </w:rPr>
              <w:t>泵及真空设备制造</w:t>
            </w:r>
          </w:p>
        </w:tc>
        <w:tc>
          <w:tcPr>
            <w:tcW w:w="613" w:type="pct"/>
            <w:tcBorders>
              <w:top w:val="single" w:color="auto" w:sz="4" w:space="0"/>
              <w:left w:val="single" w:color="000000" w:sz="4" w:space="0"/>
              <w:bottom w:val="nil"/>
              <w:right w:val="single" w:color="000000" w:sz="4" w:space="0"/>
            </w:tcBorders>
            <w:tcMar>
              <w:top w:w="15" w:type="dxa"/>
              <w:left w:w="15" w:type="dxa"/>
              <w:bottom w:w="0" w:type="dxa"/>
              <w:right w:w="15" w:type="dxa"/>
            </w:tcMar>
            <w:vAlign w:val="center"/>
          </w:tcPr>
          <w:p w14:paraId="51E7F55D">
            <w:pPr>
              <w:jc w:val="center"/>
              <w:rPr>
                <w:rFonts w:hint="eastAsia" w:ascii="宋体" w:hAnsi="宋体" w:eastAsia="宋体" w:cs="宋体"/>
                <w:sz w:val="18"/>
                <w:szCs w:val="18"/>
              </w:rPr>
            </w:pPr>
            <w:r>
              <w:rPr>
                <w:rFonts w:hint="eastAsia" w:ascii="宋体" w:hAnsi="宋体" w:eastAsia="宋体" w:cs="宋体"/>
                <w:sz w:val="18"/>
                <w:szCs w:val="18"/>
              </w:rPr>
              <w:t>3441</w:t>
            </w:r>
          </w:p>
        </w:tc>
        <w:tc>
          <w:tcPr>
            <w:tcW w:w="2156" w:type="pct"/>
            <w:tcBorders>
              <w:top w:val="single" w:color="auto" w:sz="4" w:space="0"/>
              <w:left w:val="single" w:color="000000" w:sz="4" w:space="0"/>
              <w:bottom w:val="nil"/>
              <w:right w:val="nil"/>
            </w:tcBorders>
            <w:tcMar>
              <w:top w:w="15" w:type="dxa"/>
              <w:left w:w="15" w:type="dxa"/>
              <w:bottom w:w="0" w:type="dxa"/>
              <w:right w:w="15" w:type="dxa"/>
            </w:tcMar>
            <w:vAlign w:val="bottom"/>
          </w:tcPr>
          <w:p w14:paraId="5FAD8F12">
            <w:pPr>
              <w:rPr>
                <w:rFonts w:hint="eastAsia" w:ascii="宋体" w:hAnsi="宋体" w:eastAsia="宋体" w:cs="宋体"/>
                <w:sz w:val="18"/>
                <w:szCs w:val="18"/>
              </w:rPr>
            </w:pPr>
          </w:p>
        </w:tc>
      </w:tr>
      <w:tr w14:paraId="29321D23">
        <w:tblPrEx>
          <w:tblCellMar>
            <w:top w:w="0" w:type="dxa"/>
            <w:left w:w="0" w:type="dxa"/>
            <w:bottom w:w="0" w:type="dxa"/>
            <w:right w:w="0" w:type="dxa"/>
          </w:tblCellMar>
        </w:tblPrEx>
        <w:trPr>
          <w:trHeight w:val="340" w:hRule="exact"/>
        </w:trPr>
        <w:tc>
          <w:tcPr>
            <w:tcW w:w="2229" w:type="pct"/>
            <w:gridSpan w:val="2"/>
            <w:tcBorders>
              <w:top w:val="nil"/>
              <w:right w:val="single" w:color="000000" w:sz="4" w:space="0"/>
              <w:tl2br w:val="nil"/>
              <w:tr2bl w:val="nil"/>
            </w:tcBorders>
            <w:tcMar>
              <w:top w:w="15" w:type="dxa"/>
              <w:left w:w="15" w:type="dxa"/>
              <w:bottom w:w="0" w:type="dxa"/>
              <w:right w:w="15" w:type="dxa"/>
            </w:tcMar>
            <w:vAlign w:val="center"/>
          </w:tcPr>
          <w:p w14:paraId="363FBD3C">
            <w:pPr>
              <w:jc w:val="both"/>
              <w:rPr>
                <w:rFonts w:hint="eastAsia" w:ascii="宋体" w:hAnsi="宋体" w:eastAsia="宋体" w:cs="宋体"/>
                <w:sz w:val="18"/>
                <w:szCs w:val="18"/>
              </w:rPr>
            </w:pPr>
            <w:r>
              <w:rPr>
                <w:rFonts w:hint="eastAsia" w:ascii="宋体" w:hAnsi="宋体" w:eastAsia="宋体" w:cs="宋体"/>
                <w:sz w:val="18"/>
                <w:szCs w:val="18"/>
              </w:rPr>
              <w:t>阀门和旋塞制造</w:t>
            </w:r>
          </w:p>
        </w:tc>
        <w:tc>
          <w:tcPr>
            <w:tcW w:w="613" w:type="pct"/>
            <w:tcBorders>
              <w:top w:val="nil"/>
              <w:left w:val="single" w:color="000000" w:sz="4" w:space="0"/>
              <w:right w:val="single" w:color="000000" w:sz="4" w:space="0"/>
            </w:tcBorders>
            <w:tcMar>
              <w:top w:w="15" w:type="dxa"/>
              <w:left w:w="15" w:type="dxa"/>
              <w:bottom w:w="0" w:type="dxa"/>
              <w:right w:w="15" w:type="dxa"/>
            </w:tcMar>
            <w:vAlign w:val="center"/>
          </w:tcPr>
          <w:p w14:paraId="6081FCDE">
            <w:pPr>
              <w:jc w:val="center"/>
              <w:rPr>
                <w:rFonts w:hint="eastAsia" w:ascii="宋体" w:hAnsi="宋体" w:eastAsia="宋体" w:cs="宋体"/>
                <w:sz w:val="18"/>
                <w:szCs w:val="18"/>
              </w:rPr>
            </w:pPr>
            <w:r>
              <w:rPr>
                <w:rFonts w:hint="eastAsia" w:ascii="宋体" w:hAnsi="宋体" w:eastAsia="宋体" w:cs="宋体"/>
                <w:sz w:val="18"/>
                <w:szCs w:val="18"/>
              </w:rPr>
              <w:t>3443</w:t>
            </w:r>
          </w:p>
        </w:tc>
        <w:tc>
          <w:tcPr>
            <w:tcW w:w="2156" w:type="pct"/>
            <w:tcBorders>
              <w:top w:val="nil"/>
              <w:left w:val="single" w:color="000000" w:sz="4" w:space="0"/>
            </w:tcBorders>
            <w:tcMar>
              <w:top w:w="15" w:type="dxa"/>
              <w:left w:w="15" w:type="dxa"/>
              <w:bottom w:w="0" w:type="dxa"/>
              <w:right w:w="15" w:type="dxa"/>
            </w:tcMar>
            <w:vAlign w:val="bottom"/>
          </w:tcPr>
          <w:p w14:paraId="03636DC3">
            <w:pPr>
              <w:rPr>
                <w:rFonts w:hint="eastAsia" w:ascii="宋体" w:hAnsi="宋体" w:eastAsia="宋体" w:cs="宋体"/>
                <w:sz w:val="18"/>
                <w:szCs w:val="18"/>
              </w:rPr>
            </w:pPr>
          </w:p>
        </w:tc>
      </w:tr>
      <w:tr w14:paraId="4921177C">
        <w:tblPrEx>
          <w:tblCellMar>
            <w:top w:w="0" w:type="dxa"/>
            <w:left w:w="0" w:type="dxa"/>
            <w:bottom w:w="0" w:type="dxa"/>
            <w:right w:w="0" w:type="dxa"/>
          </w:tblCellMar>
        </w:tblPrEx>
        <w:trPr>
          <w:trHeight w:val="340" w:hRule="exact"/>
        </w:trPr>
        <w:tc>
          <w:tcPr>
            <w:tcW w:w="2229" w:type="pct"/>
            <w:gridSpan w:val="2"/>
            <w:tcBorders>
              <w:bottom w:val="nil"/>
              <w:right w:val="single" w:color="000000" w:sz="4" w:space="0"/>
              <w:tl2br w:val="nil"/>
              <w:tr2bl w:val="nil"/>
            </w:tcBorders>
            <w:tcMar>
              <w:top w:w="15" w:type="dxa"/>
              <w:left w:w="15" w:type="dxa"/>
              <w:bottom w:w="0" w:type="dxa"/>
              <w:right w:w="15" w:type="dxa"/>
            </w:tcMar>
            <w:vAlign w:val="center"/>
          </w:tcPr>
          <w:p w14:paraId="22156243">
            <w:pPr>
              <w:jc w:val="both"/>
              <w:rPr>
                <w:rFonts w:hint="eastAsia" w:ascii="宋体" w:hAnsi="宋体" w:eastAsia="宋体" w:cs="宋体"/>
                <w:sz w:val="18"/>
                <w:szCs w:val="18"/>
                <w:lang w:eastAsia="zh-CN"/>
              </w:rPr>
            </w:pPr>
            <w:r>
              <w:rPr>
                <w:rFonts w:hint="eastAsia" w:ascii="宋体" w:hAnsi="宋体" w:eastAsia="宋体" w:cs="宋体"/>
                <w:sz w:val="18"/>
                <w:szCs w:val="18"/>
                <w:lang w:eastAsia="zh-CN"/>
              </w:rPr>
              <w:t>液压动力机械及元件制造</w:t>
            </w:r>
          </w:p>
        </w:tc>
        <w:tc>
          <w:tcPr>
            <w:tcW w:w="613" w:type="pct"/>
            <w:tcBorders>
              <w:left w:val="single" w:color="000000" w:sz="4" w:space="0"/>
              <w:bottom w:val="nil"/>
              <w:right w:val="single" w:color="000000" w:sz="4" w:space="0"/>
            </w:tcBorders>
            <w:tcMar>
              <w:top w:w="15" w:type="dxa"/>
              <w:left w:w="15" w:type="dxa"/>
              <w:bottom w:w="0" w:type="dxa"/>
              <w:right w:w="15" w:type="dxa"/>
            </w:tcMar>
            <w:vAlign w:val="center"/>
          </w:tcPr>
          <w:p w14:paraId="732B82C9">
            <w:pPr>
              <w:jc w:val="center"/>
              <w:rPr>
                <w:rFonts w:hint="eastAsia" w:ascii="宋体" w:hAnsi="宋体" w:eastAsia="宋体" w:cs="宋体"/>
                <w:sz w:val="18"/>
                <w:szCs w:val="18"/>
              </w:rPr>
            </w:pPr>
            <w:r>
              <w:rPr>
                <w:rFonts w:hint="eastAsia" w:ascii="宋体" w:hAnsi="宋体" w:eastAsia="宋体" w:cs="宋体"/>
                <w:sz w:val="18"/>
                <w:szCs w:val="18"/>
              </w:rPr>
              <w:t>3444</w:t>
            </w:r>
          </w:p>
        </w:tc>
        <w:tc>
          <w:tcPr>
            <w:tcW w:w="2156" w:type="pct"/>
            <w:tcBorders>
              <w:left w:val="single" w:color="000000" w:sz="4" w:space="0"/>
              <w:bottom w:val="nil"/>
            </w:tcBorders>
            <w:tcMar>
              <w:top w:w="15" w:type="dxa"/>
              <w:left w:w="15" w:type="dxa"/>
              <w:bottom w:w="0" w:type="dxa"/>
              <w:right w:w="15" w:type="dxa"/>
            </w:tcMar>
            <w:vAlign w:val="bottom"/>
          </w:tcPr>
          <w:p w14:paraId="3AF39FB8">
            <w:pPr>
              <w:rPr>
                <w:rFonts w:hint="eastAsia" w:ascii="宋体" w:hAnsi="宋体" w:eastAsia="宋体" w:cs="宋体"/>
                <w:sz w:val="18"/>
                <w:szCs w:val="18"/>
              </w:rPr>
            </w:pPr>
          </w:p>
        </w:tc>
      </w:tr>
      <w:tr w14:paraId="76DF0C98">
        <w:tblPrEx>
          <w:tblCellMar>
            <w:top w:w="0" w:type="dxa"/>
            <w:left w:w="0" w:type="dxa"/>
            <w:bottom w:w="0" w:type="dxa"/>
            <w:right w:w="0" w:type="dxa"/>
          </w:tblCellMar>
        </w:tblPrEx>
        <w:trPr>
          <w:trHeight w:val="340" w:hRule="exact"/>
        </w:trPr>
        <w:tc>
          <w:tcPr>
            <w:tcW w:w="2229" w:type="pct"/>
            <w:gridSpan w:val="2"/>
            <w:tcBorders>
              <w:top w:val="nil"/>
              <w:left w:val="nil"/>
              <w:bottom w:val="nil"/>
              <w:right w:val="single" w:color="000000" w:sz="4" w:space="0"/>
            </w:tcBorders>
            <w:tcMar>
              <w:top w:w="15" w:type="dxa"/>
              <w:left w:w="15" w:type="dxa"/>
              <w:bottom w:w="0" w:type="dxa"/>
              <w:right w:w="15" w:type="dxa"/>
            </w:tcMar>
            <w:vAlign w:val="center"/>
          </w:tcPr>
          <w:p w14:paraId="2A4BB307">
            <w:pPr>
              <w:jc w:val="both"/>
              <w:rPr>
                <w:rFonts w:hint="eastAsia" w:ascii="宋体" w:hAnsi="宋体" w:eastAsia="宋体" w:cs="宋体"/>
                <w:sz w:val="18"/>
                <w:szCs w:val="18"/>
              </w:rPr>
            </w:pPr>
            <w:r>
              <w:rPr>
                <w:rFonts w:hint="eastAsia" w:ascii="宋体" w:hAnsi="宋体" w:eastAsia="宋体" w:cs="宋体"/>
                <w:sz w:val="18"/>
                <w:szCs w:val="18"/>
              </w:rPr>
              <w:t>滚动轴承制造</w:t>
            </w:r>
          </w:p>
        </w:tc>
        <w:tc>
          <w:tcPr>
            <w:tcW w:w="613" w:type="pct"/>
            <w:tcBorders>
              <w:top w:val="nil"/>
              <w:left w:val="single" w:color="000000" w:sz="4" w:space="0"/>
              <w:bottom w:val="nil"/>
              <w:right w:val="single" w:color="000000" w:sz="4" w:space="0"/>
            </w:tcBorders>
            <w:tcMar>
              <w:top w:w="15" w:type="dxa"/>
              <w:left w:w="15" w:type="dxa"/>
              <w:bottom w:w="0" w:type="dxa"/>
              <w:right w:w="15" w:type="dxa"/>
            </w:tcMar>
            <w:vAlign w:val="center"/>
          </w:tcPr>
          <w:p w14:paraId="614A01C3">
            <w:pPr>
              <w:jc w:val="center"/>
              <w:rPr>
                <w:rFonts w:hint="eastAsia" w:ascii="宋体" w:hAnsi="宋体" w:eastAsia="宋体" w:cs="宋体"/>
                <w:sz w:val="18"/>
                <w:szCs w:val="18"/>
              </w:rPr>
            </w:pPr>
            <w:r>
              <w:rPr>
                <w:rFonts w:hint="eastAsia" w:ascii="宋体" w:hAnsi="宋体" w:eastAsia="宋体" w:cs="宋体"/>
                <w:sz w:val="18"/>
                <w:szCs w:val="18"/>
              </w:rPr>
              <w:t>3451</w:t>
            </w:r>
          </w:p>
        </w:tc>
        <w:tc>
          <w:tcPr>
            <w:tcW w:w="2156" w:type="pct"/>
            <w:tcBorders>
              <w:top w:val="nil"/>
              <w:left w:val="single" w:color="000000" w:sz="4" w:space="0"/>
              <w:bottom w:val="nil"/>
              <w:right w:val="nil"/>
            </w:tcBorders>
            <w:tcMar>
              <w:top w:w="15" w:type="dxa"/>
              <w:left w:w="15" w:type="dxa"/>
              <w:bottom w:w="0" w:type="dxa"/>
              <w:right w:w="15" w:type="dxa"/>
            </w:tcMar>
            <w:vAlign w:val="bottom"/>
          </w:tcPr>
          <w:p w14:paraId="3D2A8C80">
            <w:pPr>
              <w:rPr>
                <w:rFonts w:hint="eastAsia" w:ascii="宋体" w:hAnsi="宋体" w:eastAsia="宋体" w:cs="宋体"/>
                <w:sz w:val="18"/>
                <w:szCs w:val="18"/>
              </w:rPr>
            </w:pPr>
          </w:p>
        </w:tc>
      </w:tr>
      <w:tr w14:paraId="0BEF6FD1">
        <w:tblPrEx>
          <w:tblCellMar>
            <w:top w:w="0" w:type="dxa"/>
            <w:left w:w="0" w:type="dxa"/>
            <w:bottom w:w="0" w:type="dxa"/>
            <w:right w:w="0" w:type="dxa"/>
          </w:tblCellMar>
        </w:tblPrEx>
        <w:trPr>
          <w:trHeight w:val="340" w:hRule="exact"/>
        </w:trPr>
        <w:tc>
          <w:tcPr>
            <w:tcW w:w="2228" w:type="pct"/>
            <w:tcBorders>
              <w:top w:val="nil"/>
              <w:left w:val="nil"/>
              <w:bottom w:val="nil"/>
              <w:right w:val="single" w:color="000000" w:sz="4" w:space="0"/>
            </w:tcBorders>
            <w:tcMar>
              <w:top w:w="15" w:type="dxa"/>
              <w:left w:w="15" w:type="dxa"/>
              <w:bottom w:w="0" w:type="dxa"/>
              <w:right w:w="15" w:type="dxa"/>
            </w:tcMar>
            <w:vAlign w:val="center"/>
          </w:tcPr>
          <w:p w14:paraId="07AC5115">
            <w:pPr>
              <w:jc w:val="both"/>
              <w:rPr>
                <w:rFonts w:hint="eastAsia" w:ascii="宋体" w:hAnsi="宋体" w:eastAsia="宋体" w:cs="宋体"/>
                <w:sz w:val="18"/>
                <w:szCs w:val="18"/>
                <w:lang w:eastAsia="zh-CN"/>
              </w:rPr>
            </w:pPr>
            <w:r>
              <w:rPr>
                <w:rFonts w:hint="eastAsia" w:ascii="宋体" w:hAnsi="宋体" w:eastAsia="宋体" w:cs="宋体"/>
                <w:sz w:val="18"/>
                <w:szCs w:val="18"/>
                <w:lang w:eastAsia="zh-CN"/>
              </w:rPr>
              <w:t>齿轮及齿轮减、变速箱制造</w:t>
            </w:r>
          </w:p>
        </w:tc>
        <w:tc>
          <w:tcPr>
            <w:tcW w:w="614" w:type="pct"/>
            <w:gridSpan w:val="2"/>
            <w:tcBorders>
              <w:top w:val="nil"/>
              <w:left w:val="single" w:color="000000" w:sz="4" w:space="0"/>
              <w:bottom w:val="nil"/>
              <w:right w:val="single" w:color="000000" w:sz="4" w:space="0"/>
            </w:tcBorders>
            <w:tcMar>
              <w:top w:w="15" w:type="dxa"/>
              <w:left w:w="15" w:type="dxa"/>
              <w:bottom w:w="0" w:type="dxa"/>
              <w:right w:w="15" w:type="dxa"/>
            </w:tcMar>
            <w:vAlign w:val="center"/>
          </w:tcPr>
          <w:p w14:paraId="5CDA002E">
            <w:pPr>
              <w:jc w:val="center"/>
              <w:rPr>
                <w:rFonts w:hint="eastAsia" w:ascii="宋体" w:hAnsi="宋体" w:eastAsia="宋体" w:cs="宋体"/>
                <w:sz w:val="18"/>
                <w:szCs w:val="18"/>
              </w:rPr>
            </w:pPr>
            <w:r>
              <w:rPr>
                <w:rFonts w:hint="eastAsia" w:ascii="宋体" w:hAnsi="宋体" w:eastAsia="宋体" w:cs="宋体"/>
                <w:sz w:val="18"/>
                <w:szCs w:val="18"/>
              </w:rPr>
              <w:t>3453</w:t>
            </w:r>
          </w:p>
        </w:tc>
        <w:tc>
          <w:tcPr>
            <w:tcW w:w="2156" w:type="pct"/>
            <w:tcBorders>
              <w:top w:val="nil"/>
              <w:left w:val="single" w:color="000000" w:sz="4" w:space="0"/>
              <w:bottom w:val="nil"/>
              <w:right w:val="nil"/>
            </w:tcBorders>
            <w:tcMar>
              <w:top w:w="15" w:type="dxa"/>
              <w:left w:w="15" w:type="dxa"/>
              <w:bottom w:w="0" w:type="dxa"/>
              <w:right w:w="15" w:type="dxa"/>
            </w:tcMar>
            <w:vAlign w:val="bottom"/>
          </w:tcPr>
          <w:p w14:paraId="6BFA157E">
            <w:pPr>
              <w:rPr>
                <w:rFonts w:hint="eastAsia" w:ascii="宋体" w:hAnsi="宋体" w:eastAsia="宋体" w:cs="宋体"/>
                <w:sz w:val="18"/>
                <w:szCs w:val="18"/>
              </w:rPr>
            </w:pPr>
            <w:r>
              <w:rPr>
                <w:rFonts w:hint="eastAsia" w:ascii="宋体" w:hAnsi="宋体" w:eastAsia="宋体" w:cs="宋体"/>
                <w:sz w:val="18"/>
                <w:szCs w:val="18"/>
              </w:rPr>
              <w:t>　</w:t>
            </w:r>
          </w:p>
          <w:p w14:paraId="1DA1A645">
            <w:pPr>
              <w:rPr>
                <w:rFonts w:hint="eastAsia" w:ascii="宋体" w:hAnsi="宋体" w:eastAsia="宋体" w:cs="宋体"/>
                <w:sz w:val="18"/>
                <w:szCs w:val="18"/>
              </w:rPr>
            </w:pPr>
            <w:r>
              <w:rPr>
                <w:rFonts w:hint="eastAsia" w:ascii="宋体" w:hAnsi="宋体" w:eastAsia="宋体" w:cs="宋体"/>
                <w:sz w:val="18"/>
                <w:szCs w:val="18"/>
              </w:rPr>
              <w:t>　</w:t>
            </w:r>
          </w:p>
          <w:p w14:paraId="64110AD8">
            <w:pPr>
              <w:rPr>
                <w:rFonts w:hint="eastAsia" w:ascii="宋体" w:hAnsi="宋体" w:eastAsia="宋体" w:cs="宋体"/>
                <w:sz w:val="18"/>
                <w:szCs w:val="18"/>
              </w:rPr>
            </w:pPr>
            <w:r>
              <w:rPr>
                <w:rFonts w:hint="eastAsia" w:ascii="宋体" w:hAnsi="宋体" w:eastAsia="宋体" w:cs="宋体"/>
                <w:sz w:val="18"/>
                <w:szCs w:val="18"/>
              </w:rPr>
              <w:t>　</w:t>
            </w:r>
          </w:p>
          <w:p w14:paraId="18C7A975">
            <w:pPr>
              <w:rPr>
                <w:rFonts w:hint="eastAsia" w:ascii="宋体" w:hAnsi="宋体" w:eastAsia="宋体" w:cs="宋体"/>
                <w:sz w:val="18"/>
                <w:szCs w:val="18"/>
              </w:rPr>
            </w:pPr>
            <w:r>
              <w:rPr>
                <w:rFonts w:hint="eastAsia" w:ascii="宋体" w:hAnsi="宋体" w:eastAsia="宋体" w:cs="宋体"/>
                <w:sz w:val="18"/>
                <w:szCs w:val="18"/>
              </w:rPr>
              <w:t>　</w:t>
            </w:r>
          </w:p>
          <w:p w14:paraId="6D62FD0B">
            <w:pPr>
              <w:rPr>
                <w:rFonts w:hint="eastAsia" w:ascii="宋体" w:hAnsi="宋体" w:eastAsia="宋体" w:cs="宋体"/>
                <w:sz w:val="18"/>
                <w:szCs w:val="18"/>
              </w:rPr>
            </w:pPr>
            <w:r>
              <w:rPr>
                <w:rFonts w:hint="eastAsia" w:ascii="宋体" w:hAnsi="宋体" w:eastAsia="宋体" w:cs="宋体"/>
                <w:sz w:val="18"/>
                <w:szCs w:val="18"/>
              </w:rPr>
              <w:t>　</w:t>
            </w:r>
          </w:p>
          <w:p w14:paraId="13F6E457">
            <w:pPr>
              <w:rPr>
                <w:rFonts w:hint="eastAsia" w:ascii="宋体" w:hAnsi="宋体" w:eastAsia="宋体" w:cs="宋体"/>
                <w:sz w:val="18"/>
                <w:szCs w:val="18"/>
              </w:rPr>
            </w:pPr>
            <w:r>
              <w:rPr>
                <w:rFonts w:hint="eastAsia" w:ascii="宋体" w:hAnsi="宋体" w:eastAsia="宋体" w:cs="宋体"/>
                <w:sz w:val="18"/>
                <w:szCs w:val="18"/>
              </w:rPr>
              <w:t>　</w:t>
            </w:r>
          </w:p>
          <w:p w14:paraId="0BD371E5">
            <w:pPr>
              <w:rPr>
                <w:rFonts w:hint="eastAsia" w:ascii="宋体" w:hAnsi="宋体" w:eastAsia="宋体" w:cs="宋体"/>
                <w:sz w:val="18"/>
                <w:szCs w:val="18"/>
              </w:rPr>
            </w:pPr>
            <w:r>
              <w:rPr>
                <w:rFonts w:hint="eastAsia" w:ascii="宋体" w:hAnsi="宋体" w:eastAsia="宋体" w:cs="宋体"/>
                <w:sz w:val="18"/>
                <w:szCs w:val="18"/>
              </w:rPr>
              <w:t>　</w:t>
            </w:r>
          </w:p>
          <w:p w14:paraId="0564FA91">
            <w:pPr>
              <w:rPr>
                <w:rFonts w:hint="eastAsia" w:ascii="宋体" w:hAnsi="宋体" w:eastAsia="宋体" w:cs="宋体"/>
                <w:sz w:val="18"/>
                <w:szCs w:val="18"/>
              </w:rPr>
            </w:pPr>
            <w:r>
              <w:rPr>
                <w:rFonts w:hint="eastAsia" w:ascii="宋体" w:hAnsi="宋体" w:eastAsia="宋体" w:cs="宋体"/>
                <w:sz w:val="18"/>
                <w:szCs w:val="18"/>
              </w:rPr>
              <w:t>　</w:t>
            </w:r>
          </w:p>
          <w:p w14:paraId="7ED41B7C">
            <w:pPr>
              <w:rPr>
                <w:rFonts w:hint="eastAsia" w:ascii="宋体" w:hAnsi="宋体" w:eastAsia="宋体" w:cs="宋体"/>
                <w:sz w:val="18"/>
                <w:szCs w:val="18"/>
              </w:rPr>
            </w:pPr>
            <w:r>
              <w:rPr>
                <w:rFonts w:hint="eastAsia" w:ascii="宋体" w:hAnsi="宋体" w:eastAsia="宋体" w:cs="宋体"/>
                <w:sz w:val="18"/>
                <w:szCs w:val="18"/>
              </w:rPr>
              <w:t>　</w:t>
            </w:r>
          </w:p>
          <w:p w14:paraId="070AB3D0">
            <w:pPr>
              <w:rPr>
                <w:rFonts w:hint="eastAsia" w:ascii="宋体" w:hAnsi="宋体" w:eastAsia="宋体" w:cs="宋体"/>
                <w:sz w:val="18"/>
                <w:szCs w:val="18"/>
              </w:rPr>
            </w:pPr>
            <w:r>
              <w:rPr>
                <w:rFonts w:hint="eastAsia" w:ascii="宋体" w:hAnsi="宋体" w:eastAsia="宋体" w:cs="宋体"/>
                <w:sz w:val="18"/>
                <w:szCs w:val="18"/>
              </w:rPr>
              <w:t>　</w:t>
            </w:r>
          </w:p>
          <w:p w14:paraId="4E891E8E">
            <w:pPr>
              <w:rPr>
                <w:rFonts w:hint="eastAsia" w:ascii="宋体" w:hAnsi="宋体" w:eastAsia="宋体" w:cs="宋体"/>
                <w:sz w:val="18"/>
                <w:szCs w:val="18"/>
              </w:rPr>
            </w:pPr>
            <w:r>
              <w:rPr>
                <w:rFonts w:hint="eastAsia" w:ascii="宋体" w:hAnsi="宋体" w:eastAsia="宋体" w:cs="宋体"/>
                <w:sz w:val="18"/>
                <w:szCs w:val="18"/>
              </w:rPr>
              <w:t>　</w:t>
            </w:r>
          </w:p>
          <w:p w14:paraId="50A455FF">
            <w:pPr>
              <w:rPr>
                <w:rFonts w:hint="eastAsia" w:ascii="宋体" w:hAnsi="宋体" w:eastAsia="宋体" w:cs="宋体"/>
                <w:sz w:val="18"/>
                <w:szCs w:val="18"/>
              </w:rPr>
            </w:pPr>
            <w:r>
              <w:rPr>
                <w:rFonts w:hint="eastAsia" w:ascii="宋体" w:hAnsi="宋体" w:eastAsia="宋体" w:cs="宋体"/>
                <w:sz w:val="18"/>
                <w:szCs w:val="18"/>
              </w:rPr>
              <w:t>　</w:t>
            </w:r>
          </w:p>
        </w:tc>
      </w:tr>
      <w:tr w14:paraId="36D2B07F">
        <w:tblPrEx>
          <w:tblCellMar>
            <w:top w:w="0" w:type="dxa"/>
            <w:left w:w="0" w:type="dxa"/>
            <w:bottom w:w="0" w:type="dxa"/>
            <w:right w:w="0" w:type="dxa"/>
          </w:tblCellMar>
        </w:tblPrEx>
        <w:trPr>
          <w:trHeight w:val="340" w:hRule="exact"/>
        </w:trPr>
        <w:tc>
          <w:tcPr>
            <w:tcW w:w="2228" w:type="pct"/>
            <w:tcBorders>
              <w:top w:val="nil"/>
              <w:right w:val="single" w:color="000000" w:sz="4" w:space="0"/>
              <w:tl2br w:val="nil"/>
              <w:tr2bl w:val="nil"/>
            </w:tcBorders>
            <w:tcMar>
              <w:top w:w="15" w:type="dxa"/>
              <w:left w:w="15" w:type="dxa"/>
              <w:bottom w:w="0" w:type="dxa"/>
              <w:right w:w="15" w:type="dxa"/>
            </w:tcMar>
            <w:vAlign w:val="center"/>
          </w:tcPr>
          <w:p w14:paraId="6D3D42C9">
            <w:pPr>
              <w:jc w:val="both"/>
              <w:rPr>
                <w:rFonts w:hint="eastAsia" w:ascii="宋体" w:hAnsi="宋体" w:eastAsia="宋体" w:cs="宋体"/>
                <w:sz w:val="18"/>
                <w:szCs w:val="18"/>
                <w:lang w:eastAsia="zh-CN"/>
              </w:rPr>
            </w:pPr>
            <w:r>
              <w:rPr>
                <w:rFonts w:hint="eastAsia" w:ascii="宋体" w:hAnsi="宋体" w:eastAsia="宋体" w:cs="宋体"/>
                <w:sz w:val="18"/>
                <w:szCs w:val="18"/>
                <w:lang w:eastAsia="zh-CN"/>
              </w:rPr>
              <w:t>烘炉、熔炉及电炉制造</w:t>
            </w:r>
          </w:p>
        </w:tc>
        <w:tc>
          <w:tcPr>
            <w:tcW w:w="614" w:type="pct"/>
            <w:gridSpan w:val="2"/>
            <w:tcBorders>
              <w:top w:val="nil"/>
              <w:left w:val="single" w:color="000000" w:sz="4" w:space="0"/>
              <w:right w:val="single" w:color="000000" w:sz="4" w:space="0"/>
            </w:tcBorders>
            <w:tcMar>
              <w:top w:w="15" w:type="dxa"/>
              <w:left w:w="15" w:type="dxa"/>
              <w:bottom w:w="0" w:type="dxa"/>
              <w:right w:w="15" w:type="dxa"/>
            </w:tcMar>
            <w:vAlign w:val="center"/>
          </w:tcPr>
          <w:p w14:paraId="6CC5C21C">
            <w:pPr>
              <w:jc w:val="center"/>
              <w:rPr>
                <w:rFonts w:hint="eastAsia" w:ascii="宋体" w:hAnsi="宋体" w:eastAsia="宋体" w:cs="宋体"/>
                <w:sz w:val="18"/>
                <w:szCs w:val="18"/>
              </w:rPr>
            </w:pPr>
            <w:r>
              <w:rPr>
                <w:rFonts w:hint="eastAsia" w:ascii="宋体" w:hAnsi="宋体" w:eastAsia="宋体" w:cs="宋体"/>
                <w:sz w:val="18"/>
                <w:szCs w:val="18"/>
              </w:rPr>
              <w:t>3461</w:t>
            </w:r>
          </w:p>
        </w:tc>
        <w:tc>
          <w:tcPr>
            <w:tcW w:w="2156" w:type="pct"/>
            <w:tcBorders>
              <w:top w:val="nil"/>
              <w:left w:val="single" w:color="000000" w:sz="4" w:space="0"/>
            </w:tcBorders>
            <w:tcMar>
              <w:top w:w="15" w:type="dxa"/>
              <w:left w:w="15" w:type="dxa"/>
              <w:bottom w:w="0" w:type="dxa"/>
              <w:right w:w="15" w:type="dxa"/>
            </w:tcMar>
            <w:vAlign w:val="bottom"/>
          </w:tcPr>
          <w:p w14:paraId="40B35CD2">
            <w:pPr>
              <w:rPr>
                <w:rFonts w:hint="eastAsia" w:ascii="宋体" w:hAnsi="宋体" w:eastAsia="宋体" w:cs="宋体"/>
                <w:sz w:val="18"/>
                <w:szCs w:val="18"/>
              </w:rPr>
            </w:pPr>
          </w:p>
        </w:tc>
      </w:tr>
      <w:tr w14:paraId="4EF00111">
        <w:tblPrEx>
          <w:tblCellMar>
            <w:top w:w="0" w:type="dxa"/>
            <w:left w:w="0" w:type="dxa"/>
            <w:bottom w:w="0" w:type="dxa"/>
            <w:right w:w="0" w:type="dxa"/>
          </w:tblCellMar>
        </w:tblPrEx>
        <w:trPr>
          <w:trHeight w:val="340" w:hRule="exact"/>
        </w:trPr>
        <w:tc>
          <w:tcPr>
            <w:tcW w:w="2228" w:type="pct"/>
            <w:tcBorders>
              <w:right w:val="single" w:color="000000" w:sz="4" w:space="0"/>
              <w:tl2br w:val="nil"/>
              <w:tr2bl w:val="nil"/>
            </w:tcBorders>
            <w:tcMar>
              <w:top w:w="15" w:type="dxa"/>
              <w:left w:w="15" w:type="dxa"/>
              <w:bottom w:w="0" w:type="dxa"/>
              <w:right w:w="15" w:type="dxa"/>
            </w:tcMar>
            <w:vAlign w:val="center"/>
          </w:tcPr>
          <w:p w14:paraId="66E0CDAA">
            <w:pPr>
              <w:jc w:val="both"/>
              <w:rPr>
                <w:rFonts w:hint="eastAsia" w:ascii="宋体" w:hAnsi="宋体" w:eastAsia="宋体" w:cs="宋体"/>
                <w:sz w:val="18"/>
                <w:szCs w:val="18"/>
              </w:rPr>
            </w:pPr>
            <w:r>
              <w:rPr>
                <w:rFonts w:hint="eastAsia" w:ascii="宋体" w:hAnsi="宋体" w:eastAsia="宋体" w:cs="宋体"/>
                <w:sz w:val="18"/>
                <w:szCs w:val="18"/>
              </w:rPr>
              <w:t>风机、风扇制造</w:t>
            </w:r>
          </w:p>
        </w:tc>
        <w:tc>
          <w:tcPr>
            <w:tcW w:w="614" w:type="pct"/>
            <w:gridSpan w:val="2"/>
            <w:tcBorders>
              <w:left w:val="single" w:color="000000" w:sz="4" w:space="0"/>
              <w:right w:val="single" w:color="000000" w:sz="4" w:space="0"/>
            </w:tcBorders>
            <w:tcMar>
              <w:top w:w="15" w:type="dxa"/>
              <w:left w:w="15" w:type="dxa"/>
              <w:bottom w:w="0" w:type="dxa"/>
              <w:right w:w="15" w:type="dxa"/>
            </w:tcMar>
            <w:vAlign w:val="center"/>
          </w:tcPr>
          <w:p w14:paraId="75077906">
            <w:pPr>
              <w:jc w:val="center"/>
              <w:rPr>
                <w:rFonts w:hint="eastAsia" w:ascii="宋体" w:hAnsi="宋体" w:eastAsia="宋体" w:cs="宋体"/>
                <w:sz w:val="18"/>
                <w:szCs w:val="18"/>
              </w:rPr>
            </w:pPr>
            <w:r>
              <w:rPr>
                <w:rFonts w:hint="eastAsia" w:ascii="宋体" w:hAnsi="宋体" w:eastAsia="宋体" w:cs="宋体"/>
                <w:sz w:val="18"/>
                <w:szCs w:val="18"/>
              </w:rPr>
              <w:t>3462</w:t>
            </w:r>
          </w:p>
        </w:tc>
        <w:tc>
          <w:tcPr>
            <w:tcW w:w="2156" w:type="pct"/>
            <w:tcBorders>
              <w:left w:val="single" w:color="000000" w:sz="4" w:space="0"/>
            </w:tcBorders>
            <w:tcMar>
              <w:top w:w="15" w:type="dxa"/>
              <w:left w:w="15" w:type="dxa"/>
              <w:bottom w:w="0" w:type="dxa"/>
              <w:right w:w="15" w:type="dxa"/>
            </w:tcMar>
            <w:vAlign w:val="bottom"/>
          </w:tcPr>
          <w:p w14:paraId="40F93374">
            <w:pPr>
              <w:rPr>
                <w:rFonts w:hint="eastAsia" w:ascii="宋体" w:hAnsi="宋体" w:eastAsia="宋体" w:cs="宋体"/>
                <w:sz w:val="18"/>
                <w:szCs w:val="18"/>
              </w:rPr>
            </w:pPr>
          </w:p>
        </w:tc>
      </w:tr>
      <w:tr w14:paraId="6F402785">
        <w:tblPrEx>
          <w:tblCellMar>
            <w:top w:w="0" w:type="dxa"/>
            <w:left w:w="0" w:type="dxa"/>
            <w:bottom w:w="0" w:type="dxa"/>
            <w:right w:w="0" w:type="dxa"/>
          </w:tblCellMar>
        </w:tblPrEx>
        <w:trPr>
          <w:trHeight w:val="340" w:hRule="exact"/>
        </w:trPr>
        <w:tc>
          <w:tcPr>
            <w:tcW w:w="2228" w:type="pct"/>
            <w:tcBorders>
              <w:right w:val="single" w:color="000000" w:sz="4" w:space="0"/>
              <w:tl2br w:val="nil"/>
              <w:tr2bl w:val="nil"/>
            </w:tcBorders>
            <w:tcMar>
              <w:top w:w="15" w:type="dxa"/>
              <w:left w:w="15" w:type="dxa"/>
              <w:bottom w:w="0" w:type="dxa"/>
              <w:right w:w="15" w:type="dxa"/>
            </w:tcMar>
            <w:vAlign w:val="center"/>
          </w:tcPr>
          <w:p w14:paraId="4738C4CC">
            <w:pPr>
              <w:jc w:val="both"/>
              <w:rPr>
                <w:rFonts w:hint="eastAsia" w:ascii="宋体" w:hAnsi="宋体" w:eastAsia="宋体" w:cs="宋体"/>
                <w:sz w:val="18"/>
                <w:szCs w:val="18"/>
                <w:lang w:eastAsia="zh-CN"/>
              </w:rPr>
            </w:pPr>
            <w:r>
              <w:rPr>
                <w:rFonts w:hint="eastAsia" w:ascii="宋体" w:hAnsi="宋体" w:eastAsia="宋体" w:cs="宋体"/>
                <w:sz w:val="18"/>
                <w:szCs w:val="18"/>
                <w:lang w:eastAsia="zh-CN"/>
              </w:rPr>
              <w:t>气体、液体分离及纯净设备制造</w:t>
            </w:r>
          </w:p>
        </w:tc>
        <w:tc>
          <w:tcPr>
            <w:tcW w:w="614" w:type="pct"/>
            <w:gridSpan w:val="2"/>
            <w:tcBorders>
              <w:left w:val="single" w:color="000000" w:sz="4" w:space="0"/>
              <w:right w:val="single" w:color="000000" w:sz="4" w:space="0"/>
            </w:tcBorders>
            <w:tcMar>
              <w:top w:w="15" w:type="dxa"/>
              <w:left w:w="15" w:type="dxa"/>
              <w:bottom w:w="0" w:type="dxa"/>
              <w:right w:w="15" w:type="dxa"/>
            </w:tcMar>
            <w:vAlign w:val="center"/>
          </w:tcPr>
          <w:p w14:paraId="344DDCBA">
            <w:pPr>
              <w:jc w:val="center"/>
              <w:rPr>
                <w:rFonts w:hint="eastAsia" w:ascii="宋体" w:hAnsi="宋体" w:eastAsia="宋体" w:cs="宋体"/>
                <w:sz w:val="18"/>
                <w:szCs w:val="18"/>
              </w:rPr>
            </w:pPr>
            <w:r>
              <w:rPr>
                <w:rFonts w:hint="eastAsia" w:ascii="宋体" w:hAnsi="宋体" w:eastAsia="宋体" w:cs="宋体"/>
                <w:sz w:val="18"/>
                <w:szCs w:val="18"/>
              </w:rPr>
              <w:t>3463</w:t>
            </w:r>
          </w:p>
        </w:tc>
        <w:tc>
          <w:tcPr>
            <w:tcW w:w="2156" w:type="pct"/>
            <w:tcBorders>
              <w:left w:val="single" w:color="000000" w:sz="4" w:space="0"/>
            </w:tcBorders>
            <w:tcMar>
              <w:top w:w="15" w:type="dxa"/>
              <w:left w:w="15" w:type="dxa"/>
              <w:bottom w:w="0" w:type="dxa"/>
              <w:right w:w="15" w:type="dxa"/>
            </w:tcMar>
            <w:vAlign w:val="bottom"/>
          </w:tcPr>
          <w:p w14:paraId="4FB3F8AD">
            <w:pPr>
              <w:rPr>
                <w:rFonts w:hint="eastAsia" w:ascii="宋体" w:hAnsi="宋体" w:eastAsia="宋体" w:cs="宋体"/>
                <w:sz w:val="18"/>
                <w:szCs w:val="18"/>
              </w:rPr>
            </w:pPr>
          </w:p>
        </w:tc>
      </w:tr>
      <w:tr w14:paraId="78D058DC">
        <w:tblPrEx>
          <w:tblCellMar>
            <w:top w:w="0" w:type="dxa"/>
            <w:left w:w="0" w:type="dxa"/>
            <w:bottom w:w="0" w:type="dxa"/>
            <w:right w:w="0" w:type="dxa"/>
          </w:tblCellMar>
        </w:tblPrEx>
        <w:trPr>
          <w:trHeight w:val="340" w:hRule="exact"/>
        </w:trPr>
        <w:tc>
          <w:tcPr>
            <w:tcW w:w="2228" w:type="pct"/>
            <w:tcBorders>
              <w:right w:val="single" w:color="000000" w:sz="4" w:space="0"/>
              <w:tl2br w:val="nil"/>
              <w:tr2bl w:val="nil"/>
            </w:tcBorders>
            <w:tcMar>
              <w:top w:w="15" w:type="dxa"/>
              <w:left w:w="15" w:type="dxa"/>
              <w:bottom w:w="0" w:type="dxa"/>
              <w:right w:w="15" w:type="dxa"/>
            </w:tcMar>
            <w:vAlign w:val="center"/>
          </w:tcPr>
          <w:p w14:paraId="32226F56">
            <w:pPr>
              <w:jc w:val="both"/>
              <w:rPr>
                <w:rFonts w:hint="eastAsia" w:ascii="宋体" w:hAnsi="宋体" w:eastAsia="宋体" w:cs="宋体"/>
                <w:sz w:val="18"/>
                <w:szCs w:val="18"/>
              </w:rPr>
            </w:pPr>
            <w:r>
              <w:rPr>
                <w:rFonts w:hint="eastAsia" w:ascii="宋体" w:hAnsi="宋体" w:eastAsia="宋体" w:cs="宋体"/>
                <w:sz w:val="18"/>
                <w:szCs w:val="18"/>
              </w:rPr>
              <w:t>制冷、空调设备制造</w:t>
            </w:r>
          </w:p>
        </w:tc>
        <w:tc>
          <w:tcPr>
            <w:tcW w:w="614" w:type="pct"/>
            <w:gridSpan w:val="2"/>
            <w:tcBorders>
              <w:left w:val="single" w:color="000000" w:sz="4" w:space="0"/>
              <w:right w:val="single" w:color="000000" w:sz="4" w:space="0"/>
            </w:tcBorders>
            <w:tcMar>
              <w:top w:w="15" w:type="dxa"/>
              <w:left w:w="15" w:type="dxa"/>
              <w:bottom w:w="0" w:type="dxa"/>
              <w:right w:w="15" w:type="dxa"/>
            </w:tcMar>
            <w:vAlign w:val="center"/>
          </w:tcPr>
          <w:p w14:paraId="3A12FF09">
            <w:pPr>
              <w:jc w:val="center"/>
              <w:rPr>
                <w:rFonts w:hint="eastAsia" w:ascii="宋体" w:hAnsi="宋体" w:eastAsia="宋体" w:cs="宋体"/>
                <w:sz w:val="18"/>
                <w:szCs w:val="18"/>
              </w:rPr>
            </w:pPr>
            <w:r>
              <w:rPr>
                <w:rFonts w:hint="eastAsia" w:ascii="宋体" w:hAnsi="宋体" w:eastAsia="宋体" w:cs="宋体"/>
                <w:sz w:val="18"/>
                <w:szCs w:val="18"/>
              </w:rPr>
              <w:t>3464</w:t>
            </w:r>
          </w:p>
        </w:tc>
        <w:tc>
          <w:tcPr>
            <w:tcW w:w="2156" w:type="pct"/>
            <w:tcBorders>
              <w:left w:val="single" w:color="000000" w:sz="4" w:space="0"/>
            </w:tcBorders>
            <w:tcMar>
              <w:top w:w="15" w:type="dxa"/>
              <w:left w:w="15" w:type="dxa"/>
              <w:bottom w:w="0" w:type="dxa"/>
              <w:right w:w="15" w:type="dxa"/>
            </w:tcMar>
            <w:vAlign w:val="bottom"/>
          </w:tcPr>
          <w:p w14:paraId="4BB30BD9">
            <w:pPr>
              <w:rPr>
                <w:rFonts w:hint="eastAsia" w:ascii="宋体" w:hAnsi="宋体" w:eastAsia="宋体" w:cs="宋体"/>
                <w:sz w:val="18"/>
                <w:szCs w:val="18"/>
              </w:rPr>
            </w:pPr>
          </w:p>
        </w:tc>
      </w:tr>
      <w:tr w14:paraId="26B7DC4C">
        <w:tblPrEx>
          <w:tblCellMar>
            <w:top w:w="0" w:type="dxa"/>
            <w:left w:w="0" w:type="dxa"/>
            <w:bottom w:w="0" w:type="dxa"/>
            <w:right w:w="0" w:type="dxa"/>
          </w:tblCellMar>
        </w:tblPrEx>
        <w:trPr>
          <w:trHeight w:val="340" w:hRule="exact"/>
        </w:trPr>
        <w:tc>
          <w:tcPr>
            <w:tcW w:w="2228" w:type="pct"/>
            <w:tcBorders>
              <w:right w:val="single" w:color="000000" w:sz="4" w:space="0"/>
              <w:tl2br w:val="nil"/>
              <w:tr2bl w:val="nil"/>
            </w:tcBorders>
            <w:tcMar>
              <w:top w:w="15" w:type="dxa"/>
              <w:left w:w="15" w:type="dxa"/>
              <w:bottom w:w="0" w:type="dxa"/>
              <w:right w:w="15" w:type="dxa"/>
            </w:tcMar>
            <w:vAlign w:val="center"/>
          </w:tcPr>
          <w:p w14:paraId="1683F9CE">
            <w:pPr>
              <w:jc w:val="both"/>
              <w:rPr>
                <w:rFonts w:hint="eastAsia" w:ascii="宋体" w:hAnsi="宋体" w:eastAsia="宋体" w:cs="宋体"/>
                <w:sz w:val="18"/>
                <w:szCs w:val="18"/>
              </w:rPr>
            </w:pPr>
            <w:r>
              <w:rPr>
                <w:rFonts w:hint="eastAsia" w:ascii="宋体" w:hAnsi="宋体" w:eastAsia="宋体" w:cs="宋体"/>
                <w:sz w:val="18"/>
                <w:szCs w:val="18"/>
              </w:rPr>
              <w:t>喷枪及类似器具制造</w:t>
            </w:r>
          </w:p>
        </w:tc>
        <w:tc>
          <w:tcPr>
            <w:tcW w:w="614" w:type="pct"/>
            <w:gridSpan w:val="2"/>
            <w:tcBorders>
              <w:left w:val="single" w:color="000000" w:sz="4" w:space="0"/>
              <w:right w:val="single" w:color="000000" w:sz="4" w:space="0"/>
            </w:tcBorders>
            <w:tcMar>
              <w:top w:w="15" w:type="dxa"/>
              <w:left w:w="15" w:type="dxa"/>
              <w:bottom w:w="0" w:type="dxa"/>
              <w:right w:w="15" w:type="dxa"/>
            </w:tcMar>
            <w:vAlign w:val="center"/>
          </w:tcPr>
          <w:p w14:paraId="3553951A">
            <w:pPr>
              <w:jc w:val="center"/>
              <w:rPr>
                <w:rFonts w:hint="eastAsia" w:ascii="宋体" w:hAnsi="宋体" w:eastAsia="宋体" w:cs="宋体"/>
                <w:sz w:val="18"/>
                <w:szCs w:val="18"/>
              </w:rPr>
            </w:pPr>
            <w:r>
              <w:rPr>
                <w:rFonts w:hint="eastAsia" w:ascii="宋体" w:hAnsi="宋体" w:eastAsia="宋体" w:cs="宋体"/>
                <w:sz w:val="18"/>
                <w:szCs w:val="18"/>
              </w:rPr>
              <w:t>3466</w:t>
            </w:r>
          </w:p>
        </w:tc>
        <w:tc>
          <w:tcPr>
            <w:tcW w:w="2156" w:type="pct"/>
            <w:tcBorders>
              <w:left w:val="single" w:color="000000" w:sz="4" w:space="0"/>
            </w:tcBorders>
            <w:tcMar>
              <w:top w:w="15" w:type="dxa"/>
              <w:left w:w="15" w:type="dxa"/>
              <w:bottom w:w="0" w:type="dxa"/>
              <w:right w:w="15" w:type="dxa"/>
            </w:tcMar>
            <w:vAlign w:val="bottom"/>
          </w:tcPr>
          <w:p w14:paraId="3998B770">
            <w:pPr>
              <w:rPr>
                <w:rFonts w:hint="eastAsia" w:ascii="宋体" w:hAnsi="宋体" w:eastAsia="宋体" w:cs="宋体"/>
                <w:sz w:val="18"/>
                <w:szCs w:val="18"/>
              </w:rPr>
            </w:pPr>
          </w:p>
        </w:tc>
      </w:tr>
      <w:tr w14:paraId="602AD8B7">
        <w:tblPrEx>
          <w:tblCellMar>
            <w:top w:w="0" w:type="dxa"/>
            <w:left w:w="0" w:type="dxa"/>
            <w:bottom w:w="0" w:type="dxa"/>
            <w:right w:w="0" w:type="dxa"/>
          </w:tblCellMar>
        </w:tblPrEx>
        <w:trPr>
          <w:trHeight w:val="340" w:hRule="exact"/>
        </w:trPr>
        <w:tc>
          <w:tcPr>
            <w:tcW w:w="2228" w:type="pct"/>
            <w:tcBorders>
              <w:right w:val="single" w:color="000000" w:sz="4" w:space="0"/>
              <w:tl2br w:val="nil"/>
              <w:tr2bl w:val="nil"/>
            </w:tcBorders>
            <w:tcMar>
              <w:top w:w="15" w:type="dxa"/>
              <w:left w:w="15" w:type="dxa"/>
              <w:bottom w:w="0" w:type="dxa"/>
              <w:right w:w="15" w:type="dxa"/>
            </w:tcMar>
            <w:vAlign w:val="center"/>
          </w:tcPr>
          <w:p w14:paraId="105CD6F8">
            <w:pPr>
              <w:jc w:val="both"/>
              <w:rPr>
                <w:rFonts w:hint="eastAsia" w:ascii="宋体" w:hAnsi="宋体" w:eastAsia="宋体" w:cs="宋体"/>
                <w:sz w:val="18"/>
                <w:szCs w:val="18"/>
              </w:rPr>
            </w:pPr>
            <w:r>
              <w:rPr>
                <w:rFonts w:hint="eastAsia" w:ascii="宋体" w:hAnsi="宋体" w:eastAsia="宋体" w:cs="宋体"/>
                <w:sz w:val="18"/>
                <w:szCs w:val="18"/>
              </w:rPr>
              <w:t>包装专用设备制造</w:t>
            </w:r>
          </w:p>
        </w:tc>
        <w:tc>
          <w:tcPr>
            <w:tcW w:w="614" w:type="pct"/>
            <w:gridSpan w:val="2"/>
            <w:tcBorders>
              <w:left w:val="single" w:color="000000" w:sz="4" w:space="0"/>
              <w:right w:val="single" w:color="000000" w:sz="4" w:space="0"/>
            </w:tcBorders>
            <w:tcMar>
              <w:top w:w="15" w:type="dxa"/>
              <w:left w:w="15" w:type="dxa"/>
              <w:bottom w:w="0" w:type="dxa"/>
              <w:right w:w="15" w:type="dxa"/>
            </w:tcMar>
            <w:vAlign w:val="center"/>
          </w:tcPr>
          <w:p w14:paraId="0F676F02">
            <w:pPr>
              <w:jc w:val="center"/>
              <w:rPr>
                <w:rFonts w:hint="eastAsia" w:ascii="宋体" w:hAnsi="宋体" w:eastAsia="宋体" w:cs="宋体"/>
                <w:sz w:val="18"/>
                <w:szCs w:val="18"/>
              </w:rPr>
            </w:pPr>
            <w:r>
              <w:rPr>
                <w:rFonts w:hint="eastAsia" w:ascii="宋体" w:hAnsi="宋体" w:eastAsia="宋体" w:cs="宋体"/>
                <w:sz w:val="18"/>
                <w:szCs w:val="18"/>
              </w:rPr>
              <w:t>3467</w:t>
            </w:r>
          </w:p>
        </w:tc>
        <w:tc>
          <w:tcPr>
            <w:tcW w:w="2156" w:type="pct"/>
            <w:tcBorders>
              <w:left w:val="single" w:color="000000" w:sz="4" w:space="0"/>
            </w:tcBorders>
            <w:tcMar>
              <w:top w:w="15" w:type="dxa"/>
              <w:left w:w="15" w:type="dxa"/>
              <w:bottom w:w="0" w:type="dxa"/>
              <w:right w:w="15" w:type="dxa"/>
            </w:tcMar>
            <w:vAlign w:val="bottom"/>
          </w:tcPr>
          <w:p w14:paraId="49B6899F">
            <w:pPr>
              <w:rPr>
                <w:rFonts w:hint="eastAsia" w:ascii="宋体" w:hAnsi="宋体" w:eastAsia="宋体" w:cs="宋体"/>
                <w:sz w:val="18"/>
                <w:szCs w:val="18"/>
              </w:rPr>
            </w:pPr>
          </w:p>
        </w:tc>
      </w:tr>
      <w:tr w14:paraId="65FB7CB2">
        <w:tblPrEx>
          <w:tblCellMar>
            <w:top w:w="0" w:type="dxa"/>
            <w:left w:w="0" w:type="dxa"/>
            <w:bottom w:w="0" w:type="dxa"/>
            <w:right w:w="0" w:type="dxa"/>
          </w:tblCellMar>
        </w:tblPrEx>
        <w:trPr>
          <w:trHeight w:val="340" w:hRule="exact"/>
        </w:trPr>
        <w:tc>
          <w:tcPr>
            <w:tcW w:w="2228" w:type="pct"/>
            <w:tcBorders>
              <w:right w:val="single" w:color="000000" w:sz="4" w:space="0"/>
              <w:tl2br w:val="nil"/>
              <w:tr2bl w:val="nil"/>
            </w:tcBorders>
            <w:tcMar>
              <w:top w:w="15" w:type="dxa"/>
              <w:left w:w="15" w:type="dxa"/>
              <w:bottom w:w="0" w:type="dxa"/>
              <w:right w:w="15" w:type="dxa"/>
            </w:tcMar>
            <w:vAlign w:val="center"/>
          </w:tcPr>
          <w:p w14:paraId="1AA4FEC9">
            <w:pPr>
              <w:jc w:val="both"/>
              <w:rPr>
                <w:rFonts w:hint="eastAsia" w:ascii="宋体" w:hAnsi="宋体" w:eastAsia="宋体" w:cs="宋体"/>
                <w:sz w:val="18"/>
                <w:szCs w:val="18"/>
              </w:rPr>
            </w:pPr>
            <w:r>
              <w:rPr>
                <w:rFonts w:hint="eastAsia" w:ascii="宋体" w:hAnsi="宋体" w:eastAsia="宋体" w:cs="宋体"/>
                <w:sz w:val="18"/>
                <w:szCs w:val="18"/>
              </w:rPr>
              <w:t>照相机及器材制造</w:t>
            </w:r>
          </w:p>
        </w:tc>
        <w:tc>
          <w:tcPr>
            <w:tcW w:w="614" w:type="pct"/>
            <w:gridSpan w:val="2"/>
            <w:tcBorders>
              <w:left w:val="single" w:color="000000" w:sz="4" w:space="0"/>
              <w:right w:val="single" w:color="000000" w:sz="4" w:space="0"/>
            </w:tcBorders>
            <w:tcMar>
              <w:top w:w="15" w:type="dxa"/>
              <w:left w:w="15" w:type="dxa"/>
              <w:bottom w:w="0" w:type="dxa"/>
              <w:right w:w="15" w:type="dxa"/>
            </w:tcMar>
            <w:vAlign w:val="center"/>
          </w:tcPr>
          <w:p w14:paraId="4F713DFB">
            <w:pPr>
              <w:jc w:val="center"/>
              <w:rPr>
                <w:rFonts w:hint="eastAsia" w:ascii="宋体" w:hAnsi="宋体" w:eastAsia="宋体" w:cs="宋体"/>
                <w:sz w:val="18"/>
                <w:szCs w:val="18"/>
              </w:rPr>
            </w:pPr>
            <w:r>
              <w:rPr>
                <w:rFonts w:hint="eastAsia" w:ascii="宋体" w:hAnsi="宋体" w:eastAsia="宋体" w:cs="宋体"/>
                <w:sz w:val="18"/>
                <w:szCs w:val="18"/>
              </w:rPr>
              <w:t>3473</w:t>
            </w:r>
          </w:p>
        </w:tc>
        <w:tc>
          <w:tcPr>
            <w:tcW w:w="2156" w:type="pct"/>
            <w:tcBorders>
              <w:left w:val="single" w:color="000000" w:sz="4" w:space="0"/>
            </w:tcBorders>
            <w:tcMar>
              <w:top w:w="15" w:type="dxa"/>
              <w:left w:w="15" w:type="dxa"/>
              <w:bottom w:w="0" w:type="dxa"/>
              <w:right w:w="15" w:type="dxa"/>
            </w:tcMar>
            <w:vAlign w:val="bottom"/>
          </w:tcPr>
          <w:p w14:paraId="2D7B17E5">
            <w:pPr>
              <w:rPr>
                <w:rFonts w:hint="eastAsia" w:ascii="宋体" w:hAnsi="宋体" w:eastAsia="宋体" w:cs="宋体"/>
                <w:sz w:val="18"/>
                <w:szCs w:val="18"/>
              </w:rPr>
            </w:pPr>
          </w:p>
        </w:tc>
      </w:tr>
      <w:tr w14:paraId="1B7E782E">
        <w:tblPrEx>
          <w:tblCellMar>
            <w:top w:w="0" w:type="dxa"/>
            <w:left w:w="0" w:type="dxa"/>
            <w:bottom w:w="0" w:type="dxa"/>
            <w:right w:w="0" w:type="dxa"/>
          </w:tblCellMar>
        </w:tblPrEx>
        <w:trPr>
          <w:trHeight w:val="340" w:hRule="exact"/>
        </w:trPr>
        <w:tc>
          <w:tcPr>
            <w:tcW w:w="2228" w:type="pct"/>
            <w:tcBorders>
              <w:right w:val="single" w:color="000000" w:sz="4" w:space="0"/>
              <w:tl2br w:val="nil"/>
              <w:tr2bl w:val="nil"/>
            </w:tcBorders>
            <w:tcMar>
              <w:top w:w="15" w:type="dxa"/>
              <w:left w:w="15" w:type="dxa"/>
              <w:bottom w:w="0" w:type="dxa"/>
              <w:right w:w="15" w:type="dxa"/>
            </w:tcMar>
            <w:vAlign w:val="center"/>
          </w:tcPr>
          <w:p w14:paraId="3B846A5D">
            <w:pPr>
              <w:jc w:val="both"/>
              <w:rPr>
                <w:rFonts w:hint="eastAsia" w:ascii="宋体" w:hAnsi="宋体" w:eastAsia="宋体" w:cs="宋体"/>
                <w:sz w:val="18"/>
                <w:szCs w:val="18"/>
              </w:rPr>
            </w:pPr>
            <w:r>
              <w:rPr>
                <w:rFonts w:hint="eastAsia" w:ascii="宋体" w:hAnsi="宋体" w:eastAsia="宋体" w:cs="宋体"/>
                <w:sz w:val="18"/>
                <w:szCs w:val="18"/>
              </w:rPr>
              <w:t>特殊作业机器人制造</w:t>
            </w:r>
          </w:p>
        </w:tc>
        <w:tc>
          <w:tcPr>
            <w:tcW w:w="614" w:type="pct"/>
            <w:gridSpan w:val="2"/>
            <w:tcBorders>
              <w:left w:val="single" w:color="000000" w:sz="4" w:space="0"/>
              <w:right w:val="single" w:color="000000" w:sz="4" w:space="0"/>
            </w:tcBorders>
            <w:tcMar>
              <w:top w:w="15" w:type="dxa"/>
              <w:left w:w="15" w:type="dxa"/>
              <w:bottom w:w="0" w:type="dxa"/>
              <w:right w:w="15" w:type="dxa"/>
            </w:tcMar>
            <w:vAlign w:val="center"/>
          </w:tcPr>
          <w:p w14:paraId="7CEAE1D3">
            <w:pPr>
              <w:jc w:val="center"/>
              <w:rPr>
                <w:rFonts w:hint="eastAsia" w:ascii="宋体" w:hAnsi="宋体" w:eastAsia="宋体" w:cs="宋体"/>
                <w:sz w:val="18"/>
                <w:szCs w:val="18"/>
              </w:rPr>
            </w:pPr>
            <w:r>
              <w:rPr>
                <w:rFonts w:hint="eastAsia" w:ascii="宋体" w:hAnsi="宋体" w:eastAsia="宋体" w:cs="宋体"/>
                <w:sz w:val="18"/>
                <w:szCs w:val="18"/>
              </w:rPr>
              <w:t>3492</w:t>
            </w:r>
          </w:p>
        </w:tc>
        <w:tc>
          <w:tcPr>
            <w:tcW w:w="2156" w:type="pct"/>
            <w:tcBorders>
              <w:left w:val="single" w:color="000000" w:sz="4" w:space="0"/>
            </w:tcBorders>
            <w:tcMar>
              <w:top w:w="15" w:type="dxa"/>
              <w:left w:w="15" w:type="dxa"/>
              <w:bottom w:w="0" w:type="dxa"/>
              <w:right w:w="15" w:type="dxa"/>
            </w:tcMar>
            <w:vAlign w:val="bottom"/>
          </w:tcPr>
          <w:p w14:paraId="01992756">
            <w:pPr>
              <w:rPr>
                <w:rFonts w:hint="eastAsia" w:ascii="宋体" w:hAnsi="宋体" w:eastAsia="宋体" w:cs="宋体"/>
                <w:sz w:val="18"/>
                <w:szCs w:val="18"/>
              </w:rPr>
            </w:pPr>
          </w:p>
        </w:tc>
      </w:tr>
      <w:tr w14:paraId="6698B5DF">
        <w:tblPrEx>
          <w:tblCellMar>
            <w:top w:w="0" w:type="dxa"/>
            <w:left w:w="0" w:type="dxa"/>
            <w:bottom w:w="0" w:type="dxa"/>
            <w:right w:w="0" w:type="dxa"/>
          </w:tblCellMar>
        </w:tblPrEx>
        <w:trPr>
          <w:trHeight w:val="340" w:hRule="exact"/>
        </w:trPr>
        <w:tc>
          <w:tcPr>
            <w:tcW w:w="2228" w:type="pct"/>
            <w:tcBorders>
              <w:right w:val="single" w:color="000000" w:sz="4" w:space="0"/>
              <w:tl2br w:val="nil"/>
              <w:tr2bl w:val="nil"/>
            </w:tcBorders>
            <w:tcMar>
              <w:top w:w="15" w:type="dxa"/>
              <w:left w:w="15" w:type="dxa"/>
              <w:bottom w:w="0" w:type="dxa"/>
              <w:right w:w="15" w:type="dxa"/>
            </w:tcMar>
            <w:vAlign w:val="center"/>
          </w:tcPr>
          <w:p w14:paraId="58EA7F20">
            <w:pPr>
              <w:jc w:val="both"/>
              <w:rPr>
                <w:rFonts w:hint="eastAsia" w:ascii="宋体" w:hAnsi="宋体" w:eastAsia="宋体" w:cs="宋体"/>
                <w:sz w:val="18"/>
                <w:szCs w:val="18"/>
                <w:lang w:eastAsia="zh-CN"/>
              </w:rPr>
            </w:pPr>
            <w:r>
              <w:rPr>
                <w:rFonts w:hint="eastAsia" w:ascii="宋体" w:hAnsi="宋体" w:eastAsia="宋体" w:cs="宋体"/>
                <w:sz w:val="18"/>
                <w:szCs w:val="18"/>
                <w:lang w:eastAsia="zh-CN"/>
              </w:rPr>
              <w:t>其他未列明通用设备制造业</w:t>
            </w:r>
          </w:p>
        </w:tc>
        <w:tc>
          <w:tcPr>
            <w:tcW w:w="614" w:type="pct"/>
            <w:gridSpan w:val="2"/>
            <w:tcBorders>
              <w:left w:val="single" w:color="000000" w:sz="4" w:space="0"/>
              <w:right w:val="single" w:color="000000" w:sz="4" w:space="0"/>
            </w:tcBorders>
            <w:tcMar>
              <w:top w:w="15" w:type="dxa"/>
              <w:left w:w="15" w:type="dxa"/>
              <w:bottom w:w="0" w:type="dxa"/>
              <w:right w:w="15" w:type="dxa"/>
            </w:tcMar>
            <w:vAlign w:val="center"/>
          </w:tcPr>
          <w:p w14:paraId="22A43EA3">
            <w:pPr>
              <w:jc w:val="center"/>
              <w:rPr>
                <w:rFonts w:hint="eastAsia" w:ascii="宋体" w:hAnsi="宋体" w:eastAsia="宋体" w:cs="宋体"/>
                <w:sz w:val="18"/>
                <w:szCs w:val="18"/>
              </w:rPr>
            </w:pPr>
            <w:r>
              <w:rPr>
                <w:rFonts w:hint="eastAsia" w:ascii="宋体" w:hAnsi="宋体" w:eastAsia="宋体" w:cs="宋体"/>
                <w:sz w:val="18"/>
                <w:szCs w:val="18"/>
              </w:rPr>
              <w:t>3499</w:t>
            </w:r>
          </w:p>
        </w:tc>
        <w:tc>
          <w:tcPr>
            <w:tcW w:w="2156" w:type="pct"/>
            <w:tcBorders>
              <w:left w:val="single" w:color="000000" w:sz="4" w:space="0"/>
            </w:tcBorders>
            <w:tcMar>
              <w:top w:w="15" w:type="dxa"/>
              <w:left w:w="15" w:type="dxa"/>
              <w:bottom w:w="0" w:type="dxa"/>
              <w:right w:w="15" w:type="dxa"/>
            </w:tcMar>
            <w:vAlign w:val="bottom"/>
          </w:tcPr>
          <w:p w14:paraId="014F2E12">
            <w:pPr>
              <w:rPr>
                <w:rFonts w:hint="eastAsia" w:ascii="宋体" w:hAnsi="宋体" w:eastAsia="宋体" w:cs="宋体"/>
                <w:sz w:val="18"/>
                <w:szCs w:val="18"/>
              </w:rPr>
            </w:pPr>
          </w:p>
        </w:tc>
      </w:tr>
      <w:tr w14:paraId="3678C62E">
        <w:tblPrEx>
          <w:tblCellMar>
            <w:top w:w="0" w:type="dxa"/>
            <w:left w:w="0" w:type="dxa"/>
            <w:bottom w:w="0" w:type="dxa"/>
            <w:right w:w="0" w:type="dxa"/>
          </w:tblCellMar>
        </w:tblPrEx>
        <w:trPr>
          <w:trHeight w:val="340" w:hRule="exact"/>
        </w:trPr>
        <w:tc>
          <w:tcPr>
            <w:tcW w:w="2228" w:type="pct"/>
            <w:tcBorders>
              <w:right w:val="single" w:color="000000" w:sz="4" w:space="0"/>
              <w:tl2br w:val="nil"/>
              <w:tr2bl w:val="nil"/>
            </w:tcBorders>
            <w:tcMar>
              <w:top w:w="15" w:type="dxa"/>
              <w:left w:w="15" w:type="dxa"/>
              <w:bottom w:w="0" w:type="dxa"/>
              <w:right w:w="15" w:type="dxa"/>
            </w:tcMar>
            <w:vAlign w:val="center"/>
          </w:tcPr>
          <w:p w14:paraId="36F1F538">
            <w:pPr>
              <w:jc w:val="both"/>
              <w:rPr>
                <w:rFonts w:hint="eastAsia" w:ascii="宋体" w:hAnsi="宋体" w:eastAsia="宋体" w:cs="宋体"/>
                <w:sz w:val="18"/>
                <w:szCs w:val="18"/>
              </w:rPr>
            </w:pPr>
            <w:r>
              <w:rPr>
                <w:rFonts w:hint="eastAsia" w:ascii="宋体" w:hAnsi="宋体" w:eastAsia="宋体" w:cs="宋体"/>
                <w:sz w:val="18"/>
                <w:szCs w:val="18"/>
              </w:rPr>
              <w:t>矿山机械制造</w:t>
            </w:r>
          </w:p>
        </w:tc>
        <w:tc>
          <w:tcPr>
            <w:tcW w:w="614" w:type="pct"/>
            <w:gridSpan w:val="2"/>
            <w:tcBorders>
              <w:left w:val="single" w:color="000000" w:sz="4" w:space="0"/>
              <w:right w:val="single" w:color="000000" w:sz="4" w:space="0"/>
            </w:tcBorders>
            <w:tcMar>
              <w:top w:w="15" w:type="dxa"/>
              <w:left w:w="15" w:type="dxa"/>
              <w:bottom w:w="0" w:type="dxa"/>
              <w:right w:w="15" w:type="dxa"/>
            </w:tcMar>
            <w:vAlign w:val="center"/>
          </w:tcPr>
          <w:p w14:paraId="39E7E9C0">
            <w:pPr>
              <w:jc w:val="center"/>
              <w:rPr>
                <w:rFonts w:hint="eastAsia" w:ascii="宋体" w:hAnsi="宋体" w:eastAsia="宋体" w:cs="宋体"/>
                <w:sz w:val="18"/>
                <w:szCs w:val="18"/>
              </w:rPr>
            </w:pPr>
            <w:r>
              <w:rPr>
                <w:rFonts w:hint="eastAsia" w:ascii="宋体" w:hAnsi="宋体" w:eastAsia="宋体" w:cs="宋体"/>
                <w:sz w:val="18"/>
                <w:szCs w:val="18"/>
              </w:rPr>
              <w:t>3511</w:t>
            </w:r>
          </w:p>
        </w:tc>
        <w:tc>
          <w:tcPr>
            <w:tcW w:w="2156" w:type="pct"/>
            <w:tcBorders>
              <w:left w:val="single" w:color="000000" w:sz="4" w:space="0"/>
            </w:tcBorders>
            <w:tcMar>
              <w:top w:w="15" w:type="dxa"/>
              <w:left w:w="15" w:type="dxa"/>
              <w:bottom w:w="0" w:type="dxa"/>
              <w:right w:w="15" w:type="dxa"/>
            </w:tcMar>
            <w:vAlign w:val="bottom"/>
          </w:tcPr>
          <w:p w14:paraId="212AA717">
            <w:pPr>
              <w:rPr>
                <w:rFonts w:hint="eastAsia" w:ascii="宋体" w:hAnsi="宋体" w:eastAsia="宋体" w:cs="宋体"/>
                <w:sz w:val="18"/>
                <w:szCs w:val="18"/>
              </w:rPr>
            </w:pPr>
          </w:p>
        </w:tc>
      </w:tr>
      <w:tr w14:paraId="594E28F4">
        <w:tblPrEx>
          <w:tblCellMar>
            <w:top w:w="0" w:type="dxa"/>
            <w:left w:w="0" w:type="dxa"/>
            <w:bottom w:w="0" w:type="dxa"/>
            <w:right w:w="0" w:type="dxa"/>
          </w:tblCellMar>
        </w:tblPrEx>
        <w:trPr>
          <w:trHeight w:val="340" w:hRule="exact"/>
        </w:trPr>
        <w:tc>
          <w:tcPr>
            <w:tcW w:w="2228" w:type="pct"/>
            <w:tcBorders>
              <w:right w:val="single" w:color="000000" w:sz="4" w:space="0"/>
              <w:tl2br w:val="nil"/>
              <w:tr2bl w:val="nil"/>
            </w:tcBorders>
            <w:tcMar>
              <w:top w:w="15" w:type="dxa"/>
              <w:left w:w="15" w:type="dxa"/>
              <w:bottom w:w="0" w:type="dxa"/>
              <w:right w:w="15" w:type="dxa"/>
            </w:tcMar>
            <w:vAlign w:val="center"/>
          </w:tcPr>
          <w:p w14:paraId="59D238BD">
            <w:pPr>
              <w:jc w:val="both"/>
              <w:rPr>
                <w:rFonts w:hint="eastAsia" w:ascii="宋体" w:hAnsi="宋体" w:eastAsia="宋体" w:cs="宋体"/>
                <w:sz w:val="18"/>
                <w:szCs w:val="18"/>
                <w:lang w:eastAsia="zh-CN"/>
              </w:rPr>
            </w:pPr>
            <w:r>
              <w:rPr>
                <w:rFonts w:hint="eastAsia" w:ascii="宋体" w:hAnsi="宋体" w:eastAsia="宋体" w:cs="宋体"/>
                <w:sz w:val="18"/>
                <w:szCs w:val="18"/>
                <w:lang w:eastAsia="zh-CN"/>
              </w:rPr>
              <w:t>石油钻采专用设备制造</w:t>
            </w:r>
          </w:p>
        </w:tc>
        <w:tc>
          <w:tcPr>
            <w:tcW w:w="614" w:type="pct"/>
            <w:gridSpan w:val="2"/>
            <w:tcBorders>
              <w:left w:val="single" w:color="000000" w:sz="4" w:space="0"/>
              <w:right w:val="single" w:color="000000" w:sz="4" w:space="0"/>
            </w:tcBorders>
            <w:tcMar>
              <w:top w:w="15" w:type="dxa"/>
              <w:left w:w="15" w:type="dxa"/>
              <w:bottom w:w="0" w:type="dxa"/>
              <w:right w:w="15" w:type="dxa"/>
            </w:tcMar>
            <w:vAlign w:val="center"/>
          </w:tcPr>
          <w:p w14:paraId="6307EFD2">
            <w:pPr>
              <w:jc w:val="center"/>
              <w:rPr>
                <w:rFonts w:hint="eastAsia" w:ascii="宋体" w:hAnsi="宋体" w:eastAsia="宋体" w:cs="宋体"/>
                <w:sz w:val="18"/>
                <w:szCs w:val="18"/>
              </w:rPr>
            </w:pPr>
            <w:r>
              <w:rPr>
                <w:rFonts w:hint="eastAsia" w:ascii="宋体" w:hAnsi="宋体" w:eastAsia="宋体" w:cs="宋体"/>
                <w:sz w:val="18"/>
                <w:szCs w:val="18"/>
              </w:rPr>
              <w:t>3512</w:t>
            </w:r>
          </w:p>
        </w:tc>
        <w:tc>
          <w:tcPr>
            <w:tcW w:w="2156" w:type="pct"/>
            <w:tcBorders>
              <w:left w:val="single" w:color="000000" w:sz="4" w:space="0"/>
            </w:tcBorders>
            <w:tcMar>
              <w:top w:w="15" w:type="dxa"/>
              <w:left w:w="15" w:type="dxa"/>
              <w:bottom w:w="0" w:type="dxa"/>
              <w:right w:w="15" w:type="dxa"/>
            </w:tcMar>
            <w:vAlign w:val="bottom"/>
          </w:tcPr>
          <w:p w14:paraId="798EC57A">
            <w:pPr>
              <w:rPr>
                <w:rFonts w:hint="eastAsia" w:ascii="宋体" w:hAnsi="宋体" w:eastAsia="宋体" w:cs="宋体"/>
                <w:sz w:val="18"/>
                <w:szCs w:val="18"/>
              </w:rPr>
            </w:pPr>
          </w:p>
        </w:tc>
      </w:tr>
      <w:tr w14:paraId="1F2E7987">
        <w:tblPrEx>
          <w:tblCellMar>
            <w:top w:w="0" w:type="dxa"/>
            <w:left w:w="0" w:type="dxa"/>
            <w:bottom w:w="0" w:type="dxa"/>
            <w:right w:w="0" w:type="dxa"/>
          </w:tblCellMar>
        </w:tblPrEx>
        <w:trPr>
          <w:trHeight w:val="340" w:hRule="exact"/>
        </w:trPr>
        <w:tc>
          <w:tcPr>
            <w:tcW w:w="2228" w:type="pct"/>
            <w:tcBorders>
              <w:right w:val="single" w:color="000000" w:sz="4" w:space="0"/>
              <w:tl2br w:val="nil"/>
              <w:tr2bl w:val="nil"/>
            </w:tcBorders>
            <w:tcMar>
              <w:top w:w="15" w:type="dxa"/>
              <w:left w:w="15" w:type="dxa"/>
              <w:bottom w:w="0" w:type="dxa"/>
              <w:right w:w="15" w:type="dxa"/>
            </w:tcMar>
            <w:vAlign w:val="center"/>
          </w:tcPr>
          <w:p w14:paraId="0103801C">
            <w:pPr>
              <w:jc w:val="both"/>
              <w:rPr>
                <w:rFonts w:hint="eastAsia" w:ascii="宋体" w:hAnsi="宋体" w:eastAsia="宋体" w:cs="宋体"/>
                <w:sz w:val="18"/>
                <w:szCs w:val="18"/>
                <w:lang w:eastAsia="zh-CN"/>
              </w:rPr>
            </w:pPr>
            <w:r>
              <w:rPr>
                <w:rFonts w:hint="eastAsia" w:ascii="宋体" w:hAnsi="宋体" w:eastAsia="宋体" w:cs="宋体"/>
                <w:sz w:val="18"/>
                <w:szCs w:val="18"/>
                <w:lang w:eastAsia="zh-CN"/>
              </w:rPr>
              <w:t>深海石油钻探设备制造</w:t>
            </w:r>
          </w:p>
        </w:tc>
        <w:tc>
          <w:tcPr>
            <w:tcW w:w="614" w:type="pct"/>
            <w:gridSpan w:val="2"/>
            <w:tcBorders>
              <w:left w:val="single" w:color="000000" w:sz="4" w:space="0"/>
              <w:right w:val="single" w:color="000000" w:sz="4" w:space="0"/>
            </w:tcBorders>
            <w:tcMar>
              <w:top w:w="15" w:type="dxa"/>
              <w:left w:w="15" w:type="dxa"/>
              <w:bottom w:w="0" w:type="dxa"/>
              <w:right w:w="15" w:type="dxa"/>
            </w:tcMar>
            <w:vAlign w:val="center"/>
          </w:tcPr>
          <w:p w14:paraId="422321ED">
            <w:pPr>
              <w:jc w:val="center"/>
              <w:rPr>
                <w:rFonts w:hint="eastAsia" w:ascii="宋体" w:hAnsi="宋体" w:eastAsia="宋体" w:cs="宋体"/>
                <w:sz w:val="18"/>
                <w:szCs w:val="18"/>
              </w:rPr>
            </w:pPr>
            <w:r>
              <w:rPr>
                <w:rFonts w:hint="eastAsia" w:ascii="宋体" w:hAnsi="宋体" w:eastAsia="宋体" w:cs="宋体"/>
                <w:sz w:val="18"/>
                <w:szCs w:val="18"/>
              </w:rPr>
              <w:t>3513</w:t>
            </w:r>
          </w:p>
        </w:tc>
        <w:tc>
          <w:tcPr>
            <w:tcW w:w="2156" w:type="pct"/>
            <w:tcBorders>
              <w:left w:val="single" w:color="000000" w:sz="4" w:space="0"/>
            </w:tcBorders>
            <w:tcMar>
              <w:top w:w="15" w:type="dxa"/>
              <w:left w:w="15" w:type="dxa"/>
              <w:bottom w:w="0" w:type="dxa"/>
              <w:right w:w="15" w:type="dxa"/>
            </w:tcMar>
            <w:vAlign w:val="bottom"/>
          </w:tcPr>
          <w:p w14:paraId="22FA9DDB">
            <w:pPr>
              <w:rPr>
                <w:rFonts w:hint="eastAsia" w:ascii="宋体" w:hAnsi="宋体" w:eastAsia="宋体" w:cs="宋体"/>
                <w:sz w:val="18"/>
                <w:szCs w:val="18"/>
              </w:rPr>
            </w:pPr>
          </w:p>
        </w:tc>
      </w:tr>
      <w:tr w14:paraId="73661B12">
        <w:tblPrEx>
          <w:tblCellMar>
            <w:top w:w="0" w:type="dxa"/>
            <w:left w:w="0" w:type="dxa"/>
            <w:bottom w:w="0" w:type="dxa"/>
            <w:right w:w="0" w:type="dxa"/>
          </w:tblCellMar>
        </w:tblPrEx>
        <w:trPr>
          <w:trHeight w:val="340" w:hRule="exact"/>
        </w:trPr>
        <w:tc>
          <w:tcPr>
            <w:tcW w:w="2228" w:type="pct"/>
            <w:tcBorders>
              <w:right w:val="single" w:color="000000" w:sz="4" w:space="0"/>
              <w:tl2br w:val="nil"/>
              <w:tr2bl w:val="nil"/>
            </w:tcBorders>
            <w:tcMar>
              <w:top w:w="15" w:type="dxa"/>
              <w:left w:w="15" w:type="dxa"/>
              <w:bottom w:w="0" w:type="dxa"/>
              <w:right w:w="15" w:type="dxa"/>
            </w:tcMar>
            <w:vAlign w:val="center"/>
          </w:tcPr>
          <w:p w14:paraId="2F549612">
            <w:pPr>
              <w:jc w:val="both"/>
              <w:rPr>
                <w:rFonts w:hint="eastAsia" w:ascii="宋体" w:hAnsi="宋体" w:eastAsia="宋体" w:cs="宋体"/>
                <w:sz w:val="18"/>
                <w:szCs w:val="18"/>
                <w:lang w:eastAsia="zh-CN"/>
              </w:rPr>
            </w:pPr>
            <w:r>
              <w:rPr>
                <w:rFonts w:hint="eastAsia" w:ascii="宋体" w:hAnsi="宋体" w:eastAsia="宋体" w:cs="宋体"/>
                <w:sz w:val="18"/>
                <w:szCs w:val="18"/>
                <w:lang w:eastAsia="zh-CN"/>
              </w:rPr>
              <w:t>隧道施工专用机械制造</w:t>
            </w:r>
          </w:p>
        </w:tc>
        <w:tc>
          <w:tcPr>
            <w:tcW w:w="614" w:type="pct"/>
            <w:gridSpan w:val="2"/>
            <w:tcBorders>
              <w:left w:val="single" w:color="000000" w:sz="4" w:space="0"/>
              <w:right w:val="single" w:color="000000" w:sz="4" w:space="0"/>
            </w:tcBorders>
            <w:tcMar>
              <w:top w:w="15" w:type="dxa"/>
              <w:left w:w="15" w:type="dxa"/>
              <w:bottom w:w="0" w:type="dxa"/>
              <w:right w:w="15" w:type="dxa"/>
            </w:tcMar>
            <w:vAlign w:val="center"/>
          </w:tcPr>
          <w:p w14:paraId="11ED088A">
            <w:pPr>
              <w:jc w:val="center"/>
              <w:rPr>
                <w:rFonts w:hint="eastAsia" w:ascii="宋体" w:hAnsi="宋体" w:eastAsia="宋体" w:cs="宋体"/>
                <w:sz w:val="18"/>
                <w:szCs w:val="18"/>
              </w:rPr>
            </w:pPr>
            <w:r>
              <w:rPr>
                <w:rFonts w:hint="eastAsia" w:ascii="宋体" w:hAnsi="宋体" w:eastAsia="宋体" w:cs="宋体"/>
                <w:sz w:val="18"/>
                <w:szCs w:val="18"/>
              </w:rPr>
              <w:t>3517</w:t>
            </w:r>
          </w:p>
        </w:tc>
        <w:tc>
          <w:tcPr>
            <w:tcW w:w="2156" w:type="pct"/>
            <w:tcBorders>
              <w:left w:val="single" w:color="000000" w:sz="4" w:space="0"/>
            </w:tcBorders>
            <w:tcMar>
              <w:top w:w="15" w:type="dxa"/>
              <w:left w:w="15" w:type="dxa"/>
              <w:bottom w:w="0" w:type="dxa"/>
              <w:right w:w="15" w:type="dxa"/>
            </w:tcMar>
            <w:vAlign w:val="bottom"/>
          </w:tcPr>
          <w:p w14:paraId="03A87B1B">
            <w:pPr>
              <w:rPr>
                <w:rFonts w:hint="eastAsia" w:ascii="宋体" w:hAnsi="宋体" w:eastAsia="宋体" w:cs="宋体"/>
                <w:sz w:val="18"/>
                <w:szCs w:val="18"/>
              </w:rPr>
            </w:pPr>
          </w:p>
        </w:tc>
      </w:tr>
      <w:tr w14:paraId="4EC990DF">
        <w:tblPrEx>
          <w:tblCellMar>
            <w:top w:w="0" w:type="dxa"/>
            <w:left w:w="0" w:type="dxa"/>
            <w:bottom w:w="0" w:type="dxa"/>
            <w:right w:w="0" w:type="dxa"/>
          </w:tblCellMar>
        </w:tblPrEx>
        <w:trPr>
          <w:trHeight w:val="340" w:hRule="exact"/>
        </w:trPr>
        <w:tc>
          <w:tcPr>
            <w:tcW w:w="2228" w:type="pct"/>
            <w:tcBorders>
              <w:right w:val="single" w:color="000000" w:sz="4" w:space="0"/>
              <w:tl2br w:val="nil"/>
              <w:tr2bl w:val="nil"/>
            </w:tcBorders>
            <w:tcMar>
              <w:top w:w="15" w:type="dxa"/>
              <w:left w:w="15" w:type="dxa"/>
              <w:bottom w:w="0" w:type="dxa"/>
              <w:right w:w="15" w:type="dxa"/>
            </w:tcMar>
            <w:vAlign w:val="center"/>
          </w:tcPr>
          <w:p w14:paraId="64D47998">
            <w:pPr>
              <w:jc w:val="both"/>
              <w:rPr>
                <w:rFonts w:hint="eastAsia" w:ascii="宋体" w:hAnsi="宋体" w:eastAsia="宋体" w:cs="宋体"/>
                <w:sz w:val="18"/>
                <w:szCs w:val="18"/>
                <w:lang w:eastAsia="zh-CN"/>
              </w:rPr>
            </w:pPr>
            <w:r>
              <w:rPr>
                <w:rFonts w:hint="eastAsia" w:ascii="宋体" w:hAnsi="宋体" w:eastAsia="宋体" w:cs="宋体"/>
                <w:sz w:val="18"/>
                <w:szCs w:val="18"/>
                <w:lang w:eastAsia="zh-CN"/>
              </w:rPr>
              <w:t>农副食品加工专用设备制造</w:t>
            </w:r>
          </w:p>
        </w:tc>
        <w:tc>
          <w:tcPr>
            <w:tcW w:w="614" w:type="pct"/>
            <w:gridSpan w:val="2"/>
            <w:tcBorders>
              <w:left w:val="single" w:color="000000" w:sz="4" w:space="0"/>
              <w:right w:val="single" w:color="000000" w:sz="4" w:space="0"/>
            </w:tcBorders>
            <w:tcMar>
              <w:top w:w="15" w:type="dxa"/>
              <w:left w:w="15" w:type="dxa"/>
              <w:bottom w:w="0" w:type="dxa"/>
              <w:right w:w="15" w:type="dxa"/>
            </w:tcMar>
            <w:vAlign w:val="center"/>
          </w:tcPr>
          <w:p w14:paraId="43AB7234">
            <w:pPr>
              <w:jc w:val="center"/>
              <w:rPr>
                <w:rFonts w:hint="eastAsia" w:ascii="宋体" w:hAnsi="宋体" w:eastAsia="宋体" w:cs="宋体"/>
                <w:sz w:val="18"/>
                <w:szCs w:val="18"/>
              </w:rPr>
            </w:pPr>
            <w:r>
              <w:rPr>
                <w:rFonts w:hint="eastAsia" w:ascii="宋体" w:hAnsi="宋体" w:eastAsia="宋体" w:cs="宋体"/>
                <w:sz w:val="18"/>
                <w:szCs w:val="18"/>
              </w:rPr>
              <w:t>3532</w:t>
            </w:r>
          </w:p>
        </w:tc>
        <w:tc>
          <w:tcPr>
            <w:tcW w:w="2156" w:type="pct"/>
            <w:tcBorders>
              <w:left w:val="single" w:color="000000" w:sz="4" w:space="0"/>
            </w:tcBorders>
            <w:tcMar>
              <w:top w:w="15" w:type="dxa"/>
              <w:left w:w="15" w:type="dxa"/>
              <w:bottom w:w="0" w:type="dxa"/>
              <w:right w:w="15" w:type="dxa"/>
            </w:tcMar>
            <w:vAlign w:val="bottom"/>
          </w:tcPr>
          <w:p w14:paraId="11B9FAE5">
            <w:pPr>
              <w:rPr>
                <w:rFonts w:hint="eastAsia" w:ascii="宋体" w:hAnsi="宋体" w:eastAsia="宋体" w:cs="宋体"/>
                <w:sz w:val="18"/>
                <w:szCs w:val="18"/>
              </w:rPr>
            </w:pPr>
          </w:p>
        </w:tc>
      </w:tr>
      <w:tr w14:paraId="2FA9EFB1">
        <w:tblPrEx>
          <w:tblCellMar>
            <w:top w:w="0" w:type="dxa"/>
            <w:left w:w="0" w:type="dxa"/>
            <w:bottom w:w="0" w:type="dxa"/>
            <w:right w:w="0" w:type="dxa"/>
          </w:tblCellMar>
        </w:tblPrEx>
        <w:trPr>
          <w:trHeight w:val="340" w:hRule="exact"/>
        </w:trPr>
        <w:tc>
          <w:tcPr>
            <w:tcW w:w="2228" w:type="pct"/>
            <w:tcBorders>
              <w:right w:val="single" w:color="000000" w:sz="4" w:space="0"/>
              <w:tl2br w:val="nil"/>
              <w:tr2bl w:val="nil"/>
            </w:tcBorders>
            <w:tcMar>
              <w:top w:w="15" w:type="dxa"/>
              <w:left w:w="15" w:type="dxa"/>
              <w:bottom w:w="0" w:type="dxa"/>
              <w:right w:w="15" w:type="dxa"/>
            </w:tcMar>
            <w:vAlign w:val="center"/>
          </w:tcPr>
          <w:p w14:paraId="337C5623">
            <w:pPr>
              <w:jc w:val="both"/>
              <w:rPr>
                <w:rFonts w:hint="eastAsia" w:ascii="宋体" w:hAnsi="宋体" w:eastAsia="宋体" w:cs="宋体"/>
                <w:sz w:val="18"/>
                <w:szCs w:val="18"/>
              </w:rPr>
            </w:pPr>
            <w:r>
              <w:rPr>
                <w:rFonts w:hint="eastAsia" w:ascii="宋体" w:hAnsi="宋体" w:eastAsia="宋体" w:cs="宋体"/>
                <w:sz w:val="18"/>
                <w:szCs w:val="18"/>
              </w:rPr>
              <w:t>制药专用设备制造</w:t>
            </w:r>
          </w:p>
        </w:tc>
        <w:tc>
          <w:tcPr>
            <w:tcW w:w="614" w:type="pct"/>
            <w:gridSpan w:val="2"/>
            <w:tcBorders>
              <w:left w:val="single" w:color="000000" w:sz="4" w:space="0"/>
              <w:right w:val="single" w:color="000000" w:sz="4" w:space="0"/>
            </w:tcBorders>
            <w:tcMar>
              <w:top w:w="15" w:type="dxa"/>
              <w:left w:w="15" w:type="dxa"/>
              <w:bottom w:w="0" w:type="dxa"/>
              <w:right w:w="15" w:type="dxa"/>
            </w:tcMar>
            <w:vAlign w:val="center"/>
          </w:tcPr>
          <w:p w14:paraId="2181F7E7">
            <w:pPr>
              <w:jc w:val="center"/>
              <w:rPr>
                <w:rFonts w:hint="eastAsia" w:ascii="宋体" w:hAnsi="宋体" w:eastAsia="宋体" w:cs="宋体"/>
                <w:sz w:val="18"/>
                <w:szCs w:val="18"/>
              </w:rPr>
            </w:pPr>
            <w:r>
              <w:rPr>
                <w:rFonts w:hint="eastAsia" w:ascii="宋体" w:hAnsi="宋体" w:eastAsia="宋体" w:cs="宋体"/>
                <w:sz w:val="18"/>
                <w:szCs w:val="18"/>
              </w:rPr>
              <w:t>3544</w:t>
            </w:r>
          </w:p>
        </w:tc>
        <w:tc>
          <w:tcPr>
            <w:tcW w:w="2156" w:type="pct"/>
            <w:tcBorders>
              <w:left w:val="single" w:color="000000" w:sz="4" w:space="0"/>
            </w:tcBorders>
            <w:tcMar>
              <w:top w:w="15" w:type="dxa"/>
              <w:left w:w="15" w:type="dxa"/>
              <w:bottom w:w="0" w:type="dxa"/>
              <w:right w:w="15" w:type="dxa"/>
            </w:tcMar>
            <w:vAlign w:val="bottom"/>
          </w:tcPr>
          <w:p w14:paraId="57B9FE08">
            <w:pPr>
              <w:rPr>
                <w:rFonts w:hint="eastAsia" w:ascii="宋体" w:hAnsi="宋体" w:eastAsia="宋体" w:cs="宋体"/>
                <w:sz w:val="18"/>
                <w:szCs w:val="18"/>
              </w:rPr>
            </w:pPr>
          </w:p>
        </w:tc>
      </w:tr>
      <w:tr w14:paraId="6E1AF019">
        <w:tblPrEx>
          <w:tblCellMar>
            <w:top w:w="0" w:type="dxa"/>
            <w:left w:w="0" w:type="dxa"/>
            <w:bottom w:w="0" w:type="dxa"/>
            <w:right w:w="0" w:type="dxa"/>
          </w:tblCellMar>
        </w:tblPrEx>
        <w:trPr>
          <w:trHeight w:val="340" w:hRule="exact"/>
        </w:trPr>
        <w:tc>
          <w:tcPr>
            <w:tcW w:w="2228" w:type="pct"/>
            <w:tcBorders>
              <w:right w:val="single" w:color="000000" w:sz="4" w:space="0"/>
              <w:tl2br w:val="nil"/>
              <w:tr2bl w:val="nil"/>
            </w:tcBorders>
            <w:tcMar>
              <w:top w:w="15" w:type="dxa"/>
              <w:left w:w="15" w:type="dxa"/>
              <w:bottom w:w="0" w:type="dxa"/>
              <w:right w:w="15" w:type="dxa"/>
            </w:tcMar>
            <w:vAlign w:val="center"/>
          </w:tcPr>
          <w:p w14:paraId="6D63BDA0">
            <w:pPr>
              <w:jc w:val="both"/>
              <w:rPr>
                <w:rFonts w:hint="eastAsia" w:ascii="宋体" w:hAnsi="宋体" w:eastAsia="宋体" w:cs="宋体"/>
                <w:sz w:val="18"/>
                <w:szCs w:val="18"/>
              </w:rPr>
            </w:pPr>
            <w:r>
              <w:rPr>
                <w:rFonts w:hint="eastAsia" w:ascii="宋体" w:hAnsi="宋体" w:eastAsia="宋体" w:cs="宋体"/>
                <w:sz w:val="18"/>
                <w:szCs w:val="18"/>
              </w:rPr>
              <w:t>渔业机械制造</w:t>
            </w:r>
          </w:p>
        </w:tc>
        <w:tc>
          <w:tcPr>
            <w:tcW w:w="614" w:type="pct"/>
            <w:gridSpan w:val="2"/>
            <w:tcBorders>
              <w:left w:val="single" w:color="000000" w:sz="4" w:space="0"/>
              <w:right w:val="single" w:color="000000" w:sz="4" w:space="0"/>
            </w:tcBorders>
            <w:tcMar>
              <w:top w:w="15" w:type="dxa"/>
              <w:left w:w="15" w:type="dxa"/>
              <w:bottom w:w="0" w:type="dxa"/>
              <w:right w:w="15" w:type="dxa"/>
            </w:tcMar>
            <w:vAlign w:val="center"/>
          </w:tcPr>
          <w:p w14:paraId="4AC1EF9E">
            <w:pPr>
              <w:jc w:val="center"/>
              <w:rPr>
                <w:rFonts w:hint="eastAsia" w:ascii="宋体" w:hAnsi="宋体" w:eastAsia="宋体" w:cs="宋体"/>
                <w:sz w:val="18"/>
                <w:szCs w:val="18"/>
              </w:rPr>
            </w:pPr>
            <w:r>
              <w:rPr>
                <w:rFonts w:hint="eastAsia" w:ascii="宋体" w:hAnsi="宋体" w:eastAsia="宋体" w:cs="宋体"/>
                <w:sz w:val="18"/>
                <w:szCs w:val="18"/>
              </w:rPr>
              <w:t>3575</w:t>
            </w:r>
          </w:p>
        </w:tc>
        <w:tc>
          <w:tcPr>
            <w:tcW w:w="2156" w:type="pct"/>
            <w:tcBorders>
              <w:left w:val="single" w:color="000000" w:sz="4" w:space="0"/>
            </w:tcBorders>
            <w:tcMar>
              <w:top w:w="15" w:type="dxa"/>
              <w:left w:w="15" w:type="dxa"/>
              <w:bottom w:w="0" w:type="dxa"/>
              <w:right w:w="15" w:type="dxa"/>
            </w:tcMar>
            <w:vAlign w:val="bottom"/>
          </w:tcPr>
          <w:p w14:paraId="0CF6E154">
            <w:pPr>
              <w:rPr>
                <w:rFonts w:hint="eastAsia" w:ascii="宋体" w:hAnsi="宋体" w:eastAsia="宋体" w:cs="宋体"/>
                <w:sz w:val="18"/>
                <w:szCs w:val="18"/>
              </w:rPr>
            </w:pPr>
          </w:p>
        </w:tc>
      </w:tr>
      <w:tr w14:paraId="4ED07C06">
        <w:tblPrEx>
          <w:tblCellMar>
            <w:top w:w="0" w:type="dxa"/>
            <w:left w:w="0" w:type="dxa"/>
            <w:bottom w:w="0" w:type="dxa"/>
            <w:right w:w="0" w:type="dxa"/>
          </w:tblCellMar>
        </w:tblPrEx>
        <w:trPr>
          <w:trHeight w:val="340" w:hRule="exact"/>
        </w:trPr>
        <w:tc>
          <w:tcPr>
            <w:tcW w:w="2228" w:type="pct"/>
            <w:tcBorders>
              <w:right w:val="single" w:color="000000" w:sz="4" w:space="0"/>
              <w:tl2br w:val="nil"/>
              <w:tr2bl w:val="nil"/>
            </w:tcBorders>
            <w:tcMar>
              <w:top w:w="15" w:type="dxa"/>
              <w:left w:w="15" w:type="dxa"/>
              <w:bottom w:w="0" w:type="dxa"/>
              <w:right w:w="15" w:type="dxa"/>
            </w:tcMar>
            <w:vAlign w:val="center"/>
          </w:tcPr>
          <w:p w14:paraId="2A8D45AB">
            <w:pPr>
              <w:jc w:val="both"/>
              <w:rPr>
                <w:rFonts w:hint="eastAsia" w:ascii="宋体" w:hAnsi="宋体" w:eastAsia="宋体" w:cs="宋体"/>
                <w:sz w:val="18"/>
                <w:szCs w:val="18"/>
                <w:lang w:eastAsia="zh-CN"/>
              </w:rPr>
            </w:pPr>
            <w:r>
              <w:rPr>
                <w:rFonts w:hint="eastAsia" w:ascii="宋体" w:hAnsi="宋体" w:eastAsia="宋体" w:cs="宋体"/>
                <w:sz w:val="18"/>
                <w:szCs w:val="18"/>
                <w:lang w:eastAsia="zh-CN"/>
              </w:rPr>
              <w:t>农林牧渔机械配件制造</w:t>
            </w:r>
          </w:p>
        </w:tc>
        <w:tc>
          <w:tcPr>
            <w:tcW w:w="614" w:type="pct"/>
            <w:gridSpan w:val="2"/>
            <w:tcBorders>
              <w:left w:val="single" w:color="000000" w:sz="4" w:space="0"/>
              <w:right w:val="single" w:color="000000" w:sz="4" w:space="0"/>
            </w:tcBorders>
            <w:tcMar>
              <w:top w:w="15" w:type="dxa"/>
              <w:left w:w="15" w:type="dxa"/>
              <w:bottom w:w="0" w:type="dxa"/>
              <w:right w:w="15" w:type="dxa"/>
            </w:tcMar>
            <w:vAlign w:val="center"/>
          </w:tcPr>
          <w:p w14:paraId="73D0F1CE">
            <w:pPr>
              <w:jc w:val="center"/>
              <w:rPr>
                <w:rFonts w:hint="eastAsia" w:ascii="宋体" w:hAnsi="宋体" w:eastAsia="宋体" w:cs="宋体"/>
                <w:sz w:val="18"/>
                <w:szCs w:val="18"/>
              </w:rPr>
            </w:pPr>
            <w:r>
              <w:rPr>
                <w:rFonts w:hint="eastAsia" w:ascii="宋体" w:hAnsi="宋体" w:eastAsia="宋体" w:cs="宋体"/>
                <w:sz w:val="18"/>
                <w:szCs w:val="18"/>
              </w:rPr>
              <w:t>3576</w:t>
            </w:r>
          </w:p>
        </w:tc>
        <w:tc>
          <w:tcPr>
            <w:tcW w:w="2156" w:type="pct"/>
            <w:tcBorders>
              <w:left w:val="single" w:color="000000" w:sz="4" w:space="0"/>
            </w:tcBorders>
            <w:tcMar>
              <w:top w:w="15" w:type="dxa"/>
              <w:left w:w="15" w:type="dxa"/>
              <w:bottom w:w="0" w:type="dxa"/>
              <w:right w:w="15" w:type="dxa"/>
            </w:tcMar>
            <w:vAlign w:val="bottom"/>
          </w:tcPr>
          <w:p w14:paraId="63C74E5F">
            <w:pPr>
              <w:rPr>
                <w:rFonts w:hint="eastAsia" w:ascii="宋体" w:hAnsi="宋体" w:eastAsia="宋体" w:cs="宋体"/>
                <w:sz w:val="18"/>
                <w:szCs w:val="18"/>
              </w:rPr>
            </w:pPr>
          </w:p>
        </w:tc>
      </w:tr>
      <w:tr w14:paraId="219F994A">
        <w:tblPrEx>
          <w:tblCellMar>
            <w:top w:w="0" w:type="dxa"/>
            <w:left w:w="0" w:type="dxa"/>
            <w:bottom w:w="0" w:type="dxa"/>
            <w:right w:w="0" w:type="dxa"/>
          </w:tblCellMar>
        </w:tblPrEx>
        <w:trPr>
          <w:trHeight w:val="340" w:hRule="exact"/>
        </w:trPr>
        <w:tc>
          <w:tcPr>
            <w:tcW w:w="2228" w:type="pct"/>
            <w:tcBorders>
              <w:right w:val="single" w:color="000000" w:sz="4" w:space="0"/>
              <w:tl2br w:val="nil"/>
              <w:tr2bl w:val="nil"/>
            </w:tcBorders>
            <w:tcMar>
              <w:top w:w="15" w:type="dxa"/>
              <w:left w:w="15" w:type="dxa"/>
              <w:bottom w:w="0" w:type="dxa"/>
              <w:right w:w="15" w:type="dxa"/>
            </w:tcMar>
            <w:vAlign w:val="center"/>
          </w:tcPr>
          <w:p w14:paraId="08837031">
            <w:pPr>
              <w:jc w:val="both"/>
              <w:rPr>
                <w:rFonts w:hint="eastAsia" w:ascii="宋体" w:hAnsi="宋体" w:eastAsia="宋体" w:cs="宋体"/>
                <w:sz w:val="18"/>
                <w:szCs w:val="18"/>
                <w:lang w:eastAsia="zh-CN"/>
              </w:rPr>
            </w:pPr>
            <w:r>
              <w:rPr>
                <w:rFonts w:hint="eastAsia" w:ascii="宋体" w:hAnsi="宋体" w:eastAsia="宋体" w:cs="宋体"/>
                <w:sz w:val="18"/>
                <w:szCs w:val="18"/>
                <w:lang w:eastAsia="zh-CN"/>
              </w:rPr>
              <w:t>其他农、林、牧、渔业机械制造</w:t>
            </w:r>
          </w:p>
        </w:tc>
        <w:tc>
          <w:tcPr>
            <w:tcW w:w="614" w:type="pct"/>
            <w:gridSpan w:val="2"/>
            <w:tcBorders>
              <w:left w:val="single" w:color="000000" w:sz="4" w:space="0"/>
              <w:right w:val="single" w:color="000000" w:sz="4" w:space="0"/>
            </w:tcBorders>
            <w:tcMar>
              <w:top w:w="15" w:type="dxa"/>
              <w:left w:w="15" w:type="dxa"/>
              <w:bottom w:w="0" w:type="dxa"/>
              <w:right w:w="15" w:type="dxa"/>
            </w:tcMar>
            <w:vAlign w:val="center"/>
          </w:tcPr>
          <w:p w14:paraId="6F726FF8">
            <w:pPr>
              <w:jc w:val="center"/>
              <w:rPr>
                <w:rFonts w:hint="eastAsia" w:ascii="宋体" w:hAnsi="宋体" w:eastAsia="宋体" w:cs="宋体"/>
                <w:sz w:val="18"/>
                <w:szCs w:val="18"/>
              </w:rPr>
            </w:pPr>
            <w:r>
              <w:rPr>
                <w:rFonts w:hint="eastAsia" w:ascii="宋体" w:hAnsi="宋体" w:eastAsia="宋体" w:cs="宋体"/>
                <w:sz w:val="18"/>
                <w:szCs w:val="18"/>
              </w:rPr>
              <w:t>3579</w:t>
            </w:r>
          </w:p>
        </w:tc>
        <w:tc>
          <w:tcPr>
            <w:tcW w:w="2156" w:type="pct"/>
            <w:tcBorders>
              <w:left w:val="single" w:color="000000" w:sz="4" w:space="0"/>
            </w:tcBorders>
            <w:tcMar>
              <w:top w:w="15" w:type="dxa"/>
              <w:left w:w="15" w:type="dxa"/>
              <w:bottom w:w="0" w:type="dxa"/>
              <w:right w:w="15" w:type="dxa"/>
            </w:tcMar>
            <w:vAlign w:val="bottom"/>
          </w:tcPr>
          <w:p w14:paraId="51AEBC9A">
            <w:pPr>
              <w:rPr>
                <w:rFonts w:hint="eastAsia" w:ascii="宋体" w:hAnsi="宋体" w:eastAsia="宋体" w:cs="宋体"/>
                <w:sz w:val="18"/>
                <w:szCs w:val="18"/>
              </w:rPr>
            </w:pPr>
          </w:p>
        </w:tc>
      </w:tr>
      <w:tr w14:paraId="124BCC1B">
        <w:tblPrEx>
          <w:tblCellMar>
            <w:top w:w="0" w:type="dxa"/>
            <w:left w:w="0" w:type="dxa"/>
            <w:bottom w:w="0" w:type="dxa"/>
            <w:right w:w="0" w:type="dxa"/>
          </w:tblCellMar>
        </w:tblPrEx>
        <w:trPr>
          <w:trHeight w:val="340" w:hRule="exact"/>
        </w:trPr>
        <w:tc>
          <w:tcPr>
            <w:tcW w:w="2228" w:type="pct"/>
            <w:tcBorders>
              <w:right w:val="single" w:color="000000" w:sz="4" w:space="0"/>
              <w:tl2br w:val="nil"/>
              <w:tr2bl w:val="nil"/>
            </w:tcBorders>
            <w:tcMar>
              <w:top w:w="15" w:type="dxa"/>
              <w:left w:w="15" w:type="dxa"/>
              <w:bottom w:w="0" w:type="dxa"/>
              <w:right w:w="15" w:type="dxa"/>
            </w:tcMar>
            <w:vAlign w:val="center"/>
          </w:tcPr>
          <w:p w14:paraId="517CC4E4">
            <w:pPr>
              <w:jc w:val="both"/>
              <w:rPr>
                <w:rFonts w:hint="eastAsia" w:ascii="宋体" w:hAnsi="宋体" w:eastAsia="宋体" w:cs="宋体"/>
                <w:sz w:val="18"/>
                <w:szCs w:val="18"/>
                <w:lang w:eastAsia="zh-CN"/>
              </w:rPr>
            </w:pPr>
            <w:r>
              <w:rPr>
                <w:rFonts w:hint="eastAsia" w:ascii="宋体" w:hAnsi="宋体" w:eastAsia="宋体" w:cs="宋体"/>
                <w:sz w:val="18"/>
                <w:szCs w:val="18"/>
                <w:lang w:eastAsia="zh-CN"/>
              </w:rPr>
              <w:t>环境保护专用设备制造</w:t>
            </w:r>
          </w:p>
        </w:tc>
        <w:tc>
          <w:tcPr>
            <w:tcW w:w="614" w:type="pct"/>
            <w:gridSpan w:val="2"/>
            <w:tcBorders>
              <w:left w:val="single" w:color="000000" w:sz="4" w:space="0"/>
              <w:right w:val="single" w:color="000000" w:sz="4" w:space="0"/>
            </w:tcBorders>
            <w:tcMar>
              <w:top w:w="15" w:type="dxa"/>
              <w:left w:w="15" w:type="dxa"/>
              <w:bottom w:w="0" w:type="dxa"/>
              <w:right w:w="15" w:type="dxa"/>
            </w:tcMar>
            <w:vAlign w:val="center"/>
          </w:tcPr>
          <w:p w14:paraId="52138B12">
            <w:pPr>
              <w:jc w:val="center"/>
              <w:rPr>
                <w:rFonts w:hint="eastAsia" w:ascii="宋体" w:hAnsi="宋体" w:eastAsia="宋体" w:cs="宋体"/>
                <w:sz w:val="18"/>
                <w:szCs w:val="18"/>
              </w:rPr>
            </w:pPr>
            <w:r>
              <w:rPr>
                <w:rFonts w:hint="eastAsia" w:ascii="宋体" w:hAnsi="宋体" w:eastAsia="宋体" w:cs="宋体"/>
                <w:sz w:val="18"/>
                <w:szCs w:val="18"/>
              </w:rPr>
              <w:t>3591</w:t>
            </w:r>
          </w:p>
        </w:tc>
        <w:tc>
          <w:tcPr>
            <w:tcW w:w="2156" w:type="pct"/>
            <w:tcBorders>
              <w:left w:val="single" w:color="000000" w:sz="4" w:space="0"/>
            </w:tcBorders>
            <w:tcMar>
              <w:top w:w="15" w:type="dxa"/>
              <w:left w:w="15" w:type="dxa"/>
              <w:bottom w:w="0" w:type="dxa"/>
              <w:right w:w="15" w:type="dxa"/>
            </w:tcMar>
            <w:vAlign w:val="bottom"/>
          </w:tcPr>
          <w:p w14:paraId="12500653">
            <w:pPr>
              <w:rPr>
                <w:rFonts w:hint="eastAsia" w:ascii="宋体" w:hAnsi="宋体" w:eastAsia="宋体" w:cs="宋体"/>
                <w:sz w:val="18"/>
                <w:szCs w:val="18"/>
              </w:rPr>
            </w:pPr>
          </w:p>
        </w:tc>
      </w:tr>
      <w:tr w14:paraId="174538A5">
        <w:tblPrEx>
          <w:tblCellMar>
            <w:top w:w="0" w:type="dxa"/>
            <w:left w:w="0" w:type="dxa"/>
            <w:bottom w:w="0" w:type="dxa"/>
            <w:right w:w="0" w:type="dxa"/>
          </w:tblCellMar>
        </w:tblPrEx>
        <w:trPr>
          <w:trHeight w:val="340" w:hRule="exact"/>
        </w:trPr>
        <w:tc>
          <w:tcPr>
            <w:tcW w:w="2228" w:type="pct"/>
            <w:tcBorders>
              <w:right w:val="single" w:color="000000" w:sz="4" w:space="0"/>
              <w:tl2br w:val="nil"/>
              <w:tr2bl w:val="nil"/>
            </w:tcBorders>
            <w:tcMar>
              <w:top w:w="15" w:type="dxa"/>
              <w:left w:w="15" w:type="dxa"/>
              <w:bottom w:w="0" w:type="dxa"/>
              <w:right w:w="15" w:type="dxa"/>
            </w:tcMar>
            <w:vAlign w:val="center"/>
          </w:tcPr>
          <w:p w14:paraId="5957596E">
            <w:pPr>
              <w:jc w:val="both"/>
              <w:rPr>
                <w:rFonts w:hint="eastAsia" w:ascii="宋体" w:hAnsi="宋体" w:eastAsia="宋体" w:cs="宋体"/>
                <w:sz w:val="18"/>
                <w:szCs w:val="18"/>
                <w:lang w:eastAsia="zh-CN"/>
              </w:rPr>
            </w:pPr>
            <w:r>
              <w:rPr>
                <w:rFonts w:hint="eastAsia" w:ascii="宋体" w:hAnsi="宋体" w:eastAsia="宋体" w:cs="宋体"/>
                <w:sz w:val="18"/>
                <w:szCs w:val="18"/>
                <w:lang w:eastAsia="zh-CN"/>
              </w:rPr>
              <w:t>地质勘查专用设备制造</w:t>
            </w:r>
          </w:p>
        </w:tc>
        <w:tc>
          <w:tcPr>
            <w:tcW w:w="614" w:type="pct"/>
            <w:gridSpan w:val="2"/>
            <w:tcBorders>
              <w:left w:val="single" w:color="000000" w:sz="4" w:space="0"/>
              <w:right w:val="single" w:color="000000" w:sz="4" w:space="0"/>
            </w:tcBorders>
            <w:tcMar>
              <w:top w:w="15" w:type="dxa"/>
              <w:left w:w="15" w:type="dxa"/>
              <w:bottom w:w="0" w:type="dxa"/>
              <w:right w:w="15" w:type="dxa"/>
            </w:tcMar>
            <w:vAlign w:val="center"/>
          </w:tcPr>
          <w:p w14:paraId="27AE565F">
            <w:pPr>
              <w:jc w:val="center"/>
              <w:rPr>
                <w:rFonts w:hint="eastAsia" w:ascii="宋体" w:hAnsi="宋体" w:eastAsia="宋体" w:cs="宋体"/>
                <w:sz w:val="18"/>
                <w:szCs w:val="18"/>
              </w:rPr>
            </w:pPr>
            <w:r>
              <w:rPr>
                <w:rFonts w:hint="eastAsia" w:ascii="宋体" w:hAnsi="宋体" w:eastAsia="宋体" w:cs="宋体"/>
                <w:sz w:val="18"/>
                <w:szCs w:val="18"/>
              </w:rPr>
              <w:t>3592</w:t>
            </w:r>
          </w:p>
        </w:tc>
        <w:tc>
          <w:tcPr>
            <w:tcW w:w="2156" w:type="pct"/>
            <w:tcBorders>
              <w:left w:val="single" w:color="000000" w:sz="4" w:space="0"/>
            </w:tcBorders>
            <w:tcMar>
              <w:top w:w="15" w:type="dxa"/>
              <w:left w:w="15" w:type="dxa"/>
              <w:bottom w:w="0" w:type="dxa"/>
              <w:right w:w="15" w:type="dxa"/>
            </w:tcMar>
            <w:vAlign w:val="bottom"/>
          </w:tcPr>
          <w:p w14:paraId="031A92E2">
            <w:pPr>
              <w:rPr>
                <w:rFonts w:hint="eastAsia" w:ascii="宋体" w:hAnsi="宋体" w:eastAsia="宋体" w:cs="宋体"/>
                <w:sz w:val="18"/>
                <w:szCs w:val="18"/>
              </w:rPr>
            </w:pPr>
          </w:p>
        </w:tc>
      </w:tr>
      <w:tr w14:paraId="54BFA63A">
        <w:tblPrEx>
          <w:tblCellMar>
            <w:top w:w="0" w:type="dxa"/>
            <w:left w:w="0" w:type="dxa"/>
            <w:bottom w:w="0" w:type="dxa"/>
            <w:right w:w="0" w:type="dxa"/>
          </w:tblCellMar>
        </w:tblPrEx>
        <w:trPr>
          <w:trHeight w:val="340" w:hRule="exact"/>
        </w:trPr>
        <w:tc>
          <w:tcPr>
            <w:tcW w:w="2228" w:type="pct"/>
            <w:tcBorders>
              <w:right w:val="single" w:color="000000" w:sz="4" w:space="0"/>
              <w:tl2br w:val="nil"/>
              <w:tr2bl w:val="nil"/>
            </w:tcBorders>
            <w:tcMar>
              <w:top w:w="15" w:type="dxa"/>
              <w:left w:w="15" w:type="dxa"/>
              <w:bottom w:w="0" w:type="dxa"/>
              <w:right w:w="15" w:type="dxa"/>
            </w:tcMar>
            <w:vAlign w:val="center"/>
          </w:tcPr>
          <w:p w14:paraId="65A44603">
            <w:pPr>
              <w:jc w:val="both"/>
              <w:rPr>
                <w:rFonts w:hint="eastAsia" w:ascii="宋体" w:hAnsi="宋体" w:eastAsia="宋体" w:cs="宋体"/>
                <w:sz w:val="18"/>
                <w:szCs w:val="18"/>
                <w:lang w:eastAsia="zh-CN"/>
              </w:rPr>
            </w:pPr>
            <w:r>
              <w:rPr>
                <w:rFonts w:hint="eastAsia" w:ascii="宋体" w:hAnsi="宋体" w:eastAsia="宋体" w:cs="宋体"/>
                <w:sz w:val="18"/>
                <w:szCs w:val="18"/>
                <w:lang w:eastAsia="zh-CN"/>
              </w:rPr>
              <w:t>社会公共安全设备及器材制造</w:t>
            </w:r>
          </w:p>
        </w:tc>
        <w:tc>
          <w:tcPr>
            <w:tcW w:w="614" w:type="pct"/>
            <w:gridSpan w:val="2"/>
            <w:tcBorders>
              <w:left w:val="single" w:color="000000" w:sz="4" w:space="0"/>
              <w:right w:val="single" w:color="000000" w:sz="4" w:space="0"/>
            </w:tcBorders>
            <w:tcMar>
              <w:top w:w="15" w:type="dxa"/>
              <w:left w:w="15" w:type="dxa"/>
              <w:bottom w:w="0" w:type="dxa"/>
              <w:right w:w="15" w:type="dxa"/>
            </w:tcMar>
            <w:vAlign w:val="center"/>
          </w:tcPr>
          <w:p w14:paraId="58F8C79C">
            <w:pPr>
              <w:jc w:val="center"/>
              <w:rPr>
                <w:rFonts w:hint="eastAsia" w:ascii="宋体" w:hAnsi="宋体" w:eastAsia="宋体" w:cs="宋体"/>
                <w:sz w:val="18"/>
                <w:szCs w:val="18"/>
              </w:rPr>
            </w:pPr>
            <w:r>
              <w:rPr>
                <w:rFonts w:hint="eastAsia" w:ascii="宋体" w:hAnsi="宋体" w:eastAsia="宋体" w:cs="宋体"/>
                <w:sz w:val="18"/>
                <w:szCs w:val="18"/>
              </w:rPr>
              <w:t>3595</w:t>
            </w:r>
          </w:p>
        </w:tc>
        <w:tc>
          <w:tcPr>
            <w:tcW w:w="2156" w:type="pct"/>
            <w:tcBorders>
              <w:left w:val="single" w:color="000000" w:sz="4" w:space="0"/>
            </w:tcBorders>
            <w:tcMar>
              <w:top w:w="15" w:type="dxa"/>
              <w:left w:w="15" w:type="dxa"/>
              <w:bottom w:w="0" w:type="dxa"/>
              <w:right w:w="15" w:type="dxa"/>
            </w:tcMar>
            <w:vAlign w:val="bottom"/>
          </w:tcPr>
          <w:p w14:paraId="4347E68F">
            <w:pPr>
              <w:rPr>
                <w:rFonts w:hint="eastAsia" w:ascii="宋体" w:hAnsi="宋体" w:eastAsia="宋体" w:cs="宋体"/>
                <w:sz w:val="18"/>
                <w:szCs w:val="18"/>
              </w:rPr>
            </w:pPr>
          </w:p>
        </w:tc>
      </w:tr>
      <w:tr w14:paraId="13A3B9AE">
        <w:tblPrEx>
          <w:tblCellMar>
            <w:top w:w="0" w:type="dxa"/>
            <w:left w:w="0" w:type="dxa"/>
            <w:bottom w:w="0" w:type="dxa"/>
            <w:right w:w="0" w:type="dxa"/>
          </w:tblCellMar>
        </w:tblPrEx>
        <w:trPr>
          <w:trHeight w:val="340" w:hRule="exact"/>
        </w:trPr>
        <w:tc>
          <w:tcPr>
            <w:tcW w:w="2228" w:type="pct"/>
            <w:tcBorders>
              <w:right w:val="single" w:color="000000" w:sz="4" w:space="0"/>
              <w:tl2br w:val="nil"/>
              <w:tr2bl w:val="nil"/>
            </w:tcBorders>
            <w:tcMar>
              <w:top w:w="15" w:type="dxa"/>
              <w:left w:w="15" w:type="dxa"/>
              <w:bottom w:w="0" w:type="dxa"/>
              <w:right w:w="15" w:type="dxa"/>
            </w:tcMar>
            <w:vAlign w:val="center"/>
          </w:tcPr>
          <w:p w14:paraId="59CAD165">
            <w:pPr>
              <w:jc w:val="both"/>
              <w:rPr>
                <w:rFonts w:hint="eastAsia" w:ascii="宋体" w:hAnsi="宋体" w:eastAsia="宋体" w:cs="宋体"/>
                <w:sz w:val="18"/>
                <w:szCs w:val="18"/>
                <w:lang w:eastAsia="zh-CN"/>
              </w:rPr>
            </w:pPr>
            <w:r>
              <w:rPr>
                <w:rFonts w:hint="eastAsia" w:ascii="宋体" w:hAnsi="宋体" w:eastAsia="宋体" w:cs="宋体"/>
                <w:sz w:val="18"/>
                <w:szCs w:val="18"/>
                <w:lang w:eastAsia="zh-CN"/>
              </w:rPr>
              <w:t>交通安全、管制及类似专用设备制造</w:t>
            </w:r>
          </w:p>
        </w:tc>
        <w:tc>
          <w:tcPr>
            <w:tcW w:w="614" w:type="pct"/>
            <w:gridSpan w:val="2"/>
            <w:tcBorders>
              <w:left w:val="single" w:color="000000" w:sz="4" w:space="0"/>
              <w:right w:val="single" w:color="000000" w:sz="4" w:space="0"/>
            </w:tcBorders>
            <w:tcMar>
              <w:top w:w="15" w:type="dxa"/>
              <w:left w:w="15" w:type="dxa"/>
              <w:bottom w:w="0" w:type="dxa"/>
              <w:right w:w="15" w:type="dxa"/>
            </w:tcMar>
            <w:vAlign w:val="center"/>
          </w:tcPr>
          <w:p w14:paraId="5DE9ED9D">
            <w:pPr>
              <w:jc w:val="center"/>
              <w:rPr>
                <w:rFonts w:hint="eastAsia" w:ascii="宋体" w:hAnsi="宋体" w:eastAsia="宋体" w:cs="宋体"/>
                <w:sz w:val="18"/>
                <w:szCs w:val="18"/>
              </w:rPr>
            </w:pPr>
            <w:r>
              <w:rPr>
                <w:rFonts w:hint="eastAsia" w:ascii="宋体" w:hAnsi="宋体" w:eastAsia="宋体" w:cs="宋体"/>
                <w:sz w:val="18"/>
                <w:szCs w:val="18"/>
              </w:rPr>
              <w:t>3596</w:t>
            </w:r>
          </w:p>
        </w:tc>
        <w:tc>
          <w:tcPr>
            <w:tcW w:w="2156" w:type="pct"/>
            <w:tcBorders>
              <w:left w:val="single" w:color="000000" w:sz="4" w:space="0"/>
            </w:tcBorders>
            <w:tcMar>
              <w:top w:w="15" w:type="dxa"/>
              <w:left w:w="15" w:type="dxa"/>
              <w:bottom w:w="0" w:type="dxa"/>
              <w:right w:w="15" w:type="dxa"/>
            </w:tcMar>
            <w:vAlign w:val="bottom"/>
          </w:tcPr>
          <w:p w14:paraId="3009286E">
            <w:pPr>
              <w:rPr>
                <w:rFonts w:hint="eastAsia" w:ascii="宋体" w:hAnsi="宋体" w:eastAsia="宋体" w:cs="宋体"/>
                <w:sz w:val="18"/>
                <w:szCs w:val="18"/>
              </w:rPr>
            </w:pPr>
          </w:p>
        </w:tc>
      </w:tr>
      <w:tr w14:paraId="4B5531F7">
        <w:tblPrEx>
          <w:tblCellMar>
            <w:top w:w="0" w:type="dxa"/>
            <w:left w:w="0" w:type="dxa"/>
            <w:bottom w:w="0" w:type="dxa"/>
            <w:right w:w="0" w:type="dxa"/>
          </w:tblCellMar>
        </w:tblPrEx>
        <w:trPr>
          <w:trHeight w:val="340" w:hRule="exact"/>
        </w:trPr>
        <w:tc>
          <w:tcPr>
            <w:tcW w:w="2228" w:type="pct"/>
            <w:tcBorders>
              <w:right w:val="single" w:color="000000" w:sz="4" w:space="0"/>
              <w:tl2br w:val="nil"/>
              <w:tr2bl w:val="nil"/>
            </w:tcBorders>
            <w:tcMar>
              <w:top w:w="15" w:type="dxa"/>
              <w:left w:w="15" w:type="dxa"/>
              <w:bottom w:w="0" w:type="dxa"/>
              <w:right w:w="15" w:type="dxa"/>
            </w:tcMar>
            <w:vAlign w:val="center"/>
          </w:tcPr>
          <w:p w14:paraId="27F47EC5">
            <w:pPr>
              <w:jc w:val="both"/>
              <w:rPr>
                <w:rFonts w:hint="eastAsia" w:ascii="宋体" w:hAnsi="宋体" w:eastAsia="宋体" w:cs="宋体"/>
                <w:sz w:val="18"/>
                <w:szCs w:val="18"/>
              </w:rPr>
            </w:pPr>
            <w:r>
              <w:rPr>
                <w:rFonts w:hint="eastAsia" w:ascii="宋体" w:hAnsi="宋体" w:eastAsia="宋体" w:cs="宋体"/>
                <w:sz w:val="18"/>
                <w:szCs w:val="18"/>
              </w:rPr>
              <w:t>水资源专用机械制造</w:t>
            </w:r>
          </w:p>
        </w:tc>
        <w:tc>
          <w:tcPr>
            <w:tcW w:w="614" w:type="pct"/>
            <w:gridSpan w:val="2"/>
            <w:tcBorders>
              <w:left w:val="single" w:color="000000" w:sz="4" w:space="0"/>
              <w:right w:val="single" w:color="000000" w:sz="4" w:space="0"/>
            </w:tcBorders>
            <w:tcMar>
              <w:top w:w="15" w:type="dxa"/>
              <w:left w:w="15" w:type="dxa"/>
              <w:bottom w:w="0" w:type="dxa"/>
              <w:right w:w="15" w:type="dxa"/>
            </w:tcMar>
            <w:vAlign w:val="center"/>
          </w:tcPr>
          <w:p w14:paraId="4031F185">
            <w:pPr>
              <w:jc w:val="center"/>
              <w:rPr>
                <w:rFonts w:hint="eastAsia" w:ascii="宋体" w:hAnsi="宋体" w:eastAsia="宋体" w:cs="宋体"/>
                <w:sz w:val="18"/>
                <w:szCs w:val="18"/>
              </w:rPr>
            </w:pPr>
            <w:r>
              <w:rPr>
                <w:rFonts w:hint="eastAsia" w:ascii="宋体" w:hAnsi="宋体" w:eastAsia="宋体" w:cs="宋体"/>
                <w:sz w:val="18"/>
                <w:szCs w:val="18"/>
              </w:rPr>
              <w:t>3597</w:t>
            </w:r>
          </w:p>
        </w:tc>
        <w:tc>
          <w:tcPr>
            <w:tcW w:w="2156" w:type="pct"/>
            <w:tcBorders>
              <w:left w:val="single" w:color="000000" w:sz="4" w:space="0"/>
            </w:tcBorders>
            <w:tcMar>
              <w:top w:w="15" w:type="dxa"/>
              <w:left w:w="15" w:type="dxa"/>
              <w:bottom w:w="0" w:type="dxa"/>
              <w:right w:w="15" w:type="dxa"/>
            </w:tcMar>
            <w:vAlign w:val="bottom"/>
          </w:tcPr>
          <w:p w14:paraId="498E0255">
            <w:pPr>
              <w:rPr>
                <w:rFonts w:hint="eastAsia" w:ascii="宋体" w:hAnsi="宋体" w:eastAsia="宋体" w:cs="宋体"/>
                <w:sz w:val="18"/>
                <w:szCs w:val="18"/>
              </w:rPr>
            </w:pPr>
          </w:p>
        </w:tc>
      </w:tr>
      <w:tr w14:paraId="0805A2B8">
        <w:tblPrEx>
          <w:tblCellMar>
            <w:top w:w="0" w:type="dxa"/>
            <w:left w:w="0" w:type="dxa"/>
            <w:bottom w:w="0" w:type="dxa"/>
            <w:right w:w="0" w:type="dxa"/>
          </w:tblCellMar>
        </w:tblPrEx>
        <w:trPr>
          <w:trHeight w:val="340" w:hRule="exact"/>
        </w:trPr>
        <w:tc>
          <w:tcPr>
            <w:tcW w:w="2228" w:type="pct"/>
            <w:tcBorders>
              <w:right w:val="single" w:color="000000" w:sz="4" w:space="0"/>
              <w:tl2br w:val="nil"/>
              <w:tr2bl w:val="nil"/>
            </w:tcBorders>
            <w:tcMar>
              <w:top w:w="15" w:type="dxa"/>
              <w:left w:w="15" w:type="dxa"/>
              <w:bottom w:w="0" w:type="dxa"/>
              <w:right w:w="15" w:type="dxa"/>
            </w:tcMar>
            <w:vAlign w:val="center"/>
          </w:tcPr>
          <w:p w14:paraId="74B09E5B">
            <w:pPr>
              <w:jc w:val="both"/>
              <w:rPr>
                <w:rFonts w:hint="eastAsia" w:ascii="宋体" w:hAnsi="宋体" w:eastAsia="宋体" w:cs="宋体"/>
                <w:sz w:val="18"/>
                <w:szCs w:val="18"/>
              </w:rPr>
            </w:pPr>
            <w:r>
              <w:rPr>
                <w:rFonts w:hint="eastAsia" w:ascii="宋体" w:hAnsi="宋体" w:eastAsia="宋体" w:cs="宋体"/>
                <w:sz w:val="18"/>
                <w:szCs w:val="18"/>
              </w:rPr>
              <w:t>金属船舶制造</w:t>
            </w:r>
          </w:p>
        </w:tc>
        <w:tc>
          <w:tcPr>
            <w:tcW w:w="614" w:type="pct"/>
            <w:gridSpan w:val="2"/>
            <w:tcBorders>
              <w:left w:val="single" w:color="000000" w:sz="4" w:space="0"/>
              <w:right w:val="single" w:color="000000" w:sz="4" w:space="0"/>
            </w:tcBorders>
            <w:tcMar>
              <w:top w:w="15" w:type="dxa"/>
              <w:left w:w="15" w:type="dxa"/>
              <w:bottom w:w="0" w:type="dxa"/>
              <w:right w:w="15" w:type="dxa"/>
            </w:tcMar>
            <w:vAlign w:val="center"/>
          </w:tcPr>
          <w:p w14:paraId="7F70E59F">
            <w:pPr>
              <w:jc w:val="center"/>
              <w:rPr>
                <w:rFonts w:hint="eastAsia" w:ascii="宋体" w:hAnsi="宋体" w:eastAsia="宋体" w:cs="宋体"/>
                <w:sz w:val="18"/>
                <w:szCs w:val="18"/>
              </w:rPr>
            </w:pPr>
            <w:r>
              <w:rPr>
                <w:rFonts w:hint="eastAsia" w:ascii="宋体" w:hAnsi="宋体" w:eastAsia="宋体" w:cs="宋体"/>
                <w:sz w:val="18"/>
                <w:szCs w:val="18"/>
              </w:rPr>
              <w:t>3731</w:t>
            </w:r>
          </w:p>
        </w:tc>
        <w:tc>
          <w:tcPr>
            <w:tcW w:w="2156" w:type="pct"/>
            <w:tcBorders>
              <w:left w:val="single" w:color="000000" w:sz="4" w:space="0"/>
            </w:tcBorders>
            <w:tcMar>
              <w:top w:w="15" w:type="dxa"/>
              <w:left w:w="15" w:type="dxa"/>
              <w:bottom w:w="0" w:type="dxa"/>
              <w:right w:w="15" w:type="dxa"/>
            </w:tcMar>
            <w:vAlign w:val="bottom"/>
          </w:tcPr>
          <w:p w14:paraId="17DED517">
            <w:pPr>
              <w:rPr>
                <w:rFonts w:hint="eastAsia" w:ascii="宋体" w:hAnsi="宋体" w:eastAsia="宋体" w:cs="宋体"/>
                <w:sz w:val="18"/>
                <w:szCs w:val="18"/>
              </w:rPr>
            </w:pPr>
          </w:p>
        </w:tc>
      </w:tr>
      <w:tr w14:paraId="0D1EE7DE">
        <w:tblPrEx>
          <w:tblCellMar>
            <w:top w:w="0" w:type="dxa"/>
            <w:left w:w="0" w:type="dxa"/>
            <w:bottom w:w="0" w:type="dxa"/>
            <w:right w:w="0" w:type="dxa"/>
          </w:tblCellMar>
        </w:tblPrEx>
        <w:trPr>
          <w:trHeight w:val="340" w:hRule="exact"/>
        </w:trPr>
        <w:tc>
          <w:tcPr>
            <w:tcW w:w="2228" w:type="pct"/>
            <w:tcBorders>
              <w:right w:val="single" w:color="000000" w:sz="4" w:space="0"/>
              <w:tl2br w:val="nil"/>
              <w:tr2bl w:val="nil"/>
            </w:tcBorders>
            <w:tcMar>
              <w:top w:w="15" w:type="dxa"/>
              <w:left w:w="15" w:type="dxa"/>
              <w:bottom w:w="0" w:type="dxa"/>
              <w:right w:w="15" w:type="dxa"/>
            </w:tcMar>
            <w:vAlign w:val="center"/>
          </w:tcPr>
          <w:p w14:paraId="7AFF84E6">
            <w:pPr>
              <w:jc w:val="both"/>
              <w:rPr>
                <w:rFonts w:hint="eastAsia" w:ascii="宋体" w:hAnsi="宋体" w:eastAsia="宋体" w:cs="宋体"/>
                <w:sz w:val="18"/>
                <w:szCs w:val="18"/>
              </w:rPr>
            </w:pPr>
            <w:r>
              <w:rPr>
                <w:rFonts w:hint="eastAsia" w:ascii="宋体" w:hAnsi="宋体" w:eastAsia="宋体" w:cs="宋体"/>
                <w:sz w:val="18"/>
                <w:szCs w:val="18"/>
              </w:rPr>
              <w:t>非金属船舶制造</w:t>
            </w:r>
          </w:p>
        </w:tc>
        <w:tc>
          <w:tcPr>
            <w:tcW w:w="614" w:type="pct"/>
            <w:gridSpan w:val="2"/>
            <w:tcBorders>
              <w:left w:val="single" w:color="000000" w:sz="4" w:space="0"/>
              <w:right w:val="single" w:color="000000" w:sz="4" w:space="0"/>
            </w:tcBorders>
            <w:tcMar>
              <w:top w:w="15" w:type="dxa"/>
              <w:left w:w="15" w:type="dxa"/>
              <w:bottom w:w="0" w:type="dxa"/>
              <w:right w:w="15" w:type="dxa"/>
            </w:tcMar>
            <w:vAlign w:val="center"/>
          </w:tcPr>
          <w:p w14:paraId="12D3CBFC">
            <w:pPr>
              <w:jc w:val="center"/>
              <w:rPr>
                <w:rFonts w:hint="eastAsia" w:ascii="宋体" w:hAnsi="宋体" w:eastAsia="宋体" w:cs="宋体"/>
                <w:sz w:val="18"/>
                <w:szCs w:val="18"/>
              </w:rPr>
            </w:pPr>
            <w:r>
              <w:rPr>
                <w:rFonts w:hint="eastAsia" w:ascii="宋体" w:hAnsi="宋体" w:eastAsia="宋体" w:cs="宋体"/>
                <w:sz w:val="18"/>
                <w:szCs w:val="18"/>
              </w:rPr>
              <w:t>3732</w:t>
            </w:r>
          </w:p>
        </w:tc>
        <w:tc>
          <w:tcPr>
            <w:tcW w:w="2156" w:type="pct"/>
            <w:tcBorders>
              <w:left w:val="single" w:color="000000" w:sz="4" w:space="0"/>
            </w:tcBorders>
            <w:tcMar>
              <w:top w:w="15" w:type="dxa"/>
              <w:left w:w="15" w:type="dxa"/>
              <w:bottom w:w="0" w:type="dxa"/>
              <w:right w:w="15" w:type="dxa"/>
            </w:tcMar>
            <w:vAlign w:val="bottom"/>
          </w:tcPr>
          <w:p w14:paraId="0F57FC9A">
            <w:pPr>
              <w:rPr>
                <w:rFonts w:hint="eastAsia" w:ascii="宋体" w:hAnsi="宋体" w:eastAsia="宋体" w:cs="宋体"/>
                <w:sz w:val="18"/>
                <w:szCs w:val="18"/>
              </w:rPr>
            </w:pPr>
          </w:p>
        </w:tc>
      </w:tr>
      <w:tr w14:paraId="43A508A2">
        <w:tblPrEx>
          <w:tblCellMar>
            <w:top w:w="0" w:type="dxa"/>
            <w:left w:w="0" w:type="dxa"/>
            <w:bottom w:w="0" w:type="dxa"/>
            <w:right w:w="0" w:type="dxa"/>
          </w:tblCellMar>
        </w:tblPrEx>
        <w:trPr>
          <w:trHeight w:val="340" w:hRule="exact"/>
        </w:trPr>
        <w:tc>
          <w:tcPr>
            <w:tcW w:w="2228" w:type="pct"/>
            <w:tcBorders>
              <w:right w:val="single" w:color="000000" w:sz="4" w:space="0"/>
              <w:tl2br w:val="nil"/>
              <w:tr2bl w:val="nil"/>
            </w:tcBorders>
            <w:tcMar>
              <w:top w:w="15" w:type="dxa"/>
              <w:left w:w="15" w:type="dxa"/>
              <w:bottom w:w="0" w:type="dxa"/>
              <w:right w:w="15" w:type="dxa"/>
            </w:tcMar>
            <w:vAlign w:val="center"/>
          </w:tcPr>
          <w:p w14:paraId="72559B95">
            <w:pPr>
              <w:jc w:val="both"/>
              <w:rPr>
                <w:rFonts w:hint="eastAsia" w:ascii="宋体" w:hAnsi="宋体" w:eastAsia="宋体" w:cs="宋体"/>
                <w:sz w:val="18"/>
                <w:szCs w:val="18"/>
              </w:rPr>
            </w:pPr>
            <w:r>
              <w:rPr>
                <w:rFonts w:hint="eastAsia" w:ascii="宋体" w:hAnsi="宋体" w:eastAsia="宋体" w:cs="宋体"/>
                <w:sz w:val="18"/>
                <w:szCs w:val="18"/>
              </w:rPr>
              <w:t>娱乐船和运动船制造</w:t>
            </w:r>
          </w:p>
        </w:tc>
        <w:tc>
          <w:tcPr>
            <w:tcW w:w="614" w:type="pct"/>
            <w:gridSpan w:val="2"/>
            <w:tcBorders>
              <w:left w:val="single" w:color="000000" w:sz="4" w:space="0"/>
              <w:right w:val="single" w:color="000000" w:sz="4" w:space="0"/>
            </w:tcBorders>
            <w:tcMar>
              <w:top w:w="15" w:type="dxa"/>
              <w:left w:w="15" w:type="dxa"/>
              <w:bottom w:w="0" w:type="dxa"/>
              <w:right w:w="15" w:type="dxa"/>
            </w:tcMar>
            <w:vAlign w:val="center"/>
          </w:tcPr>
          <w:p w14:paraId="4353889A">
            <w:pPr>
              <w:jc w:val="center"/>
              <w:rPr>
                <w:rFonts w:hint="eastAsia" w:ascii="宋体" w:hAnsi="宋体" w:eastAsia="宋体" w:cs="宋体"/>
                <w:sz w:val="18"/>
                <w:szCs w:val="18"/>
              </w:rPr>
            </w:pPr>
            <w:r>
              <w:rPr>
                <w:rFonts w:hint="eastAsia" w:ascii="宋体" w:hAnsi="宋体" w:eastAsia="宋体" w:cs="宋体"/>
                <w:sz w:val="18"/>
                <w:szCs w:val="18"/>
              </w:rPr>
              <w:t>3733</w:t>
            </w:r>
          </w:p>
        </w:tc>
        <w:tc>
          <w:tcPr>
            <w:tcW w:w="2156" w:type="pct"/>
            <w:tcBorders>
              <w:left w:val="single" w:color="000000" w:sz="4" w:space="0"/>
            </w:tcBorders>
            <w:tcMar>
              <w:top w:w="15" w:type="dxa"/>
              <w:left w:w="15" w:type="dxa"/>
              <w:bottom w:w="0" w:type="dxa"/>
              <w:right w:w="15" w:type="dxa"/>
            </w:tcMar>
            <w:vAlign w:val="bottom"/>
          </w:tcPr>
          <w:p w14:paraId="3728A1A6">
            <w:pPr>
              <w:rPr>
                <w:rFonts w:hint="eastAsia" w:ascii="宋体" w:hAnsi="宋体" w:eastAsia="宋体" w:cs="宋体"/>
                <w:sz w:val="18"/>
                <w:szCs w:val="18"/>
              </w:rPr>
            </w:pPr>
          </w:p>
        </w:tc>
      </w:tr>
      <w:tr w14:paraId="55B45876">
        <w:tblPrEx>
          <w:tblCellMar>
            <w:top w:w="0" w:type="dxa"/>
            <w:left w:w="0" w:type="dxa"/>
            <w:bottom w:w="0" w:type="dxa"/>
            <w:right w:w="0" w:type="dxa"/>
          </w:tblCellMar>
        </w:tblPrEx>
        <w:trPr>
          <w:trHeight w:val="340" w:hRule="exact"/>
        </w:trPr>
        <w:tc>
          <w:tcPr>
            <w:tcW w:w="2228" w:type="pct"/>
            <w:tcBorders>
              <w:right w:val="single" w:color="000000" w:sz="4" w:space="0"/>
              <w:tl2br w:val="nil"/>
              <w:tr2bl w:val="nil"/>
            </w:tcBorders>
            <w:tcMar>
              <w:top w:w="15" w:type="dxa"/>
              <w:left w:w="15" w:type="dxa"/>
              <w:bottom w:w="0" w:type="dxa"/>
              <w:right w:w="15" w:type="dxa"/>
            </w:tcMar>
            <w:vAlign w:val="center"/>
          </w:tcPr>
          <w:p w14:paraId="1771ECA7">
            <w:pPr>
              <w:jc w:val="both"/>
              <w:rPr>
                <w:rFonts w:hint="eastAsia" w:ascii="宋体" w:hAnsi="宋体" w:eastAsia="宋体" w:cs="宋体"/>
                <w:sz w:val="18"/>
                <w:szCs w:val="18"/>
              </w:rPr>
            </w:pPr>
            <w:r>
              <w:rPr>
                <w:rFonts w:hint="eastAsia" w:ascii="宋体" w:hAnsi="宋体" w:eastAsia="宋体" w:cs="宋体"/>
                <w:sz w:val="18"/>
                <w:szCs w:val="18"/>
              </w:rPr>
              <w:t>船用配套设备制造</w:t>
            </w:r>
          </w:p>
        </w:tc>
        <w:tc>
          <w:tcPr>
            <w:tcW w:w="614" w:type="pct"/>
            <w:gridSpan w:val="2"/>
            <w:tcBorders>
              <w:left w:val="single" w:color="000000" w:sz="4" w:space="0"/>
              <w:right w:val="single" w:color="000000" w:sz="4" w:space="0"/>
            </w:tcBorders>
            <w:tcMar>
              <w:top w:w="15" w:type="dxa"/>
              <w:left w:w="15" w:type="dxa"/>
              <w:bottom w:w="0" w:type="dxa"/>
              <w:right w:w="15" w:type="dxa"/>
            </w:tcMar>
            <w:vAlign w:val="center"/>
          </w:tcPr>
          <w:p w14:paraId="3211B6AD">
            <w:pPr>
              <w:jc w:val="center"/>
              <w:rPr>
                <w:rFonts w:hint="eastAsia" w:ascii="宋体" w:hAnsi="宋体" w:eastAsia="宋体" w:cs="宋体"/>
                <w:sz w:val="18"/>
                <w:szCs w:val="18"/>
              </w:rPr>
            </w:pPr>
            <w:r>
              <w:rPr>
                <w:rFonts w:hint="eastAsia" w:ascii="宋体" w:hAnsi="宋体" w:eastAsia="宋体" w:cs="宋体"/>
                <w:sz w:val="18"/>
                <w:szCs w:val="18"/>
              </w:rPr>
              <w:t>3734</w:t>
            </w:r>
          </w:p>
        </w:tc>
        <w:tc>
          <w:tcPr>
            <w:tcW w:w="2156" w:type="pct"/>
            <w:tcBorders>
              <w:left w:val="single" w:color="000000" w:sz="4" w:space="0"/>
            </w:tcBorders>
            <w:tcMar>
              <w:top w:w="15" w:type="dxa"/>
              <w:left w:w="15" w:type="dxa"/>
              <w:bottom w:w="0" w:type="dxa"/>
              <w:right w:w="15" w:type="dxa"/>
            </w:tcMar>
            <w:vAlign w:val="bottom"/>
          </w:tcPr>
          <w:p w14:paraId="07F69288">
            <w:pPr>
              <w:rPr>
                <w:rFonts w:hint="eastAsia" w:ascii="宋体" w:hAnsi="宋体" w:eastAsia="宋体" w:cs="宋体"/>
                <w:sz w:val="18"/>
                <w:szCs w:val="18"/>
              </w:rPr>
            </w:pPr>
          </w:p>
        </w:tc>
      </w:tr>
      <w:tr w14:paraId="1D1EFFC8">
        <w:tblPrEx>
          <w:tblCellMar>
            <w:top w:w="0" w:type="dxa"/>
            <w:left w:w="0" w:type="dxa"/>
            <w:bottom w:w="0" w:type="dxa"/>
            <w:right w:w="0" w:type="dxa"/>
          </w:tblCellMar>
        </w:tblPrEx>
        <w:trPr>
          <w:trHeight w:val="340" w:hRule="exact"/>
        </w:trPr>
        <w:tc>
          <w:tcPr>
            <w:tcW w:w="2228" w:type="pct"/>
            <w:tcBorders>
              <w:right w:val="single" w:color="000000" w:sz="4" w:space="0"/>
              <w:tl2br w:val="nil"/>
              <w:tr2bl w:val="nil"/>
            </w:tcBorders>
            <w:tcMar>
              <w:top w:w="15" w:type="dxa"/>
              <w:left w:w="15" w:type="dxa"/>
              <w:bottom w:w="0" w:type="dxa"/>
              <w:right w:w="15" w:type="dxa"/>
            </w:tcMar>
            <w:vAlign w:val="center"/>
          </w:tcPr>
          <w:p w14:paraId="1123EA02">
            <w:pPr>
              <w:jc w:val="both"/>
              <w:rPr>
                <w:rFonts w:hint="eastAsia" w:ascii="宋体" w:hAnsi="宋体" w:eastAsia="宋体" w:cs="宋体"/>
                <w:sz w:val="18"/>
                <w:szCs w:val="18"/>
              </w:rPr>
            </w:pPr>
            <w:r>
              <w:rPr>
                <w:rFonts w:hint="eastAsia" w:ascii="宋体" w:hAnsi="宋体" w:eastAsia="宋体" w:cs="宋体"/>
                <w:sz w:val="18"/>
                <w:szCs w:val="18"/>
              </w:rPr>
              <w:t>船舶改装</w:t>
            </w:r>
          </w:p>
        </w:tc>
        <w:tc>
          <w:tcPr>
            <w:tcW w:w="614" w:type="pct"/>
            <w:gridSpan w:val="2"/>
            <w:tcBorders>
              <w:left w:val="single" w:color="000000" w:sz="4" w:space="0"/>
              <w:right w:val="single" w:color="000000" w:sz="4" w:space="0"/>
            </w:tcBorders>
            <w:tcMar>
              <w:top w:w="15" w:type="dxa"/>
              <w:left w:w="15" w:type="dxa"/>
              <w:bottom w:w="0" w:type="dxa"/>
              <w:right w:w="15" w:type="dxa"/>
            </w:tcMar>
            <w:vAlign w:val="center"/>
          </w:tcPr>
          <w:p w14:paraId="19C085D2">
            <w:pPr>
              <w:jc w:val="center"/>
              <w:rPr>
                <w:rFonts w:hint="eastAsia" w:ascii="宋体" w:hAnsi="宋体" w:eastAsia="宋体" w:cs="宋体"/>
                <w:sz w:val="18"/>
                <w:szCs w:val="18"/>
              </w:rPr>
            </w:pPr>
            <w:r>
              <w:rPr>
                <w:rFonts w:hint="eastAsia" w:ascii="宋体" w:hAnsi="宋体" w:eastAsia="宋体" w:cs="宋体"/>
                <w:sz w:val="18"/>
                <w:szCs w:val="18"/>
              </w:rPr>
              <w:t>3735</w:t>
            </w:r>
          </w:p>
        </w:tc>
        <w:tc>
          <w:tcPr>
            <w:tcW w:w="2156" w:type="pct"/>
            <w:tcBorders>
              <w:left w:val="single" w:color="000000" w:sz="4" w:space="0"/>
            </w:tcBorders>
            <w:tcMar>
              <w:top w:w="15" w:type="dxa"/>
              <w:left w:w="15" w:type="dxa"/>
              <w:bottom w:w="0" w:type="dxa"/>
              <w:right w:w="15" w:type="dxa"/>
            </w:tcMar>
            <w:vAlign w:val="bottom"/>
          </w:tcPr>
          <w:p w14:paraId="64CCE853">
            <w:pPr>
              <w:rPr>
                <w:rFonts w:hint="eastAsia" w:ascii="宋体" w:hAnsi="宋体" w:eastAsia="宋体" w:cs="宋体"/>
                <w:sz w:val="18"/>
                <w:szCs w:val="18"/>
              </w:rPr>
            </w:pPr>
          </w:p>
        </w:tc>
      </w:tr>
      <w:tr w14:paraId="302822A9">
        <w:tblPrEx>
          <w:tblCellMar>
            <w:top w:w="0" w:type="dxa"/>
            <w:left w:w="0" w:type="dxa"/>
            <w:bottom w:w="0" w:type="dxa"/>
            <w:right w:w="0" w:type="dxa"/>
          </w:tblCellMar>
        </w:tblPrEx>
        <w:trPr>
          <w:trHeight w:val="340" w:hRule="exact"/>
        </w:trPr>
        <w:tc>
          <w:tcPr>
            <w:tcW w:w="2228" w:type="pct"/>
            <w:tcBorders>
              <w:right w:val="single" w:color="000000" w:sz="4" w:space="0"/>
              <w:tl2br w:val="nil"/>
              <w:tr2bl w:val="nil"/>
            </w:tcBorders>
            <w:tcMar>
              <w:top w:w="15" w:type="dxa"/>
              <w:left w:w="15" w:type="dxa"/>
              <w:bottom w:w="0" w:type="dxa"/>
              <w:right w:w="15" w:type="dxa"/>
            </w:tcMar>
            <w:vAlign w:val="center"/>
          </w:tcPr>
          <w:p w14:paraId="5E8AA8E9">
            <w:pPr>
              <w:jc w:val="both"/>
              <w:rPr>
                <w:rFonts w:hint="eastAsia" w:ascii="宋体" w:hAnsi="宋体" w:eastAsia="宋体" w:cs="宋体"/>
                <w:sz w:val="18"/>
                <w:szCs w:val="18"/>
              </w:rPr>
            </w:pPr>
            <w:r>
              <w:rPr>
                <w:rFonts w:hint="eastAsia" w:ascii="宋体" w:hAnsi="宋体" w:eastAsia="宋体" w:cs="宋体"/>
                <w:sz w:val="18"/>
                <w:szCs w:val="18"/>
              </w:rPr>
              <w:t>船舶拆除</w:t>
            </w:r>
          </w:p>
        </w:tc>
        <w:tc>
          <w:tcPr>
            <w:tcW w:w="614" w:type="pct"/>
            <w:gridSpan w:val="2"/>
            <w:tcBorders>
              <w:left w:val="single" w:color="000000" w:sz="4" w:space="0"/>
              <w:right w:val="single" w:color="000000" w:sz="4" w:space="0"/>
            </w:tcBorders>
            <w:tcMar>
              <w:top w:w="15" w:type="dxa"/>
              <w:left w:w="15" w:type="dxa"/>
              <w:bottom w:w="0" w:type="dxa"/>
              <w:right w:w="15" w:type="dxa"/>
            </w:tcMar>
            <w:vAlign w:val="center"/>
          </w:tcPr>
          <w:p w14:paraId="2E100D67">
            <w:pPr>
              <w:jc w:val="center"/>
              <w:rPr>
                <w:rFonts w:hint="eastAsia" w:ascii="宋体" w:hAnsi="宋体" w:eastAsia="宋体" w:cs="宋体"/>
                <w:sz w:val="18"/>
                <w:szCs w:val="18"/>
              </w:rPr>
            </w:pPr>
            <w:r>
              <w:rPr>
                <w:rFonts w:hint="eastAsia" w:ascii="宋体" w:hAnsi="宋体" w:eastAsia="宋体" w:cs="宋体"/>
                <w:sz w:val="18"/>
                <w:szCs w:val="18"/>
              </w:rPr>
              <w:t>3736</w:t>
            </w:r>
          </w:p>
        </w:tc>
        <w:tc>
          <w:tcPr>
            <w:tcW w:w="2156" w:type="pct"/>
            <w:tcBorders>
              <w:left w:val="single" w:color="000000" w:sz="4" w:space="0"/>
            </w:tcBorders>
            <w:tcMar>
              <w:top w:w="15" w:type="dxa"/>
              <w:left w:w="15" w:type="dxa"/>
              <w:bottom w:w="0" w:type="dxa"/>
              <w:right w:w="15" w:type="dxa"/>
            </w:tcMar>
            <w:vAlign w:val="bottom"/>
          </w:tcPr>
          <w:p w14:paraId="6645C17E">
            <w:pPr>
              <w:rPr>
                <w:rFonts w:hint="eastAsia" w:ascii="宋体" w:hAnsi="宋体" w:eastAsia="宋体" w:cs="宋体"/>
                <w:sz w:val="18"/>
                <w:szCs w:val="18"/>
              </w:rPr>
            </w:pPr>
          </w:p>
        </w:tc>
      </w:tr>
      <w:tr w14:paraId="1514B003">
        <w:tblPrEx>
          <w:tblCellMar>
            <w:top w:w="0" w:type="dxa"/>
            <w:left w:w="0" w:type="dxa"/>
            <w:bottom w:w="0" w:type="dxa"/>
            <w:right w:w="0" w:type="dxa"/>
          </w:tblCellMar>
        </w:tblPrEx>
        <w:trPr>
          <w:trHeight w:val="340" w:hRule="exact"/>
        </w:trPr>
        <w:tc>
          <w:tcPr>
            <w:tcW w:w="2228" w:type="pct"/>
            <w:tcBorders>
              <w:right w:val="single" w:color="000000" w:sz="4" w:space="0"/>
              <w:tl2br w:val="nil"/>
              <w:tr2bl w:val="nil"/>
            </w:tcBorders>
            <w:tcMar>
              <w:top w:w="15" w:type="dxa"/>
              <w:left w:w="15" w:type="dxa"/>
              <w:bottom w:w="0" w:type="dxa"/>
              <w:right w:w="15" w:type="dxa"/>
            </w:tcMar>
            <w:vAlign w:val="center"/>
          </w:tcPr>
          <w:p w14:paraId="7D57EA65">
            <w:pPr>
              <w:jc w:val="both"/>
              <w:rPr>
                <w:rFonts w:hint="eastAsia" w:ascii="宋体" w:hAnsi="宋体" w:eastAsia="宋体" w:cs="宋体"/>
                <w:sz w:val="18"/>
                <w:szCs w:val="18"/>
              </w:rPr>
            </w:pPr>
            <w:r>
              <w:rPr>
                <w:rFonts w:hint="eastAsia" w:ascii="宋体" w:hAnsi="宋体" w:eastAsia="宋体" w:cs="宋体"/>
                <w:sz w:val="18"/>
                <w:szCs w:val="18"/>
              </w:rPr>
              <w:t>海洋工程装备制造</w:t>
            </w:r>
          </w:p>
        </w:tc>
        <w:tc>
          <w:tcPr>
            <w:tcW w:w="614" w:type="pct"/>
            <w:gridSpan w:val="2"/>
            <w:tcBorders>
              <w:left w:val="single" w:color="000000" w:sz="4" w:space="0"/>
              <w:right w:val="single" w:color="000000" w:sz="4" w:space="0"/>
            </w:tcBorders>
            <w:tcMar>
              <w:top w:w="15" w:type="dxa"/>
              <w:left w:w="15" w:type="dxa"/>
              <w:bottom w:w="0" w:type="dxa"/>
              <w:right w:w="15" w:type="dxa"/>
            </w:tcMar>
            <w:vAlign w:val="center"/>
          </w:tcPr>
          <w:p w14:paraId="47DC870A">
            <w:pPr>
              <w:jc w:val="center"/>
              <w:rPr>
                <w:rFonts w:hint="eastAsia" w:ascii="宋体" w:hAnsi="宋体" w:eastAsia="宋体" w:cs="宋体"/>
                <w:sz w:val="18"/>
                <w:szCs w:val="18"/>
              </w:rPr>
            </w:pPr>
            <w:r>
              <w:rPr>
                <w:rFonts w:hint="eastAsia" w:ascii="宋体" w:hAnsi="宋体" w:eastAsia="宋体" w:cs="宋体"/>
                <w:sz w:val="18"/>
                <w:szCs w:val="18"/>
              </w:rPr>
              <w:t>3737</w:t>
            </w:r>
          </w:p>
        </w:tc>
        <w:tc>
          <w:tcPr>
            <w:tcW w:w="2156" w:type="pct"/>
            <w:tcBorders>
              <w:left w:val="single" w:color="000000" w:sz="4" w:space="0"/>
            </w:tcBorders>
            <w:tcMar>
              <w:top w:w="15" w:type="dxa"/>
              <w:left w:w="15" w:type="dxa"/>
              <w:bottom w:w="0" w:type="dxa"/>
              <w:right w:w="15" w:type="dxa"/>
            </w:tcMar>
            <w:vAlign w:val="bottom"/>
          </w:tcPr>
          <w:p w14:paraId="34146556">
            <w:pPr>
              <w:rPr>
                <w:rFonts w:hint="eastAsia" w:ascii="宋体" w:hAnsi="宋体" w:eastAsia="宋体" w:cs="宋体"/>
                <w:sz w:val="18"/>
                <w:szCs w:val="18"/>
              </w:rPr>
            </w:pPr>
          </w:p>
        </w:tc>
      </w:tr>
      <w:tr w14:paraId="6A5E3A3A">
        <w:tblPrEx>
          <w:tblCellMar>
            <w:top w:w="0" w:type="dxa"/>
            <w:left w:w="0" w:type="dxa"/>
            <w:bottom w:w="0" w:type="dxa"/>
            <w:right w:w="0" w:type="dxa"/>
          </w:tblCellMar>
        </w:tblPrEx>
        <w:trPr>
          <w:trHeight w:val="340" w:hRule="exact"/>
        </w:trPr>
        <w:tc>
          <w:tcPr>
            <w:tcW w:w="2228" w:type="pct"/>
            <w:tcBorders>
              <w:right w:val="single" w:color="000000" w:sz="4" w:space="0"/>
              <w:tl2br w:val="nil"/>
              <w:tr2bl w:val="nil"/>
            </w:tcBorders>
            <w:tcMar>
              <w:top w:w="15" w:type="dxa"/>
              <w:left w:w="15" w:type="dxa"/>
              <w:bottom w:w="0" w:type="dxa"/>
              <w:right w:w="15" w:type="dxa"/>
            </w:tcMar>
            <w:vAlign w:val="center"/>
          </w:tcPr>
          <w:p w14:paraId="771AB411">
            <w:pPr>
              <w:jc w:val="both"/>
              <w:rPr>
                <w:rFonts w:hint="eastAsia" w:ascii="宋体" w:hAnsi="宋体" w:eastAsia="宋体" w:cs="宋体"/>
                <w:sz w:val="18"/>
                <w:szCs w:val="18"/>
                <w:lang w:eastAsia="zh-CN"/>
              </w:rPr>
            </w:pPr>
            <w:r>
              <w:rPr>
                <w:rFonts w:hint="eastAsia" w:ascii="宋体" w:hAnsi="宋体" w:eastAsia="宋体" w:cs="宋体"/>
                <w:sz w:val="18"/>
                <w:szCs w:val="18"/>
                <w:lang w:eastAsia="zh-CN"/>
              </w:rPr>
              <w:t>航标器材及其他相关装置制造</w:t>
            </w:r>
          </w:p>
        </w:tc>
        <w:tc>
          <w:tcPr>
            <w:tcW w:w="614" w:type="pct"/>
            <w:gridSpan w:val="2"/>
            <w:tcBorders>
              <w:left w:val="single" w:color="000000" w:sz="4" w:space="0"/>
              <w:right w:val="single" w:color="000000" w:sz="4" w:space="0"/>
            </w:tcBorders>
            <w:tcMar>
              <w:top w:w="15" w:type="dxa"/>
              <w:left w:w="15" w:type="dxa"/>
              <w:bottom w:w="0" w:type="dxa"/>
              <w:right w:w="15" w:type="dxa"/>
            </w:tcMar>
            <w:vAlign w:val="center"/>
          </w:tcPr>
          <w:p w14:paraId="59473588">
            <w:pPr>
              <w:jc w:val="center"/>
              <w:rPr>
                <w:rFonts w:hint="eastAsia" w:ascii="宋体" w:hAnsi="宋体" w:eastAsia="宋体" w:cs="宋体"/>
                <w:sz w:val="18"/>
                <w:szCs w:val="18"/>
              </w:rPr>
            </w:pPr>
            <w:r>
              <w:rPr>
                <w:rFonts w:hint="eastAsia" w:ascii="宋体" w:hAnsi="宋体" w:eastAsia="宋体" w:cs="宋体"/>
                <w:sz w:val="18"/>
                <w:szCs w:val="18"/>
              </w:rPr>
              <w:t>3739</w:t>
            </w:r>
          </w:p>
        </w:tc>
        <w:tc>
          <w:tcPr>
            <w:tcW w:w="2156" w:type="pct"/>
            <w:tcBorders>
              <w:left w:val="single" w:color="000000" w:sz="4" w:space="0"/>
            </w:tcBorders>
            <w:tcMar>
              <w:top w:w="15" w:type="dxa"/>
              <w:left w:w="15" w:type="dxa"/>
              <w:bottom w:w="0" w:type="dxa"/>
              <w:right w:w="15" w:type="dxa"/>
            </w:tcMar>
            <w:vAlign w:val="bottom"/>
          </w:tcPr>
          <w:p w14:paraId="69539E22">
            <w:pPr>
              <w:rPr>
                <w:rFonts w:hint="eastAsia" w:ascii="宋体" w:hAnsi="宋体" w:eastAsia="宋体" w:cs="宋体"/>
                <w:sz w:val="18"/>
                <w:szCs w:val="18"/>
              </w:rPr>
            </w:pPr>
          </w:p>
        </w:tc>
      </w:tr>
      <w:tr w14:paraId="344FF72D">
        <w:tblPrEx>
          <w:tblCellMar>
            <w:top w:w="0" w:type="dxa"/>
            <w:left w:w="0" w:type="dxa"/>
            <w:bottom w:w="0" w:type="dxa"/>
            <w:right w:w="0" w:type="dxa"/>
          </w:tblCellMar>
        </w:tblPrEx>
        <w:trPr>
          <w:trHeight w:val="340" w:hRule="exact"/>
        </w:trPr>
        <w:tc>
          <w:tcPr>
            <w:tcW w:w="2228" w:type="pct"/>
            <w:tcBorders>
              <w:right w:val="single" w:color="000000" w:sz="4" w:space="0"/>
              <w:tl2br w:val="nil"/>
              <w:tr2bl w:val="nil"/>
            </w:tcBorders>
            <w:tcMar>
              <w:top w:w="15" w:type="dxa"/>
              <w:left w:w="15" w:type="dxa"/>
              <w:bottom w:w="0" w:type="dxa"/>
              <w:right w:w="15" w:type="dxa"/>
            </w:tcMar>
            <w:vAlign w:val="center"/>
          </w:tcPr>
          <w:p w14:paraId="71FE3525">
            <w:pPr>
              <w:jc w:val="both"/>
              <w:rPr>
                <w:rFonts w:hint="eastAsia" w:ascii="宋体" w:hAnsi="宋体" w:eastAsia="宋体" w:cs="宋体"/>
                <w:sz w:val="18"/>
                <w:szCs w:val="18"/>
                <w:lang w:eastAsia="zh-CN"/>
              </w:rPr>
            </w:pPr>
            <w:r>
              <w:rPr>
                <w:rFonts w:hint="eastAsia" w:ascii="宋体" w:hAnsi="宋体" w:eastAsia="宋体" w:cs="宋体"/>
                <w:sz w:val="18"/>
                <w:szCs w:val="18"/>
                <w:lang w:eastAsia="zh-CN"/>
              </w:rPr>
              <w:t>航天器及运载火箭制造</w:t>
            </w:r>
          </w:p>
        </w:tc>
        <w:tc>
          <w:tcPr>
            <w:tcW w:w="614" w:type="pct"/>
            <w:gridSpan w:val="2"/>
            <w:tcBorders>
              <w:left w:val="single" w:color="000000" w:sz="4" w:space="0"/>
              <w:right w:val="single" w:color="000000" w:sz="4" w:space="0"/>
            </w:tcBorders>
            <w:tcMar>
              <w:top w:w="15" w:type="dxa"/>
              <w:left w:w="15" w:type="dxa"/>
              <w:bottom w:w="0" w:type="dxa"/>
              <w:right w:w="15" w:type="dxa"/>
            </w:tcMar>
            <w:vAlign w:val="center"/>
          </w:tcPr>
          <w:p w14:paraId="1B47D4B6">
            <w:pPr>
              <w:jc w:val="center"/>
              <w:rPr>
                <w:rFonts w:hint="eastAsia" w:ascii="宋体" w:hAnsi="宋体" w:eastAsia="宋体" w:cs="宋体"/>
                <w:sz w:val="18"/>
                <w:szCs w:val="18"/>
              </w:rPr>
            </w:pPr>
            <w:r>
              <w:rPr>
                <w:rFonts w:hint="eastAsia" w:ascii="宋体" w:hAnsi="宋体" w:eastAsia="宋体" w:cs="宋体"/>
                <w:sz w:val="18"/>
                <w:szCs w:val="18"/>
              </w:rPr>
              <w:t>3742</w:t>
            </w:r>
          </w:p>
        </w:tc>
        <w:tc>
          <w:tcPr>
            <w:tcW w:w="2156" w:type="pct"/>
            <w:tcBorders>
              <w:left w:val="single" w:color="000000" w:sz="4" w:space="0"/>
            </w:tcBorders>
            <w:tcMar>
              <w:top w:w="15" w:type="dxa"/>
              <w:left w:w="15" w:type="dxa"/>
              <w:bottom w:w="0" w:type="dxa"/>
              <w:right w:w="15" w:type="dxa"/>
            </w:tcMar>
            <w:vAlign w:val="bottom"/>
          </w:tcPr>
          <w:p w14:paraId="14E7BC9E">
            <w:pPr>
              <w:rPr>
                <w:rFonts w:hint="eastAsia" w:ascii="宋体" w:hAnsi="宋体" w:eastAsia="宋体" w:cs="宋体"/>
                <w:sz w:val="18"/>
                <w:szCs w:val="18"/>
              </w:rPr>
            </w:pPr>
          </w:p>
        </w:tc>
      </w:tr>
      <w:tr w14:paraId="5122BBB6">
        <w:tblPrEx>
          <w:tblCellMar>
            <w:top w:w="0" w:type="dxa"/>
            <w:left w:w="0" w:type="dxa"/>
            <w:bottom w:w="0" w:type="dxa"/>
            <w:right w:w="0" w:type="dxa"/>
          </w:tblCellMar>
        </w:tblPrEx>
        <w:trPr>
          <w:trHeight w:val="340" w:hRule="exact"/>
        </w:trPr>
        <w:tc>
          <w:tcPr>
            <w:tcW w:w="2228" w:type="pct"/>
            <w:tcBorders>
              <w:bottom w:val="nil"/>
              <w:right w:val="single" w:color="000000" w:sz="4" w:space="0"/>
              <w:tl2br w:val="nil"/>
              <w:tr2bl w:val="nil"/>
            </w:tcBorders>
            <w:tcMar>
              <w:top w:w="15" w:type="dxa"/>
              <w:left w:w="15" w:type="dxa"/>
              <w:bottom w:w="0" w:type="dxa"/>
              <w:right w:w="15" w:type="dxa"/>
            </w:tcMar>
            <w:vAlign w:val="center"/>
          </w:tcPr>
          <w:p w14:paraId="676748A6">
            <w:pPr>
              <w:jc w:val="both"/>
              <w:rPr>
                <w:rFonts w:hint="eastAsia" w:ascii="宋体" w:hAnsi="宋体" w:eastAsia="宋体" w:cs="宋体"/>
                <w:sz w:val="18"/>
                <w:szCs w:val="18"/>
              </w:rPr>
            </w:pPr>
            <w:r>
              <w:rPr>
                <w:rFonts w:hint="eastAsia" w:ascii="宋体" w:hAnsi="宋体" w:eastAsia="宋体" w:cs="宋体"/>
                <w:sz w:val="18"/>
                <w:szCs w:val="18"/>
              </w:rPr>
              <w:t>潜水装备制造</w:t>
            </w:r>
          </w:p>
        </w:tc>
        <w:tc>
          <w:tcPr>
            <w:tcW w:w="614" w:type="pct"/>
            <w:gridSpan w:val="2"/>
            <w:tcBorders>
              <w:left w:val="single" w:color="000000" w:sz="4" w:space="0"/>
              <w:bottom w:val="nil"/>
              <w:right w:val="single" w:color="000000" w:sz="4" w:space="0"/>
            </w:tcBorders>
            <w:tcMar>
              <w:top w:w="15" w:type="dxa"/>
              <w:left w:w="15" w:type="dxa"/>
              <w:bottom w:w="0" w:type="dxa"/>
              <w:right w:w="15" w:type="dxa"/>
            </w:tcMar>
            <w:vAlign w:val="center"/>
          </w:tcPr>
          <w:p w14:paraId="647D4D97">
            <w:pPr>
              <w:jc w:val="center"/>
              <w:rPr>
                <w:rFonts w:hint="eastAsia" w:ascii="宋体" w:hAnsi="宋体" w:eastAsia="宋体" w:cs="宋体"/>
                <w:sz w:val="18"/>
                <w:szCs w:val="18"/>
              </w:rPr>
            </w:pPr>
            <w:r>
              <w:rPr>
                <w:rFonts w:hint="eastAsia" w:ascii="宋体" w:hAnsi="宋体" w:eastAsia="宋体" w:cs="宋体"/>
                <w:sz w:val="18"/>
                <w:szCs w:val="18"/>
              </w:rPr>
              <w:t>3791</w:t>
            </w:r>
          </w:p>
        </w:tc>
        <w:tc>
          <w:tcPr>
            <w:tcW w:w="2156" w:type="pct"/>
            <w:tcBorders>
              <w:left w:val="single" w:color="000000" w:sz="4" w:space="0"/>
              <w:bottom w:val="nil"/>
            </w:tcBorders>
            <w:tcMar>
              <w:top w:w="15" w:type="dxa"/>
              <w:left w:w="15" w:type="dxa"/>
              <w:bottom w:w="0" w:type="dxa"/>
              <w:right w:w="15" w:type="dxa"/>
            </w:tcMar>
            <w:vAlign w:val="bottom"/>
          </w:tcPr>
          <w:p w14:paraId="5025A49E">
            <w:pPr>
              <w:rPr>
                <w:rFonts w:hint="eastAsia" w:ascii="宋体" w:hAnsi="宋体" w:eastAsia="宋体" w:cs="宋体"/>
                <w:sz w:val="18"/>
                <w:szCs w:val="18"/>
              </w:rPr>
            </w:pPr>
          </w:p>
        </w:tc>
      </w:tr>
      <w:tr w14:paraId="637236D8">
        <w:tblPrEx>
          <w:tblCellMar>
            <w:top w:w="0" w:type="dxa"/>
            <w:left w:w="0" w:type="dxa"/>
            <w:bottom w:w="0" w:type="dxa"/>
            <w:right w:w="0" w:type="dxa"/>
          </w:tblCellMar>
        </w:tblPrEx>
        <w:trPr>
          <w:trHeight w:val="340" w:hRule="exact"/>
        </w:trPr>
        <w:tc>
          <w:tcPr>
            <w:tcW w:w="2228" w:type="pct"/>
            <w:tcBorders>
              <w:top w:val="nil"/>
              <w:left w:val="nil"/>
              <w:bottom w:val="single" w:color="auto" w:sz="4" w:space="0"/>
              <w:right w:val="single" w:color="000000" w:sz="4" w:space="0"/>
            </w:tcBorders>
            <w:tcMar>
              <w:top w:w="15" w:type="dxa"/>
              <w:left w:w="15" w:type="dxa"/>
              <w:bottom w:w="0" w:type="dxa"/>
              <w:right w:w="15" w:type="dxa"/>
            </w:tcMar>
            <w:vAlign w:val="center"/>
          </w:tcPr>
          <w:p w14:paraId="69FDFE33">
            <w:pPr>
              <w:jc w:val="both"/>
              <w:rPr>
                <w:rFonts w:hint="eastAsia" w:ascii="宋体" w:hAnsi="宋体" w:eastAsia="宋体" w:cs="宋体"/>
                <w:sz w:val="18"/>
                <w:szCs w:val="18"/>
              </w:rPr>
            </w:pPr>
            <w:r>
              <w:rPr>
                <w:rFonts w:hint="eastAsia" w:ascii="宋体" w:hAnsi="宋体" w:eastAsia="宋体" w:cs="宋体"/>
                <w:sz w:val="18"/>
                <w:szCs w:val="18"/>
              </w:rPr>
              <w:t>水下救捞装备制造</w:t>
            </w:r>
          </w:p>
        </w:tc>
        <w:tc>
          <w:tcPr>
            <w:tcW w:w="614" w:type="pct"/>
            <w:gridSpan w:val="2"/>
            <w:tcBorders>
              <w:top w:val="nil"/>
              <w:left w:val="single" w:color="000000" w:sz="4" w:space="0"/>
              <w:bottom w:val="single" w:color="auto" w:sz="4" w:space="0"/>
              <w:right w:val="single" w:color="000000" w:sz="4" w:space="0"/>
            </w:tcBorders>
            <w:tcMar>
              <w:top w:w="15" w:type="dxa"/>
              <w:left w:w="15" w:type="dxa"/>
              <w:bottom w:w="0" w:type="dxa"/>
              <w:right w:w="15" w:type="dxa"/>
            </w:tcMar>
            <w:vAlign w:val="center"/>
          </w:tcPr>
          <w:p w14:paraId="4A7A5DE3">
            <w:pPr>
              <w:jc w:val="center"/>
              <w:rPr>
                <w:rFonts w:hint="eastAsia" w:ascii="宋体" w:hAnsi="宋体" w:eastAsia="宋体" w:cs="宋体"/>
                <w:sz w:val="18"/>
                <w:szCs w:val="18"/>
              </w:rPr>
            </w:pPr>
            <w:r>
              <w:rPr>
                <w:rFonts w:hint="eastAsia" w:ascii="宋体" w:hAnsi="宋体" w:eastAsia="宋体" w:cs="宋体"/>
                <w:sz w:val="18"/>
                <w:szCs w:val="18"/>
              </w:rPr>
              <w:t>3792</w:t>
            </w:r>
          </w:p>
        </w:tc>
        <w:tc>
          <w:tcPr>
            <w:tcW w:w="2156" w:type="pct"/>
            <w:tcBorders>
              <w:top w:val="nil"/>
              <w:left w:val="single" w:color="000000" w:sz="4" w:space="0"/>
              <w:bottom w:val="single" w:color="auto" w:sz="4" w:space="0"/>
              <w:right w:val="nil"/>
            </w:tcBorders>
            <w:tcMar>
              <w:top w:w="15" w:type="dxa"/>
              <w:left w:w="15" w:type="dxa"/>
              <w:bottom w:w="0" w:type="dxa"/>
              <w:right w:w="15" w:type="dxa"/>
            </w:tcMar>
            <w:vAlign w:val="bottom"/>
          </w:tcPr>
          <w:p w14:paraId="7F0BFA3B">
            <w:pPr>
              <w:rPr>
                <w:rFonts w:hint="eastAsia" w:ascii="宋体" w:hAnsi="宋体" w:eastAsia="宋体" w:cs="宋体"/>
                <w:sz w:val="18"/>
                <w:szCs w:val="18"/>
              </w:rPr>
            </w:pPr>
          </w:p>
        </w:tc>
      </w:tr>
    </w:tbl>
    <w:p w14:paraId="3EAD4A97"/>
    <w:p w14:paraId="38A5FC23"/>
    <w:p w14:paraId="77C2936D">
      <w:pPr>
        <w:jc w:val="both"/>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续表</w:t>
      </w:r>
    </w:p>
    <w:tbl>
      <w:tblPr>
        <w:tblStyle w:val="14"/>
        <w:tblW w:w="5037" w:type="pct"/>
        <w:tblInd w:w="-37" w:type="dxa"/>
        <w:tblLayout w:type="fixed"/>
        <w:tblCellMar>
          <w:top w:w="0" w:type="dxa"/>
          <w:left w:w="0" w:type="dxa"/>
          <w:bottom w:w="0" w:type="dxa"/>
          <w:right w:w="0" w:type="dxa"/>
        </w:tblCellMar>
      </w:tblPr>
      <w:tblGrid>
        <w:gridCol w:w="4241"/>
        <w:gridCol w:w="1"/>
        <w:gridCol w:w="1168"/>
        <w:gridCol w:w="2"/>
        <w:gridCol w:w="4102"/>
      </w:tblGrid>
      <w:tr w14:paraId="3FA28D90">
        <w:tblPrEx>
          <w:tblCellMar>
            <w:top w:w="0" w:type="dxa"/>
            <w:left w:w="0" w:type="dxa"/>
            <w:bottom w:w="0" w:type="dxa"/>
            <w:right w:w="0" w:type="dxa"/>
          </w:tblCellMar>
        </w:tblPrEx>
        <w:trPr>
          <w:trHeight w:val="340" w:hRule="exact"/>
        </w:trPr>
        <w:tc>
          <w:tcPr>
            <w:tcW w:w="2228" w:type="pct"/>
            <w:tcBorders>
              <w:top w:val="single" w:color="auto" w:sz="4" w:space="0"/>
              <w:left w:val="nil"/>
              <w:bottom w:val="nil"/>
              <w:right w:val="single" w:color="000000" w:sz="4" w:space="0"/>
            </w:tcBorders>
            <w:tcMar>
              <w:top w:w="15" w:type="dxa"/>
              <w:left w:w="15" w:type="dxa"/>
              <w:bottom w:w="0" w:type="dxa"/>
              <w:right w:w="15" w:type="dxa"/>
            </w:tcMar>
            <w:vAlign w:val="center"/>
          </w:tcPr>
          <w:p w14:paraId="3B2B2DC0">
            <w:pPr>
              <w:jc w:val="both"/>
              <w:rPr>
                <w:rFonts w:hint="eastAsia" w:ascii="宋体" w:hAnsi="宋体" w:eastAsia="宋体" w:cs="宋体"/>
                <w:sz w:val="18"/>
                <w:szCs w:val="18"/>
                <w:lang w:eastAsia="zh-CN"/>
              </w:rPr>
            </w:pPr>
            <w:r>
              <w:rPr>
                <w:rFonts w:hint="eastAsia" w:ascii="宋体" w:hAnsi="宋体" w:eastAsia="宋体" w:cs="宋体"/>
                <w:sz w:val="18"/>
                <w:szCs w:val="18"/>
                <w:lang w:eastAsia="zh-CN"/>
              </w:rPr>
              <w:t>发电机及发电机组制造</w:t>
            </w:r>
          </w:p>
        </w:tc>
        <w:tc>
          <w:tcPr>
            <w:tcW w:w="614" w:type="pct"/>
            <w:gridSpan w:val="2"/>
            <w:tcBorders>
              <w:top w:val="single" w:color="auto" w:sz="4" w:space="0"/>
              <w:left w:val="single" w:color="000000" w:sz="4" w:space="0"/>
              <w:bottom w:val="nil"/>
              <w:right w:val="single" w:color="000000" w:sz="4" w:space="0"/>
            </w:tcBorders>
            <w:tcMar>
              <w:top w:w="15" w:type="dxa"/>
              <w:left w:w="15" w:type="dxa"/>
              <w:bottom w:w="0" w:type="dxa"/>
              <w:right w:w="15" w:type="dxa"/>
            </w:tcMar>
            <w:vAlign w:val="center"/>
          </w:tcPr>
          <w:p w14:paraId="368469CF">
            <w:pPr>
              <w:jc w:val="center"/>
              <w:rPr>
                <w:rFonts w:hint="eastAsia" w:ascii="宋体" w:hAnsi="宋体" w:eastAsia="宋体" w:cs="宋体"/>
                <w:sz w:val="18"/>
                <w:szCs w:val="18"/>
              </w:rPr>
            </w:pPr>
            <w:r>
              <w:rPr>
                <w:rFonts w:hint="eastAsia" w:ascii="宋体" w:hAnsi="宋体" w:eastAsia="宋体" w:cs="宋体"/>
                <w:sz w:val="18"/>
                <w:szCs w:val="18"/>
              </w:rPr>
              <w:t>3811</w:t>
            </w:r>
          </w:p>
        </w:tc>
        <w:tc>
          <w:tcPr>
            <w:tcW w:w="2156" w:type="pct"/>
            <w:gridSpan w:val="2"/>
            <w:tcBorders>
              <w:top w:val="single" w:color="auto" w:sz="4" w:space="0"/>
              <w:left w:val="single" w:color="000000" w:sz="4" w:space="0"/>
              <w:bottom w:val="nil"/>
              <w:right w:val="nil"/>
            </w:tcBorders>
            <w:tcMar>
              <w:top w:w="15" w:type="dxa"/>
              <w:left w:w="15" w:type="dxa"/>
              <w:bottom w:w="0" w:type="dxa"/>
              <w:right w:w="15" w:type="dxa"/>
            </w:tcMar>
            <w:vAlign w:val="bottom"/>
          </w:tcPr>
          <w:p w14:paraId="6A7D89A1">
            <w:pPr>
              <w:rPr>
                <w:rFonts w:hint="eastAsia" w:ascii="宋体" w:hAnsi="宋体" w:eastAsia="宋体" w:cs="宋体"/>
                <w:sz w:val="18"/>
                <w:szCs w:val="18"/>
              </w:rPr>
            </w:pPr>
          </w:p>
        </w:tc>
      </w:tr>
      <w:tr w14:paraId="21349B34">
        <w:tblPrEx>
          <w:tblCellMar>
            <w:top w:w="0" w:type="dxa"/>
            <w:left w:w="0" w:type="dxa"/>
            <w:bottom w:w="0" w:type="dxa"/>
            <w:right w:w="0" w:type="dxa"/>
          </w:tblCellMar>
        </w:tblPrEx>
        <w:trPr>
          <w:trHeight w:val="340" w:hRule="exact"/>
        </w:trPr>
        <w:tc>
          <w:tcPr>
            <w:tcW w:w="2228" w:type="pct"/>
            <w:tcBorders>
              <w:top w:val="nil"/>
              <w:right w:val="single" w:color="000000" w:sz="4" w:space="0"/>
              <w:tl2br w:val="nil"/>
              <w:tr2bl w:val="nil"/>
            </w:tcBorders>
            <w:tcMar>
              <w:top w:w="15" w:type="dxa"/>
              <w:left w:w="15" w:type="dxa"/>
              <w:bottom w:w="0" w:type="dxa"/>
              <w:right w:w="15" w:type="dxa"/>
            </w:tcMar>
            <w:vAlign w:val="center"/>
          </w:tcPr>
          <w:p w14:paraId="0EF5116B">
            <w:pPr>
              <w:jc w:val="both"/>
              <w:rPr>
                <w:rFonts w:hint="eastAsia" w:ascii="宋体" w:hAnsi="宋体" w:eastAsia="宋体" w:cs="宋体"/>
                <w:sz w:val="18"/>
                <w:szCs w:val="18"/>
              </w:rPr>
            </w:pPr>
            <w:r>
              <w:rPr>
                <w:rFonts w:hint="eastAsia" w:ascii="宋体" w:hAnsi="宋体" w:eastAsia="宋体" w:cs="宋体"/>
                <w:sz w:val="18"/>
                <w:szCs w:val="18"/>
              </w:rPr>
              <w:t>电力电子元器件制造</w:t>
            </w:r>
          </w:p>
        </w:tc>
        <w:tc>
          <w:tcPr>
            <w:tcW w:w="614" w:type="pct"/>
            <w:gridSpan w:val="2"/>
            <w:tcBorders>
              <w:top w:val="nil"/>
              <w:left w:val="single" w:color="000000" w:sz="4" w:space="0"/>
              <w:right w:val="single" w:color="000000" w:sz="4" w:space="0"/>
            </w:tcBorders>
            <w:tcMar>
              <w:top w:w="15" w:type="dxa"/>
              <w:left w:w="15" w:type="dxa"/>
              <w:bottom w:w="0" w:type="dxa"/>
              <w:right w:w="15" w:type="dxa"/>
            </w:tcMar>
            <w:vAlign w:val="center"/>
          </w:tcPr>
          <w:p w14:paraId="54DEA143">
            <w:pPr>
              <w:jc w:val="center"/>
              <w:rPr>
                <w:rFonts w:hint="eastAsia" w:ascii="宋体" w:hAnsi="宋体" w:eastAsia="宋体" w:cs="宋体"/>
                <w:sz w:val="18"/>
                <w:szCs w:val="18"/>
              </w:rPr>
            </w:pPr>
            <w:r>
              <w:rPr>
                <w:rFonts w:hint="eastAsia" w:ascii="宋体" w:hAnsi="宋体" w:eastAsia="宋体" w:cs="宋体"/>
                <w:sz w:val="18"/>
                <w:szCs w:val="18"/>
              </w:rPr>
              <w:t>3824</w:t>
            </w:r>
          </w:p>
        </w:tc>
        <w:tc>
          <w:tcPr>
            <w:tcW w:w="2156" w:type="pct"/>
            <w:gridSpan w:val="2"/>
            <w:tcBorders>
              <w:top w:val="nil"/>
              <w:left w:val="single" w:color="000000" w:sz="4" w:space="0"/>
            </w:tcBorders>
            <w:tcMar>
              <w:top w:w="15" w:type="dxa"/>
              <w:left w:w="15" w:type="dxa"/>
              <w:bottom w:w="0" w:type="dxa"/>
              <w:right w:w="15" w:type="dxa"/>
            </w:tcMar>
            <w:vAlign w:val="bottom"/>
          </w:tcPr>
          <w:p w14:paraId="778E0061">
            <w:pPr>
              <w:rPr>
                <w:rFonts w:hint="eastAsia" w:ascii="宋体" w:hAnsi="宋体" w:eastAsia="宋体" w:cs="宋体"/>
                <w:sz w:val="18"/>
                <w:szCs w:val="18"/>
              </w:rPr>
            </w:pPr>
          </w:p>
        </w:tc>
      </w:tr>
      <w:tr w14:paraId="2AFFD602">
        <w:tblPrEx>
          <w:tblCellMar>
            <w:top w:w="0" w:type="dxa"/>
            <w:left w:w="0" w:type="dxa"/>
            <w:bottom w:w="0" w:type="dxa"/>
            <w:right w:w="0" w:type="dxa"/>
          </w:tblCellMar>
        </w:tblPrEx>
        <w:trPr>
          <w:trHeight w:val="340" w:hRule="exact"/>
        </w:trPr>
        <w:tc>
          <w:tcPr>
            <w:tcW w:w="2228" w:type="pct"/>
            <w:tcBorders>
              <w:right w:val="single" w:color="000000" w:sz="4" w:space="0"/>
              <w:tl2br w:val="nil"/>
              <w:tr2bl w:val="nil"/>
            </w:tcBorders>
            <w:tcMar>
              <w:top w:w="15" w:type="dxa"/>
              <w:left w:w="15" w:type="dxa"/>
              <w:bottom w:w="0" w:type="dxa"/>
              <w:right w:w="15" w:type="dxa"/>
            </w:tcMar>
            <w:vAlign w:val="center"/>
          </w:tcPr>
          <w:p w14:paraId="15C6276C">
            <w:pPr>
              <w:jc w:val="both"/>
              <w:rPr>
                <w:rFonts w:hint="eastAsia" w:ascii="宋体" w:hAnsi="宋体" w:eastAsia="宋体" w:cs="宋体"/>
                <w:sz w:val="18"/>
                <w:szCs w:val="18"/>
              </w:rPr>
            </w:pPr>
            <w:r>
              <w:rPr>
                <w:rFonts w:hint="eastAsia" w:ascii="宋体" w:hAnsi="宋体" w:eastAsia="宋体" w:cs="宋体"/>
                <w:sz w:val="18"/>
                <w:szCs w:val="18"/>
              </w:rPr>
              <w:t>电线、电缆制造</w:t>
            </w:r>
          </w:p>
        </w:tc>
        <w:tc>
          <w:tcPr>
            <w:tcW w:w="614" w:type="pct"/>
            <w:gridSpan w:val="2"/>
            <w:tcBorders>
              <w:left w:val="single" w:color="000000" w:sz="4" w:space="0"/>
              <w:right w:val="single" w:color="000000" w:sz="4" w:space="0"/>
            </w:tcBorders>
            <w:tcMar>
              <w:top w:w="15" w:type="dxa"/>
              <w:left w:w="15" w:type="dxa"/>
              <w:bottom w:w="0" w:type="dxa"/>
              <w:right w:w="15" w:type="dxa"/>
            </w:tcMar>
            <w:vAlign w:val="center"/>
          </w:tcPr>
          <w:p w14:paraId="76854C78">
            <w:pPr>
              <w:jc w:val="center"/>
              <w:rPr>
                <w:rFonts w:hint="eastAsia" w:ascii="宋体" w:hAnsi="宋体" w:eastAsia="宋体" w:cs="宋体"/>
                <w:sz w:val="18"/>
                <w:szCs w:val="18"/>
              </w:rPr>
            </w:pPr>
            <w:r>
              <w:rPr>
                <w:rFonts w:hint="eastAsia" w:ascii="宋体" w:hAnsi="宋体" w:eastAsia="宋体" w:cs="宋体"/>
                <w:sz w:val="18"/>
                <w:szCs w:val="18"/>
              </w:rPr>
              <w:t>3831</w:t>
            </w:r>
          </w:p>
        </w:tc>
        <w:tc>
          <w:tcPr>
            <w:tcW w:w="2156" w:type="pct"/>
            <w:gridSpan w:val="2"/>
            <w:tcBorders>
              <w:left w:val="single" w:color="000000" w:sz="4" w:space="0"/>
            </w:tcBorders>
            <w:tcMar>
              <w:top w:w="15" w:type="dxa"/>
              <w:left w:w="15" w:type="dxa"/>
              <w:bottom w:w="0" w:type="dxa"/>
              <w:right w:w="15" w:type="dxa"/>
            </w:tcMar>
            <w:vAlign w:val="bottom"/>
          </w:tcPr>
          <w:p w14:paraId="3BC14497">
            <w:pPr>
              <w:rPr>
                <w:rFonts w:hint="eastAsia" w:ascii="宋体" w:hAnsi="宋体" w:eastAsia="宋体" w:cs="宋体"/>
                <w:sz w:val="18"/>
                <w:szCs w:val="18"/>
              </w:rPr>
            </w:pPr>
          </w:p>
        </w:tc>
      </w:tr>
      <w:tr w14:paraId="7011DB1E">
        <w:tblPrEx>
          <w:tblCellMar>
            <w:top w:w="0" w:type="dxa"/>
            <w:left w:w="0" w:type="dxa"/>
            <w:bottom w:w="0" w:type="dxa"/>
            <w:right w:w="0" w:type="dxa"/>
          </w:tblCellMar>
        </w:tblPrEx>
        <w:trPr>
          <w:trHeight w:val="340" w:hRule="exact"/>
        </w:trPr>
        <w:tc>
          <w:tcPr>
            <w:tcW w:w="2228" w:type="pct"/>
            <w:tcBorders>
              <w:bottom w:val="nil"/>
              <w:right w:val="single" w:color="000000" w:sz="4" w:space="0"/>
              <w:tl2br w:val="nil"/>
              <w:tr2bl w:val="nil"/>
            </w:tcBorders>
            <w:tcMar>
              <w:top w:w="15" w:type="dxa"/>
              <w:left w:w="15" w:type="dxa"/>
              <w:bottom w:w="0" w:type="dxa"/>
              <w:right w:w="15" w:type="dxa"/>
            </w:tcMar>
            <w:vAlign w:val="center"/>
          </w:tcPr>
          <w:p w14:paraId="38927CB9">
            <w:pPr>
              <w:jc w:val="both"/>
              <w:rPr>
                <w:rFonts w:hint="eastAsia" w:ascii="宋体" w:hAnsi="宋体" w:eastAsia="宋体" w:cs="宋体"/>
                <w:sz w:val="18"/>
                <w:szCs w:val="18"/>
              </w:rPr>
            </w:pPr>
            <w:r>
              <w:rPr>
                <w:rFonts w:hint="eastAsia" w:ascii="宋体" w:hAnsi="宋体" w:eastAsia="宋体" w:cs="宋体"/>
                <w:sz w:val="18"/>
                <w:szCs w:val="18"/>
              </w:rPr>
              <w:t>光缆制造</w:t>
            </w:r>
          </w:p>
        </w:tc>
        <w:tc>
          <w:tcPr>
            <w:tcW w:w="614" w:type="pct"/>
            <w:gridSpan w:val="2"/>
            <w:tcBorders>
              <w:left w:val="single" w:color="000000" w:sz="4" w:space="0"/>
              <w:bottom w:val="nil"/>
              <w:right w:val="single" w:color="000000" w:sz="4" w:space="0"/>
            </w:tcBorders>
            <w:tcMar>
              <w:top w:w="15" w:type="dxa"/>
              <w:left w:w="15" w:type="dxa"/>
              <w:bottom w:w="0" w:type="dxa"/>
              <w:right w:w="15" w:type="dxa"/>
            </w:tcMar>
            <w:vAlign w:val="center"/>
          </w:tcPr>
          <w:p w14:paraId="248E2F0D">
            <w:pPr>
              <w:jc w:val="center"/>
              <w:rPr>
                <w:rFonts w:hint="eastAsia" w:ascii="宋体" w:hAnsi="宋体" w:eastAsia="宋体" w:cs="宋体"/>
                <w:sz w:val="18"/>
                <w:szCs w:val="18"/>
              </w:rPr>
            </w:pPr>
            <w:r>
              <w:rPr>
                <w:rFonts w:hint="eastAsia" w:ascii="宋体" w:hAnsi="宋体" w:eastAsia="宋体" w:cs="宋体"/>
                <w:sz w:val="18"/>
                <w:szCs w:val="18"/>
              </w:rPr>
              <w:t>3833</w:t>
            </w:r>
          </w:p>
        </w:tc>
        <w:tc>
          <w:tcPr>
            <w:tcW w:w="2156" w:type="pct"/>
            <w:gridSpan w:val="2"/>
            <w:tcBorders>
              <w:left w:val="single" w:color="000000" w:sz="4" w:space="0"/>
              <w:bottom w:val="nil"/>
            </w:tcBorders>
            <w:tcMar>
              <w:top w:w="15" w:type="dxa"/>
              <w:left w:w="15" w:type="dxa"/>
              <w:bottom w:w="0" w:type="dxa"/>
              <w:right w:w="15" w:type="dxa"/>
            </w:tcMar>
            <w:vAlign w:val="bottom"/>
          </w:tcPr>
          <w:p w14:paraId="45DB58EE">
            <w:pPr>
              <w:rPr>
                <w:rFonts w:hint="eastAsia" w:ascii="宋体" w:hAnsi="宋体" w:eastAsia="宋体" w:cs="宋体"/>
                <w:sz w:val="18"/>
                <w:szCs w:val="18"/>
              </w:rPr>
            </w:pPr>
          </w:p>
        </w:tc>
      </w:tr>
      <w:tr w14:paraId="7315CE7C">
        <w:tblPrEx>
          <w:tblCellMar>
            <w:top w:w="0" w:type="dxa"/>
            <w:left w:w="0" w:type="dxa"/>
            <w:bottom w:w="0" w:type="dxa"/>
            <w:right w:w="0" w:type="dxa"/>
          </w:tblCellMar>
        </w:tblPrEx>
        <w:trPr>
          <w:trHeight w:val="340" w:hRule="exact"/>
        </w:trPr>
        <w:tc>
          <w:tcPr>
            <w:tcW w:w="2228" w:type="pct"/>
            <w:tcBorders>
              <w:top w:val="nil"/>
              <w:left w:val="nil"/>
              <w:bottom w:val="nil"/>
              <w:right w:val="single" w:color="000000" w:sz="4" w:space="0"/>
            </w:tcBorders>
            <w:tcMar>
              <w:top w:w="15" w:type="dxa"/>
              <w:left w:w="15" w:type="dxa"/>
              <w:bottom w:w="0" w:type="dxa"/>
              <w:right w:w="15" w:type="dxa"/>
            </w:tcMar>
            <w:vAlign w:val="center"/>
          </w:tcPr>
          <w:p w14:paraId="6712DEA0">
            <w:pPr>
              <w:jc w:val="both"/>
              <w:rPr>
                <w:rFonts w:hint="eastAsia" w:ascii="宋体" w:hAnsi="宋体" w:eastAsia="宋体" w:cs="宋体"/>
                <w:sz w:val="18"/>
                <w:szCs w:val="18"/>
              </w:rPr>
            </w:pPr>
            <w:r>
              <w:rPr>
                <w:rFonts w:hint="eastAsia" w:ascii="宋体" w:hAnsi="宋体" w:eastAsia="宋体" w:cs="宋体"/>
                <w:sz w:val="18"/>
                <w:szCs w:val="18"/>
              </w:rPr>
              <w:t>其他电工器材制造</w:t>
            </w:r>
          </w:p>
        </w:tc>
        <w:tc>
          <w:tcPr>
            <w:tcW w:w="614" w:type="pct"/>
            <w:gridSpan w:val="2"/>
            <w:tcBorders>
              <w:top w:val="nil"/>
              <w:left w:val="single" w:color="000000" w:sz="4" w:space="0"/>
              <w:bottom w:val="nil"/>
              <w:right w:val="single" w:color="000000" w:sz="4" w:space="0"/>
            </w:tcBorders>
            <w:tcMar>
              <w:top w:w="15" w:type="dxa"/>
              <w:left w:w="15" w:type="dxa"/>
              <w:bottom w:w="0" w:type="dxa"/>
              <w:right w:w="15" w:type="dxa"/>
            </w:tcMar>
            <w:vAlign w:val="center"/>
          </w:tcPr>
          <w:p w14:paraId="7EECBFE8">
            <w:pPr>
              <w:jc w:val="center"/>
              <w:rPr>
                <w:rFonts w:hint="eastAsia" w:ascii="宋体" w:hAnsi="宋体" w:eastAsia="宋体" w:cs="宋体"/>
                <w:sz w:val="18"/>
                <w:szCs w:val="18"/>
              </w:rPr>
            </w:pPr>
            <w:r>
              <w:rPr>
                <w:rFonts w:hint="eastAsia" w:ascii="宋体" w:hAnsi="宋体" w:eastAsia="宋体" w:cs="宋体"/>
                <w:sz w:val="18"/>
                <w:szCs w:val="18"/>
              </w:rPr>
              <w:t>3839</w:t>
            </w:r>
          </w:p>
        </w:tc>
        <w:tc>
          <w:tcPr>
            <w:tcW w:w="2156" w:type="pct"/>
            <w:gridSpan w:val="2"/>
            <w:tcBorders>
              <w:top w:val="nil"/>
              <w:left w:val="single" w:color="000000" w:sz="4" w:space="0"/>
              <w:bottom w:val="nil"/>
              <w:right w:val="nil"/>
            </w:tcBorders>
            <w:tcMar>
              <w:top w:w="15" w:type="dxa"/>
              <w:left w:w="15" w:type="dxa"/>
              <w:bottom w:w="0" w:type="dxa"/>
              <w:right w:w="15" w:type="dxa"/>
            </w:tcMar>
            <w:vAlign w:val="bottom"/>
          </w:tcPr>
          <w:p w14:paraId="1CE42BF1">
            <w:pPr>
              <w:rPr>
                <w:rFonts w:hint="eastAsia" w:ascii="宋体" w:hAnsi="宋体" w:eastAsia="宋体" w:cs="宋体"/>
                <w:sz w:val="18"/>
                <w:szCs w:val="18"/>
              </w:rPr>
            </w:pPr>
          </w:p>
        </w:tc>
      </w:tr>
      <w:tr w14:paraId="0C7B04AB">
        <w:tblPrEx>
          <w:tblCellMar>
            <w:top w:w="0" w:type="dxa"/>
            <w:left w:w="0" w:type="dxa"/>
            <w:bottom w:w="0" w:type="dxa"/>
            <w:right w:w="0" w:type="dxa"/>
          </w:tblCellMar>
        </w:tblPrEx>
        <w:trPr>
          <w:trHeight w:val="340" w:hRule="exact"/>
        </w:trPr>
        <w:tc>
          <w:tcPr>
            <w:tcW w:w="2229" w:type="pct"/>
            <w:gridSpan w:val="2"/>
            <w:tcBorders>
              <w:top w:val="nil"/>
              <w:left w:val="nil"/>
              <w:bottom w:val="nil"/>
              <w:right w:val="single" w:color="000000" w:sz="4" w:space="0"/>
            </w:tcBorders>
            <w:tcMar>
              <w:top w:w="15" w:type="dxa"/>
              <w:left w:w="15" w:type="dxa"/>
              <w:bottom w:w="0" w:type="dxa"/>
              <w:right w:w="15" w:type="dxa"/>
            </w:tcMar>
            <w:vAlign w:val="center"/>
          </w:tcPr>
          <w:p w14:paraId="5AE70EEE">
            <w:pPr>
              <w:jc w:val="both"/>
              <w:rPr>
                <w:rFonts w:hint="eastAsia" w:ascii="宋体" w:hAnsi="宋体" w:eastAsia="宋体" w:cs="宋体"/>
                <w:sz w:val="18"/>
                <w:szCs w:val="18"/>
              </w:rPr>
            </w:pPr>
            <w:r>
              <w:rPr>
                <w:rFonts w:hint="eastAsia" w:ascii="宋体" w:hAnsi="宋体" w:eastAsia="宋体" w:cs="宋体"/>
                <w:sz w:val="18"/>
                <w:szCs w:val="18"/>
              </w:rPr>
              <w:t>铅蓄电池制造</w:t>
            </w:r>
          </w:p>
        </w:tc>
        <w:tc>
          <w:tcPr>
            <w:tcW w:w="614" w:type="pct"/>
            <w:gridSpan w:val="2"/>
            <w:tcBorders>
              <w:top w:val="nil"/>
              <w:left w:val="single" w:color="000000" w:sz="4" w:space="0"/>
              <w:bottom w:val="nil"/>
              <w:right w:val="single" w:color="000000" w:sz="4" w:space="0"/>
            </w:tcBorders>
            <w:tcMar>
              <w:top w:w="15" w:type="dxa"/>
              <w:left w:w="15" w:type="dxa"/>
              <w:bottom w:w="0" w:type="dxa"/>
              <w:right w:w="15" w:type="dxa"/>
            </w:tcMar>
            <w:vAlign w:val="center"/>
          </w:tcPr>
          <w:p w14:paraId="455B5073">
            <w:pPr>
              <w:jc w:val="center"/>
              <w:rPr>
                <w:rFonts w:hint="eastAsia" w:ascii="宋体" w:hAnsi="宋体" w:eastAsia="宋体" w:cs="宋体"/>
                <w:sz w:val="18"/>
                <w:szCs w:val="18"/>
              </w:rPr>
            </w:pPr>
            <w:r>
              <w:rPr>
                <w:rFonts w:hint="eastAsia" w:ascii="宋体" w:hAnsi="宋体" w:eastAsia="宋体" w:cs="宋体"/>
                <w:sz w:val="18"/>
                <w:szCs w:val="18"/>
              </w:rPr>
              <w:t>3843</w:t>
            </w:r>
          </w:p>
        </w:tc>
        <w:tc>
          <w:tcPr>
            <w:tcW w:w="2155" w:type="pct"/>
            <w:tcBorders>
              <w:top w:val="nil"/>
              <w:left w:val="single" w:color="000000" w:sz="4" w:space="0"/>
              <w:bottom w:val="nil"/>
              <w:right w:val="nil"/>
            </w:tcBorders>
            <w:tcMar>
              <w:top w:w="15" w:type="dxa"/>
              <w:left w:w="15" w:type="dxa"/>
              <w:bottom w:w="0" w:type="dxa"/>
              <w:right w:w="15" w:type="dxa"/>
            </w:tcMar>
            <w:vAlign w:val="bottom"/>
          </w:tcPr>
          <w:p w14:paraId="6C8F9364">
            <w:pPr>
              <w:pStyle w:val="24"/>
              <w:spacing w:line="300" w:lineRule="exact"/>
              <w:rPr>
                <w:rFonts w:hint="eastAsia" w:hAnsi="宋体" w:cs="宋体"/>
                <w:color w:val="auto"/>
                <w:sz w:val="18"/>
                <w:szCs w:val="18"/>
              </w:rPr>
            </w:pPr>
            <w:r>
              <w:rPr>
                <w:rFonts w:hint="eastAsia" w:hAnsi="宋体" w:cs="宋体"/>
                <w:color w:val="auto"/>
                <w:sz w:val="18"/>
                <w:szCs w:val="18"/>
              </w:rPr>
              <w:t>　</w:t>
            </w:r>
          </w:p>
          <w:p w14:paraId="5EEF712F">
            <w:pPr>
              <w:pStyle w:val="24"/>
              <w:spacing w:line="300" w:lineRule="exact"/>
              <w:rPr>
                <w:rFonts w:hint="eastAsia" w:hAnsi="宋体" w:cs="宋体"/>
                <w:color w:val="auto"/>
                <w:sz w:val="18"/>
                <w:szCs w:val="18"/>
              </w:rPr>
            </w:pPr>
            <w:r>
              <w:rPr>
                <w:rFonts w:hint="eastAsia" w:hAnsi="宋体" w:cs="宋体"/>
                <w:color w:val="auto"/>
                <w:sz w:val="18"/>
                <w:szCs w:val="18"/>
              </w:rPr>
              <w:t>　</w:t>
            </w:r>
          </w:p>
          <w:p w14:paraId="070BC08E">
            <w:pPr>
              <w:pStyle w:val="24"/>
              <w:spacing w:line="300" w:lineRule="exact"/>
              <w:rPr>
                <w:rFonts w:hint="eastAsia" w:hAnsi="宋体" w:cs="宋体"/>
                <w:color w:val="auto"/>
                <w:sz w:val="18"/>
                <w:szCs w:val="18"/>
              </w:rPr>
            </w:pPr>
            <w:r>
              <w:rPr>
                <w:rFonts w:hint="eastAsia" w:hAnsi="宋体" w:cs="宋体"/>
                <w:color w:val="auto"/>
                <w:sz w:val="18"/>
                <w:szCs w:val="18"/>
              </w:rPr>
              <w:t>　</w:t>
            </w:r>
          </w:p>
          <w:p w14:paraId="0A91E0C4">
            <w:pPr>
              <w:pStyle w:val="24"/>
              <w:spacing w:line="300" w:lineRule="exact"/>
              <w:rPr>
                <w:rFonts w:hint="eastAsia" w:hAnsi="宋体" w:cs="宋体"/>
                <w:color w:val="auto"/>
                <w:sz w:val="18"/>
                <w:szCs w:val="18"/>
              </w:rPr>
            </w:pPr>
            <w:r>
              <w:rPr>
                <w:rFonts w:hint="eastAsia" w:hAnsi="宋体" w:cs="宋体"/>
                <w:color w:val="auto"/>
                <w:sz w:val="18"/>
                <w:szCs w:val="18"/>
              </w:rPr>
              <w:t>　</w:t>
            </w:r>
          </w:p>
        </w:tc>
      </w:tr>
      <w:tr w14:paraId="65E439BB">
        <w:tblPrEx>
          <w:tblCellMar>
            <w:top w:w="0" w:type="dxa"/>
            <w:left w:w="0" w:type="dxa"/>
            <w:bottom w:w="0" w:type="dxa"/>
            <w:right w:w="0" w:type="dxa"/>
          </w:tblCellMar>
        </w:tblPrEx>
        <w:trPr>
          <w:trHeight w:val="340" w:hRule="exact"/>
        </w:trPr>
        <w:tc>
          <w:tcPr>
            <w:tcW w:w="2229" w:type="pct"/>
            <w:gridSpan w:val="2"/>
            <w:tcBorders>
              <w:top w:val="nil"/>
              <w:right w:val="single" w:color="000000" w:sz="4" w:space="0"/>
              <w:tl2br w:val="nil"/>
              <w:tr2bl w:val="nil"/>
            </w:tcBorders>
            <w:tcMar>
              <w:top w:w="15" w:type="dxa"/>
              <w:left w:w="15" w:type="dxa"/>
              <w:bottom w:w="0" w:type="dxa"/>
              <w:right w:w="15" w:type="dxa"/>
            </w:tcMar>
            <w:vAlign w:val="center"/>
          </w:tcPr>
          <w:p w14:paraId="131983B1">
            <w:pPr>
              <w:jc w:val="both"/>
              <w:rPr>
                <w:rFonts w:hint="eastAsia" w:ascii="宋体" w:hAnsi="宋体" w:eastAsia="宋体" w:cs="宋体"/>
                <w:sz w:val="18"/>
                <w:szCs w:val="18"/>
              </w:rPr>
            </w:pPr>
            <w:r>
              <w:rPr>
                <w:rFonts w:hint="eastAsia" w:ascii="宋体" w:hAnsi="宋体" w:eastAsia="宋体" w:cs="宋体"/>
                <w:sz w:val="18"/>
                <w:szCs w:val="18"/>
              </w:rPr>
              <w:t>电光源制造</w:t>
            </w:r>
          </w:p>
        </w:tc>
        <w:tc>
          <w:tcPr>
            <w:tcW w:w="614" w:type="pct"/>
            <w:gridSpan w:val="2"/>
            <w:tcBorders>
              <w:top w:val="nil"/>
              <w:left w:val="single" w:color="000000" w:sz="4" w:space="0"/>
              <w:right w:val="single" w:color="000000" w:sz="4" w:space="0"/>
            </w:tcBorders>
            <w:tcMar>
              <w:top w:w="15" w:type="dxa"/>
              <w:left w:w="15" w:type="dxa"/>
              <w:bottom w:w="0" w:type="dxa"/>
              <w:right w:w="15" w:type="dxa"/>
            </w:tcMar>
            <w:vAlign w:val="center"/>
          </w:tcPr>
          <w:p w14:paraId="628FC9E2">
            <w:pPr>
              <w:jc w:val="center"/>
              <w:rPr>
                <w:rFonts w:hint="eastAsia" w:ascii="宋体" w:hAnsi="宋体" w:eastAsia="宋体" w:cs="宋体"/>
                <w:sz w:val="18"/>
                <w:szCs w:val="18"/>
              </w:rPr>
            </w:pPr>
            <w:r>
              <w:rPr>
                <w:rFonts w:hint="eastAsia" w:ascii="宋体" w:hAnsi="宋体" w:eastAsia="宋体" w:cs="宋体"/>
                <w:sz w:val="18"/>
                <w:szCs w:val="18"/>
              </w:rPr>
              <w:t>3871</w:t>
            </w:r>
          </w:p>
        </w:tc>
        <w:tc>
          <w:tcPr>
            <w:tcW w:w="2155" w:type="pct"/>
            <w:tcBorders>
              <w:top w:val="nil"/>
              <w:left w:val="single" w:color="000000" w:sz="4" w:space="0"/>
            </w:tcBorders>
            <w:tcMar>
              <w:top w:w="15" w:type="dxa"/>
              <w:left w:w="15" w:type="dxa"/>
              <w:bottom w:w="0" w:type="dxa"/>
              <w:right w:w="15" w:type="dxa"/>
            </w:tcMar>
            <w:vAlign w:val="bottom"/>
          </w:tcPr>
          <w:p w14:paraId="22A2BFE1">
            <w:pPr>
              <w:rPr>
                <w:rFonts w:hint="eastAsia" w:ascii="宋体" w:hAnsi="宋体" w:eastAsia="宋体" w:cs="宋体"/>
                <w:sz w:val="18"/>
                <w:szCs w:val="18"/>
              </w:rPr>
            </w:pPr>
          </w:p>
        </w:tc>
      </w:tr>
      <w:tr w14:paraId="6D494A99">
        <w:tblPrEx>
          <w:tblCellMar>
            <w:top w:w="0" w:type="dxa"/>
            <w:left w:w="0" w:type="dxa"/>
            <w:bottom w:w="0" w:type="dxa"/>
            <w:right w:w="0" w:type="dxa"/>
          </w:tblCellMar>
        </w:tblPrEx>
        <w:trPr>
          <w:trHeight w:val="340" w:hRule="exact"/>
        </w:trPr>
        <w:tc>
          <w:tcPr>
            <w:tcW w:w="2229" w:type="pct"/>
            <w:gridSpan w:val="2"/>
            <w:tcBorders>
              <w:right w:val="single" w:color="000000" w:sz="4" w:space="0"/>
              <w:tl2br w:val="nil"/>
              <w:tr2bl w:val="nil"/>
            </w:tcBorders>
            <w:tcMar>
              <w:top w:w="15" w:type="dxa"/>
              <w:left w:w="15" w:type="dxa"/>
              <w:bottom w:w="0" w:type="dxa"/>
              <w:right w:w="15" w:type="dxa"/>
            </w:tcMar>
            <w:vAlign w:val="center"/>
          </w:tcPr>
          <w:p w14:paraId="7334B2E6">
            <w:pPr>
              <w:jc w:val="both"/>
              <w:rPr>
                <w:rFonts w:hint="eastAsia" w:ascii="宋体" w:hAnsi="宋体" w:eastAsia="宋体" w:cs="宋体"/>
                <w:sz w:val="18"/>
                <w:szCs w:val="18"/>
              </w:rPr>
            </w:pPr>
            <w:r>
              <w:rPr>
                <w:rFonts w:hint="eastAsia" w:ascii="宋体" w:hAnsi="宋体" w:eastAsia="宋体" w:cs="宋体"/>
                <w:sz w:val="18"/>
                <w:szCs w:val="18"/>
              </w:rPr>
              <w:t>照明灯具制造</w:t>
            </w:r>
          </w:p>
        </w:tc>
        <w:tc>
          <w:tcPr>
            <w:tcW w:w="614" w:type="pct"/>
            <w:gridSpan w:val="2"/>
            <w:tcBorders>
              <w:left w:val="single" w:color="000000" w:sz="4" w:space="0"/>
              <w:right w:val="single" w:color="000000" w:sz="4" w:space="0"/>
            </w:tcBorders>
            <w:tcMar>
              <w:top w:w="15" w:type="dxa"/>
              <w:left w:w="15" w:type="dxa"/>
              <w:bottom w:w="0" w:type="dxa"/>
              <w:right w:w="15" w:type="dxa"/>
            </w:tcMar>
            <w:vAlign w:val="center"/>
          </w:tcPr>
          <w:p w14:paraId="6B273120">
            <w:pPr>
              <w:jc w:val="center"/>
              <w:rPr>
                <w:rFonts w:hint="eastAsia" w:ascii="宋体" w:hAnsi="宋体" w:eastAsia="宋体" w:cs="宋体"/>
                <w:sz w:val="18"/>
                <w:szCs w:val="18"/>
              </w:rPr>
            </w:pPr>
            <w:r>
              <w:rPr>
                <w:rFonts w:hint="eastAsia" w:ascii="宋体" w:hAnsi="宋体" w:eastAsia="宋体" w:cs="宋体"/>
                <w:sz w:val="18"/>
                <w:szCs w:val="18"/>
              </w:rPr>
              <w:t>3872</w:t>
            </w:r>
          </w:p>
        </w:tc>
        <w:tc>
          <w:tcPr>
            <w:tcW w:w="2155" w:type="pct"/>
            <w:tcBorders>
              <w:left w:val="single" w:color="000000" w:sz="4" w:space="0"/>
            </w:tcBorders>
            <w:tcMar>
              <w:top w:w="15" w:type="dxa"/>
              <w:left w:w="15" w:type="dxa"/>
              <w:bottom w:w="0" w:type="dxa"/>
              <w:right w:w="15" w:type="dxa"/>
            </w:tcMar>
            <w:vAlign w:val="bottom"/>
          </w:tcPr>
          <w:p w14:paraId="56FB776F">
            <w:pPr>
              <w:rPr>
                <w:rFonts w:hint="eastAsia" w:ascii="宋体" w:hAnsi="宋体" w:eastAsia="宋体" w:cs="宋体"/>
                <w:sz w:val="18"/>
                <w:szCs w:val="18"/>
              </w:rPr>
            </w:pPr>
          </w:p>
        </w:tc>
      </w:tr>
      <w:tr w14:paraId="30416165">
        <w:tblPrEx>
          <w:tblCellMar>
            <w:top w:w="0" w:type="dxa"/>
            <w:left w:w="0" w:type="dxa"/>
            <w:bottom w:w="0" w:type="dxa"/>
            <w:right w:w="0" w:type="dxa"/>
          </w:tblCellMar>
        </w:tblPrEx>
        <w:trPr>
          <w:trHeight w:val="340" w:hRule="exact"/>
        </w:trPr>
        <w:tc>
          <w:tcPr>
            <w:tcW w:w="2229" w:type="pct"/>
            <w:gridSpan w:val="2"/>
            <w:tcBorders>
              <w:right w:val="single" w:color="000000" w:sz="4" w:space="0"/>
              <w:tl2br w:val="nil"/>
              <w:tr2bl w:val="nil"/>
            </w:tcBorders>
            <w:tcMar>
              <w:top w:w="15" w:type="dxa"/>
              <w:left w:w="15" w:type="dxa"/>
              <w:bottom w:w="0" w:type="dxa"/>
              <w:right w:w="15" w:type="dxa"/>
            </w:tcMar>
            <w:vAlign w:val="center"/>
          </w:tcPr>
          <w:p w14:paraId="501043F9">
            <w:pPr>
              <w:jc w:val="both"/>
              <w:rPr>
                <w:rFonts w:hint="eastAsia" w:ascii="宋体" w:hAnsi="宋体" w:eastAsia="宋体" w:cs="宋体"/>
                <w:sz w:val="18"/>
                <w:szCs w:val="18"/>
                <w:lang w:eastAsia="zh-CN"/>
              </w:rPr>
            </w:pPr>
            <w:r>
              <w:rPr>
                <w:rFonts w:hint="eastAsia" w:ascii="宋体" w:hAnsi="宋体" w:eastAsia="宋体" w:cs="宋体"/>
                <w:sz w:val="18"/>
                <w:szCs w:val="18"/>
                <w:lang w:eastAsia="zh-CN"/>
              </w:rPr>
              <w:t>电气信号设备装置制造</w:t>
            </w:r>
          </w:p>
        </w:tc>
        <w:tc>
          <w:tcPr>
            <w:tcW w:w="614" w:type="pct"/>
            <w:gridSpan w:val="2"/>
            <w:tcBorders>
              <w:left w:val="single" w:color="000000" w:sz="4" w:space="0"/>
              <w:right w:val="single" w:color="000000" w:sz="4" w:space="0"/>
            </w:tcBorders>
            <w:tcMar>
              <w:top w:w="15" w:type="dxa"/>
              <w:left w:w="15" w:type="dxa"/>
              <w:bottom w:w="0" w:type="dxa"/>
              <w:right w:w="15" w:type="dxa"/>
            </w:tcMar>
            <w:vAlign w:val="center"/>
          </w:tcPr>
          <w:p w14:paraId="5FE16E8F">
            <w:pPr>
              <w:jc w:val="center"/>
              <w:rPr>
                <w:rFonts w:hint="eastAsia" w:ascii="宋体" w:hAnsi="宋体" w:eastAsia="宋体" w:cs="宋体"/>
                <w:sz w:val="18"/>
                <w:szCs w:val="18"/>
              </w:rPr>
            </w:pPr>
            <w:r>
              <w:rPr>
                <w:rFonts w:hint="eastAsia" w:ascii="宋体" w:hAnsi="宋体" w:eastAsia="宋体" w:cs="宋体"/>
                <w:sz w:val="18"/>
                <w:szCs w:val="18"/>
              </w:rPr>
              <w:t>3891</w:t>
            </w:r>
          </w:p>
        </w:tc>
        <w:tc>
          <w:tcPr>
            <w:tcW w:w="2155" w:type="pct"/>
            <w:tcBorders>
              <w:left w:val="single" w:color="000000" w:sz="4" w:space="0"/>
            </w:tcBorders>
            <w:tcMar>
              <w:top w:w="15" w:type="dxa"/>
              <w:left w:w="15" w:type="dxa"/>
              <w:bottom w:w="0" w:type="dxa"/>
              <w:right w:w="15" w:type="dxa"/>
            </w:tcMar>
            <w:vAlign w:val="bottom"/>
          </w:tcPr>
          <w:p w14:paraId="3D047FC2">
            <w:pPr>
              <w:rPr>
                <w:rFonts w:hint="eastAsia" w:ascii="宋体" w:hAnsi="宋体" w:eastAsia="宋体" w:cs="宋体"/>
                <w:sz w:val="18"/>
                <w:szCs w:val="18"/>
              </w:rPr>
            </w:pPr>
          </w:p>
        </w:tc>
      </w:tr>
      <w:tr w14:paraId="6B7B63D6">
        <w:tblPrEx>
          <w:tblCellMar>
            <w:top w:w="0" w:type="dxa"/>
            <w:left w:w="0" w:type="dxa"/>
            <w:bottom w:w="0" w:type="dxa"/>
            <w:right w:w="0" w:type="dxa"/>
          </w:tblCellMar>
        </w:tblPrEx>
        <w:trPr>
          <w:trHeight w:val="340" w:hRule="exact"/>
        </w:trPr>
        <w:tc>
          <w:tcPr>
            <w:tcW w:w="2229" w:type="pct"/>
            <w:gridSpan w:val="2"/>
            <w:tcBorders>
              <w:right w:val="single" w:color="000000" w:sz="4" w:space="0"/>
              <w:tl2br w:val="nil"/>
              <w:tr2bl w:val="nil"/>
            </w:tcBorders>
            <w:tcMar>
              <w:top w:w="15" w:type="dxa"/>
              <w:left w:w="15" w:type="dxa"/>
              <w:bottom w:w="0" w:type="dxa"/>
              <w:right w:w="15" w:type="dxa"/>
            </w:tcMar>
            <w:vAlign w:val="center"/>
          </w:tcPr>
          <w:p w14:paraId="4F534BDE">
            <w:pPr>
              <w:jc w:val="both"/>
              <w:rPr>
                <w:rFonts w:hint="eastAsia" w:ascii="宋体" w:hAnsi="宋体" w:eastAsia="宋体" w:cs="宋体"/>
                <w:sz w:val="18"/>
                <w:szCs w:val="18"/>
                <w:lang w:eastAsia="zh-CN"/>
              </w:rPr>
            </w:pPr>
            <w:r>
              <w:rPr>
                <w:rFonts w:hint="eastAsia" w:ascii="宋体" w:hAnsi="宋体" w:eastAsia="宋体" w:cs="宋体"/>
                <w:sz w:val="18"/>
                <w:szCs w:val="18"/>
                <w:lang w:eastAsia="zh-CN"/>
              </w:rPr>
              <w:t>其他未列明电气机械及器材制造</w:t>
            </w:r>
          </w:p>
        </w:tc>
        <w:tc>
          <w:tcPr>
            <w:tcW w:w="614" w:type="pct"/>
            <w:gridSpan w:val="2"/>
            <w:tcBorders>
              <w:left w:val="single" w:color="000000" w:sz="4" w:space="0"/>
              <w:right w:val="single" w:color="000000" w:sz="4" w:space="0"/>
            </w:tcBorders>
            <w:tcMar>
              <w:top w:w="15" w:type="dxa"/>
              <w:left w:w="15" w:type="dxa"/>
              <w:bottom w:w="0" w:type="dxa"/>
              <w:right w:w="15" w:type="dxa"/>
            </w:tcMar>
            <w:vAlign w:val="center"/>
          </w:tcPr>
          <w:p w14:paraId="75550FBA">
            <w:pPr>
              <w:jc w:val="center"/>
              <w:rPr>
                <w:rFonts w:hint="eastAsia" w:ascii="宋体" w:hAnsi="宋体" w:eastAsia="宋体" w:cs="宋体"/>
                <w:sz w:val="18"/>
                <w:szCs w:val="18"/>
              </w:rPr>
            </w:pPr>
            <w:r>
              <w:rPr>
                <w:rFonts w:hint="eastAsia" w:ascii="宋体" w:hAnsi="宋体" w:eastAsia="宋体" w:cs="宋体"/>
                <w:sz w:val="18"/>
                <w:szCs w:val="18"/>
              </w:rPr>
              <w:t>3899</w:t>
            </w:r>
          </w:p>
        </w:tc>
        <w:tc>
          <w:tcPr>
            <w:tcW w:w="2155" w:type="pct"/>
            <w:tcBorders>
              <w:left w:val="single" w:color="000000" w:sz="4" w:space="0"/>
            </w:tcBorders>
            <w:tcMar>
              <w:top w:w="15" w:type="dxa"/>
              <w:left w:w="15" w:type="dxa"/>
              <w:bottom w:w="0" w:type="dxa"/>
              <w:right w:w="15" w:type="dxa"/>
            </w:tcMar>
            <w:vAlign w:val="bottom"/>
          </w:tcPr>
          <w:p w14:paraId="20E762A7">
            <w:pPr>
              <w:rPr>
                <w:rFonts w:hint="eastAsia" w:ascii="宋体" w:hAnsi="宋体" w:eastAsia="宋体" w:cs="宋体"/>
                <w:sz w:val="18"/>
                <w:szCs w:val="18"/>
              </w:rPr>
            </w:pPr>
          </w:p>
        </w:tc>
      </w:tr>
      <w:tr w14:paraId="1B5290EB">
        <w:tblPrEx>
          <w:tblCellMar>
            <w:top w:w="0" w:type="dxa"/>
            <w:left w:w="0" w:type="dxa"/>
            <w:bottom w:w="0" w:type="dxa"/>
            <w:right w:w="0" w:type="dxa"/>
          </w:tblCellMar>
        </w:tblPrEx>
        <w:trPr>
          <w:trHeight w:val="340" w:hRule="exact"/>
        </w:trPr>
        <w:tc>
          <w:tcPr>
            <w:tcW w:w="2229" w:type="pct"/>
            <w:gridSpan w:val="2"/>
            <w:tcBorders>
              <w:right w:val="single" w:color="000000" w:sz="4" w:space="0"/>
              <w:tl2br w:val="nil"/>
              <w:tr2bl w:val="nil"/>
            </w:tcBorders>
            <w:tcMar>
              <w:top w:w="15" w:type="dxa"/>
              <w:left w:w="15" w:type="dxa"/>
              <w:bottom w:w="0" w:type="dxa"/>
              <w:right w:w="15" w:type="dxa"/>
            </w:tcMar>
            <w:vAlign w:val="center"/>
          </w:tcPr>
          <w:p w14:paraId="7DF881A8">
            <w:pPr>
              <w:jc w:val="both"/>
              <w:rPr>
                <w:rFonts w:hint="eastAsia" w:ascii="宋体" w:hAnsi="宋体" w:eastAsia="宋体" w:cs="宋体"/>
                <w:sz w:val="18"/>
                <w:szCs w:val="18"/>
              </w:rPr>
            </w:pPr>
            <w:r>
              <w:rPr>
                <w:rFonts w:hint="eastAsia" w:ascii="宋体" w:hAnsi="宋体" w:eastAsia="宋体" w:cs="宋体"/>
                <w:sz w:val="18"/>
                <w:szCs w:val="18"/>
              </w:rPr>
              <w:t>通信系统设备制造</w:t>
            </w:r>
          </w:p>
        </w:tc>
        <w:tc>
          <w:tcPr>
            <w:tcW w:w="614" w:type="pct"/>
            <w:gridSpan w:val="2"/>
            <w:tcBorders>
              <w:left w:val="single" w:color="000000" w:sz="4" w:space="0"/>
              <w:right w:val="single" w:color="000000" w:sz="4" w:space="0"/>
            </w:tcBorders>
            <w:tcMar>
              <w:top w:w="15" w:type="dxa"/>
              <w:left w:w="15" w:type="dxa"/>
              <w:bottom w:w="0" w:type="dxa"/>
              <w:right w:w="15" w:type="dxa"/>
            </w:tcMar>
            <w:vAlign w:val="center"/>
          </w:tcPr>
          <w:p w14:paraId="47EAF9ED">
            <w:pPr>
              <w:jc w:val="center"/>
              <w:rPr>
                <w:rFonts w:hint="eastAsia" w:ascii="宋体" w:hAnsi="宋体" w:eastAsia="宋体" w:cs="宋体"/>
                <w:sz w:val="18"/>
                <w:szCs w:val="18"/>
              </w:rPr>
            </w:pPr>
            <w:r>
              <w:rPr>
                <w:rFonts w:hint="eastAsia" w:ascii="宋体" w:hAnsi="宋体" w:eastAsia="宋体" w:cs="宋体"/>
                <w:sz w:val="18"/>
                <w:szCs w:val="18"/>
              </w:rPr>
              <w:t>3921</w:t>
            </w:r>
          </w:p>
        </w:tc>
        <w:tc>
          <w:tcPr>
            <w:tcW w:w="2155" w:type="pct"/>
            <w:tcBorders>
              <w:left w:val="single" w:color="000000" w:sz="4" w:space="0"/>
            </w:tcBorders>
            <w:tcMar>
              <w:top w:w="15" w:type="dxa"/>
              <w:left w:w="15" w:type="dxa"/>
              <w:bottom w:w="0" w:type="dxa"/>
              <w:right w:w="15" w:type="dxa"/>
            </w:tcMar>
            <w:vAlign w:val="bottom"/>
          </w:tcPr>
          <w:p w14:paraId="6D7F9669">
            <w:pPr>
              <w:rPr>
                <w:rFonts w:hint="eastAsia" w:ascii="宋体" w:hAnsi="宋体" w:eastAsia="宋体" w:cs="宋体"/>
                <w:sz w:val="18"/>
                <w:szCs w:val="18"/>
              </w:rPr>
            </w:pPr>
          </w:p>
        </w:tc>
      </w:tr>
      <w:tr w14:paraId="2D42B810">
        <w:tblPrEx>
          <w:tblCellMar>
            <w:top w:w="0" w:type="dxa"/>
            <w:left w:w="0" w:type="dxa"/>
            <w:bottom w:w="0" w:type="dxa"/>
            <w:right w:w="0" w:type="dxa"/>
          </w:tblCellMar>
        </w:tblPrEx>
        <w:trPr>
          <w:trHeight w:val="340" w:hRule="exact"/>
        </w:trPr>
        <w:tc>
          <w:tcPr>
            <w:tcW w:w="2229" w:type="pct"/>
            <w:gridSpan w:val="2"/>
            <w:tcBorders>
              <w:right w:val="single" w:color="000000" w:sz="4" w:space="0"/>
              <w:tl2br w:val="nil"/>
              <w:tr2bl w:val="nil"/>
            </w:tcBorders>
            <w:tcMar>
              <w:top w:w="15" w:type="dxa"/>
              <w:left w:w="15" w:type="dxa"/>
              <w:bottom w:w="0" w:type="dxa"/>
              <w:right w:w="15" w:type="dxa"/>
            </w:tcMar>
            <w:vAlign w:val="center"/>
          </w:tcPr>
          <w:p w14:paraId="7A18B2AA">
            <w:pPr>
              <w:jc w:val="both"/>
              <w:rPr>
                <w:rFonts w:hint="eastAsia" w:ascii="宋体" w:hAnsi="宋体" w:eastAsia="宋体" w:cs="宋体"/>
                <w:sz w:val="18"/>
                <w:szCs w:val="18"/>
              </w:rPr>
            </w:pPr>
            <w:r>
              <w:rPr>
                <w:rFonts w:hint="eastAsia" w:ascii="宋体" w:hAnsi="宋体" w:eastAsia="宋体" w:cs="宋体"/>
                <w:sz w:val="18"/>
                <w:szCs w:val="18"/>
              </w:rPr>
              <w:t>通信终端设备制造</w:t>
            </w:r>
          </w:p>
        </w:tc>
        <w:tc>
          <w:tcPr>
            <w:tcW w:w="614" w:type="pct"/>
            <w:gridSpan w:val="2"/>
            <w:tcBorders>
              <w:left w:val="single" w:color="000000" w:sz="4" w:space="0"/>
              <w:right w:val="single" w:color="000000" w:sz="4" w:space="0"/>
            </w:tcBorders>
            <w:tcMar>
              <w:top w:w="15" w:type="dxa"/>
              <w:left w:w="15" w:type="dxa"/>
              <w:bottom w:w="0" w:type="dxa"/>
              <w:right w:w="15" w:type="dxa"/>
            </w:tcMar>
            <w:vAlign w:val="center"/>
          </w:tcPr>
          <w:p w14:paraId="644D0222">
            <w:pPr>
              <w:jc w:val="center"/>
              <w:rPr>
                <w:rFonts w:hint="eastAsia" w:ascii="宋体" w:hAnsi="宋体" w:eastAsia="宋体" w:cs="宋体"/>
                <w:sz w:val="18"/>
                <w:szCs w:val="18"/>
              </w:rPr>
            </w:pPr>
            <w:r>
              <w:rPr>
                <w:rFonts w:hint="eastAsia" w:ascii="宋体" w:hAnsi="宋体" w:eastAsia="宋体" w:cs="宋体"/>
                <w:sz w:val="18"/>
                <w:szCs w:val="18"/>
              </w:rPr>
              <w:t>3922</w:t>
            </w:r>
          </w:p>
        </w:tc>
        <w:tc>
          <w:tcPr>
            <w:tcW w:w="2155" w:type="pct"/>
            <w:tcBorders>
              <w:left w:val="single" w:color="000000" w:sz="4" w:space="0"/>
            </w:tcBorders>
            <w:tcMar>
              <w:top w:w="15" w:type="dxa"/>
              <w:left w:w="15" w:type="dxa"/>
              <w:bottom w:w="0" w:type="dxa"/>
              <w:right w:w="15" w:type="dxa"/>
            </w:tcMar>
            <w:vAlign w:val="bottom"/>
          </w:tcPr>
          <w:p w14:paraId="57B00D76">
            <w:pPr>
              <w:rPr>
                <w:rFonts w:hint="eastAsia" w:ascii="宋体" w:hAnsi="宋体" w:eastAsia="宋体" w:cs="宋体"/>
                <w:sz w:val="18"/>
                <w:szCs w:val="18"/>
              </w:rPr>
            </w:pPr>
          </w:p>
        </w:tc>
      </w:tr>
      <w:tr w14:paraId="4312D932">
        <w:tblPrEx>
          <w:tblCellMar>
            <w:top w:w="0" w:type="dxa"/>
            <w:left w:w="0" w:type="dxa"/>
            <w:bottom w:w="0" w:type="dxa"/>
            <w:right w:w="0" w:type="dxa"/>
          </w:tblCellMar>
        </w:tblPrEx>
        <w:trPr>
          <w:trHeight w:val="340" w:hRule="exact"/>
        </w:trPr>
        <w:tc>
          <w:tcPr>
            <w:tcW w:w="2229" w:type="pct"/>
            <w:gridSpan w:val="2"/>
            <w:tcBorders>
              <w:right w:val="single" w:color="000000" w:sz="4" w:space="0"/>
              <w:tl2br w:val="nil"/>
              <w:tr2bl w:val="nil"/>
            </w:tcBorders>
            <w:tcMar>
              <w:top w:w="15" w:type="dxa"/>
              <w:left w:w="15" w:type="dxa"/>
              <w:bottom w:w="0" w:type="dxa"/>
              <w:right w:w="15" w:type="dxa"/>
            </w:tcMar>
            <w:vAlign w:val="center"/>
          </w:tcPr>
          <w:p w14:paraId="0EE2A9B9">
            <w:pPr>
              <w:jc w:val="both"/>
              <w:rPr>
                <w:rFonts w:hint="eastAsia" w:ascii="宋体" w:hAnsi="宋体" w:eastAsia="宋体" w:cs="宋体"/>
                <w:sz w:val="18"/>
                <w:szCs w:val="18"/>
              </w:rPr>
            </w:pPr>
            <w:r>
              <w:rPr>
                <w:rFonts w:hint="eastAsia" w:ascii="宋体" w:hAnsi="宋体" w:eastAsia="宋体" w:cs="宋体"/>
                <w:sz w:val="18"/>
                <w:szCs w:val="18"/>
              </w:rPr>
              <w:t>雷达及配套设备制造</w:t>
            </w:r>
          </w:p>
        </w:tc>
        <w:tc>
          <w:tcPr>
            <w:tcW w:w="614" w:type="pct"/>
            <w:gridSpan w:val="2"/>
            <w:tcBorders>
              <w:left w:val="single" w:color="000000" w:sz="4" w:space="0"/>
              <w:right w:val="single" w:color="000000" w:sz="4" w:space="0"/>
            </w:tcBorders>
            <w:tcMar>
              <w:top w:w="15" w:type="dxa"/>
              <w:left w:w="15" w:type="dxa"/>
              <w:bottom w:w="0" w:type="dxa"/>
              <w:right w:w="15" w:type="dxa"/>
            </w:tcMar>
            <w:vAlign w:val="center"/>
          </w:tcPr>
          <w:p w14:paraId="49AFDFEF">
            <w:pPr>
              <w:jc w:val="center"/>
              <w:rPr>
                <w:rFonts w:hint="eastAsia" w:ascii="宋体" w:hAnsi="宋体" w:eastAsia="宋体" w:cs="宋体"/>
                <w:sz w:val="18"/>
                <w:szCs w:val="18"/>
              </w:rPr>
            </w:pPr>
            <w:r>
              <w:rPr>
                <w:rFonts w:hint="eastAsia" w:ascii="宋体" w:hAnsi="宋体" w:eastAsia="宋体" w:cs="宋体"/>
                <w:sz w:val="18"/>
                <w:szCs w:val="18"/>
              </w:rPr>
              <w:t>3940</w:t>
            </w:r>
          </w:p>
        </w:tc>
        <w:tc>
          <w:tcPr>
            <w:tcW w:w="2155" w:type="pct"/>
            <w:tcBorders>
              <w:left w:val="single" w:color="000000" w:sz="4" w:space="0"/>
            </w:tcBorders>
            <w:tcMar>
              <w:top w:w="15" w:type="dxa"/>
              <w:left w:w="15" w:type="dxa"/>
              <w:bottom w:w="0" w:type="dxa"/>
              <w:right w:w="15" w:type="dxa"/>
            </w:tcMar>
            <w:vAlign w:val="bottom"/>
          </w:tcPr>
          <w:p w14:paraId="7DCC93F6">
            <w:pPr>
              <w:rPr>
                <w:rFonts w:hint="eastAsia" w:ascii="宋体" w:hAnsi="宋体" w:eastAsia="宋体" w:cs="宋体"/>
                <w:sz w:val="18"/>
                <w:szCs w:val="18"/>
              </w:rPr>
            </w:pPr>
          </w:p>
        </w:tc>
      </w:tr>
      <w:tr w14:paraId="7348A9D1">
        <w:tblPrEx>
          <w:tblCellMar>
            <w:top w:w="0" w:type="dxa"/>
            <w:left w:w="0" w:type="dxa"/>
            <w:bottom w:w="0" w:type="dxa"/>
            <w:right w:w="0" w:type="dxa"/>
          </w:tblCellMar>
        </w:tblPrEx>
        <w:trPr>
          <w:trHeight w:val="340" w:hRule="exact"/>
        </w:trPr>
        <w:tc>
          <w:tcPr>
            <w:tcW w:w="2229" w:type="pct"/>
            <w:gridSpan w:val="2"/>
            <w:tcBorders>
              <w:right w:val="single" w:color="000000" w:sz="4" w:space="0"/>
              <w:tl2br w:val="nil"/>
              <w:tr2bl w:val="nil"/>
            </w:tcBorders>
            <w:tcMar>
              <w:top w:w="15" w:type="dxa"/>
              <w:left w:w="15" w:type="dxa"/>
              <w:bottom w:w="0" w:type="dxa"/>
              <w:right w:w="15" w:type="dxa"/>
            </w:tcMar>
            <w:vAlign w:val="center"/>
          </w:tcPr>
          <w:p w14:paraId="356B9F1E">
            <w:pPr>
              <w:jc w:val="both"/>
              <w:rPr>
                <w:rFonts w:hint="eastAsia" w:ascii="宋体" w:hAnsi="宋体" w:eastAsia="宋体" w:cs="宋体"/>
                <w:sz w:val="18"/>
                <w:szCs w:val="18"/>
              </w:rPr>
            </w:pPr>
            <w:r>
              <w:rPr>
                <w:rFonts w:hint="eastAsia" w:ascii="宋体" w:hAnsi="宋体" w:eastAsia="宋体" w:cs="宋体"/>
                <w:sz w:val="18"/>
                <w:szCs w:val="18"/>
              </w:rPr>
              <w:t>智能无人飞行器制造</w:t>
            </w:r>
          </w:p>
        </w:tc>
        <w:tc>
          <w:tcPr>
            <w:tcW w:w="614" w:type="pct"/>
            <w:gridSpan w:val="2"/>
            <w:tcBorders>
              <w:left w:val="single" w:color="000000" w:sz="4" w:space="0"/>
              <w:right w:val="single" w:color="000000" w:sz="4" w:space="0"/>
            </w:tcBorders>
            <w:tcMar>
              <w:top w:w="15" w:type="dxa"/>
              <w:left w:w="15" w:type="dxa"/>
              <w:bottom w:w="0" w:type="dxa"/>
              <w:right w:w="15" w:type="dxa"/>
            </w:tcMar>
            <w:vAlign w:val="center"/>
          </w:tcPr>
          <w:p w14:paraId="01AD077C">
            <w:pPr>
              <w:jc w:val="center"/>
              <w:rPr>
                <w:rFonts w:hint="eastAsia" w:ascii="宋体" w:hAnsi="宋体" w:eastAsia="宋体" w:cs="宋体"/>
                <w:sz w:val="18"/>
                <w:szCs w:val="18"/>
              </w:rPr>
            </w:pPr>
            <w:r>
              <w:rPr>
                <w:rFonts w:hint="eastAsia" w:ascii="宋体" w:hAnsi="宋体" w:eastAsia="宋体" w:cs="宋体"/>
                <w:sz w:val="18"/>
                <w:szCs w:val="18"/>
              </w:rPr>
              <w:t>3963</w:t>
            </w:r>
          </w:p>
        </w:tc>
        <w:tc>
          <w:tcPr>
            <w:tcW w:w="2155" w:type="pct"/>
            <w:tcBorders>
              <w:left w:val="single" w:color="000000" w:sz="4" w:space="0"/>
            </w:tcBorders>
            <w:tcMar>
              <w:top w:w="15" w:type="dxa"/>
              <w:left w:w="15" w:type="dxa"/>
              <w:bottom w:w="0" w:type="dxa"/>
              <w:right w:w="15" w:type="dxa"/>
            </w:tcMar>
            <w:vAlign w:val="bottom"/>
          </w:tcPr>
          <w:p w14:paraId="41C06FFC">
            <w:pPr>
              <w:pStyle w:val="24"/>
              <w:spacing w:line="300" w:lineRule="exact"/>
              <w:rPr>
                <w:rFonts w:hint="eastAsia" w:hAnsi="宋体" w:cs="宋体"/>
                <w:color w:val="auto"/>
                <w:sz w:val="18"/>
                <w:szCs w:val="18"/>
              </w:rPr>
            </w:pPr>
          </w:p>
        </w:tc>
      </w:tr>
      <w:tr w14:paraId="102BE227">
        <w:tblPrEx>
          <w:tblCellMar>
            <w:top w:w="0" w:type="dxa"/>
            <w:left w:w="0" w:type="dxa"/>
            <w:bottom w:w="0" w:type="dxa"/>
            <w:right w:w="0" w:type="dxa"/>
          </w:tblCellMar>
        </w:tblPrEx>
        <w:trPr>
          <w:trHeight w:val="340" w:hRule="exact"/>
        </w:trPr>
        <w:tc>
          <w:tcPr>
            <w:tcW w:w="2229" w:type="pct"/>
            <w:gridSpan w:val="2"/>
            <w:tcBorders>
              <w:right w:val="single" w:color="000000" w:sz="4" w:space="0"/>
              <w:tl2br w:val="nil"/>
              <w:tr2bl w:val="nil"/>
            </w:tcBorders>
            <w:tcMar>
              <w:top w:w="15" w:type="dxa"/>
              <w:left w:w="15" w:type="dxa"/>
              <w:bottom w:w="0" w:type="dxa"/>
              <w:right w:w="15" w:type="dxa"/>
            </w:tcMar>
            <w:vAlign w:val="center"/>
          </w:tcPr>
          <w:p w14:paraId="749D53BB">
            <w:pPr>
              <w:jc w:val="both"/>
              <w:rPr>
                <w:rFonts w:hint="eastAsia" w:ascii="宋体" w:hAnsi="宋体" w:eastAsia="宋体" w:cs="宋体"/>
                <w:sz w:val="18"/>
                <w:szCs w:val="18"/>
              </w:rPr>
            </w:pPr>
            <w:r>
              <w:rPr>
                <w:rFonts w:hint="eastAsia" w:ascii="宋体" w:hAnsi="宋体" w:eastAsia="宋体" w:cs="宋体"/>
                <w:sz w:val="18"/>
                <w:szCs w:val="18"/>
              </w:rPr>
              <w:t>半导体分立器件制造</w:t>
            </w:r>
          </w:p>
        </w:tc>
        <w:tc>
          <w:tcPr>
            <w:tcW w:w="614" w:type="pct"/>
            <w:gridSpan w:val="2"/>
            <w:tcBorders>
              <w:left w:val="single" w:color="000000" w:sz="4" w:space="0"/>
              <w:right w:val="single" w:color="000000" w:sz="4" w:space="0"/>
            </w:tcBorders>
            <w:tcMar>
              <w:top w:w="15" w:type="dxa"/>
              <w:left w:w="15" w:type="dxa"/>
              <w:bottom w:w="0" w:type="dxa"/>
              <w:right w:w="15" w:type="dxa"/>
            </w:tcMar>
            <w:vAlign w:val="center"/>
          </w:tcPr>
          <w:p w14:paraId="53A3BCE4">
            <w:pPr>
              <w:jc w:val="center"/>
              <w:rPr>
                <w:rFonts w:hint="eastAsia" w:ascii="宋体" w:hAnsi="宋体" w:eastAsia="宋体" w:cs="宋体"/>
                <w:sz w:val="18"/>
                <w:szCs w:val="18"/>
              </w:rPr>
            </w:pPr>
            <w:r>
              <w:rPr>
                <w:rFonts w:hint="eastAsia" w:ascii="宋体" w:hAnsi="宋体" w:eastAsia="宋体" w:cs="宋体"/>
                <w:sz w:val="18"/>
                <w:szCs w:val="18"/>
              </w:rPr>
              <w:t>3972</w:t>
            </w:r>
          </w:p>
        </w:tc>
        <w:tc>
          <w:tcPr>
            <w:tcW w:w="2155" w:type="pct"/>
            <w:tcBorders>
              <w:left w:val="single" w:color="000000" w:sz="4" w:space="0"/>
            </w:tcBorders>
            <w:tcMar>
              <w:top w:w="15" w:type="dxa"/>
              <w:left w:w="15" w:type="dxa"/>
              <w:bottom w:w="0" w:type="dxa"/>
              <w:right w:w="15" w:type="dxa"/>
            </w:tcMar>
            <w:vAlign w:val="bottom"/>
          </w:tcPr>
          <w:p w14:paraId="37325A57">
            <w:pPr>
              <w:pStyle w:val="24"/>
              <w:spacing w:line="300" w:lineRule="exact"/>
              <w:rPr>
                <w:rFonts w:hint="eastAsia" w:hAnsi="宋体" w:cs="宋体"/>
                <w:color w:val="auto"/>
                <w:sz w:val="18"/>
                <w:szCs w:val="18"/>
              </w:rPr>
            </w:pPr>
          </w:p>
        </w:tc>
      </w:tr>
      <w:tr w14:paraId="42FBE636">
        <w:tblPrEx>
          <w:tblCellMar>
            <w:top w:w="0" w:type="dxa"/>
            <w:left w:w="0" w:type="dxa"/>
            <w:bottom w:w="0" w:type="dxa"/>
            <w:right w:w="0" w:type="dxa"/>
          </w:tblCellMar>
        </w:tblPrEx>
        <w:trPr>
          <w:trHeight w:val="340" w:hRule="exact"/>
        </w:trPr>
        <w:tc>
          <w:tcPr>
            <w:tcW w:w="2229" w:type="pct"/>
            <w:gridSpan w:val="2"/>
            <w:tcBorders>
              <w:right w:val="single" w:color="000000" w:sz="4" w:space="0"/>
              <w:tl2br w:val="nil"/>
              <w:tr2bl w:val="nil"/>
            </w:tcBorders>
            <w:tcMar>
              <w:top w:w="15" w:type="dxa"/>
              <w:left w:w="15" w:type="dxa"/>
              <w:bottom w:w="0" w:type="dxa"/>
              <w:right w:w="15" w:type="dxa"/>
            </w:tcMar>
            <w:vAlign w:val="center"/>
          </w:tcPr>
          <w:p w14:paraId="1B7AF48B">
            <w:pPr>
              <w:jc w:val="both"/>
              <w:rPr>
                <w:rFonts w:hint="eastAsia" w:ascii="宋体" w:hAnsi="宋体" w:eastAsia="宋体" w:cs="宋体"/>
                <w:sz w:val="18"/>
                <w:szCs w:val="18"/>
              </w:rPr>
            </w:pPr>
            <w:r>
              <w:rPr>
                <w:rFonts w:hint="eastAsia" w:ascii="宋体" w:hAnsi="宋体" w:eastAsia="宋体" w:cs="宋体"/>
                <w:sz w:val="18"/>
                <w:szCs w:val="18"/>
              </w:rPr>
              <w:t>集成电路制造</w:t>
            </w:r>
          </w:p>
        </w:tc>
        <w:tc>
          <w:tcPr>
            <w:tcW w:w="614" w:type="pct"/>
            <w:gridSpan w:val="2"/>
            <w:tcBorders>
              <w:left w:val="single" w:color="000000" w:sz="4" w:space="0"/>
              <w:right w:val="single" w:color="000000" w:sz="4" w:space="0"/>
            </w:tcBorders>
            <w:tcMar>
              <w:top w:w="15" w:type="dxa"/>
              <w:left w:w="15" w:type="dxa"/>
              <w:bottom w:w="0" w:type="dxa"/>
              <w:right w:w="15" w:type="dxa"/>
            </w:tcMar>
            <w:vAlign w:val="center"/>
          </w:tcPr>
          <w:p w14:paraId="65DE789F">
            <w:pPr>
              <w:jc w:val="center"/>
              <w:rPr>
                <w:rFonts w:hint="eastAsia" w:ascii="宋体" w:hAnsi="宋体" w:eastAsia="宋体" w:cs="宋体"/>
                <w:sz w:val="18"/>
                <w:szCs w:val="18"/>
              </w:rPr>
            </w:pPr>
            <w:r>
              <w:rPr>
                <w:rFonts w:hint="eastAsia" w:ascii="宋体" w:hAnsi="宋体" w:eastAsia="宋体" w:cs="宋体"/>
                <w:sz w:val="18"/>
                <w:szCs w:val="18"/>
              </w:rPr>
              <w:t>3973</w:t>
            </w:r>
          </w:p>
        </w:tc>
        <w:tc>
          <w:tcPr>
            <w:tcW w:w="2155" w:type="pct"/>
            <w:tcBorders>
              <w:left w:val="single" w:color="000000" w:sz="4" w:space="0"/>
            </w:tcBorders>
            <w:tcMar>
              <w:top w:w="15" w:type="dxa"/>
              <w:left w:w="15" w:type="dxa"/>
              <w:bottom w:w="0" w:type="dxa"/>
              <w:right w:w="15" w:type="dxa"/>
            </w:tcMar>
            <w:vAlign w:val="bottom"/>
          </w:tcPr>
          <w:p w14:paraId="75D4B597">
            <w:pPr>
              <w:pStyle w:val="24"/>
              <w:spacing w:line="300" w:lineRule="exact"/>
              <w:rPr>
                <w:rFonts w:hint="eastAsia" w:hAnsi="宋体" w:cs="宋体"/>
                <w:color w:val="auto"/>
                <w:sz w:val="18"/>
                <w:szCs w:val="18"/>
              </w:rPr>
            </w:pPr>
          </w:p>
        </w:tc>
      </w:tr>
      <w:tr w14:paraId="3D9BAFA8">
        <w:tblPrEx>
          <w:tblCellMar>
            <w:top w:w="0" w:type="dxa"/>
            <w:left w:w="0" w:type="dxa"/>
            <w:bottom w:w="0" w:type="dxa"/>
            <w:right w:w="0" w:type="dxa"/>
          </w:tblCellMar>
        </w:tblPrEx>
        <w:trPr>
          <w:trHeight w:val="340" w:hRule="exact"/>
        </w:trPr>
        <w:tc>
          <w:tcPr>
            <w:tcW w:w="2229" w:type="pct"/>
            <w:gridSpan w:val="2"/>
            <w:tcBorders>
              <w:right w:val="single" w:color="000000" w:sz="4" w:space="0"/>
              <w:tl2br w:val="nil"/>
              <w:tr2bl w:val="nil"/>
            </w:tcBorders>
            <w:tcMar>
              <w:top w:w="15" w:type="dxa"/>
              <w:left w:w="15" w:type="dxa"/>
              <w:bottom w:w="0" w:type="dxa"/>
              <w:right w:w="15" w:type="dxa"/>
            </w:tcMar>
            <w:vAlign w:val="center"/>
          </w:tcPr>
          <w:p w14:paraId="7D737B94">
            <w:pPr>
              <w:jc w:val="both"/>
              <w:rPr>
                <w:rFonts w:hint="eastAsia" w:ascii="宋体" w:hAnsi="宋体" w:eastAsia="宋体" w:cs="宋体"/>
                <w:sz w:val="18"/>
                <w:szCs w:val="18"/>
                <w:lang w:eastAsia="zh-CN"/>
              </w:rPr>
            </w:pPr>
            <w:r>
              <w:rPr>
                <w:rFonts w:hint="eastAsia" w:ascii="宋体" w:hAnsi="宋体" w:eastAsia="宋体" w:cs="宋体"/>
                <w:sz w:val="18"/>
                <w:szCs w:val="18"/>
                <w:lang w:eastAsia="zh-CN"/>
              </w:rPr>
              <w:t>敏感元件及传感器制造</w:t>
            </w:r>
          </w:p>
        </w:tc>
        <w:tc>
          <w:tcPr>
            <w:tcW w:w="614" w:type="pct"/>
            <w:gridSpan w:val="2"/>
            <w:tcBorders>
              <w:left w:val="single" w:color="000000" w:sz="4" w:space="0"/>
              <w:right w:val="single" w:color="000000" w:sz="4" w:space="0"/>
            </w:tcBorders>
            <w:tcMar>
              <w:top w:w="15" w:type="dxa"/>
              <w:left w:w="15" w:type="dxa"/>
              <w:bottom w:w="0" w:type="dxa"/>
              <w:right w:w="15" w:type="dxa"/>
            </w:tcMar>
            <w:vAlign w:val="center"/>
          </w:tcPr>
          <w:p w14:paraId="1060D20C">
            <w:pPr>
              <w:jc w:val="center"/>
              <w:rPr>
                <w:rFonts w:hint="eastAsia" w:ascii="宋体" w:hAnsi="宋体" w:eastAsia="宋体" w:cs="宋体"/>
                <w:sz w:val="18"/>
                <w:szCs w:val="18"/>
              </w:rPr>
            </w:pPr>
            <w:r>
              <w:rPr>
                <w:rFonts w:hint="eastAsia" w:ascii="宋体" w:hAnsi="宋体" w:eastAsia="宋体" w:cs="宋体"/>
                <w:sz w:val="18"/>
                <w:szCs w:val="18"/>
              </w:rPr>
              <w:t>3983</w:t>
            </w:r>
          </w:p>
        </w:tc>
        <w:tc>
          <w:tcPr>
            <w:tcW w:w="2155" w:type="pct"/>
            <w:tcBorders>
              <w:left w:val="single" w:color="000000" w:sz="4" w:space="0"/>
            </w:tcBorders>
            <w:tcMar>
              <w:top w:w="15" w:type="dxa"/>
              <w:left w:w="15" w:type="dxa"/>
              <w:bottom w:w="0" w:type="dxa"/>
              <w:right w:w="15" w:type="dxa"/>
            </w:tcMar>
            <w:vAlign w:val="bottom"/>
          </w:tcPr>
          <w:p w14:paraId="12650D45">
            <w:pPr>
              <w:pStyle w:val="24"/>
              <w:spacing w:line="300" w:lineRule="exact"/>
              <w:rPr>
                <w:rFonts w:hint="eastAsia" w:hAnsi="宋体" w:cs="宋体"/>
                <w:color w:val="auto"/>
                <w:sz w:val="18"/>
                <w:szCs w:val="18"/>
              </w:rPr>
            </w:pPr>
          </w:p>
        </w:tc>
      </w:tr>
      <w:tr w14:paraId="2360C996">
        <w:tblPrEx>
          <w:tblCellMar>
            <w:top w:w="0" w:type="dxa"/>
            <w:left w:w="0" w:type="dxa"/>
            <w:bottom w:w="0" w:type="dxa"/>
            <w:right w:w="0" w:type="dxa"/>
          </w:tblCellMar>
        </w:tblPrEx>
        <w:trPr>
          <w:trHeight w:val="340" w:hRule="exact"/>
        </w:trPr>
        <w:tc>
          <w:tcPr>
            <w:tcW w:w="2229" w:type="pct"/>
            <w:gridSpan w:val="2"/>
            <w:tcBorders>
              <w:right w:val="single" w:color="000000" w:sz="4" w:space="0"/>
              <w:tl2br w:val="nil"/>
              <w:tr2bl w:val="nil"/>
            </w:tcBorders>
            <w:tcMar>
              <w:top w:w="15" w:type="dxa"/>
              <w:left w:w="15" w:type="dxa"/>
              <w:bottom w:w="0" w:type="dxa"/>
              <w:right w:w="15" w:type="dxa"/>
            </w:tcMar>
            <w:vAlign w:val="center"/>
          </w:tcPr>
          <w:p w14:paraId="42429D6F">
            <w:pPr>
              <w:jc w:val="both"/>
              <w:rPr>
                <w:rFonts w:hint="eastAsia" w:ascii="宋体" w:hAnsi="宋体" w:eastAsia="宋体" w:cs="宋体"/>
                <w:sz w:val="18"/>
                <w:szCs w:val="18"/>
                <w:lang w:eastAsia="zh-CN"/>
              </w:rPr>
            </w:pPr>
            <w:r>
              <w:rPr>
                <w:rFonts w:hint="eastAsia" w:ascii="宋体" w:hAnsi="宋体" w:eastAsia="宋体" w:cs="宋体"/>
                <w:sz w:val="18"/>
                <w:szCs w:val="18"/>
                <w:lang w:eastAsia="zh-CN"/>
              </w:rPr>
              <w:t>工业自动控制系统装置制造</w:t>
            </w:r>
          </w:p>
        </w:tc>
        <w:tc>
          <w:tcPr>
            <w:tcW w:w="614" w:type="pct"/>
            <w:gridSpan w:val="2"/>
            <w:tcBorders>
              <w:left w:val="single" w:color="000000" w:sz="4" w:space="0"/>
              <w:right w:val="single" w:color="000000" w:sz="4" w:space="0"/>
            </w:tcBorders>
            <w:tcMar>
              <w:top w:w="15" w:type="dxa"/>
              <w:left w:w="15" w:type="dxa"/>
              <w:bottom w:w="0" w:type="dxa"/>
              <w:right w:w="15" w:type="dxa"/>
            </w:tcMar>
            <w:vAlign w:val="center"/>
          </w:tcPr>
          <w:p w14:paraId="061B0B81">
            <w:pPr>
              <w:jc w:val="center"/>
              <w:rPr>
                <w:rFonts w:hint="eastAsia" w:ascii="宋体" w:hAnsi="宋体" w:eastAsia="宋体" w:cs="宋体"/>
                <w:sz w:val="18"/>
                <w:szCs w:val="18"/>
              </w:rPr>
            </w:pPr>
            <w:r>
              <w:rPr>
                <w:rFonts w:hint="eastAsia" w:ascii="宋体" w:hAnsi="宋体" w:eastAsia="宋体" w:cs="宋体"/>
                <w:sz w:val="18"/>
                <w:szCs w:val="18"/>
              </w:rPr>
              <w:t>4011</w:t>
            </w:r>
          </w:p>
        </w:tc>
        <w:tc>
          <w:tcPr>
            <w:tcW w:w="2155" w:type="pct"/>
            <w:tcBorders>
              <w:left w:val="single" w:color="000000" w:sz="4" w:space="0"/>
            </w:tcBorders>
            <w:tcMar>
              <w:top w:w="15" w:type="dxa"/>
              <w:left w:w="15" w:type="dxa"/>
              <w:bottom w:w="0" w:type="dxa"/>
              <w:right w:w="15" w:type="dxa"/>
            </w:tcMar>
            <w:vAlign w:val="bottom"/>
          </w:tcPr>
          <w:p w14:paraId="1FA0B1A5">
            <w:pPr>
              <w:pStyle w:val="24"/>
              <w:spacing w:line="300" w:lineRule="exact"/>
              <w:rPr>
                <w:rFonts w:hint="eastAsia" w:hAnsi="宋体" w:cs="宋体"/>
                <w:color w:val="auto"/>
                <w:sz w:val="18"/>
                <w:szCs w:val="18"/>
              </w:rPr>
            </w:pPr>
          </w:p>
        </w:tc>
      </w:tr>
      <w:tr w14:paraId="40EA04FD">
        <w:tblPrEx>
          <w:tblCellMar>
            <w:top w:w="0" w:type="dxa"/>
            <w:left w:w="0" w:type="dxa"/>
            <w:bottom w:w="0" w:type="dxa"/>
            <w:right w:w="0" w:type="dxa"/>
          </w:tblCellMar>
        </w:tblPrEx>
        <w:trPr>
          <w:trHeight w:val="340" w:hRule="exact"/>
        </w:trPr>
        <w:tc>
          <w:tcPr>
            <w:tcW w:w="2229" w:type="pct"/>
            <w:gridSpan w:val="2"/>
            <w:tcBorders>
              <w:right w:val="single" w:color="000000" w:sz="4" w:space="0"/>
              <w:tl2br w:val="nil"/>
              <w:tr2bl w:val="nil"/>
            </w:tcBorders>
            <w:tcMar>
              <w:top w:w="15" w:type="dxa"/>
              <w:left w:w="15" w:type="dxa"/>
              <w:bottom w:w="0" w:type="dxa"/>
              <w:right w:w="15" w:type="dxa"/>
            </w:tcMar>
            <w:vAlign w:val="center"/>
          </w:tcPr>
          <w:p w14:paraId="29ED628F">
            <w:pPr>
              <w:jc w:val="both"/>
              <w:rPr>
                <w:rFonts w:hint="eastAsia" w:ascii="宋体" w:hAnsi="宋体" w:eastAsia="宋体" w:cs="宋体"/>
                <w:sz w:val="18"/>
                <w:szCs w:val="18"/>
              </w:rPr>
            </w:pPr>
            <w:r>
              <w:rPr>
                <w:rFonts w:hint="eastAsia" w:ascii="宋体" w:hAnsi="宋体" w:eastAsia="宋体" w:cs="宋体"/>
                <w:sz w:val="18"/>
                <w:szCs w:val="18"/>
              </w:rPr>
              <w:t>实验分析仪器制造</w:t>
            </w:r>
          </w:p>
        </w:tc>
        <w:tc>
          <w:tcPr>
            <w:tcW w:w="614" w:type="pct"/>
            <w:gridSpan w:val="2"/>
            <w:tcBorders>
              <w:left w:val="single" w:color="000000" w:sz="4" w:space="0"/>
              <w:right w:val="single" w:color="000000" w:sz="4" w:space="0"/>
            </w:tcBorders>
            <w:tcMar>
              <w:top w:w="15" w:type="dxa"/>
              <w:left w:w="15" w:type="dxa"/>
              <w:bottom w:w="0" w:type="dxa"/>
              <w:right w:w="15" w:type="dxa"/>
            </w:tcMar>
            <w:vAlign w:val="center"/>
          </w:tcPr>
          <w:p w14:paraId="3A28D6B1">
            <w:pPr>
              <w:jc w:val="center"/>
              <w:rPr>
                <w:rFonts w:hint="eastAsia" w:ascii="宋体" w:hAnsi="宋体" w:eastAsia="宋体" w:cs="宋体"/>
                <w:sz w:val="18"/>
                <w:szCs w:val="18"/>
              </w:rPr>
            </w:pPr>
            <w:r>
              <w:rPr>
                <w:rFonts w:hint="eastAsia" w:ascii="宋体" w:hAnsi="宋体" w:eastAsia="宋体" w:cs="宋体"/>
                <w:sz w:val="18"/>
                <w:szCs w:val="18"/>
              </w:rPr>
              <w:t>4014</w:t>
            </w:r>
          </w:p>
        </w:tc>
        <w:tc>
          <w:tcPr>
            <w:tcW w:w="2155" w:type="pct"/>
            <w:tcBorders>
              <w:left w:val="single" w:color="000000" w:sz="4" w:space="0"/>
            </w:tcBorders>
            <w:tcMar>
              <w:top w:w="15" w:type="dxa"/>
              <w:left w:w="15" w:type="dxa"/>
              <w:bottom w:w="0" w:type="dxa"/>
              <w:right w:w="15" w:type="dxa"/>
            </w:tcMar>
            <w:vAlign w:val="bottom"/>
          </w:tcPr>
          <w:p w14:paraId="6D20D543">
            <w:pPr>
              <w:pStyle w:val="24"/>
              <w:spacing w:line="300" w:lineRule="exact"/>
              <w:rPr>
                <w:rFonts w:hint="eastAsia" w:hAnsi="宋体" w:cs="宋体"/>
                <w:color w:val="auto"/>
                <w:sz w:val="18"/>
                <w:szCs w:val="18"/>
              </w:rPr>
            </w:pPr>
          </w:p>
        </w:tc>
      </w:tr>
      <w:tr w14:paraId="15386054">
        <w:tblPrEx>
          <w:tblCellMar>
            <w:top w:w="0" w:type="dxa"/>
            <w:left w:w="0" w:type="dxa"/>
            <w:bottom w:w="0" w:type="dxa"/>
            <w:right w:w="0" w:type="dxa"/>
          </w:tblCellMar>
        </w:tblPrEx>
        <w:trPr>
          <w:trHeight w:val="340" w:hRule="exact"/>
        </w:trPr>
        <w:tc>
          <w:tcPr>
            <w:tcW w:w="2229" w:type="pct"/>
            <w:gridSpan w:val="2"/>
            <w:tcBorders>
              <w:right w:val="single" w:color="000000" w:sz="4" w:space="0"/>
              <w:tl2br w:val="nil"/>
              <w:tr2bl w:val="nil"/>
            </w:tcBorders>
            <w:tcMar>
              <w:top w:w="15" w:type="dxa"/>
              <w:left w:w="15" w:type="dxa"/>
              <w:bottom w:w="0" w:type="dxa"/>
              <w:right w:w="15" w:type="dxa"/>
            </w:tcMar>
            <w:vAlign w:val="center"/>
          </w:tcPr>
          <w:p w14:paraId="1FA11FE4">
            <w:pPr>
              <w:jc w:val="both"/>
              <w:rPr>
                <w:rFonts w:hint="eastAsia" w:ascii="宋体" w:hAnsi="宋体" w:eastAsia="宋体" w:cs="宋体"/>
                <w:sz w:val="18"/>
                <w:szCs w:val="18"/>
              </w:rPr>
            </w:pPr>
            <w:r>
              <w:rPr>
                <w:rFonts w:hint="eastAsia" w:ascii="宋体" w:hAnsi="宋体" w:eastAsia="宋体" w:cs="宋体"/>
                <w:sz w:val="18"/>
                <w:szCs w:val="18"/>
              </w:rPr>
              <w:t>供应用仪器仪表制造</w:t>
            </w:r>
          </w:p>
        </w:tc>
        <w:tc>
          <w:tcPr>
            <w:tcW w:w="614" w:type="pct"/>
            <w:gridSpan w:val="2"/>
            <w:tcBorders>
              <w:left w:val="single" w:color="000000" w:sz="4" w:space="0"/>
              <w:right w:val="single" w:color="000000" w:sz="4" w:space="0"/>
            </w:tcBorders>
            <w:tcMar>
              <w:top w:w="15" w:type="dxa"/>
              <w:left w:w="15" w:type="dxa"/>
              <w:bottom w:w="0" w:type="dxa"/>
              <w:right w:w="15" w:type="dxa"/>
            </w:tcMar>
            <w:vAlign w:val="center"/>
          </w:tcPr>
          <w:p w14:paraId="533F951F">
            <w:pPr>
              <w:jc w:val="center"/>
              <w:rPr>
                <w:rFonts w:hint="eastAsia" w:ascii="宋体" w:hAnsi="宋体" w:eastAsia="宋体" w:cs="宋体"/>
                <w:sz w:val="18"/>
                <w:szCs w:val="18"/>
              </w:rPr>
            </w:pPr>
            <w:r>
              <w:rPr>
                <w:rFonts w:hint="eastAsia" w:ascii="宋体" w:hAnsi="宋体" w:eastAsia="宋体" w:cs="宋体"/>
                <w:sz w:val="18"/>
                <w:szCs w:val="18"/>
              </w:rPr>
              <w:t>4016</w:t>
            </w:r>
          </w:p>
        </w:tc>
        <w:tc>
          <w:tcPr>
            <w:tcW w:w="2155" w:type="pct"/>
            <w:tcBorders>
              <w:left w:val="single" w:color="000000" w:sz="4" w:space="0"/>
            </w:tcBorders>
            <w:tcMar>
              <w:top w:w="15" w:type="dxa"/>
              <w:left w:w="15" w:type="dxa"/>
              <w:bottom w:w="0" w:type="dxa"/>
              <w:right w:w="15" w:type="dxa"/>
            </w:tcMar>
            <w:vAlign w:val="bottom"/>
          </w:tcPr>
          <w:p w14:paraId="51CE2F8A">
            <w:pPr>
              <w:pStyle w:val="24"/>
              <w:spacing w:line="300" w:lineRule="exact"/>
              <w:rPr>
                <w:rFonts w:hint="eastAsia" w:hAnsi="宋体" w:cs="宋体"/>
                <w:color w:val="auto"/>
                <w:sz w:val="18"/>
                <w:szCs w:val="18"/>
              </w:rPr>
            </w:pPr>
          </w:p>
        </w:tc>
      </w:tr>
      <w:tr w14:paraId="19BD3B28">
        <w:tblPrEx>
          <w:tblCellMar>
            <w:top w:w="0" w:type="dxa"/>
            <w:left w:w="0" w:type="dxa"/>
            <w:bottom w:w="0" w:type="dxa"/>
            <w:right w:w="0" w:type="dxa"/>
          </w:tblCellMar>
        </w:tblPrEx>
        <w:trPr>
          <w:trHeight w:val="340" w:hRule="exact"/>
        </w:trPr>
        <w:tc>
          <w:tcPr>
            <w:tcW w:w="2229" w:type="pct"/>
            <w:gridSpan w:val="2"/>
            <w:tcBorders>
              <w:right w:val="single" w:color="000000" w:sz="4" w:space="0"/>
              <w:tl2br w:val="nil"/>
              <w:tr2bl w:val="nil"/>
            </w:tcBorders>
            <w:tcMar>
              <w:top w:w="15" w:type="dxa"/>
              <w:left w:w="15" w:type="dxa"/>
              <w:bottom w:w="0" w:type="dxa"/>
              <w:right w:w="15" w:type="dxa"/>
            </w:tcMar>
            <w:vAlign w:val="center"/>
          </w:tcPr>
          <w:p w14:paraId="677C6E7A">
            <w:pPr>
              <w:jc w:val="both"/>
              <w:rPr>
                <w:rFonts w:hint="eastAsia" w:ascii="宋体" w:hAnsi="宋体" w:eastAsia="宋体" w:cs="宋体"/>
                <w:sz w:val="18"/>
                <w:szCs w:val="18"/>
                <w:lang w:eastAsia="zh-CN"/>
              </w:rPr>
            </w:pPr>
            <w:r>
              <w:rPr>
                <w:rFonts w:hint="eastAsia" w:ascii="宋体" w:hAnsi="宋体" w:eastAsia="宋体" w:cs="宋体"/>
                <w:sz w:val="18"/>
                <w:szCs w:val="18"/>
                <w:lang w:eastAsia="zh-CN"/>
              </w:rPr>
              <w:t>环境监测专用仪器仪表制造</w:t>
            </w:r>
          </w:p>
        </w:tc>
        <w:tc>
          <w:tcPr>
            <w:tcW w:w="614" w:type="pct"/>
            <w:gridSpan w:val="2"/>
            <w:tcBorders>
              <w:left w:val="single" w:color="000000" w:sz="4" w:space="0"/>
              <w:right w:val="single" w:color="000000" w:sz="4" w:space="0"/>
            </w:tcBorders>
            <w:tcMar>
              <w:top w:w="15" w:type="dxa"/>
              <w:left w:w="15" w:type="dxa"/>
              <w:bottom w:w="0" w:type="dxa"/>
              <w:right w:w="15" w:type="dxa"/>
            </w:tcMar>
            <w:vAlign w:val="center"/>
          </w:tcPr>
          <w:p w14:paraId="1DBD5FD3">
            <w:pPr>
              <w:jc w:val="center"/>
              <w:rPr>
                <w:rFonts w:hint="eastAsia" w:ascii="宋体" w:hAnsi="宋体" w:eastAsia="宋体" w:cs="宋体"/>
                <w:sz w:val="18"/>
                <w:szCs w:val="18"/>
              </w:rPr>
            </w:pPr>
            <w:r>
              <w:rPr>
                <w:rFonts w:hint="eastAsia" w:ascii="宋体" w:hAnsi="宋体" w:eastAsia="宋体" w:cs="宋体"/>
                <w:sz w:val="18"/>
                <w:szCs w:val="18"/>
              </w:rPr>
              <w:t>4021</w:t>
            </w:r>
          </w:p>
        </w:tc>
        <w:tc>
          <w:tcPr>
            <w:tcW w:w="2155" w:type="pct"/>
            <w:tcBorders>
              <w:left w:val="single" w:color="000000" w:sz="4" w:space="0"/>
            </w:tcBorders>
            <w:tcMar>
              <w:top w:w="15" w:type="dxa"/>
              <w:left w:w="15" w:type="dxa"/>
              <w:bottom w:w="0" w:type="dxa"/>
              <w:right w:w="15" w:type="dxa"/>
            </w:tcMar>
            <w:vAlign w:val="bottom"/>
          </w:tcPr>
          <w:p w14:paraId="39B953EA">
            <w:pPr>
              <w:pStyle w:val="24"/>
              <w:spacing w:line="300" w:lineRule="exact"/>
              <w:rPr>
                <w:rFonts w:hint="eastAsia" w:hAnsi="宋体" w:cs="宋体"/>
                <w:color w:val="auto"/>
                <w:sz w:val="18"/>
                <w:szCs w:val="18"/>
              </w:rPr>
            </w:pPr>
          </w:p>
        </w:tc>
      </w:tr>
      <w:tr w14:paraId="6B03D8BE">
        <w:tblPrEx>
          <w:tblCellMar>
            <w:top w:w="0" w:type="dxa"/>
            <w:left w:w="0" w:type="dxa"/>
            <w:bottom w:w="0" w:type="dxa"/>
            <w:right w:w="0" w:type="dxa"/>
          </w:tblCellMar>
        </w:tblPrEx>
        <w:trPr>
          <w:trHeight w:val="340" w:hRule="exact"/>
        </w:trPr>
        <w:tc>
          <w:tcPr>
            <w:tcW w:w="2229" w:type="pct"/>
            <w:gridSpan w:val="2"/>
            <w:tcBorders>
              <w:right w:val="single" w:color="000000" w:sz="4" w:space="0"/>
              <w:tl2br w:val="nil"/>
              <w:tr2bl w:val="nil"/>
            </w:tcBorders>
            <w:tcMar>
              <w:top w:w="15" w:type="dxa"/>
              <w:left w:w="15" w:type="dxa"/>
              <w:bottom w:w="0" w:type="dxa"/>
              <w:right w:w="15" w:type="dxa"/>
            </w:tcMar>
            <w:vAlign w:val="center"/>
          </w:tcPr>
          <w:p w14:paraId="41CDC02D">
            <w:pPr>
              <w:jc w:val="both"/>
              <w:rPr>
                <w:rFonts w:hint="eastAsia" w:ascii="宋体" w:hAnsi="宋体" w:eastAsia="宋体" w:cs="宋体"/>
                <w:sz w:val="18"/>
                <w:szCs w:val="18"/>
                <w:lang w:eastAsia="zh-CN"/>
              </w:rPr>
            </w:pPr>
            <w:r>
              <w:rPr>
                <w:rFonts w:hint="eastAsia" w:ascii="宋体" w:hAnsi="宋体" w:eastAsia="宋体" w:cs="宋体"/>
                <w:sz w:val="18"/>
                <w:szCs w:val="18"/>
                <w:lang w:eastAsia="zh-CN"/>
              </w:rPr>
              <w:t>导航、测绘、气象及海洋专用仪器制造</w:t>
            </w:r>
          </w:p>
        </w:tc>
        <w:tc>
          <w:tcPr>
            <w:tcW w:w="614" w:type="pct"/>
            <w:gridSpan w:val="2"/>
            <w:tcBorders>
              <w:left w:val="single" w:color="000000" w:sz="4" w:space="0"/>
              <w:right w:val="single" w:color="000000" w:sz="4" w:space="0"/>
            </w:tcBorders>
            <w:tcMar>
              <w:top w:w="15" w:type="dxa"/>
              <w:left w:w="15" w:type="dxa"/>
              <w:bottom w:w="0" w:type="dxa"/>
              <w:right w:w="15" w:type="dxa"/>
            </w:tcMar>
            <w:vAlign w:val="center"/>
          </w:tcPr>
          <w:p w14:paraId="46D4D724">
            <w:pPr>
              <w:jc w:val="center"/>
              <w:rPr>
                <w:rFonts w:hint="eastAsia" w:ascii="宋体" w:hAnsi="宋体" w:eastAsia="宋体" w:cs="宋体"/>
                <w:sz w:val="18"/>
                <w:szCs w:val="18"/>
              </w:rPr>
            </w:pPr>
            <w:r>
              <w:rPr>
                <w:rFonts w:hint="eastAsia" w:ascii="宋体" w:hAnsi="宋体" w:eastAsia="宋体" w:cs="宋体"/>
                <w:sz w:val="18"/>
                <w:szCs w:val="18"/>
              </w:rPr>
              <w:t>4023</w:t>
            </w:r>
          </w:p>
        </w:tc>
        <w:tc>
          <w:tcPr>
            <w:tcW w:w="2155" w:type="pct"/>
            <w:tcBorders>
              <w:left w:val="single" w:color="000000" w:sz="4" w:space="0"/>
            </w:tcBorders>
            <w:tcMar>
              <w:top w:w="15" w:type="dxa"/>
              <w:left w:w="15" w:type="dxa"/>
              <w:bottom w:w="0" w:type="dxa"/>
              <w:right w:w="15" w:type="dxa"/>
            </w:tcMar>
            <w:vAlign w:val="bottom"/>
          </w:tcPr>
          <w:p w14:paraId="2096B9C0">
            <w:pPr>
              <w:pStyle w:val="24"/>
              <w:spacing w:line="300" w:lineRule="exact"/>
              <w:rPr>
                <w:rFonts w:hint="eastAsia" w:hAnsi="宋体" w:cs="宋体"/>
                <w:color w:val="auto"/>
                <w:sz w:val="18"/>
                <w:szCs w:val="18"/>
              </w:rPr>
            </w:pPr>
          </w:p>
        </w:tc>
      </w:tr>
      <w:tr w14:paraId="5485FBD8">
        <w:tblPrEx>
          <w:tblCellMar>
            <w:top w:w="0" w:type="dxa"/>
            <w:left w:w="0" w:type="dxa"/>
            <w:bottom w:w="0" w:type="dxa"/>
            <w:right w:w="0" w:type="dxa"/>
          </w:tblCellMar>
        </w:tblPrEx>
        <w:trPr>
          <w:trHeight w:val="340" w:hRule="exact"/>
        </w:trPr>
        <w:tc>
          <w:tcPr>
            <w:tcW w:w="2229" w:type="pct"/>
            <w:gridSpan w:val="2"/>
            <w:tcBorders>
              <w:right w:val="single" w:color="000000" w:sz="4" w:space="0"/>
              <w:tl2br w:val="nil"/>
              <w:tr2bl w:val="nil"/>
            </w:tcBorders>
            <w:tcMar>
              <w:top w:w="15" w:type="dxa"/>
              <w:left w:w="15" w:type="dxa"/>
              <w:bottom w:w="0" w:type="dxa"/>
              <w:right w:w="15" w:type="dxa"/>
            </w:tcMar>
            <w:vAlign w:val="center"/>
          </w:tcPr>
          <w:p w14:paraId="524A1CBD">
            <w:pPr>
              <w:jc w:val="both"/>
              <w:rPr>
                <w:rFonts w:hint="eastAsia" w:ascii="宋体" w:hAnsi="宋体" w:eastAsia="宋体" w:cs="宋体"/>
                <w:sz w:val="18"/>
                <w:szCs w:val="18"/>
                <w:lang w:eastAsia="zh-CN"/>
              </w:rPr>
            </w:pPr>
            <w:r>
              <w:rPr>
                <w:rFonts w:hint="eastAsia" w:ascii="宋体" w:hAnsi="宋体" w:eastAsia="宋体" w:cs="宋体"/>
                <w:sz w:val="18"/>
                <w:szCs w:val="18"/>
                <w:lang w:eastAsia="zh-CN"/>
              </w:rPr>
              <w:t>农林牧渔专用仪器仪表制造</w:t>
            </w:r>
          </w:p>
        </w:tc>
        <w:tc>
          <w:tcPr>
            <w:tcW w:w="614" w:type="pct"/>
            <w:gridSpan w:val="2"/>
            <w:tcBorders>
              <w:left w:val="single" w:color="000000" w:sz="4" w:space="0"/>
              <w:right w:val="single" w:color="000000" w:sz="4" w:space="0"/>
            </w:tcBorders>
            <w:tcMar>
              <w:top w:w="15" w:type="dxa"/>
              <w:left w:w="15" w:type="dxa"/>
              <w:bottom w:w="0" w:type="dxa"/>
              <w:right w:w="15" w:type="dxa"/>
            </w:tcMar>
            <w:vAlign w:val="center"/>
          </w:tcPr>
          <w:p w14:paraId="7336750D">
            <w:pPr>
              <w:jc w:val="center"/>
              <w:rPr>
                <w:rFonts w:hint="eastAsia" w:ascii="宋体" w:hAnsi="宋体" w:eastAsia="宋体" w:cs="宋体"/>
                <w:sz w:val="18"/>
                <w:szCs w:val="18"/>
              </w:rPr>
            </w:pPr>
            <w:r>
              <w:rPr>
                <w:rFonts w:hint="eastAsia" w:ascii="宋体" w:hAnsi="宋体" w:eastAsia="宋体" w:cs="宋体"/>
                <w:sz w:val="18"/>
                <w:szCs w:val="18"/>
              </w:rPr>
              <w:t>4024</w:t>
            </w:r>
          </w:p>
        </w:tc>
        <w:tc>
          <w:tcPr>
            <w:tcW w:w="2155" w:type="pct"/>
            <w:tcBorders>
              <w:left w:val="single" w:color="000000" w:sz="4" w:space="0"/>
            </w:tcBorders>
            <w:tcMar>
              <w:top w:w="15" w:type="dxa"/>
              <w:left w:w="15" w:type="dxa"/>
              <w:bottom w:w="0" w:type="dxa"/>
              <w:right w:w="15" w:type="dxa"/>
            </w:tcMar>
            <w:vAlign w:val="bottom"/>
          </w:tcPr>
          <w:p w14:paraId="2A880CA8">
            <w:pPr>
              <w:pStyle w:val="24"/>
              <w:spacing w:line="300" w:lineRule="exact"/>
              <w:rPr>
                <w:rFonts w:hint="eastAsia" w:hAnsi="宋体" w:cs="宋体"/>
                <w:color w:val="auto"/>
                <w:sz w:val="18"/>
                <w:szCs w:val="18"/>
              </w:rPr>
            </w:pPr>
          </w:p>
        </w:tc>
      </w:tr>
      <w:tr w14:paraId="45175521">
        <w:tblPrEx>
          <w:tblCellMar>
            <w:top w:w="0" w:type="dxa"/>
            <w:left w:w="0" w:type="dxa"/>
            <w:bottom w:w="0" w:type="dxa"/>
            <w:right w:w="0" w:type="dxa"/>
          </w:tblCellMar>
        </w:tblPrEx>
        <w:trPr>
          <w:trHeight w:val="340" w:hRule="exact"/>
        </w:trPr>
        <w:tc>
          <w:tcPr>
            <w:tcW w:w="2229" w:type="pct"/>
            <w:gridSpan w:val="2"/>
            <w:tcBorders>
              <w:right w:val="single" w:color="000000" w:sz="4" w:space="0"/>
              <w:tl2br w:val="nil"/>
              <w:tr2bl w:val="nil"/>
            </w:tcBorders>
            <w:tcMar>
              <w:top w:w="15" w:type="dxa"/>
              <w:left w:w="15" w:type="dxa"/>
              <w:bottom w:w="0" w:type="dxa"/>
              <w:right w:w="15" w:type="dxa"/>
            </w:tcMar>
            <w:vAlign w:val="center"/>
          </w:tcPr>
          <w:p w14:paraId="6D49C728">
            <w:pPr>
              <w:jc w:val="both"/>
              <w:rPr>
                <w:rFonts w:hint="eastAsia" w:ascii="宋体" w:hAnsi="宋体" w:eastAsia="宋体" w:cs="宋体"/>
                <w:sz w:val="18"/>
                <w:szCs w:val="18"/>
                <w:lang w:eastAsia="zh-CN"/>
              </w:rPr>
            </w:pPr>
            <w:r>
              <w:rPr>
                <w:rFonts w:hint="eastAsia" w:ascii="宋体" w:hAnsi="宋体" w:eastAsia="宋体" w:cs="宋体"/>
                <w:sz w:val="18"/>
                <w:szCs w:val="18"/>
                <w:lang w:eastAsia="zh-CN"/>
              </w:rPr>
              <w:t>地质勘探和地震专用仪器制造</w:t>
            </w:r>
          </w:p>
        </w:tc>
        <w:tc>
          <w:tcPr>
            <w:tcW w:w="614" w:type="pct"/>
            <w:gridSpan w:val="2"/>
            <w:tcBorders>
              <w:left w:val="single" w:color="000000" w:sz="4" w:space="0"/>
              <w:right w:val="single" w:color="000000" w:sz="4" w:space="0"/>
            </w:tcBorders>
            <w:tcMar>
              <w:top w:w="15" w:type="dxa"/>
              <w:left w:w="15" w:type="dxa"/>
              <w:bottom w:w="0" w:type="dxa"/>
              <w:right w:w="15" w:type="dxa"/>
            </w:tcMar>
            <w:vAlign w:val="center"/>
          </w:tcPr>
          <w:p w14:paraId="738706D9">
            <w:pPr>
              <w:jc w:val="center"/>
              <w:rPr>
                <w:rFonts w:hint="eastAsia" w:ascii="宋体" w:hAnsi="宋体" w:eastAsia="宋体" w:cs="宋体"/>
                <w:sz w:val="18"/>
                <w:szCs w:val="18"/>
              </w:rPr>
            </w:pPr>
            <w:r>
              <w:rPr>
                <w:rFonts w:hint="eastAsia" w:ascii="宋体" w:hAnsi="宋体" w:eastAsia="宋体" w:cs="宋体"/>
                <w:sz w:val="18"/>
                <w:szCs w:val="18"/>
              </w:rPr>
              <w:t>4025</w:t>
            </w:r>
          </w:p>
        </w:tc>
        <w:tc>
          <w:tcPr>
            <w:tcW w:w="2155" w:type="pct"/>
            <w:tcBorders>
              <w:left w:val="single" w:color="000000" w:sz="4" w:space="0"/>
            </w:tcBorders>
            <w:tcMar>
              <w:top w:w="15" w:type="dxa"/>
              <w:left w:w="15" w:type="dxa"/>
              <w:bottom w:w="0" w:type="dxa"/>
              <w:right w:w="15" w:type="dxa"/>
            </w:tcMar>
            <w:vAlign w:val="bottom"/>
          </w:tcPr>
          <w:p w14:paraId="1550DFDF">
            <w:pPr>
              <w:pStyle w:val="24"/>
              <w:spacing w:line="300" w:lineRule="exact"/>
              <w:rPr>
                <w:rFonts w:hint="eastAsia" w:hAnsi="宋体" w:cs="宋体"/>
                <w:color w:val="auto"/>
                <w:sz w:val="18"/>
                <w:szCs w:val="18"/>
              </w:rPr>
            </w:pPr>
          </w:p>
        </w:tc>
      </w:tr>
      <w:tr w14:paraId="52EE9098">
        <w:tblPrEx>
          <w:tblCellMar>
            <w:top w:w="0" w:type="dxa"/>
            <w:left w:w="0" w:type="dxa"/>
            <w:bottom w:w="0" w:type="dxa"/>
            <w:right w:w="0" w:type="dxa"/>
          </w:tblCellMar>
        </w:tblPrEx>
        <w:trPr>
          <w:trHeight w:val="340" w:hRule="exact"/>
        </w:trPr>
        <w:tc>
          <w:tcPr>
            <w:tcW w:w="2229" w:type="pct"/>
            <w:gridSpan w:val="2"/>
            <w:tcBorders>
              <w:right w:val="single" w:color="000000" w:sz="4" w:space="0"/>
              <w:tl2br w:val="nil"/>
              <w:tr2bl w:val="nil"/>
            </w:tcBorders>
            <w:tcMar>
              <w:top w:w="15" w:type="dxa"/>
              <w:left w:w="15" w:type="dxa"/>
              <w:bottom w:w="0" w:type="dxa"/>
              <w:right w:w="15" w:type="dxa"/>
            </w:tcMar>
            <w:vAlign w:val="center"/>
          </w:tcPr>
          <w:p w14:paraId="6EC5842A">
            <w:pPr>
              <w:jc w:val="both"/>
              <w:rPr>
                <w:rFonts w:hint="eastAsia" w:ascii="宋体" w:hAnsi="宋体" w:eastAsia="宋体" w:cs="宋体"/>
                <w:sz w:val="18"/>
                <w:szCs w:val="18"/>
              </w:rPr>
            </w:pPr>
            <w:r>
              <w:rPr>
                <w:rFonts w:hint="eastAsia" w:ascii="宋体" w:hAnsi="宋体" w:eastAsia="宋体" w:cs="宋体"/>
                <w:sz w:val="18"/>
                <w:szCs w:val="18"/>
              </w:rPr>
              <w:t>电子测量仪器制造</w:t>
            </w:r>
          </w:p>
        </w:tc>
        <w:tc>
          <w:tcPr>
            <w:tcW w:w="614" w:type="pct"/>
            <w:gridSpan w:val="2"/>
            <w:tcBorders>
              <w:left w:val="single" w:color="000000" w:sz="4" w:space="0"/>
              <w:right w:val="single" w:color="000000" w:sz="4" w:space="0"/>
            </w:tcBorders>
            <w:tcMar>
              <w:top w:w="15" w:type="dxa"/>
              <w:left w:w="15" w:type="dxa"/>
              <w:bottom w:w="0" w:type="dxa"/>
              <w:right w:w="15" w:type="dxa"/>
            </w:tcMar>
            <w:vAlign w:val="center"/>
          </w:tcPr>
          <w:p w14:paraId="1D14AD41">
            <w:pPr>
              <w:jc w:val="center"/>
              <w:rPr>
                <w:rFonts w:hint="eastAsia" w:ascii="宋体" w:hAnsi="宋体" w:eastAsia="宋体" w:cs="宋体"/>
                <w:sz w:val="18"/>
                <w:szCs w:val="18"/>
              </w:rPr>
            </w:pPr>
            <w:r>
              <w:rPr>
                <w:rFonts w:hint="eastAsia" w:ascii="宋体" w:hAnsi="宋体" w:eastAsia="宋体" w:cs="宋体"/>
                <w:sz w:val="18"/>
                <w:szCs w:val="18"/>
              </w:rPr>
              <w:t>4028</w:t>
            </w:r>
          </w:p>
        </w:tc>
        <w:tc>
          <w:tcPr>
            <w:tcW w:w="2155" w:type="pct"/>
            <w:tcBorders>
              <w:left w:val="single" w:color="000000" w:sz="4" w:space="0"/>
            </w:tcBorders>
            <w:tcMar>
              <w:top w:w="15" w:type="dxa"/>
              <w:left w:w="15" w:type="dxa"/>
              <w:bottom w:w="0" w:type="dxa"/>
              <w:right w:w="15" w:type="dxa"/>
            </w:tcMar>
            <w:vAlign w:val="bottom"/>
          </w:tcPr>
          <w:p w14:paraId="62B51D96">
            <w:pPr>
              <w:pStyle w:val="24"/>
              <w:spacing w:line="300" w:lineRule="exact"/>
              <w:rPr>
                <w:rFonts w:hint="eastAsia" w:hAnsi="宋体" w:cs="宋体"/>
                <w:color w:val="auto"/>
                <w:sz w:val="18"/>
                <w:szCs w:val="18"/>
              </w:rPr>
            </w:pPr>
          </w:p>
        </w:tc>
      </w:tr>
      <w:tr w14:paraId="6EDC07F2">
        <w:tblPrEx>
          <w:tblCellMar>
            <w:top w:w="0" w:type="dxa"/>
            <w:left w:w="0" w:type="dxa"/>
            <w:bottom w:w="0" w:type="dxa"/>
            <w:right w:w="0" w:type="dxa"/>
          </w:tblCellMar>
        </w:tblPrEx>
        <w:trPr>
          <w:trHeight w:val="340" w:hRule="exact"/>
        </w:trPr>
        <w:tc>
          <w:tcPr>
            <w:tcW w:w="2229" w:type="pct"/>
            <w:gridSpan w:val="2"/>
            <w:tcBorders>
              <w:right w:val="single" w:color="000000" w:sz="4" w:space="0"/>
              <w:tl2br w:val="nil"/>
              <w:tr2bl w:val="nil"/>
            </w:tcBorders>
            <w:tcMar>
              <w:top w:w="15" w:type="dxa"/>
              <w:left w:w="15" w:type="dxa"/>
              <w:bottom w:w="0" w:type="dxa"/>
              <w:right w:w="15" w:type="dxa"/>
            </w:tcMar>
            <w:vAlign w:val="center"/>
          </w:tcPr>
          <w:p w14:paraId="47DD7C8C">
            <w:pPr>
              <w:jc w:val="both"/>
              <w:rPr>
                <w:rFonts w:hint="eastAsia" w:ascii="宋体" w:hAnsi="宋体" w:eastAsia="宋体" w:cs="宋体"/>
                <w:sz w:val="18"/>
                <w:szCs w:val="18"/>
              </w:rPr>
            </w:pPr>
            <w:r>
              <w:rPr>
                <w:rFonts w:hint="eastAsia" w:ascii="宋体" w:hAnsi="宋体" w:eastAsia="宋体" w:cs="宋体"/>
                <w:sz w:val="18"/>
                <w:szCs w:val="18"/>
              </w:rPr>
              <w:t>其他专用仪器制造</w:t>
            </w:r>
          </w:p>
        </w:tc>
        <w:tc>
          <w:tcPr>
            <w:tcW w:w="614" w:type="pct"/>
            <w:gridSpan w:val="2"/>
            <w:tcBorders>
              <w:left w:val="single" w:color="000000" w:sz="4" w:space="0"/>
              <w:right w:val="single" w:color="000000" w:sz="4" w:space="0"/>
            </w:tcBorders>
            <w:tcMar>
              <w:top w:w="15" w:type="dxa"/>
              <w:left w:w="15" w:type="dxa"/>
              <w:bottom w:w="0" w:type="dxa"/>
              <w:right w:w="15" w:type="dxa"/>
            </w:tcMar>
            <w:vAlign w:val="center"/>
          </w:tcPr>
          <w:p w14:paraId="2237C214">
            <w:pPr>
              <w:jc w:val="center"/>
              <w:rPr>
                <w:rFonts w:hint="eastAsia" w:ascii="宋体" w:hAnsi="宋体" w:eastAsia="宋体" w:cs="宋体"/>
                <w:sz w:val="18"/>
                <w:szCs w:val="18"/>
              </w:rPr>
            </w:pPr>
            <w:r>
              <w:rPr>
                <w:rFonts w:hint="eastAsia" w:ascii="宋体" w:hAnsi="宋体" w:eastAsia="宋体" w:cs="宋体"/>
                <w:sz w:val="18"/>
                <w:szCs w:val="18"/>
              </w:rPr>
              <w:t>4029</w:t>
            </w:r>
          </w:p>
        </w:tc>
        <w:tc>
          <w:tcPr>
            <w:tcW w:w="2155" w:type="pct"/>
            <w:tcBorders>
              <w:left w:val="single" w:color="000000" w:sz="4" w:space="0"/>
            </w:tcBorders>
            <w:tcMar>
              <w:top w:w="15" w:type="dxa"/>
              <w:left w:w="15" w:type="dxa"/>
              <w:bottom w:w="0" w:type="dxa"/>
              <w:right w:w="15" w:type="dxa"/>
            </w:tcMar>
            <w:vAlign w:val="bottom"/>
          </w:tcPr>
          <w:p w14:paraId="0E51F3CE">
            <w:pPr>
              <w:pStyle w:val="24"/>
              <w:spacing w:line="300" w:lineRule="exact"/>
              <w:rPr>
                <w:rFonts w:hint="eastAsia" w:hAnsi="宋体" w:cs="宋体"/>
                <w:color w:val="auto"/>
                <w:sz w:val="18"/>
                <w:szCs w:val="18"/>
              </w:rPr>
            </w:pPr>
          </w:p>
        </w:tc>
      </w:tr>
      <w:tr w14:paraId="71807297">
        <w:tblPrEx>
          <w:tblCellMar>
            <w:top w:w="0" w:type="dxa"/>
            <w:left w:w="0" w:type="dxa"/>
            <w:bottom w:w="0" w:type="dxa"/>
            <w:right w:w="0" w:type="dxa"/>
          </w:tblCellMar>
        </w:tblPrEx>
        <w:trPr>
          <w:trHeight w:val="280" w:hRule="exact"/>
        </w:trPr>
        <w:tc>
          <w:tcPr>
            <w:tcW w:w="2229" w:type="pct"/>
            <w:gridSpan w:val="2"/>
            <w:tcBorders>
              <w:right w:val="single" w:color="000000" w:sz="4" w:space="0"/>
              <w:tl2br w:val="nil"/>
              <w:tr2bl w:val="nil"/>
            </w:tcBorders>
            <w:tcMar>
              <w:top w:w="15" w:type="dxa"/>
              <w:left w:w="15" w:type="dxa"/>
              <w:bottom w:w="0" w:type="dxa"/>
              <w:right w:w="15" w:type="dxa"/>
            </w:tcMar>
            <w:vAlign w:val="center"/>
          </w:tcPr>
          <w:p w14:paraId="30783827">
            <w:pPr>
              <w:jc w:val="both"/>
              <w:rPr>
                <w:rFonts w:hint="eastAsia" w:ascii="宋体" w:hAnsi="宋体" w:eastAsia="宋体" w:cs="宋体"/>
                <w:sz w:val="18"/>
                <w:szCs w:val="18"/>
              </w:rPr>
            </w:pPr>
            <w:r>
              <w:rPr>
                <w:rFonts w:hint="eastAsia" w:ascii="宋体" w:hAnsi="宋体" w:eastAsia="宋体" w:cs="宋体"/>
                <w:sz w:val="18"/>
                <w:szCs w:val="18"/>
              </w:rPr>
              <w:t>钟表与计时仪器制造</w:t>
            </w:r>
          </w:p>
        </w:tc>
        <w:tc>
          <w:tcPr>
            <w:tcW w:w="614" w:type="pct"/>
            <w:gridSpan w:val="2"/>
            <w:tcBorders>
              <w:left w:val="single" w:color="000000" w:sz="4" w:space="0"/>
              <w:right w:val="single" w:color="000000" w:sz="4" w:space="0"/>
            </w:tcBorders>
            <w:tcMar>
              <w:top w:w="15" w:type="dxa"/>
              <w:left w:w="15" w:type="dxa"/>
              <w:bottom w:w="0" w:type="dxa"/>
              <w:right w:w="15" w:type="dxa"/>
            </w:tcMar>
            <w:vAlign w:val="center"/>
          </w:tcPr>
          <w:p w14:paraId="4272092F">
            <w:pPr>
              <w:jc w:val="center"/>
              <w:rPr>
                <w:rFonts w:hint="eastAsia" w:ascii="宋体" w:hAnsi="宋体" w:eastAsia="宋体" w:cs="宋体"/>
                <w:sz w:val="18"/>
                <w:szCs w:val="18"/>
              </w:rPr>
            </w:pPr>
            <w:r>
              <w:rPr>
                <w:rFonts w:hint="eastAsia" w:ascii="宋体" w:hAnsi="宋体" w:eastAsia="宋体" w:cs="宋体"/>
                <w:sz w:val="18"/>
                <w:szCs w:val="18"/>
              </w:rPr>
              <w:t>4030</w:t>
            </w:r>
          </w:p>
        </w:tc>
        <w:tc>
          <w:tcPr>
            <w:tcW w:w="2155" w:type="pct"/>
            <w:tcBorders>
              <w:left w:val="single" w:color="000000" w:sz="4" w:space="0"/>
            </w:tcBorders>
            <w:tcMar>
              <w:top w:w="15" w:type="dxa"/>
              <w:left w:w="15" w:type="dxa"/>
              <w:bottom w:w="0" w:type="dxa"/>
              <w:right w:w="15" w:type="dxa"/>
            </w:tcMar>
            <w:vAlign w:val="bottom"/>
          </w:tcPr>
          <w:p w14:paraId="794E2D81">
            <w:pPr>
              <w:pStyle w:val="24"/>
              <w:spacing w:line="300" w:lineRule="exact"/>
              <w:rPr>
                <w:rFonts w:hint="eastAsia" w:hAnsi="宋体" w:cs="宋体"/>
                <w:color w:val="auto"/>
                <w:sz w:val="18"/>
                <w:szCs w:val="18"/>
              </w:rPr>
            </w:pPr>
          </w:p>
        </w:tc>
      </w:tr>
      <w:tr w14:paraId="2A4C73AD">
        <w:tblPrEx>
          <w:tblCellMar>
            <w:top w:w="0" w:type="dxa"/>
            <w:left w:w="0" w:type="dxa"/>
            <w:bottom w:w="0" w:type="dxa"/>
            <w:right w:w="0" w:type="dxa"/>
          </w:tblCellMar>
        </w:tblPrEx>
        <w:trPr>
          <w:trHeight w:val="340" w:hRule="exact"/>
        </w:trPr>
        <w:tc>
          <w:tcPr>
            <w:tcW w:w="2229" w:type="pct"/>
            <w:gridSpan w:val="2"/>
            <w:tcBorders>
              <w:right w:val="single" w:color="000000" w:sz="4" w:space="0"/>
              <w:tl2br w:val="nil"/>
              <w:tr2bl w:val="nil"/>
            </w:tcBorders>
            <w:tcMar>
              <w:top w:w="15" w:type="dxa"/>
              <w:left w:w="15" w:type="dxa"/>
              <w:bottom w:w="0" w:type="dxa"/>
              <w:right w:w="15" w:type="dxa"/>
            </w:tcMar>
            <w:vAlign w:val="center"/>
          </w:tcPr>
          <w:p w14:paraId="3D6DD0AB">
            <w:pPr>
              <w:jc w:val="both"/>
              <w:rPr>
                <w:rFonts w:hint="eastAsia" w:ascii="宋体" w:hAnsi="宋体" w:eastAsia="宋体" w:cs="宋体"/>
                <w:sz w:val="18"/>
                <w:szCs w:val="18"/>
              </w:rPr>
            </w:pPr>
            <w:r>
              <w:rPr>
                <w:rFonts w:hint="eastAsia" w:ascii="宋体" w:hAnsi="宋体" w:eastAsia="宋体" w:cs="宋体"/>
                <w:sz w:val="18"/>
                <w:szCs w:val="18"/>
              </w:rPr>
              <w:t>金属制品修理</w:t>
            </w:r>
          </w:p>
        </w:tc>
        <w:tc>
          <w:tcPr>
            <w:tcW w:w="614" w:type="pct"/>
            <w:gridSpan w:val="2"/>
            <w:tcBorders>
              <w:left w:val="single" w:color="000000" w:sz="4" w:space="0"/>
              <w:right w:val="single" w:color="000000" w:sz="4" w:space="0"/>
            </w:tcBorders>
            <w:tcMar>
              <w:top w:w="15" w:type="dxa"/>
              <w:left w:w="15" w:type="dxa"/>
              <w:bottom w:w="0" w:type="dxa"/>
              <w:right w:w="15" w:type="dxa"/>
            </w:tcMar>
            <w:vAlign w:val="center"/>
          </w:tcPr>
          <w:p w14:paraId="7E3BDD11">
            <w:pPr>
              <w:jc w:val="center"/>
              <w:rPr>
                <w:rFonts w:hint="eastAsia" w:ascii="宋体" w:hAnsi="宋体" w:eastAsia="宋体" w:cs="宋体"/>
                <w:sz w:val="18"/>
                <w:szCs w:val="18"/>
              </w:rPr>
            </w:pPr>
            <w:r>
              <w:rPr>
                <w:rFonts w:hint="eastAsia" w:ascii="宋体" w:hAnsi="宋体" w:eastAsia="宋体" w:cs="宋体"/>
                <w:sz w:val="18"/>
                <w:szCs w:val="18"/>
              </w:rPr>
              <w:t>4310</w:t>
            </w:r>
          </w:p>
        </w:tc>
        <w:tc>
          <w:tcPr>
            <w:tcW w:w="2155" w:type="pct"/>
            <w:tcBorders>
              <w:left w:val="single" w:color="000000" w:sz="4" w:space="0"/>
            </w:tcBorders>
            <w:tcMar>
              <w:top w:w="15" w:type="dxa"/>
              <w:left w:w="15" w:type="dxa"/>
              <w:bottom w:w="0" w:type="dxa"/>
              <w:right w:w="15" w:type="dxa"/>
            </w:tcMar>
            <w:vAlign w:val="bottom"/>
          </w:tcPr>
          <w:p w14:paraId="7BF5EB92">
            <w:pPr>
              <w:pStyle w:val="24"/>
              <w:spacing w:line="300" w:lineRule="exact"/>
              <w:rPr>
                <w:rFonts w:hint="eastAsia" w:hAnsi="宋体" w:cs="宋体"/>
                <w:color w:val="auto"/>
                <w:sz w:val="18"/>
                <w:szCs w:val="18"/>
              </w:rPr>
            </w:pPr>
          </w:p>
        </w:tc>
      </w:tr>
      <w:tr w14:paraId="2459943B">
        <w:tblPrEx>
          <w:tblCellMar>
            <w:top w:w="0" w:type="dxa"/>
            <w:left w:w="0" w:type="dxa"/>
            <w:bottom w:w="0" w:type="dxa"/>
            <w:right w:w="0" w:type="dxa"/>
          </w:tblCellMar>
        </w:tblPrEx>
        <w:trPr>
          <w:trHeight w:val="340" w:hRule="exact"/>
        </w:trPr>
        <w:tc>
          <w:tcPr>
            <w:tcW w:w="2229" w:type="pct"/>
            <w:gridSpan w:val="2"/>
            <w:tcBorders>
              <w:right w:val="single" w:color="000000" w:sz="4" w:space="0"/>
              <w:tl2br w:val="nil"/>
              <w:tr2bl w:val="nil"/>
            </w:tcBorders>
            <w:tcMar>
              <w:top w:w="15" w:type="dxa"/>
              <w:left w:w="15" w:type="dxa"/>
              <w:bottom w:w="0" w:type="dxa"/>
              <w:right w:w="15" w:type="dxa"/>
            </w:tcMar>
            <w:vAlign w:val="center"/>
          </w:tcPr>
          <w:p w14:paraId="6862886F">
            <w:pPr>
              <w:jc w:val="both"/>
              <w:rPr>
                <w:rFonts w:hint="eastAsia" w:ascii="宋体" w:hAnsi="宋体" w:eastAsia="宋体" w:cs="宋体"/>
                <w:sz w:val="18"/>
                <w:szCs w:val="18"/>
              </w:rPr>
            </w:pPr>
            <w:r>
              <w:rPr>
                <w:rFonts w:hint="eastAsia" w:ascii="宋体" w:hAnsi="宋体" w:eastAsia="宋体" w:cs="宋体"/>
                <w:sz w:val="18"/>
                <w:szCs w:val="18"/>
              </w:rPr>
              <w:t>通用设备修理</w:t>
            </w:r>
          </w:p>
        </w:tc>
        <w:tc>
          <w:tcPr>
            <w:tcW w:w="614" w:type="pct"/>
            <w:gridSpan w:val="2"/>
            <w:tcBorders>
              <w:left w:val="single" w:color="000000" w:sz="4" w:space="0"/>
              <w:right w:val="single" w:color="000000" w:sz="4" w:space="0"/>
            </w:tcBorders>
            <w:tcMar>
              <w:top w:w="15" w:type="dxa"/>
              <w:left w:w="15" w:type="dxa"/>
              <w:bottom w:w="0" w:type="dxa"/>
              <w:right w:w="15" w:type="dxa"/>
            </w:tcMar>
            <w:vAlign w:val="center"/>
          </w:tcPr>
          <w:p w14:paraId="14C67359">
            <w:pPr>
              <w:jc w:val="center"/>
              <w:rPr>
                <w:rFonts w:hint="eastAsia" w:ascii="宋体" w:hAnsi="宋体" w:eastAsia="宋体" w:cs="宋体"/>
                <w:sz w:val="18"/>
                <w:szCs w:val="18"/>
              </w:rPr>
            </w:pPr>
            <w:r>
              <w:rPr>
                <w:rFonts w:hint="eastAsia" w:ascii="宋体" w:hAnsi="宋体" w:eastAsia="宋体" w:cs="宋体"/>
                <w:sz w:val="18"/>
                <w:szCs w:val="18"/>
              </w:rPr>
              <w:t>4320</w:t>
            </w:r>
          </w:p>
        </w:tc>
        <w:tc>
          <w:tcPr>
            <w:tcW w:w="2155" w:type="pct"/>
            <w:tcBorders>
              <w:left w:val="single" w:color="000000" w:sz="4" w:space="0"/>
            </w:tcBorders>
            <w:tcMar>
              <w:top w:w="15" w:type="dxa"/>
              <w:left w:w="15" w:type="dxa"/>
              <w:bottom w:w="0" w:type="dxa"/>
              <w:right w:w="15" w:type="dxa"/>
            </w:tcMar>
            <w:vAlign w:val="bottom"/>
          </w:tcPr>
          <w:p w14:paraId="6F2A8EAC">
            <w:pPr>
              <w:pStyle w:val="24"/>
              <w:spacing w:line="300" w:lineRule="exact"/>
              <w:rPr>
                <w:rFonts w:hint="eastAsia" w:hAnsi="宋体" w:cs="宋体"/>
                <w:color w:val="auto"/>
                <w:sz w:val="18"/>
                <w:szCs w:val="18"/>
              </w:rPr>
            </w:pPr>
          </w:p>
        </w:tc>
      </w:tr>
      <w:tr w14:paraId="1F142A58">
        <w:tblPrEx>
          <w:tblCellMar>
            <w:top w:w="0" w:type="dxa"/>
            <w:left w:w="0" w:type="dxa"/>
            <w:bottom w:w="0" w:type="dxa"/>
            <w:right w:w="0" w:type="dxa"/>
          </w:tblCellMar>
        </w:tblPrEx>
        <w:trPr>
          <w:trHeight w:val="340" w:hRule="exact"/>
        </w:trPr>
        <w:tc>
          <w:tcPr>
            <w:tcW w:w="2229" w:type="pct"/>
            <w:gridSpan w:val="2"/>
            <w:tcBorders>
              <w:right w:val="single" w:color="000000" w:sz="4" w:space="0"/>
              <w:tl2br w:val="nil"/>
              <w:tr2bl w:val="nil"/>
            </w:tcBorders>
            <w:tcMar>
              <w:top w:w="15" w:type="dxa"/>
              <w:left w:w="15" w:type="dxa"/>
              <w:bottom w:w="0" w:type="dxa"/>
              <w:right w:w="15" w:type="dxa"/>
            </w:tcMar>
            <w:vAlign w:val="center"/>
          </w:tcPr>
          <w:p w14:paraId="18FE1E00">
            <w:pPr>
              <w:jc w:val="both"/>
              <w:rPr>
                <w:rFonts w:hint="eastAsia" w:ascii="宋体" w:hAnsi="宋体" w:eastAsia="宋体" w:cs="宋体"/>
                <w:sz w:val="18"/>
                <w:szCs w:val="18"/>
              </w:rPr>
            </w:pPr>
            <w:r>
              <w:rPr>
                <w:rFonts w:hint="eastAsia" w:ascii="宋体" w:hAnsi="宋体" w:eastAsia="宋体" w:cs="宋体"/>
                <w:sz w:val="18"/>
                <w:szCs w:val="18"/>
              </w:rPr>
              <w:t>专用设备修理</w:t>
            </w:r>
          </w:p>
        </w:tc>
        <w:tc>
          <w:tcPr>
            <w:tcW w:w="614" w:type="pct"/>
            <w:gridSpan w:val="2"/>
            <w:tcBorders>
              <w:left w:val="single" w:color="000000" w:sz="4" w:space="0"/>
              <w:right w:val="single" w:color="000000" w:sz="4" w:space="0"/>
            </w:tcBorders>
            <w:tcMar>
              <w:top w:w="15" w:type="dxa"/>
              <w:left w:w="15" w:type="dxa"/>
              <w:bottom w:w="0" w:type="dxa"/>
              <w:right w:w="15" w:type="dxa"/>
            </w:tcMar>
            <w:vAlign w:val="center"/>
          </w:tcPr>
          <w:p w14:paraId="3DD20128">
            <w:pPr>
              <w:jc w:val="center"/>
              <w:rPr>
                <w:rFonts w:hint="eastAsia" w:ascii="宋体" w:hAnsi="宋体" w:eastAsia="宋体" w:cs="宋体"/>
                <w:sz w:val="18"/>
                <w:szCs w:val="18"/>
              </w:rPr>
            </w:pPr>
            <w:r>
              <w:rPr>
                <w:rFonts w:hint="eastAsia" w:ascii="宋体" w:hAnsi="宋体" w:eastAsia="宋体" w:cs="宋体"/>
                <w:sz w:val="18"/>
                <w:szCs w:val="18"/>
              </w:rPr>
              <w:t>4330</w:t>
            </w:r>
          </w:p>
        </w:tc>
        <w:tc>
          <w:tcPr>
            <w:tcW w:w="2155" w:type="pct"/>
            <w:tcBorders>
              <w:left w:val="single" w:color="000000" w:sz="4" w:space="0"/>
            </w:tcBorders>
            <w:tcMar>
              <w:top w:w="15" w:type="dxa"/>
              <w:left w:w="15" w:type="dxa"/>
              <w:bottom w:w="0" w:type="dxa"/>
              <w:right w:w="15" w:type="dxa"/>
            </w:tcMar>
            <w:vAlign w:val="bottom"/>
          </w:tcPr>
          <w:p w14:paraId="78C4B5D4">
            <w:pPr>
              <w:pStyle w:val="24"/>
              <w:spacing w:line="300" w:lineRule="exact"/>
              <w:rPr>
                <w:rFonts w:hint="eastAsia" w:hAnsi="宋体" w:cs="宋体"/>
                <w:color w:val="auto"/>
                <w:sz w:val="18"/>
                <w:szCs w:val="18"/>
              </w:rPr>
            </w:pPr>
          </w:p>
        </w:tc>
      </w:tr>
      <w:tr w14:paraId="5CE25192">
        <w:tblPrEx>
          <w:tblCellMar>
            <w:top w:w="0" w:type="dxa"/>
            <w:left w:w="0" w:type="dxa"/>
            <w:bottom w:w="0" w:type="dxa"/>
            <w:right w:w="0" w:type="dxa"/>
          </w:tblCellMar>
        </w:tblPrEx>
        <w:trPr>
          <w:trHeight w:val="340" w:hRule="exact"/>
        </w:trPr>
        <w:tc>
          <w:tcPr>
            <w:tcW w:w="2229" w:type="pct"/>
            <w:gridSpan w:val="2"/>
            <w:tcBorders>
              <w:right w:val="single" w:color="000000" w:sz="4" w:space="0"/>
              <w:tl2br w:val="nil"/>
              <w:tr2bl w:val="nil"/>
            </w:tcBorders>
            <w:tcMar>
              <w:top w:w="15" w:type="dxa"/>
              <w:left w:w="15" w:type="dxa"/>
              <w:bottom w:w="0" w:type="dxa"/>
              <w:right w:w="15" w:type="dxa"/>
            </w:tcMar>
            <w:vAlign w:val="center"/>
          </w:tcPr>
          <w:p w14:paraId="51CE540E">
            <w:pPr>
              <w:jc w:val="both"/>
              <w:rPr>
                <w:rFonts w:hint="eastAsia" w:ascii="宋体" w:hAnsi="宋体" w:eastAsia="宋体" w:cs="宋体"/>
                <w:sz w:val="18"/>
                <w:szCs w:val="18"/>
              </w:rPr>
            </w:pPr>
            <w:r>
              <w:rPr>
                <w:rFonts w:hint="eastAsia" w:ascii="宋体" w:hAnsi="宋体" w:eastAsia="宋体" w:cs="宋体"/>
                <w:sz w:val="18"/>
                <w:szCs w:val="18"/>
              </w:rPr>
              <w:t>船舶修理</w:t>
            </w:r>
          </w:p>
        </w:tc>
        <w:tc>
          <w:tcPr>
            <w:tcW w:w="614" w:type="pct"/>
            <w:gridSpan w:val="2"/>
            <w:tcBorders>
              <w:left w:val="single" w:color="000000" w:sz="4" w:space="0"/>
              <w:right w:val="single" w:color="000000" w:sz="4" w:space="0"/>
            </w:tcBorders>
            <w:tcMar>
              <w:top w:w="15" w:type="dxa"/>
              <w:left w:w="15" w:type="dxa"/>
              <w:bottom w:w="0" w:type="dxa"/>
              <w:right w:w="15" w:type="dxa"/>
            </w:tcMar>
            <w:vAlign w:val="center"/>
          </w:tcPr>
          <w:p w14:paraId="03CC999D">
            <w:pPr>
              <w:jc w:val="center"/>
              <w:rPr>
                <w:rFonts w:hint="eastAsia" w:ascii="宋体" w:hAnsi="宋体" w:eastAsia="宋体" w:cs="宋体"/>
                <w:sz w:val="18"/>
                <w:szCs w:val="18"/>
              </w:rPr>
            </w:pPr>
            <w:r>
              <w:rPr>
                <w:rFonts w:hint="eastAsia" w:ascii="宋体" w:hAnsi="宋体" w:eastAsia="宋体" w:cs="宋体"/>
                <w:sz w:val="18"/>
                <w:szCs w:val="18"/>
              </w:rPr>
              <w:t>4342</w:t>
            </w:r>
          </w:p>
        </w:tc>
        <w:tc>
          <w:tcPr>
            <w:tcW w:w="2155" w:type="pct"/>
            <w:tcBorders>
              <w:left w:val="single" w:color="000000" w:sz="4" w:space="0"/>
            </w:tcBorders>
            <w:tcMar>
              <w:top w:w="15" w:type="dxa"/>
              <w:left w:w="15" w:type="dxa"/>
              <w:bottom w:w="0" w:type="dxa"/>
              <w:right w:w="15" w:type="dxa"/>
            </w:tcMar>
            <w:vAlign w:val="bottom"/>
          </w:tcPr>
          <w:p w14:paraId="580BDB7E">
            <w:pPr>
              <w:pStyle w:val="24"/>
              <w:spacing w:line="300" w:lineRule="exact"/>
              <w:rPr>
                <w:rFonts w:hint="eastAsia" w:hAnsi="宋体" w:cs="宋体"/>
                <w:color w:val="auto"/>
                <w:sz w:val="18"/>
                <w:szCs w:val="18"/>
              </w:rPr>
            </w:pPr>
          </w:p>
        </w:tc>
      </w:tr>
      <w:tr w14:paraId="16382B05">
        <w:tblPrEx>
          <w:tblCellMar>
            <w:top w:w="0" w:type="dxa"/>
            <w:left w:w="0" w:type="dxa"/>
            <w:bottom w:w="0" w:type="dxa"/>
            <w:right w:w="0" w:type="dxa"/>
          </w:tblCellMar>
        </w:tblPrEx>
        <w:trPr>
          <w:trHeight w:val="340" w:hRule="exact"/>
        </w:trPr>
        <w:tc>
          <w:tcPr>
            <w:tcW w:w="2229" w:type="pct"/>
            <w:gridSpan w:val="2"/>
            <w:tcBorders>
              <w:right w:val="single" w:color="000000" w:sz="4" w:space="0"/>
              <w:tl2br w:val="nil"/>
              <w:tr2bl w:val="nil"/>
            </w:tcBorders>
            <w:tcMar>
              <w:top w:w="15" w:type="dxa"/>
              <w:left w:w="15" w:type="dxa"/>
              <w:bottom w:w="0" w:type="dxa"/>
              <w:right w:w="15" w:type="dxa"/>
            </w:tcMar>
            <w:vAlign w:val="center"/>
          </w:tcPr>
          <w:p w14:paraId="69A399E8">
            <w:pPr>
              <w:jc w:val="both"/>
              <w:rPr>
                <w:rFonts w:hint="eastAsia" w:ascii="宋体" w:hAnsi="宋体" w:eastAsia="宋体" w:cs="宋体"/>
                <w:sz w:val="18"/>
                <w:szCs w:val="18"/>
              </w:rPr>
            </w:pPr>
            <w:r>
              <w:rPr>
                <w:rFonts w:hint="eastAsia" w:ascii="宋体" w:hAnsi="宋体" w:eastAsia="宋体" w:cs="宋体"/>
                <w:sz w:val="18"/>
                <w:szCs w:val="18"/>
              </w:rPr>
              <w:t>电气设备修理</w:t>
            </w:r>
          </w:p>
        </w:tc>
        <w:tc>
          <w:tcPr>
            <w:tcW w:w="614" w:type="pct"/>
            <w:gridSpan w:val="2"/>
            <w:tcBorders>
              <w:left w:val="single" w:color="000000" w:sz="4" w:space="0"/>
              <w:right w:val="single" w:color="000000" w:sz="4" w:space="0"/>
            </w:tcBorders>
            <w:tcMar>
              <w:top w:w="15" w:type="dxa"/>
              <w:left w:w="15" w:type="dxa"/>
              <w:bottom w:w="0" w:type="dxa"/>
              <w:right w:w="15" w:type="dxa"/>
            </w:tcMar>
            <w:vAlign w:val="center"/>
          </w:tcPr>
          <w:p w14:paraId="57A58B6D">
            <w:pPr>
              <w:jc w:val="center"/>
              <w:rPr>
                <w:rFonts w:hint="eastAsia" w:ascii="宋体" w:hAnsi="宋体" w:eastAsia="宋体" w:cs="宋体"/>
                <w:sz w:val="18"/>
                <w:szCs w:val="18"/>
              </w:rPr>
            </w:pPr>
            <w:r>
              <w:rPr>
                <w:rFonts w:hint="eastAsia" w:ascii="宋体" w:hAnsi="宋体" w:eastAsia="宋体" w:cs="宋体"/>
                <w:sz w:val="18"/>
                <w:szCs w:val="18"/>
              </w:rPr>
              <w:t>4350</w:t>
            </w:r>
          </w:p>
        </w:tc>
        <w:tc>
          <w:tcPr>
            <w:tcW w:w="2155" w:type="pct"/>
            <w:tcBorders>
              <w:left w:val="single" w:color="000000" w:sz="4" w:space="0"/>
            </w:tcBorders>
            <w:tcMar>
              <w:top w:w="15" w:type="dxa"/>
              <w:left w:w="15" w:type="dxa"/>
              <w:bottom w:w="0" w:type="dxa"/>
              <w:right w:w="15" w:type="dxa"/>
            </w:tcMar>
            <w:vAlign w:val="bottom"/>
          </w:tcPr>
          <w:p w14:paraId="76BF2FD7">
            <w:pPr>
              <w:pStyle w:val="24"/>
              <w:spacing w:line="300" w:lineRule="exact"/>
              <w:rPr>
                <w:rFonts w:hint="eastAsia" w:hAnsi="宋体" w:cs="宋体"/>
                <w:color w:val="auto"/>
                <w:sz w:val="18"/>
                <w:szCs w:val="18"/>
              </w:rPr>
            </w:pPr>
          </w:p>
        </w:tc>
      </w:tr>
      <w:tr w14:paraId="62008CCE">
        <w:tblPrEx>
          <w:tblCellMar>
            <w:top w:w="0" w:type="dxa"/>
            <w:left w:w="0" w:type="dxa"/>
            <w:bottom w:w="0" w:type="dxa"/>
            <w:right w:w="0" w:type="dxa"/>
          </w:tblCellMar>
        </w:tblPrEx>
        <w:trPr>
          <w:trHeight w:val="340" w:hRule="exact"/>
        </w:trPr>
        <w:tc>
          <w:tcPr>
            <w:tcW w:w="2229" w:type="pct"/>
            <w:gridSpan w:val="2"/>
            <w:tcBorders>
              <w:right w:val="single" w:color="000000" w:sz="4" w:space="0"/>
              <w:tl2br w:val="nil"/>
              <w:tr2bl w:val="nil"/>
            </w:tcBorders>
            <w:tcMar>
              <w:top w:w="15" w:type="dxa"/>
              <w:left w:w="15" w:type="dxa"/>
              <w:bottom w:w="0" w:type="dxa"/>
              <w:right w:w="15" w:type="dxa"/>
            </w:tcMar>
            <w:vAlign w:val="center"/>
          </w:tcPr>
          <w:p w14:paraId="41B306B0">
            <w:pPr>
              <w:jc w:val="both"/>
              <w:rPr>
                <w:rFonts w:hint="eastAsia" w:ascii="宋体" w:hAnsi="宋体" w:eastAsia="宋体" w:cs="宋体"/>
                <w:sz w:val="18"/>
                <w:szCs w:val="18"/>
              </w:rPr>
            </w:pPr>
            <w:r>
              <w:rPr>
                <w:rFonts w:hint="eastAsia" w:ascii="宋体" w:hAnsi="宋体" w:eastAsia="宋体" w:cs="宋体"/>
                <w:sz w:val="18"/>
                <w:szCs w:val="18"/>
              </w:rPr>
              <w:t>仪器仪表修理</w:t>
            </w:r>
          </w:p>
        </w:tc>
        <w:tc>
          <w:tcPr>
            <w:tcW w:w="614" w:type="pct"/>
            <w:gridSpan w:val="2"/>
            <w:tcBorders>
              <w:left w:val="single" w:color="000000" w:sz="4" w:space="0"/>
              <w:right w:val="single" w:color="000000" w:sz="4" w:space="0"/>
            </w:tcBorders>
            <w:tcMar>
              <w:top w:w="15" w:type="dxa"/>
              <w:left w:w="15" w:type="dxa"/>
              <w:bottom w:w="0" w:type="dxa"/>
              <w:right w:w="15" w:type="dxa"/>
            </w:tcMar>
            <w:vAlign w:val="center"/>
          </w:tcPr>
          <w:p w14:paraId="1932E8C3">
            <w:pPr>
              <w:jc w:val="center"/>
              <w:rPr>
                <w:rFonts w:hint="eastAsia" w:ascii="宋体" w:hAnsi="宋体" w:eastAsia="宋体" w:cs="宋体"/>
                <w:sz w:val="18"/>
                <w:szCs w:val="18"/>
              </w:rPr>
            </w:pPr>
            <w:r>
              <w:rPr>
                <w:rFonts w:hint="eastAsia" w:ascii="宋体" w:hAnsi="宋体" w:eastAsia="宋体" w:cs="宋体"/>
                <w:sz w:val="18"/>
                <w:szCs w:val="18"/>
              </w:rPr>
              <w:t>4360</w:t>
            </w:r>
          </w:p>
        </w:tc>
        <w:tc>
          <w:tcPr>
            <w:tcW w:w="2155" w:type="pct"/>
            <w:tcBorders>
              <w:left w:val="single" w:color="000000" w:sz="4" w:space="0"/>
            </w:tcBorders>
            <w:tcMar>
              <w:top w:w="15" w:type="dxa"/>
              <w:left w:w="15" w:type="dxa"/>
              <w:bottom w:w="0" w:type="dxa"/>
              <w:right w:w="15" w:type="dxa"/>
            </w:tcMar>
            <w:vAlign w:val="bottom"/>
          </w:tcPr>
          <w:p w14:paraId="7C843FE3">
            <w:pPr>
              <w:pStyle w:val="24"/>
              <w:spacing w:line="300" w:lineRule="exact"/>
              <w:rPr>
                <w:rFonts w:hint="eastAsia" w:hAnsi="宋体" w:cs="宋体"/>
                <w:color w:val="auto"/>
                <w:sz w:val="18"/>
                <w:szCs w:val="18"/>
              </w:rPr>
            </w:pPr>
          </w:p>
        </w:tc>
      </w:tr>
      <w:tr w14:paraId="2330DD63">
        <w:tblPrEx>
          <w:tblCellMar>
            <w:top w:w="0" w:type="dxa"/>
            <w:left w:w="0" w:type="dxa"/>
            <w:bottom w:w="0" w:type="dxa"/>
            <w:right w:w="0" w:type="dxa"/>
          </w:tblCellMar>
        </w:tblPrEx>
        <w:trPr>
          <w:trHeight w:val="340" w:hRule="exact"/>
        </w:trPr>
        <w:tc>
          <w:tcPr>
            <w:tcW w:w="2229" w:type="pct"/>
            <w:gridSpan w:val="2"/>
            <w:tcBorders>
              <w:right w:val="single" w:color="000000" w:sz="4" w:space="0"/>
              <w:tl2br w:val="nil"/>
              <w:tr2bl w:val="nil"/>
            </w:tcBorders>
            <w:tcMar>
              <w:top w:w="15" w:type="dxa"/>
              <w:left w:w="15" w:type="dxa"/>
              <w:bottom w:w="0" w:type="dxa"/>
              <w:right w:w="15" w:type="dxa"/>
            </w:tcMar>
            <w:vAlign w:val="center"/>
          </w:tcPr>
          <w:p w14:paraId="5A1BBC59">
            <w:pPr>
              <w:jc w:val="both"/>
              <w:rPr>
                <w:rFonts w:hint="eastAsia" w:ascii="宋体" w:hAnsi="宋体" w:eastAsia="宋体" w:cs="宋体"/>
                <w:sz w:val="18"/>
                <w:szCs w:val="18"/>
              </w:rPr>
            </w:pPr>
            <w:r>
              <w:rPr>
                <w:rFonts w:hint="eastAsia" w:ascii="宋体" w:hAnsi="宋体" w:eastAsia="宋体" w:cs="宋体"/>
                <w:sz w:val="18"/>
                <w:szCs w:val="18"/>
              </w:rPr>
              <w:t>火力发电</w:t>
            </w:r>
          </w:p>
        </w:tc>
        <w:tc>
          <w:tcPr>
            <w:tcW w:w="614" w:type="pct"/>
            <w:gridSpan w:val="2"/>
            <w:tcBorders>
              <w:left w:val="single" w:color="000000" w:sz="4" w:space="0"/>
              <w:right w:val="single" w:color="000000" w:sz="4" w:space="0"/>
            </w:tcBorders>
            <w:tcMar>
              <w:top w:w="15" w:type="dxa"/>
              <w:left w:w="15" w:type="dxa"/>
              <w:bottom w:w="0" w:type="dxa"/>
              <w:right w:w="15" w:type="dxa"/>
            </w:tcMar>
            <w:vAlign w:val="center"/>
          </w:tcPr>
          <w:p w14:paraId="396B3884">
            <w:pPr>
              <w:jc w:val="center"/>
              <w:rPr>
                <w:rFonts w:hint="eastAsia" w:ascii="宋体" w:hAnsi="宋体" w:eastAsia="宋体" w:cs="宋体"/>
                <w:sz w:val="18"/>
                <w:szCs w:val="18"/>
              </w:rPr>
            </w:pPr>
            <w:r>
              <w:rPr>
                <w:rFonts w:hint="eastAsia" w:ascii="宋体" w:hAnsi="宋体" w:eastAsia="宋体" w:cs="宋体"/>
                <w:sz w:val="18"/>
                <w:szCs w:val="18"/>
              </w:rPr>
              <w:t>4411</w:t>
            </w:r>
          </w:p>
        </w:tc>
        <w:tc>
          <w:tcPr>
            <w:tcW w:w="2155" w:type="pct"/>
            <w:tcBorders>
              <w:left w:val="single" w:color="000000" w:sz="4" w:space="0"/>
            </w:tcBorders>
            <w:tcMar>
              <w:top w:w="15" w:type="dxa"/>
              <w:left w:w="15" w:type="dxa"/>
              <w:bottom w:w="0" w:type="dxa"/>
              <w:right w:w="15" w:type="dxa"/>
            </w:tcMar>
            <w:vAlign w:val="bottom"/>
          </w:tcPr>
          <w:p w14:paraId="62724D21">
            <w:pPr>
              <w:pStyle w:val="24"/>
              <w:spacing w:line="300" w:lineRule="exact"/>
              <w:rPr>
                <w:rFonts w:hint="eastAsia" w:hAnsi="宋体" w:cs="宋体"/>
                <w:color w:val="auto"/>
                <w:sz w:val="18"/>
                <w:szCs w:val="18"/>
              </w:rPr>
            </w:pPr>
          </w:p>
        </w:tc>
      </w:tr>
      <w:tr w14:paraId="6E02F608">
        <w:tblPrEx>
          <w:tblCellMar>
            <w:top w:w="0" w:type="dxa"/>
            <w:left w:w="0" w:type="dxa"/>
            <w:bottom w:w="0" w:type="dxa"/>
            <w:right w:w="0" w:type="dxa"/>
          </w:tblCellMar>
        </w:tblPrEx>
        <w:trPr>
          <w:trHeight w:val="340" w:hRule="exact"/>
        </w:trPr>
        <w:tc>
          <w:tcPr>
            <w:tcW w:w="2229" w:type="pct"/>
            <w:gridSpan w:val="2"/>
            <w:tcBorders>
              <w:right w:val="single" w:color="000000" w:sz="4" w:space="0"/>
              <w:tl2br w:val="nil"/>
              <w:tr2bl w:val="nil"/>
            </w:tcBorders>
            <w:tcMar>
              <w:top w:w="15" w:type="dxa"/>
              <w:left w:w="15" w:type="dxa"/>
              <w:bottom w:w="0" w:type="dxa"/>
              <w:right w:w="15" w:type="dxa"/>
            </w:tcMar>
            <w:vAlign w:val="center"/>
          </w:tcPr>
          <w:p w14:paraId="34ED534D">
            <w:pPr>
              <w:jc w:val="both"/>
              <w:rPr>
                <w:rFonts w:hint="eastAsia" w:ascii="宋体" w:hAnsi="宋体" w:eastAsia="宋体" w:cs="宋体"/>
                <w:sz w:val="18"/>
                <w:szCs w:val="18"/>
              </w:rPr>
            </w:pPr>
            <w:r>
              <w:rPr>
                <w:rFonts w:hint="eastAsia" w:ascii="宋体" w:hAnsi="宋体" w:eastAsia="宋体" w:cs="宋体"/>
                <w:sz w:val="18"/>
                <w:szCs w:val="18"/>
              </w:rPr>
              <w:t>核力发电</w:t>
            </w:r>
          </w:p>
        </w:tc>
        <w:tc>
          <w:tcPr>
            <w:tcW w:w="614" w:type="pct"/>
            <w:gridSpan w:val="2"/>
            <w:tcBorders>
              <w:left w:val="single" w:color="000000" w:sz="4" w:space="0"/>
              <w:right w:val="single" w:color="000000" w:sz="4" w:space="0"/>
            </w:tcBorders>
            <w:tcMar>
              <w:top w:w="15" w:type="dxa"/>
              <w:left w:w="15" w:type="dxa"/>
              <w:bottom w:w="0" w:type="dxa"/>
              <w:right w:w="15" w:type="dxa"/>
            </w:tcMar>
            <w:vAlign w:val="center"/>
          </w:tcPr>
          <w:p w14:paraId="0B4D7D7E">
            <w:pPr>
              <w:jc w:val="center"/>
              <w:rPr>
                <w:rFonts w:hint="eastAsia" w:ascii="宋体" w:hAnsi="宋体" w:eastAsia="宋体" w:cs="宋体"/>
                <w:sz w:val="18"/>
                <w:szCs w:val="18"/>
              </w:rPr>
            </w:pPr>
            <w:r>
              <w:rPr>
                <w:rFonts w:hint="eastAsia" w:ascii="宋体" w:hAnsi="宋体" w:eastAsia="宋体" w:cs="宋体"/>
                <w:sz w:val="18"/>
                <w:szCs w:val="18"/>
              </w:rPr>
              <w:t>4414</w:t>
            </w:r>
          </w:p>
        </w:tc>
        <w:tc>
          <w:tcPr>
            <w:tcW w:w="2155" w:type="pct"/>
            <w:tcBorders>
              <w:left w:val="single" w:color="000000" w:sz="4" w:space="0"/>
            </w:tcBorders>
            <w:tcMar>
              <w:top w:w="15" w:type="dxa"/>
              <w:left w:w="15" w:type="dxa"/>
              <w:bottom w:w="0" w:type="dxa"/>
              <w:right w:w="15" w:type="dxa"/>
            </w:tcMar>
            <w:vAlign w:val="bottom"/>
          </w:tcPr>
          <w:p w14:paraId="174B03CC">
            <w:pPr>
              <w:pStyle w:val="24"/>
              <w:spacing w:line="300" w:lineRule="exact"/>
              <w:rPr>
                <w:rFonts w:hint="eastAsia" w:hAnsi="宋体" w:cs="宋体"/>
                <w:color w:val="auto"/>
                <w:sz w:val="18"/>
                <w:szCs w:val="18"/>
              </w:rPr>
            </w:pPr>
          </w:p>
        </w:tc>
      </w:tr>
      <w:tr w14:paraId="3E23596F">
        <w:tblPrEx>
          <w:tblCellMar>
            <w:top w:w="0" w:type="dxa"/>
            <w:left w:w="0" w:type="dxa"/>
            <w:bottom w:w="0" w:type="dxa"/>
            <w:right w:w="0" w:type="dxa"/>
          </w:tblCellMar>
        </w:tblPrEx>
        <w:trPr>
          <w:trHeight w:val="340" w:hRule="exact"/>
        </w:trPr>
        <w:tc>
          <w:tcPr>
            <w:tcW w:w="2229" w:type="pct"/>
            <w:gridSpan w:val="2"/>
            <w:tcBorders>
              <w:right w:val="single" w:color="000000" w:sz="4" w:space="0"/>
              <w:tl2br w:val="nil"/>
              <w:tr2bl w:val="nil"/>
            </w:tcBorders>
            <w:tcMar>
              <w:top w:w="15" w:type="dxa"/>
              <w:left w:w="15" w:type="dxa"/>
              <w:bottom w:w="0" w:type="dxa"/>
              <w:right w:w="15" w:type="dxa"/>
            </w:tcMar>
            <w:vAlign w:val="center"/>
          </w:tcPr>
          <w:p w14:paraId="38B389DC">
            <w:pPr>
              <w:jc w:val="both"/>
              <w:rPr>
                <w:rFonts w:hint="eastAsia" w:ascii="宋体" w:hAnsi="宋体" w:eastAsia="宋体" w:cs="宋体"/>
                <w:sz w:val="18"/>
                <w:szCs w:val="18"/>
              </w:rPr>
            </w:pPr>
            <w:r>
              <w:rPr>
                <w:rFonts w:hint="eastAsia" w:ascii="宋体" w:hAnsi="宋体" w:eastAsia="宋体" w:cs="宋体"/>
                <w:sz w:val="18"/>
                <w:szCs w:val="18"/>
              </w:rPr>
              <w:t>风力发电</w:t>
            </w:r>
          </w:p>
        </w:tc>
        <w:tc>
          <w:tcPr>
            <w:tcW w:w="614" w:type="pct"/>
            <w:gridSpan w:val="2"/>
            <w:tcBorders>
              <w:left w:val="single" w:color="000000" w:sz="4" w:space="0"/>
              <w:right w:val="single" w:color="000000" w:sz="4" w:space="0"/>
            </w:tcBorders>
            <w:tcMar>
              <w:top w:w="15" w:type="dxa"/>
              <w:left w:w="15" w:type="dxa"/>
              <w:bottom w:w="0" w:type="dxa"/>
              <w:right w:w="15" w:type="dxa"/>
            </w:tcMar>
            <w:vAlign w:val="center"/>
          </w:tcPr>
          <w:p w14:paraId="2B648B7E">
            <w:pPr>
              <w:jc w:val="center"/>
              <w:rPr>
                <w:rFonts w:hint="eastAsia" w:ascii="宋体" w:hAnsi="宋体" w:eastAsia="宋体" w:cs="宋体"/>
                <w:sz w:val="18"/>
                <w:szCs w:val="18"/>
              </w:rPr>
            </w:pPr>
            <w:r>
              <w:rPr>
                <w:rFonts w:hint="eastAsia" w:ascii="宋体" w:hAnsi="宋体" w:eastAsia="宋体" w:cs="宋体"/>
                <w:sz w:val="18"/>
                <w:szCs w:val="18"/>
              </w:rPr>
              <w:t>4415</w:t>
            </w:r>
          </w:p>
        </w:tc>
        <w:tc>
          <w:tcPr>
            <w:tcW w:w="2155" w:type="pct"/>
            <w:tcBorders>
              <w:left w:val="single" w:color="000000" w:sz="4" w:space="0"/>
            </w:tcBorders>
            <w:tcMar>
              <w:top w:w="15" w:type="dxa"/>
              <w:left w:w="15" w:type="dxa"/>
              <w:bottom w:w="0" w:type="dxa"/>
              <w:right w:w="15" w:type="dxa"/>
            </w:tcMar>
            <w:vAlign w:val="bottom"/>
          </w:tcPr>
          <w:p w14:paraId="72AB7B86">
            <w:pPr>
              <w:pStyle w:val="24"/>
              <w:spacing w:line="300" w:lineRule="exact"/>
              <w:rPr>
                <w:rFonts w:hint="eastAsia" w:hAnsi="宋体" w:cs="宋体"/>
                <w:color w:val="auto"/>
                <w:sz w:val="18"/>
                <w:szCs w:val="18"/>
              </w:rPr>
            </w:pPr>
          </w:p>
        </w:tc>
      </w:tr>
      <w:tr w14:paraId="1F3D5B52">
        <w:tblPrEx>
          <w:tblCellMar>
            <w:top w:w="0" w:type="dxa"/>
            <w:left w:w="0" w:type="dxa"/>
            <w:bottom w:w="0" w:type="dxa"/>
            <w:right w:w="0" w:type="dxa"/>
          </w:tblCellMar>
        </w:tblPrEx>
        <w:trPr>
          <w:trHeight w:val="340" w:hRule="exact"/>
        </w:trPr>
        <w:tc>
          <w:tcPr>
            <w:tcW w:w="2229" w:type="pct"/>
            <w:gridSpan w:val="2"/>
            <w:tcBorders>
              <w:right w:val="single" w:color="000000" w:sz="4" w:space="0"/>
              <w:tl2br w:val="nil"/>
              <w:tr2bl w:val="nil"/>
            </w:tcBorders>
            <w:tcMar>
              <w:top w:w="15" w:type="dxa"/>
              <w:left w:w="15" w:type="dxa"/>
              <w:bottom w:w="0" w:type="dxa"/>
              <w:right w:w="15" w:type="dxa"/>
            </w:tcMar>
            <w:vAlign w:val="center"/>
          </w:tcPr>
          <w:p w14:paraId="64B51E4B">
            <w:pPr>
              <w:jc w:val="both"/>
              <w:rPr>
                <w:rFonts w:hint="eastAsia" w:ascii="宋体" w:hAnsi="宋体" w:eastAsia="宋体" w:cs="宋体"/>
                <w:sz w:val="18"/>
                <w:szCs w:val="18"/>
              </w:rPr>
            </w:pPr>
            <w:r>
              <w:rPr>
                <w:rFonts w:hint="eastAsia" w:ascii="宋体" w:hAnsi="宋体" w:eastAsia="宋体" w:cs="宋体"/>
                <w:sz w:val="18"/>
                <w:szCs w:val="18"/>
              </w:rPr>
              <w:t>其他电力生产</w:t>
            </w:r>
          </w:p>
        </w:tc>
        <w:tc>
          <w:tcPr>
            <w:tcW w:w="614" w:type="pct"/>
            <w:gridSpan w:val="2"/>
            <w:tcBorders>
              <w:left w:val="single" w:color="000000" w:sz="4" w:space="0"/>
              <w:right w:val="single" w:color="000000" w:sz="4" w:space="0"/>
            </w:tcBorders>
            <w:tcMar>
              <w:top w:w="15" w:type="dxa"/>
              <w:left w:w="15" w:type="dxa"/>
              <w:bottom w:w="0" w:type="dxa"/>
              <w:right w:w="15" w:type="dxa"/>
            </w:tcMar>
            <w:vAlign w:val="center"/>
          </w:tcPr>
          <w:p w14:paraId="55A3097F">
            <w:pPr>
              <w:jc w:val="center"/>
              <w:rPr>
                <w:rFonts w:hint="eastAsia" w:ascii="宋体" w:hAnsi="宋体" w:eastAsia="宋体" w:cs="宋体"/>
                <w:sz w:val="18"/>
                <w:szCs w:val="18"/>
              </w:rPr>
            </w:pPr>
            <w:r>
              <w:rPr>
                <w:rFonts w:hint="eastAsia" w:ascii="宋体" w:hAnsi="宋体" w:eastAsia="宋体" w:cs="宋体"/>
                <w:sz w:val="18"/>
                <w:szCs w:val="18"/>
              </w:rPr>
              <w:t>4419</w:t>
            </w:r>
          </w:p>
        </w:tc>
        <w:tc>
          <w:tcPr>
            <w:tcW w:w="2155" w:type="pct"/>
            <w:tcBorders>
              <w:left w:val="single" w:color="000000" w:sz="4" w:space="0"/>
            </w:tcBorders>
            <w:tcMar>
              <w:top w:w="15" w:type="dxa"/>
              <w:left w:w="15" w:type="dxa"/>
              <w:bottom w:w="0" w:type="dxa"/>
              <w:right w:w="15" w:type="dxa"/>
            </w:tcMar>
            <w:vAlign w:val="bottom"/>
          </w:tcPr>
          <w:p w14:paraId="0636C858">
            <w:pPr>
              <w:pStyle w:val="24"/>
              <w:spacing w:line="300" w:lineRule="exact"/>
              <w:rPr>
                <w:rFonts w:hint="eastAsia" w:hAnsi="宋体" w:cs="宋体"/>
                <w:color w:val="auto"/>
                <w:sz w:val="18"/>
                <w:szCs w:val="18"/>
              </w:rPr>
            </w:pPr>
          </w:p>
        </w:tc>
      </w:tr>
      <w:tr w14:paraId="334473BC">
        <w:tblPrEx>
          <w:tblCellMar>
            <w:top w:w="0" w:type="dxa"/>
            <w:left w:w="0" w:type="dxa"/>
            <w:bottom w:w="0" w:type="dxa"/>
            <w:right w:w="0" w:type="dxa"/>
          </w:tblCellMar>
        </w:tblPrEx>
        <w:trPr>
          <w:trHeight w:val="320" w:hRule="exact"/>
        </w:trPr>
        <w:tc>
          <w:tcPr>
            <w:tcW w:w="2229" w:type="pct"/>
            <w:gridSpan w:val="2"/>
            <w:tcBorders>
              <w:right w:val="single" w:color="000000" w:sz="4" w:space="0"/>
              <w:tl2br w:val="nil"/>
              <w:tr2bl w:val="nil"/>
            </w:tcBorders>
            <w:tcMar>
              <w:top w:w="15" w:type="dxa"/>
              <w:left w:w="15" w:type="dxa"/>
              <w:bottom w:w="0" w:type="dxa"/>
              <w:right w:w="15" w:type="dxa"/>
            </w:tcMar>
            <w:vAlign w:val="center"/>
          </w:tcPr>
          <w:p w14:paraId="4FE330A5">
            <w:pPr>
              <w:jc w:val="both"/>
              <w:rPr>
                <w:rFonts w:hint="eastAsia" w:ascii="宋体" w:hAnsi="宋体" w:eastAsia="宋体" w:cs="宋体"/>
                <w:sz w:val="18"/>
                <w:szCs w:val="18"/>
              </w:rPr>
            </w:pPr>
            <w:r>
              <w:rPr>
                <w:rFonts w:hint="eastAsia" w:ascii="宋体" w:hAnsi="宋体" w:eastAsia="宋体" w:cs="宋体"/>
                <w:sz w:val="18"/>
                <w:szCs w:val="18"/>
              </w:rPr>
              <w:t>电力供应</w:t>
            </w:r>
          </w:p>
        </w:tc>
        <w:tc>
          <w:tcPr>
            <w:tcW w:w="614" w:type="pct"/>
            <w:gridSpan w:val="2"/>
            <w:tcBorders>
              <w:left w:val="single" w:color="000000" w:sz="4" w:space="0"/>
              <w:right w:val="single" w:color="000000" w:sz="4" w:space="0"/>
            </w:tcBorders>
            <w:tcMar>
              <w:top w:w="15" w:type="dxa"/>
              <w:left w:w="15" w:type="dxa"/>
              <w:bottom w:w="0" w:type="dxa"/>
              <w:right w:w="15" w:type="dxa"/>
            </w:tcMar>
            <w:vAlign w:val="center"/>
          </w:tcPr>
          <w:p w14:paraId="70A7F6FE">
            <w:pPr>
              <w:jc w:val="center"/>
              <w:rPr>
                <w:rFonts w:hint="eastAsia" w:ascii="宋体" w:hAnsi="宋体" w:eastAsia="宋体" w:cs="宋体"/>
                <w:sz w:val="18"/>
                <w:szCs w:val="18"/>
              </w:rPr>
            </w:pPr>
            <w:r>
              <w:rPr>
                <w:rFonts w:hint="eastAsia" w:ascii="宋体" w:hAnsi="宋体" w:eastAsia="宋体" w:cs="宋体"/>
                <w:sz w:val="18"/>
                <w:szCs w:val="18"/>
              </w:rPr>
              <w:t>4420</w:t>
            </w:r>
          </w:p>
        </w:tc>
        <w:tc>
          <w:tcPr>
            <w:tcW w:w="2155" w:type="pct"/>
            <w:tcBorders>
              <w:left w:val="single" w:color="000000" w:sz="4" w:space="0"/>
            </w:tcBorders>
            <w:tcMar>
              <w:top w:w="15" w:type="dxa"/>
              <w:left w:w="15" w:type="dxa"/>
              <w:bottom w:w="0" w:type="dxa"/>
              <w:right w:w="15" w:type="dxa"/>
            </w:tcMar>
            <w:vAlign w:val="bottom"/>
          </w:tcPr>
          <w:p w14:paraId="73CE6EA5">
            <w:pPr>
              <w:pStyle w:val="24"/>
              <w:spacing w:line="300" w:lineRule="exact"/>
              <w:rPr>
                <w:rFonts w:hint="eastAsia" w:hAnsi="宋体" w:cs="宋体"/>
                <w:color w:val="auto"/>
                <w:sz w:val="18"/>
                <w:szCs w:val="18"/>
              </w:rPr>
            </w:pPr>
          </w:p>
        </w:tc>
      </w:tr>
      <w:tr w14:paraId="5DAC6558">
        <w:tblPrEx>
          <w:tblCellMar>
            <w:top w:w="0" w:type="dxa"/>
            <w:left w:w="0" w:type="dxa"/>
            <w:bottom w:w="0" w:type="dxa"/>
            <w:right w:w="0" w:type="dxa"/>
          </w:tblCellMar>
        </w:tblPrEx>
        <w:trPr>
          <w:trHeight w:val="330" w:hRule="exact"/>
        </w:trPr>
        <w:tc>
          <w:tcPr>
            <w:tcW w:w="2229" w:type="pct"/>
            <w:gridSpan w:val="2"/>
            <w:tcBorders>
              <w:right w:val="single" w:color="000000" w:sz="4" w:space="0"/>
              <w:tl2br w:val="nil"/>
              <w:tr2bl w:val="nil"/>
            </w:tcBorders>
            <w:tcMar>
              <w:top w:w="15" w:type="dxa"/>
              <w:left w:w="15" w:type="dxa"/>
              <w:bottom w:w="0" w:type="dxa"/>
              <w:right w:w="15" w:type="dxa"/>
            </w:tcMar>
            <w:vAlign w:val="center"/>
          </w:tcPr>
          <w:p w14:paraId="6474FE6D">
            <w:pPr>
              <w:jc w:val="both"/>
              <w:rPr>
                <w:rFonts w:hint="eastAsia" w:ascii="宋体" w:hAnsi="宋体" w:eastAsia="宋体" w:cs="宋体"/>
                <w:sz w:val="18"/>
                <w:szCs w:val="18"/>
              </w:rPr>
            </w:pPr>
            <w:r>
              <w:rPr>
                <w:rFonts w:hint="eastAsia" w:ascii="宋体" w:hAnsi="宋体" w:eastAsia="宋体" w:cs="宋体"/>
                <w:sz w:val="18"/>
                <w:szCs w:val="18"/>
              </w:rPr>
              <w:t>自来水生产和供应</w:t>
            </w:r>
          </w:p>
        </w:tc>
        <w:tc>
          <w:tcPr>
            <w:tcW w:w="614" w:type="pct"/>
            <w:gridSpan w:val="2"/>
            <w:tcBorders>
              <w:left w:val="single" w:color="000000" w:sz="4" w:space="0"/>
              <w:right w:val="single" w:color="000000" w:sz="4" w:space="0"/>
            </w:tcBorders>
            <w:tcMar>
              <w:top w:w="15" w:type="dxa"/>
              <w:left w:w="15" w:type="dxa"/>
              <w:bottom w:w="0" w:type="dxa"/>
              <w:right w:w="15" w:type="dxa"/>
            </w:tcMar>
            <w:vAlign w:val="center"/>
          </w:tcPr>
          <w:p w14:paraId="0F01ADE6">
            <w:pPr>
              <w:jc w:val="center"/>
              <w:rPr>
                <w:rFonts w:hint="eastAsia" w:ascii="宋体" w:hAnsi="宋体" w:eastAsia="宋体" w:cs="宋体"/>
                <w:sz w:val="18"/>
                <w:szCs w:val="18"/>
              </w:rPr>
            </w:pPr>
            <w:r>
              <w:rPr>
                <w:rFonts w:hint="eastAsia" w:ascii="宋体" w:hAnsi="宋体" w:eastAsia="宋体" w:cs="宋体"/>
                <w:sz w:val="18"/>
                <w:szCs w:val="18"/>
              </w:rPr>
              <w:t>4610</w:t>
            </w:r>
          </w:p>
        </w:tc>
        <w:tc>
          <w:tcPr>
            <w:tcW w:w="2155" w:type="pct"/>
            <w:tcBorders>
              <w:left w:val="single" w:color="000000" w:sz="4" w:space="0"/>
            </w:tcBorders>
            <w:tcMar>
              <w:top w:w="15" w:type="dxa"/>
              <w:left w:w="15" w:type="dxa"/>
              <w:bottom w:w="0" w:type="dxa"/>
              <w:right w:w="15" w:type="dxa"/>
            </w:tcMar>
            <w:vAlign w:val="bottom"/>
          </w:tcPr>
          <w:p w14:paraId="17ECC6AD">
            <w:pPr>
              <w:pStyle w:val="24"/>
              <w:spacing w:line="300" w:lineRule="exact"/>
              <w:rPr>
                <w:rFonts w:hint="eastAsia" w:hAnsi="宋体" w:cs="宋体"/>
                <w:color w:val="auto"/>
                <w:sz w:val="18"/>
                <w:szCs w:val="18"/>
              </w:rPr>
            </w:pPr>
          </w:p>
        </w:tc>
      </w:tr>
      <w:tr w14:paraId="276AC506">
        <w:tblPrEx>
          <w:tblCellMar>
            <w:top w:w="0" w:type="dxa"/>
            <w:left w:w="0" w:type="dxa"/>
            <w:bottom w:w="0" w:type="dxa"/>
            <w:right w:w="0" w:type="dxa"/>
          </w:tblCellMar>
        </w:tblPrEx>
        <w:trPr>
          <w:trHeight w:val="340" w:hRule="exact"/>
        </w:trPr>
        <w:tc>
          <w:tcPr>
            <w:tcW w:w="2229" w:type="pct"/>
            <w:gridSpan w:val="2"/>
            <w:tcBorders>
              <w:right w:val="single" w:color="000000" w:sz="4" w:space="0"/>
              <w:tl2br w:val="nil"/>
              <w:tr2bl w:val="nil"/>
            </w:tcBorders>
            <w:tcMar>
              <w:top w:w="15" w:type="dxa"/>
              <w:left w:w="15" w:type="dxa"/>
              <w:bottom w:w="0" w:type="dxa"/>
              <w:right w:w="15" w:type="dxa"/>
            </w:tcMar>
            <w:vAlign w:val="center"/>
          </w:tcPr>
          <w:p w14:paraId="4203A86C">
            <w:pPr>
              <w:jc w:val="both"/>
              <w:rPr>
                <w:rFonts w:hint="eastAsia" w:ascii="宋体" w:hAnsi="宋体" w:eastAsia="宋体" w:cs="宋体"/>
                <w:sz w:val="18"/>
                <w:szCs w:val="18"/>
              </w:rPr>
            </w:pPr>
            <w:r>
              <w:rPr>
                <w:rFonts w:hint="eastAsia" w:ascii="宋体" w:hAnsi="宋体" w:eastAsia="宋体" w:cs="宋体"/>
                <w:sz w:val="18"/>
                <w:szCs w:val="18"/>
              </w:rPr>
              <w:t>海水淡化处理</w:t>
            </w:r>
          </w:p>
        </w:tc>
        <w:tc>
          <w:tcPr>
            <w:tcW w:w="614" w:type="pct"/>
            <w:gridSpan w:val="2"/>
            <w:tcBorders>
              <w:left w:val="single" w:color="000000" w:sz="4" w:space="0"/>
              <w:right w:val="single" w:color="000000" w:sz="4" w:space="0"/>
            </w:tcBorders>
            <w:tcMar>
              <w:top w:w="15" w:type="dxa"/>
              <w:left w:w="15" w:type="dxa"/>
              <w:bottom w:w="0" w:type="dxa"/>
              <w:right w:w="15" w:type="dxa"/>
            </w:tcMar>
            <w:vAlign w:val="center"/>
          </w:tcPr>
          <w:p w14:paraId="38F46CA2">
            <w:pPr>
              <w:jc w:val="center"/>
              <w:rPr>
                <w:rFonts w:hint="eastAsia" w:ascii="宋体" w:hAnsi="宋体" w:eastAsia="宋体" w:cs="宋体"/>
                <w:sz w:val="18"/>
                <w:szCs w:val="18"/>
              </w:rPr>
            </w:pPr>
            <w:r>
              <w:rPr>
                <w:rFonts w:hint="eastAsia" w:ascii="宋体" w:hAnsi="宋体" w:eastAsia="宋体" w:cs="宋体"/>
                <w:sz w:val="18"/>
                <w:szCs w:val="18"/>
              </w:rPr>
              <w:t>4630</w:t>
            </w:r>
          </w:p>
        </w:tc>
        <w:tc>
          <w:tcPr>
            <w:tcW w:w="2155" w:type="pct"/>
            <w:tcBorders>
              <w:left w:val="single" w:color="000000" w:sz="4" w:space="0"/>
            </w:tcBorders>
            <w:tcMar>
              <w:top w:w="15" w:type="dxa"/>
              <w:left w:w="15" w:type="dxa"/>
              <w:bottom w:w="0" w:type="dxa"/>
              <w:right w:w="15" w:type="dxa"/>
            </w:tcMar>
            <w:vAlign w:val="bottom"/>
          </w:tcPr>
          <w:p w14:paraId="616268F6">
            <w:pPr>
              <w:pStyle w:val="24"/>
              <w:spacing w:line="300" w:lineRule="exact"/>
              <w:rPr>
                <w:rFonts w:hint="eastAsia" w:hAnsi="宋体" w:cs="宋体"/>
                <w:color w:val="auto"/>
                <w:sz w:val="18"/>
                <w:szCs w:val="18"/>
              </w:rPr>
            </w:pPr>
          </w:p>
        </w:tc>
      </w:tr>
      <w:tr w14:paraId="4B32A9ED">
        <w:tblPrEx>
          <w:tblCellMar>
            <w:top w:w="0" w:type="dxa"/>
            <w:left w:w="0" w:type="dxa"/>
            <w:bottom w:w="0" w:type="dxa"/>
            <w:right w:w="0" w:type="dxa"/>
          </w:tblCellMar>
        </w:tblPrEx>
        <w:trPr>
          <w:trHeight w:val="340" w:hRule="exact"/>
        </w:trPr>
        <w:tc>
          <w:tcPr>
            <w:tcW w:w="2229" w:type="pct"/>
            <w:gridSpan w:val="2"/>
            <w:tcBorders>
              <w:bottom w:val="single" w:color="auto" w:sz="8" w:space="0"/>
              <w:right w:val="single" w:color="000000" w:sz="4" w:space="0"/>
            </w:tcBorders>
            <w:tcMar>
              <w:top w:w="15" w:type="dxa"/>
              <w:left w:w="15" w:type="dxa"/>
              <w:bottom w:w="0" w:type="dxa"/>
              <w:right w:w="15" w:type="dxa"/>
            </w:tcMar>
            <w:vAlign w:val="center"/>
          </w:tcPr>
          <w:p w14:paraId="397B87C0">
            <w:pPr>
              <w:jc w:val="both"/>
              <w:rPr>
                <w:rFonts w:hint="eastAsia" w:ascii="宋体" w:hAnsi="宋体" w:eastAsia="宋体" w:cs="宋体"/>
                <w:sz w:val="18"/>
                <w:szCs w:val="18"/>
                <w:lang w:eastAsia="zh-CN"/>
              </w:rPr>
            </w:pPr>
            <w:r>
              <w:rPr>
                <w:rFonts w:hint="eastAsia" w:ascii="宋体" w:hAnsi="宋体" w:eastAsia="宋体" w:cs="宋体"/>
                <w:sz w:val="18"/>
                <w:szCs w:val="18"/>
                <w:lang w:eastAsia="zh-CN"/>
              </w:rPr>
              <w:t>其他水的处理、利用与分配</w:t>
            </w:r>
          </w:p>
        </w:tc>
        <w:tc>
          <w:tcPr>
            <w:tcW w:w="614" w:type="pct"/>
            <w:gridSpan w:val="2"/>
            <w:tcBorders>
              <w:left w:val="single" w:color="000000" w:sz="4" w:space="0"/>
              <w:bottom w:val="single" w:color="auto" w:sz="8" w:space="0"/>
              <w:right w:val="single" w:color="000000" w:sz="4" w:space="0"/>
            </w:tcBorders>
            <w:tcMar>
              <w:top w:w="15" w:type="dxa"/>
              <w:left w:w="15" w:type="dxa"/>
              <w:bottom w:w="0" w:type="dxa"/>
              <w:right w:w="15" w:type="dxa"/>
            </w:tcMar>
            <w:vAlign w:val="center"/>
          </w:tcPr>
          <w:p w14:paraId="161AF0D2">
            <w:pPr>
              <w:jc w:val="center"/>
              <w:rPr>
                <w:rFonts w:hint="eastAsia" w:ascii="宋体" w:hAnsi="宋体" w:eastAsia="宋体" w:cs="宋体"/>
                <w:sz w:val="18"/>
                <w:szCs w:val="18"/>
              </w:rPr>
            </w:pPr>
            <w:r>
              <w:rPr>
                <w:rFonts w:hint="eastAsia" w:ascii="宋体" w:hAnsi="宋体" w:eastAsia="宋体" w:cs="宋体"/>
                <w:sz w:val="18"/>
                <w:szCs w:val="18"/>
              </w:rPr>
              <w:t>4690</w:t>
            </w:r>
          </w:p>
        </w:tc>
        <w:tc>
          <w:tcPr>
            <w:tcW w:w="2155" w:type="pct"/>
            <w:tcBorders>
              <w:left w:val="single" w:color="000000" w:sz="4" w:space="0"/>
              <w:bottom w:val="single" w:color="auto" w:sz="8" w:space="0"/>
            </w:tcBorders>
            <w:tcMar>
              <w:top w:w="15" w:type="dxa"/>
              <w:left w:w="15" w:type="dxa"/>
              <w:bottom w:w="0" w:type="dxa"/>
              <w:right w:w="15" w:type="dxa"/>
            </w:tcMar>
            <w:vAlign w:val="bottom"/>
          </w:tcPr>
          <w:p w14:paraId="73A0E74F">
            <w:pPr>
              <w:pStyle w:val="24"/>
              <w:spacing w:line="300" w:lineRule="exact"/>
              <w:rPr>
                <w:rFonts w:hint="eastAsia" w:hAnsi="宋体" w:cs="宋体"/>
                <w:color w:val="auto"/>
                <w:sz w:val="18"/>
                <w:szCs w:val="18"/>
              </w:rPr>
            </w:pPr>
          </w:p>
        </w:tc>
      </w:tr>
    </w:tbl>
    <w:p w14:paraId="0F8EF8A4">
      <w:pPr>
        <w:pStyle w:val="24"/>
        <w:spacing w:line="300" w:lineRule="exact"/>
        <w:rPr>
          <w:rFonts w:hint="eastAsia" w:hAnsi="宋体" w:cs="宋体"/>
          <w:sz w:val="18"/>
          <w:szCs w:val="18"/>
        </w:rPr>
      </w:pPr>
      <w:r>
        <w:rPr>
          <w:rFonts w:hint="eastAsia" w:hAnsi="宋体" w:cs="宋体"/>
          <w:sz w:val="18"/>
          <w:szCs w:val="18"/>
        </w:rPr>
        <w:t xml:space="preserve">统计负责人：                填表人：            </w:t>
      </w:r>
      <w:r>
        <w:rPr>
          <w:rFonts w:hint="eastAsia" w:hAnsi="宋体" w:cs="宋体"/>
          <w:sz w:val="18"/>
          <w:szCs w:val="18"/>
          <w:lang w:val="en-US" w:eastAsia="zh-CN"/>
        </w:rPr>
        <w:t xml:space="preserve">  联系方式：</w:t>
      </w:r>
      <w:r>
        <w:rPr>
          <w:rFonts w:hint="eastAsia" w:hAnsi="宋体" w:cs="宋体"/>
          <w:sz w:val="18"/>
          <w:szCs w:val="18"/>
        </w:rPr>
        <w:t xml:space="preserve">  </w:t>
      </w:r>
      <w:r>
        <w:rPr>
          <w:rFonts w:hint="eastAsia" w:hAnsi="宋体" w:cs="宋体"/>
          <w:sz w:val="18"/>
          <w:szCs w:val="18"/>
          <w:lang w:val="en-US" w:eastAsia="zh-CN"/>
        </w:rPr>
        <w:t xml:space="preserve">              </w:t>
      </w:r>
      <w:r>
        <w:rPr>
          <w:rFonts w:hint="eastAsia" w:hAnsi="宋体" w:cs="宋体"/>
          <w:sz w:val="18"/>
          <w:szCs w:val="18"/>
        </w:rPr>
        <w:t>报出日期：20   年   月   日</w:t>
      </w:r>
    </w:p>
    <w:p w14:paraId="7ECEF62B">
      <w:pPr>
        <w:pStyle w:val="24"/>
        <w:spacing w:line="300" w:lineRule="exact"/>
        <w:rPr>
          <w:rFonts w:hint="eastAsia" w:hAnsi="宋体" w:cs="宋体"/>
          <w:color w:val="auto"/>
          <w:sz w:val="18"/>
          <w:szCs w:val="18"/>
        </w:rPr>
      </w:pPr>
      <w:r>
        <w:rPr>
          <w:rFonts w:hint="eastAsia" w:hAnsi="宋体" w:cs="宋体"/>
          <w:color w:val="auto"/>
          <w:sz w:val="18"/>
          <w:szCs w:val="18"/>
        </w:rPr>
        <w:t>填表说明：1.本表用于了解沿海城市规模以上涉海工业法人单位总产值情况。</w:t>
      </w:r>
    </w:p>
    <w:p w14:paraId="5A3674B8">
      <w:pPr>
        <w:pStyle w:val="24"/>
        <w:spacing w:line="300" w:lineRule="exact"/>
        <w:ind w:firstLine="900" w:firstLineChars="500"/>
        <w:rPr>
          <w:rFonts w:hint="eastAsia" w:hAnsi="宋体" w:cs="宋体"/>
          <w:color w:val="auto"/>
          <w:sz w:val="18"/>
          <w:szCs w:val="18"/>
        </w:rPr>
      </w:pPr>
      <w:r>
        <w:rPr>
          <w:rFonts w:hint="eastAsia" w:hAnsi="宋体" w:cs="宋体"/>
          <w:color w:val="auto"/>
          <w:sz w:val="18"/>
          <w:szCs w:val="18"/>
        </w:rPr>
        <w:t>2.报送单位：省统计局</w:t>
      </w:r>
      <w:r>
        <w:rPr>
          <w:rFonts w:hint="eastAsia" w:hAnsi="宋体" w:cs="宋体"/>
          <w:color w:val="auto"/>
          <w:sz w:val="18"/>
          <w:szCs w:val="18"/>
          <w:highlight w:val="none"/>
          <w:lang w:eastAsia="zh-CN"/>
        </w:rPr>
        <w:t>及</w:t>
      </w:r>
      <w:r>
        <w:rPr>
          <w:rFonts w:hint="eastAsia" w:hAnsi="宋体" w:cs="宋体"/>
          <w:color w:val="auto"/>
          <w:sz w:val="18"/>
          <w:szCs w:val="18"/>
        </w:rPr>
        <w:t xml:space="preserve">沿海城市自然资源（海洋）主管部门。          </w:t>
      </w:r>
    </w:p>
    <w:p w14:paraId="3D436126">
      <w:pPr>
        <w:pStyle w:val="24"/>
        <w:spacing w:line="300" w:lineRule="exact"/>
        <w:ind w:firstLine="900" w:firstLineChars="500"/>
        <w:rPr>
          <w:rFonts w:hint="eastAsia" w:hAnsi="宋体"/>
          <w:color w:val="auto"/>
          <w:sz w:val="18"/>
          <w:szCs w:val="18"/>
        </w:rPr>
        <w:sectPr>
          <w:footerReference r:id="rId9" w:type="default"/>
          <w:pgSz w:w="11907" w:h="16840"/>
          <w:pgMar w:top="1332" w:right="1247" w:bottom="1332" w:left="1247" w:header="851" w:footer="992" w:gutter="0"/>
          <w:pgBorders>
            <w:top w:val="none" w:sz="0" w:space="0"/>
            <w:left w:val="none" w:sz="0" w:space="0"/>
            <w:bottom w:val="none" w:sz="0" w:space="0"/>
            <w:right w:val="none" w:sz="0" w:space="0"/>
          </w:pgBorders>
          <w:pgNumType w:fmt="decimal"/>
          <w:cols w:space="720" w:num="1"/>
          <w:docGrid w:type="linesAndChars" w:linePitch="312" w:charSpace="0"/>
        </w:sectPr>
      </w:pPr>
      <w:r>
        <w:rPr>
          <w:rFonts w:hint="eastAsia" w:hAnsi="宋体" w:cs="宋体"/>
          <w:color w:val="auto"/>
          <w:sz w:val="18"/>
          <w:szCs w:val="18"/>
        </w:rPr>
        <w:t>3.资料来源：省、市统计部门《一套表统计调查制度》B204-1表。</w:t>
      </w:r>
    </w:p>
    <w:p w14:paraId="4478EE26">
      <w:pPr>
        <w:pStyle w:val="3"/>
        <w:spacing w:before="0" w:after="0" w:line="240" w:lineRule="auto"/>
        <w:jc w:val="center"/>
        <w:rPr>
          <w:rFonts w:hint="eastAsia" w:ascii="宋体" w:hAnsi="宋体" w:eastAsia="宋体"/>
          <w:b w:val="0"/>
        </w:rPr>
      </w:pPr>
      <w:bookmarkStart w:id="96" w:name="_Toc8658"/>
      <w:r>
        <w:rPr>
          <w:rFonts w:hint="eastAsia" w:ascii="宋体" w:hAnsi="宋体" w:eastAsia="宋体"/>
          <w:b w:val="0"/>
        </w:rPr>
        <w:t>海洋渔业及水产加工生产情况</w:t>
      </w:r>
      <w:bookmarkEnd w:id="94"/>
      <w:bookmarkEnd w:id="95"/>
      <w:bookmarkEnd w:id="96"/>
    </w:p>
    <w:tbl>
      <w:tblPr>
        <w:tblStyle w:val="14"/>
        <w:tblW w:w="4954" w:type="pct"/>
        <w:jc w:val="center"/>
        <w:tblLayout w:type="autofit"/>
        <w:tblCellMar>
          <w:top w:w="0" w:type="dxa"/>
          <w:left w:w="108" w:type="dxa"/>
          <w:bottom w:w="0" w:type="dxa"/>
          <w:right w:w="108" w:type="dxa"/>
        </w:tblCellMar>
      </w:tblPr>
      <w:tblGrid>
        <w:gridCol w:w="4030"/>
        <w:gridCol w:w="1603"/>
        <w:gridCol w:w="235"/>
        <w:gridCol w:w="1327"/>
        <w:gridCol w:w="1580"/>
      </w:tblGrid>
      <w:tr w14:paraId="168A65B4">
        <w:tblPrEx>
          <w:tblCellMar>
            <w:top w:w="0" w:type="dxa"/>
            <w:left w:w="108" w:type="dxa"/>
            <w:bottom w:w="0" w:type="dxa"/>
            <w:right w:w="108" w:type="dxa"/>
          </w:tblCellMar>
        </w:tblPrEx>
        <w:trPr>
          <w:trHeight w:val="301" w:hRule="exact"/>
          <w:jc w:val="center"/>
        </w:trPr>
        <w:tc>
          <w:tcPr>
            <w:tcW w:w="3343" w:type="pct"/>
            <w:gridSpan w:val="3"/>
            <w:tcBorders>
              <w:top w:val="nil"/>
              <w:left w:val="nil"/>
              <w:bottom w:val="nil"/>
              <w:right w:val="nil"/>
            </w:tcBorders>
            <w:vAlign w:val="center"/>
          </w:tcPr>
          <w:p w14:paraId="0CDC1C54">
            <w:pPr>
              <w:jc w:val="both"/>
              <w:rPr>
                <w:rFonts w:hint="eastAsia" w:ascii="宋体" w:hAnsi="宋体" w:eastAsia="宋体" w:cs="宋体"/>
                <w:sz w:val="18"/>
                <w:szCs w:val="18"/>
                <w:lang w:eastAsia="zh-CN"/>
              </w:rPr>
            </w:pPr>
          </w:p>
        </w:tc>
        <w:tc>
          <w:tcPr>
            <w:tcW w:w="1656" w:type="pct"/>
            <w:gridSpan w:val="2"/>
            <w:tcBorders>
              <w:top w:val="nil"/>
              <w:left w:val="nil"/>
              <w:bottom w:val="nil"/>
              <w:right w:val="nil"/>
            </w:tcBorders>
            <w:vAlign w:val="center"/>
          </w:tcPr>
          <w:p w14:paraId="1705A373">
            <w:pPr>
              <w:rPr>
                <w:rFonts w:hint="eastAsia" w:ascii="宋体" w:hAnsi="宋体" w:eastAsia="宋体" w:cs="宋体"/>
                <w:sz w:val="18"/>
                <w:szCs w:val="18"/>
              </w:rPr>
            </w:pPr>
            <w:r>
              <w:rPr>
                <w:rFonts w:hint="eastAsia" w:ascii="宋体" w:hAnsi="宋体" w:eastAsia="宋体" w:cs="宋体"/>
                <w:sz w:val="18"/>
                <w:szCs w:val="18"/>
                <w:lang w:eastAsia="zh-CN"/>
              </w:rPr>
              <w:t>表    号</w:t>
            </w:r>
            <w:r>
              <w:rPr>
                <w:rFonts w:hint="eastAsia" w:ascii="宋体" w:hAnsi="宋体" w:eastAsia="宋体" w:cs="宋体"/>
                <w:sz w:val="18"/>
                <w:szCs w:val="18"/>
              </w:rPr>
              <w:t>：</w:t>
            </w:r>
            <w:r>
              <w:rPr>
                <w:rFonts w:hint="eastAsia" w:ascii="宋体" w:hAnsi="宋体" w:eastAsia="宋体" w:cs="宋体"/>
                <w:sz w:val="18"/>
                <w:szCs w:val="18"/>
                <w:lang w:val="en-US" w:eastAsia="zh-CN"/>
              </w:rPr>
              <w:t>辽海年综6表</w:t>
            </w:r>
          </w:p>
        </w:tc>
      </w:tr>
      <w:tr w14:paraId="3EA0CA53">
        <w:tblPrEx>
          <w:tblCellMar>
            <w:top w:w="0" w:type="dxa"/>
            <w:left w:w="108" w:type="dxa"/>
            <w:bottom w:w="0" w:type="dxa"/>
            <w:right w:w="108" w:type="dxa"/>
          </w:tblCellMar>
        </w:tblPrEx>
        <w:trPr>
          <w:trHeight w:val="301" w:hRule="exact"/>
          <w:jc w:val="center"/>
        </w:trPr>
        <w:tc>
          <w:tcPr>
            <w:tcW w:w="3343" w:type="pct"/>
            <w:gridSpan w:val="3"/>
            <w:tcBorders>
              <w:top w:val="nil"/>
              <w:left w:val="nil"/>
              <w:bottom w:val="nil"/>
              <w:right w:val="nil"/>
            </w:tcBorders>
            <w:vAlign w:val="bottom"/>
          </w:tcPr>
          <w:p w14:paraId="04E2C635">
            <w:pPr>
              <w:rPr>
                <w:rFonts w:hint="eastAsia" w:ascii="宋体" w:hAnsi="宋体" w:eastAsia="宋体" w:cs="宋体"/>
                <w:sz w:val="18"/>
                <w:szCs w:val="18"/>
              </w:rPr>
            </w:pPr>
          </w:p>
        </w:tc>
        <w:tc>
          <w:tcPr>
            <w:tcW w:w="1656" w:type="pct"/>
            <w:gridSpan w:val="2"/>
            <w:tcBorders>
              <w:top w:val="nil"/>
              <w:left w:val="nil"/>
              <w:bottom w:val="nil"/>
              <w:right w:val="nil"/>
            </w:tcBorders>
            <w:vAlign w:val="center"/>
          </w:tcPr>
          <w:p w14:paraId="5903D874">
            <w:pPr>
              <w:rPr>
                <w:rFonts w:hint="eastAsia" w:ascii="宋体" w:hAnsi="宋体" w:eastAsia="宋体" w:cs="宋体"/>
                <w:sz w:val="18"/>
                <w:szCs w:val="18"/>
                <w:lang w:eastAsia="zh-CN"/>
              </w:rPr>
            </w:pPr>
            <w:r>
              <w:rPr>
                <w:rFonts w:hint="eastAsia" w:ascii="宋体" w:hAnsi="宋体" w:eastAsia="宋体" w:cs="宋体"/>
                <w:sz w:val="18"/>
                <w:szCs w:val="18"/>
                <w:lang w:eastAsia="zh-CN"/>
              </w:rPr>
              <w:t>制定机关：辽宁省自然资源</w:t>
            </w:r>
          </w:p>
        </w:tc>
      </w:tr>
      <w:tr w14:paraId="6EB17E57">
        <w:tblPrEx>
          <w:tblCellMar>
            <w:top w:w="0" w:type="dxa"/>
            <w:left w:w="108" w:type="dxa"/>
            <w:bottom w:w="0" w:type="dxa"/>
            <w:right w:w="108" w:type="dxa"/>
          </w:tblCellMar>
        </w:tblPrEx>
        <w:trPr>
          <w:trHeight w:val="301" w:hRule="exact"/>
          <w:jc w:val="center"/>
        </w:trPr>
        <w:tc>
          <w:tcPr>
            <w:tcW w:w="3343" w:type="pct"/>
            <w:gridSpan w:val="3"/>
            <w:tcBorders>
              <w:top w:val="nil"/>
              <w:left w:val="nil"/>
              <w:bottom w:val="nil"/>
              <w:right w:val="nil"/>
            </w:tcBorders>
            <w:vAlign w:val="center"/>
          </w:tcPr>
          <w:p w14:paraId="17B265E1">
            <w:pPr>
              <w:jc w:val="both"/>
              <w:rPr>
                <w:rFonts w:hint="eastAsia" w:ascii="宋体" w:hAnsi="宋体" w:eastAsia="宋体" w:cs="宋体"/>
                <w:sz w:val="18"/>
                <w:szCs w:val="18"/>
                <w:lang w:eastAsia="zh-CN"/>
              </w:rPr>
            </w:pPr>
          </w:p>
        </w:tc>
        <w:tc>
          <w:tcPr>
            <w:tcW w:w="1656" w:type="pct"/>
            <w:gridSpan w:val="2"/>
            <w:tcBorders>
              <w:top w:val="nil"/>
              <w:left w:val="nil"/>
              <w:bottom w:val="nil"/>
              <w:right w:val="nil"/>
            </w:tcBorders>
            <w:vAlign w:val="center"/>
          </w:tcPr>
          <w:p w14:paraId="15787CCB">
            <w:pPr>
              <w:rPr>
                <w:rFonts w:hint="eastAsia" w:ascii="宋体" w:hAnsi="宋体" w:eastAsia="宋体" w:cs="宋体"/>
                <w:sz w:val="18"/>
                <w:szCs w:val="18"/>
                <w:lang w:eastAsia="zh-CN"/>
              </w:rPr>
            </w:pPr>
            <w:r>
              <w:rPr>
                <w:rFonts w:hint="eastAsia" w:ascii="宋体" w:hAnsi="宋体" w:eastAsia="宋体" w:cs="宋体"/>
                <w:sz w:val="18"/>
                <w:szCs w:val="18"/>
                <w:lang w:eastAsia="zh-CN"/>
              </w:rPr>
              <w:t>批准机关：辽宁省统计局</w:t>
            </w:r>
          </w:p>
        </w:tc>
      </w:tr>
      <w:tr w14:paraId="71BCFE92">
        <w:tblPrEx>
          <w:tblCellMar>
            <w:top w:w="0" w:type="dxa"/>
            <w:left w:w="108" w:type="dxa"/>
            <w:bottom w:w="0" w:type="dxa"/>
            <w:right w:w="108" w:type="dxa"/>
          </w:tblCellMar>
        </w:tblPrEx>
        <w:trPr>
          <w:trHeight w:val="301" w:hRule="exact"/>
          <w:jc w:val="center"/>
        </w:trPr>
        <w:tc>
          <w:tcPr>
            <w:tcW w:w="3343" w:type="pct"/>
            <w:gridSpan w:val="3"/>
            <w:tcBorders>
              <w:top w:val="nil"/>
              <w:left w:val="nil"/>
              <w:bottom w:val="nil"/>
              <w:right w:val="nil"/>
            </w:tcBorders>
            <w:vAlign w:val="bottom"/>
          </w:tcPr>
          <w:p w14:paraId="5B62B9F0">
            <w:pPr>
              <w:rPr>
                <w:rFonts w:hint="eastAsia" w:ascii="宋体" w:hAnsi="宋体" w:eastAsia="宋体" w:cs="宋体"/>
                <w:sz w:val="18"/>
                <w:szCs w:val="18"/>
              </w:rPr>
            </w:pPr>
            <w:r>
              <w:rPr>
                <w:rFonts w:hint="eastAsia" w:ascii="宋体" w:hAnsi="宋体" w:eastAsia="宋体" w:cs="宋体"/>
                <w:sz w:val="18"/>
                <w:szCs w:val="18"/>
                <w:lang w:eastAsia="zh-CN"/>
              </w:rPr>
              <w:t>城市名称</w:t>
            </w:r>
            <w:r>
              <w:rPr>
                <w:rFonts w:hint="eastAsia" w:ascii="宋体" w:hAnsi="宋体" w:eastAsia="宋体" w:cs="宋体"/>
                <w:sz w:val="18"/>
                <w:szCs w:val="18"/>
              </w:rPr>
              <w:t>：</w:t>
            </w:r>
          </w:p>
        </w:tc>
        <w:tc>
          <w:tcPr>
            <w:tcW w:w="1656" w:type="pct"/>
            <w:gridSpan w:val="2"/>
            <w:tcBorders>
              <w:top w:val="nil"/>
              <w:left w:val="nil"/>
              <w:bottom w:val="nil"/>
              <w:right w:val="nil"/>
            </w:tcBorders>
            <w:vAlign w:val="center"/>
          </w:tcPr>
          <w:p w14:paraId="4C97AC9D">
            <w:pPr>
              <w:rPr>
                <w:rFonts w:hint="eastAsia" w:ascii="宋体" w:hAnsi="宋体" w:eastAsia="宋体" w:cs="宋体"/>
                <w:sz w:val="18"/>
                <w:szCs w:val="18"/>
                <w:lang w:eastAsia="zh-CN"/>
              </w:rPr>
            </w:pPr>
            <w:r>
              <w:rPr>
                <w:rFonts w:hint="eastAsia" w:ascii="宋体" w:hAnsi="宋体" w:eastAsia="宋体" w:cs="宋体"/>
                <w:sz w:val="18"/>
                <w:szCs w:val="18"/>
                <w:lang w:eastAsia="zh-CN"/>
              </w:rPr>
              <w:t>批准文号：辽统制字〔2024〕6号</w:t>
            </w:r>
          </w:p>
        </w:tc>
      </w:tr>
      <w:tr w14:paraId="1853A614">
        <w:tblPrEx>
          <w:tblCellMar>
            <w:top w:w="0" w:type="dxa"/>
            <w:left w:w="108" w:type="dxa"/>
            <w:bottom w:w="0" w:type="dxa"/>
            <w:right w:w="108" w:type="dxa"/>
          </w:tblCellMar>
        </w:tblPrEx>
        <w:trPr>
          <w:trHeight w:val="301" w:hRule="exact"/>
          <w:jc w:val="center"/>
        </w:trPr>
        <w:tc>
          <w:tcPr>
            <w:tcW w:w="3343" w:type="pct"/>
            <w:gridSpan w:val="3"/>
            <w:tcBorders>
              <w:top w:val="nil"/>
              <w:left w:val="nil"/>
              <w:bottom w:val="single" w:color="auto" w:sz="8" w:space="0"/>
              <w:right w:val="nil"/>
            </w:tcBorders>
            <w:vAlign w:val="center"/>
          </w:tcPr>
          <w:p w14:paraId="186D60EE">
            <w:pPr>
              <w:rPr>
                <w:rFonts w:hint="eastAsia" w:ascii="宋体" w:hAnsi="宋体" w:eastAsia="宋体" w:cs="宋体"/>
                <w:sz w:val="18"/>
                <w:szCs w:val="18"/>
              </w:rPr>
            </w:pPr>
            <w:r>
              <w:rPr>
                <w:rFonts w:hint="eastAsia" w:ascii="宋体" w:hAnsi="宋体" w:eastAsia="宋体" w:cs="宋体"/>
                <w:sz w:val="18"/>
                <w:szCs w:val="18"/>
              </w:rPr>
              <w:t xml:space="preserve">填报单位：               </w:t>
            </w:r>
            <w:r>
              <w:rPr>
                <w:rFonts w:hint="eastAsia" w:ascii="宋体" w:hAnsi="宋体" w:eastAsia="宋体" w:cs="宋体"/>
                <w:sz w:val="18"/>
                <w:szCs w:val="18"/>
                <w:lang w:eastAsia="zh-CN"/>
              </w:rPr>
              <w:t xml:space="preserve">  </w:t>
            </w:r>
            <w:r>
              <w:rPr>
                <w:rFonts w:hint="eastAsia" w:ascii="宋体" w:hAnsi="宋体" w:eastAsia="宋体" w:cs="宋体"/>
                <w:sz w:val="18"/>
                <w:szCs w:val="18"/>
              </w:rPr>
              <w:t>20</w:t>
            </w:r>
            <w:r>
              <w:rPr>
                <w:rFonts w:hint="eastAsia" w:ascii="宋体" w:hAnsi="宋体" w:eastAsia="宋体" w:cs="宋体"/>
                <w:sz w:val="18"/>
                <w:szCs w:val="18"/>
                <w:lang w:eastAsia="zh-CN"/>
              </w:rPr>
              <w:t xml:space="preserve">    </w:t>
            </w:r>
            <w:r>
              <w:rPr>
                <w:rFonts w:hint="eastAsia" w:ascii="宋体" w:hAnsi="宋体" w:eastAsia="宋体" w:cs="宋体"/>
                <w:sz w:val="18"/>
                <w:szCs w:val="18"/>
              </w:rPr>
              <w:t>年</w:t>
            </w:r>
          </w:p>
        </w:tc>
        <w:tc>
          <w:tcPr>
            <w:tcW w:w="1656" w:type="pct"/>
            <w:gridSpan w:val="2"/>
            <w:tcBorders>
              <w:top w:val="nil"/>
              <w:left w:val="nil"/>
              <w:bottom w:val="single" w:color="auto" w:sz="8" w:space="0"/>
              <w:right w:val="nil"/>
            </w:tcBorders>
            <w:vAlign w:val="center"/>
          </w:tcPr>
          <w:p w14:paraId="43ABE23F">
            <w:pPr>
              <w:rPr>
                <w:rFonts w:hint="eastAsia" w:ascii="宋体" w:hAnsi="宋体" w:eastAsia="宋体" w:cs="宋体"/>
                <w:sz w:val="18"/>
                <w:szCs w:val="18"/>
              </w:rPr>
            </w:pPr>
            <w:r>
              <w:rPr>
                <w:rFonts w:hint="eastAsia" w:ascii="宋体" w:hAnsi="宋体" w:eastAsia="宋体" w:cs="宋体"/>
                <w:sz w:val="18"/>
                <w:szCs w:val="18"/>
              </w:rPr>
              <w:t>有效期至：2026年</w:t>
            </w:r>
            <w:r>
              <w:rPr>
                <w:rFonts w:hint="eastAsia" w:ascii="宋体" w:hAnsi="宋体" w:eastAsia="宋体" w:cs="宋体"/>
                <w:sz w:val="18"/>
                <w:szCs w:val="18"/>
                <w:highlight w:val="none"/>
                <w:lang w:val="en-US" w:eastAsia="zh-CN"/>
              </w:rPr>
              <w:t>4</w:t>
            </w:r>
            <w:r>
              <w:rPr>
                <w:rFonts w:hint="eastAsia" w:ascii="宋体" w:hAnsi="宋体" w:eastAsia="宋体" w:cs="宋体"/>
                <w:sz w:val="18"/>
                <w:szCs w:val="18"/>
              </w:rPr>
              <w:t>月</w:t>
            </w:r>
          </w:p>
        </w:tc>
      </w:tr>
      <w:tr w14:paraId="2CAFED7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296" w:type="pct"/>
            <w:tcBorders>
              <w:top w:val="single" w:color="auto" w:sz="8" w:space="0"/>
              <w:bottom w:val="single" w:color="auto" w:sz="4" w:space="0"/>
              <w:right w:val="single" w:color="000000" w:sz="4" w:space="0"/>
            </w:tcBorders>
            <w:vAlign w:val="center"/>
          </w:tcPr>
          <w:p w14:paraId="772CD670">
            <w:pPr>
              <w:jc w:val="center"/>
              <w:rPr>
                <w:rFonts w:hint="eastAsia" w:ascii="宋体" w:hAnsi="宋体" w:eastAsia="宋体" w:cs="宋体"/>
                <w:sz w:val="18"/>
                <w:szCs w:val="18"/>
              </w:rPr>
            </w:pPr>
            <w:r>
              <w:rPr>
                <w:rFonts w:hint="eastAsia" w:ascii="宋体" w:hAnsi="宋体" w:eastAsia="宋体" w:cs="宋体"/>
                <w:sz w:val="18"/>
                <w:szCs w:val="18"/>
              </w:rPr>
              <w:t>指标名称</w:t>
            </w:r>
          </w:p>
        </w:tc>
        <w:tc>
          <w:tcPr>
            <w:tcW w:w="913" w:type="pct"/>
            <w:tcBorders>
              <w:top w:val="single" w:color="auto" w:sz="8" w:space="0"/>
              <w:left w:val="single" w:color="000000" w:sz="4" w:space="0"/>
              <w:bottom w:val="single" w:color="auto" w:sz="4" w:space="0"/>
              <w:right w:val="single" w:color="000000" w:sz="4" w:space="0"/>
            </w:tcBorders>
            <w:vAlign w:val="center"/>
          </w:tcPr>
          <w:p w14:paraId="57C72C9D">
            <w:pPr>
              <w:jc w:val="center"/>
              <w:rPr>
                <w:rFonts w:hint="eastAsia" w:ascii="宋体" w:hAnsi="宋体" w:eastAsia="宋体" w:cs="宋体"/>
                <w:sz w:val="18"/>
                <w:szCs w:val="18"/>
              </w:rPr>
            </w:pPr>
            <w:r>
              <w:rPr>
                <w:rFonts w:hint="eastAsia" w:ascii="宋体" w:hAnsi="宋体" w:eastAsia="宋体" w:cs="宋体"/>
                <w:sz w:val="18"/>
                <w:szCs w:val="18"/>
              </w:rPr>
              <w:t>代码</w:t>
            </w:r>
          </w:p>
        </w:tc>
        <w:tc>
          <w:tcPr>
            <w:tcW w:w="890" w:type="pct"/>
            <w:gridSpan w:val="2"/>
            <w:tcBorders>
              <w:top w:val="single" w:color="auto" w:sz="8" w:space="0"/>
              <w:left w:val="single" w:color="000000" w:sz="4" w:space="0"/>
              <w:bottom w:val="single" w:color="auto" w:sz="4" w:space="0"/>
              <w:right w:val="single" w:color="000000" w:sz="4" w:space="0"/>
            </w:tcBorders>
            <w:vAlign w:val="center"/>
          </w:tcPr>
          <w:p w14:paraId="3431DA54">
            <w:pPr>
              <w:jc w:val="center"/>
              <w:rPr>
                <w:rFonts w:hint="eastAsia" w:ascii="宋体" w:hAnsi="宋体" w:eastAsia="宋体" w:cs="宋体"/>
                <w:sz w:val="18"/>
                <w:szCs w:val="18"/>
              </w:rPr>
            </w:pPr>
            <w:r>
              <w:rPr>
                <w:rFonts w:hint="eastAsia" w:ascii="宋体" w:hAnsi="宋体" w:eastAsia="宋体" w:cs="宋体"/>
                <w:sz w:val="18"/>
                <w:szCs w:val="18"/>
              </w:rPr>
              <w:t>计量单位</w:t>
            </w:r>
          </w:p>
        </w:tc>
        <w:tc>
          <w:tcPr>
            <w:tcW w:w="900" w:type="pct"/>
            <w:tcBorders>
              <w:top w:val="single" w:color="auto" w:sz="8" w:space="0"/>
              <w:left w:val="single" w:color="000000" w:sz="4" w:space="0"/>
              <w:bottom w:val="single" w:color="auto" w:sz="4" w:space="0"/>
            </w:tcBorders>
            <w:vAlign w:val="center"/>
          </w:tcPr>
          <w:p w14:paraId="34EBD802">
            <w:pPr>
              <w:jc w:val="center"/>
              <w:rPr>
                <w:rFonts w:hint="eastAsia" w:ascii="宋体" w:hAnsi="宋体" w:eastAsia="宋体" w:cs="宋体"/>
                <w:sz w:val="18"/>
                <w:szCs w:val="18"/>
              </w:rPr>
            </w:pPr>
            <w:r>
              <w:rPr>
                <w:rFonts w:hint="eastAsia" w:ascii="宋体" w:hAnsi="宋体" w:eastAsia="宋体" w:cs="宋体"/>
                <w:sz w:val="18"/>
                <w:szCs w:val="18"/>
              </w:rPr>
              <w:t>数量</w:t>
            </w:r>
          </w:p>
        </w:tc>
      </w:tr>
      <w:tr w14:paraId="2CE2F69C">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296" w:type="pct"/>
            <w:tcBorders>
              <w:top w:val="single" w:color="auto" w:sz="4" w:space="0"/>
              <w:bottom w:val="single" w:color="auto" w:sz="4" w:space="0"/>
              <w:right w:val="single" w:color="000000" w:sz="4" w:space="0"/>
            </w:tcBorders>
            <w:vAlign w:val="center"/>
          </w:tcPr>
          <w:p w14:paraId="6EDCCE79">
            <w:pPr>
              <w:jc w:val="center"/>
              <w:rPr>
                <w:rFonts w:hint="eastAsia" w:ascii="宋体" w:hAnsi="宋体" w:eastAsia="宋体" w:cs="宋体"/>
                <w:bCs/>
                <w:sz w:val="18"/>
                <w:szCs w:val="18"/>
              </w:rPr>
            </w:pPr>
            <w:r>
              <w:rPr>
                <w:rFonts w:hint="eastAsia" w:ascii="宋体" w:hAnsi="宋体" w:eastAsia="宋体" w:cs="宋体"/>
                <w:bCs/>
                <w:sz w:val="18"/>
                <w:szCs w:val="18"/>
              </w:rPr>
              <w:t>甲</w:t>
            </w:r>
          </w:p>
        </w:tc>
        <w:tc>
          <w:tcPr>
            <w:tcW w:w="913" w:type="pct"/>
            <w:tcBorders>
              <w:top w:val="single" w:color="auto" w:sz="4" w:space="0"/>
              <w:left w:val="single" w:color="000000" w:sz="4" w:space="0"/>
              <w:bottom w:val="single" w:color="auto" w:sz="4" w:space="0"/>
              <w:right w:val="single" w:color="000000" w:sz="4" w:space="0"/>
            </w:tcBorders>
            <w:vAlign w:val="center"/>
          </w:tcPr>
          <w:p w14:paraId="0BB294B1">
            <w:pPr>
              <w:jc w:val="center"/>
              <w:rPr>
                <w:rFonts w:hint="eastAsia" w:ascii="宋体" w:hAnsi="宋体" w:eastAsia="宋体" w:cs="宋体"/>
                <w:bCs/>
                <w:sz w:val="18"/>
                <w:szCs w:val="18"/>
              </w:rPr>
            </w:pPr>
            <w:r>
              <w:rPr>
                <w:rFonts w:hint="eastAsia" w:ascii="宋体" w:hAnsi="宋体" w:eastAsia="宋体" w:cs="宋体"/>
                <w:bCs/>
                <w:sz w:val="18"/>
                <w:szCs w:val="18"/>
              </w:rPr>
              <w:t>乙</w:t>
            </w:r>
          </w:p>
        </w:tc>
        <w:tc>
          <w:tcPr>
            <w:tcW w:w="890" w:type="pct"/>
            <w:gridSpan w:val="2"/>
            <w:tcBorders>
              <w:top w:val="single" w:color="auto" w:sz="4" w:space="0"/>
              <w:left w:val="single" w:color="000000" w:sz="4" w:space="0"/>
              <w:bottom w:val="single" w:color="auto" w:sz="4" w:space="0"/>
              <w:right w:val="single" w:color="000000" w:sz="4" w:space="0"/>
            </w:tcBorders>
            <w:vAlign w:val="center"/>
          </w:tcPr>
          <w:p w14:paraId="69CC9BF3">
            <w:pPr>
              <w:jc w:val="center"/>
              <w:rPr>
                <w:rFonts w:hint="eastAsia" w:ascii="宋体" w:hAnsi="宋体" w:eastAsia="宋体" w:cs="宋体"/>
                <w:bCs/>
                <w:sz w:val="18"/>
                <w:szCs w:val="18"/>
              </w:rPr>
            </w:pPr>
            <w:r>
              <w:rPr>
                <w:rFonts w:hint="eastAsia" w:ascii="宋体" w:hAnsi="宋体" w:eastAsia="宋体" w:cs="宋体"/>
                <w:bCs/>
                <w:sz w:val="18"/>
                <w:szCs w:val="18"/>
              </w:rPr>
              <w:t>丙</w:t>
            </w:r>
          </w:p>
        </w:tc>
        <w:tc>
          <w:tcPr>
            <w:tcW w:w="900" w:type="pct"/>
            <w:tcBorders>
              <w:top w:val="single" w:color="auto" w:sz="4" w:space="0"/>
              <w:left w:val="single" w:color="000000" w:sz="4" w:space="0"/>
              <w:bottom w:val="single" w:color="auto" w:sz="4" w:space="0"/>
            </w:tcBorders>
            <w:vAlign w:val="center"/>
          </w:tcPr>
          <w:p w14:paraId="20175AE7">
            <w:pPr>
              <w:jc w:val="center"/>
              <w:rPr>
                <w:rFonts w:hint="eastAsia" w:ascii="宋体" w:hAnsi="宋体" w:eastAsia="宋体" w:cs="宋体"/>
                <w:bCs/>
                <w:sz w:val="18"/>
                <w:szCs w:val="18"/>
              </w:rPr>
            </w:pPr>
            <w:r>
              <w:rPr>
                <w:rFonts w:hint="eastAsia" w:ascii="宋体" w:hAnsi="宋体" w:eastAsia="宋体" w:cs="宋体"/>
                <w:bCs/>
                <w:sz w:val="18"/>
                <w:szCs w:val="18"/>
              </w:rPr>
              <w:t>1</w:t>
            </w:r>
          </w:p>
        </w:tc>
      </w:tr>
      <w:tr w14:paraId="34673C7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296" w:type="pct"/>
            <w:tcBorders>
              <w:top w:val="single" w:color="auto" w:sz="4" w:space="0"/>
              <w:bottom w:val="nil"/>
              <w:right w:val="single" w:color="000000" w:sz="4" w:space="0"/>
            </w:tcBorders>
            <w:vAlign w:val="center"/>
          </w:tcPr>
          <w:p w14:paraId="6E5F3F21">
            <w:pPr>
              <w:spacing w:line="300" w:lineRule="exact"/>
              <w:jc w:val="both"/>
              <w:rPr>
                <w:rFonts w:hint="eastAsia" w:ascii="宋体" w:hAnsi="宋体" w:eastAsia="宋体" w:cs="宋体"/>
                <w:sz w:val="18"/>
                <w:szCs w:val="18"/>
                <w:lang w:eastAsia="zh-CN"/>
              </w:rPr>
            </w:pPr>
            <w:r>
              <w:rPr>
                <w:rFonts w:hint="eastAsia" w:ascii="宋体" w:hAnsi="宋体" w:eastAsia="宋体" w:cs="宋体"/>
                <w:sz w:val="18"/>
                <w:szCs w:val="18"/>
                <w:lang w:eastAsia="zh-CN"/>
              </w:rPr>
              <w:t>一、海水产品产量情况</w:t>
            </w:r>
          </w:p>
        </w:tc>
        <w:tc>
          <w:tcPr>
            <w:tcW w:w="913" w:type="pct"/>
            <w:tcBorders>
              <w:top w:val="single" w:color="auto" w:sz="4" w:space="0"/>
              <w:left w:val="single" w:color="000000" w:sz="4" w:space="0"/>
              <w:bottom w:val="nil"/>
              <w:right w:val="single" w:color="000000" w:sz="4" w:space="0"/>
            </w:tcBorders>
            <w:vAlign w:val="center"/>
          </w:tcPr>
          <w:p w14:paraId="29DFCD31">
            <w:pPr>
              <w:jc w:val="center"/>
              <w:rPr>
                <w:rFonts w:hint="eastAsia" w:ascii="宋体" w:hAnsi="宋体" w:eastAsia="宋体" w:cs="宋体"/>
                <w:sz w:val="18"/>
                <w:szCs w:val="18"/>
              </w:rPr>
            </w:pPr>
            <w:r>
              <w:rPr>
                <w:rFonts w:hint="eastAsia" w:ascii="宋体" w:hAnsi="宋体" w:eastAsia="宋体" w:cs="宋体"/>
                <w:sz w:val="18"/>
                <w:szCs w:val="18"/>
              </w:rPr>
              <w:t>—</w:t>
            </w:r>
          </w:p>
        </w:tc>
        <w:tc>
          <w:tcPr>
            <w:tcW w:w="890" w:type="pct"/>
            <w:gridSpan w:val="2"/>
            <w:tcBorders>
              <w:top w:val="single" w:color="auto" w:sz="4" w:space="0"/>
              <w:left w:val="single" w:color="000000" w:sz="4" w:space="0"/>
              <w:bottom w:val="nil"/>
              <w:right w:val="single" w:color="000000" w:sz="4" w:space="0"/>
            </w:tcBorders>
            <w:vAlign w:val="center"/>
          </w:tcPr>
          <w:p w14:paraId="32306CBF">
            <w:pPr>
              <w:jc w:val="center"/>
              <w:rPr>
                <w:rFonts w:hint="eastAsia" w:ascii="宋体" w:hAnsi="宋体" w:eastAsia="宋体" w:cs="宋体"/>
                <w:sz w:val="18"/>
                <w:szCs w:val="18"/>
              </w:rPr>
            </w:pPr>
            <w:r>
              <w:rPr>
                <w:rFonts w:hint="eastAsia" w:ascii="宋体" w:hAnsi="宋体" w:eastAsia="宋体" w:cs="宋体"/>
                <w:sz w:val="18"/>
                <w:szCs w:val="18"/>
              </w:rPr>
              <w:t>—</w:t>
            </w:r>
          </w:p>
        </w:tc>
        <w:tc>
          <w:tcPr>
            <w:tcW w:w="900" w:type="pct"/>
            <w:tcBorders>
              <w:top w:val="single" w:color="auto" w:sz="4" w:space="0"/>
              <w:left w:val="single" w:color="000000" w:sz="4" w:space="0"/>
              <w:bottom w:val="nil"/>
            </w:tcBorders>
            <w:vAlign w:val="center"/>
          </w:tcPr>
          <w:p w14:paraId="66AD552C">
            <w:pPr>
              <w:jc w:val="center"/>
              <w:rPr>
                <w:rFonts w:hint="eastAsia" w:ascii="宋体" w:hAnsi="宋体" w:eastAsia="宋体" w:cs="宋体"/>
                <w:sz w:val="18"/>
                <w:szCs w:val="18"/>
              </w:rPr>
            </w:pPr>
            <w:r>
              <w:rPr>
                <w:rFonts w:hint="eastAsia" w:ascii="宋体" w:hAnsi="宋体" w:eastAsia="宋体" w:cs="宋体"/>
                <w:sz w:val="18"/>
                <w:szCs w:val="18"/>
              </w:rPr>
              <w:t>—</w:t>
            </w:r>
          </w:p>
        </w:tc>
      </w:tr>
      <w:tr w14:paraId="448BBBD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296" w:type="pct"/>
            <w:tcBorders>
              <w:top w:val="nil"/>
              <w:bottom w:val="nil"/>
              <w:right w:val="single" w:color="000000" w:sz="4" w:space="0"/>
            </w:tcBorders>
            <w:vAlign w:val="center"/>
          </w:tcPr>
          <w:p w14:paraId="1485B264">
            <w:pPr>
              <w:spacing w:line="300" w:lineRule="exact"/>
              <w:jc w:val="both"/>
              <w:rPr>
                <w:rFonts w:hint="eastAsia" w:ascii="宋体" w:hAnsi="宋体" w:eastAsia="宋体" w:cs="宋体"/>
                <w:sz w:val="18"/>
                <w:szCs w:val="18"/>
              </w:rPr>
            </w:pPr>
            <w:r>
              <w:rPr>
                <w:rFonts w:hint="eastAsia" w:ascii="宋体" w:hAnsi="宋体" w:eastAsia="宋体" w:cs="宋体"/>
                <w:sz w:val="18"/>
                <w:szCs w:val="18"/>
              </w:rPr>
              <w:t>海水产品总产量</w:t>
            </w:r>
          </w:p>
        </w:tc>
        <w:tc>
          <w:tcPr>
            <w:tcW w:w="913" w:type="pct"/>
            <w:tcBorders>
              <w:top w:val="nil"/>
              <w:left w:val="single" w:color="000000" w:sz="4" w:space="0"/>
              <w:bottom w:val="nil"/>
              <w:right w:val="single" w:color="000000" w:sz="4" w:space="0"/>
            </w:tcBorders>
            <w:vAlign w:val="center"/>
          </w:tcPr>
          <w:p w14:paraId="49FF28AB">
            <w:pPr>
              <w:jc w:val="center"/>
              <w:rPr>
                <w:rFonts w:hint="eastAsia" w:ascii="宋体" w:hAnsi="宋体" w:eastAsia="宋体" w:cs="宋体"/>
                <w:sz w:val="18"/>
                <w:szCs w:val="18"/>
              </w:rPr>
            </w:pPr>
            <w:r>
              <w:rPr>
                <w:rFonts w:hint="eastAsia" w:ascii="宋体" w:hAnsi="宋体" w:eastAsia="宋体" w:cs="宋体"/>
                <w:sz w:val="18"/>
                <w:szCs w:val="18"/>
              </w:rPr>
              <w:t>01</w:t>
            </w:r>
          </w:p>
        </w:tc>
        <w:tc>
          <w:tcPr>
            <w:tcW w:w="890" w:type="pct"/>
            <w:gridSpan w:val="2"/>
            <w:tcBorders>
              <w:top w:val="nil"/>
              <w:left w:val="single" w:color="000000" w:sz="4" w:space="0"/>
              <w:bottom w:val="nil"/>
              <w:right w:val="single" w:color="000000" w:sz="4" w:space="0"/>
            </w:tcBorders>
            <w:vAlign w:val="center"/>
          </w:tcPr>
          <w:p w14:paraId="29BC03C6">
            <w:pPr>
              <w:jc w:val="center"/>
              <w:rPr>
                <w:rFonts w:hint="eastAsia" w:ascii="宋体" w:hAnsi="宋体" w:eastAsia="宋体" w:cs="宋体"/>
                <w:sz w:val="18"/>
                <w:szCs w:val="18"/>
              </w:rPr>
            </w:pPr>
            <w:r>
              <w:rPr>
                <w:rFonts w:hint="eastAsia" w:ascii="宋体" w:hAnsi="宋体" w:eastAsia="宋体" w:cs="宋体"/>
                <w:sz w:val="18"/>
                <w:szCs w:val="18"/>
              </w:rPr>
              <w:t>吨</w:t>
            </w:r>
          </w:p>
        </w:tc>
        <w:tc>
          <w:tcPr>
            <w:tcW w:w="900" w:type="pct"/>
            <w:tcBorders>
              <w:top w:val="nil"/>
              <w:left w:val="single" w:color="000000" w:sz="4" w:space="0"/>
              <w:bottom w:val="nil"/>
            </w:tcBorders>
            <w:vAlign w:val="center"/>
          </w:tcPr>
          <w:p w14:paraId="0901B34C">
            <w:pPr>
              <w:jc w:val="center"/>
              <w:rPr>
                <w:rFonts w:hint="eastAsia" w:ascii="宋体" w:hAnsi="宋体" w:eastAsia="宋体" w:cs="宋体"/>
                <w:sz w:val="18"/>
                <w:szCs w:val="18"/>
              </w:rPr>
            </w:pPr>
          </w:p>
        </w:tc>
      </w:tr>
      <w:tr w14:paraId="411D208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296" w:type="pct"/>
            <w:tcBorders>
              <w:top w:val="nil"/>
              <w:bottom w:val="nil"/>
              <w:right w:val="single" w:color="000000" w:sz="4" w:space="0"/>
            </w:tcBorders>
            <w:vAlign w:val="bottom"/>
          </w:tcPr>
          <w:p w14:paraId="2B97581A">
            <w:pPr>
              <w:spacing w:line="300" w:lineRule="exact"/>
              <w:jc w:val="both"/>
              <w:rPr>
                <w:rFonts w:hint="eastAsia" w:ascii="宋体" w:hAnsi="宋体" w:eastAsia="宋体" w:cs="宋体"/>
                <w:sz w:val="18"/>
                <w:szCs w:val="18"/>
                <w:lang w:eastAsia="zh-CN"/>
              </w:rPr>
            </w:pPr>
            <w:r>
              <w:rPr>
                <w:rFonts w:hint="eastAsia" w:ascii="宋体" w:hAnsi="宋体" w:eastAsia="宋体" w:cs="宋体"/>
                <w:sz w:val="18"/>
                <w:szCs w:val="18"/>
              </w:rPr>
              <w:t>（一）近海捕捞产量</w:t>
            </w:r>
          </w:p>
          <w:p w14:paraId="791428EA">
            <w:pPr>
              <w:spacing w:line="300" w:lineRule="exact"/>
              <w:jc w:val="center"/>
              <w:rPr>
                <w:rFonts w:hint="eastAsia" w:ascii="宋体" w:hAnsi="宋体" w:eastAsia="宋体" w:cs="宋体"/>
                <w:sz w:val="18"/>
                <w:szCs w:val="18"/>
              </w:rPr>
            </w:pPr>
          </w:p>
          <w:p w14:paraId="2263DEC2">
            <w:pPr>
              <w:spacing w:line="300" w:lineRule="exact"/>
              <w:jc w:val="center"/>
              <w:rPr>
                <w:rFonts w:hint="eastAsia" w:ascii="宋体" w:hAnsi="宋体" w:eastAsia="宋体" w:cs="宋体"/>
                <w:sz w:val="18"/>
                <w:szCs w:val="18"/>
              </w:rPr>
            </w:pPr>
          </w:p>
          <w:p w14:paraId="3EBE6D4E">
            <w:pPr>
              <w:spacing w:line="300" w:lineRule="exact"/>
              <w:jc w:val="center"/>
              <w:rPr>
                <w:rFonts w:hint="eastAsia" w:ascii="宋体" w:hAnsi="宋体" w:eastAsia="宋体" w:cs="宋体"/>
                <w:sz w:val="18"/>
                <w:szCs w:val="18"/>
              </w:rPr>
            </w:pPr>
          </w:p>
          <w:p w14:paraId="0CC4353D">
            <w:pPr>
              <w:spacing w:line="300" w:lineRule="exact"/>
              <w:jc w:val="center"/>
              <w:rPr>
                <w:rFonts w:hint="eastAsia" w:ascii="宋体" w:hAnsi="宋体" w:eastAsia="宋体" w:cs="宋体"/>
                <w:sz w:val="18"/>
                <w:szCs w:val="18"/>
              </w:rPr>
            </w:pPr>
          </w:p>
        </w:tc>
        <w:tc>
          <w:tcPr>
            <w:tcW w:w="913" w:type="pct"/>
            <w:tcBorders>
              <w:top w:val="nil"/>
              <w:left w:val="single" w:color="000000" w:sz="4" w:space="0"/>
              <w:bottom w:val="nil"/>
              <w:right w:val="single" w:color="000000" w:sz="4" w:space="0"/>
            </w:tcBorders>
            <w:vAlign w:val="center"/>
          </w:tcPr>
          <w:p w14:paraId="11057549">
            <w:pPr>
              <w:spacing w:line="300" w:lineRule="exact"/>
              <w:jc w:val="center"/>
              <w:rPr>
                <w:rFonts w:hint="eastAsia" w:ascii="宋体" w:hAnsi="宋体" w:eastAsia="宋体" w:cs="宋体"/>
                <w:sz w:val="18"/>
                <w:szCs w:val="18"/>
              </w:rPr>
            </w:pPr>
            <w:r>
              <w:rPr>
                <w:rFonts w:hint="eastAsia" w:ascii="宋体" w:hAnsi="宋体" w:eastAsia="宋体" w:cs="宋体"/>
                <w:sz w:val="18"/>
                <w:szCs w:val="18"/>
              </w:rPr>
              <w:t>02</w:t>
            </w:r>
          </w:p>
        </w:tc>
        <w:tc>
          <w:tcPr>
            <w:tcW w:w="890" w:type="pct"/>
            <w:gridSpan w:val="2"/>
            <w:tcBorders>
              <w:top w:val="nil"/>
              <w:left w:val="single" w:color="000000" w:sz="4" w:space="0"/>
              <w:bottom w:val="nil"/>
              <w:right w:val="single" w:color="000000" w:sz="4" w:space="0"/>
            </w:tcBorders>
            <w:vAlign w:val="center"/>
          </w:tcPr>
          <w:p w14:paraId="08679416">
            <w:pPr>
              <w:spacing w:line="300" w:lineRule="exact"/>
              <w:jc w:val="center"/>
              <w:rPr>
                <w:rFonts w:hint="eastAsia" w:ascii="宋体" w:hAnsi="宋体" w:eastAsia="宋体" w:cs="宋体"/>
                <w:sz w:val="18"/>
                <w:szCs w:val="18"/>
              </w:rPr>
            </w:pPr>
            <w:r>
              <w:rPr>
                <w:rFonts w:hint="eastAsia" w:ascii="宋体" w:hAnsi="宋体" w:eastAsia="宋体" w:cs="宋体"/>
                <w:sz w:val="18"/>
                <w:szCs w:val="18"/>
              </w:rPr>
              <w:t>吨</w:t>
            </w:r>
          </w:p>
        </w:tc>
        <w:tc>
          <w:tcPr>
            <w:tcW w:w="900" w:type="pct"/>
            <w:tcBorders>
              <w:top w:val="nil"/>
              <w:left w:val="single" w:color="000000" w:sz="4" w:space="0"/>
              <w:bottom w:val="nil"/>
            </w:tcBorders>
            <w:vAlign w:val="center"/>
          </w:tcPr>
          <w:p w14:paraId="4BF383F2">
            <w:pPr>
              <w:jc w:val="center"/>
              <w:rPr>
                <w:rFonts w:hint="eastAsia" w:ascii="宋体" w:hAnsi="宋体" w:eastAsia="宋体" w:cs="宋体"/>
                <w:sz w:val="18"/>
                <w:szCs w:val="18"/>
              </w:rPr>
            </w:pPr>
          </w:p>
        </w:tc>
      </w:tr>
      <w:tr w14:paraId="7B78B678">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296" w:type="pct"/>
            <w:tcBorders>
              <w:top w:val="nil"/>
              <w:bottom w:val="nil"/>
              <w:right w:val="single" w:color="000000" w:sz="4" w:space="0"/>
            </w:tcBorders>
            <w:vAlign w:val="center"/>
          </w:tcPr>
          <w:p w14:paraId="42FCC177">
            <w:pPr>
              <w:spacing w:line="300" w:lineRule="exact"/>
              <w:jc w:val="both"/>
              <w:rPr>
                <w:rFonts w:hint="eastAsia" w:ascii="宋体" w:hAnsi="宋体" w:eastAsia="宋体" w:cs="宋体"/>
                <w:sz w:val="18"/>
                <w:szCs w:val="18"/>
                <w:lang w:eastAsia="zh-CN"/>
              </w:rPr>
            </w:pPr>
            <w:r>
              <w:rPr>
                <w:rFonts w:hint="eastAsia" w:ascii="宋体" w:hAnsi="宋体" w:eastAsia="宋体" w:cs="宋体"/>
                <w:sz w:val="18"/>
                <w:szCs w:val="18"/>
                <w:lang w:eastAsia="zh-CN"/>
              </w:rPr>
              <w:t>按海域分：渤海</w:t>
            </w:r>
          </w:p>
          <w:p w14:paraId="38DDB9B5">
            <w:pPr>
              <w:spacing w:line="300" w:lineRule="exact"/>
              <w:jc w:val="center"/>
              <w:rPr>
                <w:rFonts w:hint="eastAsia" w:ascii="宋体" w:hAnsi="宋体" w:eastAsia="宋体" w:cs="宋体"/>
                <w:sz w:val="18"/>
                <w:szCs w:val="18"/>
              </w:rPr>
            </w:pPr>
          </w:p>
        </w:tc>
        <w:tc>
          <w:tcPr>
            <w:tcW w:w="913" w:type="pct"/>
            <w:tcBorders>
              <w:top w:val="nil"/>
              <w:left w:val="single" w:color="000000" w:sz="4" w:space="0"/>
              <w:bottom w:val="nil"/>
              <w:right w:val="single" w:color="000000" w:sz="4" w:space="0"/>
            </w:tcBorders>
            <w:vAlign w:val="center"/>
          </w:tcPr>
          <w:p w14:paraId="25B16E2F">
            <w:pPr>
              <w:spacing w:line="300" w:lineRule="exact"/>
              <w:jc w:val="center"/>
              <w:rPr>
                <w:rFonts w:hint="eastAsia" w:ascii="宋体" w:hAnsi="宋体" w:eastAsia="宋体" w:cs="宋体"/>
                <w:sz w:val="18"/>
                <w:szCs w:val="18"/>
              </w:rPr>
            </w:pPr>
            <w:r>
              <w:rPr>
                <w:rFonts w:hint="eastAsia" w:ascii="宋体" w:hAnsi="宋体" w:eastAsia="宋体" w:cs="宋体"/>
                <w:sz w:val="18"/>
                <w:szCs w:val="18"/>
              </w:rPr>
              <w:t>03</w:t>
            </w:r>
          </w:p>
        </w:tc>
        <w:tc>
          <w:tcPr>
            <w:tcW w:w="890" w:type="pct"/>
            <w:gridSpan w:val="2"/>
            <w:tcBorders>
              <w:top w:val="nil"/>
              <w:left w:val="single" w:color="000000" w:sz="4" w:space="0"/>
              <w:bottom w:val="nil"/>
              <w:right w:val="single" w:color="000000" w:sz="4" w:space="0"/>
            </w:tcBorders>
            <w:vAlign w:val="center"/>
          </w:tcPr>
          <w:p w14:paraId="7648FBE1">
            <w:pPr>
              <w:spacing w:line="300" w:lineRule="exact"/>
              <w:jc w:val="center"/>
              <w:rPr>
                <w:rFonts w:hint="eastAsia" w:ascii="宋体" w:hAnsi="宋体" w:eastAsia="宋体" w:cs="宋体"/>
                <w:sz w:val="18"/>
                <w:szCs w:val="18"/>
              </w:rPr>
            </w:pPr>
            <w:r>
              <w:rPr>
                <w:rFonts w:hint="eastAsia" w:ascii="宋体" w:hAnsi="宋体" w:eastAsia="宋体" w:cs="宋体"/>
                <w:sz w:val="18"/>
                <w:szCs w:val="18"/>
              </w:rPr>
              <w:t>吨</w:t>
            </w:r>
          </w:p>
        </w:tc>
        <w:tc>
          <w:tcPr>
            <w:tcW w:w="900" w:type="pct"/>
            <w:tcBorders>
              <w:top w:val="nil"/>
              <w:left w:val="single" w:color="000000" w:sz="4" w:space="0"/>
              <w:bottom w:val="nil"/>
            </w:tcBorders>
            <w:vAlign w:val="center"/>
          </w:tcPr>
          <w:p w14:paraId="3D7C48BF">
            <w:pPr>
              <w:jc w:val="center"/>
              <w:rPr>
                <w:rFonts w:hint="eastAsia" w:ascii="宋体" w:hAnsi="宋体" w:eastAsia="宋体" w:cs="宋体"/>
                <w:sz w:val="18"/>
                <w:szCs w:val="18"/>
              </w:rPr>
            </w:pPr>
          </w:p>
        </w:tc>
      </w:tr>
      <w:tr w14:paraId="21FE8BC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296" w:type="pct"/>
            <w:tcBorders>
              <w:top w:val="nil"/>
              <w:bottom w:val="nil"/>
              <w:right w:val="single" w:color="000000" w:sz="4" w:space="0"/>
            </w:tcBorders>
            <w:vAlign w:val="center"/>
          </w:tcPr>
          <w:p w14:paraId="6D901412">
            <w:pPr>
              <w:spacing w:line="300" w:lineRule="exact"/>
              <w:ind w:firstLine="900" w:firstLineChars="500"/>
              <w:jc w:val="both"/>
              <w:rPr>
                <w:rFonts w:hint="eastAsia" w:ascii="宋体" w:hAnsi="宋体" w:eastAsia="宋体" w:cs="宋体"/>
                <w:sz w:val="18"/>
                <w:szCs w:val="18"/>
              </w:rPr>
            </w:pPr>
            <w:r>
              <w:rPr>
                <w:rFonts w:hint="eastAsia" w:ascii="宋体" w:hAnsi="宋体" w:eastAsia="宋体" w:cs="宋体"/>
                <w:sz w:val="18"/>
                <w:szCs w:val="18"/>
              </w:rPr>
              <w:t>黄海</w:t>
            </w:r>
          </w:p>
          <w:p w14:paraId="6376DEE5">
            <w:pPr>
              <w:spacing w:line="300" w:lineRule="exact"/>
              <w:jc w:val="center"/>
              <w:rPr>
                <w:rFonts w:hint="eastAsia" w:ascii="宋体" w:hAnsi="宋体" w:eastAsia="宋体" w:cs="宋体"/>
                <w:sz w:val="18"/>
                <w:szCs w:val="18"/>
              </w:rPr>
            </w:pPr>
          </w:p>
          <w:p w14:paraId="2F40886A">
            <w:pPr>
              <w:spacing w:line="300" w:lineRule="exact"/>
              <w:jc w:val="center"/>
              <w:rPr>
                <w:rFonts w:hint="eastAsia" w:ascii="宋体" w:hAnsi="宋体" w:eastAsia="宋体" w:cs="宋体"/>
                <w:sz w:val="18"/>
                <w:szCs w:val="18"/>
              </w:rPr>
            </w:pPr>
          </w:p>
          <w:p w14:paraId="434950C5">
            <w:pPr>
              <w:spacing w:line="300" w:lineRule="exact"/>
              <w:jc w:val="center"/>
              <w:rPr>
                <w:rFonts w:hint="eastAsia" w:ascii="宋体" w:hAnsi="宋体" w:eastAsia="宋体" w:cs="宋体"/>
                <w:sz w:val="18"/>
                <w:szCs w:val="18"/>
              </w:rPr>
            </w:pPr>
          </w:p>
          <w:p w14:paraId="4CC543AF">
            <w:pPr>
              <w:spacing w:line="300" w:lineRule="exact"/>
              <w:jc w:val="center"/>
              <w:rPr>
                <w:rFonts w:hint="eastAsia" w:ascii="宋体" w:hAnsi="宋体" w:eastAsia="宋体" w:cs="宋体"/>
                <w:sz w:val="18"/>
                <w:szCs w:val="18"/>
              </w:rPr>
            </w:pPr>
          </w:p>
          <w:p w14:paraId="712127F4">
            <w:pPr>
              <w:spacing w:line="300" w:lineRule="exact"/>
              <w:jc w:val="center"/>
              <w:rPr>
                <w:rFonts w:hint="eastAsia" w:ascii="宋体" w:hAnsi="宋体" w:eastAsia="宋体" w:cs="宋体"/>
                <w:sz w:val="18"/>
                <w:szCs w:val="18"/>
              </w:rPr>
            </w:pPr>
          </w:p>
          <w:p w14:paraId="423D741D">
            <w:pPr>
              <w:spacing w:line="300" w:lineRule="exact"/>
              <w:jc w:val="center"/>
              <w:rPr>
                <w:rFonts w:hint="eastAsia" w:ascii="宋体" w:hAnsi="宋体" w:eastAsia="宋体" w:cs="宋体"/>
                <w:sz w:val="18"/>
                <w:szCs w:val="18"/>
              </w:rPr>
            </w:pPr>
          </w:p>
          <w:p w14:paraId="4EE4F2F3">
            <w:pPr>
              <w:spacing w:line="300" w:lineRule="exact"/>
              <w:jc w:val="center"/>
              <w:rPr>
                <w:rFonts w:hint="eastAsia" w:ascii="宋体" w:hAnsi="宋体" w:eastAsia="宋体" w:cs="宋体"/>
                <w:sz w:val="18"/>
                <w:szCs w:val="18"/>
              </w:rPr>
            </w:pPr>
          </w:p>
          <w:p w14:paraId="13BF4AC1">
            <w:pPr>
              <w:spacing w:line="300" w:lineRule="exact"/>
              <w:jc w:val="center"/>
              <w:rPr>
                <w:rFonts w:hint="eastAsia" w:ascii="宋体" w:hAnsi="宋体" w:eastAsia="宋体" w:cs="宋体"/>
                <w:sz w:val="18"/>
                <w:szCs w:val="18"/>
              </w:rPr>
            </w:pPr>
          </w:p>
          <w:p w14:paraId="5442A42A">
            <w:pPr>
              <w:spacing w:line="300" w:lineRule="exact"/>
              <w:jc w:val="center"/>
              <w:rPr>
                <w:rFonts w:hint="eastAsia" w:ascii="宋体" w:hAnsi="宋体" w:eastAsia="宋体" w:cs="宋体"/>
                <w:sz w:val="18"/>
                <w:szCs w:val="18"/>
              </w:rPr>
            </w:pPr>
          </w:p>
          <w:p w14:paraId="3618B595">
            <w:pPr>
              <w:spacing w:line="300" w:lineRule="exact"/>
              <w:jc w:val="center"/>
              <w:rPr>
                <w:rFonts w:hint="eastAsia" w:ascii="宋体" w:hAnsi="宋体" w:eastAsia="宋体" w:cs="宋体"/>
                <w:sz w:val="18"/>
                <w:szCs w:val="18"/>
              </w:rPr>
            </w:pPr>
          </w:p>
          <w:p w14:paraId="44B176FF">
            <w:pPr>
              <w:spacing w:line="300" w:lineRule="exact"/>
              <w:jc w:val="center"/>
              <w:rPr>
                <w:rFonts w:hint="eastAsia" w:ascii="宋体" w:hAnsi="宋体" w:eastAsia="宋体" w:cs="宋体"/>
                <w:sz w:val="18"/>
                <w:szCs w:val="18"/>
              </w:rPr>
            </w:pPr>
          </w:p>
          <w:p w14:paraId="6179C382">
            <w:pPr>
              <w:spacing w:line="300" w:lineRule="exact"/>
              <w:jc w:val="center"/>
              <w:rPr>
                <w:rFonts w:hint="eastAsia" w:ascii="宋体" w:hAnsi="宋体" w:eastAsia="宋体" w:cs="宋体"/>
                <w:sz w:val="18"/>
                <w:szCs w:val="18"/>
              </w:rPr>
            </w:pPr>
          </w:p>
          <w:p w14:paraId="34158B5A">
            <w:pPr>
              <w:spacing w:line="300" w:lineRule="exact"/>
              <w:jc w:val="center"/>
              <w:rPr>
                <w:rFonts w:hint="eastAsia" w:ascii="宋体" w:hAnsi="宋体" w:eastAsia="宋体" w:cs="宋体"/>
                <w:sz w:val="18"/>
                <w:szCs w:val="18"/>
              </w:rPr>
            </w:pPr>
          </w:p>
          <w:p w14:paraId="773B0DA5">
            <w:pPr>
              <w:spacing w:line="300" w:lineRule="exact"/>
              <w:jc w:val="center"/>
              <w:rPr>
                <w:rFonts w:hint="eastAsia" w:ascii="宋体" w:hAnsi="宋体" w:eastAsia="宋体" w:cs="宋体"/>
                <w:sz w:val="18"/>
                <w:szCs w:val="18"/>
              </w:rPr>
            </w:pPr>
          </w:p>
          <w:p w14:paraId="38A2E496">
            <w:pPr>
              <w:spacing w:line="300" w:lineRule="exact"/>
              <w:jc w:val="center"/>
              <w:rPr>
                <w:rFonts w:hint="eastAsia" w:ascii="宋体" w:hAnsi="宋体" w:eastAsia="宋体" w:cs="宋体"/>
                <w:sz w:val="18"/>
                <w:szCs w:val="18"/>
              </w:rPr>
            </w:pPr>
          </w:p>
        </w:tc>
        <w:tc>
          <w:tcPr>
            <w:tcW w:w="913" w:type="pct"/>
            <w:tcBorders>
              <w:top w:val="nil"/>
              <w:left w:val="single" w:color="000000" w:sz="4" w:space="0"/>
              <w:bottom w:val="nil"/>
              <w:right w:val="single" w:color="000000" w:sz="4" w:space="0"/>
            </w:tcBorders>
            <w:vAlign w:val="center"/>
          </w:tcPr>
          <w:p w14:paraId="513CB673">
            <w:pPr>
              <w:spacing w:line="300" w:lineRule="exact"/>
              <w:jc w:val="center"/>
              <w:rPr>
                <w:rFonts w:hint="eastAsia" w:ascii="宋体" w:hAnsi="宋体" w:eastAsia="宋体" w:cs="宋体"/>
                <w:sz w:val="18"/>
                <w:szCs w:val="18"/>
              </w:rPr>
            </w:pPr>
            <w:r>
              <w:rPr>
                <w:rFonts w:hint="eastAsia" w:ascii="宋体" w:hAnsi="宋体" w:eastAsia="宋体" w:cs="宋体"/>
                <w:sz w:val="18"/>
                <w:szCs w:val="18"/>
              </w:rPr>
              <w:t>04</w:t>
            </w:r>
          </w:p>
        </w:tc>
        <w:tc>
          <w:tcPr>
            <w:tcW w:w="890" w:type="pct"/>
            <w:gridSpan w:val="2"/>
            <w:tcBorders>
              <w:top w:val="nil"/>
              <w:left w:val="single" w:color="000000" w:sz="4" w:space="0"/>
              <w:bottom w:val="nil"/>
              <w:right w:val="single" w:color="000000" w:sz="4" w:space="0"/>
            </w:tcBorders>
            <w:vAlign w:val="center"/>
          </w:tcPr>
          <w:p w14:paraId="517579BB">
            <w:pPr>
              <w:spacing w:line="300" w:lineRule="exact"/>
              <w:jc w:val="center"/>
              <w:rPr>
                <w:rFonts w:hint="eastAsia" w:ascii="宋体" w:hAnsi="宋体" w:eastAsia="宋体" w:cs="宋体"/>
                <w:sz w:val="18"/>
                <w:szCs w:val="18"/>
              </w:rPr>
            </w:pPr>
            <w:r>
              <w:rPr>
                <w:rFonts w:hint="eastAsia" w:ascii="宋体" w:hAnsi="宋体" w:eastAsia="宋体" w:cs="宋体"/>
                <w:sz w:val="18"/>
                <w:szCs w:val="18"/>
              </w:rPr>
              <w:t>吨</w:t>
            </w:r>
          </w:p>
        </w:tc>
        <w:tc>
          <w:tcPr>
            <w:tcW w:w="900" w:type="pct"/>
            <w:tcBorders>
              <w:top w:val="nil"/>
              <w:left w:val="single" w:color="000000" w:sz="4" w:space="0"/>
              <w:bottom w:val="nil"/>
            </w:tcBorders>
            <w:vAlign w:val="center"/>
          </w:tcPr>
          <w:p w14:paraId="0FCC0933">
            <w:pPr>
              <w:jc w:val="center"/>
              <w:rPr>
                <w:rFonts w:hint="eastAsia" w:ascii="宋体" w:hAnsi="宋体" w:eastAsia="宋体" w:cs="宋体"/>
                <w:sz w:val="18"/>
                <w:szCs w:val="18"/>
              </w:rPr>
            </w:pPr>
          </w:p>
        </w:tc>
      </w:tr>
      <w:tr w14:paraId="5CF3EA4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296" w:type="pct"/>
            <w:tcBorders>
              <w:top w:val="nil"/>
              <w:bottom w:val="nil"/>
              <w:right w:val="single" w:color="000000" w:sz="4" w:space="0"/>
            </w:tcBorders>
          </w:tcPr>
          <w:p w14:paraId="11B1CB68">
            <w:pPr>
              <w:spacing w:line="300" w:lineRule="exact"/>
              <w:ind w:firstLine="900" w:firstLineChars="500"/>
              <w:jc w:val="both"/>
              <w:rPr>
                <w:rFonts w:hint="eastAsia" w:ascii="宋体" w:hAnsi="宋体" w:eastAsia="宋体" w:cs="宋体"/>
                <w:sz w:val="18"/>
                <w:szCs w:val="18"/>
              </w:rPr>
            </w:pPr>
            <w:r>
              <w:rPr>
                <w:rFonts w:hint="eastAsia" w:ascii="宋体" w:hAnsi="宋体" w:eastAsia="宋体" w:cs="宋体"/>
                <w:sz w:val="18"/>
                <w:szCs w:val="18"/>
              </w:rPr>
              <w:t>东海</w:t>
            </w:r>
          </w:p>
        </w:tc>
        <w:tc>
          <w:tcPr>
            <w:tcW w:w="913" w:type="pct"/>
            <w:tcBorders>
              <w:top w:val="nil"/>
              <w:left w:val="single" w:color="000000" w:sz="4" w:space="0"/>
              <w:bottom w:val="nil"/>
              <w:right w:val="single" w:color="000000" w:sz="4" w:space="0"/>
            </w:tcBorders>
            <w:vAlign w:val="center"/>
          </w:tcPr>
          <w:p w14:paraId="22DB78AE">
            <w:pPr>
              <w:spacing w:line="300" w:lineRule="exact"/>
              <w:jc w:val="center"/>
              <w:rPr>
                <w:rFonts w:hint="eastAsia" w:ascii="宋体" w:hAnsi="宋体" w:eastAsia="宋体" w:cs="宋体"/>
                <w:sz w:val="18"/>
                <w:szCs w:val="18"/>
              </w:rPr>
            </w:pPr>
            <w:r>
              <w:rPr>
                <w:rFonts w:hint="eastAsia" w:ascii="宋体" w:hAnsi="宋体" w:eastAsia="宋体" w:cs="宋体"/>
                <w:sz w:val="18"/>
                <w:szCs w:val="18"/>
              </w:rPr>
              <w:t>05</w:t>
            </w:r>
          </w:p>
        </w:tc>
        <w:tc>
          <w:tcPr>
            <w:tcW w:w="890" w:type="pct"/>
            <w:gridSpan w:val="2"/>
            <w:tcBorders>
              <w:top w:val="nil"/>
              <w:left w:val="single" w:color="000000" w:sz="4" w:space="0"/>
              <w:bottom w:val="nil"/>
              <w:right w:val="single" w:color="000000" w:sz="4" w:space="0"/>
            </w:tcBorders>
            <w:vAlign w:val="center"/>
          </w:tcPr>
          <w:p w14:paraId="6102B944">
            <w:pPr>
              <w:spacing w:line="300" w:lineRule="exact"/>
              <w:jc w:val="center"/>
              <w:rPr>
                <w:rFonts w:hint="eastAsia" w:ascii="宋体" w:hAnsi="宋体" w:eastAsia="宋体" w:cs="宋体"/>
                <w:sz w:val="18"/>
                <w:szCs w:val="18"/>
              </w:rPr>
            </w:pPr>
            <w:r>
              <w:rPr>
                <w:rFonts w:hint="eastAsia" w:ascii="宋体" w:hAnsi="宋体" w:eastAsia="宋体" w:cs="宋体"/>
                <w:sz w:val="18"/>
                <w:szCs w:val="18"/>
              </w:rPr>
              <w:t>吨</w:t>
            </w:r>
          </w:p>
        </w:tc>
        <w:tc>
          <w:tcPr>
            <w:tcW w:w="900" w:type="pct"/>
            <w:tcBorders>
              <w:top w:val="nil"/>
              <w:left w:val="single" w:color="000000" w:sz="4" w:space="0"/>
              <w:bottom w:val="nil"/>
            </w:tcBorders>
            <w:vAlign w:val="center"/>
          </w:tcPr>
          <w:p w14:paraId="4BBE7E20">
            <w:pPr>
              <w:jc w:val="center"/>
              <w:rPr>
                <w:rFonts w:hint="eastAsia" w:ascii="宋体" w:hAnsi="宋体" w:eastAsia="宋体" w:cs="宋体"/>
                <w:sz w:val="18"/>
                <w:szCs w:val="18"/>
              </w:rPr>
            </w:pPr>
          </w:p>
        </w:tc>
      </w:tr>
      <w:tr w14:paraId="79341C6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296" w:type="pct"/>
            <w:tcBorders>
              <w:top w:val="nil"/>
              <w:bottom w:val="nil"/>
              <w:right w:val="single" w:color="000000" w:sz="4" w:space="0"/>
            </w:tcBorders>
          </w:tcPr>
          <w:p w14:paraId="560C7854">
            <w:pPr>
              <w:spacing w:line="300" w:lineRule="exact"/>
              <w:ind w:firstLine="900" w:firstLineChars="500"/>
              <w:jc w:val="both"/>
              <w:rPr>
                <w:rFonts w:hint="eastAsia" w:ascii="宋体" w:hAnsi="宋体" w:eastAsia="宋体" w:cs="宋体"/>
                <w:sz w:val="18"/>
                <w:szCs w:val="18"/>
              </w:rPr>
            </w:pPr>
            <w:r>
              <w:rPr>
                <w:rFonts w:hint="eastAsia" w:ascii="宋体" w:hAnsi="宋体" w:eastAsia="宋体" w:cs="宋体"/>
                <w:sz w:val="18"/>
                <w:szCs w:val="18"/>
              </w:rPr>
              <w:t>南海</w:t>
            </w:r>
          </w:p>
        </w:tc>
        <w:tc>
          <w:tcPr>
            <w:tcW w:w="913" w:type="pct"/>
            <w:tcBorders>
              <w:top w:val="nil"/>
              <w:left w:val="single" w:color="000000" w:sz="4" w:space="0"/>
              <w:bottom w:val="nil"/>
              <w:right w:val="single" w:color="000000" w:sz="4" w:space="0"/>
            </w:tcBorders>
            <w:vAlign w:val="center"/>
          </w:tcPr>
          <w:p w14:paraId="6DE67A3B">
            <w:pPr>
              <w:spacing w:line="300" w:lineRule="exact"/>
              <w:jc w:val="center"/>
              <w:rPr>
                <w:rFonts w:hint="eastAsia" w:ascii="宋体" w:hAnsi="宋体" w:eastAsia="宋体" w:cs="宋体"/>
                <w:sz w:val="18"/>
                <w:szCs w:val="18"/>
              </w:rPr>
            </w:pPr>
            <w:r>
              <w:rPr>
                <w:rFonts w:hint="eastAsia" w:ascii="宋体" w:hAnsi="宋体" w:eastAsia="宋体" w:cs="宋体"/>
                <w:sz w:val="18"/>
                <w:szCs w:val="18"/>
              </w:rPr>
              <w:t>06</w:t>
            </w:r>
          </w:p>
        </w:tc>
        <w:tc>
          <w:tcPr>
            <w:tcW w:w="890" w:type="pct"/>
            <w:gridSpan w:val="2"/>
            <w:tcBorders>
              <w:top w:val="nil"/>
              <w:left w:val="single" w:color="000000" w:sz="4" w:space="0"/>
              <w:bottom w:val="nil"/>
              <w:right w:val="single" w:color="000000" w:sz="4" w:space="0"/>
            </w:tcBorders>
            <w:vAlign w:val="center"/>
          </w:tcPr>
          <w:p w14:paraId="7EA7D8D3">
            <w:pPr>
              <w:spacing w:line="300" w:lineRule="exact"/>
              <w:jc w:val="center"/>
              <w:rPr>
                <w:rFonts w:hint="eastAsia" w:ascii="宋体" w:hAnsi="宋体" w:eastAsia="宋体" w:cs="宋体"/>
                <w:sz w:val="18"/>
                <w:szCs w:val="18"/>
              </w:rPr>
            </w:pPr>
            <w:r>
              <w:rPr>
                <w:rFonts w:hint="eastAsia" w:ascii="宋体" w:hAnsi="宋体" w:eastAsia="宋体" w:cs="宋体"/>
                <w:sz w:val="18"/>
                <w:szCs w:val="18"/>
              </w:rPr>
              <w:t>吨</w:t>
            </w:r>
          </w:p>
        </w:tc>
        <w:tc>
          <w:tcPr>
            <w:tcW w:w="900" w:type="pct"/>
            <w:tcBorders>
              <w:top w:val="nil"/>
              <w:left w:val="single" w:color="000000" w:sz="4" w:space="0"/>
              <w:bottom w:val="nil"/>
            </w:tcBorders>
            <w:vAlign w:val="center"/>
          </w:tcPr>
          <w:p w14:paraId="1CE7579E">
            <w:pPr>
              <w:jc w:val="center"/>
              <w:rPr>
                <w:rFonts w:hint="eastAsia" w:ascii="宋体" w:hAnsi="宋体" w:eastAsia="宋体" w:cs="宋体"/>
                <w:sz w:val="18"/>
                <w:szCs w:val="18"/>
              </w:rPr>
            </w:pPr>
          </w:p>
        </w:tc>
      </w:tr>
      <w:tr w14:paraId="12D3EE9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296" w:type="pct"/>
            <w:tcBorders>
              <w:top w:val="nil"/>
              <w:bottom w:val="nil"/>
              <w:right w:val="single" w:color="000000" w:sz="4" w:space="0"/>
            </w:tcBorders>
            <w:vAlign w:val="center"/>
          </w:tcPr>
          <w:p w14:paraId="13DEA46F">
            <w:pPr>
              <w:spacing w:line="300" w:lineRule="exact"/>
              <w:jc w:val="both"/>
              <w:rPr>
                <w:rFonts w:hint="eastAsia" w:ascii="宋体" w:hAnsi="宋体" w:eastAsia="宋体" w:cs="宋体"/>
                <w:sz w:val="18"/>
                <w:szCs w:val="18"/>
                <w:lang w:eastAsia="zh-CN"/>
              </w:rPr>
            </w:pPr>
            <w:r>
              <w:rPr>
                <w:rFonts w:hint="eastAsia" w:ascii="宋体" w:hAnsi="宋体" w:eastAsia="宋体" w:cs="宋体"/>
                <w:sz w:val="18"/>
                <w:szCs w:val="18"/>
                <w:lang w:eastAsia="zh-CN"/>
              </w:rPr>
              <w:t>按品种分：鱼类</w:t>
            </w:r>
          </w:p>
          <w:p w14:paraId="17F60C7C">
            <w:pPr>
              <w:spacing w:line="300" w:lineRule="exact"/>
              <w:jc w:val="center"/>
              <w:rPr>
                <w:rFonts w:hint="eastAsia" w:ascii="宋体" w:hAnsi="宋体" w:eastAsia="宋体" w:cs="宋体"/>
                <w:sz w:val="18"/>
                <w:szCs w:val="18"/>
              </w:rPr>
            </w:pPr>
          </w:p>
        </w:tc>
        <w:tc>
          <w:tcPr>
            <w:tcW w:w="913" w:type="pct"/>
            <w:tcBorders>
              <w:top w:val="nil"/>
              <w:left w:val="single" w:color="000000" w:sz="4" w:space="0"/>
              <w:bottom w:val="nil"/>
              <w:right w:val="single" w:color="000000" w:sz="4" w:space="0"/>
            </w:tcBorders>
            <w:vAlign w:val="center"/>
          </w:tcPr>
          <w:p w14:paraId="6E64A928">
            <w:pPr>
              <w:spacing w:line="300" w:lineRule="exact"/>
              <w:jc w:val="center"/>
              <w:rPr>
                <w:rFonts w:hint="eastAsia" w:ascii="宋体" w:hAnsi="宋体" w:eastAsia="宋体" w:cs="宋体"/>
                <w:sz w:val="18"/>
                <w:szCs w:val="18"/>
              </w:rPr>
            </w:pPr>
            <w:r>
              <w:rPr>
                <w:rFonts w:hint="eastAsia" w:ascii="宋体" w:hAnsi="宋体" w:eastAsia="宋体" w:cs="宋体"/>
                <w:sz w:val="18"/>
                <w:szCs w:val="18"/>
              </w:rPr>
              <w:t>07</w:t>
            </w:r>
          </w:p>
        </w:tc>
        <w:tc>
          <w:tcPr>
            <w:tcW w:w="890" w:type="pct"/>
            <w:gridSpan w:val="2"/>
            <w:tcBorders>
              <w:top w:val="nil"/>
              <w:left w:val="single" w:color="000000" w:sz="4" w:space="0"/>
              <w:bottom w:val="nil"/>
              <w:right w:val="single" w:color="000000" w:sz="4" w:space="0"/>
            </w:tcBorders>
            <w:vAlign w:val="center"/>
          </w:tcPr>
          <w:p w14:paraId="20B351A0">
            <w:pPr>
              <w:spacing w:line="300" w:lineRule="exact"/>
              <w:jc w:val="center"/>
              <w:rPr>
                <w:rFonts w:hint="eastAsia" w:ascii="宋体" w:hAnsi="宋体" w:eastAsia="宋体" w:cs="宋体"/>
                <w:sz w:val="18"/>
                <w:szCs w:val="18"/>
              </w:rPr>
            </w:pPr>
            <w:r>
              <w:rPr>
                <w:rFonts w:hint="eastAsia" w:ascii="宋体" w:hAnsi="宋体" w:eastAsia="宋体" w:cs="宋体"/>
                <w:sz w:val="18"/>
                <w:szCs w:val="18"/>
              </w:rPr>
              <w:t>吨</w:t>
            </w:r>
          </w:p>
        </w:tc>
        <w:tc>
          <w:tcPr>
            <w:tcW w:w="900" w:type="pct"/>
            <w:tcBorders>
              <w:top w:val="nil"/>
              <w:left w:val="single" w:color="000000" w:sz="4" w:space="0"/>
              <w:bottom w:val="nil"/>
            </w:tcBorders>
            <w:vAlign w:val="center"/>
          </w:tcPr>
          <w:p w14:paraId="2D37602C">
            <w:pPr>
              <w:jc w:val="center"/>
              <w:rPr>
                <w:rFonts w:hint="eastAsia" w:ascii="宋体" w:hAnsi="宋体" w:eastAsia="宋体" w:cs="宋体"/>
                <w:sz w:val="18"/>
                <w:szCs w:val="18"/>
              </w:rPr>
            </w:pPr>
          </w:p>
        </w:tc>
      </w:tr>
      <w:tr w14:paraId="266C168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296" w:type="pct"/>
            <w:tcBorders>
              <w:top w:val="nil"/>
              <w:bottom w:val="nil"/>
              <w:right w:val="single" w:color="000000" w:sz="4" w:space="0"/>
            </w:tcBorders>
          </w:tcPr>
          <w:p w14:paraId="6140745E">
            <w:pPr>
              <w:spacing w:line="300" w:lineRule="exact"/>
              <w:ind w:firstLine="900" w:firstLineChars="500"/>
              <w:jc w:val="both"/>
              <w:rPr>
                <w:rFonts w:hint="eastAsia" w:ascii="宋体" w:hAnsi="宋体" w:eastAsia="宋体" w:cs="宋体"/>
                <w:sz w:val="18"/>
                <w:szCs w:val="18"/>
              </w:rPr>
            </w:pPr>
            <w:r>
              <w:rPr>
                <w:rFonts w:hint="eastAsia" w:ascii="宋体" w:hAnsi="宋体" w:eastAsia="宋体" w:cs="宋体"/>
                <w:sz w:val="18"/>
                <w:szCs w:val="18"/>
              </w:rPr>
              <w:t>甲壳类</w:t>
            </w:r>
          </w:p>
        </w:tc>
        <w:tc>
          <w:tcPr>
            <w:tcW w:w="913" w:type="pct"/>
            <w:tcBorders>
              <w:top w:val="nil"/>
              <w:left w:val="single" w:color="000000" w:sz="4" w:space="0"/>
              <w:bottom w:val="nil"/>
              <w:right w:val="single" w:color="000000" w:sz="4" w:space="0"/>
            </w:tcBorders>
            <w:vAlign w:val="center"/>
          </w:tcPr>
          <w:p w14:paraId="67A3BF75">
            <w:pPr>
              <w:spacing w:line="300" w:lineRule="exact"/>
              <w:jc w:val="center"/>
              <w:rPr>
                <w:rFonts w:hint="eastAsia" w:ascii="宋体" w:hAnsi="宋体" w:eastAsia="宋体" w:cs="宋体"/>
                <w:sz w:val="18"/>
                <w:szCs w:val="18"/>
              </w:rPr>
            </w:pPr>
            <w:r>
              <w:rPr>
                <w:rFonts w:hint="eastAsia" w:ascii="宋体" w:hAnsi="宋体" w:eastAsia="宋体" w:cs="宋体"/>
                <w:sz w:val="18"/>
                <w:szCs w:val="18"/>
              </w:rPr>
              <w:t>08</w:t>
            </w:r>
          </w:p>
        </w:tc>
        <w:tc>
          <w:tcPr>
            <w:tcW w:w="890" w:type="pct"/>
            <w:gridSpan w:val="2"/>
            <w:tcBorders>
              <w:top w:val="nil"/>
              <w:left w:val="single" w:color="000000" w:sz="4" w:space="0"/>
              <w:bottom w:val="nil"/>
              <w:right w:val="single" w:color="000000" w:sz="4" w:space="0"/>
            </w:tcBorders>
            <w:vAlign w:val="center"/>
          </w:tcPr>
          <w:p w14:paraId="68A26722">
            <w:pPr>
              <w:spacing w:line="300" w:lineRule="exact"/>
              <w:jc w:val="center"/>
              <w:rPr>
                <w:rFonts w:hint="eastAsia" w:ascii="宋体" w:hAnsi="宋体" w:eastAsia="宋体" w:cs="宋体"/>
                <w:sz w:val="18"/>
                <w:szCs w:val="18"/>
              </w:rPr>
            </w:pPr>
            <w:r>
              <w:rPr>
                <w:rFonts w:hint="eastAsia" w:ascii="宋体" w:hAnsi="宋体" w:eastAsia="宋体" w:cs="宋体"/>
                <w:sz w:val="18"/>
                <w:szCs w:val="18"/>
              </w:rPr>
              <w:t>吨</w:t>
            </w:r>
          </w:p>
        </w:tc>
        <w:tc>
          <w:tcPr>
            <w:tcW w:w="900" w:type="pct"/>
            <w:tcBorders>
              <w:top w:val="nil"/>
              <w:left w:val="single" w:color="000000" w:sz="4" w:space="0"/>
              <w:bottom w:val="nil"/>
            </w:tcBorders>
            <w:vAlign w:val="center"/>
          </w:tcPr>
          <w:p w14:paraId="3863592B">
            <w:pPr>
              <w:jc w:val="center"/>
              <w:rPr>
                <w:rFonts w:hint="eastAsia" w:ascii="宋体" w:hAnsi="宋体" w:eastAsia="宋体" w:cs="宋体"/>
                <w:sz w:val="18"/>
                <w:szCs w:val="18"/>
              </w:rPr>
            </w:pPr>
          </w:p>
        </w:tc>
      </w:tr>
      <w:tr w14:paraId="14C01D7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296" w:type="pct"/>
            <w:tcBorders>
              <w:top w:val="nil"/>
              <w:bottom w:val="nil"/>
              <w:right w:val="single" w:color="000000" w:sz="4" w:space="0"/>
            </w:tcBorders>
          </w:tcPr>
          <w:p w14:paraId="3316E3EC">
            <w:pPr>
              <w:spacing w:line="300" w:lineRule="exact"/>
              <w:ind w:firstLine="900" w:firstLineChars="500"/>
              <w:jc w:val="both"/>
              <w:rPr>
                <w:rFonts w:hint="eastAsia" w:ascii="宋体" w:hAnsi="宋体" w:eastAsia="宋体" w:cs="宋体"/>
                <w:sz w:val="18"/>
                <w:szCs w:val="18"/>
              </w:rPr>
            </w:pPr>
            <w:r>
              <w:rPr>
                <w:rFonts w:hint="eastAsia" w:ascii="宋体" w:hAnsi="宋体" w:eastAsia="宋体" w:cs="宋体"/>
                <w:sz w:val="18"/>
                <w:szCs w:val="18"/>
              </w:rPr>
              <w:t>贝类</w:t>
            </w:r>
          </w:p>
        </w:tc>
        <w:tc>
          <w:tcPr>
            <w:tcW w:w="913" w:type="pct"/>
            <w:tcBorders>
              <w:top w:val="nil"/>
              <w:left w:val="single" w:color="000000" w:sz="4" w:space="0"/>
              <w:bottom w:val="nil"/>
              <w:right w:val="single" w:color="000000" w:sz="4" w:space="0"/>
            </w:tcBorders>
            <w:vAlign w:val="center"/>
          </w:tcPr>
          <w:p w14:paraId="27DEE5A0">
            <w:pPr>
              <w:spacing w:line="300" w:lineRule="exact"/>
              <w:jc w:val="center"/>
              <w:rPr>
                <w:rFonts w:hint="eastAsia" w:ascii="宋体" w:hAnsi="宋体" w:eastAsia="宋体" w:cs="宋体"/>
                <w:sz w:val="18"/>
                <w:szCs w:val="18"/>
              </w:rPr>
            </w:pPr>
            <w:r>
              <w:rPr>
                <w:rFonts w:hint="eastAsia" w:ascii="宋体" w:hAnsi="宋体" w:eastAsia="宋体" w:cs="宋体"/>
                <w:sz w:val="18"/>
                <w:szCs w:val="18"/>
              </w:rPr>
              <w:t>09</w:t>
            </w:r>
          </w:p>
        </w:tc>
        <w:tc>
          <w:tcPr>
            <w:tcW w:w="890" w:type="pct"/>
            <w:gridSpan w:val="2"/>
            <w:tcBorders>
              <w:top w:val="nil"/>
              <w:left w:val="single" w:color="000000" w:sz="4" w:space="0"/>
              <w:bottom w:val="nil"/>
              <w:right w:val="single" w:color="000000" w:sz="4" w:space="0"/>
            </w:tcBorders>
            <w:vAlign w:val="center"/>
          </w:tcPr>
          <w:p w14:paraId="622D1EDB">
            <w:pPr>
              <w:spacing w:line="300" w:lineRule="exact"/>
              <w:jc w:val="center"/>
              <w:rPr>
                <w:rFonts w:hint="eastAsia" w:ascii="宋体" w:hAnsi="宋体" w:eastAsia="宋体" w:cs="宋体"/>
                <w:sz w:val="18"/>
                <w:szCs w:val="18"/>
              </w:rPr>
            </w:pPr>
            <w:r>
              <w:rPr>
                <w:rFonts w:hint="eastAsia" w:ascii="宋体" w:hAnsi="宋体" w:eastAsia="宋体" w:cs="宋体"/>
                <w:sz w:val="18"/>
                <w:szCs w:val="18"/>
              </w:rPr>
              <w:t>吨</w:t>
            </w:r>
          </w:p>
        </w:tc>
        <w:tc>
          <w:tcPr>
            <w:tcW w:w="900" w:type="pct"/>
            <w:tcBorders>
              <w:top w:val="nil"/>
              <w:left w:val="single" w:color="000000" w:sz="4" w:space="0"/>
              <w:bottom w:val="nil"/>
            </w:tcBorders>
            <w:vAlign w:val="center"/>
          </w:tcPr>
          <w:p w14:paraId="755F302F">
            <w:pPr>
              <w:jc w:val="center"/>
              <w:rPr>
                <w:rFonts w:hint="eastAsia" w:ascii="宋体" w:hAnsi="宋体" w:eastAsia="宋体" w:cs="宋体"/>
                <w:sz w:val="18"/>
                <w:szCs w:val="18"/>
              </w:rPr>
            </w:pPr>
          </w:p>
        </w:tc>
      </w:tr>
      <w:tr w14:paraId="48B6ED4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296" w:type="pct"/>
            <w:tcBorders>
              <w:top w:val="nil"/>
              <w:bottom w:val="nil"/>
              <w:right w:val="single" w:color="000000" w:sz="4" w:space="0"/>
            </w:tcBorders>
          </w:tcPr>
          <w:p w14:paraId="38611018">
            <w:pPr>
              <w:spacing w:line="300" w:lineRule="exact"/>
              <w:ind w:firstLine="900" w:firstLineChars="500"/>
              <w:jc w:val="both"/>
              <w:rPr>
                <w:rFonts w:hint="eastAsia" w:ascii="宋体" w:hAnsi="宋体" w:eastAsia="宋体" w:cs="宋体"/>
                <w:sz w:val="18"/>
                <w:szCs w:val="18"/>
              </w:rPr>
            </w:pPr>
            <w:r>
              <w:rPr>
                <w:rFonts w:hint="eastAsia" w:ascii="宋体" w:hAnsi="宋体" w:eastAsia="宋体" w:cs="宋体"/>
                <w:sz w:val="18"/>
                <w:szCs w:val="18"/>
              </w:rPr>
              <w:t>藻类</w:t>
            </w:r>
          </w:p>
        </w:tc>
        <w:tc>
          <w:tcPr>
            <w:tcW w:w="913" w:type="pct"/>
            <w:tcBorders>
              <w:top w:val="nil"/>
              <w:left w:val="single" w:color="000000" w:sz="4" w:space="0"/>
              <w:bottom w:val="nil"/>
              <w:right w:val="single" w:color="000000" w:sz="4" w:space="0"/>
            </w:tcBorders>
            <w:vAlign w:val="center"/>
          </w:tcPr>
          <w:p w14:paraId="63C11936">
            <w:pPr>
              <w:spacing w:line="300" w:lineRule="exact"/>
              <w:jc w:val="center"/>
              <w:rPr>
                <w:rFonts w:hint="eastAsia" w:ascii="宋体" w:hAnsi="宋体" w:eastAsia="宋体" w:cs="宋体"/>
                <w:sz w:val="18"/>
                <w:szCs w:val="18"/>
              </w:rPr>
            </w:pPr>
            <w:r>
              <w:rPr>
                <w:rFonts w:hint="eastAsia" w:ascii="宋体" w:hAnsi="宋体" w:eastAsia="宋体" w:cs="宋体"/>
                <w:sz w:val="18"/>
                <w:szCs w:val="18"/>
              </w:rPr>
              <w:t>10</w:t>
            </w:r>
          </w:p>
        </w:tc>
        <w:tc>
          <w:tcPr>
            <w:tcW w:w="890" w:type="pct"/>
            <w:gridSpan w:val="2"/>
            <w:tcBorders>
              <w:top w:val="nil"/>
              <w:left w:val="single" w:color="000000" w:sz="4" w:space="0"/>
              <w:bottom w:val="nil"/>
              <w:right w:val="single" w:color="000000" w:sz="4" w:space="0"/>
            </w:tcBorders>
            <w:vAlign w:val="center"/>
          </w:tcPr>
          <w:p w14:paraId="72B7E49E">
            <w:pPr>
              <w:spacing w:line="300" w:lineRule="exact"/>
              <w:jc w:val="center"/>
              <w:rPr>
                <w:rFonts w:hint="eastAsia" w:ascii="宋体" w:hAnsi="宋体" w:eastAsia="宋体" w:cs="宋体"/>
                <w:sz w:val="18"/>
                <w:szCs w:val="18"/>
              </w:rPr>
            </w:pPr>
            <w:r>
              <w:rPr>
                <w:rFonts w:hint="eastAsia" w:ascii="宋体" w:hAnsi="宋体" w:eastAsia="宋体" w:cs="宋体"/>
                <w:sz w:val="18"/>
                <w:szCs w:val="18"/>
              </w:rPr>
              <w:t>吨</w:t>
            </w:r>
          </w:p>
        </w:tc>
        <w:tc>
          <w:tcPr>
            <w:tcW w:w="900" w:type="pct"/>
            <w:tcBorders>
              <w:top w:val="nil"/>
              <w:left w:val="single" w:color="000000" w:sz="4" w:space="0"/>
              <w:bottom w:val="nil"/>
            </w:tcBorders>
            <w:vAlign w:val="center"/>
          </w:tcPr>
          <w:p w14:paraId="31304DB4">
            <w:pPr>
              <w:jc w:val="center"/>
              <w:rPr>
                <w:rFonts w:hint="eastAsia" w:ascii="宋体" w:hAnsi="宋体" w:eastAsia="宋体" w:cs="宋体"/>
                <w:sz w:val="18"/>
                <w:szCs w:val="18"/>
              </w:rPr>
            </w:pPr>
          </w:p>
        </w:tc>
      </w:tr>
      <w:tr w14:paraId="243C2ED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296" w:type="pct"/>
            <w:tcBorders>
              <w:top w:val="nil"/>
              <w:bottom w:val="nil"/>
              <w:right w:val="single" w:color="000000" w:sz="4" w:space="0"/>
            </w:tcBorders>
          </w:tcPr>
          <w:p w14:paraId="711E2243">
            <w:pPr>
              <w:spacing w:line="300" w:lineRule="exact"/>
              <w:ind w:firstLine="900" w:firstLineChars="500"/>
              <w:jc w:val="both"/>
              <w:rPr>
                <w:rFonts w:hint="eastAsia" w:ascii="宋体" w:hAnsi="宋体" w:eastAsia="宋体" w:cs="宋体"/>
                <w:sz w:val="18"/>
                <w:szCs w:val="18"/>
              </w:rPr>
            </w:pPr>
            <w:r>
              <w:rPr>
                <w:rFonts w:hint="eastAsia" w:ascii="宋体" w:hAnsi="宋体" w:eastAsia="宋体" w:cs="宋体"/>
                <w:sz w:val="18"/>
                <w:szCs w:val="18"/>
              </w:rPr>
              <w:t>头足类</w:t>
            </w:r>
          </w:p>
        </w:tc>
        <w:tc>
          <w:tcPr>
            <w:tcW w:w="913" w:type="pct"/>
            <w:tcBorders>
              <w:top w:val="nil"/>
              <w:left w:val="single" w:color="000000" w:sz="4" w:space="0"/>
              <w:bottom w:val="nil"/>
              <w:right w:val="single" w:color="000000" w:sz="4" w:space="0"/>
            </w:tcBorders>
            <w:vAlign w:val="center"/>
          </w:tcPr>
          <w:p w14:paraId="5AE8C3A9">
            <w:pPr>
              <w:spacing w:line="300" w:lineRule="exact"/>
              <w:jc w:val="center"/>
              <w:rPr>
                <w:rFonts w:hint="eastAsia" w:ascii="宋体" w:hAnsi="宋体" w:eastAsia="宋体" w:cs="宋体"/>
                <w:sz w:val="18"/>
                <w:szCs w:val="18"/>
              </w:rPr>
            </w:pPr>
            <w:r>
              <w:rPr>
                <w:rFonts w:hint="eastAsia" w:ascii="宋体" w:hAnsi="宋体" w:eastAsia="宋体" w:cs="宋体"/>
                <w:sz w:val="18"/>
                <w:szCs w:val="18"/>
              </w:rPr>
              <w:t>11</w:t>
            </w:r>
          </w:p>
        </w:tc>
        <w:tc>
          <w:tcPr>
            <w:tcW w:w="890" w:type="pct"/>
            <w:gridSpan w:val="2"/>
            <w:tcBorders>
              <w:top w:val="nil"/>
              <w:left w:val="single" w:color="000000" w:sz="4" w:space="0"/>
              <w:bottom w:val="nil"/>
              <w:right w:val="single" w:color="000000" w:sz="4" w:space="0"/>
            </w:tcBorders>
            <w:vAlign w:val="center"/>
          </w:tcPr>
          <w:p w14:paraId="3207225F">
            <w:pPr>
              <w:spacing w:line="300" w:lineRule="exact"/>
              <w:jc w:val="center"/>
              <w:rPr>
                <w:rFonts w:hint="eastAsia" w:ascii="宋体" w:hAnsi="宋体" w:eastAsia="宋体" w:cs="宋体"/>
                <w:sz w:val="18"/>
                <w:szCs w:val="18"/>
              </w:rPr>
            </w:pPr>
            <w:r>
              <w:rPr>
                <w:rFonts w:hint="eastAsia" w:ascii="宋体" w:hAnsi="宋体" w:eastAsia="宋体" w:cs="宋体"/>
                <w:sz w:val="18"/>
                <w:szCs w:val="18"/>
              </w:rPr>
              <w:t>吨</w:t>
            </w:r>
          </w:p>
        </w:tc>
        <w:tc>
          <w:tcPr>
            <w:tcW w:w="900" w:type="pct"/>
            <w:tcBorders>
              <w:top w:val="nil"/>
              <w:left w:val="single" w:color="000000" w:sz="4" w:space="0"/>
              <w:bottom w:val="nil"/>
            </w:tcBorders>
            <w:vAlign w:val="center"/>
          </w:tcPr>
          <w:p w14:paraId="5A852795">
            <w:pPr>
              <w:jc w:val="center"/>
              <w:rPr>
                <w:rFonts w:hint="eastAsia" w:ascii="宋体" w:hAnsi="宋体" w:eastAsia="宋体" w:cs="宋体"/>
                <w:sz w:val="18"/>
                <w:szCs w:val="18"/>
              </w:rPr>
            </w:pPr>
          </w:p>
        </w:tc>
      </w:tr>
      <w:tr w14:paraId="0E02F6A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296" w:type="pct"/>
            <w:tcBorders>
              <w:top w:val="nil"/>
              <w:bottom w:val="nil"/>
              <w:right w:val="single" w:color="000000" w:sz="4" w:space="0"/>
            </w:tcBorders>
          </w:tcPr>
          <w:p w14:paraId="0F8CB919">
            <w:pPr>
              <w:spacing w:line="300" w:lineRule="exact"/>
              <w:ind w:firstLine="900" w:firstLineChars="500"/>
              <w:jc w:val="both"/>
              <w:rPr>
                <w:rFonts w:hint="eastAsia" w:ascii="宋体" w:hAnsi="宋体" w:eastAsia="宋体" w:cs="宋体"/>
                <w:sz w:val="18"/>
                <w:szCs w:val="18"/>
              </w:rPr>
            </w:pPr>
            <w:r>
              <w:rPr>
                <w:rFonts w:hint="eastAsia" w:ascii="宋体" w:hAnsi="宋体" w:eastAsia="宋体" w:cs="宋体"/>
                <w:sz w:val="18"/>
                <w:szCs w:val="18"/>
              </w:rPr>
              <w:t>其他类</w:t>
            </w:r>
          </w:p>
        </w:tc>
        <w:tc>
          <w:tcPr>
            <w:tcW w:w="913" w:type="pct"/>
            <w:tcBorders>
              <w:top w:val="nil"/>
              <w:left w:val="single" w:color="000000" w:sz="4" w:space="0"/>
              <w:bottom w:val="nil"/>
              <w:right w:val="single" w:color="000000" w:sz="4" w:space="0"/>
            </w:tcBorders>
            <w:vAlign w:val="center"/>
          </w:tcPr>
          <w:p w14:paraId="060B7A7F">
            <w:pPr>
              <w:spacing w:line="300" w:lineRule="exact"/>
              <w:jc w:val="center"/>
              <w:rPr>
                <w:rFonts w:hint="eastAsia" w:ascii="宋体" w:hAnsi="宋体" w:eastAsia="宋体" w:cs="宋体"/>
                <w:sz w:val="18"/>
                <w:szCs w:val="18"/>
              </w:rPr>
            </w:pPr>
            <w:r>
              <w:rPr>
                <w:rFonts w:hint="eastAsia" w:ascii="宋体" w:hAnsi="宋体" w:eastAsia="宋体" w:cs="宋体"/>
                <w:sz w:val="18"/>
                <w:szCs w:val="18"/>
              </w:rPr>
              <w:t>12</w:t>
            </w:r>
          </w:p>
        </w:tc>
        <w:tc>
          <w:tcPr>
            <w:tcW w:w="890" w:type="pct"/>
            <w:gridSpan w:val="2"/>
            <w:tcBorders>
              <w:top w:val="nil"/>
              <w:left w:val="single" w:color="000000" w:sz="4" w:space="0"/>
              <w:bottom w:val="nil"/>
              <w:right w:val="single" w:color="000000" w:sz="4" w:space="0"/>
            </w:tcBorders>
            <w:vAlign w:val="center"/>
          </w:tcPr>
          <w:p w14:paraId="6F0B556F">
            <w:pPr>
              <w:spacing w:line="300" w:lineRule="exact"/>
              <w:jc w:val="center"/>
              <w:rPr>
                <w:rFonts w:hint="eastAsia" w:ascii="宋体" w:hAnsi="宋体" w:eastAsia="宋体" w:cs="宋体"/>
                <w:sz w:val="18"/>
                <w:szCs w:val="18"/>
              </w:rPr>
            </w:pPr>
            <w:r>
              <w:rPr>
                <w:rFonts w:hint="eastAsia" w:ascii="宋体" w:hAnsi="宋体" w:eastAsia="宋体" w:cs="宋体"/>
                <w:sz w:val="18"/>
                <w:szCs w:val="18"/>
              </w:rPr>
              <w:t>吨</w:t>
            </w:r>
          </w:p>
        </w:tc>
        <w:tc>
          <w:tcPr>
            <w:tcW w:w="900" w:type="pct"/>
            <w:tcBorders>
              <w:top w:val="nil"/>
              <w:left w:val="single" w:color="000000" w:sz="4" w:space="0"/>
              <w:bottom w:val="nil"/>
            </w:tcBorders>
            <w:vAlign w:val="center"/>
          </w:tcPr>
          <w:p w14:paraId="1CAADC77">
            <w:pPr>
              <w:jc w:val="center"/>
              <w:rPr>
                <w:rFonts w:hint="eastAsia" w:ascii="宋体" w:hAnsi="宋体" w:eastAsia="宋体" w:cs="宋体"/>
                <w:sz w:val="18"/>
                <w:szCs w:val="18"/>
              </w:rPr>
            </w:pPr>
          </w:p>
        </w:tc>
      </w:tr>
      <w:tr w14:paraId="790E088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296" w:type="pct"/>
            <w:tcBorders>
              <w:top w:val="nil"/>
              <w:bottom w:val="nil"/>
              <w:right w:val="single" w:color="000000" w:sz="4" w:space="0"/>
            </w:tcBorders>
          </w:tcPr>
          <w:p w14:paraId="0E171D01">
            <w:pPr>
              <w:spacing w:line="300" w:lineRule="exact"/>
              <w:jc w:val="both"/>
              <w:rPr>
                <w:rFonts w:hint="eastAsia" w:ascii="宋体" w:hAnsi="宋体" w:eastAsia="宋体" w:cs="宋体"/>
                <w:sz w:val="18"/>
                <w:szCs w:val="18"/>
              </w:rPr>
            </w:pPr>
            <w:r>
              <w:rPr>
                <w:rFonts w:hint="eastAsia" w:ascii="宋体" w:hAnsi="宋体" w:eastAsia="宋体" w:cs="宋体"/>
                <w:sz w:val="18"/>
                <w:szCs w:val="18"/>
              </w:rPr>
              <w:t>（二）远洋渔业产量</w:t>
            </w:r>
          </w:p>
        </w:tc>
        <w:tc>
          <w:tcPr>
            <w:tcW w:w="913" w:type="pct"/>
            <w:tcBorders>
              <w:top w:val="nil"/>
              <w:left w:val="single" w:color="000000" w:sz="4" w:space="0"/>
              <w:bottom w:val="nil"/>
              <w:right w:val="single" w:color="000000" w:sz="4" w:space="0"/>
            </w:tcBorders>
            <w:vAlign w:val="center"/>
          </w:tcPr>
          <w:p w14:paraId="16C6AEA8">
            <w:pPr>
              <w:spacing w:line="300" w:lineRule="exact"/>
              <w:jc w:val="center"/>
              <w:rPr>
                <w:rFonts w:hint="eastAsia" w:ascii="宋体" w:hAnsi="宋体" w:eastAsia="宋体" w:cs="宋体"/>
                <w:sz w:val="18"/>
                <w:szCs w:val="18"/>
              </w:rPr>
            </w:pPr>
            <w:r>
              <w:rPr>
                <w:rFonts w:hint="eastAsia" w:ascii="宋体" w:hAnsi="宋体" w:eastAsia="宋体" w:cs="宋体"/>
                <w:sz w:val="18"/>
                <w:szCs w:val="18"/>
              </w:rPr>
              <w:t>13</w:t>
            </w:r>
          </w:p>
        </w:tc>
        <w:tc>
          <w:tcPr>
            <w:tcW w:w="890" w:type="pct"/>
            <w:gridSpan w:val="2"/>
            <w:tcBorders>
              <w:top w:val="nil"/>
              <w:left w:val="single" w:color="000000" w:sz="4" w:space="0"/>
              <w:bottom w:val="nil"/>
              <w:right w:val="single" w:color="000000" w:sz="4" w:space="0"/>
            </w:tcBorders>
            <w:vAlign w:val="center"/>
          </w:tcPr>
          <w:p w14:paraId="74E54D51">
            <w:pPr>
              <w:spacing w:line="300" w:lineRule="exact"/>
              <w:jc w:val="center"/>
              <w:rPr>
                <w:rFonts w:hint="eastAsia" w:ascii="宋体" w:hAnsi="宋体" w:eastAsia="宋体" w:cs="宋体"/>
                <w:sz w:val="18"/>
                <w:szCs w:val="18"/>
              </w:rPr>
            </w:pPr>
            <w:r>
              <w:rPr>
                <w:rFonts w:hint="eastAsia" w:ascii="宋体" w:hAnsi="宋体" w:eastAsia="宋体" w:cs="宋体"/>
                <w:sz w:val="18"/>
                <w:szCs w:val="18"/>
              </w:rPr>
              <w:t>吨</w:t>
            </w:r>
          </w:p>
        </w:tc>
        <w:tc>
          <w:tcPr>
            <w:tcW w:w="900" w:type="pct"/>
            <w:tcBorders>
              <w:top w:val="nil"/>
              <w:left w:val="single" w:color="000000" w:sz="4" w:space="0"/>
              <w:bottom w:val="nil"/>
            </w:tcBorders>
            <w:vAlign w:val="center"/>
          </w:tcPr>
          <w:p w14:paraId="2E234893">
            <w:pPr>
              <w:jc w:val="center"/>
              <w:rPr>
                <w:rFonts w:hint="eastAsia" w:ascii="宋体" w:hAnsi="宋体" w:eastAsia="宋体" w:cs="宋体"/>
                <w:sz w:val="18"/>
                <w:szCs w:val="18"/>
              </w:rPr>
            </w:pPr>
          </w:p>
        </w:tc>
      </w:tr>
      <w:tr w14:paraId="4BC32E5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296" w:type="pct"/>
            <w:tcBorders>
              <w:top w:val="nil"/>
              <w:bottom w:val="nil"/>
              <w:right w:val="single" w:color="000000" w:sz="4" w:space="0"/>
            </w:tcBorders>
          </w:tcPr>
          <w:p w14:paraId="13C7F920">
            <w:pPr>
              <w:spacing w:line="300" w:lineRule="exact"/>
              <w:jc w:val="both"/>
              <w:rPr>
                <w:rFonts w:hint="eastAsia" w:ascii="宋体" w:hAnsi="宋体" w:eastAsia="宋体" w:cs="宋体"/>
                <w:sz w:val="18"/>
                <w:szCs w:val="18"/>
              </w:rPr>
            </w:pPr>
            <w:r>
              <w:rPr>
                <w:rFonts w:hint="eastAsia" w:ascii="宋体" w:hAnsi="宋体" w:eastAsia="宋体" w:cs="宋体"/>
                <w:sz w:val="18"/>
                <w:szCs w:val="18"/>
              </w:rPr>
              <w:t>（三）海水养殖产量</w:t>
            </w:r>
          </w:p>
        </w:tc>
        <w:tc>
          <w:tcPr>
            <w:tcW w:w="913" w:type="pct"/>
            <w:tcBorders>
              <w:top w:val="nil"/>
              <w:left w:val="single" w:color="000000" w:sz="4" w:space="0"/>
              <w:bottom w:val="nil"/>
              <w:right w:val="single" w:color="000000" w:sz="4" w:space="0"/>
            </w:tcBorders>
            <w:vAlign w:val="center"/>
          </w:tcPr>
          <w:p w14:paraId="2CCC2BB0">
            <w:pPr>
              <w:jc w:val="center"/>
              <w:rPr>
                <w:rFonts w:hint="eastAsia" w:ascii="宋体" w:hAnsi="宋体" w:eastAsia="宋体" w:cs="宋体"/>
                <w:sz w:val="18"/>
                <w:szCs w:val="18"/>
              </w:rPr>
            </w:pPr>
            <w:r>
              <w:rPr>
                <w:rFonts w:hint="eastAsia" w:ascii="宋体" w:hAnsi="宋体" w:eastAsia="宋体" w:cs="宋体"/>
                <w:sz w:val="18"/>
                <w:szCs w:val="18"/>
              </w:rPr>
              <w:t>14</w:t>
            </w:r>
          </w:p>
        </w:tc>
        <w:tc>
          <w:tcPr>
            <w:tcW w:w="890" w:type="pct"/>
            <w:gridSpan w:val="2"/>
            <w:tcBorders>
              <w:top w:val="nil"/>
              <w:left w:val="single" w:color="000000" w:sz="4" w:space="0"/>
              <w:bottom w:val="nil"/>
              <w:right w:val="single" w:color="000000" w:sz="4" w:space="0"/>
            </w:tcBorders>
            <w:vAlign w:val="center"/>
          </w:tcPr>
          <w:p w14:paraId="555CEBCF">
            <w:pPr>
              <w:jc w:val="center"/>
              <w:rPr>
                <w:rFonts w:hint="eastAsia" w:ascii="宋体" w:hAnsi="宋体" w:eastAsia="宋体" w:cs="宋体"/>
                <w:sz w:val="18"/>
                <w:szCs w:val="18"/>
              </w:rPr>
            </w:pPr>
            <w:r>
              <w:rPr>
                <w:rFonts w:hint="eastAsia" w:ascii="宋体" w:hAnsi="宋体" w:eastAsia="宋体" w:cs="宋体"/>
                <w:sz w:val="18"/>
                <w:szCs w:val="18"/>
              </w:rPr>
              <w:t>吨</w:t>
            </w:r>
          </w:p>
        </w:tc>
        <w:tc>
          <w:tcPr>
            <w:tcW w:w="900" w:type="pct"/>
            <w:tcBorders>
              <w:top w:val="nil"/>
              <w:left w:val="single" w:color="000000" w:sz="4" w:space="0"/>
              <w:bottom w:val="nil"/>
            </w:tcBorders>
            <w:vAlign w:val="center"/>
          </w:tcPr>
          <w:p w14:paraId="5AC33243">
            <w:pPr>
              <w:jc w:val="center"/>
              <w:rPr>
                <w:rFonts w:hint="eastAsia" w:ascii="宋体" w:hAnsi="宋体" w:eastAsia="宋体" w:cs="宋体"/>
                <w:sz w:val="18"/>
                <w:szCs w:val="18"/>
              </w:rPr>
            </w:pPr>
          </w:p>
        </w:tc>
      </w:tr>
      <w:tr w14:paraId="541E168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296" w:type="pct"/>
            <w:tcBorders>
              <w:top w:val="nil"/>
              <w:bottom w:val="nil"/>
              <w:right w:val="single" w:color="000000" w:sz="4" w:space="0"/>
            </w:tcBorders>
          </w:tcPr>
          <w:p w14:paraId="01B3C02D">
            <w:pPr>
              <w:spacing w:line="300" w:lineRule="exact"/>
              <w:jc w:val="both"/>
              <w:rPr>
                <w:rFonts w:hint="eastAsia" w:ascii="宋体" w:hAnsi="宋体" w:eastAsia="宋体" w:cs="宋体"/>
                <w:sz w:val="18"/>
                <w:szCs w:val="18"/>
              </w:rPr>
            </w:pPr>
            <w:r>
              <w:rPr>
                <w:rFonts w:hint="eastAsia" w:ascii="宋体" w:hAnsi="宋体" w:eastAsia="宋体" w:cs="宋体"/>
                <w:sz w:val="18"/>
                <w:szCs w:val="18"/>
              </w:rPr>
              <w:t>按品种分：鱼类</w:t>
            </w:r>
          </w:p>
        </w:tc>
        <w:tc>
          <w:tcPr>
            <w:tcW w:w="913" w:type="pct"/>
            <w:tcBorders>
              <w:top w:val="nil"/>
              <w:left w:val="single" w:color="000000" w:sz="4" w:space="0"/>
              <w:bottom w:val="nil"/>
              <w:right w:val="single" w:color="000000" w:sz="4" w:space="0"/>
            </w:tcBorders>
            <w:vAlign w:val="center"/>
          </w:tcPr>
          <w:p w14:paraId="0FAC3E28">
            <w:pPr>
              <w:jc w:val="center"/>
              <w:rPr>
                <w:rFonts w:hint="eastAsia" w:ascii="宋体" w:hAnsi="宋体" w:eastAsia="宋体" w:cs="宋体"/>
                <w:sz w:val="18"/>
                <w:szCs w:val="18"/>
              </w:rPr>
            </w:pPr>
            <w:r>
              <w:rPr>
                <w:rFonts w:hint="eastAsia" w:ascii="宋体" w:hAnsi="宋体" w:eastAsia="宋体" w:cs="宋体"/>
                <w:sz w:val="18"/>
                <w:szCs w:val="18"/>
              </w:rPr>
              <w:t>15</w:t>
            </w:r>
          </w:p>
        </w:tc>
        <w:tc>
          <w:tcPr>
            <w:tcW w:w="890" w:type="pct"/>
            <w:gridSpan w:val="2"/>
            <w:tcBorders>
              <w:top w:val="nil"/>
              <w:left w:val="single" w:color="000000" w:sz="4" w:space="0"/>
              <w:bottom w:val="nil"/>
              <w:right w:val="single" w:color="000000" w:sz="4" w:space="0"/>
            </w:tcBorders>
            <w:vAlign w:val="center"/>
          </w:tcPr>
          <w:p w14:paraId="141A1392">
            <w:pPr>
              <w:jc w:val="center"/>
              <w:rPr>
                <w:rFonts w:hint="eastAsia" w:ascii="宋体" w:hAnsi="宋体" w:eastAsia="宋体" w:cs="宋体"/>
                <w:sz w:val="18"/>
                <w:szCs w:val="18"/>
              </w:rPr>
            </w:pPr>
            <w:r>
              <w:rPr>
                <w:rFonts w:hint="eastAsia" w:ascii="宋体" w:hAnsi="宋体" w:eastAsia="宋体" w:cs="宋体"/>
                <w:sz w:val="18"/>
                <w:szCs w:val="18"/>
              </w:rPr>
              <w:t>吨</w:t>
            </w:r>
          </w:p>
        </w:tc>
        <w:tc>
          <w:tcPr>
            <w:tcW w:w="900" w:type="pct"/>
            <w:tcBorders>
              <w:top w:val="nil"/>
              <w:left w:val="single" w:color="000000" w:sz="4" w:space="0"/>
              <w:bottom w:val="nil"/>
            </w:tcBorders>
            <w:vAlign w:val="center"/>
          </w:tcPr>
          <w:p w14:paraId="34E9EBE6">
            <w:pPr>
              <w:jc w:val="center"/>
              <w:rPr>
                <w:rFonts w:hint="eastAsia" w:ascii="宋体" w:hAnsi="宋体" w:eastAsia="宋体" w:cs="宋体"/>
                <w:sz w:val="18"/>
                <w:szCs w:val="18"/>
              </w:rPr>
            </w:pPr>
          </w:p>
        </w:tc>
      </w:tr>
      <w:tr w14:paraId="40D4B04D">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296" w:type="pct"/>
            <w:tcBorders>
              <w:top w:val="nil"/>
              <w:bottom w:val="nil"/>
              <w:right w:val="single" w:color="000000" w:sz="4" w:space="0"/>
            </w:tcBorders>
          </w:tcPr>
          <w:p w14:paraId="3CBC4F09">
            <w:pPr>
              <w:spacing w:line="300" w:lineRule="exact"/>
              <w:ind w:firstLine="900" w:firstLineChars="500"/>
              <w:jc w:val="both"/>
              <w:rPr>
                <w:rFonts w:hint="eastAsia" w:ascii="宋体" w:hAnsi="宋体" w:eastAsia="宋体" w:cs="宋体"/>
                <w:sz w:val="18"/>
                <w:szCs w:val="18"/>
              </w:rPr>
            </w:pPr>
            <w:r>
              <w:rPr>
                <w:rFonts w:hint="eastAsia" w:ascii="宋体" w:hAnsi="宋体" w:eastAsia="宋体" w:cs="宋体"/>
                <w:sz w:val="18"/>
                <w:szCs w:val="18"/>
              </w:rPr>
              <w:t>甲壳类</w:t>
            </w:r>
          </w:p>
        </w:tc>
        <w:tc>
          <w:tcPr>
            <w:tcW w:w="913" w:type="pct"/>
            <w:tcBorders>
              <w:top w:val="nil"/>
              <w:left w:val="single" w:color="000000" w:sz="4" w:space="0"/>
              <w:bottom w:val="nil"/>
              <w:right w:val="single" w:color="000000" w:sz="4" w:space="0"/>
            </w:tcBorders>
            <w:vAlign w:val="center"/>
          </w:tcPr>
          <w:p w14:paraId="05A4E16C">
            <w:pPr>
              <w:jc w:val="center"/>
              <w:rPr>
                <w:rFonts w:hint="eastAsia" w:ascii="宋体" w:hAnsi="宋体" w:eastAsia="宋体" w:cs="宋体"/>
                <w:sz w:val="18"/>
                <w:szCs w:val="18"/>
              </w:rPr>
            </w:pPr>
            <w:r>
              <w:rPr>
                <w:rFonts w:hint="eastAsia" w:ascii="宋体" w:hAnsi="宋体" w:eastAsia="宋体" w:cs="宋体"/>
                <w:sz w:val="18"/>
                <w:szCs w:val="18"/>
              </w:rPr>
              <w:t>16</w:t>
            </w:r>
          </w:p>
        </w:tc>
        <w:tc>
          <w:tcPr>
            <w:tcW w:w="890" w:type="pct"/>
            <w:gridSpan w:val="2"/>
            <w:tcBorders>
              <w:top w:val="nil"/>
              <w:left w:val="single" w:color="000000" w:sz="4" w:space="0"/>
              <w:bottom w:val="nil"/>
              <w:right w:val="single" w:color="000000" w:sz="4" w:space="0"/>
            </w:tcBorders>
            <w:vAlign w:val="center"/>
          </w:tcPr>
          <w:p w14:paraId="1DC5724D">
            <w:pPr>
              <w:jc w:val="center"/>
              <w:rPr>
                <w:rFonts w:hint="eastAsia" w:ascii="宋体" w:hAnsi="宋体" w:eastAsia="宋体" w:cs="宋体"/>
                <w:sz w:val="18"/>
                <w:szCs w:val="18"/>
              </w:rPr>
            </w:pPr>
            <w:r>
              <w:rPr>
                <w:rFonts w:hint="eastAsia" w:ascii="宋体" w:hAnsi="宋体" w:eastAsia="宋体" w:cs="宋体"/>
                <w:sz w:val="18"/>
                <w:szCs w:val="18"/>
              </w:rPr>
              <w:t>吨</w:t>
            </w:r>
          </w:p>
        </w:tc>
        <w:tc>
          <w:tcPr>
            <w:tcW w:w="900" w:type="pct"/>
            <w:tcBorders>
              <w:top w:val="nil"/>
              <w:left w:val="single" w:color="000000" w:sz="4" w:space="0"/>
              <w:bottom w:val="nil"/>
            </w:tcBorders>
            <w:vAlign w:val="center"/>
          </w:tcPr>
          <w:p w14:paraId="684D6B78">
            <w:pPr>
              <w:jc w:val="center"/>
              <w:rPr>
                <w:rFonts w:hint="eastAsia" w:ascii="宋体" w:hAnsi="宋体" w:eastAsia="宋体" w:cs="宋体"/>
                <w:sz w:val="18"/>
                <w:szCs w:val="18"/>
              </w:rPr>
            </w:pPr>
          </w:p>
        </w:tc>
      </w:tr>
      <w:tr w14:paraId="39E5A85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296" w:type="pct"/>
            <w:tcBorders>
              <w:top w:val="nil"/>
              <w:bottom w:val="nil"/>
              <w:right w:val="single" w:color="000000" w:sz="4" w:space="0"/>
            </w:tcBorders>
          </w:tcPr>
          <w:p w14:paraId="07B37008">
            <w:pPr>
              <w:spacing w:line="300" w:lineRule="exact"/>
              <w:ind w:firstLine="900" w:firstLineChars="500"/>
              <w:jc w:val="both"/>
              <w:rPr>
                <w:rFonts w:hint="eastAsia" w:ascii="宋体" w:hAnsi="宋体" w:eastAsia="宋体" w:cs="宋体"/>
                <w:sz w:val="18"/>
                <w:szCs w:val="18"/>
              </w:rPr>
            </w:pPr>
            <w:r>
              <w:rPr>
                <w:rFonts w:hint="eastAsia" w:ascii="宋体" w:hAnsi="宋体" w:eastAsia="宋体" w:cs="宋体"/>
                <w:sz w:val="18"/>
                <w:szCs w:val="18"/>
              </w:rPr>
              <w:t>贝类</w:t>
            </w:r>
          </w:p>
        </w:tc>
        <w:tc>
          <w:tcPr>
            <w:tcW w:w="913" w:type="pct"/>
            <w:tcBorders>
              <w:top w:val="nil"/>
              <w:left w:val="single" w:color="000000" w:sz="4" w:space="0"/>
              <w:bottom w:val="nil"/>
              <w:right w:val="single" w:color="000000" w:sz="4" w:space="0"/>
            </w:tcBorders>
            <w:vAlign w:val="center"/>
          </w:tcPr>
          <w:p w14:paraId="6B107B30">
            <w:pPr>
              <w:jc w:val="center"/>
              <w:rPr>
                <w:rFonts w:hint="eastAsia" w:ascii="宋体" w:hAnsi="宋体" w:eastAsia="宋体" w:cs="宋体"/>
                <w:sz w:val="18"/>
                <w:szCs w:val="18"/>
              </w:rPr>
            </w:pPr>
            <w:r>
              <w:rPr>
                <w:rFonts w:hint="eastAsia" w:ascii="宋体" w:hAnsi="宋体" w:eastAsia="宋体" w:cs="宋体"/>
                <w:sz w:val="18"/>
                <w:szCs w:val="18"/>
              </w:rPr>
              <w:t>17</w:t>
            </w:r>
          </w:p>
        </w:tc>
        <w:tc>
          <w:tcPr>
            <w:tcW w:w="890" w:type="pct"/>
            <w:gridSpan w:val="2"/>
            <w:tcBorders>
              <w:top w:val="nil"/>
              <w:left w:val="single" w:color="000000" w:sz="4" w:space="0"/>
              <w:bottom w:val="nil"/>
              <w:right w:val="single" w:color="000000" w:sz="4" w:space="0"/>
            </w:tcBorders>
            <w:vAlign w:val="center"/>
          </w:tcPr>
          <w:p w14:paraId="74497F4C">
            <w:pPr>
              <w:jc w:val="center"/>
              <w:rPr>
                <w:rFonts w:hint="eastAsia" w:ascii="宋体" w:hAnsi="宋体" w:eastAsia="宋体" w:cs="宋体"/>
                <w:sz w:val="18"/>
                <w:szCs w:val="18"/>
              </w:rPr>
            </w:pPr>
            <w:r>
              <w:rPr>
                <w:rFonts w:hint="eastAsia" w:ascii="宋体" w:hAnsi="宋体" w:eastAsia="宋体" w:cs="宋体"/>
                <w:sz w:val="18"/>
                <w:szCs w:val="18"/>
              </w:rPr>
              <w:t>吨</w:t>
            </w:r>
          </w:p>
        </w:tc>
        <w:tc>
          <w:tcPr>
            <w:tcW w:w="900" w:type="pct"/>
            <w:tcBorders>
              <w:top w:val="nil"/>
              <w:left w:val="single" w:color="000000" w:sz="4" w:space="0"/>
              <w:bottom w:val="nil"/>
            </w:tcBorders>
            <w:vAlign w:val="center"/>
          </w:tcPr>
          <w:p w14:paraId="72B90F59">
            <w:pPr>
              <w:jc w:val="center"/>
              <w:rPr>
                <w:rFonts w:hint="eastAsia" w:ascii="宋体" w:hAnsi="宋体" w:eastAsia="宋体" w:cs="宋体"/>
                <w:sz w:val="18"/>
                <w:szCs w:val="18"/>
              </w:rPr>
            </w:pPr>
          </w:p>
        </w:tc>
      </w:tr>
      <w:tr w14:paraId="26225BD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296" w:type="pct"/>
            <w:tcBorders>
              <w:top w:val="nil"/>
              <w:bottom w:val="nil"/>
              <w:right w:val="single" w:color="000000" w:sz="4" w:space="0"/>
            </w:tcBorders>
          </w:tcPr>
          <w:p w14:paraId="6F728AED">
            <w:pPr>
              <w:spacing w:line="300" w:lineRule="exact"/>
              <w:ind w:firstLine="900" w:firstLineChars="500"/>
              <w:jc w:val="both"/>
              <w:rPr>
                <w:rFonts w:hint="eastAsia" w:ascii="宋体" w:hAnsi="宋体" w:eastAsia="宋体" w:cs="宋体"/>
                <w:sz w:val="18"/>
                <w:szCs w:val="18"/>
              </w:rPr>
            </w:pPr>
            <w:r>
              <w:rPr>
                <w:rFonts w:hint="eastAsia" w:ascii="宋体" w:hAnsi="宋体" w:eastAsia="宋体" w:cs="宋体"/>
                <w:sz w:val="18"/>
                <w:szCs w:val="18"/>
              </w:rPr>
              <w:t>藻类</w:t>
            </w:r>
          </w:p>
        </w:tc>
        <w:tc>
          <w:tcPr>
            <w:tcW w:w="913" w:type="pct"/>
            <w:tcBorders>
              <w:top w:val="nil"/>
              <w:left w:val="single" w:color="000000" w:sz="4" w:space="0"/>
              <w:bottom w:val="nil"/>
              <w:right w:val="single" w:color="000000" w:sz="4" w:space="0"/>
            </w:tcBorders>
            <w:vAlign w:val="center"/>
          </w:tcPr>
          <w:p w14:paraId="470FE96C">
            <w:pPr>
              <w:jc w:val="center"/>
              <w:rPr>
                <w:rFonts w:hint="eastAsia" w:ascii="宋体" w:hAnsi="宋体" w:eastAsia="宋体" w:cs="宋体"/>
                <w:sz w:val="18"/>
                <w:szCs w:val="18"/>
              </w:rPr>
            </w:pPr>
            <w:r>
              <w:rPr>
                <w:rFonts w:hint="eastAsia" w:ascii="宋体" w:hAnsi="宋体" w:eastAsia="宋体" w:cs="宋体"/>
                <w:sz w:val="18"/>
                <w:szCs w:val="18"/>
              </w:rPr>
              <w:t>18</w:t>
            </w:r>
          </w:p>
        </w:tc>
        <w:tc>
          <w:tcPr>
            <w:tcW w:w="890" w:type="pct"/>
            <w:gridSpan w:val="2"/>
            <w:tcBorders>
              <w:top w:val="nil"/>
              <w:left w:val="single" w:color="000000" w:sz="4" w:space="0"/>
              <w:bottom w:val="nil"/>
              <w:right w:val="single" w:color="000000" w:sz="4" w:space="0"/>
            </w:tcBorders>
            <w:vAlign w:val="center"/>
          </w:tcPr>
          <w:p w14:paraId="45E7069A">
            <w:pPr>
              <w:jc w:val="center"/>
              <w:rPr>
                <w:rFonts w:hint="eastAsia" w:ascii="宋体" w:hAnsi="宋体" w:eastAsia="宋体" w:cs="宋体"/>
                <w:sz w:val="18"/>
                <w:szCs w:val="18"/>
              </w:rPr>
            </w:pPr>
            <w:r>
              <w:rPr>
                <w:rFonts w:hint="eastAsia" w:ascii="宋体" w:hAnsi="宋体" w:eastAsia="宋体" w:cs="宋体"/>
                <w:sz w:val="18"/>
                <w:szCs w:val="18"/>
              </w:rPr>
              <w:t>吨</w:t>
            </w:r>
          </w:p>
        </w:tc>
        <w:tc>
          <w:tcPr>
            <w:tcW w:w="900" w:type="pct"/>
            <w:tcBorders>
              <w:top w:val="nil"/>
              <w:left w:val="single" w:color="000000" w:sz="4" w:space="0"/>
              <w:bottom w:val="nil"/>
            </w:tcBorders>
            <w:vAlign w:val="center"/>
          </w:tcPr>
          <w:p w14:paraId="7DE321D4">
            <w:pPr>
              <w:jc w:val="center"/>
              <w:rPr>
                <w:rFonts w:hint="eastAsia" w:ascii="宋体" w:hAnsi="宋体" w:eastAsia="宋体" w:cs="宋体"/>
                <w:sz w:val="18"/>
                <w:szCs w:val="18"/>
              </w:rPr>
            </w:pPr>
          </w:p>
        </w:tc>
      </w:tr>
      <w:tr w14:paraId="16273E31">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296" w:type="pct"/>
            <w:tcBorders>
              <w:top w:val="nil"/>
              <w:bottom w:val="nil"/>
              <w:right w:val="single" w:color="000000" w:sz="4" w:space="0"/>
            </w:tcBorders>
          </w:tcPr>
          <w:p w14:paraId="553CF4F1">
            <w:pPr>
              <w:spacing w:line="300" w:lineRule="exact"/>
              <w:ind w:firstLine="900" w:firstLineChars="500"/>
              <w:jc w:val="both"/>
              <w:rPr>
                <w:rFonts w:hint="eastAsia" w:ascii="宋体" w:hAnsi="宋体" w:eastAsia="宋体" w:cs="宋体"/>
                <w:sz w:val="18"/>
                <w:szCs w:val="18"/>
              </w:rPr>
            </w:pPr>
            <w:r>
              <w:rPr>
                <w:rFonts w:hint="eastAsia" w:ascii="宋体" w:hAnsi="宋体" w:eastAsia="宋体" w:cs="宋体"/>
                <w:sz w:val="18"/>
                <w:szCs w:val="18"/>
              </w:rPr>
              <w:t>其他类</w:t>
            </w:r>
          </w:p>
        </w:tc>
        <w:tc>
          <w:tcPr>
            <w:tcW w:w="913" w:type="pct"/>
            <w:tcBorders>
              <w:top w:val="nil"/>
              <w:left w:val="single" w:color="000000" w:sz="4" w:space="0"/>
              <w:bottom w:val="nil"/>
              <w:right w:val="single" w:color="000000" w:sz="4" w:space="0"/>
            </w:tcBorders>
            <w:vAlign w:val="center"/>
          </w:tcPr>
          <w:p w14:paraId="39333019">
            <w:pPr>
              <w:jc w:val="center"/>
              <w:rPr>
                <w:rFonts w:hint="eastAsia" w:ascii="宋体" w:hAnsi="宋体" w:eastAsia="宋体" w:cs="宋体"/>
                <w:sz w:val="18"/>
                <w:szCs w:val="18"/>
              </w:rPr>
            </w:pPr>
            <w:r>
              <w:rPr>
                <w:rFonts w:hint="eastAsia" w:ascii="宋体" w:hAnsi="宋体" w:eastAsia="宋体" w:cs="宋体"/>
                <w:sz w:val="18"/>
                <w:szCs w:val="18"/>
              </w:rPr>
              <w:t>19</w:t>
            </w:r>
          </w:p>
        </w:tc>
        <w:tc>
          <w:tcPr>
            <w:tcW w:w="890" w:type="pct"/>
            <w:gridSpan w:val="2"/>
            <w:tcBorders>
              <w:top w:val="nil"/>
              <w:left w:val="single" w:color="000000" w:sz="4" w:space="0"/>
              <w:bottom w:val="nil"/>
              <w:right w:val="single" w:color="000000" w:sz="4" w:space="0"/>
            </w:tcBorders>
            <w:vAlign w:val="center"/>
          </w:tcPr>
          <w:p w14:paraId="4AC35500">
            <w:pPr>
              <w:jc w:val="center"/>
              <w:rPr>
                <w:rFonts w:hint="eastAsia" w:ascii="宋体" w:hAnsi="宋体" w:eastAsia="宋体" w:cs="宋体"/>
                <w:sz w:val="18"/>
                <w:szCs w:val="18"/>
              </w:rPr>
            </w:pPr>
            <w:r>
              <w:rPr>
                <w:rFonts w:hint="eastAsia" w:ascii="宋体" w:hAnsi="宋体" w:eastAsia="宋体" w:cs="宋体"/>
                <w:sz w:val="18"/>
                <w:szCs w:val="18"/>
              </w:rPr>
              <w:t>吨</w:t>
            </w:r>
          </w:p>
        </w:tc>
        <w:tc>
          <w:tcPr>
            <w:tcW w:w="900" w:type="pct"/>
            <w:tcBorders>
              <w:top w:val="nil"/>
              <w:left w:val="single" w:color="000000" w:sz="4" w:space="0"/>
              <w:bottom w:val="nil"/>
            </w:tcBorders>
            <w:vAlign w:val="center"/>
          </w:tcPr>
          <w:p w14:paraId="0C70EA71">
            <w:pPr>
              <w:jc w:val="center"/>
              <w:rPr>
                <w:rFonts w:hint="eastAsia" w:ascii="宋体" w:hAnsi="宋体" w:eastAsia="宋体" w:cs="宋体"/>
                <w:sz w:val="18"/>
                <w:szCs w:val="18"/>
              </w:rPr>
            </w:pPr>
          </w:p>
        </w:tc>
      </w:tr>
      <w:tr w14:paraId="595A2D74">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296" w:type="pct"/>
            <w:tcBorders>
              <w:top w:val="nil"/>
              <w:bottom w:val="nil"/>
              <w:right w:val="single" w:color="000000" w:sz="4" w:space="0"/>
            </w:tcBorders>
          </w:tcPr>
          <w:p w14:paraId="25918E3D">
            <w:pPr>
              <w:spacing w:line="300" w:lineRule="exact"/>
              <w:jc w:val="both"/>
              <w:rPr>
                <w:rFonts w:hint="eastAsia" w:ascii="宋体" w:hAnsi="宋体" w:eastAsia="宋体" w:cs="宋体"/>
                <w:sz w:val="18"/>
                <w:szCs w:val="18"/>
                <w:lang w:eastAsia="zh-CN"/>
              </w:rPr>
            </w:pPr>
            <w:r>
              <w:rPr>
                <w:rFonts w:hint="eastAsia" w:ascii="宋体" w:hAnsi="宋体" w:eastAsia="宋体" w:cs="宋体"/>
                <w:sz w:val="18"/>
                <w:szCs w:val="18"/>
                <w:lang w:eastAsia="zh-CN"/>
              </w:rPr>
              <w:t>二、海水养殖面积情况</w:t>
            </w:r>
          </w:p>
        </w:tc>
        <w:tc>
          <w:tcPr>
            <w:tcW w:w="913" w:type="pct"/>
            <w:tcBorders>
              <w:top w:val="nil"/>
              <w:left w:val="single" w:color="000000" w:sz="4" w:space="0"/>
              <w:bottom w:val="nil"/>
              <w:right w:val="single" w:color="000000" w:sz="4" w:space="0"/>
            </w:tcBorders>
            <w:vAlign w:val="center"/>
          </w:tcPr>
          <w:p w14:paraId="38812250">
            <w:pPr>
              <w:jc w:val="center"/>
              <w:rPr>
                <w:rFonts w:hint="eastAsia" w:ascii="宋体" w:hAnsi="宋体" w:eastAsia="宋体" w:cs="宋体"/>
                <w:sz w:val="18"/>
                <w:szCs w:val="18"/>
              </w:rPr>
            </w:pPr>
            <w:r>
              <w:rPr>
                <w:rFonts w:hint="eastAsia" w:ascii="宋体" w:hAnsi="宋体" w:eastAsia="宋体" w:cs="宋体"/>
                <w:sz w:val="18"/>
                <w:szCs w:val="18"/>
              </w:rPr>
              <w:t>—</w:t>
            </w:r>
          </w:p>
        </w:tc>
        <w:tc>
          <w:tcPr>
            <w:tcW w:w="890" w:type="pct"/>
            <w:gridSpan w:val="2"/>
            <w:tcBorders>
              <w:top w:val="nil"/>
              <w:left w:val="single" w:color="000000" w:sz="4" w:space="0"/>
              <w:bottom w:val="nil"/>
              <w:right w:val="single" w:color="000000" w:sz="4" w:space="0"/>
            </w:tcBorders>
            <w:vAlign w:val="center"/>
          </w:tcPr>
          <w:p w14:paraId="272A7044">
            <w:pPr>
              <w:jc w:val="center"/>
              <w:rPr>
                <w:rFonts w:hint="eastAsia" w:ascii="宋体" w:hAnsi="宋体" w:eastAsia="宋体" w:cs="宋体"/>
                <w:sz w:val="18"/>
                <w:szCs w:val="18"/>
              </w:rPr>
            </w:pPr>
            <w:r>
              <w:rPr>
                <w:rFonts w:hint="eastAsia" w:ascii="宋体" w:hAnsi="宋体" w:eastAsia="宋体" w:cs="宋体"/>
                <w:sz w:val="18"/>
                <w:szCs w:val="18"/>
              </w:rPr>
              <w:t>—</w:t>
            </w:r>
          </w:p>
        </w:tc>
        <w:tc>
          <w:tcPr>
            <w:tcW w:w="900" w:type="pct"/>
            <w:tcBorders>
              <w:top w:val="nil"/>
              <w:left w:val="single" w:color="000000" w:sz="4" w:space="0"/>
              <w:bottom w:val="nil"/>
            </w:tcBorders>
            <w:vAlign w:val="center"/>
          </w:tcPr>
          <w:p w14:paraId="4E89B33E">
            <w:pPr>
              <w:jc w:val="center"/>
              <w:rPr>
                <w:rFonts w:hint="eastAsia" w:ascii="宋体" w:hAnsi="宋体" w:eastAsia="宋体" w:cs="宋体"/>
                <w:sz w:val="18"/>
                <w:szCs w:val="18"/>
              </w:rPr>
            </w:pPr>
            <w:r>
              <w:rPr>
                <w:rFonts w:hint="eastAsia" w:ascii="宋体" w:hAnsi="宋体" w:eastAsia="宋体" w:cs="宋体"/>
                <w:sz w:val="18"/>
                <w:szCs w:val="18"/>
              </w:rPr>
              <w:t>—</w:t>
            </w:r>
          </w:p>
        </w:tc>
      </w:tr>
      <w:tr w14:paraId="4B5D6D8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296" w:type="pct"/>
            <w:tcBorders>
              <w:top w:val="nil"/>
              <w:bottom w:val="nil"/>
              <w:right w:val="single" w:color="000000" w:sz="4" w:space="0"/>
            </w:tcBorders>
          </w:tcPr>
          <w:p w14:paraId="17A4F28B">
            <w:pPr>
              <w:spacing w:line="300" w:lineRule="exact"/>
              <w:jc w:val="both"/>
              <w:rPr>
                <w:rFonts w:hint="eastAsia" w:ascii="宋体" w:hAnsi="宋体" w:eastAsia="宋体" w:cs="宋体"/>
                <w:sz w:val="18"/>
                <w:szCs w:val="18"/>
              </w:rPr>
            </w:pPr>
            <w:r>
              <w:rPr>
                <w:rFonts w:hint="eastAsia" w:ascii="宋体" w:hAnsi="宋体" w:eastAsia="宋体" w:cs="宋体"/>
                <w:sz w:val="18"/>
                <w:szCs w:val="18"/>
              </w:rPr>
              <w:t>海水养殖面积</w:t>
            </w:r>
          </w:p>
        </w:tc>
        <w:tc>
          <w:tcPr>
            <w:tcW w:w="913" w:type="pct"/>
            <w:tcBorders>
              <w:top w:val="nil"/>
              <w:left w:val="single" w:color="000000" w:sz="4" w:space="0"/>
              <w:bottom w:val="nil"/>
              <w:right w:val="single" w:color="000000" w:sz="4" w:space="0"/>
            </w:tcBorders>
            <w:vAlign w:val="center"/>
          </w:tcPr>
          <w:p w14:paraId="5FB0FF28">
            <w:pPr>
              <w:jc w:val="center"/>
              <w:rPr>
                <w:rFonts w:hint="eastAsia" w:ascii="宋体" w:hAnsi="宋体" w:eastAsia="宋体" w:cs="宋体"/>
                <w:sz w:val="18"/>
                <w:szCs w:val="18"/>
              </w:rPr>
            </w:pPr>
            <w:r>
              <w:rPr>
                <w:rFonts w:hint="eastAsia" w:ascii="宋体" w:hAnsi="宋体" w:eastAsia="宋体" w:cs="宋体"/>
                <w:sz w:val="18"/>
                <w:szCs w:val="18"/>
              </w:rPr>
              <w:t>20</w:t>
            </w:r>
          </w:p>
        </w:tc>
        <w:tc>
          <w:tcPr>
            <w:tcW w:w="890" w:type="pct"/>
            <w:gridSpan w:val="2"/>
            <w:tcBorders>
              <w:top w:val="nil"/>
              <w:left w:val="single" w:color="000000" w:sz="4" w:space="0"/>
              <w:bottom w:val="nil"/>
              <w:right w:val="single" w:color="000000" w:sz="4" w:space="0"/>
            </w:tcBorders>
            <w:vAlign w:val="center"/>
          </w:tcPr>
          <w:p w14:paraId="45033F56">
            <w:pPr>
              <w:jc w:val="center"/>
              <w:rPr>
                <w:rFonts w:hint="eastAsia" w:ascii="宋体" w:hAnsi="宋体" w:eastAsia="宋体" w:cs="宋体"/>
                <w:sz w:val="18"/>
                <w:szCs w:val="18"/>
              </w:rPr>
            </w:pPr>
            <w:r>
              <w:rPr>
                <w:rFonts w:hint="eastAsia" w:ascii="宋体" w:hAnsi="宋体" w:eastAsia="宋体" w:cs="宋体"/>
                <w:sz w:val="18"/>
                <w:szCs w:val="18"/>
              </w:rPr>
              <w:t>公顷</w:t>
            </w:r>
          </w:p>
        </w:tc>
        <w:tc>
          <w:tcPr>
            <w:tcW w:w="900" w:type="pct"/>
            <w:tcBorders>
              <w:top w:val="nil"/>
              <w:left w:val="single" w:color="000000" w:sz="4" w:space="0"/>
              <w:bottom w:val="nil"/>
            </w:tcBorders>
            <w:vAlign w:val="center"/>
          </w:tcPr>
          <w:p w14:paraId="3776632B">
            <w:pPr>
              <w:jc w:val="center"/>
              <w:rPr>
                <w:rFonts w:hint="eastAsia" w:ascii="宋体" w:hAnsi="宋体" w:eastAsia="宋体" w:cs="宋体"/>
                <w:sz w:val="18"/>
                <w:szCs w:val="18"/>
              </w:rPr>
            </w:pPr>
          </w:p>
        </w:tc>
      </w:tr>
      <w:tr w14:paraId="45DDFE49">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296" w:type="pct"/>
            <w:tcBorders>
              <w:top w:val="nil"/>
              <w:bottom w:val="nil"/>
              <w:right w:val="single" w:color="000000" w:sz="4" w:space="0"/>
            </w:tcBorders>
          </w:tcPr>
          <w:p w14:paraId="7BB88E50">
            <w:pPr>
              <w:spacing w:line="300" w:lineRule="exact"/>
              <w:jc w:val="both"/>
              <w:rPr>
                <w:rFonts w:hint="eastAsia" w:ascii="宋体" w:hAnsi="宋体" w:eastAsia="宋体" w:cs="宋体"/>
                <w:sz w:val="18"/>
                <w:szCs w:val="18"/>
              </w:rPr>
            </w:pPr>
            <w:r>
              <w:rPr>
                <w:rFonts w:hint="eastAsia" w:ascii="宋体" w:hAnsi="宋体" w:eastAsia="宋体" w:cs="宋体"/>
                <w:sz w:val="18"/>
                <w:szCs w:val="18"/>
              </w:rPr>
              <w:t>按品种分：鱼类</w:t>
            </w:r>
          </w:p>
        </w:tc>
        <w:tc>
          <w:tcPr>
            <w:tcW w:w="913" w:type="pct"/>
            <w:tcBorders>
              <w:top w:val="nil"/>
              <w:left w:val="single" w:color="000000" w:sz="4" w:space="0"/>
              <w:bottom w:val="nil"/>
              <w:right w:val="single" w:color="000000" w:sz="4" w:space="0"/>
            </w:tcBorders>
            <w:vAlign w:val="center"/>
          </w:tcPr>
          <w:p w14:paraId="3B42934C">
            <w:pPr>
              <w:jc w:val="center"/>
              <w:rPr>
                <w:rFonts w:hint="eastAsia" w:ascii="宋体" w:hAnsi="宋体" w:eastAsia="宋体" w:cs="宋体"/>
                <w:sz w:val="18"/>
                <w:szCs w:val="18"/>
              </w:rPr>
            </w:pPr>
            <w:r>
              <w:rPr>
                <w:rFonts w:hint="eastAsia" w:ascii="宋体" w:hAnsi="宋体" w:eastAsia="宋体" w:cs="宋体"/>
                <w:sz w:val="18"/>
                <w:szCs w:val="18"/>
              </w:rPr>
              <w:t>21</w:t>
            </w:r>
          </w:p>
        </w:tc>
        <w:tc>
          <w:tcPr>
            <w:tcW w:w="890" w:type="pct"/>
            <w:gridSpan w:val="2"/>
            <w:tcBorders>
              <w:top w:val="nil"/>
              <w:left w:val="single" w:color="000000" w:sz="4" w:space="0"/>
              <w:bottom w:val="nil"/>
              <w:right w:val="single" w:color="000000" w:sz="4" w:space="0"/>
            </w:tcBorders>
            <w:vAlign w:val="center"/>
          </w:tcPr>
          <w:p w14:paraId="75ACA333">
            <w:pPr>
              <w:jc w:val="center"/>
              <w:rPr>
                <w:rFonts w:hint="eastAsia" w:ascii="宋体" w:hAnsi="宋体" w:eastAsia="宋体" w:cs="宋体"/>
                <w:sz w:val="18"/>
                <w:szCs w:val="18"/>
              </w:rPr>
            </w:pPr>
            <w:r>
              <w:rPr>
                <w:rFonts w:hint="eastAsia" w:ascii="宋体" w:hAnsi="宋体" w:eastAsia="宋体" w:cs="宋体"/>
                <w:sz w:val="18"/>
                <w:szCs w:val="18"/>
              </w:rPr>
              <w:t>公顷</w:t>
            </w:r>
          </w:p>
        </w:tc>
        <w:tc>
          <w:tcPr>
            <w:tcW w:w="900" w:type="pct"/>
            <w:tcBorders>
              <w:top w:val="nil"/>
              <w:left w:val="single" w:color="000000" w:sz="4" w:space="0"/>
              <w:bottom w:val="nil"/>
            </w:tcBorders>
            <w:vAlign w:val="center"/>
          </w:tcPr>
          <w:p w14:paraId="3B85FF95">
            <w:pPr>
              <w:jc w:val="center"/>
              <w:rPr>
                <w:rFonts w:hint="eastAsia" w:ascii="宋体" w:hAnsi="宋体" w:eastAsia="宋体" w:cs="宋体"/>
                <w:sz w:val="18"/>
                <w:szCs w:val="18"/>
              </w:rPr>
            </w:pPr>
          </w:p>
        </w:tc>
      </w:tr>
      <w:tr w14:paraId="7D70845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296" w:type="pct"/>
            <w:tcBorders>
              <w:top w:val="nil"/>
              <w:bottom w:val="nil"/>
              <w:right w:val="single" w:color="000000" w:sz="4" w:space="0"/>
            </w:tcBorders>
          </w:tcPr>
          <w:p w14:paraId="60BDFC99">
            <w:pPr>
              <w:spacing w:line="300" w:lineRule="exact"/>
              <w:ind w:firstLine="900" w:firstLineChars="500"/>
              <w:jc w:val="both"/>
              <w:rPr>
                <w:rFonts w:hint="eastAsia" w:ascii="宋体" w:hAnsi="宋体" w:eastAsia="宋体" w:cs="宋体"/>
                <w:sz w:val="18"/>
                <w:szCs w:val="18"/>
              </w:rPr>
            </w:pPr>
            <w:r>
              <w:rPr>
                <w:rFonts w:hint="eastAsia" w:ascii="宋体" w:hAnsi="宋体" w:eastAsia="宋体" w:cs="宋体"/>
                <w:sz w:val="18"/>
                <w:szCs w:val="18"/>
              </w:rPr>
              <w:t>甲壳类</w:t>
            </w:r>
          </w:p>
        </w:tc>
        <w:tc>
          <w:tcPr>
            <w:tcW w:w="913" w:type="pct"/>
            <w:tcBorders>
              <w:top w:val="nil"/>
              <w:left w:val="single" w:color="000000" w:sz="4" w:space="0"/>
              <w:bottom w:val="nil"/>
              <w:right w:val="single" w:color="000000" w:sz="4" w:space="0"/>
            </w:tcBorders>
            <w:vAlign w:val="center"/>
          </w:tcPr>
          <w:p w14:paraId="39ED5B0D">
            <w:pPr>
              <w:jc w:val="center"/>
              <w:rPr>
                <w:rFonts w:hint="eastAsia" w:ascii="宋体" w:hAnsi="宋体" w:eastAsia="宋体" w:cs="宋体"/>
                <w:sz w:val="18"/>
                <w:szCs w:val="18"/>
              </w:rPr>
            </w:pPr>
            <w:r>
              <w:rPr>
                <w:rFonts w:hint="eastAsia" w:ascii="宋体" w:hAnsi="宋体" w:eastAsia="宋体" w:cs="宋体"/>
                <w:sz w:val="18"/>
                <w:szCs w:val="18"/>
              </w:rPr>
              <w:t>22</w:t>
            </w:r>
          </w:p>
        </w:tc>
        <w:tc>
          <w:tcPr>
            <w:tcW w:w="890" w:type="pct"/>
            <w:gridSpan w:val="2"/>
            <w:tcBorders>
              <w:top w:val="nil"/>
              <w:left w:val="single" w:color="000000" w:sz="4" w:space="0"/>
              <w:bottom w:val="nil"/>
              <w:right w:val="single" w:color="000000" w:sz="4" w:space="0"/>
            </w:tcBorders>
            <w:vAlign w:val="center"/>
          </w:tcPr>
          <w:p w14:paraId="412C0CC2">
            <w:pPr>
              <w:jc w:val="center"/>
              <w:rPr>
                <w:rFonts w:hint="eastAsia" w:ascii="宋体" w:hAnsi="宋体" w:eastAsia="宋体" w:cs="宋体"/>
                <w:sz w:val="18"/>
                <w:szCs w:val="18"/>
              </w:rPr>
            </w:pPr>
            <w:r>
              <w:rPr>
                <w:rFonts w:hint="eastAsia" w:ascii="宋体" w:hAnsi="宋体" w:eastAsia="宋体" w:cs="宋体"/>
                <w:sz w:val="18"/>
                <w:szCs w:val="18"/>
              </w:rPr>
              <w:t>公顷</w:t>
            </w:r>
          </w:p>
        </w:tc>
        <w:tc>
          <w:tcPr>
            <w:tcW w:w="900" w:type="pct"/>
            <w:tcBorders>
              <w:top w:val="nil"/>
              <w:left w:val="single" w:color="000000" w:sz="4" w:space="0"/>
              <w:bottom w:val="nil"/>
            </w:tcBorders>
            <w:vAlign w:val="center"/>
          </w:tcPr>
          <w:p w14:paraId="0A38C7C8">
            <w:pPr>
              <w:jc w:val="center"/>
              <w:rPr>
                <w:rFonts w:hint="eastAsia" w:ascii="宋体" w:hAnsi="宋体" w:eastAsia="宋体" w:cs="宋体"/>
                <w:sz w:val="18"/>
                <w:szCs w:val="18"/>
              </w:rPr>
            </w:pPr>
          </w:p>
        </w:tc>
      </w:tr>
      <w:tr w14:paraId="0CF79F5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296" w:type="pct"/>
            <w:tcBorders>
              <w:top w:val="nil"/>
              <w:bottom w:val="nil"/>
              <w:right w:val="single" w:color="000000" w:sz="4" w:space="0"/>
            </w:tcBorders>
          </w:tcPr>
          <w:p w14:paraId="15554045">
            <w:pPr>
              <w:spacing w:line="300" w:lineRule="exact"/>
              <w:ind w:firstLine="900" w:firstLineChars="500"/>
              <w:jc w:val="both"/>
              <w:rPr>
                <w:rFonts w:hint="eastAsia" w:ascii="宋体" w:hAnsi="宋体" w:eastAsia="宋体" w:cs="宋体"/>
                <w:sz w:val="18"/>
                <w:szCs w:val="18"/>
              </w:rPr>
            </w:pPr>
            <w:r>
              <w:rPr>
                <w:rFonts w:hint="eastAsia" w:ascii="宋体" w:hAnsi="宋体" w:eastAsia="宋体" w:cs="宋体"/>
                <w:sz w:val="18"/>
                <w:szCs w:val="18"/>
              </w:rPr>
              <w:t>贝类</w:t>
            </w:r>
          </w:p>
        </w:tc>
        <w:tc>
          <w:tcPr>
            <w:tcW w:w="913" w:type="pct"/>
            <w:tcBorders>
              <w:top w:val="nil"/>
              <w:left w:val="single" w:color="000000" w:sz="4" w:space="0"/>
              <w:bottom w:val="nil"/>
              <w:right w:val="single" w:color="000000" w:sz="4" w:space="0"/>
            </w:tcBorders>
            <w:vAlign w:val="center"/>
          </w:tcPr>
          <w:p w14:paraId="2764B750">
            <w:pPr>
              <w:jc w:val="center"/>
              <w:rPr>
                <w:rFonts w:hint="eastAsia" w:ascii="宋体" w:hAnsi="宋体" w:eastAsia="宋体" w:cs="宋体"/>
                <w:sz w:val="18"/>
                <w:szCs w:val="18"/>
              </w:rPr>
            </w:pPr>
            <w:r>
              <w:rPr>
                <w:rFonts w:hint="eastAsia" w:ascii="宋体" w:hAnsi="宋体" w:eastAsia="宋体" w:cs="宋体"/>
                <w:sz w:val="18"/>
                <w:szCs w:val="18"/>
              </w:rPr>
              <w:t>23</w:t>
            </w:r>
          </w:p>
        </w:tc>
        <w:tc>
          <w:tcPr>
            <w:tcW w:w="890" w:type="pct"/>
            <w:gridSpan w:val="2"/>
            <w:tcBorders>
              <w:top w:val="nil"/>
              <w:left w:val="single" w:color="000000" w:sz="4" w:space="0"/>
              <w:bottom w:val="nil"/>
              <w:right w:val="single" w:color="000000" w:sz="4" w:space="0"/>
            </w:tcBorders>
            <w:vAlign w:val="center"/>
          </w:tcPr>
          <w:p w14:paraId="177782DD">
            <w:pPr>
              <w:jc w:val="center"/>
              <w:rPr>
                <w:rFonts w:hint="eastAsia" w:ascii="宋体" w:hAnsi="宋体" w:eastAsia="宋体" w:cs="宋体"/>
                <w:sz w:val="18"/>
                <w:szCs w:val="18"/>
              </w:rPr>
            </w:pPr>
            <w:r>
              <w:rPr>
                <w:rFonts w:hint="eastAsia" w:ascii="宋体" w:hAnsi="宋体" w:eastAsia="宋体" w:cs="宋体"/>
                <w:sz w:val="18"/>
                <w:szCs w:val="18"/>
              </w:rPr>
              <w:t>公顷</w:t>
            </w:r>
          </w:p>
        </w:tc>
        <w:tc>
          <w:tcPr>
            <w:tcW w:w="900" w:type="pct"/>
            <w:tcBorders>
              <w:top w:val="nil"/>
              <w:left w:val="single" w:color="000000" w:sz="4" w:space="0"/>
              <w:bottom w:val="nil"/>
            </w:tcBorders>
            <w:vAlign w:val="center"/>
          </w:tcPr>
          <w:p w14:paraId="08FCB305">
            <w:pPr>
              <w:jc w:val="center"/>
              <w:rPr>
                <w:rFonts w:hint="eastAsia" w:ascii="宋体" w:hAnsi="宋体" w:eastAsia="宋体" w:cs="宋体"/>
                <w:sz w:val="18"/>
                <w:szCs w:val="18"/>
              </w:rPr>
            </w:pPr>
          </w:p>
        </w:tc>
      </w:tr>
      <w:tr w14:paraId="7E6681F3">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296" w:type="pct"/>
            <w:tcBorders>
              <w:top w:val="nil"/>
              <w:bottom w:val="nil"/>
              <w:right w:val="single" w:color="000000" w:sz="4" w:space="0"/>
            </w:tcBorders>
          </w:tcPr>
          <w:p w14:paraId="46279D6B">
            <w:pPr>
              <w:spacing w:line="300" w:lineRule="exact"/>
              <w:ind w:firstLine="900" w:firstLineChars="500"/>
              <w:jc w:val="both"/>
              <w:rPr>
                <w:rFonts w:hint="eastAsia" w:ascii="宋体" w:hAnsi="宋体" w:eastAsia="宋体" w:cs="宋体"/>
                <w:sz w:val="18"/>
                <w:szCs w:val="18"/>
              </w:rPr>
            </w:pPr>
            <w:r>
              <w:rPr>
                <w:rFonts w:hint="eastAsia" w:ascii="宋体" w:hAnsi="宋体" w:eastAsia="宋体" w:cs="宋体"/>
                <w:sz w:val="18"/>
                <w:szCs w:val="18"/>
              </w:rPr>
              <w:t>藻类</w:t>
            </w:r>
          </w:p>
        </w:tc>
        <w:tc>
          <w:tcPr>
            <w:tcW w:w="913" w:type="pct"/>
            <w:tcBorders>
              <w:top w:val="nil"/>
              <w:left w:val="single" w:color="000000" w:sz="4" w:space="0"/>
              <w:bottom w:val="nil"/>
              <w:right w:val="single" w:color="000000" w:sz="4" w:space="0"/>
            </w:tcBorders>
            <w:vAlign w:val="center"/>
          </w:tcPr>
          <w:p w14:paraId="4AF739DC">
            <w:pPr>
              <w:jc w:val="center"/>
              <w:rPr>
                <w:rFonts w:hint="eastAsia" w:ascii="宋体" w:hAnsi="宋体" w:eastAsia="宋体" w:cs="宋体"/>
                <w:sz w:val="18"/>
                <w:szCs w:val="18"/>
              </w:rPr>
            </w:pPr>
            <w:r>
              <w:rPr>
                <w:rFonts w:hint="eastAsia" w:ascii="宋体" w:hAnsi="宋体" w:eastAsia="宋体" w:cs="宋体"/>
                <w:sz w:val="18"/>
                <w:szCs w:val="18"/>
              </w:rPr>
              <w:t>24</w:t>
            </w:r>
          </w:p>
        </w:tc>
        <w:tc>
          <w:tcPr>
            <w:tcW w:w="890" w:type="pct"/>
            <w:gridSpan w:val="2"/>
            <w:tcBorders>
              <w:top w:val="nil"/>
              <w:left w:val="single" w:color="000000" w:sz="4" w:space="0"/>
              <w:bottom w:val="nil"/>
              <w:right w:val="single" w:color="000000" w:sz="4" w:space="0"/>
            </w:tcBorders>
            <w:vAlign w:val="center"/>
          </w:tcPr>
          <w:p w14:paraId="0BF3931A">
            <w:pPr>
              <w:jc w:val="center"/>
              <w:rPr>
                <w:rFonts w:hint="eastAsia" w:ascii="宋体" w:hAnsi="宋体" w:eastAsia="宋体" w:cs="宋体"/>
                <w:sz w:val="18"/>
                <w:szCs w:val="18"/>
              </w:rPr>
            </w:pPr>
            <w:r>
              <w:rPr>
                <w:rFonts w:hint="eastAsia" w:ascii="宋体" w:hAnsi="宋体" w:eastAsia="宋体" w:cs="宋体"/>
                <w:sz w:val="18"/>
                <w:szCs w:val="18"/>
              </w:rPr>
              <w:t>公顷</w:t>
            </w:r>
          </w:p>
        </w:tc>
        <w:tc>
          <w:tcPr>
            <w:tcW w:w="900" w:type="pct"/>
            <w:tcBorders>
              <w:top w:val="nil"/>
              <w:left w:val="single" w:color="000000" w:sz="4" w:space="0"/>
              <w:bottom w:val="nil"/>
            </w:tcBorders>
            <w:vAlign w:val="center"/>
          </w:tcPr>
          <w:p w14:paraId="454B21BF">
            <w:pPr>
              <w:jc w:val="center"/>
              <w:rPr>
                <w:rFonts w:hint="eastAsia" w:ascii="宋体" w:hAnsi="宋体" w:eastAsia="宋体" w:cs="宋体"/>
                <w:sz w:val="18"/>
                <w:szCs w:val="18"/>
              </w:rPr>
            </w:pPr>
          </w:p>
        </w:tc>
      </w:tr>
      <w:tr w14:paraId="3ADC5E9B">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296" w:type="pct"/>
            <w:tcBorders>
              <w:top w:val="nil"/>
              <w:bottom w:val="nil"/>
              <w:right w:val="single" w:color="000000" w:sz="4" w:space="0"/>
            </w:tcBorders>
          </w:tcPr>
          <w:p w14:paraId="55EF6978">
            <w:pPr>
              <w:spacing w:line="300" w:lineRule="exact"/>
              <w:ind w:firstLine="900" w:firstLineChars="500"/>
              <w:jc w:val="both"/>
              <w:rPr>
                <w:rFonts w:hint="eastAsia" w:ascii="宋体" w:hAnsi="宋体" w:eastAsia="宋体" w:cs="宋体"/>
                <w:sz w:val="18"/>
                <w:szCs w:val="18"/>
              </w:rPr>
            </w:pPr>
            <w:r>
              <w:rPr>
                <w:rFonts w:hint="eastAsia" w:ascii="宋体" w:hAnsi="宋体" w:eastAsia="宋体" w:cs="宋体"/>
                <w:sz w:val="18"/>
                <w:szCs w:val="18"/>
              </w:rPr>
              <w:t>其他类</w:t>
            </w:r>
          </w:p>
        </w:tc>
        <w:tc>
          <w:tcPr>
            <w:tcW w:w="913" w:type="pct"/>
            <w:tcBorders>
              <w:top w:val="nil"/>
              <w:left w:val="single" w:color="000000" w:sz="4" w:space="0"/>
              <w:bottom w:val="nil"/>
              <w:right w:val="single" w:color="000000" w:sz="4" w:space="0"/>
            </w:tcBorders>
            <w:vAlign w:val="center"/>
          </w:tcPr>
          <w:p w14:paraId="0C72A1D1">
            <w:pPr>
              <w:jc w:val="center"/>
              <w:rPr>
                <w:rFonts w:hint="eastAsia" w:ascii="宋体" w:hAnsi="宋体" w:eastAsia="宋体" w:cs="宋体"/>
                <w:sz w:val="18"/>
                <w:szCs w:val="18"/>
              </w:rPr>
            </w:pPr>
            <w:r>
              <w:rPr>
                <w:rFonts w:hint="eastAsia" w:ascii="宋体" w:hAnsi="宋体" w:eastAsia="宋体" w:cs="宋体"/>
                <w:sz w:val="18"/>
                <w:szCs w:val="18"/>
              </w:rPr>
              <w:t>25</w:t>
            </w:r>
          </w:p>
        </w:tc>
        <w:tc>
          <w:tcPr>
            <w:tcW w:w="890" w:type="pct"/>
            <w:gridSpan w:val="2"/>
            <w:tcBorders>
              <w:top w:val="nil"/>
              <w:left w:val="single" w:color="000000" w:sz="4" w:space="0"/>
              <w:bottom w:val="nil"/>
              <w:right w:val="single" w:color="000000" w:sz="4" w:space="0"/>
            </w:tcBorders>
            <w:vAlign w:val="center"/>
          </w:tcPr>
          <w:p w14:paraId="1E1B8A74">
            <w:pPr>
              <w:jc w:val="center"/>
              <w:rPr>
                <w:rFonts w:hint="eastAsia" w:ascii="宋体" w:hAnsi="宋体" w:eastAsia="宋体" w:cs="宋体"/>
                <w:sz w:val="18"/>
                <w:szCs w:val="18"/>
              </w:rPr>
            </w:pPr>
            <w:r>
              <w:rPr>
                <w:rFonts w:hint="eastAsia" w:ascii="宋体" w:hAnsi="宋体" w:eastAsia="宋体" w:cs="宋体"/>
                <w:sz w:val="18"/>
                <w:szCs w:val="18"/>
              </w:rPr>
              <w:t>公顷</w:t>
            </w:r>
          </w:p>
        </w:tc>
        <w:tc>
          <w:tcPr>
            <w:tcW w:w="900" w:type="pct"/>
            <w:tcBorders>
              <w:top w:val="nil"/>
              <w:left w:val="single" w:color="000000" w:sz="4" w:space="0"/>
              <w:bottom w:val="nil"/>
            </w:tcBorders>
            <w:vAlign w:val="center"/>
          </w:tcPr>
          <w:p w14:paraId="38F64614">
            <w:pPr>
              <w:jc w:val="center"/>
              <w:rPr>
                <w:rFonts w:hint="eastAsia" w:ascii="宋体" w:hAnsi="宋体" w:eastAsia="宋体" w:cs="宋体"/>
                <w:sz w:val="18"/>
                <w:szCs w:val="18"/>
              </w:rPr>
            </w:pPr>
          </w:p>
        </w:tc>
      </w:tr>
      <w:tr w14:paraId="084C983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296" w:type="pct"/>
            <w:tcBorders>
              <w:top w:val="nil"/>
              <w:bottom w:val="nil"/>
              <w:right w:val="single" w:color="000000" w:sz="4" w:space="0"/>
            </w:tcBorders>
          </w:tcPr>
          <w:p w14:paraId="2F7465A1">
            <w:pPr>
              <w:spacing w:line="300" w:lineRule="exact"/>
              <w:jc w:val="both"/>
              <w:rPr>
                <w:rFonts w:hint="eastAsia" w:ascii="宋体" w:hAnsi="宋体" w:eastAsia="宋体" w:cs="宋体"/>
                <w:sz w:val="18"/>
                <w:szCs w:val="18"/>
                <w:lang w:eastAsia="zh-CN"/>
              </w:rPr>
            </w:pPr>
            <w:r>
              <w:rPr>
                <w:rFonts w:hint="eastAsia" w:ascii="宋体" w:hAnsi="宋体" w:eastAsia="宋体" w:cs="宋体"/>
                <w:sz w:val="18"/>
                <w:szCs w:val="18"/>
                <w:lang w:eastAsia="zh-CN"/>
              </w:rPr>
              <w:t>三、水产加工生产情况</w:t>
            </w:r>
          </w:p>
        </w:tc>
        <w:tc>
          <w:tcPr>
            <w:tcW w:w="913" w:type="pct"/>
            <w:tcBorders>
              <w:top w:val="nil"/>
              <w:left w:val="single" w:color="000000" w:sz="4" w:space="0"/>
              <w:bottom w:val="nil"/>
              <w:right w:val="single" w:color="000000" w:sz="4" w:space="0"/>
            </w:tcBorders>
            <w:vAlign w:val="center"/>
          </w:tcPr>
          <w:p w14:paraId="5D407E96">
            <w:pPr>
              <w:jc w:val="center"/>
              <w:rPr>
                <w:rFonts w:hint="eastAsia" w:ascii="宋体" w:hAnsi="宋体" w:eastAsia="宋体" w:cs="宋体"/>
                <w:sz w:val="18"/>
                <w:szCs w:val="18"/>
              </w:rPr>
            </w:pPr>
            <w:r>
              <w:rPr>
                <w:rFonts w:hint="eastAsia" w:ascii="宋体" w:hAnsi="宋体" w:eastAsia="宋体" w:cs="宋体"/>
                <w:sz w:val="18"/>
                <w:szCs w:val="18"/>
              </w:rPr>
              <w:t>—</w:t>
            </w:r>
          </w:p>
        </w:tc>
        <w:tc>
          <w:tcPr>
            <w:tcW w:w="890" w:type="pct"/>
            <w:gridSpan w:val="2"/>
            <w:tcBorders>
              <w:top w:val="nil"/>
              <w:left w:val="single" w:color="000000" w:sz="4" w:space="0"/>
              <w:bottom w:val="nil"/>
              <w:right w:val="single" w:color="000000" w:sz="4" w:space="0"/>
            </w:tcBorders>
            <w:vAlign w:val="center"/>
          </w:tcPr>
          <w:p w14:paraId="75A2B3E9">
            <w:pPr>
              <w:jc w:val="center"/>
              <w:rPr>
                <w:rFonts w:hint="eastAsia" w:ascii="宋体" w:hAnsi="宋体" w:eastAsia="宋体" w:cs="宋体"/>
                <w:sz w:val="18"/>
                <w:szCs w:val="18"/>
              </w:rPr>
            </w:pPr>
            <w:r>
              <w:rPr>
                <w:rFonts w:hint="eastAsia" w:ascii="宋体" w:hAnsi="宋体" w:eastAsia="宋体" w:cs="宋体"/>
                <w:sz w:val="18"/>
                <w:szCs w:val="18"/>
              </w:rPr>
              <w:t>—</w:t>
            </w:r>
          </w:p>
        </w:tc>
        <w:tc>
          <w:tcPr>
            <w:tcW w:w="900" w:type="pct"/>
            <w:tcBorders>
              <w:top w:val="nil"/>
              <w:left w:val="single" w:color="000000" w:sz="4" w:space="0"/>
              <w:bottom w:val="nil"/>
            </w:tcBorders>
            <w:vAlign w:val="center"/>
          </w:tcPr>
          <w:p w14:paraId="2E6513A2">
            <w:pPr>
              <w:jc w:val="center"/>
              <w:rPr>
                <w:rFonts w:hint="eastAsia" w:ascii="宋体" w:hAnsi="宋体" w:eastAsia="宋体" w:cs="宋体"/>
                <w:sz w:val="18"/>
                <w:szCs w:val="18"/>
              </w:rPr>
            </w:pPr>
            <w:r>
              <w:rPr>
                <w:rFonts w:hint="eastAsia" w:ascii="宋体" w:hAnsi="宋体" w:eastAsia="宋体" w:cs="宋体"/>
                <w:sz w:val="18"/>
                <w:szCs w:val="18"/>
              </w:rPr>
              <w:t>—</w:t>
            </w:r>
          </w:p>
        </w:tc>
      </w:tr>
      <w:tr w14:paraId="59769386">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296" w:type="pct"/>
            <w:tcBorders>
              <w:top w:val="nil"/>
              <w:bottom w:val="nil"/>
              <w:right w:val="single" w:color="000000" w:sz="4" w:space="0"/>
            </w:tcBorders>
          </w:tcPr>
          <w:p w14:paraId="644CF714">
            <w:pPr>
              <w:spacing w:line="300" w:lineRule="exact"/>
              <w:jc w:val="both"/>
              <w:rPr>
                <w:rFonts w:hint="eastAsia" w:ascii="宋体" w:hAnsi="宋体" w:eastAsia="宋体" w:cs="宋体"/>
                <w:sz w:val="18"/>
                <w:szCs w:val="18"/>
                <w:lang w:eastAsia="zh-CN"/>
              </w:rPr>
            </w:pPr>
            <w:r>
              <w:rPr>
                <w:rFonts w:hint="eastAsia" w:ascii="宋体" w:hAnsi="宋体" w:eastAsia="宋体" w:cs="宋体"/>
                <w:sz w:val="18"/>
                <w:szCs w:val="18"/>
                <w:lang w:eastAsia="zh-CN"/>
              </w:rPr>
              <w:t>水产加工品总量</w:t>
            </w:r>
          </w:p>
        </w:tc>
        <w:tc>
          <w:tcPr>
            <w:tcW w:w="913" w:type="pct"/>
            <w:tcBorders>
              <w:top w:val="nil"/>
              <w:left w:val="single" w:color="000000" w:sz="4" w:space="0"/>
              <w:bottom w:val="nil"/>
              <w:right w:val="single" w:color="000000" w:sz="4" w:space="0"/>
            </w:tcBorders>
            <w:vAlign w:val="center"/>
          </w:tcPr>
          <w:p w14:paraId="24EDA206">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26</w:t>
            </w:r>
          </w:p>
        </w:tc>
        <w:tc>
          <w:tcPr>
            <w:tcW w:w="890" w:type="pct"/>
            <w:gridSpan w:val="2"/>
            <w:tcBorders>
              <w:top w:val="nil"/>
              <w:left w:val="single" w:color="000000" w:sz="4" w:space="0"/>
              <w:bottom w:val="nil"/>
              <w:right w:val="single" w:color="000000" w:sz="4" w:space="0"/>
            </w:tcBorders>
            <w:vAlign w:val="center"/>
          </w:tcPr>
          <w:p w14:paraId="62072D99">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吨</w:t>
            </w:r>
          </w:p>
        </w:tc>
        <w:tc>
          <w:tcPr>
            <w:tcW w:w="900" w:type="pct"/>
            <w:tcBorders>
              <w:top w:val="nil"/>
              <w:left w:val="single" w:color="000000" w:sz="4" w:space="0"/>
              <w:bottom w:val="nil"/>
            </w:tcBorders>
            <w:vAlign w:val="center"/>
          </w:tcPr>
          <w:p w14:paraId="5E4BB3BA">
            <w:pPr>
              <w:jc w:val="center"/>
              <w:rPr>
                <w:rFonts w:hint="eastAsia" w:ascii="宋体" w:hAnsi="宋体" w:eastAsia="宋体" w:cs="宋体"/>
                <w:sz w:val="18"/>
                <w:szCs w:val="18"/>
              </w:rPr>
            </w:pPr>
          </w:p>
        </w:tc>
      </w:tr>
      <w:tr w14:paraId="0A13B86E">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296" w:type="pct"/>
            <w:tcBorders>
              <w:top w:val="nil"/>
              <w:bottom w:val="nil"/>
              <w:right w:val="single" w:color="000000" w:sz="4" w:space="0"/>
            </w:tcBorders>
          </w:tcPr>
          <w:p w14:paraId="5A83AF75">
            <w:pPr>
              <w:spacing w:line="300" w:lineRule="exact"/>
              <w:jc w:val="both"/>
              <w:rPr>
                <w:rFonts w:hint="eastAsia" w:ascii="宋体" w:hAnsi="宋体" w:eastAsia="宋体" w:cs="宋体"/>
                <w:sz w:val="18"/>
                <w:szCs w:val="18"/>
                <w:lang w:eastAsia="zh-CN"/>
              </w:rPr>
            </w:pPr>
            <w:r>
              <w:rPr>
                <w:rFonts w:hint="eastAsia" w:ascii="宋体" w:hAnsi="宋体" w:eastAsia="宋体" w:cs="宋体"/>
                <w:sz w:val="18"/>
                <w:szCs w:val="18"/>
                <w:lang w:eastAsia="zh-CN"/>
              </w:rPr>
              <w:t>水产加工能力</w:t>
            </w:r>
          </w:p>
        </w:tc>
        <w:tc>
          <w:tcPr>
            <w:tcW w:w="913" w:type="pct"/>
            <w:tcBorders>
              <w:top w:val="nil"/>
              <w:left w:val="single" w:color="000000" w:sz="4" w:space="0"/>
              <w:bottom w:val="nil"/>
              <w:right w:val="single" w:color="000000" w:sz="4" w:space="0"/>
            </w:tcBorders>
            <w:vAlign w:val="center"/>
          </w:tcPr>
          <w:p w14:paraId="199EB351">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27</w:t>
            </w:r>
          </w:p>
        </w:tc>
        <w:tc>
          <w:tcPr>
            <w:tcW w:w="890" w:type="pct"/>
            <w:gridSpan w:val="2"/>
            <w:tcBorders>
              <w:top w:val="nil"/>
              <w:left w:val="single" w:color="000000" w:sz="4" w:space="0"/>
              <w:bottom w:val="nil"/>
              <w:right w:val="single" w:color="000000" w:sz="4" w:space="0"/>
            </w:tcBorders>
            <w:vAlign w:val="center"/>
          </w:tcPr>
          <w:p w14:paraId="158C054B">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吨/年</w:t>
            </w:r>
          </w:p>
        </w:tc>
        <w:tc>
          <w:tcPr>
            <w:tcW w:w="900" w:type="pct"/>
            <w:tcBorders>
              <w:top w:val="nil"/>
              <w:left w:val="single" w:color="000000" w:sz="4" w:space="0"/>
              <w:bottom w:val="nil"/>
            </w:tcBorders>
            <w:vAlign w:val="center"/>
          </w:tcPr>
          <w:p w14:paraId="37E20E70">
            <w:pPr>
              <w:jc w:val="center"/>
              <w:rPr>
                <w:rFonts w:hint="eastAsia" w:ascii="宋体" w:hAnsi="宋体" w:eastAsia="宋体" w:cs="宋体"/>
                <w:sz w:val="18"/>
                <w:szCs w:val="18"/>
              </w:rPr>
            </w:pPr>
          </w:p>
        </w:tc>
      </w:tr>
      <w:tr w14:paraId="4257D7E7">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296" w:type="pct"/>
            <w:tcBorders>
              <w:top w:val="nil"/>
              <w:bottom w:val="nil"/>
              <w:right w:val="single" w:color="000000" w:sz="4" w:space="0"/>
            </w:tcBorders>
          </w:tcPr>
          <w:p w14:paraId="727C7C7A">
            <w:pPr>
              <w:spacing w:line="300" w:lineRule="exact"/>
              <w:jc w:val="both"/>
              <w:rPr>
                <w:rFonts w:hint="eastAsia" w:ascii="宋体" w:hAnsi="宋体" w:eastAsia="宋体" w:cs="宋体"/>
                <w:sz w:val="18"/>
                <w:szCs w:val="18"/>
                <w:lang w:eastAsia="zh-CN"/>
              </w:rPr>
            </w:pPr>
            <w:r>
              <w:rPr>
                <w:rFonts w:hint="eastAsia" w:ascii="宋体" w:hAnsi="宋体" w:eastAsia="宋体" w:cs="宋体"/>
                <w:sz w:val="18"/>
                <w:szCs w:val="18"/>
                <w:lang w:eastAsia="zh-CN"/>
              </w:rPr>
              <w:t>四、渔业人口与从业人员情况</w:t>
            </w:r>
          </w:p>
        </w:tc>
        <w:tc>
          <w:tcPr>
            <w:tcW w:w="913" w:type="pct"/>
            <w:tcBorders>
              <w:top w:val="nil"/>
              <w:left w:val="single" w:color="000000" w:sz="4" w:space="0"/>
              <w:bottom w:val="nil"/>
              <w:right w:val="single" w:color="000000" w:sz="4" w:space="0"/>
            </w:tcBorders>
            <w:vAlign w:val="center"/>
          </w:tcPr>
          <w:p w14:paraId="67FEE21D">
            <w:pPr>
              <w:jc w:val="center"/>
              <w:rPr>
                <w:rFonts w:hint="eastAsia" w:ascii="宋体" w:hAnsi="宋体" w:eastAsia="宋体" w:cs="宋体"/>
                <w:sz w:val="18"/>
                <w:szCs w:val="18"/>
              </w:rPr>
            </w:pPr>
            <w:r>
              <w:rPr>
                <w:rFonts w:hint="eastAsia" w:ascii="宋体" w:hAnsi="宋体" w:eastAsia="宋体" w:cs="宋体"/>
                <w:sz w:val="18"/>
                <w:szCs w:val="18"/>
              </w:rPr>
              <w:t>—</w:t>
            </w:r>
          </w:p>
        </w:tc>
        <w:tc>
          <w:tcPr>
            <w:tcW w:w="890" w:type="pct"/>
            <w:gridSpan w:val="2"/>
            <w:tcBorders>
              <w:top w:val="nil"/>
              <w:left w:val="single" w:color="000000" w:sz="4" w:space="0"/>
              <w:bottom w:val="nil"/>
              <w:right w:val="single" w:color="000000" w:sz="4" w:space="0"/>
            </w:tcBorders>
            <w:vAlign w:val="center"/>
          </w:tcPr>
          <w:p w14:paraId="4C285E3C">
            <w:pPr>
              <w:jc w:val="center"/>
              <w:rPr>
                <w:rFonts w:hint="eastAsia" w:ascii="宋体" w:hAnsi="宋体" w:eastAsia="宋体" w:cs="宋体"/>
                <w:sz w:val="18"/>
                <w:szCs w:val="18"/>
              </w:rPr>
            </w:pPr>
            <w:r>
              <w:rPr>
                <w:rFonts w:hint="eastAsia" w:ascii="宋体" w:hAnsi="宋体" w:eastAsia="宋体" w:cs="宋体"/>
                <w:sz w:val="18"/>
                <w:szCs w:val="18"/>
              </w:rPr>
              <w:t>—</w:t>
            </w:r>
          </w:p>
        </w:tc>
        <w:tc>
          <w:tcPr>
            <w:tcW w:w="900" w:type="pct"/>
            <w:tcBorders>
              <w:top w:val="nil"/>
              <w:left w:val="single" w:color="000000" w:sz="4" w:space="0"/>
              <w:bottom w:val="nil"/>
            </w:tcBorders>
            <w:vAlign w:val="center"/>
          </w:tcPr>
          <w:p w14:paraId="12583456">
            <w:pPr>
              <w:jc w:val="center"/>
              <w:rPr>
                <w:rFonts w:hint="eastAsia" w:ascii="宋体" w:hAnsi="宋体" w:eastAsia="宋体" w:cs="宋体"/>
                <w:sz w:val="18"/>
                <w:szCs w:val="18"/>
              </w:rPr>
            </w:pPr>
            <w:r>
              <w:rPr>
                <w:rFonts w:hint="eastAsia" w:ascii="宋体" w:hAnsi="宋体" w:eastAsia="宋体" w:cs="宋体"/>
                <w:sz w:val="18"/>
                <w:szCs w:val="18"/>
              </w:rPr>
              <w:t>—</w:t>
            </w:r>
          </w:p>
        </w:tc>
      </w:tr>
      <w:tr w14:paraId="1AF45AC0">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296" w:type="pct"/>
            <w:tcBorders>
              <w:top w:val="nil"/>
              <w:bottom w:val="nil"/>
              <w:right w:val="single" w:color="000000" w:sz="4" w:space="0"/>
            </w:tcBorders>
          </w:tcPr>
          <w:p w14:paraId="4A585D70">
            <w:pPr>
              <w:spacing w:line="300" w:lineRule="exact"/>
              <w:jc w:val="both"/>
              <w:rPr>
                <w:rFonts w:hint="eastAsia" w:ascii="宋体" w:hAnsi="宋体" w:eastAsia="宋体" w:cs="宋体"/>
                <w:sz w:val="18"/>
                <w:szCs w:val="18"/>
              </w:rPr>
            </w:pPr>
            <w:r>
              <w:rPr>
                <w:rFonts w:hint="eastAsia" w:ascii="宋体" w:hAnsi="宋体" w:eastAsia="宋体" w:cs="宋体"/>
                <w:sz w:val="18"/>
                <w:szCs w:val="18"/>
              </w:rPr>
              <w:t>海洋渔业人口</w:t>
            </w:r>
          </w:p>
        </w:tc>
        <w:tc>
          <w:tcPr>
            <w:tcW w:w="913" w:type="pct"/>
            <w:tcBorders>
              <w:top w:val="nil"/>
              <w:left w:val="single" w:color="000000" w:sz="4" w:space="0"/>
              <w:bottom w:val="nil"/>
              <w:right w:val="single" w:color="000000" w:sz="4" w:space="0"/>
            </w:tcBorders>
            <w:vAlign w:val="center"/>
          </w:tcPr>
          <w:p w14:paraId="19EF5F96">
            <w:pPr>
              <w:jc w:val="center"/>
              <w:rPr>
                <w:rFonts w:hint="eastAsia" w:ascii="宋体" w:hAnsi="宋体" w:eastAsia="宋体" w:cs="宋体"/>
                <w:sz w:val="18"/>
                <w:szCs w:val="18"/>
                <w:lang w:eastAsia="zh-CN"/>
              </w:rPr>
            </w:pPr>
            <w:r>
              <w:rPr>
                <w:rFonts w:hint="eastAsia" w:ascii="宋体" w:hAnsi="宋体" w:eastAsia="宋体" w:cs="宋体"/>
                <w:sz w:val="18"/>
                <w:szCs w:val="18"/>
              </w:rPr>
              <w:t>2</w:t>
            </w:r>
            <w:r>
              <w:rPr>
                <w:rFonts w:hint="eastAsia" w:ascii="宋体" w:hAnsi="宋体" w:eastAsia="宋体" w:cs="宋体"/>
                <w:sz w:val="18"/>
                <w:szCs w:val="18"/>
                <w:lang w:eastAsia="zh-CN"/>
              </w:rPr>
              <w:t>8</w:t>
            </w:r>
          </w:p>
        </w:tc>
        <w:tc>
          <w:tcPr>
            <w:tcW w:w="890" w:type="pct"/>
            <w:gridSpan w:val="2"/>
            <w:tcBorders>
              <w:top w:val="nil"/>
              <w:left w:val="single" w:color="000000" w:sz="4" w:space="0"/>
              <w:bottom w:val="nil"/>
              <w:right w:val="single" w:color="000000" w:sz="4" w:space="0"/>
            </w:tcBorders>
            <w:vAlign w:val="center"/>
          </w:tcPr>
          <w:p w14:paraId="2BC6FC74">
            <w:pPr>
              <w:jc w:val="center"/>
              <w:rPr>
                <w:rFonts w:hint="eastAsia" w:ascii="宋体" w:hAnsi="宋体" w:eastAsia="宋体" w:cs="宋体"/>
                <w:sz w:val="18"/>
                <w:szCs w:val="18"/>
              </w:rPr>
            </w:pPr>
            <w:r>
              <w:rPr>
                <w:rFonts w:hint="eastAsia" w:ascii="宋体" w:hAnsi="宋体" w:eastAsia="宋体" w:cs="宋体"/>
                <w:sz w:val="18"/>
                <w:szCs w:val="18"/>
              </w:rPr>
              <w:t>人</w:t>
            </w:r>
          </w:p>
        </w:tc>
        <w:tc>
          <w:tcPr>
            <w:tcW w:w="900" w:type="pct"/>
            <w:tcBorders>
              <w:top w:val="nil"/>
              <w:left w:val="single" w:color="000000" w:sz="4" w:space="0"/>
              <w:bottom w:val="nil"/>
            </w:tcBorders>
            <w:vAlign w:val="center"/>
          </w:tcPr>
          <w:p w14:paraId="3E6EE659">
            <w:pPr>
              <w:jc w:val="center"/>
              <w:rPr>
                <w:rFonts w:hint="eastAsia" w:ascii="宋体" w:hAnsi="宋体" w:eastAsia="宋体" w:cs="宋体"/>
                <w:sz w:val="18"/>
                <w:szCs w:val="18"/>
              </w:rPr>
            </w:pPr>
          </w:p>
        </w:tc>
      </w:tr>
      <w:tr w14:paraId="018A82F5">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296" w:type="pct"/>
            <w:tcBorders>
              <w:top w:val="nil"/>
              <w:bottom w:val="nil"/>
              <w:right w:val="single" w:color="000000" w:sz="4" w:space="0"/>
            </w:tcBorders>
          </w:tcPr>
          <w:p w14:paraId="59F5458F">
            <w:pPr>
              <w:spacing w:line="300" w:lineRule="exact"/>
              <w:jc w:val="both"/>
              <w:rPr>
                <w:rFonts w:hint="eastAsia" w:ascii="宋体" w:hAnsi="宋体" w:eastAsia="宋体" w:cs="宋体"/>
                <w:sz w:val="18"/>
                <w:szCs w:val="18"/>
              </w:rPr>
            </w:pPr>
            <w:r>
              <w:rPr>
                <w:rFonts w:hint="eastAsia" w:ascii="宋体" w:hAnsi="宋体" w:eastAsia="宋体" w:cs="宋体"/>
                <w:sz w:val="18"/>
                <w:szCs w:val="18"/>
              </w:rPr>
              <w:t>海洋渔业从业人员</w:t>
            </w:r>
          </w:p>
        </w:tc>
        <w:tc>
          <w:tcPr>
            <w:tcW w:w="913" w:type="pct"/>
            <w:tcBorders>
              <w:top w:val="nil"/>
              <w:left w:val="single" w:color="000000" w:sz="4" w:space="0"/>
              <w:bottom w:val="nil"/>
              <w:right w:val="single" w:color="000000" w:sz="4" w:space="0"/>
            </w:tcBorders>
            <w:vAlign w:val="center"/>
          </w:tcPr>
          <w:p w14:paraId="2D8EDBCF">
            <w:pPr>
              <w:jc w:val="center"/>
              <w:rPr>
                <w:rFonts w:hint="eastAsia" w:ascii="宋体" w:hAnsi="宋体" w:eastAsia="宋体" w:cs="宋体"/>
                <w:sz w:val="18"/>
                <w:szCs w:val="18"/>
                <w:lang w:eastAsia="zh-CN"/>
              </w:rPr>
            </w:pPr>
            <w:r>
              <w:rPr>
                <w:rFonts w:hint="eastAsia" w:ascii="宋体" w:hAnsi="宋体" w:eastAsia="宋体" w:cs="宋体"/>
                <w:sz w:val="18"/>
                <w:szCs w:val="18"/>
              </w:rPr>
              <w:t>2</w:t>
            </w:r>
            <w:r>
              <w:rPr>
                <w:rFonts w:hint="eastAsia" w:ascii="宋体" w:hAnsi="宋体" w:eastAsia="宋体" w:cs="宋体"/>
                <w:sz w:val="18"/>
                <w:szCs w:val="18"/>
                <w:lang w:eastAsia="zh-CN"/>
              </w:rPr>
              <w:t>9</w:t>
            </w:r>
          </w:p>
        </w:tc>
        <w:tc>
          <w:tcPr>
            <w:tcW w:w="890" w:type="pct"/>
            <w:gridSpan w:val="2"/>
            <w:tcBorders>
              <w:top w:val="nil"/>
              <w:left w:val="single" w:color="000000" w:sz="4" w:space="0"/>
              <w:bottom w:val="nil"/>
              <w:right w:val="single" w:color="000000" w:sz="4" w:space="0"/>
            </w:tcBorders>
            <w:vAlign w:val="center"/>
          </w:tcPr>
          <w:p w14:paraId="1F873CBA">
            <w:pPr>
              <w:jc w:val="center"/>
              <w:rPr>
                <w:rFonts w:hint="eastAsia" w:ascii="宋体" w:hAnsi="宋体" w:eastAsia="宋体" w:cs="宋体"/>
                <w:sz w:val="18"/>
                <w:szCs w:val="18"/>
              </w:rPr>
            </w:pPr>
            <w:r>
              <w:rPr>
                <w:rFonts w:hint="eastAsia" w:ascii="宋体" w:hAnsi="宋体" w:eastAsia="宋体" w:cs="宋体"/>
                <w:sz w:val="18"/>
                <w:szCs w:val="18"/>
              </w:rPr>
              <w:t>人</w:t>
            </w:r>
          </w:p>
        </w:tc>
        <w:tc>
          <w:tcPr>
            <w:tcW w:w="900" w:type="pct"/>
            <w:tcBorders>
              <w:top w:val="nil"/>
              <w:left w:val="single" w:color="000000" w:sz="4" w:space="0"/>
              <w:bottom w:val="nil"/>
            </w:tcBorders>
            <w:vAlign w:val="center"/>
          </w:tcPr>
          <w:p w14:paraId="11D68F67">
            <w:pPr>
              <w:jc w:val="center"/>
              <w:rPr>
                <w:rFonts w:hint="eastAsia" w:ascii="宋体" w:hAnsi="宋体" w:eastAsia="宋体" w:cs="宋体"/>
                <w:sz w:val="18"/>
                <w:szCs w:val="18"/>
              </w:rPr>
            </w:pPr>
          </w:p>
        </w:tc>
      </w:tr>
      <w:tr w14:paraId="5B7B7602">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296" w:type="pct"/>
            <w:tcBorders>
              <w:top w:val="nil"/>
              <w:bottom w:val="single" w:color="auto" w:sz="4" w:space="0"/>
              <w:right w:val="single" w:color="000000" w:sz="4" w:space="0"/>
            </w:tcBorders>
          </w:tcPr>
          <w:p w14:paraId="5BF0E562">
            <w:pPr>
              <w:spacing w:line="300" w:lineRule="exact"/>
              <w:ind w:firstLine="180" w:firstLineChars="100"/>
              <w:jc w:val="both"/>
              <w:rPr>
                <w:rFonts w:hint="eastAsia" w:ascii="宋体" w:hAnsi="宋体" w:eastAsia="宋体" w:cs="宋体"/>
                <w:sz w:val="18"/>
                <w:szCs w:val="18"/>
              </w:rPr>
            </w:pPr>
            <w:r>
              <w:rPr>
                <w:rFonts w:hint="eastAsia" w:ascii="宋体" w:hAnsi="宋体" w:eastAsia="宋体" w:cs="宋体"/>
                <w:sz w:val="18"/>
                <w:szCs w:val="18"/>
              </w:rPr>
              <w:t>其中：专业</w:t>
            </w:r>
          </w:p>
        </w:tc>
        <w:tc>
          <w:tcPr>
            <w:tcW w:w="913" w:type="pct"/>
            <w:tcBorders>
              <w:top w:val="nil"/>
              <w:left w:val="single" w:color="000000" w:sz="4" w:space="0"/>
              <w:bottom w:val="single" w:color="auto" w:sz="4" w:space="0"/>
              <w:right w:val="single" w:color="000000" w:sz="4" w:space="0"/>
            </w:tcBorders>
            <w:vAlign w:val="center"/>
          </w:tcPr>
          <w:p w14:paraId="37EE9F3B">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30</w:t>
            </w:r>
          </w:p>
        </w:tc>
        <w:tc>
          <w:tcPr>
            <w:tcW w:w="890" w:type="pct"/>
            <w:gridSpan w:val="2"/>
            <w:tcBorders>
              <w:top w:val="nil"/>
              <w:left w:val="single" w:color="000000" w:sz="4" w:space="0"/>
              <w:bottom w:val="single" w:color="auto" w:sz="4" w:space="0"/>
              <w:right w:val="single" w:color="000000" w:sz="4" w:space="0"/>
            </w:tcBorders>
            <w:vAlign w:val="center"/>
          </w:tcPr>
          <w:p w14:paraId="6A0A9A05">
            <w:pPr>
              <w:jc w:val="center"/>
              <w:rPr>
                <w:rFonts w:hint="eastAsia" w:ascii="宋体" w:hAnsi="宋体" w:eastAsia="宋体" w:cs="宋体"/>
                <w:sz w:val="18"/>
                <w:szCs w:val="18"/>
              </w:rPr>
            </w:pPr>
            <w:r>
              <w:rPr>
                <w:rFonts w:hint="eastAsia" w:ascii="宋体" w:hAnsi="宋体" w:eastAsia="宋体" w:cs="宋体"/>
                <w:sz w:val="18"/>
                <w:szCs w:val="18"/>
              </w:rPr>
              <w:t>人</w:t>
            </w:r>
          </w:p>
        </w:tc>
        <w:tc>
          <w:tcPr>
            <w:tcW w:w="900" w:type="pct"/>
            <w:tcBorders>
              <w:top w:val="nil"/>
              <w:left w:val="single" w:color="000000" w:sz="4" w:space="0"/>
              <w:bottom w:val="single" w:color="auto" w:sz="4" w:space="0"/>
            </w:tcBorders>
            <w:vAlign w:val="center"/>
          </w:tcPr>
          <w:p w14:paraId="78F630D6">
            <w:pPr>
              <w:jc w:val="center"/>
              <w:rPr>
                <w:rFonts w:hint="eastAsia" w:ascii="宋体" w:hAnsi="宋体" w:eastAsia="宋体" w:cs="宋体"/>
                <w:sz w:val="18"/>
                <w:szCs w:val="18"/>
              </w:rPr>
            </w:pPr>
          </w:p>
        </w:tc>
      </w:tr>
    </w:tbl>
    <w:p w14:paraId="60825E0A">
      <w:pPr>
        <w:spacing w:line="300" w:lineRule="exact"/>
        <w:jc w:val="both"/>
        <w:rPr>
          <w:rFonts w:hint="eastAsia" w:ascii="宋体" w:hAnsi="宋体" w:eastAsia="宋体" w:cs="宋体"/>
          <w:sz w:val="18"/>
          <w:szCs w:val="18"/>
          <w:lang w:eastAsia="zh-CN"/>
        </w:rPr>
      </w:pPr>
      <w:r>
        <w:rPr>
          <w:rFonts w:hint="eastAsia" w:ascii="宋体" w:hAnsi="宋体" w:eastAsia="宋体" w:cs="宋体"/>
          <w:sz w:val="18"/>
          <w:szCs w:val="18"/>
          <w:lang w:eastAsia="zh-CN"/>
        </w:rPr>
        <w:t>续表</w:t>
      </w:r>
    </w:p>
    <w:tbl>
      <w:tblPr>
        <w:tblStyle w:val="14"/>
        <w:tblW w:w="4954" w:type="pct"/>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autofit"/>
        <w:tblCellMar>
          <w:top w:w="0" w:type="dxa"/>
          <w:left w:w="108" w:type="dxa"/>
          <w:bottom w:w="0" w:type="dxa"/>
          <w:right w:w="108" w:type="dxa"/>
        </w:tblCellMar>
      </w:tblPr>
      <w:tblGrid>
        <w:gridCol w:w="4030"/>
        <w:gridCol w:w="1603"/>
        <w:gridCol w:w="1562"/>
        <w:gridCol w:w="1580"/>
      </w:tblGrid>
      <w:tr w14:paraId="7256441A">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340" w:hRule="exact"/>
          <w:jc w:val="center"/>
        </w:trPr>
        <w:tc>
          <w:tcPr>
            <w:tcW w:w="2296" w:type="pct"/>
            <w:tcBorders>
              <w:top w:val="single" w:color="auto" w:sz="4" w:space="0"/>
              <w:bottom w:val="nil"/>
              <w:right w:val="single" w:color="000000" w:sz="4" w:space="0"/>
            </w:tcBorders>
          </w:tcPr>
          <w:p w14:paraId="66762C54">
            <w:pPr>
              <w:spacing w:line="300" w:lineRule="exact"/>
              <w:ind w:firstLine="720" w:firstLineChars="400"/>
              <w:jc w:val="both"/>
              <w:rPr>
                <w:rFonts w:hint="eastAsia" w:ascii="宋体" w:hAnsi="宋体" w:eastAsia="宋体" w:cs="宋体"/>
                <w:sz w:val="18"/>
                <w:szCs w:val="18"/>
              </w:rPr>
            </w:pPr>
            <w:r>
              <w:rPr>
                <w:rFonts w:hint="eastAsia" w:ascii="宋体" w:hAnsi="宋体" w:eastAsia="宋体" w:cs="宋体"/>
                <w:sz w:val="18"/>
                <w:szCs w:val="18"/>
              </w:rPr>
              <w:t>兼业</w:t>
            </w:r>
          </w:p>
        </w:tc>
        <w:tc>
          <w:tcPr>
            <w:tcW w:w="913" w:type="pct"/>
            <w:tcBorders>
              <w:top w:val="single" w:color="auto" w:sz="4" w:space="0"/>
              <w:left w:val="single" w:color="000000" w:sz="4" w:space="0"/>
              <w:bottom w:val="nil"/>
              <w:right w:val="single" w:color="000000" w:sz="4" w:space="0"/>
            </w:tcBorders>
            <w:vAlign w:val="center"/>
          </w:tcPr>
          <w:p w14:paraId="1403EB3C">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31</w:t>
            </w:r>
          </w:p>
        </w:tc>
        <w:tc>
          <w:tcPr>
            <w:tcW w:w="890" w:type="pct"/>
            <w:tcBorders>
              <w:top w:val="single" w:color="auto" w:sz="4" w:space="0"/>
              <w:left w:val="single" w:color="000000" w:sz="4" w:space="0"/>
              <w:bottom w:val="nil"/>
              <w:right w:val="single" w:color="000000" w:sz="4" w:space="0"/>
            </w:tcBorders>
            <w:vAlign w:val="center"/>
          </w:tcPr>
          <w:p w14:paraId="4422D2D4">
            <w:pPr>
              <w:jc w:val="center"/>
              <w:rPr>
                <w:rFonts w:hint="eastAsia" w:ascii="宋体" w:hAnsi="宋体" w:eastAsia="宋体" w:cs="宋体"/>
                <w:sz w:val="18"/>
                <w:szCs w:val="18"/>
              </w:rPr>
            </w:pPr>
            <w:r>
              <w:rPr>
                <w:rFonts w:hint="eastAsia" w:ascii="宋体" w:hAnsi="宋体" w:eastAsia="宋体" w:cs="宋体"/>
                <w:sz w:val="18"/>
                <w:szCs w:val="18"/>
              </w:rPr>
              <w:t>人</w:t>
            </w:r>
          </w:p>
        </w:tc>
        <w:tc>
          <w:tcPr>
            <w:tcW w:w="900" w:type="pct"/>
            <w:tcBorders>
              <w:top w:val="single" w:color="auto" w:sz="4" w:space="0"/>
              <w:left w:val="single" w:color="000000" w:sz="4" w:space="0"/>
              <w:bottom w:val="nil"/>
            </w:tcBorders>
            <w:vAlign w:val="center"/>
          </w:tcPr>
          <w:p w14:paraId="1E7E2DC3">
            <w:pPr>
              <w:jc w:val="center"/>
              <w:rPr>
                <w:rFonts w:hint="eastAsia" w:ascii="宋体" w:hAnsi="宋体" w:eastAsia="宋体" w:cs="宋体"/>
                <w:sz w:val="18"/>
                <w:szCs w:val="18"/>
              </w:rPr>
            </w:pPr>
          </w:p>
        </w:tc>
      </w:tr>
      <w:tr w14:paraId="78D0FE94">
        <w:tblPrEx>
          <w:tblBorders>
            <w:top w:val="single" w:color="000000" w:sz="4" w:space="0"/>
            <w:left w:val="none" w:color="auto" w:sz="0" w:space="0"/>
            <w:bottom w:val="none" w:color="auto" w:sz="0" w:space="0"/>
            <w:right w:val="none" w:color="auto" w:sz="0" w:space="0"/>
            <w:insideH w:val="none" w:color="auto" w:sz="0" w:space="0"/>
            <w:insideV w:val="single" w:color="000000" w:sz="4" w:space="0"/>
          </w:tblBorders>
          <w:tblCellMar>
            <w:top w:w="0" w:type="dxa"/>
            <w:left w:w="108" w:type="dxa"/>
            <w:bottom w:w="0" w:type="dxa"/>
            <w:right w:w="108" w:type="dxa"/>
          </w:tblCellMar>
        </w:tblPrEx>
        <w:trPr>
          <w:trHeight w:val="340" w:hRule="exact"/>
          <w:jc w:val="center"/>
        </w:trPr>
        <w:tc>
          <w:tcPr>
            <w:tcW w:w="2296" w:type="pct"/>
            <w:tcBorders>
              <w:top w:val="nil"/>
              <w:bottom w:val="nil"/>
            </w:tcBorders>
          </w:tcPr>
          <w:p w14:paraId="2458E495">
            <w:pPr>
              <w:spacing w:line="300" w:lineRule="exact"/>
              <w:ind w:firstLine="720" w:firstLineChars="400"/>
              <w:jc w:val="both"/>
              <w:rPr>
                <w:rFonts w:hint="eastAsia" w:ascii="宋体" w:hAnsi="宋体" w:eastAsia="宋体" w:cs="宋体"/>
                <w:sz w:val="18"/>
                <w:szCs w:val="18"/>
              </w:rPr>
            </w:pPr>
            <w:r>
              <w:rPr>
                <w:rFonts w:hint="eastAsia" w:ascii="宋体" w:hAnsi="宋体" w:eastAsia="宋体" w:cs="宋体"/>
                <w:sz w:val="18"/>
                <w:szCs w:val="18"/>
              </w:rPr>
              <w:t>临时</w:t>
            </w:r>
          </w:p>
        </w:tc>
        <w:tc>
          <w:tcPr>
            <w:tcW w:w="913" w:type="pct"/>
            <w:tcBorders>
              <w:top w:val="nil"/>
              <w:bottom w:val="nil"/>
            </w:tcBorders>
            <w:vAlign w:val="center"/>
          </w:tcPr>
          <w:p w14:paraId="61CC65AC">
            <w:pPr>
              <w:jc w:val="center"/>
              <w:rPr>
                <w:rFonts w:hint="eastAsia" w:ascii="宋体" w:hAnsi="宋体" w:eastAsia="宋体" w:cs="宋体"/>
                <w:sz w:val="18"/>
                <w:szCs w:val="18"/>
                <w:lang w:eastAsia="zh-CN"/>
              </w:rPr>
            </w:pPr>
            <w:r>
              <w:rPr>
                <w:rFonts w:hint="eastAsia" w:ascii="宋体" w:hAnsi="宋体" w:eastAsia="宋体" w:cs="宋体"/>
                <w:sz w:val="18"/>
                <w:szCs w:val="18"/>
              </w:rPr>
              <w:t>3</w:t>
            </w:r>
            <w:r>
              <w:rPr>
                <w:rFonts w:hint="eastAsia" w:ascii="宋体" w:hAnsi="宋体" w:eastAsia="宋体" w:cs="宋体"/>
                <w:sz w:val="18"/>
                <w:szCs w:val="18"/>
                <w:lang w:eastAsia="zh-CN"/>
              </w:rPr>
              <w:t>2</w:t>
            </w:r>
          </w:p>
        </w:tc>
        <w:tc>
          <w:tcPr>
            <w:tcW w:w="890" w:type="pct"/>
            <w:tcBorders>
              <w:top w:val="nil"/>
              <w:bottom w:val="nil"/>
            </w:tcBorders>
            <w:vAlign w:val="center"/>
          </w:tcPr>
          <w:p w14:paraId="10B5D7F4">
            <w:pPr>
              <w:jc w:val="center"/>
              <w:rPr>
                <w:rFonts w:hint="eastAsia" w:ascii="宋体" w:hAnsi="宋体" w:eastAsia="宋体" w:cs="宋体"/>
                <w:sz w:val="18"/>
                <w:szCs w:val="18"/>
              </w:rPr>
            </w:pPr>
            <w:r>
              <w:rPr>
                <w:rFonts w:hint="eastAsia" w:ascii="宋体" w:hAnsi="宋体" w:eastAsia="宋体" w:cs="宋体"/>
                <w:sz w:val="18"/>
                <w:szCs w:val="18"/>
              </w:rPr>
              <w:t>人</w:t>
            </w:r>
          </w:p>
        </w:tc>
        <w:tc>
          <w:tcPr>
            <w:tcW w:w="900" w:type="pct"/>
            <w:tcBorders>
              <w:top w:val="nil"/>
              <w:bottom w:val="nil"/>
            </w:tcBorders>
            <w:vAlign w:val="center"/>
          </w:tcPr>
          <w:p w14:paraId="46D54AC0">
            <w:pPr>
              <w:jc w:val="center"/>
              <w:rPr>
                <w:rFonts w:hint="eastAsia" w:ascii="宋体" w:hAnsi="宋体" w:eastAsia="宋体" w:cs="宋体"/>
                <w:sz w:val="18"/>
                <w:szCs w:val="18"/>
              </w:rPr>
            </w:pPr>
          </w:p>
        </w:tc>
      </w:tr>
      <w:tr w14:paraId="1E426B73">
        <w:tblPrEx>
          <w:tblBorders>
            <w:top w:val="single" w:color="000000" w:sz="4" w:space="0"/>
            <w:left w:val="none" w:color="auto" w:sz="0" w:space="0"/>
            <w:bottom w:val="none" w:color="auto" w:sz="0" w:space="0"/>
            <w:right w:val="none" w:color="auto" w:sz="0" w:space="0"/>
            <w:insideH w:val="none" w:color="auto" w:sz="0" w:space="0"/>
            <w:insideV w:val="single" w:color="000000" w:sz="4" w:space="0"/>
          </w:tblBorders>
          <w:tblCellMar>
            <w:top w:w="0" w:type="dxa"/>
            <w:left w:w="108" w:type="dxa"/>
            <w:bottom w:w="0" w:type="dxa"/>
            <w:right w:w="108" w:type="dxa"/>
          </w:tblCellMar>
        </w:tblPrEx>
        <w:trPr>
          <w:trHeight w:val="340" w:hRule="exact"/>
          <w:jc w:val="center"/>
        </w:trPr>
        <w:tc>
          <w:tcPr>
            <w:tcW w:w="2296" w:type="pct"/>
            <w:tcBorders>
              <w:top w:val="nil"/>
              <w:tl2br w:val="nil"/>
              <w:tr2bl w:val="nil"/>
            </w:tcBorders>
          </w:tcPr>
          <w:p w14:paraId="00C1F25E">
            <w:pPr>
              <w:spacing w:line="300" w:lineRule="exact"/>
              <w:jc w:val="both"/>
              <w:rPr>
                <w:rFonts w:hint="eastAsia" w:ascii="宋体" w:hAnsi="宋体" w:eastAsia="宋体" w:cs="宋体"/>
                <w:sz w:val="18"/>
                <w:szCs w:val="18"/>
              </w:rPr>
            </w:pPr>
            <w:r>
              <w:rPr>
                <w:rFonts w:hint="eastAsia" w:ascii="宋体" w:hAnsi="宋体" w:eastAsia="宋体" w:cs="宋体"/>
                <w:sz w:val="18"/>
                <w:szCs w:val="18"/>
                <w:lang w:eastAsia="zh-CN"/>
              </w:rPr>
              <w:t>五</w:t>
            </w:r>
            <w:r>
              <w:rPr>
                <w:rFonts w:hint="eastAsia" w:ascii="宋体" w:hAnsi="宋体" w:eastAsia="宋体" w:cs="宋体"/>
                <w:sz w:val="18"/>
                <w:szCs w:val="18"/>
              </w:rPr>
              <w:t>、沿海渔港情况</w:t>
            </w:r>
          </w:p>
        </w:tc>
        <w:tc>
          <w:tcPr>
            <w:tcW w:w="913" w:type="pct"/>
            <w:tcBorders>
              <w:top w:val="nil"/>
              <w:tl2br w:val="nil"/>
              <w:tr2bl w:val="nil"/>
            </w:tcBorders>
            <w:vAlign w:val="center"/>
          </w:tcPr>
          <w:p w14:paraId="1D7093F2">
            <w:pPr>
              <w:jc w:val="center"/>
              <w:rPr>
                <w:rFonts w:hint="eastAsia" w:ascii="宋体" w:hAnsi="宋体" w:eastAsia="宋体" w:cs="宋体"/>
                <w:sz w:val="18"/>
                <w:szCs w:val="18"/>
              </w:rPr>
            </w:pPr>
            <w:r>
              <w:rPr>
                <w:rFonts w:hint="eastAsia" w:ascii="宋体" w:hAnsi="宋体" w:eastAsia="宋体" w:cs="宋体"/>
                <w:sz w:val="18"/>
                <w:szCs w:val="18"/>
              </w:rPr>
              <w:t>—</w:t>
            </w:r>
          </w:p>
        </w:tc>
        <w:tc>
          <w:tcPr>
            <w:tcW w:w="890" w:type="pct"/>
            <w:tcBorders>
              <w:top w:val="nil"/>
              <w:tl2br w:val="nil"/>
              <w:tr2bl w:val="nil"/>
            </w:tcBorders>
            <w:vAlign w:val="center"/>
          </w:tcPr>
          <w:p w14:paraId="0B59878E">
            <w:pPr>
              <w:jc w:val="center"/>
              <w:rPr>
                <w:rFonts w:hint="eastAsia" w:ascii="宋体" w:hAnsi="宋体" w:eastAsia="宋体" w:cs="宋体"/>
                <w:sz w:val="18"/>
                <w:szCs w:val="18"/>
              </w:rPr>
            </w:pPr>
            <w:r>
              <w:rPr>
                <w:rFonts w:hint="eastAsia" w:ascii="宋体" w:hAnsi="宋体" w:eastAsia="宋体" w:cs="宋体"/>
                <w:sz w:val="18"/>
                <w:szCs w:val="18"/>
              </w:rPr>
              <w:t>—</w:t>
            </w:r>
          </w:p>
        </w:tc>
        <w:tc>
          <w:tcPr>
            <w:tcW w:w="900" w:type="pct"/>
            <w:tcBorders>
              <w:top w:val="nil"/>
              <w:tl2br w:val="nil"/>
              <w:tr2bl w:val="nil"/>
            </w:tcBorders>
            <w:vAlign w:val="center"/>
          </w:tcPr>
          <w:p w14:paraId="5F7556F6">
            <w:pPr>
              <w:jc w:val="center"/>
              <w:rPr>
                <w:rFonts w:hint="eastAsia" w:ascii="宋体" w:hAnsi="宋体" w:eastAsia="宋体" w:cs="宋体"/>
                <w:sz w:val="18"/>
                <w:szCs w:val="18"/>
              </w:rPr>
            </w:pPr>
            <w:r>
              <w:rPr>
                <w:rFonts w:hint="eastAsia" w:ascii="宋体" w:hAnsi="宋体" w:eastAsia="宋体" w:cs="宋体"/>
                <w:sz w:val="18"/>
                <w:szCs w:val="18"/>
              </w:rPr>
              <w:t>—</w:t>
            </w:r>
          </w:p>
          <w:p w14:paraId="747B3725">
            <w:pPr>
              <w:jc w:val="center"/>
              <w:rPr>
                <w:rFonts w:hint="eastAsia" w:ascii="宋体" w:hAnsi="宋体" w:eastAsia="宋体" w:cs="宋体"/>
                <w:sz w:val="18"/>
                <w:szCs w:val="18"/>
              </w:rPr>
            </w:pPr>
          </w:p>
          <w:p w14:paraId="16F7D3DF">
            <w:pPr>
              <w:jc w:val="center"/>
              <w:rPr>
                <w:rFonts w:hint="eastAsia" w:ascii="宋体" w:hAnsi="宋体" w:eastAsia="宋体" w:cs="宋体"/>
                <w:sz w:val="18"/>
                <w:szCs w:val="18"/>
              </w:rPr>
            </w:pPr>
          </w:p>
          <w:p w14:paraId="2BEB00AF">
            <w:pPr>
              <w:jc w:val="center"/>
              <w:rPr>
                <w:rFonts w:hint="eastAsia" w:ascii="宋体" w:hAnsi="宋体" w:eastAsia="宋体" w:cs="宋体"/>
                <w:sz w:val="18"/>
                <w:szCs w:val="18"/>
              </w:rPr>
            </w:pPr>
          </w:p>
          <w:p w14:paraId="353AF48A">
            <w:pPr>
              <w:jc w:val="center"/>
              <w:rPr>
                <w:rFonts w:hint="eastAsia" w:ascii="宋体" w:hAnsi="宋体" w:eastAsia="宋体" w:cs="宋体"/>
                <w:sz w:val="18"/>
                <w:szCs w:val="18"/>
              </w:rPr>
            </w:pPr>
          </w:p>
          <w:p w14:paraId="69686972">
            <w:pPr>
              <w:jc w:val="center"/>
              <w:rPr>
                <w:rFonts w:hint="eastAsia" w:ascii="宋体" w:hAnsi="宋体" w:eastAsia="宋体" w:cs="宋体"/>
                <w:sz w:val="18"/>
                <w:szCs w:val="18"/>
              </w:rPr>
            </w:pPr>
          </w:p>
        </w:tc>
      </w:tr>
      <w:tr w14:paraId="4736812D">
        <w:tblPrEx>
          <w:tblBorders>
            <w:top w:val="single" w:color="000000" w:sz="4" w:space="0"/>
            <w:left w:val="none" w:color="auto" w:sz="0" w:space="0"/>
            <w:bottom w:val="none" w:color="auto" w:sz="0" w:space="0"/>
            <w:right w:val="none" w:color="auto" w:sz="0" w:space="0"/>
            <w:insideH w:val="none" w:color="auto" w:sz="0" w:space="0"/>
            <w:insideV w:val="single" w:color="000000" w:sz="4" w:space="0"/>
          </w:tblBorders>
          <w:tblCellMar>
            <w:top w:w="0" w:type="dxa"/>
            <w:left w:w="108" w:type="dxa"/>
            <w:bottom w:w="0" w:type="dxa"/>
            <w:right w:w="108" w:type="dxa"/>
          </w:tblCellMar>
        </w:tblPrEx>
        <w:trPr>
          <w:trHeight w:val="340" w:hRule="exact"/>
          <w:jc w:val="center"/>
        </w:trPr>
        <w:tc>
          <w:tcPr>
            <w:tcW w:w="2296" w:type="pct"/>
            <w:tcBorders>
              <w:bottom w:val="single" w:color="auto" w:sz="8" w:space="0"/>
            </w:tcBorders>
          </w:tcPr>
          <w:p w14:paraId="49C8A5B9">
            <w:pPr>
              <w:spacing w:line="300" w:lineRule="exact"/>
              <w:jc w:val="both"/>
              <w:rPr>
                <w:rFonts w:hint="eastAsia" w:ascii="宋体" w:hAnsi="宋体" w:eastAsia="宋体" w:cs="宋体"/>
                <w:sz w:val="18"/>
                <w:szCs w:val="18"/>
              </w:rPr>
            </w:pPr>
            <w:r>
              <w:rPr>
                <w:rFonts w:hint="eastAsia" w:ascii="宋体" w:hAnsi="宋体" w:eastAsia="宋体" w:cs="宋体"/>
                <w:sz w:val="18"/>
                <w:szCs w:val="18"/>
              </w:rPr>
              <w:t>沿海渔港</w:t>
            </w:r>
          </w:p>
        </w:tc>
        <w:tc>
          <w:tcPr>
            <w:tcW w:w="913" w:type="pct"/>
            <w:tcBorders>
              <w:bottom w:val="single" w:color="auto" w:sz="8" w:space="0"/>
            </w:tcBorders>
            <w:vAlign w:val="center"/>
          </w:tcPr>
          <w:p w14:paraId="1223631D">
            <w:pPr>
              <w:jc w:val="center"/>
              <w:rPr>
                <w:rFonts w:hint="eastAsia" w:ascii="宋体" w:hAnsi="宋体" w:eastAsia="宋体" w:cs="宋体"/>
                <w:sz w:val="18"/>
                <w:szCs w:val="18"/>
                <w:lang w:eastAsia="zh-CN"/>
              </w:rPr>
            </w:pPr>
            <w:r>
              <w:rPr>
                <w:rFonts w:hint="eastAsia" w:ascii="宋体" w:hAnsi="宋体" w:eastAsia="宋体" w:cs="宋体"/>
                <w:sz w:val="18"/>
                <w:szCs w:val="18"/>
              </w:rPr>
              <w:t>3</w:t>
            </w:r>
            <w:r>
              <w:rPr>
                <w:rFonts w:hint="eastAsia" w:ascii="宋体" w:hAnsi="宋体" w:eastAsia="宋体" w:cs="宋体"/>
                <w:sz w:val="18"/>
                <w:szCs w:val="18"/>
                <w:lang w:eastAsia="zh-CN"/>
              </w:rPr>
              <w:t>3</w:t>
            </w:r>
          </w:p>
        </w:tc>
        <w:tc>
          <w:tcPr>
            <w:tcW w:w="890" w:type="pct"/>
            <w:tcBorders>
              <w:bottom w:val="single" w:color="auto" w:sz="8" w:space="0"/>
            </w:tcBorders>
            <w:vAlign w:val="center"/>
          </w:tcPr>
          <w:p w14:paraId="1CF397ED">
            <w:pPr>
              <w:jc w:val="center"/>
              <w:rPr>
                <w:rFonts w:hint="eastAsia" w:ascii="宋体" w:hAnsi="宋体" w:eastAsia="宋体" w:cs="宋体"/>
                <w:sz w:val="18"/>
                <w:szCs w:val="18"/>
              </w:rPr>
            </w:pPr>
            <w:r>
              <w:rPr>
                <w:rFonts w:hint="eastAsia" w:ascii="宋体" w:hAnsi="宋体" w:eastAsia="宋体" w:cs="宋体"/>
                <w:sz w:val="18"/>
                <w:szCs w:val="18"/>
              </w:rPr>
              <w:t>个</w:t>
            </w:r>
          </w:p>
        </w:tc>
        <w:tc>
          <w:tcPr>
            <w:tcW w:w="900" w:type="pct"/>
            <w:tcBorders>
              <w:bottom w:val="single" w:color="auto" w:sz="8" w:space="0"/>
            </w:tcBorders>
            <w:vAlign w:val="center"/>
          </w:tcPr>
          <w:p w14:paraId="1E86B638">
            <w:pPr>
              <w:jc w:val="center"/>
              <w:rPr>
                <w:rFonts w:hint="eastAsia" w:ascii="宋体" w:hAnsi="宋体" w:eastAsia="宋体" w:cs="宋体"/>
                <w:sz w:val="18"/>
                <w:szCs w:val="18"/>
              </w:rPr>
            </w:pPr>
          </w:p>
        </w:tc>
      </w:tr>
    </w:tbl>
    <w:p w14:paraId="20AFD97E">
      <w:pPr>
        <w:pStyle w:val="24"/>
        <w:spacing w:line="300" w:lineRule="exact"/>
        <w:rPr>
          <w:rFonts w:hint="eastAsia" w:hAnsi="宋体" w:cs="宋体"/>
          <w:sz w:val="18"/>
          <w:szCs w:val="18"/>
        </w:rPr>
      </w:pPr>
      <w:r>
        <w:rPr>
          <w:rFonts w:hint="eastAsia" w:hAnsi="宋体" w:cs="宋体"/>
          <w:sz w:val="18"/>
          <w:szCs w:val="18"/>
        </w:rPr>
        <w:t xml:space="preserve">统计负责人：              填表人：            </w:t>
      </w:r>
      <w:r>
        <w:rPr>
          <w:rFonts w:hint="eastAsia" w:hAnsi="宋体" w:cs="宋体"/>
          <w:sz w:val="18"/>
          <w:szCs w:val="18"/>
          <w:lang w:val="en-US" w:eastAsia="zh-CN"/>
        </w:rPr>
        <w:t>联系方式：</w:t>
      </w:r>
      <w:r>
        <w:rPr>
          <w:rFonts w:hint="eastAsia" w:hAnsi="宋体" w:cs="宋体"/>
          <w:sz w:val="18"/>
          <w:szCs w:val="18"/>
        </w:rPr>
        <w:t xml:space="preserve">  </w:t>
      </w:r>
      <w:r>
        <w:rPr>
          <w:rFonts w:hint="eastAsia" w:hAnsi="宋体" w:cs="宋体"/>
          <w:sz w:val="18"/>
          <w:szCs w:val="18"/>
          <w:lang w:val="en-US" w:eastAsia="zh-CN"/>
        </w:rPr>
        <w:t xml:space="preserve">           </w:t>
      </w:r>
      <w:r>
        <w:rPr>
          <w:rFonts w:hint="eastAsia" w:hAnsi="宋体" w:cs="宋体"/>
          <w:sz w:val="18"/>
          <w:szCs w:val="18"/>
        </w:rPr>
        <w:t>报出日期：20   年   月   日</w:t>
      </w:r>
    </w:p>
    <w:p w14:paraId="35BFE00D">
      <w:pPr>
        <w:tabs>
          <w:tab w:val="right" w:pos="9412"/>
        </w:tabs>
        <w:spacing w:line="360" w:lineRule="exact"/>
        <w:rPr>
          <w:rFonts w:hint="eastAsia" w:ascii="宋体" w:hAnsi="宋体" w:eastAsia="宋体" w:cs="宋体"/>
          <w:bCs/>
          <w:sz w:val="18"/>
          <w:szCs w:val="18"/>
          <w:lang w:eastAsia="zh-CN"/>
        </w:rPr>
      </w:pPr>
      <w:r>
        <w:rPr>
          <w:rFonts w:hint="eastAsia" w:ascii="宋体" w:hAnsi="宋体" w:eastAsia="宋体" w:cs="宋体"/>
          <w:bCs/>
          <w:sz w:val="18"/>
          <w:szCs w:val="18"/>
          <w:lang w:eastAsia="zh-CN"/>
        </w:rPr>
        <w:t>填表说明：1.本表用于了解全省沿海城市海洋渔业及水产加工生产情况。按照国家标准《海洋及相关产业分类</w:t>
      </w:r>
    </w:p>
    <w:p w14:paraId="34C41071">
      <w:pPr>
        <w:tabs>
          <w:tab w:val="right" w:pos="9412"/>
        </w:tabs>
        <w:spacing w:line="360" w:lineRule="exact"/>
        <w:ind w:firstLine="900" w:firstLineChars="500"/>
        <w:rPr>
          <w:rFonts w:hint="eastAsia" w:ascii="宋体" w:hAnsi="宋体" w:eastAsia="宋体" w:cs="宋体"/>
          <w:bCs/>
          <w:sz w:val="18"/>
          <w:szCs w:val="18"/>
          <w:lang w:eastAsia="zh-CN"/>
        </w:rPr>
      </w:pPr>
      <w:r>
        <w:rPr>
          <w:rFonts w:hint="eastAsia" w:ascii="宋体" w:hAnsi="宋体" w:eastAsia="宋体" w:cs="宋体"/>
          <w:bCs/>
          <w:sz w:val="18"/>
          <w:szCs w:val="18"/>
          <w:lang w:eastAsia="zh-CN"/>
        </w:rPr>
        <w:t>》（GB/T 20794-2021）海洋渔业包括海水养殖、海洋捕捞、海洋渔业专业及辅助性活动。</w:t>
      </w:r>
    </w:p>
    <w:p w14:paraId="35495C07">
      <w:pPr>
        <w:tabs>
          <w:tab w:val="right" w:pos="9412"/>
        </w:tabs>
        <w:spacing w:line="360" w:lineRule="exact"/>
        <w:ind w:firstLine="900" w:firstLineChars="500"/>
        <w:rPr>
          <w:rFonts w:hint="eastAsia" w:ascii="宋体" w:hAnsi="宋体" w:eastAsia="宋体" w:cs="宋体"/>
          <w:sz w:val="18"/>
          <w:szCs w:val="18"/>
          <w:lang w:eastAsia="zh-CN"/>
        </w:rPr>
      </w:pPr>
      <w:r>
        <w:rPr>
          <w:rFonts w:hint="eastAsia" w:ascii="宋体" w:hAnsi="宋体" w:eastAsia="宋体" w:cs="宋体"/>
          <w:sz w:val="18"/>
          <w:szCs w:val="18"/>
          <w:lang w:eastAsia="zh-CN"/>
        </w:rPr>
        <w:t>2.报送单位：省农业农村厅及沿海城市自然资源（海洋）主管部门。</w:t>
      </w:r>
    </w:p>
    <w:p w14:paraId="4952F0A6">
      <w:pPr>
        <w:tabs>
          <w:tab w:val="right" w:pos="9412"/>
        </w:tabs>
        <w:spacing w:line="360" w:lineRule="exact"/>
        <w:ind w:firstLine="900" w:firstLineChars="500"/>
        <w:rPr>
          <w:rFonts w:hint="eastAsia" w:ascii="宋体" w:hAnsi="宋体" w:eastAsia="宋体" w:cs="宋体"/>
          <w:sz w:val="18"/>
          <w:szCs w:val="18"/>
          <w:lang w:eastAsia="zh-CN"/>
        </w:rPr>
      </w:pPr>
      <w:r>
        <w:rPr>
          <w:rFonts w:hint="eastAsia" w:ascii="宋体" w:hAnsi="宋体" w:eastAsia="宋体" w:cs="宋体"/>
          <w:sz w:val="18"/>
          <w:szCs w:val="18"/>
          <w:lang w:eastAsia="zh-CN"/>
        </w:rPr>
        <w:t>3.资料来源：农业农村主管部门。</w:t>
      </w:r>
    </w:p>
    <w:p w14:paraId="454B12C2">
      <w:pPr>
        <w:tabs>
          <w:tab w:val="right" w:pos="9412"/>
        </w:tabs>
        <w:spacing w:line="360" w:lineRule="exact"/>
        <w:ind w:right="-178" w:rightChars="-85" w:firstLine="900" w:firstLineChars="500"/>
        <w:rPr>
          <w:rFonts w:hint="eastAsia" w:ascii="宋体" w:hAnsi="宋体" w:eastAsia="宋体" w:cs="宋体"/>
          <w:sz w:val="18"/>
          <w:szCs w:val="18"/>
          <w:lang w:eastAsia="zh-CN"/>
        </w:rPr>
      </w:pPr>
      <w:r>
        <w:rPr>
          <w:rFonts w:hint="eastAsia" w:ascii="宋体" w:hAnsi="宋体" w:eastAsia="宋体" w:cs="宋体"/>
          <w:bCs/>
          <w:sz w:val="18"/>
          <w:szCs w:val="18"/>
          <w:lang w:eastAsia="zh-CN"/>
        </w:rPr>
        <w:t>4</w:t>
      </w:r>
      <w:r>
        <w:rPr>
          <w:rFonts w:hint="eastAsia" w:ascii="宋体" w:hAnsi="宋体" w:eastAsia="宋体" w:cs="宋体"/>
          <w:sz w:val="18"/>
          <w:szCs w:val="18"/>
          <w:lang w:eastAsia="zh-CN"/>
        </w:rPr>
        <w:t>.审核关系：01=02+13+14、02=03+04+05+06=07+08+09+10+11+12、14=15+16+17+18+19、20=21+</w:t>
      </w:r>
    </w:p>
    <w:p w14:paraId="7C9C4652">
      <w:pPr>
        <w:tabs>
          <w:tab w:val="right" w:pos="9412"/>
        </w:tabs>
        <w:spacing w:line="360" w:lineRule="exact"/>
        <w:ind w:right="-178" w:rightChars="-85" w:firstLine="900" w:firstLineChars="500"/>
        <w:rPr>
          <w:rFonts w:hint="eastAsia" w:ascii="宋体" w:hAnsi="宋体" w:eastAsia="宋体" w:cs="宋体"/>
          <w:sz w:val="18"/>
          <w:szCs w:val="18"/>
          <w:lang w:eastAsia="zh-CN"/>
        </w:rPr>
      </w:pPr>
      <w:r>
        <w:rPr>
          <w:rFonts w:hint="eastAsia" w:ascii="宋体" w:hAnsi="宋体" w:eastAsia="宋体" w:cs="宋体"/>
          <w:sz w:val="18"/>
          <w:szCs w:val="18"/>
          <w:lang w:eastAsia="zh-CN"/>
        </w:rPr>
        <w:t>22+23+24+25、27≥28+29。</w:t>
      </w:r>
    </w:p>
    <w:p w14:paraId="3E56F565">
      <w:pPr>
        <w:kinsoku/>
        <w:autoSpaceDE/>
        <w:autoSpaceDN/>
        <w:adjustRightInd/>
        <w:snapToGrid/>
        <w:textAlignment w:val="auto"/>
        <w:rPr>
          <w:rFonts w:hint="eastAsia" w:ascii="宋体" w:hAnsi="宋体" w:eastAsia="宋体" w:cs="宋体"/>
          <w:bCs/>
          <w:snapToGrid/>
          <w:color w:val="auto"/>
          <w:kern w:val="2"/>
          <w:sz w:val="18"/>
          <w:szCs w:val="18"/>
          <w:lang w:eastAsia="zh-CN"/>
        </w:rPr>
      </w:pPr>
      <w:r>
        <w:rPr>
          <w:rFonts w:hint="eastAsia" w:ascii="宋体" w:hAnsi="宋体" w:eastAsia="宋体" w:cs="宋体"/>
          <w:sz w:val="18"/>
          <w:szCs w:val="18"/>
          <w:lang w:eastAsia="zh-CN"/>
        </w:rPr>
        <w:br w:type="page"/>
      </w:r>
    </w:p>
    <w:p w14:paraId="27BAF21E">
      <w:pPr>
        <w:rPr>
          <w:rFonts w:ascii="宋体" w:hAnsi="宋体"/>
          <w:sz w:val="18"/>
          <w:szCs w:val="18"/>
          <w:lang w:eastAsia="zh-CN"/>
        </w:rPr>
      </w:pPr>
    </w:p>
    <w:p w14:paraId="0892C271">
      <w:pPr>
        <w:pStyle w:val="3"/>
        <w:spacing w:before="0" w:after="0" w:line="240" w:lineRule="auto"/>
        <w:jc w:val="center"/>
        <w:rPr>
          <w:rFonts w:hint="eastAsia" w:ascii="宋体" w:hAnsi="宋体" w:eastAsia="宋体"/>
          <w:b w:val="0"/>
          <w:color w:val="000000"/>
        </w:rPr>
      </w:pPr>
      <w:bookmarkStart w:id="97" w:name="_Toc1278"/>
      <w:r>
        <w:rPr>
          <w:rFonts w:hint="eastAsia" w:ascii="宋体" w:hAnsi="宋体" w:eastAsia="宋体"/>
          <w:b w:val="0"/>
          <w:color w:val="000000"/>
        </w:rPr>
        <w:t>海洋盐业生产情况</w:t>
      </w:r>
      <w:bookmarkEnd w:id="97"/>
    </w:p>
    <w:tbl>
      <w:tblPr>
        <w:tblStyle w:val="14"/>
        <w:tblW w:w="4986" w:type="pct"/>
        <w:jc w:val="center"/>
        <w:tblLayout w:type="fixed"/>
        <w:tblCellMar>
          <w:top w:w="0" w:type="dxa"/>
          <w:left w:w="108" w:type="dxa"/>
          <w:bottom w:w="0" w:type="dxa"/>
          <w:right w:w="108" w:type="dxa"/>
        </w:tblCellMar>
      </w:tblPr>
      <w:tblGrid>
        <w:gridCol w:w="2593"/>
        <w:gridCol w:w="1654"/>
        <w:gridCol w:w="1591"/>
        <w:gridCol w:w="2994"/>
      </w:tblGrid>
      <w:tr w14:paraId="5048E0E9">
        <w:tblPrEx>
          <w:tblCellMar>
            <w:top w:w="0" w:type="dxa"/>
            <w:left w:w="108" w:type="dxa"/>
            <w:bottom w:w="0" w:type="dxa"/>
            <w:right w:w="108" w:type="dxa"/>
          </w:tblCellMar>
        </w:tblPrEx>
        <w:trPr>
          <w:trHeight w:val="301" w:hRule="exact"/>
          <w:jc w:val="center"/>
        </w:trPr>
        <w:tc>
          <w:tcPr>
            <w:tcW w:w="3305" w:type="pct"/>
            <w:gridSpan w:val="3"/>
            <w:tcBorders>
              <w:top w:val="nil"/>
              <w:left w:val="nil"/>
              <w:bottom w:val="nil"/>
              <w:right w:val="nil"/>
            </w:tcBorders>
            <w:noWrap/>
            <w:vAlign w:val="center"/>
          </w:tcPr>
          <w:p w14:paraId="7F57581D">
            <w:pPr>
              <w:jc w:val="center"/>
              <w:rPr>
                <w:rFonts w:hint="eastAsia" w:ascii="宋体" w:hAnsi="宋体" w:eastAsia="宋体" w:cs="宋体"/>
                <w:sz w:val="18"/>
                <w:szCs w:val="18"/>
                <w:lang w:eastAsia="zh-CN"/>
              </w:rPr>
            </w:pPr>
          </w:p>
        </w:tc>
        <w:tc>
          <w:tcPr>
            <w:tcW w:w="1694" w:type="pct"/>
            <w:tcBorders>
              <w:top w:val="nil"/>
              <w:left w:val="nil"/>
              <w:bottom w:val="nil"/>
              <w:right w:val="nil"/>
            </w:tcBorders>
            <w:noWrap/>
            <w:vAlign w:val="center"/>
          </w:tcPr>
          <w:p w14:paraId="5E260A60">
            <w:pPr>
              <w:rPr>
                <w:rFonts w:hint="eastAsia" w:ascii="宋体" w:hAnsi="宋体" w:eastAsia="宋体" w:cs="宋体"/>
                <w:sz w:val="18"/>
                <w:szCs w:val="18"/>
              </w:rPr>
            </w:pPr>
            <w:r>
              <w:rPr>
                <w:rFonts w:hint="eastAsia" w:ascii="宋体" w:hAnsi="宋体" w:eastAsia="宋体" w:cs="宋体"/>
                <w:sz w:val="18"/>
                <w:szCs w:val="18"/>
                <w:lang w:eastAsia="zh-CN"/>
              </w:rPr>
              <w:t>表    号：</w:t>
            </w:r>
            <w:r>
              <w:rPr>
                <w:rFonts w:hint="eastAsia" w:ascii="宋体" w:hAnsi="宋体" w:eastAsia="宋体" w:cs="宋体"/>
                <w:sz w:val="18"/>
                <w:szCs w:val="18"/>
                <w:lang w:val="en-US" w:eastAsia="zh-CN"/>
              </w:rPr>
              <w:t>辽海年综7表</w:t>
            </w:r>
          </w:p>
        </w:tc>
      </w:tr>
      <w:tr w14:paraId="1AFE06A7">
        <w:tblPrEx>
          <w:tblCellMar>
            <w:top w:w="0" w:type="dxa"/>
            <w:left w:w="108" w:type="dxa"/>
            <w:bottom w:w="0" w:type="dxa"/>
            <w:right w:w="108" w:type="dxa"/>
          </w:tblCellMar>
        </w:tblPrEx>
        <w:trPr>
          <w:trHeight w:val="301" w:hRule="exact"/>
          <w:jc w:val="center"/>
        </w:trPr>
        <w:tc>
          <w:tcPr>
            <w:tcW w:w="3305" w:type="pct"/>
            <w:gridSpan w:val="3"/>
            <w:tcBorders>
              <w:top w:val="nil"/>
              <w:left w:val="nil"/>
              <w:bottom w:val="nil"/>
              <w:right w:val="nil"/>
            </w:tcBorders>
            <w:noWrap/>
            <w:vAlign w:val="bottom"/>
          </w:tcPr>
          <w:p w14:paraId="0D12F04E">
            <w:pPr>
              <w:rPr>
                <w:rFonts w:hint="eastAsia" w:ascii="宋体" w:hAnsi="宋体" w:eastAsia="宋体" w:cs="宋体"/>
                <w:sz w:val="18"/>
                <w:szCs w:val="18"/>
              </w:rPr>
            </w:pPr>
          </w:p>
        </w:tc>
        <w:tc>
          <w:tcPr>
            <w:tcW w:w="1694" w:type="pct"/>
            <w:tcBorders>
              <w:top w:val="nil"/>
              <w:left w:val="nil"/>
              <w:bottom w:val="nil"/>
              <w:right w:val="nil"/>
            </w:tcBorders>
            <w:noWrap/>
            <w:vAlign w:val="center"/>
          </w:tcPr>
          <w:p w14:paraId="640D79A8">
            <w:pPr>
              <w:rPr>
                <w:rFonts w:hint="eastAsia" w:ascii="宋体" w:hAnsi="宋体" w:eastAsia="宋体" w:cs="宋体"/>
                <w:sz w:val="18"/>
                <w:szCs w:val="18"/>
                <w:lang w:eastAsia="zh-CN"/>
              </w:rPr>
            </w:pPr>
            <w:r>
              <w:rPr>
                <w:rFonts w:hint="eastAsia" w:ascii="宋体" w:hAnsi="宋体" w:eastAsia="宋体" w:cs="宋体"/>
                <w:sz w:val="18"/>
                <w:szCs w:val="18"/>
                <w:lang w:eastAsia="zh-CN"/>
              </w:rPr>
              <w:t>制定机关：辽宁省自然资源厅</w:t>
            </w:r>
          </w:p>
        </w:tc>
      </w:tr>
      <w:tr w14:paraId="2D5B3876">
        <w:tblPrEx>
          <w:tblCellMar>
            <w:top w:w="0" w:type="dxa"/>
            <w:left w:w="108" w:type="dxa"/>
            <w:bottom w:w="0" w:type="dxa"/>
            <w:right w:w="108" w:type="dxa"/>
          </w:tblCellMar>
        </w:tblPrEx>
        <w:trPr>
          <w:trHeight w:val="301" w:hRule="exact"/>
          <w:jc w:val="center"/>
        </w:trPr>
        <w:tc>
          <w:tcPr>
            <w:tcW w:w="3305" w:type="pct"/>
            <w:gridSpan w:val="3"/>
            <w:tcBorders>
              <w:top w:val="nil"/>
              <w:left w:val="nil"/>
              <w:bottom w:val="nil"/>
              <w:right w:val="nil"/>
            </w:tcBorders>
            <w:noWrap/>
            <w:vAlign w:val="center"/>
          </w:tcPr>
          <w:p w14:paraId="64C1EFE6">
            <w:pPr>
              <w:jc w:val="both"/>
              <w:rPr>
                <w:rFonts w:hint="eastAsia" w:ascii="宋体" w:hAnsi="宋体" w:eastAsia="宋体" w:cs="宋体"/>
                <w:sz w:val="18"/>
                <w:szCs w:val="18"/>
                <w:lang w:eastAsia="zh-CN"/>
              </w:rPr>
            </w:pPr>
          </w:p>
        </w:tc>
        <w:tc>
          <w:tcPr>
            <w:tcW w:w="1694" w:type="pct"/>
            <w:tcBorders>
              <w:top w:val="nil"/>
              <w:left w:val="nil"/>
              <w:bottom w:val="nil"/>
              <w:right w:val="nil"/>
            </w:tcBorders>
            <w:noWrap/>
            <w:vAlign w:val="center"/>
          </w:tcPr>
          <w:p w14:paraId="040602A0">
            <w:pPr>
              <w:rPr>
                <w:rFonts w:hint="eastAsia" w:ascii="宋体" w:hAnsi="宋体" w:eastAsia="宋体" w:cs="宋体"/>
                <w:sz w:val="18"/>
                <w:szCs w:val="18"/>
                <w:lang w:eastAsia="zh-CN"/>
              </w:rPr>
            </w:pPr>
            <w:r>
              <w:rPr>
                <w:rFonts w:hint="eastAsia" w:ascii="宋体" w:hAnsi="宋体" w:eastAsia="宋体" w:cs="宋体"/>
                <w:sz w:val="18"/>
                <w:szCs w:val="18"/>
                <w:lang w:eastAsia="zh-CN"/>
              </w:rPr>
              <w:t>批准机关：辽宁省统计局</w:t>
            </w:r>
          </w:p>
        </w:tc>
      </w:tr>
      <w:tr w14:paraId="5CC4E077">
        <w:tblPrEx>
          <w:tblCellMar>
            <w:top w:w="0" w:type="dxa"/>
            <w:left w:w="108" w:type="dxa"/>
            <w:bottom w:w="0" w:type="dxa"/>
            <w:right w:w="108" w:type="dxa"/>
          </w:tblCellMar>
        </w:tblPrEx>
        <w:trPr>
          <w:trHeight w:val="301" w:hRule="exact"/>
          <w:jc w:val="center"/>
        </w:trPr>
        <w:tc>
          <w:tcPr>
            <w:tcW w:w="3305" w:type="pct"/>
            <w:gridSpan w:val="3"/>
            <w:tcBorders>
              <w:top w:val="nil"/>
              <w:left w:val="nil"/>
              <w:bottom w:val="nil"/>
              <w:right w:val="nil"/>
            </w:tcBorders>
            <w:noWrap/>
            <w:vAlign w:val="bottom"/>
          </w:tcPr>
          <w:p w14:paraId="0EC89DFF">
            <w:pPr>
              <w:rPr>
                <w:rFonts w:hint="eastAsia" w:ascii="宋体" w:hAnsi="宋体" w:eastAsia="宋体" w:cs="宋体"/>
                <w:sz w:val="18"/>
                <w:szCs w:val="18"/>
                <w:lang w:eastAsia="zh-CN"/>
              </w:rPr>
            </w:pPr>
            <w:r>
              <w:rPr>
                <w:rFonts w:hint="eastAsia" w:ascii="宋体" w:hAnsi="宋体" w:eastAsia="宋体" w:cs="宋体"/>
                <w:sz w:val="18"/>
                <w:szCs w:val="18"/>
                <w:lang w:eastAsia="zh-CN"/>
              </w:rPr>
              <w:t>城市名称</w:t>
            </w:r>
            <w:r>
              <w:rPr>
                <w:rFonts w:hint="eastAsia" w:ascii="宋体" w:hAnsi="宋体" w:eastAsia="宋体" w:cs="宋体"/>
                <w:sz w:val="18"/>
                <w:szCs w:val="18"/>
              </w:rPr>
              <w:t>：</w:t>
            </w:r>
          </w:p>
        </w:tc>
        <w:tc>
          <w:tcPr>
            <w:tcW w:w="1694" w:type="pct"/>
            <w:tcBorders>
              <w:top w:val="nil"/>
              <w:left w:val="nil"/>
              <w:bottom w:val="nil"/>
              <w:right w:val="nil"/>
            </w:tcBorders>
            <w:noWrap/>
            <w:vAlign w:val="center"/>
          </w:tcPr>
          <w:p w14:paraId="0D013CCB">
            <w:pPr>
              <w:rPr>
                <w:rFonts w:hint="eastAsia" w:ascii="宋体" w:hAnsi="宋体" w:eastAsia="宋体" w:cs="宋体"/>
                <w:sz w:val="18"/>
                <w:szCs w:val="18"/>
                <w:lang w:eastAsia="zh-CN"/>
              </w:rPr>
            </w:pPr>
            <w:r>
              <w:rPr>
                <w:rFonts w:hint="eastAsia" w:ascii="宋体" w:hAnsi="宋体" w:eastAsia="宋体" w:cs="宋体"/>
                <w:sz w:val="18"/>
                <w:szCs w:val="18"/>
                <w:lang w:eastAsia="zh-CN"/>
              </w:rPr>
              <w:t>批准文号：辽统制字〔2024〕6号</w:t>
            </w:r>
          </w:p>
        </w:tc>
      </w:tr>
      <w:tr w14:paraId="0052CAA8">
        <w:tblPrEx>
          <w:tblCellMar>
            <w:top w:w="0" w:type="dxa"/>
            <w:left w:w="108" w:type="dxa"/>
            <w:bottom w:w="0" w:type="dxa"/>
            <w:right w:w="108" w:type="dxa"/>
          </w:tblCellMar>
        </w:tblPrEx>
        <w:trPr>
          <w:trHeight w:val="301" w:hRule="exact"/>
          <w:jc w:val="center"/>
        </w:trPr>
        <w:tc>
          <w:tcPr>
            <w:tcW w:w="3305" w:type="pct"/>
            <w:gridSpan w:val="3"/>
            <w:tcBorders>
              <w:top w:val="nil"/>
              <w:left w:val="nil"/>
              <w:bottom w:val="single" w:color="auto" w:sz="8" w:space="0"/>
              <w:right w:val="nil"/>
            </w:tcBorders>
            <w:noWrap/>
            <w:vAlign w:val="center"/>
          </w:tcPr>
          <w:p w14:paraId="4B8D8B10">
            <w:pPr>
              <w:rPr>
                <w:rFonts w:hint="eastAsia" w:ascii="宋体" w:hAnsi="宋体" w:eastAsia="宋体" w:cs="宋体"/>
                <w:sz w:val="18"/>
                <w:szCs w:val="18"/>
              </w:rPr>
            </w:pPr>
            <w:r>
              <w:rPr>
                <w:rFonts w:hint="eastAsia" w:ascii="宋体" w:hAnsi="宋体" w:eastAsia="宋体" w:cs="宋体"/>
                <w:sz w:val="18"/>
                <w:szCs w:val="18"/>
              </w:rPr>
              <w:t xml:space="preserve">填报单位：               </w:t>
            </w:r>
            <w:r>
              <w:rPr>
                <w:rFonts w:hint="eastAsia" w:ascii="宋体" w:hAnsi="宋体" w:eastAsia="宋体" w:cs="宋体"/>
                <w:sz w:val="18"/>
                <w:szCs w:val="18"/>
                <w:lang w:eastAsia="zh-CN"/>
              </w:rPr>
              <w:t xml:space="preserve">    </w:t>
            </w:r>
            <w:r>
              <w:rPr>
                <w:rFonts w:hint="eastAsia" w:ascii="宋体" w:hAnsi="宋体" w:eastAsia="宋体" w:cs="宋体"/>
                <w:sz w:val="18"/>
                <w:szCs w:val="18"/>
              </w:rPr>
              <w:t>20</w:t>
            </w:r>
            <w:r>
              <w:rPr>
                <w:rFonts w:hint="eastAsia" w:ascii="宋体" w:hAnsi="宋体" w:eastAsia="宋体" w:cs="宋体"/>
                <w:sz w:val="18"/>
                <w:szCs w:val="18"/>
                <w:lang w:eastAsia="zh-CN"/>
              </w:rPr>
              <w:t xml:space="preserve">    </w:t>
            </w:r>
            <w:r>
              <w:rPr>
                <w:rFonts w:hint="eastAsia" w:ascii="宋体" w:hAnsi="宋体" w:eastAsia="宋体" w:cs="宋体"/>
                <w:sz w:val="18"/>
                <w:szCs w:val="18"/>
              </w:rPr>
              <w:t>年</w:t>
            </w:r>
          </w:p>
        </w:tc>
        <w:tc>
          <w:tcPr>
            <w:tcW w:w="1694" w:type="pct"/>
            <w:tcBorders>
              <w:top w:val="nil"/>
              <w:left w:val="nil"/>
              <w:bottom w:val="single" w:color="auto" w:sz="8" w:space="0"/>
              <w:right w:val="nil"/>
            </w:tcBorders>
            <w:noWrap/>
            <w:vAlign w:val="center"/>
          </w:tcPr>
          <w:p w14:paraId="2B13954F">
            <w:pPr>
              <w:rPr>
                <w:rFonts w:hint="eastAsia" w:ascii="宋体" w:hAnsi="宋体" w:eastAsia="宋体" w:cs="宋体"/>
                <w:sz w:val="18"/>
                <w:szCs w:val="18"/>
                <w:lang w:eastAsia="zh-CN"/>
              </w:rPr>
            </w:pPr>
            <w:r>
              <w:rPr>
                <w:rFonts w:hint="eastAsia" w:ascii="宋体" w:hAnsi="宋体" w:eastAsia="宋体" w:cs="宋体"/>
                <w:sz w:val="18"/>
                <w:szCs w:val="18"/>
              </w:rPr>
              <w:t>有效期至：2026年</w:t>
            </w:r>
            <w:r>
              <w:rPr>
                <w:rFonts w:hint="eastAsia" w:ascii="宋体" w:hAnsi="宋体" w:eastAsia="宋体" w:cs="宋体"/>
                <w:sz w:val="18"/>
                <w:szCs w:val="18"/>
                <w:highlight w:val="none"/>
                <w:lang w:val="en-US" w:eastAsia="zh-CN"/>
              </w:rPr>
              <w:t>4</w:t>
            </w:r>
            <w:r>
              <w:rPr>
                <w:rFonts w:hint="eastAsia" w:ascii="宋体" w:hAnsi="宋体" w:eastAsia="宋体" w:cs="宋体"/>
                <w:sz w:val="18"/>
                <w:szCs w:val="18"/>
              </w:rPr>
              <w:t>月</w:t>
            </w:r>
          </w:p>
        </w:tc>
      </w:tr>
      <w:tr w14:paraId="776A20BD">
        <w:tblPrEx>
          <w:tblCellMar>
            <w:top w:w="0" w:type="dxa"/>
            <w:left w:w="108" w:type="dxa"/>
            <w:bottom w:w="0" w:type="dxa"/>
            <w:right w:w="108" w:type="dxa"/>
          </w:tblCellMar>
        </w:tblPrEx>
        <w:trPr>
          <w:trHeight w:val="340" w:hRule="exact"/>
          <w:jc w:val="center"/>
        </w:trPr>
        <w:tc>
          <w:tcPr>
            <w:tcW w:w="1467" w:type="pct"/>
            <w:tcBorders>
              <w:top w:val="single" w:color="auto" w:sz="8" w:space="0"/>
              <w:left w:val="nil"/>
              <w:bottom w:val="single" w:color="auto" w:sz="4" w:space="0"/>
              <w:right w:val="single" w:color="auto" w:sz="4" w:space="0"/>
            </w:tcBorders>
            <w:vAlign w:val="center"/>
          </w:tcPr>
          <w:p w14:paraId="53BDA6E8">
            <w:pPr>
              <w:jc w:val="center"/>
              <w:rPr>
                <w:rFonts w:hint="eastAsia" w:ascii="宋体" w:hAnsi="宋体" w:eastAsia="宋体" w:cs="宋体"/>
                <w:sz w:val="18"/>
                <w:szCs w:val="18"/>
              </w:rPr>
            </w:pPr>
            <w:r>
              <w:rPr>
                <w:rFonts w:hint="eastAsia" w:ascii="宋体" w:hAnsi="宋体" w:eastAsia="宋体" w:cs="宋体"/>
                <w:sz w:val="18"/>
                <w:szCs w:val="18"/>
              </w:rPr>
              <w:t>指标名称</w:t>
            </w:r>
          </w:p>
        </w:tc>
        <w:tc>
          <w:tcPr>
            <w:tcW w:w="936" w:type="pct"/>
            <w:tcBorders>
              <w:top w:val="single" w:color="auto" w:sz="8" w:space="0"/>
              <w:left w:val="single" w:color="auto" w:sz="4" w:space="0"/>
              <w:bottom w:val="single" w:color="auto" w:sz="4" w:space="0"/>
              <w:right w:val="single" w:color="auto" w:sz="4" w:space="0"/>
            </w:tcBorders>
            <w:vAlign w:val="center"/>
          </w:tcPr>
          <w:p w14:paraId="1B5FD7A9">
            <w:pPr>
              <w:jc w:val="center"/>
              <w:rPr>
                <w:rFonts w:hint="eastAsia" w:ascii="宋体" w:hAnsi="宋体" w:eastAsia="宋体" w:cs="宋体"/>
                <w:sz w:val="18"/>
                <w:szCs w:val="18"/>
              </w:rPr>
            </w:pPr>
            <w:r>
              <w:rPr>
                <w:rFonts w:hint="eastAsia" w:ascii="宋体" w:hAnsi="宋体" w:eastAsia="宋体" w:cs="宋体"/>
                <w:sz w:val="18"/>
                <w:szCs w:val="18"/>
              </w:rPr>
              <w:t>代码</w:t>
            </w:r>
          </w:p>
        </w:tc>
        <w:tc>
          <w:tcPr>
            <w:tcW w:w="900" w:type="pct"/>
            <w:tcBorders>
              <w:top w:val="single" w:color="auto" w:sz="8" w:space="0"/>
              <w:left w:val="single" w:color="auto" w:sz="4" w:space="0"/>
              <w:bottom w:val="single" w:color="auto" w:sz="4" w:space="0"/>
              <w:right w:val="single" w:color="auto" w:sz="4" w:space="0"/>
            </w:tcBorders>
            <w:vAlign w:val="center"/>
          </w:tcPr>
          <w:p w14:paraId="147974DF">
            <w:pPr>
              <w:jc w:val="center"/>
              <w:rPr>
                <w:rFonts w:hint="eastAsia" w:ascii="宋体" w:hAnsi="宋体" w:eastAsia="宋体" w:cs="宋体"/>
                <w:sz w:val="18"/>
                <w:szCs w:val="18"/>
              </w:rPr>
            </w:pPr>
            <w:r>
              <w:rPr>
                <w:rFonts w:hint="eastAsia" w:ascii="宋体" w:hAnsi="宋体" w:eastAsia="宋体" w:cs="宋体"/>
                <w:sz w:val="18"/>
                <w:szCs w:val="18"/>
              </w:rPr>
              <w:t>计量单位</w:t>
            </w:r>
          </w:p>
        </w:tc>
        <w:tc>
          <w:tcPr>
            <w:tcW w:w="1694" w:type="pct"/>
            <w:tcBorders>
              <w:top w:val="single" w:color="auto" w:sz="8" w:space="0"/>
              <w:left w:val="single" w:color="auto" w:sz="4" w:space="0"/>
              <w:bottom w:val="single" w:color="auto" w:sz="4" w:space="0"/>
              <w:right w:val="nil"/>
            </w:tcBorders>
            <w:vAlign w:val="center"/>
          </w:tcPr>
          <w:p w14:paraId="73DB8D5B">
            <w:pPr>
              <w:jc w:val="center"/>
              <w:rPr>
                <w:rFonts w:hint="eastAsia" w:ascii="宋体" w:hAnsi="宋体" w:eastAsia="宋体" w:cs="宋体"/>
                <w:sz w:val="18"/>
                <w:szCs w:val="18"/>
              </w:rPr>
            </w:pPr>
            <w:r>
              <w:rPr>
                <w:rFonts w:hint="eastAsia" w:ascii="宋体" w:hAnsi="宋体" w:eastAsia="宋体" w:cs="宋体"/>
                <w:sz w:val="18"/>
                <w:szCs w:val="18"/>
              </w:rPr>
              <w:t>数量</w:t>
            </w:r>
          </w:p>
        </w:tc>
      </w:tr>
      <w:tr w14:paraId="48C89AEF">
        <w:tblPrEx>
          <w:tblCellMar>
            <w:top w:w="0" w:type="dxa"/>
            <w:left w:w="108" w:type="dxa"/>
            <w:bottom w:w="0" w:type="dxa"/>
            <w:right w:w="108" w:type="dxa"/>
          </w:tblCellMar>
        </w:tblPrEx>
        <w:trPr>
          <w:trHeight w:val="340" w:hRule="exact"/>
          <w:jc w:val="center"/>
        </w:trPr>
        <w:tc>
          <w:tcPr>
            <w:tcW w:w="1467" w:type="pct"/>
            <w:tcBorders>
              <w:top w:val="single" w:color="auto" w:sz="4" w:space="0"/>
              <w:left w:val="nil"/>
              <w:bottom w:val="single" w:color="auto" w:sz="4" w:space="0"/>
              <w:right w:val="single" w:color="auto" w:sz="4" w:space="0"/>
            </w:tcBorders>
            <w:vAlign w:val="center"/>
          </w:tcPr>
          <w:p w14:paraId="5491C45E">
            <w:pPr>
              <w:jc w:val="center"/>
              <w:rPr>
                <w:rFonts w:hint="eastAsia" w:ascii="宋体" w:hAnsi="宋体" w:eastAsia="宋体" w:cs="宋体"/>
                <w:sz w:val="18"/>
                <w:szCs w:val="18"/>
              </w:rPr>
            </w:pPr>
            <w:r>
              <w:rPr>
                <w:rFonts w:hint="eastAsia" w:ascii="宋体" w:hAnsi="宋体" w:eastAsia="宋体" w:cs="宋体"/>
                <w:sz w:val="18"/>
                <w:szCs w:val="18"/>
              </w:rPr>
              <w:t>甲</w:t>
            </w:r>
          </w:p>
        </w:tc>
        <w:tc>
          <w:tcPr>
            <w:tcW w:w="936" w:type="pct"/>
            <w:tcBorders>
              <w:top w:val="single" w:color="auto" w:sz="4" w:space="0"/>
              <w:left w:val="single" w:color="auto" w:sz="4" w:space="0"/>
              <w:bottom w:val="single" w:color="auto" w:sz="4" w:space="0"/>
              <w:right w:val="single" w:color="auto" w:sz="4" w:space="0"/>
            </w:tcBorders>
            <w:vAlign w:val="center"/>
          </w:tcPr>
          <w:p w14:paraId="6465A453">
            <w:pPr>
              <w:jc w:val="center"/>
              <w:rPr>
                <w:rFonts w:hint="eastAsia" w:ascii="宋体" w:hAnsi="宋体" w:eastAsia="宋体" w:cs="宋体"/>
                <w:sz w:val="18"/>
                <w:szCs w:val="18"/>
              </w:rPr>
            </w:pPr>
            <w:r>
              <w:rPr>
                <w:rFonts w:hint="eastAsia" w:ascii="宋体" w:hAnsi="宋体" w:eastAsia="宋体" w:cs="宋体"/>
                <w:sz w:val="18"/>
                <w:szCs w:val="18"/>
              </w:rPr>
              <w:t>乙</w:t>
            </w:r>
          </w:p>
        </w:tc>
        <w:tc>
          <w:tcPr>
            <w:tcW w:w="900" w:type="pct"/>
            <w:tcBorders>
              <w:top w:val="single" w:color="auto" w:sz="4" w:space="0"/>
              <w:left w:val="single" w:color="auto" w:sz="4" w:space="0"/>
              <w:bottom w:val="single" w:color="auto" w:sz="4" w:space="0"/>
              <w:right w:val="single" w:color="auto" w:sz="4" w:space="0"/>
            </w:tcBorders>
            <w:vAlign w:val="center"/>
          </w:tcPr>
          <w:p w14:paraId="60BB0D98">
            <w:pPr>
              <w:jc w:val="center"/>
              <w:rPr>
                <w:rFonts w:hint="eastAsia" w:ascii="宋体" w:hAnsi="宋体" w:eastAsia="宋体" w:cs="宋体"/>
                <w:sz w:val="18"/>
                <w:szCs w:val="18"/>
              </w:rPr>
            </w:pPr>
            <w:r>
              <w:rPr>
                <w:rFonts w:hint="eastAsia" w:ascii="宋体" w:hAnsi="宋体" w:eastAsia="宋体" w:cs="宋体"/>
                <w:sz w:val="18"/>
                <w:szCs w:val="18"/>
              </w:rPr>
              <w:t>丙</w:t>
            </w:r>
          </w:p>
        </w:tc>
        <w:tc>
          <w:tcPr>
            <w:tcW w:w="1694" w:type="pct"/>
            <w:tcBorders>
              <w:top w:val="single" w:color="auto" w:sz="4" w:space="0"/>
              <w:left w:val="single" w:color="auto" w:sz="4" w:space="0"/>
              <w:bottom w:val="single" w:color="auto" w:sz="4" w:space="0"/>
              <w:right w:val="nil"/>
            </w:tcBorders>
            <w:vAlign w:val="center"/>
          </w:tcPr>
          <w:p w14:paraId="16F00548">
            <w:pPr>
              <w:jc w:val="center"/>
              <w:rPr>
                <w:rFonts w:hint="eastAsia" w:ascii="宋体" w:hAnsi="宋体" w:eastAsia="宋体" w:cs="宋体"/>
                <w:sz w:val="18"/>
                <w:szCs w:val="18"/>
              </w:rPr>
            </w:pPr>
            <w:r>
              <w:rPr>
                <w:rFonts w:hint="eastAsia" w:ascii="宋体" w:hAnsi="宋体" w:eastAsia="宋体" w:cs="宋体"/>
                <w:sz w:val="18"/>
                <w:szCs w:val="18"/>
              </w:rPr>
              <w:t>1</w:t>
            </w:r>
          </w:p>
        </w:tc>
      </w:tr>
      <w:tr w14:paraId="3236A5D8">
        <w:tblPrEx>
          <w:tblCellMar>
            <w:top w:w="0" w:type="dxa"/>
            <w:left w:w="108" w:type="dxa"/>
            <w:bottom w:w="0" w:type="dxa"/>
            <w:right w:w="108" w:type="dxa"/>
          </w:tblCellMar>
        </w:tblPrEx>
        <w:trPr>
          <w:trHeight w:val="340" w:hRule="exact"/>
          <w:jc w:val="center"/>
        </w:trPr>
        <w:tc>
          <w:tcPr>
            <w:tcW w:w="1467" w:type="pct"/>
            <w:tcBorders>
              <w:top w:val="single" w:color="auto" w:sz="4" w:space="0"/>
              <w:left w:val="nil"/>
              <w:bottom w:val="nil"/>
              <w:right w:val="single" w:color="auto" w:sz="4" w:space="0"/>
            </w:tcBorders>
            <w:vAlign w:val="center"/>
          </w:tcPr>
          <w:p w14:paraId="503CEFDB">
            <w:pPr>
              <w:jc w:val="both"/>
              <w:rPr>
                <w:rFonts w:hint="eastAsia" w:ascii="宋体" w:hAnsi="宋体" w:eastAsia="宋体" w:cs="宋体"/>
                <w:sz w:val="18"/>
                <w:szCs w:val="18"/>
              </w:rPr>
            </w:pPr>
            <w:r>
              <w:rPr>
                <w:rFonts w:hint="eastAsia" w:ascii="宋体" w:hAnsi="宋体" w:eastAsia="宋体" w:cs="宋体"/>
                <w:sz w:val="18"/>
                <w:szCs w:val="18"/>
              </w:rPr>
              <w:t>一、海盐产量</w:t>
            </w:r>
          </w:p>
        </w:tc>
        <w:tc>
          <w:tcPr>
            <w:tcW w:w="936" w:type="pct"/>
            <w:tcBorders>
              <w:top w:val="single" w:color="auto" w:sz="4" w:space="0"/>
              <w:left w:val="single" w:color="auto" w:sz="4" w:space="0"/>
              <w:bottom w:val="nil"/>
              <w:right w:val="single" w:color="auto" w:sz="4" w:space="0"/>
            </w:tcBorders>
            <w:vAlign w:val="center"/>
          </w:tcPr>
          <w:p w14:paraId="05DFE885">
            <w:pPr>
              <w:jc w:val="center"/>
              <w:rPr>
                <w:rFonts w:hint="eastAsia" w:ascii="宋体" w:hAnsi="宋体" w:eastAsia="宋体" w:cs="宋体"/>
                <w:sz w:val="18"/>
                <w:szCs w:val="18"/>
              </w:rPr>
            </w:pPr>
            <w:r>
              <w:rPr>
                <w:rFonts w:hint="eastAsia" w:ascii="宋体" w:hAnsi="宋体" w:eastAsia="宋体" w:cs="宋体"/>
                <w:sz w:val="18"/>
                <w:szCs w:val="18"/>
              </w:rPr>
              <w:t>01</w:t>
            </w:r>
          </w:p>
        </w:tc>
        <w:tc>
          <w:tcPr>
            <w:tcW w:w="900" w:type="pct"/>
            <w:tcBorders>
              <w:top w:val="single" w:color="auto" w:sz="4" w:space="0"/>
              <w:left w:val="single" w:color="auto" w:sz="4" w:space="0"/>
              <w:bottom w:val="nil"/>
              <w:right w:val="single" w:color="auto" w:sz="4" w:space="0"/>
            </w:tcBorders>
            <w:vAlign w:val="center"/>
          </w:tcPr>
          <w:p w14:paraId="54A33342">
            <w:pPr>
              <w:jc w:val="center"/>
              <w:rPr>
                <w:rFonts w:hint="eastAsia" w:ascii="宋体" w:hAnsi="宋体" w:eastAsia="宋体" w:cs="宋体"/>
                <w:sz w:val="18"/>
                <w:szCs w:val="18"/>
              </w:rPr>
            </w:pPr>
            <w:r>
              <w:rPr>
                <w:rFonts w:hint="eastAsia" w:ascii="宋体" w:hAnsi="宋体" w:eastAsia="宋体" w:cs="宋体"/>
                <w:sz w:val="18"/>
                <w:szCs w:val="18"/>
              </w:rPr>
              <w:t>万吨</w:t>
            </w:r>
          </w:p>
        </w:tc>
        <w:tc>
          <w:tcPr>
            <w:tcW w:w="1694" w:type="pct"/>
            <w:tcBorders>
              <w:top w:val="single" w:color="auto" w:sz="4" w:space="0"/>
              <w:left w:val="single" w:color="auto" w:sz="4" w:space="0"/>
              <w:bottom w:val="nil"/>
              <w:right w:val="nil"/>
            </w:tcBorders>
            <w:vAlign w:val="center"/>
          </w:tcPr>
          <w:p w14:paraId="6EE52E29">
            <w:pPr>
              <w:spacing w:before="100" w:beforeAutospacing="1" w:after="120" w:afterLines="50"/>
              <w:jc w:val="center"/>
              <w:rPr>
                <w:rFonts w:hint="eastAsia" w:ascii="宋体" w:hAnsi="宋体" w:eastAsia="宋体" w:cs="宋体"/>
                <w:sz w:val="18"/>
                <w:szCs w:val="18"/>
              </w:rPr>
            </w:pPr>
          </w:p>
        </w:tc>
      </w:tr>
      <w:tr w14:paraId="4C0F6136">
        <w:tblPrEx>
          <w:tblCellMar>
            <w:top w:w="0" w:type="dxa"/>
            <w:left w:w="108" w:type="dxa"/>
            <w:bottom w:w="0" w:type="dxa"/>
            <w:right w:w="108" w:type="dxa"/>
          </w:tblCellMar>
        </w:tblPrEx>
        <w:trPr>
          <w:trHeight w:val="340" w:hRule="exact"/>
          <w:jc w:val="center"/>
        </w:trPr>
        <w:tc>
          <w:tcPr>
            <w:tcW w:w="1467" w:type="pct"/>
            <w:tcBorders>
              <w:top w:val="nil"/>
              <w:left w:val="nil"/>
              <w:bottom w:val="nil"/>
              <w:right w:val="single" w:color="auto" w:sz="4" w:space="0"/>
            </w:tcBorders>
            <w:vAlign w:val="center"/>
          </w:tcPr>
          <w:p w14:paraId="54CE6A0E">
            <w:pPr>
              <w:jc w:val="both"/>
              <w:rPr>
                <w:rFonts w:hint="eastAsia" w:ascii="宋体" w:hAnsi="宋体" w:eastAsia="宋体" w:cs="宋体"/>
                <w:sz w:val="18"/>
                <w:szCs w:val="18"/>
              </w:rPr>
            </w:pPr>
            <w:r>
              <w:rPr>
                <w:rFonts w:hint="eastAsia" w:ascii="宋体" w:hAnsi="宋体" w:eastAsia="宋体" w:cs="宋体"/>
                <w:sz w:val="18"/>
                <w:szCs w:val="18"/>
              </w:rPr>
              <w:t>二、盐田总面积</w:t>
            </w:r>
          </w:p>
        </w:tc>
        <w:tc>
          <w:tcPr>
            <w:tcW w:w="936" w:type="pct"/>
            <w:tcBorders>
              <w:top w:val="nil"/>
              <w:left w:val="single" w:color="auto" w:sz="4" w:space="0"/>
              <w:bottom w:val="nil"/>
              <w:right w:val="single" w:color="auto" w:sz="4" w:space="0"/>
            </w:tcBorders>
            <w:vAlign w:val="center"/>
          </w:tcPr>
          <w:p w14:paraId="48A54E25">
            <w:pPr>
              <w:jc w:val="center"/>
              <w:rPr>
                <w:rFonts w:hint="eastAsia" w:ascii="宋体" w:hAnsi="宋体" w:eastAsia="宋体" w:cs="宋体"/>
                <w:sz w:val="18"/>
                <w:szCs w:val="18"/>
              </w:rPr>
            </w:pPr>
            <w:r>
              <w:rPr>
                <w:rFonts w:hint="eastAsia" w:ascii="宋体" w:hAnsi="宋体" w:eastAsia="宋体" w:cs="宋体"/>
                <w:sz w:val="18"/>
                <w:szCs w:val="18"/>
              </w:rPr>
              <w:t>02</w:t>
            </w:r>
          </w:p>
        </w:tc>
        <w:tc>
          <w:tcPr>
            <w:tcW w:w="900" w:type="pct"/>
            <w:tcBorders>
              <w:top w:val="nil"/>
              <w:left w:val="single" w:color="auto" w:sz="4" w:space="0"/>
              <w:bottom w:val="nil"/>
              <w:right w:val="single" w:color="auto" w:sz="4" w:space="0"/>
            </w:tcBorders>
            <w:vAlign w:val="center"/>
          </w:tcPr>
          <w:p w14:paraId="41E3D18A">
            <w:pPr>
              <w:jc w:val="center"/>
              <w:rPr>
                <w:rFonts w:hint="eastAsia" w:ascii="宋体" w:hAnsi="宋体" w:eastAsia="宋体" w:cs="宋体"/>
                <w:sz w:val="18"/>
                <w:szCs w:val="18"/>
              </w:rPr>
            </w:pPr>
            <w:r>
              <w:rPr>
                <w:rFonts w:hint="eastAsia" w:ascii="宋体" w:hAnsi="宋体" w:eastAsia="宋体" w:cs="宋体"/>
                <w:sz w:val="18"/>
                <w:szCs w:val="18"/>
              </w:rPr>
              <w:t>平方千米</w:t>
            </w:r>
          </w:p>
        </w:tc>
        <w:tc>
          <w:tcPr>
            <w:tcW w:w="1694" w:type="pct"/>
            <w:tcBorders>
              <w:top w:val="nil"/>
              <w:left w:val="single" w:color="auto" w:sz="4" w:space="0"/>
              <w:bottom w:val="nil"/>
              <w:right w:val="nil"/>
            </w:tcBorders>
            <w:vAlign w:val="center"/>
          </w:tcPr>
          <w:p w14:paraId="514E1E24">
            <w:pPr>
              <w:spacing w:before="100" w:beforeAutospacing="1" w:after="120" w:afterLines="50"/>
              <w:jc w:val="center"/>
              <w:rPr>
                <w:rFonts w:hint="eastAsia" w:ascii="宋体" w:hAnsi="宋体" w:eastAsia="宋体" w:cs="宋体"/>
                <w:sz w:val="18"/>
                <w:szCs w:val="18"/>
              </w:rPr>
            </w:pPr>
          </w:p>
        </w:tc>
      </w:tr>
      <w:tr w14:paraId="3DC007E0">
        <w:tblPrEx>
          <w:tblCellMar>
            <w:top w:w="0" w:type="dxa"/>
            <w:left w:w="108" w:type="dxa"/>
            <w:bottom w:w="0" w:type="dxa"/>
            <w:right w:w="108" w:type="dxa"/>
          </w:tblCellMar>
        </w:tblPrEx>
        <w:trPr>
          <w:trHeight w:val="340" w:hRule="exact"/>
          <w:jc w:val="center"/>
        </w:trPr>
        <w:tc>
          <w:tcPr>
            <w:tcW w:w="1467" w:type="pct"/>
            <w:tcBorders>
              <w:top w:val="nil"/>
              <w:left w:val="nil"/>
              <w:bottom w:val="nil"/>
              <w:right w:val="single" w:color="auto" w:sz="4" w:space="0"/>
            </w:tcBorders>
            <w:vAlign w:val="center"/>
          </w:tcPr>
          <w:p w14:paraId="6E5FE433">
            <w:pPr>
              <w:jc w:val="center"/>
              <w:rPr>
                <w:rFonts w:hint="eastAsia" w:ascii="宋体" w:hAnsi="宋体" w:eastAsia="宋体" w:cs="宋体"/>
                <w:sz w:val="18"/>
                <w:szCs w:val="18"/>
              </w:rPr>
            </w:pPr>
            <w:r>
              <w:rPr>
                <w:rFonts w:hint="eastAsia" w:ascii="宋体" w:hAnsi="宋体" w:eastAsia="宋体" w:cs="宋体"/>
                <w:sz w:val="18"/>
                <w:szCs w:val="18"/>
              </w:rPr>
              <w:t>其中：盐田生产面积</w:t>
            </w:r>
          </w:p>
        </w:tc>
        <w:tc>
          <w:tcPr>
            <w:tcW w:w="936" w:type="pct"/>
            <w:tcBorders>
              <w:top w:val="nil"/>
              <w:left w:val="single" w:color="auto" w:sz="4" w:space="0"/>
              <w:bottom w:val="nil"/>
              <w:right w:val="single" w:color="auto" w:sz="4" w:space="0"/>
            </w:tcBorders>
            <w:vAlign w:val="center"/>
          </w:tcPr>
          <w:p w14:paraId="1368A3EF">
            <w:pPr>
              <w:jc w:val="center"/>
              <w:rPr>
                <w:rFonts w:hint="eastAsia" w:ascii="宋体" w:hAnsi="宋体" w:eastAsia="宋体" w:cs="宋体"/>
                <w:sz w:val="18"/>
                <w:szCs w:val="18"/>
              </w:rPr>
            </w:pPr>
            <w:r>
              <w:rPr>
                <w:rFonts w:hint="eastAsia" w:ascii="宋体" w:hAnsi="宋体" w:eastAsia="宋体" w:cs="宋体"/>
                <w:sz w:val="18"/>
                <w:szCs w:val="18"/>
              </w:rPr>
              <w:t>03</w:t>
            </w:r>
          </w:p>
        </w:tc>
        <w:tc>
          <w:tcPr>
            <w:tcW w:w="900" w:type="pct"/>
            <w:tcBorders>
              <w:top w:val="nil"/>
              <w:left w:val="single" w:color="auto" w:sz="4" w:space="0"/>
              <w:bottom w:val="nil"/>
              <w:right w:val="single" w:color="auto" w:sz="4" w:space="0"/>
            </w:tcBorders>
            <w:vAlign w:val="center"/>
          </w:tcPr>
          <w:p w14:paraId="610471BA">
            <w:pPr>
              <w:jc w:val="center"/>
              <w:rPr>
                <w:rFonts w:hint="eastAsia" w:ascii="宋体" w:hAnsi="宋体" w:eastAsia="宋体" w:cs="宋体"/>
                <w:sz w:val="18"/>
                <w:szCs w:val="18"/>
              </w:rPr>
            </w:pPr>
            <w:r>
              <w:rPr>
                <w:rFonts w:hint="eastAsia" w:ascii="宋体" w:hAnsi="宋体" w:eastAsia="宋体" w:cs="宋体"/>
                <w:sz w:val="18"/>
                <w:szCs w:val="18"/>
              </w:rPr>
              <w:t>平方千米</w:t>
            </w:r>
          </w:p>
        </w:tc>
        <w:tc>
          <w:tcPr>
            <w:tcW w:w="1694" w:type="pct"/>
            <w:tcBorders>
              <w:top w:val="nil"/>
              <w:left w:val="single" w:color="auto" w:sz="4" w:space="0"/>
              <w:bottom w:val="nil"/>
              <w:right w:val="nil"/>
            </w:tcBorders>
            <w:vAlign w:val="center"/>
          </w:tcPr>
          <w:p w14:paraId="16680E74">
            <w:pPr>
              <w:spacing w:before="100" w:beforeAutospacing="1" w:after="120" w:afterLines="50"/>
              <w:jc w:val="center"/>
              <w:rPr>
                <w:rFonts w:hint="eastAsia" w:ascii="宋体" w:hAnsi="宋体" w:eastAsia="宋体" w:cs="宋体"/>
                <w:sz w:val="18"/>
                <w:szCs w:val="18"/>
              </w:rPr>
            </w:pPr>
          </w:p>
        </w:tc>
      </w:tr>
      <w:tr w14:paraId="2268E617">
        <w:tblPrEx>
          <w:tblCellMar>
            <w:top w:w="0" w:type="dxa"/>
            <w:left w:w="108" w:type="dxa"/>
            <w:bottom w:w="0" w:type="dxa"/>
            <w:right w:w="108" w:type="dxa"/>
          </w:tblCellMar>
        </w:tblPrEx>
        <w:trPr>
          <w:trHeight w:val="340" w:hRule="exact"/>
          <w:jc w:val="center"/>
        </w:trPr>
        <w:tc>
          <w:tcPr>
            <w:tcW w:w="1467" w:type="pct"/>
            <w:tcBorders>
              <w:top w:val="nil"/>
              <w:left w:val="nil"/>
              <w:bottom w:val="single" w:color="auto" w:sz="8" w:space="0"/>
              <w:right w:val="single" w:color="auto" w:sz="4" w:space="0"/>
            </w:tcBorders>
            <w:vAlign w:val="center"/>
          </w:tcPr>
          <w:p w14:paraId="401D447F">
            <w:pPr>
              <w:jc w:val="both"/>
              <w:rPr>
                <w:rFonts w:hint="eastAsia" w:ascii="宋体" w:hAnsi="宋体" w:eastAsia="宋体" w:cs="宋体"/>
                <w:sz w:val="18"/>
                <w:szCs w:val="18"/>
                <w:lang w:eastAsia="zh-CN"/>
              </w:rPr>
            </w:pPr>
            <w:r>
              <w:rPr>
                <w:rFonts w:hint="eastAsia" w:ascii="宋体" w:hAnsi="宋体" w:eastAsia="宋体" w:cs="宋体"/>
                <w:sz w:val="18"/>
                <w:szCs w:val="18"/>
                <w:lang w:eastAsia="zh-CN"/>
              </w:rPr>
              <w:t>三、期末海盐生产能力</w:t>
            </w:r>
          </w:p>
        </w:tc>
        <w:tc>
          <w:tcPr>
            <w:tcW w:w="936" w:type="pct"/>
            <w:tcBorders>
              <w:top w:val="nil"/>
              <w:left w:val="single" w:color="auto" w:sz="4" w:space="0"/>
              <w:bottom w:val="single" w:color="auto" w:sz="8" w:space="0"/>
              <w:right w:val="single" w:color="auto" w:sz="4" w:space="0"/>
            </w:tcBorders>
            <w:vAlign w:val="center"/>
          </w:tcPr>
          <w:p w14:paraId="0CFCFB7E">
            <w:pPr>
              <w:jc w:val="center"/>
              <w:rPr>
                <w:rFonts w:hint="eastAsia" w:ascii="宋体" w:hAnsi="宋体" w:eastAsia="宋体" w:cs="宋体"/>
                <w:sz w:val="18"/>
                <w:szCs w:val="18"/>
              </w:rPr>
            </w:pPr>
            <w:r>
              <w:rPr>
                <w:rFonts w:hint="eastAsia" w:ascii="宋体" w:hAnsi="宋体" w:eastAsia="宋体" w:cs="宋体"/>
                <w:sz w:val="18"/>
                <w:szCs w:val="18"/>
              </w:rPr>
              <w:t>04</w:t>
            </w:r>
          </w:p>
        </w:tc>
        <w:tc>
          <w:tcPr>
            <w:tcW w:w="900" w:type="pct"/>
            <w:tcBorders>
              <w:top w:val="nil"/>
              <w:left w:val="single" w:color="auto" w:sz="4" w:space="0"/>
              <w:bottom w:val="single" w:color="auto" w:sz="8" w:space="0"/>
              <w:right w:val="single" w:color="auto" w:sz="4" w:space="0"/>
            </w:tcBorders>
            <w:vAlign w:val="center"/>
          </w:tcPr>
          <w:p w14:paraId="5282EDC0">
            <w:pPr>
              <w:jc w:val="center"/>
              <w:rPr>
                <w:rFonts w:hint="eastAsia" w:ascii="宋体" w:hAnsi="宋体" w:eastAsia="宋体" w:cs="宋体"/>
                <w:sz w:val="18"/>
                <w:szCs w:val="18"/>
              </w:rPr>
            </w:pPr>
            <w:r>
              <w:rPr>
                <w:rFonts w:hint="eastAsia" w:ascii="宋体" w:hAnsi="宋体" w:eastAsia="宋体" w:cs="宋体"/>
                <w:sz w:val="18"/>
                <w:szCs w:val="18"/>
              </w:rPr>
              <w:t>万吨</w:t>
            </w:r>
          </w:p>
        </w:tc>
        <w:tc>
          <w:tcPr>
            <w:tcW w:w="1694" w:type="pct"/>
            <w:tcBorders>
              <w:top w:val="nil"/>
              <w:left w:val="single" w:color="auto" w:sz="4" w:space="0"/>
              <w:bottom w:val="single" w:color="auto" w:sz="8" w:space="0"/>
              <w:right w:val="nil"/>
            </w:tcBorders>
            <w:vAlign w:val="center"/>
          </w:tcPr>
          <w:p w14:paraId="30E72E63">
            <w:pPr>
              <w:spacing w:before="100" w:beforeAutospacing="1" w:after="120" w:afterLines="50"/>
              <w:jc w:val="center"/>
              <w:rPr>
                <w:rFonts w:hint="eastAsia" w:ascii="宋体" w:hAnsi="宋体" w:eastAsia="宋体" w:cs="宋体"/>
                <w:sz w:val="18"/>
                <w:szCs w:val="18"/>
              </w:rPr>
            </w:pPr>
          </w:p>
        </w:tc>
      </w:tr>
    </w:tbl>
    <w:p w14:paraId="192FFECA">
      <w:pPr>
        <w:pStyle w:val="24"/>
        <w:spacing w:line="300" w:lineRule="exact"/>
        <w:rPr>
          <w:rFonts w:hint="eastAsia" w:hAnsi="宋体" w:cs="宋体"/>
          <w:sz w:val="18"/>
          <w:szCs w:val="18"/>
        </w:rPr>
      </w:pPr>
      <w:r>
        <w:rPr>
          <w:rFonts w:hint="eastAsia" w:hAnsi="宋体" w:cs="宋体"/>
          <w:sz w:val="18"/>
          <w:szCs w:val="18"/>
        </w:rPr>
        <w:t xml:space="preserve">统计负责人：              填表人：            </w:t>
      </w:r>
      <w:r>
        <w:rPr>
          <w:rFonts w:hint="eastAsia" w:hAnsi="宋体" w:cs="宋体"/>
          <w:sz w:val="18"/>
          <w:szCs w:val="18"/>
          <w:lang w:val="en-US" w:eastAsia="zh-CN"/>
        </w:rPr>
        <w:t>联系方式：</w:t>
      </w:r>
      <w:r>
        <w:rPr>
          <w:rFonts w:hint="eastAsia" w:hAnsi="宋体" w:cs="宋体"/>
          <w:sz w:val="18"/>
          <w:szCs w:val="18"/>
        </w:rPr>
        <w:t xml:space="preserve">  </w:t>
      </w:r>
      <w:r>
        <w:rPr>
          <w:rFonts w:hint="eastAsia" w:hAnsi="宋体" w:cs="宋体"/>
          <w:sz w:val="18"/>
          <w:szCs w:val="18"/>
          <w:lang w:val="en-US" w:eastAsia="zh-CN"/>
        </w:rPr>
        <w:t xml:space="preserve">           </w:t>
      </w:r>
      <w:r>
        <w:rPr>
          <w:rFonts w:hint="eastAsia" w:hAnsi="宋体" w:cs="宋体"/>
          <w:sz w:val="18"/>
          <w:szCs w:val="18"/>
        </w:rPr>
        <w:t>报出日期：20   年   月   日</w:t>
      </w:r>
    </w:p>
    <w:p w14:paraId="5ABD4F6B">
      <w:pPr>
        <w:pStyle w:val="24"/>
        <w:spacing w:line="300" w:lineRule="exact"/>
        <w:ind w:left="900" w:right="-160" w:rightChars="-76" w:hanging="900" w:hangingChars="500"/>
        <w:rPr>
          <w:rFonts w:hint="eastAsia" w:hAnsi="宋体" w:cs="宋体"/>
          <w:color w:val="auto"/>
          <w:sz w:val="18"/>
          <w:szCs w:val="18"/>
        </w:rPr>
      </w:pPr>
      <w:r>
        <w:rPr>
          <w:rFonts w:hint="eastAsia" w:hAnsi="宋体" w:cs="宋体"/>
          <w:color w:val="auto"/>
          <w:sz w:val="18"/>
          <w:szCs w:val="18"/>
        </w:rPr>
        <w:t>填表说明：1.本表用于了解沿海城市海洋盐业生产情况。按照国家标准《海洋及相关产业分类》（GB/T 20794-2021）海洋盐业指利用海水（含沿海浅层地下卤水）生产以氯化钠为主要成分的盐产品的活动。</w:t>
      </w:r>
    </w:p>
    <w:p w14:paraId="62DA67CB">
      <w:pPr>
        <w:pStyle w:val="24"/>
        <w:spacing w:line="300" w:lineRule="exact"/>
        <w:ind w:firstLine="900" w:firstLineChars="500"/>
        <w:rPr>
          <w:rFonts w:hint="eastAsia" w:hAnsi="宋体" w:cs="宋体"/>
          <w:color w:val="auto"/>
          <w:sz w:val="18"/>
          <w:szCs w:val="18"/>
          <w:highlight w:val="none"/>
        </w:rPr>
      </w:pPr>
      <w:r>
        <w:rPr>
          <w:rFonts w:hint="eastAsia" w:hAnsi="宋体" w:cs="宋体"/>
          <w:color w:val="auto"/>
          <w:sz w:val="18"/>
          <w:szCs w:val="18"/>
          <w:highlight w:val="none"/>
        </w:rPr>
        <w:t>2.报送单位：</w:t>
      </w:r>
      <w:r>
        <w:rPr>
          <w:rFonts w:hint="eastAsia" w:hAnsi="宋体" w:cs="宋体"/>
          <w:color w:val="auto"/>
          <w:sz w:val="18"/>
          <w:szCs w:val="18"/>
          <w:highlight w:val="none"/>
          <w:lang w:val="en-US" w:eastAsia="zh-CN"/>
        </w:rPr>
        <w:t>沿海城市</w:t>
      </w:r>
      <w:r>
        <w:rPr>
          <w:rFonts w:hint="eastAsia" w:hAnsi="宋体" w:cs="宋体"/>
          <w:color w:val="auto"/>
          <w:sz w:val="18"/>
          <w:szCs w:val="18"/>
          <w:highlight w:val="none"/>
        </w:rPr>
        <w:t>自然资源（海洋）主管部门。</w:t>
      </w:r>
    </w:p>
    <w:p w14:paraId="1756771C">
      <w:pPr>
        <w:pStyle w:val="24"/>
        <w:spacing w:line="300" w:lineRule="exact"/>
        <w:ind w:firstLine="900" w:firstLineChars="500"/>
        <w:rPr>
          <w:rFonts w:hint="eastAsia" w:hAnsi="宋体" w:eastAsia="宋体" w:cs="宋体"/>
          <w:color w:val="auto"/>
          <w:sz w:val="18"/>
          <w:szCs w:val="18"/>
          <w:highlight w:val="none"/>
          <w:lang w:eastAsia="zh-CN"/>
        </w:rPr>
      </w:pPr>
      <w:r>
        <w:rPr>
          <w:rFonts w:hint="eastAsia" w:hAnsi="宋体" w:cs="宋体"/>
          <w:color w:val="auto"/>
          <w:sz w:val="18"/>
          <w:szCs w:val="18"/>
          <w:highlight w:val="none"/>
        </w:rPr>
        <w:t>3.资料来源：</w:t>
      </w:r>
      <w:r>
        <w:rPr>
          <w:rFonts w:hint="eastAsia" w:ascii="宋体" w:hAnsi="宋体" w:cs="宋体"/>
          <w:color w:val="000000"/>
          <w:kern w:val="0"/>
          <w:sz w:val="18"/>
          <w:szCs w:val="18"/>
          <w:highlight w:val="none"/>
        </w:rPr>
        <w:t>盐业主管部门、海洋盐业企业等</w:t>
      </w:r>
      <w:r>
        <w:rPr>
          <w:rFonts w:hint="eastAsia" w:hAnsi="宋体" w:cs="宋体"/>
          <w:color w:val="000000"/>
          <w:kern w:val="0"/>
          <w:sz w:val="18"/>
          <w:szCs w:val="18"/>
          <w:highlight w:val="none"/>
          <w:lang w:eastAsia="zh-CN"/>
        </w:rPr>
        <w:t>。</w:t>
      </w:r>
    </w:p>
    <w:p w14:paraId="7136EB3B">
      <w:pPr>
        <w:pStyle w:val="24"/>
        <w:spacing w:line="300" w:lineRule="exact"/>
        <w:ind w:firstLine="900" w:firstLineChars="500"/>
        <w:rPr>
          <w:rFonts w:hint="eastAsia" w:hAnsi="宋体" w:cs="宋体"/>
          <w:sz w:val="18"/>
          <w:szCs w:val="18"/>
        </w:rPr>
      </w:pPr>
      <w:r>
        <w:rPr>
          <w:rFonts w:hint="eastAsia" w:hAnsi="宋体" w:cs="宋体"/>
          <w:color w:val="auto"/>
          <w:sz w:val="18"/>
          <w:szCs w:val="18"/>
        </w:rPr>
        <w:t>4.审核关系：02≥03。</w:t>
      </w:r>
      <w:r>
        <w:rPr>
          <w:rFonts w:hint="eastAsia" w:hAnsi="宋体" w:cs="宋体"/>
          <w:sz w:val="18"/>
          <w:szCs w:val="18"/>
        </w:rPr>
        <w:br w:type="page"/>
      </w:r>
    </w:p>
    <w:p w14:paraId="6E66CF6F">
      <w:pPr>
        <w:pStyle w:val="3"/>
        <w:spacing w:before="0" w:after="0" w:line="240" w:lineRule="auto"/>
        <w:jc w:val="center"/>
        <w:rPr>
          <w:sz w:val="28"/>
          <w:szCs w:val="28"/>
        </w:rPr>
      </w:pPr>
      <w:bookmarkStart w:id="98" w:name="_Toc14975"/>
      <w:r>
        <w:rPr>
          <w:rFonts w:hint="eastAsia" w:ascii="宋体" w:hAnsi="宋体" w:eastAsia="宋体"/>
          <w:b w:val="0"/>
        </w:rPr>
        <w:t>沿海主要港口生产用码头泊位</w:t>
      </w:r>
      <w:bookmarkEnd w:id="98"/>
    </w:p>
    <w:tbl>
      <w:tblPr>
        <w:tblStyle w:val="14"/>
        <w:tblW w:w="4944" w:type="pct"/>
        <w:jc w:val="center"/>
        <w:tblLayout w:type="autofit"/>
        <w:tblCellMar>
          <w:top w:w="0" w:type="dxa"/>
          <w:left w:w="108" w:type="dxa"/>
          <w:bottom w:w="0" w:type="dxa"/>
          <w:right w:w="108" w:type="dxa"/>
        </w:tblCellMar>
      </w:tblPr>
      <w:tblGrid>
        <w:gridCol w:w="1839"/>
        <w:gridCol w:w="2197"/>
        <w:gridCol w:w="1766"/>
        <w:gridCol w:w="2955"/>
      </w:tblGrid>
      <w:tr w14:paraId="2BE00B78">
        <w:tblPrEx>
          <w:tblCellMar>
            <w:top w:w="0" w:type="dxa"/>
            <w:left w:w="108" w:type="dxa"/>
            <w:bottom w:w="0" w:type="dxa"/>
            <w:right w:w="108" w:type="dxa"/>
          </w:tblCellMar>
        </w:tblPrEx>
        <w:trPr>
          <w:trHeight w:val="301" w:hRule="exact"/>
          <w:jc w:val="center"/>
        </w:trPr>
        <w:tc>
          <w:tcPr>
            <w:tcW w:w="3312" w:type="pct"/>
            <w:gridSpan w:val="3"/>
            <w:tcBorders>
              <w:top w:val="nil"/>
              <w:left w:val="nil"/>
              <w:bottom w:val="nil"/>
              <w:right w:val="nil"/>
            </w:tcBorders>
            <w:vAlign w:val="center"/>
          </w:tcPr>
          <w:p w14:paraId="7FD2B3FA">
            <w:pPr>
              <w:jc w:val="center"/>
              <w:rPr>
                <w:rFonts w:hint="eastAsia" w:ascii="宋体" w:hAnsi="宋体" w:eastAsia="宋体" w:cs="宋体"/>
                <w:sz w:val="18"/>
                <w:szCs w:val="18"/>
                <w:lang w:eastAsia="zh-CN"/>
              </w:rPr>
            </w:pPr>
          </w:p>
        </w:tc>
        <w:tc>
          <w:tcPr>
            <w:tcW w:w="1687" w:type="pct"/>
            <w:tcBorders>
              <w:top w:val="nil"/>
              <w:left w:val="nil"/>
              <w:bottom w:val="nil"/>
              <w:right w:val="nil"/>
            </w:tcBorders>
            <w:vAlign w:val="center"/>
          </w:tcPr>
          <w:p w14:paraId="4F7D3325">
            <w:pPr>
              <w:rPr>
                <w:rFonts w:hint="eastAsia" w:ascii="宋体" w:hAnsi="宋体" w:eastAsia="宋体" w:cs="宋体"/>
                <w:sz w:val="18"/>
                <w:szCs w:val="18"/>
              </w:rPr>
            </w:pPr>
            <w:r>
              <w:rPr>
                <w:rFonts w:hint="eastAsia" w:ascii="宋体" w:hAnsi="宋体" w:eastAsia="宋体" w:cs="宋体"/>
                <w:sz w:val="18"/>
                <w:szCs w:val="18"/>
                <w:lang w:eastAsia="zh-CN"/>
              </w:rPr>
              <w:t>表    号：</w:t>
            </w:r>
            <w:r>
              <w:rPr>
                <w:rFonts w:hint="eastAsia" w:ascii="宋体" w:hAnsi="宋体" w:eastAsia="宋体" w:cs="宋体"/>
                <w:sz w:val="18"/>
                <w:szCs w:val="18"/>
                <w:lang w:val="en-US" w:eastAsia="zh-CN"/>
              </w:rPr>
              <w:t>辽海年基8表</w:t>
            </w:r>
          </w:p>
        </w:tc>
      </w:tr>
      <w:tr w14:paraId="5C721AAE">
        <w:tblPrEx>
          <w:tblCellMar>
            <w:top w:w="0" w:type="dxa"/>
            <w:left w:w="108" w:type="dxa"/>
            <w:bottom w:w="0" w:type="dxa"/>
            <w:right w:w="108" w:type="dxa"/>
          </w:tblCellMar>
        </w:tblPrEx>
        <w:trPr>
          <w:trHeight w:val="301" w:hRule="exact"/>
          <w:jc w:val="center"/>
        </w:trPr>
        <w:tc>
          <w:tcPr>
            <w:tcW w:w="3312" w:type="pct"/>
            <w:gridSpan w:val="3"/>
            <w:tcBorders>
              <w:top w:val="nil"/>
              <w:left w:val="nil"/>
              <w:bottom w:val="nil"/>
              <w:right w:val="nil"/>
            </w:tcBorders>
            <w:vAlign w:val="bottom"/>
          </w:tcPr>
          <w:p w14:paraId="3F812051">
            <w:pPr>
              <w:rPr>
                <w:rFonts w:hint="eastAsia" w:ascii="宋体" w:hAnsi="宋体" w:eastAsia="宋体" w:cs="宋体"/>
                <w:sz w:val="18"/>
                <w:szCs w:val="18"/>
              </w:rPr>
            </w:pPr>
          </w:p>
        </w:tc>
        <w:tc>
          <w:tcPr>
            <w:tcW w:w="1687" w:type="pct"/>
            <w:tcBorders>
              <w:top w:val="nil"/>
              <w:left w:val="nil"/>
              <w:bottom w:val="nil"/>
              <w:right w:val="nil"/>
            </w:tcBorders>
            <w:vAlign w:val="center"/>
          </w:tcPr>
          <w:p w14:paraId="39363635">
            <w:pPr>
              <w:rPr>
                <w:rFonts w:hint="eastAsia" w:ascii="宋体" w:hAnsi="宋体" w:eastAsia="宋体" w:cs="宋体"/>
                <w:sz w:val="18"/>
                <w:szCs w:val="18"/>
                <w:lang w:eastAsia="zh-CN"/>
              </w:rPr>
            </w:pPr>
            <w:r>
              <w:rPr>
                <w:rFonts w:hint="eastAsia" w:ascii="宋体" w:hAnsi="宋体" w:eastAsia="宋体" w:cs="宋体"/>
                <w:sz w:val="18"/>
                <w:szCs w:val="18"/>
                <w:lang w:eastAsia="zh-CN"/>
              </w:rPr>
              <w:t>制定机关：辽宁省自然资源厅</w:t>
            </w:r>
          </w:p>
        </w:tc>
      </w:tr>
      <w:tr w14:paraId="373A741E">
        <w:tblPrEx>
          <w:tblCellMar>
            <w:top w:w="0" w:type="dxa"/>
            <w:left w:w="108" w:type="dxa"/>
            <w:bottom w:w="0" w:type="dxa"/>
            <w:right w:w="108" w:type="dxa"/>
          </w:tblCellMar>
        </w:tblPrEx>
        <w:trPr>
          <w:trHeight w:val="301" w:hRule="exact"/>
          <w:jc w:val="center"/>
        </w:trPr>
        <w:tc>
          <w:tcPr>
            <w:tcW w:w="3312" w:type="pct"/>
            <w:gridSpan w:val="3"/>
            <w:tcBorders>
              <w:top w:val="nil"/>
              <w:left w:val="nil"/>
              <w:bottom w:val="nil"/>
              <w:right w:val="nil"/>
            </w:tcBorders>
            <w:vAlign w:val="center"/>
          </w:tcPr>
          <w:p w14:paraId="072EF89B">
            <w:pPr>
              <w:jc w:val="both"/>
              <w:rPr>
                <w:rFonts w:hint="eastAsia" w:ascii="宋体" w:hAnsi="宋体" w:eastAsia="宋体" w:cs="宋体"/>
                <w:sz w:val="18"/>
                <w:szCs w:val="18"/>
                <w:lang w:eastAsia="zh-CN"/>
              </w:rPr>
            </w:pPr>
          </w:p>
        </w:tc>
        <w:tc>
          <w:tcPr>
            <w:tcW w:w="1687" w:type="pct"/>
            <w:tcBorders>
              <w:top w:val="nil"/>
              <w:left w:val="nil"/>
              <w:bottom w:val="nil"/>
              <w:right w:val="nil"/>
            </w:tcBorders>
            <w:vAlign w:val="center"/>
          </w:tcPr>
          <w:p w14:paraId="3B795023">
            <w:pPr>
              <w:rPr>
                <w:rFonts w:hint="eastAsia" w:ascii="宋体" w:hAnsi="宋体" w:eastAsia="宋体" w:cs="宋体"/>
                <w:sz w:val="18"/>
                <w:szCs w:val="18"/>
                <w:lang w:eastAsia="zh-CN"/>
              </w:rPr>
            </w:pPr>
            <w:r>
              <w:rPr>
                <w:rFonts w:hint="eastAsia" w:ascii="宋体" w:hAnsi="宋体" w:eastAsia="宋体" w:cs="宋体"/>
                <w:sz w:val="18"/>
                <w:szCs w:val="18"/>
                <w:lang w:eastAsia="zh-CN"/>
              </w:rPr>
              <w:t>批准机关：辽宁省统计局</w:t>
            </w:r>
          </w:p>
        </w:tc>
      </w:tr>
      <w:tr w14:paraId="780127D3">
        <w:tblPrEx>
          <w:tblCellMar>
            <w:top w:w="0" w:type="dxa"/>
            <w:left w:w="108" w:type="dxa"/>
            <w:bottom w:w="0" w:type="dxa"/>
            <w:right w:w="108" w:type="dxa"/>
          </w:tblCellMar>
        </w:tblPrEx>
        <w:trPr>
          <w:trHeight w:val="301" w:hRule="exact"/>
          <w:jc w:val="center"/>
        </w:trPr>
        <w:tc>
          <w:tcPr>
            <w:tcW w:w="3312" w:type="pct"/>
            <w:gridSpan w:val="3"/>
            <w:tcBorders>
              <w:top w:val="nil"/>
              <w:left w:val="nil"/>
              <w:bottom w:val="nil"/>
              <w:right w:val="nil"/>
            </w:tcBorders>
            <w:vAlign w:val="bottom"/>
          </w:tcPr>
          <w:p w14:paraId="4DCEC564">
            <w:pPr>
              <w:rPr>
                <w:rFonts w:hint="eastAsia" w:ascii="宋体" w:hAnsi="宋体" w:eastAsia="宋体" w:cs="宋体"/>
                <w:sz w:val="18"/>
                <w:szCs w:val="18"/>
              </w:rPr>
            </w:pPr>
            <w:r>
              <w:rPr>
                <w:rFonts w:hint="eastAsia" w:ascii="宋体" w:hAnsi="宋体" w:eastAsia="宋体" w:cs="宋体"/>
                <w:sz w:val="18"/>
                <w:szCs w:val="18"/>
                <w:lang w:eastAsia="zh-CN"/>
              </w:rPr>
              <w:t>城市名称</w:t>
            </w:r>
            <w:r>
              <w:rPr>
                <w:rFonts w:hint="eastAsia" w:ascii="宋体" w:hAnsi="宋体" w:eastAsia="宋体" w:cs="宋体"/>
                <w:sz w:val="18"/>
                <w:szCs w:val="18"/>
              </w:rPr>
              <w:t>：</w:t>
            </w:r>
          </w:p>
        </w:tc>
        <w:tc>
          <w:tcPr>
            <w:tcW w:w="1687" w:type="pct"/>
            <w:tcBorders>
              <w:top w:val="nil"/>
              <w:left w:val="nil"/>
              <w:bottom w:val="nil"/>
              <w:right w:val="nil"/>
            </w:tcBorders>
            <w:vAlign w:val="center"/>
          </w:tcPr>
          <w:p w14:paraId="06933E1D">
            <w:pPr>
              <w:rPr>
                <w:rFonts w:hint="eastAsia" w:ascii="宋体" w:hAnsi="宋体" w:eastAsia="宋体" w:cs="宋体"/>
                <w:sz w:val="18"/>
                <w:szCs w:val="18"/>
              </w:rPr>
            </w:pPr>
            <w:r>
              <w:rPr>
                <w:rFonts w:hint="eastAsia" w:ascii="宋体" w:hAnsi="宋体" w:eastAsia="宋体" w:cs="宋体"/>
                <w:sz w:val="18"/>
                <w:szCs w:val="18"/>
                <w:lang w:eastAsia="zh-CN"/>
              </w:rPr>
              <w:t xml:space="preserve">批准文号：辽统制字〔2024〕6号 </w:t>
            </w:r>
          </w:p>
        </w:tc>
      </w:tr>
      <w:tr w14:paraId="2EA969AF">
        <w:tblPrEx>
          <w:tblCellMar>
            <w:top w:w="0" w:type="dxa"/>
            <w:left w:w="108" w:type="dxa"/>
            <w:bottom w:w="0" w:type="dxa"/>
            <w:right w:w="108" w:type="dxa"/>
          </w:tblCellMar>
        </w:tblPrEx>
        <w:trPr>
          <w:trHeight w:val="301" w:hRule="exact"/>
          <w:jc w:val="center"/>
        </w:trPr>
        <w:tc>
          <w:tcPr>
            <w:tcW w:w="3312" w:type="pct"/>
            <w:gridSpan w:val="3"/>
            <w:tcBorders>
              <w:top w:val="nil"/>
              <w:left w:val="nil"/>
              <w:bottom w:val="single" w:color="auto" w:sz="8" w:space="0"/>
              <w:right w:val="nil"/>
            </w:tcBorders>
            <w:vAlign w:val="center"/>
          </w:tcPr>
          <w:p w14:paraId="6ABD4F86">
            <w:pPr>
              <w:rPr>
                <w:rFonts w:hint="eastAsia" w:ascii="宋体" w:hAnsi="宋体" w:eastAsia="宋体" w:cs="宋体"/>
                <w:sz w:val="18"/>
                <w:szCs w:val="18"/>
              </w:rPr>
            </w:pPr>
            <w:r>
              <w:rPr>
                <w:rFonts w:hint="eastAsia" w:ascii="宋体" w:hAnsi="宋体" w:eastAsia="宋体" w:cs="宋体"/>
                <w:sz w:val="18"/>
                <w:szCs w:val="18"/>
              </w:rPr>
              <w:t xml:space="preserve">填报单位：          </w:t>
            </w:r>
            <w:r>
              <w:rPr>
                <w:rFonts w:hint="eastAsia" w:ascii="宋体" w:hAnsi="宋体" w:eastAsia="宋体" w:cs="宋体"/>
                <w:sz w:val="18"/>
                <w:szCs w:val="18"/>
                <w:lang w:eastAsia="zh-CN"/>
              </w:rPr>
              <w:t xml:space="preserve">       </w:t>
            </w:r>
            <w:r>
              <w:rPr>
                <w:rFonts w:hint="eastAsia" w:ascii="宋体" w:hAnsi="宋体" w:eastAsia="宋体" w:cs="宋体"/>
                <w:sz w:val="18"/>
                <w:szCs w:val="18"/>
              </w:rPr>
              <w:t xml:space="preserve"> 20</w:t>
            </w:r>
            <w:r>
              <w:rPr>
                <w:rFonts w:hint="eastAsia" w:ascii="宋体" w:hAnsi="宋体" w:eastAsia="宋体" w:cs="宋体"/>
                <w:sz w:val="18"/>
                <w:szCs w:val="18"/>
                <w:lang w:eastAsia="zh-CN"/>
              </w:rPr>
              <w:t xml:space="preserve">    </w:t>
            </w:r>
            <w:r>
              <w:rPr>
                <w:rFonts w:hint="eastAsia" w:ascii="宋体" w:hAnsi="宋体" w:eastAsia="宋体" w:cs="宋体"/>
                <w:sz w:val="18"/>
                <w:szCs w:val="18"/>
              </w:rPr>
              <w:t>年</w:t>
            </w:r>
          </w:p>
        </w:tc>
        <w:tc>
          <w:tcPr>
            <w:tcW w:w="1687" w:type="pct"/>
            <w:tcBorders>
              <w:top w:val="nil"/>
              <w:left w:val="nil"/>
              <w:bottom w:val="single" w:color="auto" w:sz="8" w:space="0"/>
              <w:right w:val="nil"/>
            </w:tcBorders>
            <w:vAlign w:val="center"/>
          </w:tcPr>
          <w:p w14:paraId="40658CCE">
            <w:pPr>
              <w:rPr>
                <w:rFonts w:hint="eastAsia" w:ascii="宋体" w:hAnsi="宋体" w:eastAsia="宋体" w:cs="宋体"/>
                <w:sz w:val="18"/>
                <w:szCs w:val="18"/>
              </w:rPr>
            </w:pPr>
            <w:r>
              <w:rPr>
                <w:rFonts w:hint="eastAsia" w:ascii="宋体" w:hAnsi="宋体" w:eastAsia="宋体" w:cs="宋体"/>
                <w:sz w:val="18"/>
                <w:szCs w:val="18"/>
              </w:rPr>
              <w:t>有效期至：2026年</w:t>
            </w:r>
            <w:r>
              <w:rPr>
                <w:rFonts w:hint="eastAsia" w:ascii="宋体" w:hAnsi="宋体" w:eastAsia="宋体" w:cs="宋体"/>
                <w:sz w:val="18"/>
                <w:szCs w:val="18"/>
                <w:highlight w:val="none"/>
                <w:lang w:val="en-US" w:eastAsia="zh-CN"/>
              </w:rPr>
              <w:t>4</w:t>
            </w:r>
            <w:r>
              <w:rPr>
                <w:rFonts w:hint="eastAsia" w:ascii="宋体" w:hAnsi="宋体" w:eastAsia="宋体" w:cs="宋体"/>
                <w:sz w:val="18"/>
                <w:szCs w:val="18"/>
              </w:rPr>
              <w:t>月</w:t>
            </w:r>
          </w:p>
        </w:tc>
      </w:tr>
      <w:tr w14:paraId="219E1598">
        <w:tblPrEx>
          <w:tblCellMar>
            <w:top w:w="0" w:type="dxa"/>
            <w:left w:w="108" w:type="dxa"/>
            <w:bottom w:w="0" w:type="dxa"/>
            <w:right w:w="108" w:type="dxa"/>
          </w:tblCellMar>
        </w:tblPrEx>
        <w:trPr>
          <w:trHeight w:val="340" w:hRule="exact"/>
          <w:jc w:val="center"/>
        </w:trPr>
        <w:tc>
          <w:tcPr>
            <w:tcW w:w="1050" w:type="pct"/>
            <w:vMerge w:val="restart"/>
            <w:tcBorders>
              <w:top w:val="single" w:color="auto" w:sz="8" w:space="0"/>
              <w:left w:val="nil"/>
              <w:bottom w:val="nil"/>
              <w:right w:val="single" w:color="auto" w:sz="4" w:space="0"/>
            </w:tcBorders>
            <w:vAlign w:val="center"/>
          </w:tcPr>
          <w:p w14:paraId="1FE473FE">
            <w:pPr>
              <w:jc w:val="center"/>
              <w:rPr>
                <w:rFonts w:hint="eastAsia" w:ascii="宋体" w:hAnsi="宋体" w:eastAsia="宋体" w:cs="宋体"/>
                <w:sz w:val="18"/>
                <w:szCs w:val="18"/>
              </w:rPr>
            </w:pPr>
            <w:r>
              <w:rPr>
                <w:rFonts w:hint="eastAsia" w:ascii="宋体" w:hAnsi="宋体" w:eastAsia="宋体" w:cs="宋体"/>
                <w:sz w:val="18"/>
                <w:szCs w:val="18"/>
              </w:rPr>
              <w:t>港口名称</w:t>
            </w:r>
          </w:p>
        </w:tc>
        <w:tc>
          <w:tcPr>
            <w:tcW w:w="1254" w:type="pct"/>
            <w:tcBorders>
              <w:top w:val="single" w:color="auto" w:sz="8" w:space="0"/>
              <w:left w:val="single" w:color="auto" w:sz="4" w:space="0"/>
              <w:bottom w:val="nil"/>
              <w:right w:val="single" w:color="auto" w:sz="4" w:space="0"/>
            </w:tcBorders>
            <w:vAlign w:val="center"/>
          </w:tcPr>
          <w:p w14:paraId="00E54F2E">
            <w:pPr>
              <w:jc w:val="center"/>
              <w:rPr>
                <w:rFonts w:hint="eastAsia" w:ascii="宋体" w:hAnsi="宋体" w:eastAsia="宋体" w:cs="宋体"/>
                <w:sz w:val="18"/>
                <w:szCs w:val="18"/>
              </w:rPr>
            </w:pPr>
            <w:r>
              <w:rPr>
                <w:rFonts w:hint="eastAsia" w:ascii="宋体" w:hAnsi="宋体" w:eastAsia="宋体" w:cs="宋体"/>
                <w:sz w:val="18"/>
                <w:szCs w:val="18"/>
              </w:rPr>
              <w:t>码头长度</w:t>
            </w:r>
          </w:p>
        </w:tc>
        <w:tc>
          <w:tcPr>
            <w:tcW w:w="2695" w:type="pct"/>
            <w:gridSpan w:val="2"/>
            <w:tcBorders>
              <w:top w:val="single" w:color="auto" w:sz="8" w:space="0"/>
              <w:left w:val="single" w:color="auto" w:sz="4" w:space="0"/>
              <w:bottom w:val="nil"/>
              <w:right w:val="nil"/>
            </w:tcBorders>
            <w:vAlign w:val="center"/>
          </w:tcPr>
          <w:p w14:paraId="0D7BEFA2">
            <w:pPr>
              <w:jc w:val="center"/>
              <w:rPr>
                <w:rFonts w:hint="eastAsia" w:ascii="宋体" w:hAnsi="宋体" w:eastAsia="宋体" w:cs="宋体"/>
                <w:sz w:val="18"/>
                <w:szCs w:val="18"/>
              </w:rPr>
            </w:pPr>
            <w:r>
              <w:rPr>
                <w:rFonts w:hint="eastAsia" w:ascii="宋体" w:hAnsi="宋体" w:eastAsia="宋体" w:cs="宋体"/>
                <w:sz w:val="18"/>
                <w:szCs w:val="18"/>
              </w:rPr>
              <w:t>泊位数（个）</w:t>
            </w:r>
          </w:p>
        </w:tc>
      </w:tr>
      <w:tr w14:paraId="5D9FEB52">
        <w:tblPrEx>
          <w:tblCellMar>
            <w:top w:w="0" w:type="dxa"/>
            <w:left w:w="108" w:type="dxa"/>
            <w:bottom w:w="0" w:type="dxa"/>
            <w:right w:w="108" w:type="dxa"/>
          </w:tblCellMar>
        </w:tblPrEx>
        <w:trPr>
          <w:trHeight w:val="340" w:hRule="exact"/>
          <w:jc w:val="center"/>
        </w:trPr>
        <w:tc>
          <w:tcPr>
            <w:tcW w:w="1050" w:type="pct"/>
            <w:vMerge w:val="continue"/>
            <w:tcBorders>
              <w:top w:val="nil"/>
              <w:left w:val="nil"/>
              <w:bottom w:val="single" w:color="auto" w:sz="4" w:space="0"/>
              <w:right w:val="single" w:color="auto" w:sz="4" w:space="0"/>
            </w:tcBorders>
            <w:vAlign w:val="center"/>
          </w:tcPr>
          <w:p w14:paraId="242E53A2">
            <w:pPr>
              <w:rPr>
                <w:rFonts w:hint="eastAsia" w:ascii="宋体" w:hAnsi="宋体" w:eastAsia="宋体" w:cs="宋体"/>
                <w:sz w:val="18"/>
                <w:szCs w:val="18"/>
              </w:rPr>
            </w:pPr>
          </w:p>
        </w:tc>
        <w:tc>
          <w:tcPr>
            <w:tcW w:w="1254" w:type="pct"/>
            <w:tcBorders>
              <w:top w:val="nil"/>
              <w:left w:val="single" w:color="auto" w:sz="4" w:space="0"/>
              <w:bottom w:val="single" w:color="auto" w:sz="4" w:space="0"/>
              <w:right w:val="single" w:color="auto" w:sz="4" w:space="0"/>
            </w:tcBorders>
            <w:vAlign w:val="center"/>
          </w:tcPr>
          <w:p w14:paraId="7DAB382D">
            <w:pPr>
              <w:jc w:val="center"/>
              <w:rPr>
                <w:rFonts w:hint="eastAsia" w:ascii="宋体" w:hAnsi="宋体" w:eastAsia="宋体" w:cs="宋体"/>
                <w:sz w:val="18"/>
                <w:szCs w:val="18"/>
              </w:rPr>
            </w:pPr>
            <w:r>
              <w:rPr>
                <w:rFonts w:hint="eastAsia" w:ascii="宋体" w:hAnsi="宋体" w:eastAsia="宋体" w:cs="宋体"/>
                <w:sz w:val="18"/>
                <w:szCs w:val="18"/>
              </w:rPr>
              <w:t>（米）</w:t>
            </w:r>
          </w:p>
        </w:tc>
        <w:tc>
          <w:tcPr>
            <w:tcW w:w="1007" w:type="pct"/>
            <w:tcBorders>
              <w:top w:val="nil"/>
              <w:left w:val="single" w:color="auto" w:sz="4" w:space="0"/>
              <w:bottom w:val="single" w:color="auto" w:sz="4" w:space="0"/>
              <w:right w:val="single" w:color="auto" w:sz="4" w:space="0"/>
            </w:tcBorders>
            <w:vAlign w:val="center"/>
          </w:tcPr>
          <w:p w14:paraId="0FFCBB12">
            <w:pPr>
              <w:rPr>
                <w:rFonts w:hint="eastAsia" w:ascii="宋体" w:hAnsi="宋体" w:eastAsia="宋体" w:cs="宋体"/>
                <w:sz w:val="18"/>
                <w:szCs w:val="18"/>
              </w:rPr>
            </w:pPr>
          </w:p>
        </w:tc>
        <w:tc>
          <w:tcPr>
            <w:tcW w:w="1687" w:type="pct"/>
            <w:tcBorders>
              <w:top w:val="single" w:color="auto" w:sz="4" w:space="0"/>
              <w:left w:val="single" w:color="auto" w:sz="4" w:space="0"/>
              <w:bottom w:val="single" w:color="auto" w:sz="4" w:space="0"/>
              <w:right w:val="nil"/>
            </w:tcBorders>
            <w:vAlign w:val="center"/>
          </w:tcPr>
          <w:p w14:paraId="79BF40F9">
            <w:pPr>
              <w:jc w:val="center"/>
              <w:rPr>
                <w:rFonts w:hint="eastAsia" w:ascii="宋体" w:hAnsi="宋体" w:eastAsia="宋体" w:cs="宋体"/>
                <w:sz w:val="18"/>
                <w:szCs w:val="18"/>
              </w:rPr>
            </w:pPr>
            <w:r>
              <w:rPr>
                <w:rFonts w:hint="eastAsia" w:ascii="宋体" w:hAnsi="宋体" w:eastAsia="宋体" w:cs="宋体"/>
                <w:sz w:val="18"/>
                <w:szCs w:val="18"/>
              </w:rPr>
              <w:t>#万吨级</w:t>
            </w:r>
          </w:p>
        </w:tc>
      </w:tr>
      <w:tr w14:paraId="48450463">
        <w:tblPrEx>
          <w:tblCellMar>
            <w:top w:w="0" w:type="dxa"/>
            <w:left w:w="108" w:type="dxa"/>
            <w:bottom w:w="0" w:type="dxa"/>
            <w:right w:w="108" w:type="dxa"/>
          </w:tblCellMar>
        </w:tblPrEx>
        <w:trPr>
          <w:trHeight w:val="340" w:hRule="exact"/>
          <w:jc w:val="center"/>
        </w:trPr>
        <w:tc>
          <w:tcPr>
            <w:tcW w:w="1050" w:type="pct"/>
            <w:tcBorders>
              <w:top w:val="single" w:color="auto" w:sz="4" w:space="0"/>
              <w:left w:val="nil"/>
              <w:bottom w:val="single" w:color="auto" w:sz="4" w:space="0"/>
              <w:right w:val="single" w:color="auto" w:sz="4" w:space="0"/>
            </w:tcBorders>
            <w:vAlign w:val="center"/>
          </w:tcPr>
          <w:p w14:paraId="2F086B66">
            <w:pPr>
              <w:jc w:val="center"/>
              <w:rPr>
                <w:rFonts w:hint="eastAsia" w:ascii="宋体" w:hAnsi="宋体" w:eastAsia="宋体" w:cs="宋体"/>
                <w:sz w:val="18"/>
                <w:szCs w:val="18"/>
              </w:rPr>
            </w:pPr>
            <w:r>
              <w:rPr>
                <w:rFonts w:hint="eastAsia" w:ascii="宋体" w:hAnsi="宋体" w:eastAsia="宋体" w:cs="宋体"/>
                <w:sz w:val="18"/>
                <w:szCs w:val="18"/>
              </w:rPr>
              <w:t>甲</w:t>
            </w:r>
          </w:p>
        </w:tc>
        <w:tc>
          <w:tcPr>
            <w:tcW w:w="1254" w:type="pct"/>
            <w:tcBorders>
              <w:top w:val="single" w:color="auto" w:sz="4" w:space="0"/>
              <w:left w:val="single" w:color="auto" w:sz="4" w:space="0"/>
              <w:bottom w:val="single" w:color="auto" w:sz="4" w:space="0"/>
              <w:right w:val="single" w:color="auto" w:sz="4" w:space="0"/>
            </w:tcBorders>
            <w:vAlign w:val="center"/>
          </w:tcPr>
          <w:p w14:paraId="110CC595">
            <w:pPr>
              <w:jc w:val="center"/>
              <w:rPr>
                <w:rFonts w:hint="eastAsia" w:ascii="宋体" w:hAnsi="宋体" w:eastAsia="宋体" w:cs="宋体"/>
                <w:sz w:val="18"/>
                <w:szCs w:val="18"/>
              </w:rPr>
            </w:pPr>
            <w:r>
              <w:rPr>
                <w:rFonts w:hint="eastAsia" w:ascii="宋体" w:hAnsi="宋体" w:eastAsia="宋体" w:cs="宋体"/>
                <w:sz w:val="18"/>
                <w:szCs w:val="18"/>
              </w:rPr>
              <w:t>1</w:t>
            </w:r>
          </w:p>
        </w:tc>
        <w:tc>
          <w:tcPr>
            <w:tcW w:w="1007" w:type="pct"/>
            <w:tcBorders>
              <w:top w:val="single" w:color="auto" w:sz="4" w:space="0"/>
              <w:left w:val="single" w:color="auto" w:sz="4" w:space="0"/>
              <w:bottom w:val="single" w:color="auto" w:sz="4" w:space="0"/>
              <w:right w:val="single" w:color="auto" w:sz="4" w:space="0"/>
            </w:tcBorders>
            <w:vAlign w:val="center"/>
          </w:tcPr>
          <w:p w14:paraId="649286A5">
            <w:pPr>
              <w:jc w:val="center"/>
              <w:rPr>
                <w:rFonts w:hint="eastAsia" w:ascii="宋体" w:hAnsi="宋体" w:eastAsia="宋体" w:cs="宋体"/>
                <w:sz w:val="18"/>
                <w:szCs w:val="18"/>
              </w:rPr>
            </w:pPr>
            <w:r>
              <w:rPr>
                <w:rFonts w:hint="eastAsia" w:ascii="宋体" w:hAnsi="宋体" w:eastAsia="宋体" w:cs="宋体"/>
                <w:sz w:val="18"/>
                <w:szCs w:val="18"/>
              </w:rPr>
              <w:t>2</w:t>
            </w:r>
          </w:p>
        </w:tc>
        <w:tc>
          <w:tcPr>
            <w:tcW w:w="1687" w:type="pct"/>
            <w:tcBorders>
              <w:top w:val="single" w:color="auto" w:sz="4" w:space="0"/>
              <w:left w:val="single" w:color="auto" w:sz="4" w:space="0"/>
              <w:bottom w:val="single" w:color="auto" w:sz="4" w:space="0"/>
              <w:right w:val="nil"/>
            </w:tcBorders>
            <w:vAlign w:val="center"/>
          </w:tcPr>
          <w:p w14:paraId="12D7F5AF">
            <w:pPr>
              <w:jc w:val="center"/>
              <w:rPr>
                <w:rFonts w:hint="eastAsia" w:ascii="宋体" w:hAnsi="宋体" w:eastAsia="宋体" w:cs="宋体"/>
                <w:sz w:val="18"/>
                <w:szCs w:val="18"/>
              </w:rPr>
            </w:pPr>
            <w:r>
              <w:rPr>
                <w:rFonts w:hint="eastAsia" w:ascii="宋体" w:hAnsi="宋体" w:eastAsia="宋体" w:cs="宋体"/>
                <w:sz w:val="18"/>
                <w:szCs w:val="18"/>
              </w:rPr>
              <w:t>3</w:t>
            </w:r>
          </w:p>
        </w:tc>
      </w:tr>
      <w:tr w14:paraId="14CA3BD4">
        <w:tblPrEx>
          <w:tblCellMar>
            <w:top w:w="0" w:type="dxa"/>
            <w:left w:w="108" w:type="dxa"/>
            <w:bottom w:w="0" w:type="dxa"/>
            <w:right w:w="108" w:type="dxa"/>
          </w:tblCellMar>
        </w:tblPrEx>
        <w:trPr>
          <w:trHeight w:val="3310" w:hRule="atLeast"/>
          <w:jc w:val="center"/>
        </w:trPr>
        <w:tc>
          <w:tcPr>
            <w:tcW w:w="1050" w:type="pct"/>
            <w:tcBorders>
              <w:top w:val="single" w:color="auto" w:sz="4" w:space="0"/>
              <w:left w:val="nil"/>
              <w:bottom w:val="single" w:color="auto" w:sz="8" w:space="0"/>
              <w:right w:val="single" w:color="auto" w:sz="4" w:space="0"/>
            </w:tcBorders>
            <w:vAlign w:val="bottom"/>
          </w:tcPr>
          <w:p w14:paraId="4E98ED9B">
            <w:pPr>
              <w:rPr>
                <w:rFonts w:hint="eastAsia" w:ascii="宋体" w:hAnsi="宋体" w:eastAsia="宋体" w:cs="宋体"/>
                <w:sz w:val="18"/>
                <w:szCs w:val="18"/>
              </w:rPr>
            </w:pPr>
            <w:r>
              <w:rPr>
                <w:rFonts w:hint="eastAsia" w:ascii="宋体" w:hAnsi="宋体" w:eastAsia="宋体" w:cs="宋体"/>
                <w:sz w:val="18"/>
                <w:szCs w:val="18"/>
              </w:rPr>
              <w:t>　</w:t>
            </w:r>
          </w:p>
        </w:tc>
        <w:tc>
          <w:tcPr>
            <w:tcW w:w="1254" w:type="pct"/>
            <w:tcBorders>
              <w:top w:val="single" w:color="auto" w:sz="4" w:space="0"/>
              <w:left w:val="single" w:color="auto" w:sz="4" w:space="0"/>
              <w:bottom w:val="single" w:color="auto" w:sz="8" w:space="0"/>
              <w:right w:val="single" w:color="auto" w:sz="4" w:space="0"/>
            </w:tcBorders>
            <w:vAlign w:val="bottom"/>
          </w:tcPr>
          <w:p w14:paraId="492381C4">
            <w:pPr>
              <w:rPr>
                <w:rFonts w:hint="eastAsia" w:ascii="宋体" w:hAnsi="宋体" w:eastAsia="宋体" w:cs="宋体"/>
                <w:sz w:val="18"/>
                <w:szCs w:val="18"/>
              </w:rPr>
            </w:pPr>
            <w:r>
              <w:rPr>
                <w:rFonts w:hint="eastAsia" w:ascii="宋体" w:hAnsi="宋体" w:eastAsia="宋体" w:cs="宋体"/>
                <w:sz w:val="18"/>
                <w:szCs w:val="18"/>
              </w:rPr>
              <w:t>　</w:t>
            </w:r>
          </w:p>
        </w:tc>
        <w:tc>
          <w:tcPr>
            <w:tcW w:w="1007" w:type="pct"/>
            <w:tcBorders>
              <w:top w:val="single" w:color="auto" w:sz="4" w:space="0"/>
              <w:left w:val="single" w:color="auto" w:sz="4" w:space="0"/>
              <w:bottom w:val="single" w:color="auto" w:sz="8" w:space="0"/>
              <w:right w:val="single" w:color="auto" w:sz="4" w:space="0"/>
            </w:tcBorders>
            <w:vAlign w:val="bottom"/>
          </w:tcPr>
          <w:p w14:paraId="38341DCA">
            <w:pPr>
              <w:rPr>
                <w:rFonts w:hint="eastAsia" w:ascii="宋体" w:hAnsi="宋体" w:eastAsia="宋体" w:cs="宋体"/>
                <w:sz w:val="18"/>
                <w:szCs w:val="18"/>
              </w:rPr>
            </w:pPr>
            <w:r>
              <w:rPr>
                <w:rFonts w:hint="eastAsia" w:ascii="宋体" w:hAnsi="宋体" w:eastAsia="宋体" w:cs="宋体"/>
                <w:sz w:val="18"/>
                <w:szCs w:val="18"/>
              </w:rPr>
              <w:t>　</w:t>
            </w:r>
          </w:p>
        </w:tc>
        <w:tc>
          <w:tcPr>
            <w:tcW w:w="1687" w:type="pct"/>
            <w:tcBorders>
              <w:top w:val="single" w:color="auto" w:sz="4" w:space="0"/>
              <w:left w:val="single" w:color="auto" w:sz="4" w:space="0"/>
              <w:bottom w:val="single" w:color="auto" w:sz="8" w:space="0"/>
              <w:right w:val="nil"/>
            </w:tcBorders>
            <w:vAlign w:val="bottom"/>
          </w:tcPr>
          <w:p w14:paraId="56E82997">
            <w:pPr>
              <w:rPr>
                <w:rFonts w:hint="eastAsia" w:ascii="宋体" w:hAnsi="宋体" w:eastAsia="宋体" w:cs="宋体"/>
                <w:sz w:val="18"/>
                <w:szCs w:val="18"/>
              </w:rPr>
            </w:pPr>
            <w:r>
              <w:rPr>
                <w:rFonts w:hint="eastAsia" w:ascii="宋体" w:hAnsi="宋体" w:eastAsia="宋体" w:cs="宋体"/>
                <w:sz w:val="18"/>
                <w:szCs w:val="18"/>
              </w:rPr>
              <w:t>　</w:t>
            </w:r>
          </w:p>
        </w:tc>
      </w:tr>
    </w:tbl>
    <w:p w14:paraId="51F1C86F">
      <w:pPr>
        <w:pStyle w:val="24"/>
        <w:spacing w:line="300" w:lineRule="exact"/>
        <w:rPr>
          <w:rFonts w:hint="eastAsia" w:hAnsi="宋体" w:cs="宋体"/>
          <w:sz w:val="18"/>
          <w:szCs w:val="18"/>
        </w:rPr>
      </w:pPr>
      <w:r>
        <w:rPr>
          <w:rFonts w:hint="eastAsia" w:hAnsi="宋体" w:cs="宋体"/>
          <w:sz w:val="18"/>
          <w:szCs w:val="18"/>
        </w:rPr>
        <w:t xml:space="preserve">统计负责人：               填表人：            </w:t>
      </w:r>
      <w:r>
        <w:rPr>
          <w:rFonts w:hint="eastAsia" w:hAnsi="宋体" w:cs="宋体"/>
          <w:sz w:val="18"/>
          <w:szCs w:val="18"/>
          <w:lang w:val="en-US" w:eastAsia="zh-CN"/>
        </w:rPr>
        <w:t xml:space="preserve"> 联系方式：</w:t>
      </w:r>
      <w:r>
        <w:rPr>
          <w:rFonts w:hint="eastAsia" w:hAnsi="宋体" w:cs="宋体"/>
          <w:sz w:val="18"/>
          <w:szCs w:val="18"/>
        </w:rPr>
        <w:t xml:space="preserve">  </w:t>
      </w:r>
      <w:r>
        <w:rPr>
          <w:rFonts w:hint="eastAsia" w:hAnsi="宋体" w:cs="宋体"/>
          <w:sz w:val="18"/>
          <w:szCs w:val="18"/>
          <w:lang w:val="en-US" w:eastAsia="zh-CN"/>
        </w:rPr>
        <w:t xml:space="preserve">         </w:t>
      </w:r>
      <w:r>
        <w:rPr>
          <w:rFonts w:hint="eastAsia" w:hAnsi="宋体" w:cs="宋体"/>
          <w:sz w:val="18"/>
          <w:szCs w:val="18"/>
        </w:rPr>
        <w:t>报出日期：20   年   月   日</w:t>
      </w:r>
    </w:p>
    <w:p w14:paraId="1BA82B77">
      <w:pPr>
        <w:tabs>
          <w:tab w:val="right" w:pos="9412"/>
        </w:tabs>
        <w:spacing w:line="340" w:lineRule="exact"/>
        <w:rPr>
          <w:rFonts w:hint="eastAsia" w:ascii="宋体" w:hAnsi="宋体" w:eastAsia="宋体" w:cs="宋体"/>
          <w:bCs/>
          <w:sz w:val="18"/>
          <w:szCs w:val="18"/>
          <w:lang w:eastAsia="zh-CN"/>
        </w:rPr>
      </w:pPr>
      <w:r>
        <w:rPr>
          <w:rFonts w:hint="eastAsia" w:ascii="宋体" w:hAnsi="宋体" w:eastAsia="宋体" w:cs="宋体"/>
          <w:bCs/>
          <w:sz w:val="18"/>
          <w:szCs w:val="18"/>
          <w:lang w:eastAsia="zh-CN"/>
        </w:rPr>
        <w:t>填表说明：1.本表用于了解沿海主要港口生产用码头泊位情况。</w:t>
      </w:r>
    </w:p>
    <w:p w14:paraId="2DE39A1A">
      <w:pPr>
        <w:spacing w:line="300" w:lineRule="exact"/>
        <w:ind w:firstLine="900" w:firstLineChars="500"/>
        <w:rPr>
          <w:rFonts w:hint="eastAsia" w:ascii="宋体" w:hAnsi="宋体" w:eastAsia="宋体" w:cs="宋体"/>
          <w:bCs/>
          <w:sz w:val="18"/>
          <w:szCs w:val="18"/>
          <w:lang w:eastAsia="zh-CN"/>
        </w:rPr>
      </w:pPr>
      <w:r>
        <w:rPr>
          <w:rFonts w:hint="eastAsia" w:ascii="宋体" w:hAnsi="宋体" w:eastAsia="宋体" w:cs="宋体"/>
          <w:sz w:val="18"/>
          <w:szCs w:val="18"/>
          <w:lang w:eastAsia="zh-CN"/>
        </w:rPr>
        <w:t>2.报送单位：省交通运输厅及沿海城市自然资源（海洋）主管部门。</w:t>
      </w:r>
    </w:p>
    <w:p w14:paraId="196470B9">
      <w:pPr>
        <w:tabs>
          <w:tab w:val="right" w:pos="9412"/>
        </w:tabs>
        <w:spacing w:line="340" w:lineRule="exact"/>
        <w:ind w:firstLine="900" w:firstLineChars="500"/>
        <w:rPr>
          <w:rFonts w:hint="eastAsia" w:ascii="宋体" w:hAnsi="宋体" w:eastAsia="宋体" w:cs="宋体"/>
          <w:sz w:val="18"/>
          <w:szCs w:val="18"/>
          <w:lang w:eastAsia="zh-CN"/>
        </w:rPr>
      </w:pPr>
      <w:r>
        <w:rPr>
          <w:rFonts w:hint="eastAsia" w:ascii="宋体" w:hAnsi="宋体" w:eastAsia="宋体" w:cs="宋体"/>
          <w:sz w:val="18"/>
          <w:szCs w:val="18"/>
          <w:lang w:eastAsia="zh-CN"/>
        </w:rPr>
        <w:t>3.资料来源：交通运输主管部门。</w:t>
      </w:r>
    </w:p>
    <w:p w14:paraId="73A59DA6">
      <w:pPr>
        <w:tabs>
          <w:tab w:val="right" w:pos="9412"/>
        </w:tabs>
        <w:spacing w:line="340" w:lineRule="exact"/>
        <w:ind w:firstLine="900" w:firstLineChars="500"/>
        <w:rPr>
          <w:rFonts w:hint="eastAsia" w:ascii="宋体" w:hAnsi="宋体" w:eastAsia="宋体" w:cs="宋体"/>
          <w:sz w:val="18"/>
          <w:szCs w:val="18"/>
          <w:lang w:eastAsia="zh-CN"/>
        </w:rPr>
      </w:pPr>
      <w:r>
        <w:rPr>
          <w:rFonts w:hint="eastAsia" w:ascii="宋体" w:hAnsi="宋体" w:eastAsia="宋体" w:cs="宋体"/>
          <w:sz w:val="18"/>
          <w:szCs w:val="18"/>
          <w:lang w:eastAsia="zh-CN"/>
        </w:rPr>
        <w:t xml:space="preserve">4.审核关系：2≥3。   </w:t>
      </w:r>
    </w:p>
    <w:p w14:paraId="46464D87">
      <w:pPr>
        <w:rPr>
          <w:rFonts w:hint="eastAsia" w:ascii="宋体" w:hAnsi="宋体" w:eastAsia="宋体"/>
          <w:b w:val="0"/>
        </w:rPr>
      </w:pPr>
      <w:r>
        <w:rPr>
          <w:rFonts w:hint="eastAsia" w:ascii="宋体" w:hAnsi="宋体" w:eastAsia="宋体"/>
          <w:b w:val="0"/>
        </w:rPr>
        <w:br w:type="page"/>
      </w:r>
    </w:p>
    <w:p w14:paraId="0A58CBA5">
      <w:pPr>
        <w:pStyle w:val="3"/>
        <w:spacing w:before="0" w:after="0" w:line="240" w:lineRule="auto"/>
        <w:jc w:val="center"/>
        <w:rPr>
          <w:rFonts w:hint="eastAsia" w:ascii="宋体" w:hAnsi="宋体"/>
          <w:sz w:val="28"/>
          <w:szCs w:val="28"/>
        </w:rPr>
      </w:pPr>
      <w:bookmarkStart w:id="99" w:name="_Toc32736"/>
      <w:r>
        <w:rPr>
          <w:rFonts w:hint="eastAsia" w:ascii="宋体" w:hAnsi="宋体" w:eastAsia="宋体"/>
          <w:b w:val="0"/>
        </w:rPr>
        <w:t>接待游客情况和国内旅游情况</w:t>
      </w:r>
      <w:bookmarkEnd w:id="99"/>
    </w:p>
    <w:tbl>
      <w:tblPr>
        <w:tblStyle w:val="14"/>
        <w:tblW w:w="4906" w:type="pct"/>
        <w:jc w:val="center"/>
        <w:tblLayout w:type="autofit"/>
        <w:tblCellMar>
          <w:top w:w="0" w:type="dxa"/>
          <w:left w:w="108" w:type="dxa"/>
          <w:bottom w:w="0" w:type="dxa"/>
          <w:right w:w="108" w:type="dxa"/>
        </w:tblCellMar>
      </w:tblPr>
      <w:tblGrid>
        <w:gridCol w:w="2633"/>
        <w:gridCol w:w="1680"/>
        <w:gridCol w:w="1551"/>
        <w:gridCol w:w="2826"/>
      </w:tblGrid>
      <w:tr w14:paraId="2E535CAA">
        <w:tblPrEx>
          <w:tblCellMar>
            <w:top w:w="0" w:type="dxa"/>
            <w:left w:w="108" w:type="dxa"/>
            <w:bottom w:w="0" w:type="dxa"/>
            <w:right w:w="108" w:type="dxa"/>
          </w:tblCellMar>
        </w:tblPrEx>
        <w:trPr>
          <w:trHeight w:val="301" w:hRule="exact"/>
          <w:jc w:val="center"/>
        </w:trPr>
        <w:tc>
          <w:tcPr>
            <w:tcW w:w="3468" w:type="pct"/>
            <w:gridSpan w:val="3"/>
            <w:tcBorders>
              <w:top w:val="nil"/>
              <w:left w:val="nil"/>
              <w:bottom w:val="nil"/>
              <w:right w:val="nil"/>
            </w:tcBorders>
            <w:noWrap/>
            <w:vAlign w:val="bottom"/>
          </w:tcPr>
          <w:p w14:paraId="194ACA2D">
            <w:pPr>
              <w:rPr>
                <w:rFonts w:hint="eastAsia" w:ascii="宋体" w:hAnsi="宋体" w:eastAsia="宋体" w:cs="宋体"/>
                <w:sz w:val="18"/>
                <w:szCs w:val="18"/>
                <w:lang w:eastAsia="zh-CN"/>
              </w:rPr>
            </w:pPr>
          </w:p>
        </w:tc>
        <w:tc>
          <w:tcPr>
            <w:tcW w:w="1531" w:type="pct"/>
            <w:tcBorders>
              <w:top w:val="nil"/>
              <w:left w:val="nil"/>
              <w:bottom w:val="nil"/>
              <w:right w:val="nil"/>
            </w:tcBorders>
            <w:shd w:val="clear" w:color="auto" w:fill="auto"/>
            <w:noWrap/>
            <w:vAlign w:val="center"/>
          </w:tcPr>
          <w:p w14:paraId="1EB70672">
            <w:pPr>
              <w:rPr>
                <w:rFonts w:hint="eastAsia" w:ascii="宋体" w:hAnsi="宋体" w:eastAsia="宋体" w:cs="宋体"/>
                <w:sz w:val="18"/>
                <w:szCs w:val="18"/>
                <w:lang w:eastAsia="zh-CN"/>
              </w:rPr>
            </w:pPr>
            <w:r>
              <w:rPr>
                <w:rFonts w:hint="eastAsia" w:ascii="宋体" w:hAnsi="宋体" w:eastAsia="宋体" w:cs="宋体"/>
                <w:sz w:val="18"/>
                <w:szCs w:val="18"/>
                <w:lang w:eastAsia="zh-CN"/>
              </w:rPr>
              <w:t>表    号：</w:t>
            </w:r>
            <w:r>
              <w:rPr>
                <w:rFonts w:hint="eastAsia" w:ascii="宋体" w:hAnsi="宋体" w:eastAsia="宋体" w:cs="宋体"/>
                <w:sz w:val="18"/>
                <w:szCs w:val="18"/>
                <w:lang w:val="en-US" w:eastAsia="zh-CN"/>
              </w:rPr>
              <w:t>辽海年综9表</w:t>
            </w:r>
          </w:p>
        </w:tc>
      </w:tr>
      <w:tr w14:paraId="42A78963">
        <w:tblPrEx>
          <w:tblCellMar>
            <w:top w:w="0" w:type="dxa"/>
            <w:left w:w="108" w:type="dxa"/>
            <w:bottom w:w="0" w:type="dxa"/>
            <w:right w:w="108" w:type="dxa"/>
          </w:tblCellMar>
        </w:tblPrEx>
        <w:trPr>
          <w:trHeight w:val="301" w:hRule="exact"/>
          <w:jc w:val="center"/>
        </w:trPr>
        <w:tc>
          <w:tcPr>
            <w:tcW w:w="3468" w:type="pct"/>
            <w:gridSpan w:val="3"/>
            <w:tcBorders>
              <w:top w:val="nil"/>
              <w:left w:val="nil"/>
              <w:bottom w:val="nil"/>
              <w:right w:val="nil"/>
            </w:tcBorders>
            <w:noWrap/>
            <w:vAlign w:val="center"/>
          </w:tcPr>
          <w:p w14:paraId="61424960">
            <w:pPr>
              <w:jc w:val="both"/>
              <w:rPr>
                <w:rFonts w:hint="eastAsia" w:ascii="宋体" w:hAnsi="宋体" w:eastAsia="宋体" w:cs="宋体"/>
                <w:sz w:val="18"/>
                <w:szCs w:val="18"/>
                <w:lang w:eastAsia="zh-CN"/>
              </w:rPr>
            </w:pPr>
          </w:p>
        </w:tc>
        <w:tc>
          <w:tcPr>
            <w:tcW w:w="1531" w:type="pct"/>
            <w:tcBorders>
              <w:top w:val="nil"/>
              <w:left w:val="nil"/>
              <w:bottom w:val="nil"/>
              <w:right w:val="nil"/>
            </w:tcBorders>
            <w:shd w:val="clear" w:color="auto" w:fill="auto"/>
            <w:noWrap/>
            <w:vAlign w:val="center"/>
          </w:tcPr>
          <w:p w14:paraId="22E642AB">
            <w:pPr>
              <w:rPr>
                <w:rFonts w:hint="eastAsia" w:ascii="宋体" w:hAnsi="宋体" w:eastAsia="宋体" w:cs="宋体"/>
                <w:sz w:val="18"/>
                <w:szCs w:val="18"/>
                <w:lang w:eastAsia="zh-CN"/>
              </w:rPr>
            </w:pPr>
            <w:r>
              <w:rPr>
                <w:rFonts w:hint="eastAsia" w:ascii="宋体" w:hAnsi="宋体" w:eastAsia="宋体" w:cs="宋体"/>
                <w:sz w:val="18"/>
                <w:szCs w:val="18"/>
                <w:lang w:eastAsia="zh-CN"/>
              </w:rPr>
              <w:t>制定机关：辽宁省自然资源厅</w:t>
            </w:r>
          </w:p>
        </w:tc>
      </w:tr>
      <w:tr w14:paraId="719E0F35">
        <w:tblPrEx>
          <w:tblCellMar>
            <w:top w:w="0" w:type="dxa"/>
            <w:left w:w="108" w:type="dxa"/>
            <w:bottom w:w="0" w:type="dxa"/>
            <w:right w:w="108" w:type="dxa"/>
          </w:tblCellMar>
        </w:tblPrEx>
        <w:trPr>
          <w:trHeight w:val="301" w:hRule="exact"/>
          <w:jc w:val="center"/>
        </w:trPr>
        <w:tc>
          <w:tcPr>
            <w:tcW w:w="3468" w:type="pct"/>
            <w:gridSpan w:val="3"/>
            <w:tcBorders>
              <w:top w:val="nil"/>
              <w:left w:val="nil"/>
              <w:bottom w:val="nil"/>
              <w:right w:val="nil"/>
            </w:tcBorders>
            <w:noWrap/>
            <w:vAlign w:val="bottom"/>
          </w:tcPr>
          <w:p w14:paraId="4E71523B">
            <w:pPr>
              <w:rPr>
                <w:rFonts w:hint="eastAsia" w:ascii="宋体" w:hAnsi="宋体" w:eastAsia="宋体" w:cs="宋体"/>
                <w:sz w:val="18"/>
                <w:szCs w:val="18"/>
                <w:lang w:eastAsia="zh-CN"/>
              </w:rPr>
            </w:pPr>
          </w:p>
        </w:tc>
        <w:tc>
          <w:tcPr>
            <w:tcW w:w="1531" w:type="pct"/>
            <w:tcBorders>
              <w:top w:val="nil"/>
              <w:left w:val="nil"/>
              <w:bottom w:val="nil"/>
              <w:right w:val="nil"/>
            </w:tcBorders>
            <w:shd w:val="clear" w:color="auto" w:fill="auto"/>
            <w:noWrap/>
            <w:vAlign w:val="center"/>
          </w:tcPr>
          <w:p w14:paraId="53F7EA9D">
            <w:pPr>
              <w:rPr>
                <w:rFonts w:hint="eastAsia" w:ascii="宋体" w:hAnsi="宋体" w:eastAsia="宋体" w:cs="宋体"/>
                <w:sz w:val="18"/>
                <w:szCs w:val="18"/>
                <w:lang w:eastAsia="zh-CN"/>
              </w:rPr>
            </w:pPr>
            <w:r>
              <w:rPr>
                <w:rFonts w:hint="eastAsia" w:ascii="宋体" w:hAnsi="宋体" w:eastAsia="宋体" w:cs="宋体"/>
                <w:sz w:val="18"/>
                <w:szCs w:val="18"/>
                <w:lang w:eastAsia="zh-CN"/>
              </w:rPr>
              <w:t>批准机关：辽宁省统计局</w:t>
            </w:r>
          </w:p>
        </w:tc>
      </w:tr>
      <w:tr w14:paraId="26D69527">
        <w:tblPrEx>
          <w:tblCellMar>
            <w:top w:w="0" w:type="dxa"/>
            <w:left w:w="108" w:type="dxa"/>
            <w:bottom w:w="0" w:type="dxa"/>
            <w:right w:w="108" w:type="dxa"/>
          </w:tblCellMar>
        </w:tblPrEx>
        <w:trPr>
          <w:trHeight w:val="301" w:hRule="exact"/>
          <w:jc w:val="center"/>
        </w:trPr>
        <w:tc>
          <w:tcPr>
            <w:tcW w:w="3468" w:type="pct"/>
            <w:gridSpan w:val="3"/>
            <w:tcBorders>
              <w:top w:val="nil"/>
              <w:left w:val="nil"/>
              <w:bottom w:val="nil"/>
              <w:right w:val="nil"/>
            </w:tcBorders>
            <w:noWrap/>
            <w:vAlign w:val="bottom"/>
          </w:tcPr>
          <w:p w14:paraId="2CD98022">
            <w:pPr>
              <w:rPr>
                <w:rFonts w:hint="eastAsia" w:ascii="宋体" w:hAnsi="宋体" w:eastAsia="宋体" w:cs="宋体"/>
                <w:sz w:val="18"/>
                <w:szCs w:val="18"/>
              </w:rPr>
            </w:pPr>
            <w:r>
              <w:rPr>
                <w:rFonts w:hint="eastAsia" w:ascii="宋体" w:hAnsi="宋体" w:eastAsia="宋体" w:cs="宋体"/>
                <w:sz w:val="18"/>
                <w:szCs w:val="18"/>
                <w:lang w:eastAsia="zh-CN"/>
              </w:rPr>
              <w:t>城市名称</w:t>
            </w:r>
            <w:r>
              <w:rPr>
                <w:rFonts w:hint="eastAsia" w:ascii="宋体" w:hAnsi="宋体" w:eastAsia="宋体" w:cs="宋体"/>
                <w:sz w:val="18"/>
                <w:szCs w:val="18"/>
              </w:rPr>
              <w:t>：</w:t>
            </w:r>
          </w:p>
        </w:tc>
        <w:tc>
          <w:tcPr>
            <w:tcW w:w="1531" w:type="pct"/>
            <w:tcBorders>
              <w:top w:val="nil"/>
              <w:left w:val="nil"/>
              <w:bottom w:val="nil"/>
              <w:right w:val="nil"/>
            </w:tcBorders>
            <w:shd w:val="clear" w:color="auto" w:fill="auto"/>
            <w:noWrap/>
            <w:vAlign w:val="center"/>
          </w:tcPr>
          <w:p w14:paraId="62A73740">
            <w:pPr>
              <w:rPr>
                <w:rFonts w:hint="eastAsia" w:ascii="宋体" w:hAnsi="宋体" w:eastAsia="宋体" w:cs="宋体"/>
                <w:sz w:val="18"/>
                <w:szCs w:val="18"/>
                <w:lang w:eastAsia="zh-CN"/>
              </w:rPr>
            </w:pPr>
            <w:r>
              <w:rPr>
                <w:rFonts w:hint="eastAsia" w:ascii="宋体" w:hAnsi="宋体" w:eastAsia="宋体" w:cs="宋体"/>
                <w:sz w:val="18"/>
                <w:szCs w:val="18"/>
                <w:lang w:eastAsia="zh-CN"/>
              </w:rPr>
              <w:t xml:space="preserve">批准文号：辽统制字〔2024〕6号 </w:t>
            </w:r>
          </w:p>
        </w:tc>
      </w:tr>
      <w:tr w14:paraId="0A9252B8">
        <w:tblPrEx>
          <w:tblCellMar>
            <w:top w:w="0" w:type="dxa"/>
            <w:left w:w="108" w:type="dxa"/>
            <w:bottom w:w="0" w:type="dxa"/>
            <w:right w:w="108" w:type="dxa"/>
          </w:tblCellMar>
        </w:tblPrEx>
        <w:trPr>
          <w:trHeight w:val="301" w:hRule="exact"/>
          <w:jc w:val="center"/>
        </w:trPr>
        <w:tc>
          <w:tcPr>
            <w:tcW w:w="3468" w:type="pct"/>
            <w:gridSpan w:val="3"/>
            <w:tcBorders>
              <w:top w:val="nil"/>
              <w:left w:val="nil"/>
              <w:bottom w:val="single" w:color="auto" w:sz="8" w:space="0"/>
              <w:right w:val="nil"/>
            </w:tcBorders>
            <w:noWrap/>
            <w:vAlign w:val="center"/>
          </w:tcPr>
          <w:p w14:paraId="50A8B56B">
            <w:pPr>
              <w:rPr>
                <w:rFonts w:hint="eastAsia" w:ascii="宋体" w:hAnsi="宋体" w:eastAsia="宋体" w:cs="宋体"/>
                <w:sz w:val="18"/>
                <w:szCs w:val="18"/>
              </w:rPr>
            </w:pPr>
            <w:r>
              <w:rPr>
                <w:rFonts w:hint="eastAsia" w:ascii="宋体" w:hAnsi="宋体" w:eastAsia="宋体" w:cs="宋体"/>
                <w:sz w:val="18"/>
                <w:szCs w:val="18"/>
              </w:rPr>
              <w:t xml:space="preserve">填报单位：          </w:t>
            </w:r>
            <w:r>
              <w:rPr>
                <w:rFonts w:hint="eastAsia" w:ascii="宋体" w:hAnsi="宋体" w:eastAsia="宋体" w:cs="宋体"/>
                <w:sz w:val="18"/>
                <w:szCs w:val="18"/>
                <w:lang w:eastAsia="zh-CN"/>
              </w:rPr>
              <w:t xml:space="preserve">        </w:t>
            </w:r>
            <w:r>
              <w:rPr>
                <w:rFonts w:hint="eastAsia" w:ascii="宋体" w:hAnsi="宋体" w:eastAsia="宋体" w:cs="宋体"/>
                <w:sz w:val="18"/>
                <w:szCs w:val="18"/>
                <w:lang w:val="en-US" w:eastAsia="zh-CN"/>
              </w:rPr>
              <w:t xml:space="preserve">  </w:t>
            </w:r>
            <w:r>
              <w:rPr>
                <w:rFonts w:hint="eastAsia" w:ascii="宋体" w:hAnsi="宋体" w:eastAsia="宋体" w:cs="宋体"/>
                <w:sz w:val="18"/>
                <w:szCs w:val="18"/>
                <w:lang w:eastAsia="zh-CN"/>
              </w:rPr>
              <w:t xml:space="preserve"> </w:t>
            </w:r>
            <w:r>
              <w:rPr>
                <w:rFonts w:hint="eastAsia" w:ascii="宋体" w:hAnsi="宋体" w:eastAsia="宋体" w:cs="宋体"/>
                <w:sz w:val="18"/>
                <w:szCs w:val="18"/>
              </w:rPr>
              <w:t>20</w:t>
            </w:r>
            <w:r>
              <w:rPr>
                <w:rFonts w:hint="eastAsia" w:ascii="宋体" w:hAnsi="宋体" w:eastAsia="宋体" w:cs="宋体"/>
                <w:sz w:val="18"/>
                <w:szCs w:val="18"/>
                <w:lang w:eastAsia="zh-CN"/>
              </w:rPr>
              <w:t xml:space="preserve">    </w:t>
            </w:r>
            <w:r>
              <w:rPr>
                <w:rFonts w:hint="eastAsia" w:ascii="宋体" w:hAnsi="宋体" w:eastAsia="宋体" w:cs="宋体"/>
                <w:sz w:val="18"/>
                <w:szCs w:val="18"/>
              </w:rPr>
              <w:t>年</w:t>
            </w:r>
          </w:p>
        </w:tc>
        <w:tc>
          <w:tcPr>
            <w:tcW w:w="1531" w:type="pct"/>
            <w:tcBorders>
              <w:top w:val="nil"/>
              <w:left w:val="nil"/>
              <w:bottom w:val="single" w:color="auto" w:sz="8" w:space="0"/>
              <w:right w:val="nil"/>
            </w:tcBorders>
            <w:shd w:val="clear" w:color="auto" w:fill="auto"/>
            <w:noWrap/>
            <w:vAlign w:val="center"/>
          </w:tcPr>
          <w:p w14:paraId="47AE605D">
            <w:pPr>
              <w:rPr>
                <w:rFonts w:hint="eastAsia" w:ascii="宋体" w:hAnsi="宋体" w:eastAsia="宋体" w:cs="宋体"/>
                <w:sz w:val="18"/>
                <w:szCs w:val="18"/>
                <w:lang w:eastAsia="zh-CN"/>
              </w:rPr>
            </w:pPr>
            <w:r>
              <w:rPr>
                <w:rFonts w:hint="eastAsia" w:ascii="宋体" w:hAnsi="宋体" w:eastAsia="宋体" w:cs="宋体"/>
                <w:sz w:val="18"/>
                <w:szCs w:val="18"/>
              </w:rPr>
              <w:t>有效期至：2026年</w:t>
            </w:r>
            <w:r>
              <w:rPr>
                <w:rFonts w:hint="eastAsia" w:ascii="宋体" w:hAnsi="宋体" w:eastAsia="宋体" w:cs="宋体"/>
                <w:sz w:val="18"/>
                <w:szCs w:val="18"/>
                <w:highlight w:val="none"/>
                <w:lang w:val="en-US" w:eastAsia="zh-CN"/>
              </w:rPr>
              <w:t>4</w:t>
            </w:r>
            <w:r>
              <w:rPr>
                <w:rFonts w:hint="eastAsia" w:ascii="宋体" w:hAnsi="宋体" w:eastAsia="宋体" w:cs="宋体"/>
                <w:sz w:val="18"/>
                <w:szCs w:val="18"/>
              </w:rPr>
              <w:t>月</w:t>
            </w:r>
          </w:p>
        </w:tc>
      </w:tr>
      <w:tr w14:paraId="3937A37F">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40" w:hRule="exact"/>
          <w:jc w:val="center"/>
        </w:trPr>
        <w:tc>
          <w:tcPr>
            <w:tcW w:w="1546" w:type="pct"/>
            <w:tcBorders>
              <w:top w:val="single" w:color="auto" w:sz="8" w:space="0"/>
              <w:bottom w:val="single" w:color="auto" w:sz="4" w:space="0"/>
              <w:right w:val="single" w:color="auto" w:sz="4" w:space="0"/>
            </w:tcBorders>
            <w:noWrap/>
            <w:vAlign w:val="center"/>
          </w:tcPr>
          <w:p w14:paraId="621702FB">
            <w:pPr>
              <w:jc w:val="center"/>
              <w:rPr>
                <w:rFonts w:hint="eastAsia" w:ascii="宋体" w:hAnsi="宋体" w:eastAsia="宋体" w:cs="宋体"/>
                <w:sz w:val="18"/>
                <w:szCs w:val="18"/>
              </w:rPr>
            </w:pPr>
            <w:r>
              <w:rPr>
                <w:rFonts w:hint="eastAsia" w:ascii="宋体" w:hAnsi="宋体" w:eastAsia="宋体" w:cs="宋体"/>
                <w:sz w:val="18"/>
                <w:szCs w:val="18"/>
              </w:rPr>
              <w:t>指标名称</w:t>
            </w:r>
          </w:p>
        </w:tc>
        <w:tc>
          <w:tcPr>
            <w:tcW w:w="998" w:type="pct"/>
            <w:tcBorders>
              <w:top w:val="single" w:color="auto" w:sz="8" w:space="0"/>
              <w:left w:val="single" w:color="auto" w:sz="4" w:space="0"/>
              <w:bottom w:val="single" w:color="auto" w:sz="4" w:space="0"/>
              <w:right w:val="single" w:color="auto" w:sz="4" w:space="0"/>
            </w:tcBorders>
            <w:noWrap/>
            <w:vAlign w:val="center"/>
          </w:tcPr>
          <w:p w14:paraId="75541632">
            <w:pPr>
              <w:jc w:val="center"/>
              <w:rPr>
                <w:rFonts w:hint="eastAsia" w:ascii="宋体" w:hAnsi="宋体" w:eastAsia="宋体" w:cs="宋体"/>
                <w:sz w:val="18"/>
                <w:szCs w:val="18"/>
              </w:rPr>
            </w:pPr>
            <w:r>
              <w:rPr>
                <w:rFonts w:hint="eastAsia" w:ascii="宋体" w:hAnsi="宋体" w:eastAsia="宋体" w:cs="宋体"/>
                <w:sz w:val="18"/>
                <w:szCs w:val="18"/>
              </w:rPr>
              <w:t>代码</w:t>
            </w:r>
          </w:p>
        </w:tc>
        <w:tc>
          <w:tcPr>
            <w:tcW w:w="924" w:type="pct"/>
            <w:tcBorders>
              <w:top w:val="single" w:color="auto" w:sz="8" w:space="0"/>
              <w:left w:val="single" w:color="auto" w:sz="4" w:space="0"/>
              <w:bottom w:val="single" w:color="auto" w:sz="4" w:space="0"/>
              <w:right w:val="single" w:color="auto" w:sz="4" w:space="0"/>
            </w:tcBorders>
            <w:noWrap/>
            <w:vAlign w:val="center"/>
          </w:tcPr>
          <w:p w14:paraId="55F48712">
            <w:pPr>
              <w:jc w:val="center"/>
              <w:rPr>
                <w:rFonts w:hint="eastAsia" w:ascii="宋体" w:hAnsi="宋体" w:eastAsia="宋体" w:cs="宋体"/>
                <w:sz w:val="18"/>
                <w:szCs w:val="18"/>
              </w:rPr>
            </w:pPr>
            <w:r>
              <w:rPr>
                <w:rFonts w:hint="eastAsia" w:ascii="宋体" w:hAnsi="宋体" w:eastAsia="宋体" w:cs="宋体"/>
                <w:sz w:val="18"/>
                <w:szCs w:val="18"/>
              </w:rPr>
              <w:t>计量单位</w:t>
            </w:r>
          </w:p>
        </w:tc>
        <w:tc>
          <w:tcPr>
            <w:tcW w:w="1531" w:type="pct"/>
            <w:tcBorders>
              <w:top w:val="single" w:color="auto" w:sz="8" w:space="0"/>
              <w:left w:val="single" w:color="auto" w:sz="4" w:space="0"/>
              <w:bottom w:val="single" w:color="auto" w:sz="4" w:space="0"/>
            </w:tcBorders>
            <w:noWrap/>
            <w:vAlign w:val="center"/>
          </w:tcPr>
          <w:p w14:paraId="30444045">
            <w:pPr>
              <w:jc w:val="center"/>
              <w:rPr>
                <w:rFonts w:hint="eastAsia" w:ascii="宋体" w:hAnsi="宋体" w:eastAsia="宋体" w:cs="宋体"/>
                <w:sz w:val="18"/>
                <w:szCs w:val="18"/>
              </w:rPr>
            </w:pPr>
            <w:r>
              <w:rPr>
                <w:rFonts w:hint="eastAsia" w:ascii="宋体" w:hAnsi="宋体" w:eastAsia="宋体" w:cs="宋体"/>
                <w:sz w:val="18"/>
                <w:szCs w:val="18"/>
              </w:rPr>
              <w:t>数量</w:t>
            </w:r>
          </w:p>
        </w:tc>
      </w:tr>
      <w:tr w14:paraId="5FAFD207">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40" w:hRule="exact"/>
          <w:jc w:val="center"/>
        </w:trPr>
        <w:tc>
          <w:tcPr>
            <w:tcW w:w="1546" w:type="pct"/>
            <w:tcBorders>
              <w:top w:val="single" w:color="auto" w:sz="4" w:space="0"/>
              <w:bottom w:val="single" w:color="auto" w:sz="4" w:space="0"/>
              <w:right w:val="single" w:color="auto" w:sz="4" w:space="0"/>
            </w:tcBorders>
            <w:noWrap/>
            <w:vAlign w:val="center"/>
          </w:tcPr>
          <w:p w14:paraId="4FF19B37">
            <w:pPr>
              <w:jc w:val="center"/>
              <w:rPr>
                <w:rFonts w:hint="eastAsia" w:ascii="宋体" w:hAnsi="宋体" w:eastAsia="宋体" w:cs="宋体"/>
                <w:sz w:val="18"/>
                <w:szCs w:val="18"/>
              </w:rPr>
            </w:pPr>
            <w:r>
              <w:rPr>
                <w:rFonts w:hint="eastAsia" w:ascii="宋体" w:hAnsi="宋体" w:eastAsia="宋体" w:cs="宋体"/>
                <w:sz w:val="18"/>
                <w:szCs w:val="18"/>
              </w:rPr>
              <w:t>甲</w:t>
            </w:r>
          </w:p>
        </w:tc>
        <w:tc>
          <w:tcPr>
            <w:tcW w:w="998" w:type="pct"/>
            <w:tcBorders>
              <w:top w:val="single" w:color="auto" w:sz="4" w:space="0"/>
              <w:left w:val="single" w:color="auto" w:sz="4" w:space="0"/>
              <w:bottom w:val="single" w:color="auto" w:sz="4" w:space="0"/>
              <w:right w:val="single" w:color="auto" w:sz="4" w:space="0"/>
            </w:tcBorders>
            <w:noWrap/>
            <w:vAlign w:val="center"/>
          </w:tcPr>
          <w:p w14:paraId="62109C6F">
            <w:pPr>
              <w:jc w:val="center"/>
              <w:rPr>
                <w:rFonts w:hint="eastAsia" w:ascii="宋体" w:hAnsi="宋体" w:eastAsia="宋体" w:cs="宋体"/>
                <w:sz w:val="18"/>
                <w:szCs w:val="18"/>
              </w:rPr>
            </w:pPr>
            <w:r>
              <w:rPr>
                <w:rFonts w:hint="eastAsia" w:ascii="宋体" w:hAnsi="宋体" w:eastAsia="宋体" w:cs="宋体"/>
                <w:sz w:val="18"/>
                <w:szCs w:val="18"/>
              </w:rPr>
              <w:t>乙</w:t>
            </w:r>
          </w:p>
        </w:tc>
        <w:tc>
          <w:tcPr>
            <w:tcW w:w="924" w:type="pct"/>
            <w:tcBorders>
              <w:top w:val="single" w:color="auto" w:sz="4" w:space="0"/>
              <w:left w:val="single" w:color="auto" w:sz="4" w:space="0"/>
              <w:bottom w:val="single" w:color="auto" w:sz="4" w:space="0"/>
              <w:right w:val="single" w:color="auto" w:sz="4" w:space="0"/>
            </w:tcBorders>
            <w:noWrap/>
            <w:vAlign w:val="center"/>
          </w:tcPr>
          <w:p w14:paraId="4BBA94E0">
            <w:pPr>
              <w:jc w:val="center"/>
              <w:rPr>
                <w:rFonts w:hint="eastAsia" w:ascii="宋体" w:hAnsi="宋体" w:eastAsia="宋体" w:cs="宋体"/>
                <w:sz w:val="18"/>
                <w:szCs w:val="18"/>
              </w:rPr>
            </w:pPr>
            <w:r>
              <w:rPr>
                <w:rFonts w:hint="eastAsia" w:ascii="宋体" w:hAnsi="宋体" w:eastAsia="宋体" w:cs="宋体"/>
                <w:sz w:val="18"/>
                <w:szCs w:val="18"/>
              </w:rPr>
              <w:t>丙</w:t>
            </w:r>
          </w:p>
        </w:tc>
        <w:tc>
          <w:tcPr>
            <w:tcW w:w="1531" w:type="pct"/>
            <w:tcBorders>
              <w:top w:val="single" w:color="auto" w:sz="4" w:space="0"/>
              <w:left w:val="single" w:color="auto" w:sz="4" w:space="0"/>
              <w:bottom w:val="single" w:color="auto" w:sz="4" w:space="0"/>
            </w:tcBorders>
            <w:noWrap/>
            <w:vAlign w:val="center"/>
          </w:tcPr>
          <w:p w14:paraId="3808DF01">
            <w:pPr>
              <w:jc w:val="center"/>
              <w:rPr>
                <w:rFonts w:hint="eastAsia" w:ascii="宋体" w:hAnsi="宋体" w:eastAsia="宋体" w:cs="宋体"/>
                <w:sz w:val="18"/>
                <w:szCs w:val="18"/>
              </w:rPr>
            </w:pPr>
            <w:r>
              <w:rPr>
                <w:rFonts w:hint="eastAsia" w:ascii="宋体" w:hAnsi="宋体" w:eastAsia="宋体" w:cs="宋体"/>
                <w:sz w:val="18"/>
                <w:szCs w:val="18"/>
              </w:rPr>
              <w:t>1</w:t>
            </w:r>
          </w:p>
        </w:tc>
      </w:tr>
      <w:tr w14:paraId="2BBA2F0C">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40" w:hRule="exact"/>
          <w:jc w:val="center"/>
        </w:trPr>
        <w:tc>
          <w:tcPr>
            <w:tcW w:w="1546" w:type="pct"/>
            <w:tcBorders>
              <w:top w:val="nil"/>
              <w:bottom w:val="nil"/>
              <w:right w:val="single" w:color="auto" w:sz="4" w:space="0"/>
            </w:tcBorders>
            <w:shd w:val="clear" w:color="auto" w:fill="auto"/>
            <w:noWrap/>
            <w:vAlign w:val="center"/>
          </w:tcPr>
          <w:p w14:paraId="780CF789">
            <w:pPr>
              <w:rPr>
                <w:rFonts w:hint="eastAsia" w:ascii="宋体" w:hAnsi="宋体" w:eastAsia="宋体" w:cs="宋体"/>
                <w:sz w:val="18"/>
                <w:szCs w:val="18"/>
              </w:rPr>
            </w:pPr>
            <w:r>
              <w:rPr>
                <w:rFonts w:hint="eastAsia" w:ascii="宋体" w:hAnsi="宋体" w:eastAsia="宋体" w:cs="宋体"/>
                <w:sz w:val="18"/>
                <w:szCs w:val="18"/>
              </w:rPr>
              <w:t>接待人数</w:t>
            </w:r>
          </w:p>
        </w:tc>
        <w:tc>
          <w:tcPr>
            <w:tcW w:w="998" w:type="pct"/>
            <w:tcBorders>
              <w:top w:val="nil"/>
              <w:left w:val="single" w:color="auto" w:sz="4" w:space="0"/>
              <w:bottom w:val="nil"/>
              <w:right w:val="single" w:color="auto" w:sz="4" w:space="0"/>
            </w:tcBorders>
            <w:shd w:val="clear" w:color="auto" w:fill="auto"/>
            <w:noWrap/>
            <w:vAlign w:val="center"/>
          </w:tcPr>
          <w:p w14:paraId="5164F7BC">
            <w:pPr>
              <w:jc w:val="center"/>
              <w:rPr>
                <w:rFonts w:hint="eastAsia" w:ascii="宋体" w:hAnsi="宋体" w:eastAsia="宋体" w:cs="宋体"/>
                <w:sz w:val="18"/>
                <w:szCs w:val="18"/>
              </w:rPr>
            </w:pPr>
            <w:r>
              <w:rPr>
                <w:rFonts w:hint="eastAsia" w:ascii="宋体" w:hAnsi="宋体" w:eastAsia="宋体" w:cs="宋体"/>
                <w:sz w:val="18"/>
                <w:szCs w:val="18"/>
              </w:rPr>
              <w:t>02</w:t>
            </w:r>
          </w:p>
        </w:tc>
        <w:tc>
          <w:tcPr>
            <w:tcW w:w="924" w:type="pct"/>
            <w:tcBorders>
              <w:top w:val="nil"/>
              <w:left w:val="single" w:color="auto" w:sz="4" w:space="0"/>
              <w:bottom w:val="nil"/>
              <w:right w:val="single" w:color="auto" w:sz="4" w:space="0"/>
            </w:tcBorders>
            <w:shd w:val="clear" w:color="auto" w:fill="auto"/>
            <w:noWrap/>
            <w:vAlign w:val="center"/>
          </w:tcPr>
          <w:p w14:paraId="53BE2630">
            <w:pPr>
              <w:jc w:val="center"/>
              <w:rPr>
                <w:rFonts w:hint="eastAsia" w:ascii="宋体" w:hAnsi="宋体" w:eastAsia="宋体" w:cs="宋体"/>
                <w:sz w:val="18"/>
                <w:szCs w:val="18"/>
              </w:rPr>
            </w:pPr>
            <w:r>
              <w:rPr>
                <w:rFonts w:hint="eastAsia" w:ascii="宋体" w:hAnsi="宋体" w:eastAsia="宋体" w:cs="宋体"/>
                <w:sz w:val="18"/>
                <w:szCs w:val="18"/>
              </w:rPr>
              <w:t>人次</w:t>
            </w:r>
          </w:p>
        </w:tc>
        <w:tc>
          <w:tcPr>
            <w:tcW w:w="1531" w:type="pct"/>
            <w:tcBorders>
              <w:top w:val="nil"/>
              <w:left w:val="single" w:color="auto" w:sz="4" w:space="0"/>
              <w:bottom w:val="nil"/>
            </w:tcBorders>
            <w:noWrap/>
            <w:vAlign w:val="center"/>
          </w:tcPr>
          <w:p w14:paraId="570CA478">
            <w:pPr>
              <w:rPr>
                <w:rFonts w:hint="eastAsia" w:ascii="宋体" w:hAnsi="宋体" w:eastAsia="宋体" w:cs="宋体"/>
                <w:sz w:val="18"/>
                <w:szCs w:val="18"/>
              </w:rPr>
            </w:pPr>
          </w:p>
        </w:tc>
      </w:tr>
      <w:tr w14:paraId="40DA6157">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40" w:hRule="exact"/>
          <w:jc w:val="center"/>
        </w:trPr>
        <w:tc>
          <w:tcPr>
            <w:tcW w:w="1546" w:type="pct"/>
            <w:tcBorders>
              <w:top w:val="nil"/>
              <w:bottom w:val="nil"/>
              <w:right w:val="single" w:color="auto" w:sz="4" w:space="0"/>
            </w:tcBorders>
            <w:noWrap/>
            <w:vAlign w:val="center"/>
          </w:tcPr>
          <w:p w14:paraId="0C8BE6B7">
            <w:pPr>
              <w:rPr>
                <w:rFonts w:hint="eastAsia" w:ascii="宋体" w:hAnsi="宋体" w:eastAsia="宋体" w:cs="宋体"/>
                <w:sz w:val="18"/>
                <w:szCs w:val="18"/>
              </w:rPr>
            </w:pPr>
            <w:r>
              <w:rPr>
                <w:rFonts w:hint="eastAsia" w:ascii="宋体" w:hAnsi="宋体" w:eastAsia="宋体" w:cs="宋体"/>
                <w:sz w:val="18"/>
                <w:szCs w:val="18"/>
              </w:rPr>
              <w:t xml:space="preserve">  入境游客</w:t>
            </w:r>
          </w:p>
        </w:tc>
        <w:tc>
          <w:tcPr>
            <w:tcW w:w="998" w:type="pct"/>
            <w:tcBorders>
              <w:top w:val="nil"/>
              <w:left w:val="single" w:color="auto" w:sz="4" w:space="0"/>
              <w:bottom w:val="nil"/>
              <w:right w:val="single" w:color="auto" w:sz="4" w:space="0"/>
            </w:tcBorders>
            <w:shd w:val="clear" w:color="auto" w:fill="auto"/>
            <w:noWrap/>
            <w:vAlign w:val="center"/>
          </w:tcPr>
          <w:p w14:paraId="4C9D0321">
            <w:pPr>
              <w:jc w:val="center"/>
              <w:rPr>
                <w:rFonts w:hint="eastAsia" w:ascii="宋体" w:hAnsi="宋体" w:eastAsia="宋体" w:cs="宋体"/>
                <w:sz w:val="18"/>
                <w:szCs w:val="18"/>
              </w:rPr>
            </w:pPr>
            <w:r>
              <w:rPr>
                <w:rFonts w:hint="eastAsia" w:ascii="宋体" w:hAnsi="宋体" w:eastAsia="宋体" w:cs="宋体"/>
                <w:sz w:val="18"/>
                <w:szCs w:val="18"/>
              </w:rPr>
              <w:t>03</w:t>
            </w:r>
          </w:p>
        </w:tc>
        <w:tc>
          <w:tcPr>
            <w:tcW w:w="924" w:type="pct"/>
            <w:tcBorders>
              <w:top w:val="nil"/>
              <w:left w:val="single" w:color="auto" w:sz="4" w:space="0"/>
              <w:bottom w:val="nil"/>
              <w:right w:val="single" w:color="auto" w:sz="4" w:space="0"/>
            </w:tcBorders>
            <w:noWrap/>
            <w:vAlign w:val="center"/>
          </w:tcPr>
          <w:p w14:paraId="32AC7B90">
            <w:pPr>
              <w:jc w:val="center"/>
              <w:rPr>
                <w:rFonts w:hint="eastAsia" w:ascii="宋体" w:hAnsi="宋体" w:eastAsia="宋体" w:cs="宋体"/>
                <w:sz w:val="18"/>
                <w:szCs w:val="18"/>
              </w:rPr>
            </w:pPr>
            <w:r>
              <w:rPr>
                <w:rFonts w:hint="eastAsia" w:ascii="宋体" w:hAnsi="宋体" w:eastAsia="宋体" w:cs="宋体"/>
                <w:sz w:val="18"/>
                <w:szCs w:val="18"/>
              </w:rPr>
              <w:t>人次</w:t>
            </w:r>
          </w:p>
        </w:tc>
        <w:tc>
          <w:tcPr>
            <w:tcW w:w="1531" w:type="pct"/>
            <w:tcBorders>
              <w:top w:val="nil"/>
              <w:left w:val="single" w:color="auto" w:sz="4" w:space="0"/>
              <w:bottom w:val="nil"/>
            </w:tcBorders>
            <w:noWrap/>
            <w:vAlign w:val="center"/>
          </w:tcPr>
          <w:p w14:paraId="260F2A62">
            <w:pPr>
              <w:rPr>
                <w:rFonts w:hint="eastAsia" w:ascii="宋体" w:hAnsi="宋体" w:eastAsia="宋体" w:cs="宋体"/>
                <w:sz w:val="18"/>
                <w:szCs w:val="18"/>
              </w:rPr>
            </w:pPr>
          </w:p>
        </w:tc>
      </w:tr>
      <w:tr w14:paraId="16D672C1">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40" w:hRule="exact"/>
          <w:jc w:val="center"/>
        </w:trPr>
        <w:tc>
          <w:tcPr>
            <w:tcW w:w="1546" w:type="pct"/>
            <w:tcBorders>
              <w:top w:val="nil"/>
              <w:bottom w:val="nil"/>
              <w:right w:val="single" w:color="auto" w:sz="4" w:space="0"/>
            </w:tcBorders>
            <w:noWrap/>
            <w:vAlign w:val="center"/>
          </w:tcPr>
          <w:p w14:paraId="13C0D931">
            <w:pPr>
              <w:ind w:right="300" w:rightChars="143" w:firstLine="180" w:firstLineChars="100"/>
              <w:rPr>
                <w:rFonts w:hint="eastAsia" w:ascii="宋体" w:hAnsi="宋体" w:eastAsia="宋体" w:cs="宋体"/>
                <w:sz w:val="18"/>
                <w:szCs w:val="18"/>
              </w:rPr>
            </w:pPr>
            <w:r>
              <w:rPr>
                <w:rFonts w:hint="eastAsia" w:ascii="宋体" w:hAnsi="宋体" w:eastAsia="宋体" w:cs="宋体"/>
                <w:sz w:val="18"/>
                <w:szCs w:val="18"/>
              </w:rPr>
              <w:t xml:space="preserve">  外国人</w:t>
            </w:r>
          </w:p>
        </w:tc>
        <w:tc>
          <w:tcPr>
            <w:tcW w:w="998" w:type="pct"/>
            <w:tcBorders>
              <w:top w:val="nil"/>
              <w:left w:val="single" w:color="auto" w:sz="4" w:space="0"/>
              <w:bottom w:val="nil"/>
              <w:right w:val="single" w:color="auto" w:sz="4" w:space="0"/>
            </w:tcBorders>
            <w:shd w:val="clear" w:color="auto" w:fill="auto"/>
            <w:noWrap/>
            <w:vAlign w:val="center"/>
          </w:tcPr>
          <w:p w14:paraId="339F4C26">
            <w:pPr>
              <w:jc w:val="center"/>
              <w:rPr>
                <w:rFonts w:hint="eastAsia" w:ascii="宋体" w:hAnsi="宋体" w:eastAsia="宋体" w:cs="宋体"/>
                <w:sz w:val="18"/>
                <w:szCs w:val="18"/>
              </w:rPr>
            </w:pPr>
            <w:r>
              <w:rPr>
                <w:rFonts w:hint="eastAsia" w:ascii="宋体" w:hAnsi="宋体" w:eastAsia="宋体" w:cs="宋体"/>
                <w:sz w:val="18"/>
                <w:szCs w:val="18"/>
              </w:rPr>
              <w:t>04</w:t>
            </w:r>
          </w:p>
        </w:tc>
        <w:tc>
          <w:tcPr>
            <w:tcW w:w="924" w:type="pct"/>
            <w:tcBorders>
              <w:top w:val="nil"/>
              <w:left w:val="single" w:color="auto" w:sz="4" w:space="0"/>
              <w:bottom w:val="nil"/>
              <w:right w:val="single" w:color="auto" w:sz="4" w:space="0"/>
            </w:tcBorders>
            <w:noWrap/>
            <w:vAlign w:val="center"/>
          </w:tcPr>
          <w:p w14:paraId="38D23DB3">
            <w:pPr>
              <w:jc w:val="center"/>
              <w:rPr>
                <w:rFonts w:hint="eastAsia" w:ascii="宋体" w:hAnsi="宋体" w:eastAsia="宋体" w:cs="宋体"/>
                <w:sz w:val="18"/>
                <w:szCs w:val="18"/>
              </w:rPr>
            </w:pPr>
            <w:r>
              <w:rPr>
                <w:rFonts w:hint="eastAsia" w:ascii="宋体" w:hAnsi="宋体" w:eastAsia="宋体" w:cs="宋体"/>
                <w:sz w:val="18"/>
                <w:szCs w:val="18"/>
              </w:rPr>
              <w:t>人次</w:t>
            </w:r>
          </w:p>
        </w:tc>
        <w:tc>
          <w:tcPr>
            <w:tcW w:w="1531" w:type="pct"/>
            <w:tcBorders>
              <w:top w:val="nil"/>
              <w:left w:val="single" w:color="auto" w:sz="4" w:space="0"/>
              <w:bottom w:val="nil"/>
            </w:tcBorders>
            <w:noWrap/>
            <w:vAlign w:val="center"/>
          </w:tcPr>
          <w:p w14:paraId="74AEA865">
            <w:pPr>
              <w:rPr>
                <w:rFonts w:hint="eastAsia" w:ascii="宋体" w:hAnsi="宋体" w:eastAsia="宋体" w:cs="宋体"/>
                <w:sz w:val="18"/>
                <w:szCs w:val="18"/>
              </w:rPr>
            </w:pPr>
            <w:r>
              <w:rPr>
                <w:rFonts w:hint="eastAsia" w:ascii="宋体" w:hAnsi="宋体" w:eastAsia="宋体" w:cs="宋体"/>
                <w:sz w:val="18"/>
                <w:szCs w:val="18"/>
              </w:rPr>
              <w:t>　</w:t>
            </w:r>
          </w:p>
        </w:tc>
      </w:tr>
      <w:tr w14:paraId="05B4E391">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40" w:hRule="exact"/>
          <w:jc w:val="center"/>
        </w:trPr>
        <w:tc>
          <w:tcPr>
            <w:tcW w:w="1546" w:type="pct"/>
            <w:tcBorders>
              <w:top w:val="nil"/>
              <w:bottom w:val="nil"/>
              <w:right w:val="single" w:color="auto" w:sz="4" w:space="0"/>
            </w:tcBorders>
            <w:noWrap/>
            <w:vAlign w:val="center"/>
          </w:tcPr>
          <w:p w14:paraId="7BB13450">
            <w:pPr>
              <w:ind w:firstLine="180" w:firstLineChars="100"/>
              <w:rPr>
                <w:rFonts w:hint="eastAsia" w:ascii="宋体" w:hAnsi="宋体" w:eastAsia="宋体" w:cs="宋体"/>
                <w:sz w:val="18"/>
                <w:szCs w:val="18"/>
              </w:rPr>
            </w:pPr>
            <w:r>
              <w:rPr>
                <w:rFonts w:hint="eastAsia" w:ascii="宋体" w:hAnsi="宋体" w:eastAsia="宋体" w:cs="宋体"/>
                <w:sz w:val="18"/>
                <w:szCs w:val="18"/>
              </w:rPr>
              <w:t xml:space="preserve">  香港同胞</w:t>
            </w:r>
          </w:p>
        </w:tc>
        <w:tc>
          <w:tcPr>
            <w:tcW w:w="998" w:type="pct"/>
            <w:tcBorders>
              <w:top w:val="nil"/>
              <w:left w:val="single" w:color="auto" w:sz="4" w:space="0"/>
              <w:bottom w:val="nil"/>
              <w:right w:val="single" w:color="auto" w:sz="4" w:space="0"/>
            </w:tcBorders>
            <w:shd w:val="clear" w:color="auto" w:fill="auto"/>
            <w:noWrap/>
            <w:vAlign w:val="center"/>
          </w:tcPr>
          <w:p w14:paraId="2263D7B5">
            <w:pPr>
              <w:jc w:val="center"/>
              <w:rPr>
                <w:rFonts w:hint="eastAsia" w:ascii="宋体" w:hAnsi="宋体" w:eastAsia="宋体" w:cs="宋体"/>
                <w:sz w:val="18"/>
                <w:szCs w:val="18"/>
              </w:rPr>
            </w:pPr>
            <w:r>
              <w:rPr>
                <w:rFonts w:hint="eastAsia" w:ascii="宋体" w:hAnsi="宋体" w:eastAsia="宋体" w:cs="宋体"/>
                <w:sz w:val="18"/>
                <w:szCs w:val="18"/>
              </w:rPr>
              <w:t>05</w:t>
            </w:r>
          </w:p>
        </w:tc>
        <w:tc>
          <w:tcPr>
            <w:tcW w:w="924" w:type="pct"/>
            <w:tcBorders>
              <w:top w:val="nil"/>
              <w:left w:val="single" w:color="auto" w:sz="4" w:space="0"/>
              <w:bottom w:val="nil"/>
              <w:right w:val="single" w:color="auto" w:sz="4" w:space="0"/>
            </w:tcBorders>
            <w:noWrap/>
            <w:vAlign w:val="center"/>
          </w:tcPr>
          <w:p w14:paraId="2628242F">
            <w:pPr>
              <w:jc w:val="center"/>
              <w:rPr>
                <w:rFonts w:hint="eastAsia" w:ascii="宋体" w:hAnsi="宋体" w:eastAsia="宋体" w:cs="宋体"/>
                <w:sz w:val="18"/>
                <w:szCs w:val="18"/>
              </w:rPr>
            </w:pPr>
            <w:r>
              <w:rPr>
                <w:rFonts w:hint="eastAsia" w:ascii="宋体" w:hAnsi="宋体" w:eastAsia="宋体" w:cs="宋体"/>
                <w:sz w:val="18"/>
                <w:szCs w:val="18"/>
              </w:rPr>
              <w:t>人次</w:t>
            </w:r>
          </w:p>
        </w:tc>
        <w:tc>
          <w:tcPr>
            <w:tcW w:w="1531" w:type="pct"/>
            <w:tcBorders>
              <w:top w:val="nil"/>
              <w:left w:val="single" w:color="auto" w:sz="4" w:space="0"/>
              <w:bottom w:val="nil"/>
            </w:tcBorders>
            <w:noWrap/>
            <w:vAlign w:val="center"/>
          </w:tcPr>
          <w:p w14:paraId="00E04294">
            <w:pPr>
              <w:rPr>
                <w:rFonts w:hint="eastAsia" w:ascii="宋体" w:hAnsi="宋体" w:eastAsia="宋体" w:cs="宋体"/>
                <w:sz w:val="18"/>
                <w:szCs w:val="18"/>
              </w:rPr>
            </w:pPr>
          </w:p>
        </w:tc>
      </w:tr>
      <w:tr w14:paraId="4A9DEF6E">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40" w:hRule="exact"/>
          <w:jc w:val="center"/>
        </w:trPr>
        <w:tc>
          <w:tcPr>
            <w:tcW w:w="1546" w:type="pct"/>
            <w:tcBorders>
              <w:top w:val="nil"/>
              <w:bottom w:val="nil"/>
              <w:right w:val="single" w:color="auto" w:sz="4" w:space="0"/>
            </w:tcBorders>
            <w:noWrap/>
            <w:vAlign w:val="center"/>
          </w:tcPr>
          <w:p w14:paraId="120DAD6F">
            <w:pPr>
              <w:ind w:firstLine="180" w:firstLineChars="100"/>
              <w:rPr>
                <w:rFonts w:hint="eastAsia" w:ascii="宋体" w:hAnsi="宋体" w:eastAsia="宋体" w:cs="宋体"/>
                <w:sz w:val="18"/>
                <w:szCs w:val="18"/>
              </w:rPr>
            </w:pPr>
            <w:r>
              <w:rPr>
                <w:rFonts w:hint="eastAsia" w:ascii="宋体" w:hAnsi="宋体" w:eastAsia="宋体" w:cs="宋体"/>
                <w:sz w:val="18"/>
                <w:szCs w:val="18"/>
              </w:rPr>
              <w:t xml:space="preserve">  澳门同胞</w:t>
            </w:r>
          </w:p>
        </w:tc>
        <w:tc>
          <w:tcPr>
            <w:tcW w:w="998" w:type="pct"/>
            <w:tcBorders>
              <w:top w:val="nil"/>
              <w:left w:val="single" w:color="auto" w:sz="4" w:space="0"/>
              <w:bottom w:val="nil"/>
              <w:right w:val="single" w:color="auto" w:sz="4" w:space="0"/>
            </w:tcBorders>
            <w:shd w:val="clear" w:color="auto" w:fill="auto"/>
            <w:noWrap/>
            <w:vAlign w:val="center"/>
          </w:tcPr>
          <w:p w14:paraId="285848A7">
            <w:pPr>
              <w:jc w:val="center"/>
              <w:rPr>
                <w:rFonts w:hint="eastAsia" w:ascii="宋体" w:hAnsi="宋体" w:eastAsia="宋体" w:cs="宋体"/>
                <w:sz w:val="18"/>
                <w:szCs w:val="18"/>
              </w:rPr>
            </w:pPr>
            <w:r>
              <w:rPr>
                <w:rFonts w:hint="eastAsia" w:ascii="宋体" w:hAnsi="宋体" w:eastAsia="宋体" w:cs="宋体"/>
                <w:sz w:val="18"/>
                <w:szCs w:val="18"/>
              </w:rPr>
              <w:t>06</w:t>
            </w:r>
          </w:p>
        </w:tc>
        <w:tc>
          <w:tcPr>
            <w:tcW w:w="924" w:type="pct"/>
            <w:tcBorders>
              <w:top w:val="nil"/>
              <w:left w:val="single" w:color="auto" w:sz="4" w:space="0"/>
              <w:bottom w:val="nil"/>
              <w:right w:val="single" w:color="auto" w:sz="4" w:space="0"/>
            </w:tcBorders>
            <w:noWrap/>
            <w:vAlign w:val="center"/>
          </w:tcPr>
          <w:p w14:paraId="75603B29">
            <w:pPr>
              <w:jc w:val="center"/>
              <w:rPr>
                <w:rFonts w:hint="eastAsia" w:ascii="宋体" w:hAnsi="宋体" w:eastAsia="宋体" w:cs="宋体"/>
                <w:sz w:val="18"/>
                <w:szCs w:val="18"/>
              </w:rPr>
            </w:pPr>
            <w:r>
              <w:rPr>
                <w:rFonts w:hint="eastAsia" w:ascii="宋体" w:hAnsi="宋体" w:eastAsia="宋体" w:cs="宋体"/>
                <w:sz w:val="18"/>
                <w:szCs w:val="18"/>
              </w:rPr>
              <w:t>人次</w:t>
            </w:r>
          </w:p>
        </w:tc>
        <w:tc>
          <w:tcPr>
            <w:tcW w:w="1531" w:type="pct"/>
            <w:tcBorders>
              <w:top w:val="nil"/>
              <w:left w:val="single" w:color="auto" w:sz="4" w:space="0"/>
              <w:bottom w:val="nil"/>
            </w:tcBorders>
            <w:noWrap/>
            <w:vAlign w:val="center"/>
          </w:tcPr>
          <w:p w14:paraId="0EC27BC6">
            <w:pPr>
              <w:rPr>
                <w:rFonts w:hint="eastAsia" w:ascii="宋体" w:hAnsi="宋体" w:eastAsia="宋体" w:cs="宋体"/>
                <w:sz w:val="18"/>
                <w:szCs w:val="18"/>
              </w:rPr>
            </w:pPr>
            <w:r>
              <w:rPr>
                <w:rFonts w:hint="eastAsia" w:ascii="宋体" w:hAnsi="宋体" w:eastAsia="宋体" w:cs="宋体"/>
                <w:sz w:val="18"/>
                <w:szCs w:val="18"/>
              </w:rPr>
              <w:t>　</w:t>
            </w:r>
          </w:p>
        </w:tc>
      </w:tr>
      <w:tr w14:paraId="60D10183">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40" w:hRule="exact"/>
          <w:jc w:val="center"/>
        </w:trPr>
        <w:tc>
          <w:tcPr>
            <w:tcW w:w="1546" w:type="pct"/>
            <w:tcBorders>
              <w:top w:val="nil"/>
              <w:bottom w:val="nil"/>
              <w:right w:val="single" w:color="auto" w:sz="4" w:space="0"/>
            </w:tcBorders>
            <w:noWrap/>
            <w:vAlign w:val="center"/>
          </w:tcPr>
          <w:p w14:paraId="6657796C">
            <w:pPr>
              <w:ind w:firstLine="180" w:firstLineChars="100"/>
              <w:rPr>
                <w:rFonts w:hint="eastAsia" w:ascii="宋体" w:hAnsi="宋体" w:eastAsia="宋体" w:cs="宋体"/>
                <w:sz w:val="18"/>
                <w:szCs w:val="18"/>
              </w:rPr>
            </w:pPr>
            <w:r>
              <w:rPr>
                <w:rFonts w:hint="eastAsia" w:ascii="宋体" w:hAnsi="宋体" w:eastAsia="宋体" w:cs="宋体"/>
                <w:sz w:val="18"/>
                <w:szCs w:val="18"/>
              </w:rPr>
              <w:t xml:space="preserve">  台湾同胞</w:t>
            </w:r>
          </w:p>
        </w:tc>
        <w:tc>
          <w:tcPr>
            <w:tcW w:w="998" w:type="pct"/>
            <w:tcBorders>
              <w:top w:val="nil"/>
              <w:left w:val="single" w:color="auto" w:sz="4" w:space="0"/>
              <w:bottom w:val="nil"/>
              <w:right w:val="single" w:color="auto" w:sz="4" w:space="0"/>
            </w:tcBorders>
            <w:shd w:val="clear" w:color="auto" w:fill="auto"/>
            <w:noWrap/>
            <w:vAlign w:val="center"/>
          </w:tcPr>
          <w:p w14:paraId="193B2A52">
            <w:pPr>
              <w:jc w:val="center"/>
              <w:rPr>
                <w:rFonts w:hint="eastAsia" w:ascii="宋体" w:hAnsi="宋体" w:eastAsia="宋体" w:cs="宋体"/>
                <w:sz w:val="18"/>
                <w:szCs w:val="18"/>
              </w:rPr>
            </w:pPr>
            <w:r>
              <w:rPr>
                <w:rFonts w:hint="eastAsia" w:ascii="宋体" w:hAnsi="宋体" w:eastAsia="宋体" w:cs="宋体"/>
                <w:sz w:val="18"/>
                <w:szCs w:val="18"/>
              </w:rPr>
              <w:t>07</w:t>
            </w:r>
          </w:p>
        </w:tc>
        <w:tc>
          <w:tcPr>
            <w:tcW w:w="924" w:type="pct"/>
            <w:tcBorders>
              <w:top w:val="nil"/>
              <w:left w:val="single" w:color="auto" w:sz="4" w:space="0"/>
              <w:bottom w:val="nil"/>
              <w:right w:val="single" w:color="auto" w:sz="4" w:space="0"/>
            </w:tcBorders>
            <w:noWrap/>
            <w:vAlign w:val="center"/>
          </w:tcPr>
          <w:p w14:paraId="227B63D1">
            <w:pPr>
              <w:jc w:val="center"/>
              <w:rPr>
                <w:rFonts w:hint="eastAsia" w:ascii="宋体" w:hAnsi="宋体" w:eastAsia="宋体" w:cs="宋体"/>
                <w:sz w:val="18"/>
                <w:szCs w:val="18"/>
              </w:rPr>
            </w:pPr>
            <w:r>
              <w:rPr>
                <w:rFonts w:hint="eastAsia" w:ascii="宋体" w:hAnsi="宋体" w:eastAsia="宋体" w:cs="宋体"/>
                <w:sz w:val="18"/>
                <w:szCs w:val="18"/>
              </w:rPr>
              <w:t>人次</w:t>
            </w:r>
          </w:p>
        </w:tc>
        <w:tc>
          <w:tcPr>
            <w:tcW w:w="1531" w:type="pct"/>
            <w:tcBorders>
              <w:top w:val="nil"/>
              <w:left w:val="single" w:color="auto" w:sz="4" w:space="0"/>
              <w:bottom w:val="nil"/>
            </w:tcBorders>
            <w:noWrap/>
            <w:vAlign w:val="center"/>
          </w:tcPr>
          <w:p w14:paraId="28624DE6">
            <w:pPr>
              <w:rPr>
                <w:rFonts w:hint="eastAsia" w:ascii="宋体" w:hAnsi="宋体" w:eastAsia="宋体" w:cs="宋体"/>
                <w:sz w:val="18"/>
                <w:szCs w:val="18"/>
              </w:rPr>
            </w:pPr>
            <w:r>
              <w:rPr>
                <w:rFonts w:hint="eastAsia" w:ascii="宋体" w:hAnsi="宋体" w:eastAsia="宋体" w:cs="宋体"/>
                <w:sz w:val="18"/>
                <w:szCs w:val="18"/>
              </w:rPr>
              <w:t>　</w:t>
            </w:r>
          </w:p>
        </w:tc>
      </w:tr>
      <w:tr w14:paraId="40C8012C">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40" w:hRule="exact"/>
          <w:jc w:val="center"/>
        </w:trPr>
        <w:tc>
          <w:tcPr>
            <w:tcW w:w="1546" w:type="pct"/>
            <w:tcBorders>
              <w:top w:val="nil"/>
              <w:bottom w:val="nil"/>
              <w:right w:val="single" w:color="auto" w:sz="4" w:space="0"/>
            </w:tcBorders>
            <w:noWrap/>
            <w:vAlign w:val="center"/>
          </w:tcPr>
          <w:p w14:paraId="6D7EA325">
            <w:pPr>
              <w:ind w:firstLine="180" w:firstLineChars="100"/>
              <w:rPr>
                <w:rFonts w:hint="eastAsia" w:ascii="宋体" w:hAnsi="宋体" w:eastAsia="宋体" w:cs="宋体"/>
                <w:sz w:val="18"/>
                <w:szCs w:val="18"/>
              </w:rPr>
            </w:pPr>
            <w:r>
              <w:rPr>
                <w:rFonts w:hint="eastAsia" w:ascii="宋体" w:hAnsi="宋体" w:eastAsia="宋体" w:cs="宋体"/>
                <w:sz w:val="18"/>
                <w:szCs w:val="18"/>
              </w:rPr>
              <w:t>国内游客</w:t>
            </w:r>
          </w:p>
        </w:tc>
        <w:tc>
          <w:tcPr>
            <w:tcW w:w="998" w:type="pct"/>
            <w:tcBorders>
              <w:top w:val="nil"/>
              <w:left w:val="single" w:color="auto" w:sz="4" w:space="0"/>
              <w:bottom w:val="nil"/>
              <w:right w:val="single" w:color="auto" w:sz="4" w:space="0"/>
            </w:tcBorders>
            <w:shd w:val="clear" w:color="auto" w:fill="auto"/>
            <w:noWrap/>
            <w:vAlign w:val="center"/>
          </w:tcPr>
          <w:p w14:paraId="520D101A">
            <w:pPr>
              <w:jc w:val="center"/>
              <w:rPr>
                <w:rFonts w:hint="eastAsia" w:ascii="宋体" w:hAnsi="宋体" w:eastAsia="宋体" w:cs="宋体"/>
                <w:sz w:val="18"/>
                <w:szCs w:val="18"/>
              </w:rPr>
            </w:pPr>
            <w:r>
              <w:rPr>
                <w:rFonts w:hint="eastAsia" w:ascii="宋体" w:hAnsi="宋体" w:eastAsia="宋体" w:cs="宋体"/>
                <w:sz w:val="18"/>
                <w:szCs w:val="18"/>
              </w:rPr>
              <w:t>08</w:t>
            </w:r>
          </w:p>
        </w:tc>
        <w:tc>
          <w:tcPr>
            <w:tcW w:w="924" w:type="pct"/>
            <w:tcBorders>
              <w:top w:val="nil"/>
              <w:left w:val="single" w:color="auto" w:sz="4" w:space="0"/>
              <w:bottom w:val="nil"/>
              <w:right w:val="single" w:color="auto" w:sz="4" w:space="0"/>
            </w:tcBorders>
            <w:noWrap/>
            <w:vAlign w:val="center"/>
          </w:tcPr>
          <w:p w14:paraId="1CA0546E">
            <w:pPr>
              <w:jc w:val="center"/>
              <w:rPr>
                <w:rFonts w:hint="eastAsia" w:ascii="宋体" w:hAnsi="宋体" w:eastAsia="宋体" w:cs="宋体"/>
                <w:sz w:val="18"/>
                <w:szCs w:val="18"/>
              </w:rPr>
            </w:pPr>
            <w:r>
              <w:rPr>
                <w:rFonts w:hint="eastAsia" w:ascii="宋体" w:hAnsi="宋体" w:eastAsia="宋体" w:cs="宋体"/>
                <w:sz w:val="18"/>
                <w:szCs w:val="18"/>
              </w:rPr>
              <w:t>人次</w:t>
            </w:r>
          </w:p>
        </w:tc>
        <w:tc>
          <w:tcPr>
            <w:tcW w:w="1531" w:type="pct"/>
            <w:tcBorders>
              <w:top w:val="nil"/>
              <w:left w:val="single" w:color="auto" w:sz="4" w:space="0"/>
              <w:bottom w:val="nil"/>
            </w:tcBorders>
            <w:noWrap/>
            <w:vAlign w:val="center"/>
          </w:tcPr>
          <w:p w14:paraId="3F1E9037">
            <w:pPr>
              <w:rPr>
                <w:rFonts w:hint="eastAsia" w:ascii="宋体" w:hAnsi="宋体" w:eastAsia="宋体" w:cs="宋体"/>
                <w:sz w:val="18"/>
                <w:szCs w:val="18"/>
              </w:rPr>
            </w:pPr>
          </w:p>
        </w:tc>
      </w:tr>
      <w:tr w14:paraId="2A917D81">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40" w:hRule="exact"/>
          <w:jc w:val="center"/>
        </w:trPr>
        <w:tc>
          <w:tcPr>
            <w:tcW w:w="1546" w:type="pct"/>
            <w:tcBorders>
              <w:top w:val="nil"/>
              <w:bottom w:val="nil"/>
              <w:right w:val="single" w:color="auto" w:sz="4" w:space="0"/>
            </w:tcBorders>
            <w:noWrap/>
            <w:vAlign w:val="center"/>
          </w:tcPr>
          <w:p w14:paraId="320C4DF7">
            <w:pPr>
              <w:rPr>
                <w:rFonts w:hint="eastAsia" w:ascii="宋体" w:hAnsi="宋体" w:eastAsia="宋体" w:cs="宋体"/>
                <w:sz w:val="18"/>
                <w:szCs w:val="18"/>
              </w:rPr>
            </w:pPr>
            <w:r>
              <w:rPr>
                <w:rFonts w:hint="eastAsia" w:ascii="宋体" w:hAnsi="宋体" w:eastAsia="宋体" w:cs="宋体"/>
                <w:sz w:val="18"/>
                <w:szCs w:val="18"/>
              </w:rPr>
              <w:t>接待人天数</w:t>
            </w:r>
          </w:p>
        </w:tc>
        <w:tc>
          <w:tcPr>
            <w:tcW w:w="998" w:type="pct"/>
            <w:tcBorders>
              <w:top w:val="nil"/>
              <w:left w:val="single" w:color="auto" w:sz="4" w:space="0"/>
              <w:bottom w:val="nil"/>
              <w:right w:val="single" w:color="auto" w:sz="4" w:space="0"/>
            </w:tcBorders>
            <w:shd w:val="clear" w:color="auto" w:fill="auto"/>
            <w:noWrap/>
            <w:vAlign w:val="center"/>
          </w:tcPr>
          <w:p w14:paraId="7859AA37">
            <w:pPr>
              <w:jc w:val="center"/>
              <w:rPr>
                <w:rFonts w:hint="eastAsia" w:ascii="宋体" w:hAnsi="宋体" w:eastAsia="宋体" w:cs="宋体"/>
                <w:sz w:val="18"/>
                <w:szCs w:val="18"/>
              </w:rPr>
            </w:pPr>
            <w:r>
              <w:rPr>
                <w:rFonts w:hint="eastAsia" w:ascii="宋体" w:hAnsi="宋体" w:eastAsia="宋体" w:cs="宋体"/>
                <w:sz w:val="18"/>
                <w:szCs w:val="18"/>
              </w:rPr>
              <w:t>09</w:t>
            </w:r>
          </w:p>
        </w:tc>
        <w:tc>
          <w:tcPr>
            <w:tcW w:w="924" w:type="pct"/>
            <w:tcBorders>
              <w:top w:val="nil"/>
              <w:left w:val="single" w:color="auto" w:sz="4" w:space="0"/>
              <w:bottom w:val="nil"/>
              <w:right w:val="single" w:color="auto" w:sz="4" w:space="0"/>
            </w:tcBorders>
            <w:noWrap/>
            <w:vAlign w:val="center"/>
          </w:tcPr>
          <w:p w14:paraId="12622FC5">
            <w:pPr>
              <w:jc w:val="center"/>
              <w:rPr>
                <w:rFonts w:hint="eastAsia" w:ascii="宋体" w:hAnsi="宋体" w:eastAsia="宋体" w:cs="宋体"/>
                <w:sz w:val="18"/>
                <w:szCs w:val="18"/>
              </w:rPr>
            </w:pPr>
            <w:r>
              <w:rPr>
                <w:rFonts w:hint="eastAsia" w:ascii="宋体" w:hAnsi="宋体" w:eastAsia="宋体" w:cs="宋体"/>
                <w:sz w:val="18"/>
                <w:szCs w:val="18"/>
              </w:rPr>
              <w:t>人天</w:t>
            </w:r>
          </w:p>
        </w:tc>
        <w:tc>
          <w:tcPr>
            <w:tcW w:w="1531" w:type="pct"/>
            <w:tcBorders>
              <w:top w:val="nil"/>
              <w:left w:val="single" w:color="auto" w:sz="4" w:space="0"/>
              <w:bottom w:val="nil"/>
            </w:tcBorders>
            <w:noWrap/>
            <w:vAlign w:val="center"/>
          </w:tcPr>
          <w:p w14:paraId="036072D9">
            <w:pPr>
              <w:rPr>
                <w:rFonts w:hint="eastAsia" w:ascii="宋体" w:hAnsi="宋体" w:eastAsia="宋体" w:cs="宋体"/>
                <w:sz w:val="18"/>
                <w:szCs w:val="18"/>
              </w:rPr>
            </w:pPr>
            <w:r>
              <w:rPr>
                <w:rFonts w:hint="eastAsia" w:ascii="宋体" w:hAnsi="宋体" w:eastAsia="宋体" w:cs="宋体"/>
                <w:sz w:val="18"/>
                <w:szCs w:val="18"/>
              </w:rPr>
              <w:t>　</w:t>
            </w:r>
          </w:p>
        </w:tc>
      </w:tr>
      <w:tr w14:paraId="22BB7AE3">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40" w:hRule="exact"/>
          <w:jc w:val="center"/>
        </w:trPr>
        <w:tc>
          <w:tcPr>
            <w:tcW w:w="1546" w:type="pct"/>
            <w:tcBorders>
              <w:top w:val="nil"/>
              <w:bottom w:val="nil"/>
              <w:right w:val="single" w:color="auto" w:sz="4" w:space="0"/>
            </w:tcBorders>
            <w:noWrap/>
            <w:vAlign w:val="center"/>
          </w:tcPr>
          <w:p w14:paraId="3C0E617C">
            <w:pPr>
              <w:rPr>
                <w:rFonts w:hint="eastAsia" w:ascii="宋体" w:hAnsi="宋体" w:eastAsia="宋体" w:cs="宋体"/>
                <w:sz w:val="18"/>
                <w:szCs w:val="18"/>
              </w:rPr>
            </w:pPr>
            <w:r>
              <w:rPr>
                <w:rFonts w:hint="eastAsia" w:ascii="宋体" w:hAnsi="宋体" w:eastAsia="宋体" w:cs="宋体"/>
                <w:sz w:val="18"/>
                <w:szCs w:val="18"/>
              </w:rPr>
              <w:t xml:space="preserve">  入境游客</w:t>
            </w:r>
          </w:p>
        </w:tc>
        <w:tc>
          <w:tcPr>
            <w:tcW w:w="998" w:type="pct"/>
            <w:tcBorders>
              <w:top w:val="nil"/>
              <w:left w:val="single" w:color="auto" w:sz="4" w:space="0"/>
              <w:bottom w:val="nil"/>
              <w:right w:val="single" w:color="auto" w:sz="4" w:space="0"/>
            </w:tcBorders>
            <w:shd w:val="clear" w:color="auto" w:fill="auto"/>
            <w:noWrap/>
            <w:vAlign w:val="center"/>
          </w:tcPr>
          <w:p w14:paraId="7160FEB1">
            <w:pPr>
              <w:jc w:val="center"/>
              <w:rPr>
                <w:rFonts w:hint="eastAsia" w:ascii="宋体" w:hAnsi="宋体" w:eastAsia="宋体" w:cs="宋体"/>
                <w:sz w:val="18"/>
                <w:szCs w:val="18"/>
              </w:rPr>
            </w:pPr>
            <w:r>
              <w:rPr>
                <w:rFonts w:hint="eastAsia" w:ascii="宋体" w:hAnsi="宋体" w:eastAsia="宋体" w:cs="宋体"/>
                <w:sz w:val="18"/>
                <w:szCs w:val="18"/>
              </w:rPr>
              <w:t>10</w:t>
            </w:r>
          </w:p>
        </w:tc>
        <w:tc>
          <w:tcPr>
            <w:tcW w:w="924" w:type="pct"/>
            <w:tcBorders>
              <w:top w:val="nil"/>
              <w:left w:val="single" w:color="auto" w:sz="4" w:space="0"/>
              <w:bottom w:val="nil"/>
              <w:right w:val="single" w:color="auto" w:sz="4" w:space="0"/>
            </w:tcBorders>
            <w:noWrap/>
            <w:vAlign w:val="center"/>
          </w:tcPr>
          <w:p w14:paraId="64BB2144">
            <w:pPr>
              <w:jc w:val="center"/>
              <w:rPr>
                <w:rFonts w:hint="eastAsia" w:ascii="宋体" w:hAnsi="宋体" w:eastAsia="宋体" w:cs="宋体"/>
                <w:sz w:val="18"/>
                <w:szCs w:val="18"/>
              </w:rPr>
            </w:pPr>
            <w:r>
              <w:rPr>
                <w:rFonts w:hint="eastAsia" w:ascii="宋体" w:hAnsi="宋体" w:eastAsia="宋体" w:cs="宋体"/>
                <w:sz w:val="18"/>
                <w:szCs w:val="18"/>
              </w:rPr>
              <w:t>人天</w:t>
            </w:r>
          </w:p>
        </w:tc>
        <w:tc>
          <w:tcPr>
            <w:tcW w:w="1531" w:type="pct"/>
            <w:tcBorders>
              <w:top w:val="nil"/>
              <w:left w:val="single" w:color="auto" w:sz="4" w:space="0"/>
              <w:bottom w:val="nil"/>
            </w:tcBorders>
            <w:noWrap/>
            <w:vAlign w:val="center"/>
          </w:tcPr>
          <w:p w14:paraId="528896A7">
            <w:pPr>
              <w:rPr>
                <w:rFonts w:hint="eastAsia" w:ascii="宋体" w:hAnsi="宋体" w:eastAsia="宋体" w:cs="宋体"/>
                <w:sz w:val="18"/>
                <w:szCs w:val="18"/>
              </w:rPr>
            </w:pPr>
          </w:p>
        </w:tc>
      </w:tr>
      <w:tr w14:paraId="014731B8">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40" w:hRule="exact"/>
          <w:jc w:val="center"/>
        </w:trPr>
        <w:tc>
          <w:tcPr>
            <w:tcW w:w="1546" w:type="pct"/>
            <w:tcBorders>
              <w:top w:val="nil"/>
              <w:bottom w:val="nil"/>
              <w:right w:val="single" w:color="auto" w:sz="4" w:space="0"/>
            </w:tcBorders>
            <w:noWrap/>
            <w:vAlign w:val="center"/>
          </w:tcPr>
          <w:p w14:paraId="7CFBB585">
            <w:pPr>
              <w:ind w:firstLine="180" w:firstLineChars="100"/>
              <w:rPr>
                <w:rFonts w:hint="eastAsia" w:ascii="宋体" w:hAnsi="宋体" w:eastAsia="宋体" w:cs="宋体"/>
                <w:sz w:val="18"/>
                <w:szCs w:val="18"/>
              </w:rPr>
            </w:pPr>
            <w:r>
              <w:rPr>
                <w:rFonts w:hint="eastAsia" w:ascii="宋体" w:hAnsi="宋体" w:eastAsia="宋体" w:cs="宋体"/>
                <w:sz w:val="18"/>
                <w:szCs w:val="18"/>
              </w:rPr>
              <w:t xml:space="preserve">  外国人</w:t>
            </w:r>
          </w:p>
        </w:tc>
        <w:tc>
          <w:tcPr>
            <w:tcW w:w="998" w:type="pct"/>
            <w:tcBorders>
              <w:top w:val="nil"/>
              <w:left w:val="single" w:color="auto" w:sz="4" w:space="0"/>
              <w:bottom w:val="nil"/>
              <w:right w:val="single" w:color="auto" w:sz="4" w:space="0"/>
            </w:tcBorders>
            <w:shd w:val="clear" w:color="auto" w:fill="auto"/>
            <w:noWrap/>
            <w:vAlign w:val="center"/>
          </w:tcPr>
          <w:p w14:paraId="70045997">
            <w:pPr>
              <w:jc w:val="center"/>
              <w:rPr>
                <w:rFonts w:hint="eastAsia" w:ascii="宋体" w:hAnsi="宋体" w:eastAsia="宋体" w:cs="宋体"/>
                <w:sz w:val="18"/>
                <w:szCs w:val="18"/>
              </w:rPr>
            </w:pPr>
            <w:r>
              <w:rPr>
                <w:rFonts w:hint="eastAsia" w:ascii="宋体" w:hAnsi="宋体" w:eastAsia="宋体" w:cs="宋体"/>
                <w:sz w:val="18"/>
                <w:szCs w:val="18"/>
              </w:rPr>
              <w:t>11</w:t>
            </w:r>
          </w:p>
        </w:tc>
        <w:tc>
          <w:tcPr>
            <w:tcW w:w="924" w:type="pct"/>
            <w:tcBorders>
              <w:top w:val="nil"/>
              <w:left w:val="single" w:color="auto" w:sz="4" w:space="0"/>
              <w:bottom w:val="nil"/>
              <w:right w:val="single" w:color="auto" w:sz="4" w:space="0"/>
            </w:tcBorders>
            <w:noWrap/>
          </w:tcPr>
          <w:p w14:paraId="6DC42AD8">
            <w:pPr>
              <w:jc w:val="center"/>
              <w:rPr>
                <w:rFonts w:hint="eastAsia" w:ascii="宋体" w:hAnsi="宋体" w:eastAsia="宋体" w:cs="宋体"/>
                <w:sz w:val="18"/>
                <w:szCs w:val="18"/>
              </w:rPr>
            </w:pPr>
            <w:r>
              <w:rPr>
                <w:rFonts w:hint="eastAsia" w:ascii="宋体" w:hAnsi="宋体" w:eastAsia="宋体" w:cs="宋体"/>
                <w:sz w:val="18"/>
                <w:szCs w:val="18"/>
              </w:rPr>
              <w:t>人天</w:t>
            </w:r>
          </w:p>
        </w:tc>
        <w:tc>
          <w:tcPr>
            <w:tcW w:w="1531" w:type="pct"/>
            <w:tcBorders>
              <w:top w:val="nil"/>
              <w:left w:val="single" w:color="auto" w:sz="4" w:space="0"/>
              <w:bottom w:val="nil"/>
            </w:tcBorders>
            <w:noWrap/>
            <w:vAlign w:val="center"/>
          </w:tcPr>
          <w:p w14:paraId="5B340956">
            <w:pPr>
              <w:rPr>
                <w:rFonts w:hint="eastAsia" w:ascii="宋体" w:hAnsi="宋体" w:eastAsia="宋体" w:cs="宋体"/>
                <w:sz w:val="18"/>
                <w:szCs w:val="18"/>
              </w:rPr>
            </w:pPr>
            <w:r>
              <w:rPr>
                <w:rFonts w:hint="eastAsia" w:ascii="宋体" w:hAnsi="宋体" w:eastAsia="宋体" w:cs="宋体"/>
                <w:sz w:val="18"/>
                <w:szCs w:val="18"/>
              </w:rPr>
              <w:t>　</w:t>
            </w:r>
          </w:p>
        </w:tc>
      </w:tr>
      <w:tr w14:paraId="55A2DB0C">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40" w:hRule="exact"/>
          <w:jc w:val="center"/>
        </w:trPr>
        <w:tc>
          <w:tcPr>
            <w:tcW w:w="1546" w:type="pct"/>
            <w:tcBorders>
              <w:top w:val="nil"/>
              <w:bottom w:val="nil"/>
              <w:right w:val="single" w:color="auto" w:sz="4" w:space="0"/>
            </w:tcBorders>
            <w:noWrap/>
            <w:vAlign w:val="center"/>
          </w:tcPr>
          <w:p w14:paraId="2A78B677">
            <w:pPr>
              <w:ind w:firstLine="180" w:firstLineChars="100"/>
              <w:rPr>
                <w:rFonts w:hint="eastAsia" w:ascii="宋体" w:hAnsi="宋体" w:eastAsia="宋体" w:cs="宋体"/>
                <w:sz w:val="18"/>
                <w:szCs w:val="18"/>
              </w:rPr>
            </w:pPr>
            <w:r>
              <w:rPr>
                <w:rFonts w:hint="eastAsia" w:ascii="宋体" w:hAnsi="宋体" w:eastAsia="宋体" w:cs="宋体"/>
                <w:sz w:val="18"/>
                <w:szCs w:val="18"/>
              </w:rPr>
              <w:t xml:space="preserve">  香港同胞</w:t>
            </w:r>
          </w:p>
        </w:tc>
        <w:tc>
          <w:tcPr>
            <w:tcW w:w="998" w:type="pct"/>
            <w:tcBorders>
              <w:top w:val="nil"/>
              <w:left w:val="single" w:color="auto" w:sz="4" w:space="0"/>
              <w:bottom w:val="nil"/>
              <w:right w:val="single" w:color="auto" w:sz="4" w:space="0"/>
            </w:tcBorders>
            <w:shd w:val="clear" w:color="auto" w:fill="auto"/>
            <w:noWrap/>
            <w:vAlign w:val="center"/>
          </w:tcPr>
          <w:p w14:paraId="03F56DAE">
            <w:pPr>
              <w:jc w:val="center"/>
              <w:rPr>
                <w:rFonts w:hint="eastAsia" w:ascii="宋体" w:hAnsi="宋体" w:eastAsia="宋体" w:cs="宋体"/>
                <w:sz w:val="18"/>
                <w:szCs w:val="18"/>
              </w:rPr>
            </w:pPr>
            <w:r>
              <w:rPr>
                <w:rFonts w:hint="eastAsia" w:ascii="宋体" w:hAnsi="宋体" w:eastAsia="宋体" w:cs="宋体"/>
                <w:sz w:val="18"/>
                <w:szCs w:val="18"/>
              </w:rPr>
              <w:t>12</w:t>
            </w:r>
          </w:p>
        </w:tc>
        <w:tc>
          <w:tcPr>
            <w:tcW w:w="924" w:type="pct"/>
            <w:tcBorders>
              <w:top w:val="nil"/>
              <w:left w:val="single" w:color="auto" w:sz="4" w:space="0"/>
              <w:bottom w:val="nil"/>
              <w:right w:val="single" w:color="auto" w:sz="4" w:space="0"/>
            </w:tcBorders>
            <w:noWrap/>
          </w:tcPr>
          <w:p w14:paraId="782B89F8">
            <w:pPr>
              <w:jc w:val="center"/>
              <w:rPr>
                <w:rFonts w:hint="eastAsia" w:ascii="宋体" w:hAnsi="宋体" w:eastAsia="宋体" w:cs="宋体"/>
                <w:sz w:val="18"/>
                <w:szCs w:val="18"/>
              </w:rPr>
            </w:pPr>
            <w:r>
              <w:rPr>
                <w:rFonts w:hint="eastAsia" w:ascii="宋体" w:hAnsi="宋体" w:eastAsia="宋体" w:cs="宋体"/>
                <w:sz w:val="18"/>
                <w:szCs w:val="18"/>
              </w:rPr>
              <w:t>人天</w:t>
            </w:r>
          </w:p>
        </w:tc>
        <w:tc>
          <w:tcPr>
            <w:tcW w:w="1531" w:type="pct"/>
            <w:tcBorders>
              <w:top w:val="nil"/>
              <w:left w:val="single" w:color="auto" w:sz="4" w:space="0"/>
              <w:bottom w:val="nil"/>
            </w:tcBorders>
            <w:noWrap/>
            <w:vAlign w:val="center"/>
          </w:tcPr>
          <w:p w14:paraId="4054CF9D">
            <w:pPr>
              <w:rPr>
                <w:rFonts w:hint="eastAsia" w:ascii="宋体" w:hAnsi="宋体" w:eastAsia="宋体" w:cs="宋体"/>
                <w:sz w:val="18"/>
                <w:szCs w:val="18"/>
              </w:rPr>
            </w:pPr>
            <w:r>
              <w:rPr>
                <w:rFonts w:hint="eastAsia" w:ascii="宋体" w:hAnsi="宋体" w:eastAsia="宋体" w:cs="宋体"/>
                <w:sz w:val="18"/>
                <w:szCs w:val="18"/>
              </w:rPr>
              <w:t>　</w:t>
            </w:r>
          </w:p>
        </w:tc>
      </w:tr>
      <w:tr w14:paraId="229CFFDC">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40" w:hRule="exact"/>
          <w:jc w:val="center"/>
        </w:trPr>
        <w:tc>
          <w:tcPr>
            <w:tcW w:w="1546" w:type="pct"/>
            <w:tcBorders>
              <w:top w:val="nil"/>
              <w:bottom w:val="nil"/>
              <w:right w:val="single" w:color="auto" w:sz="4" w:space="0"/>
            </w:tcBorders>
            <w:noWrap/>
            <w:vAlign w:val="center"/>
          </w:tcPr>
          <w:p w14:paraId="79DFACED">
            <w:pPr>
              <w:ind w:firstLine="180" w:firstLineChars="100"/>
              <w:rPr>
                <w:rFonts w:hint="eastAsia" w:ascii="宋体" w:hAnsi="宋体" w:eastAsia="宋体" w:cs="宋体"/>
                <w:sz w:val="18"/>
                <w:szCs w:val="18"/>
              </w:rPr>
            </w:pPr>
            <w:r>
              <w:rPr>
                <w:rFonts w:hint="eastAsia" w:ascii="宋体" w:hAnsi="宋体" w:eastAsia="宋体" w:cs="宋体"/>
                <w:sz w:val="18"/>
                <w:szCs w:val="18"/>
              </w:rPr>
              <w:t xml:space="preserve">  澳门同胞</w:t>
            </w:r>
          </w:p>
        </w:tc>
        <w:tc>
          <w:tcPr>
            <w:tcW w:w="998" w:type="pct"/>
            <w:tcBorders>
              <w:top w:val="nil"/>
              <w:left w:val="single" w:color="auto" w:sz="4" w:space="0"/>
              <w:bottom w:val="nil"/>
              <w:right w:val="single" w:color="auto" w:sz="4" w:space="0"/>
            </w:tcBorders>
            <w:shd w:val="clear" w:color="auto" w:fill="auto"/>
            <w:noWrap/>
            <w:vAlign w:val="center"/>
          </w:tcPr>
          <w:p w14:paraId="2ED99FF3">
            <w:pPr>
              <w:jc w:val="center"/>
              <w:rPr>
                <w:rFonts w:hint="eastAsia" w:ascii="宋体" w:hAnsi="宋体" w:eastAsia="宋体" w:cs="宋体"/>
                <w:sz w:val="18"/>
                <w:szCs w:val="18"/>
              </w:rPr>
            </w:pPr>
            <w:r>
              <w:rPr>
                <w:rFonts w:hint="eastAsia" w:ascii="宋体" w:hAnsi="宋体" w:eastAsia="宋体" w:cs="宋体"/>
                <w:sz w:val="18"/>
                <w:szCs w:val="18"/>
              </w:rPr>
              <w:t>13</w:t>
            </w:r>
          </w:p>
        </w:tc>
        <w:tc>
          <w:tcPr>
            <w:tcW w:w="924" w:type="pct"/>
            <w:tcBorders>
              <w:top w:val="nil"/>
              <w:left w:val="single" w:color="auto" w:sz="4" w:space="0"/>
              <w:bottom w:val="nil"/>
              <w:right w:val="single" w:color="auto" w:sz="4" w:space="0"/>
            </w:tcBorders>
            <w:noWrap/>
          </w:tcPr>
          <w:p w14:paraId="47D7605A">
            <w:pPr>
              <w:jc w:val="center"/>
              <w:rPr>
                <w:rFonts w:hint="eastAsia" w:ascii="宋体" w:hAnsi="宋体" w:eastAsia="宋体" w:cs="宋体"/>
                <w:sz w:val="18"/>
                <w:szCs w:val="18"/>
              </w:rPr>
            </w:pPr>
            <w:r>
              <w:rPr>
                <w:rFonts w:hint="eastAsia" w:ascii="宋体" w:hAnsi="宋体" w:eastAsia="宋体" w:cs="宋体"/>
                <w:sz w:val="18"/>
                <w:szCs w:val="18"/>
              </w:rPr>
              <w:t>人天</w:t>
            </w:r>
          </w:p>
        </w:tc>
        <w:tc>
          <w:tcPr>
            <w:tcW w:w="1531" w:type="pct"/>
            <w:tcBorders>
              <w:top w:val="nil"/>
              <w:left w:val="single" w:color="auto" w:sz="4" w:space="0"/>
              <w:bottom w:val="nil"/>
            </w:tcBorders>
            <w:noWrap/>
            <w:vAlign w:val="center"/>
          </w:tcPr>
          <w:p w14:paraId="1FE45298">
            <w:pPr>
              <w:rPr>
                <w:rFonts w:hint="eastAsia" w:ascii="宋体" w:hAnsi="宋体" w:eastAsia="宋体" w:cs="宋体"/>
                <w:sz w:val="18"/>
                <w:szCs w:val="18"/>
              </w:rPr>
            </w:pPr>
            <w:r>
              <w:rPr>
                <w:rFonts w:hint="eastAsia" w:ascii="宋体" w:hAnsi="宋体" w:eastAsia="宋体" w:cs="宋体"/>
                <w:sz w:val="18"/>
                <w:szCs w:val="18"/>
              </w:rPr>
              <w:t>　</w:t>
            </w:r>
          </w:p>
        </w:tc>
      </w:tr>
      <w:tr w14:paraId="553EF06A">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40" w:hRule="exact"/>
          <w:jc w:val="center"/>
        </w:trPr>
        <w:tc>
          <w:tcPr>
            <w:tcW w:w="1546" w:type="pct"/>
            <w:tcBorders>
              <w:top w:val="nil"/>
              <w:bottom w:val="nil"/>
              <w:right w:val="single" w:color="auto" w:sz="4" w:space="0"/>
            </w:tcBorders>
            <w:noWrap/>
            <w:vAlign w:val="center"/>
          </w:tcPr>
          <w:p w14:paraId="34F0AE5D">
            <w:pPr>
              <w:ind w:firstLine="180" w:firstLineChars="100"/>
              <w:rPr>
                <w:rFonts w:hint="eastAsia" w:ascii="宋体" w:hAnsi="宋体" w:eastAsia="宋体" w:cs="宋体"/>
                <w:sz w:val="18"/>
                <w:szCs w:val="18"/>
              </w:rPr>
            </w:pPr>
            <w:r>
              <w:rPr>
                <w:rFonts w:hint="eastAsia" w:ascii="宋体" w:hAnsi="宋体" w:eastAsia="宋体" w:cs="宋体"/>
                <w:sz w:val="18"/>
                <w:szCs w:val="18"/>
              </w:rPr>
              <w:t xml:space="preserve">  台湾同胞</w:t>
            </w:r>
          </w:p>
        </w:tc>
        <w:tc>
          <w:tcPr>
            <w:tcW w:w="998" w:type="pct"/>
            <w:tcBorders>
              <w:top w:val="nil"/>
              <w:left w:val="single" w:color="auto" w:sz="4" w:space="0"/>
              <w:bottom w:val="nil"/>
              <w:right w:val="single" w:color="auto" w:sz="4" w:space="0"/>
            </w:tcBorders>
            <w:shd w:val="clear" w:color="auto" w:fill="auto"/>
            <w:noWrap/>
            <w:vAlign w:val="center"/>
          </w:tcPr>
          <w:p w14:paraId="43F56C7B">
            <w:pPr>
              <w:jc w:val="center"/>
              <w:rPr>
                <w:rFonts w:hint="eastAsia" w:ascii="宋体" w:hAnsi="宋体" w:eastAsia="宋体" w:cs="宋体"/>
                <w:sz w:val="18"/>
                <w:szCs w:val="18"/>
              </w:rPr>
            </w:pPr>
            <w:r>
              <w:rPr>
                <w:rFonts w:hint="eastAsia" w:ascii="宋体" w:hAnsi="宋体" w:eastAsia="宋体" w:cs="宋体"/>
                <w:sz w:val="18"/>
                <w:szCs w:val="18"/>
              </w:rPr>
              <w:t>14</w:t>
            </w:r>
          </w:p>
        </w:tc>
        <w:tc>
          <w:tcPr>
            <w:tcW w:w="924" w:type="pct"/>
            <w:tcBorders>
              <w:top w:val="nil"/>
              <w:left w:val="single" w:color="auto" w:sz="4" w:space="0"/>
              <w:bottom w:val="nil"/>
              <w:right w:val="single" w:color="auto" w:sz="4" w:space="0"/>
            </w:tcBorders>
            <w:noWrap/>
          </w:tcPr>
          <w:p w14:paraId="620D8925">
            <w:pPr>
              <w:jc w:val="center"/>
              <w:rPr>
                <w:rFonts w:hint="eastAsia" w:ascii="宋体" w:hAnsi="宋体" w:eastAsia="宋体" w:cs="宋体"/>
                <w:sz w:val="18"/>
                <w:szCs w:val="18"/>
              </w:rPr>
            </w:pPr>
            <w:r>
              <w:rPr>
                <w:rFonts w:hint="eastAsia" w:ascii="宋体" w:hAnsi="宋体" w:eastAsia="宋体" w:cs="宋体"/>
                <w:sz w:val="18"/>
                <w:szCs w:val="18"/>
              </w:rPr>
              <w:t>人天</w:t>
            </w:r>
          </w:p>
        </w:tc>
        <w:tc>
          <w:tcPr>
            <w:tcW w:w="1531" w:type="pct"/>
            <w:tcBorders>
              <w:top w:val="nil"/>
              <w:left w:val="single" w:color="auto" w:sz="4" w:space="0"/>
              <w:bottom w:val="nil"/>
            </w:tcBorders>
            <w:noWrap/>
            <w:vAlign w:val="center"/>
          </w:tcPr>
          <w:p w14:paraId="6C5DDE59">
            <w:pPr>
              <w:rPr>
                <w:rFonts w:hint="eastAsia" w:ascii="宋体" w:hAnsi="宋体" w:eastAsia="宋体" w:cs="宋体"/>
                <w:sz w:val="18"/>
                <w:szCs w:val="18"/>
              </w:rPr>
            </w:pPr>
          </w:p>
        </w:tc>
      </w:tr>
      <w:tr w14:paraId="0A0F1229">
        <w:tblPrEx>
          <w:tblBorders>
            <w:top w:val="single" w:color="auto" w:sz="8" w:space="0"/>
            <w:left w:val="none" w:color="auto" w:sz="0" w:space="0"/>
            <w:bottom w:val="single" w:color="auto" w:sz="8" w:space="0"/>
            <w:right w:val="none" w:color="auto" w:sz="0" w:space="0"/>
            <w:insideH w:val="none" w:color="auto" w:sz="0" w:space="0"/>
            <w:insideV w:val="single" w:color="auto" w:sz="4" w:space="0"/>
          </w:tblBorders>
          <w:tblCellMar>
            <w:top w:w="0" w:type="dxa"/>
            <w:left w:w="108" w:type="dxa"/>
            <w:bottom w:w="0" w:type="dxa"/>
            <w:right w:w="108" w:type="dxa"/>
          </w:tblCellMar>
        </w:tblPrEx>
        <w:trPr>
          <w:trHeight w:val="340" w:hRule="exact"/>
          <w:jc w:val="center"/>
        </w:trPr>
        <w:tc>
          <w:tcPr>
            <w:tcW w:w="1546" w:type="pct"/>
            <w:tcBorders>
              <w:top w:val="nil"/>
              <w:bottom w:val="single" w:color="auto" w:sz="8" w:space="0"/>
              <w:right w:val="single" w:color="auto" w:sz="4" w:space="0"/>
            </w:tcBorders>
            <w:noWrap/>
            <w:vAlign w:val="center"/>
          </w:tcPr>
          <w:p w14:paraId="6B7C3638">
            <w:pPr>
              <w:ind w:firstLine="180" w:firstLineChars="100"/>
              <w:rPr>
                <w:rFonts w:hint="eastAsia" w:ascii="宋体" w:hAnsi="宋体" w:eastAsia="宋体" w:cs="宋体"/>
                <w:sz w:val="18"/>
                <w:szCs w:val="18"/>
              </w:rPr>
            </w:pPr>
            <w:r>
              <w:rPr>
                <w:rFonts w:hint="eastAsia" w:ascii="宋体" w:hAnsi="宋体" w:eastAsia="宋体" w:cs="宋体"/>
                <w:sz w:val="18"/>
                <w:szCs w:val="18"/>
              </w:rPr>
              <w:t>国内游客</w:t>
            </w:r>
          </w:p>
        </w:tc>
        <w:tc>
          <w:tcPr>
            <w:tcW w:w="998" w:type="pct"/>
            <w:tcBorders>
              <w:top w:val="nil"/>
              <w:left w:val="single" w:color="auto" w:sz="4" w:space="0"/>
              <w:bottom w:val="single" w:color="auto" w:sz="8" w:space="0"/>
              <w:right w:val="single" w:color="auto" w:sz="4" w:space="0"/>
            </w:tcBorders>
            <w:noWrap/>
            <w:vAlign w:val="center"/>
          </w:tcPr>
          <w:p w14:paraId="1C7EC6CD">
            <w:pPr>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15</w:t>
            </w:r>
          </w:p>
        </w:tc>
        <w:tc>
          <w:tcPr>
            <w:tcW w:w="924" w:type="pct"/>
            <w:tcBorders>
              <w:top w:val="nil"/>
              <w:left w:val="single" w:color="auto" w:sz="4" w:space="0"/>
              <w:bottom w:val="single" w:color="auto" w:sz="8" w:space="0"/>
              <w:right w:val="single" w:color="auto" w:sz="4" w:space="0"/>
            </w:tcBorders>
            <w:noWrap/>
            <w:vAlign w:val="center"/>
          </w:tcPr>
          <w:p w14:paraId="57FFCB4F">
            <w:pPr>
              <w:jc w:val="center"/>
              <w:rPr>
                <w:rFonts w:hint="eastAsia" w:ascii="宋体" w:hAnsi="宋体" w:eastAsia="宋体" w:cs="宋体"/>
                <w:sz w:val="18"/>
                <w:szCs w:val="18"/>
              </w:rPr>
            </w:pPr>
            <w:r>
              <w:rPr>
                <w:rFonts w:hint="eastAsia" w:ascii="宋体" w:hAnsi="宋体" w:eastAsia="宋体" w:cs="宋体"/>
                <w:sz w:val="18"/>
                <w:szCs w:val="18"/>
              </w:rPr>
              <w:t>人天</w:t>
            </w:r>
          </w:p>
        </w:tc>
        <w:tc>
          <w:tcPr>
            <w:tcW w:w="1531" w:type="pct"/>
            <w:tcBorders>
              <w:top w:val="nil"/>
              <w:left w:val="single" w:color="auto" w:sz="4" w:space="0"/>
              <w:bottom w:val="single" w:color="auto" w:sz="8" w:space="0"/>
            </w:tcBorders>
            <w:noWrap/>
            <w:vAlign w:val="center"/>
          </w:tcPr>
          <w:p w14:paraId="3CD76738">
            <w:pPr>
              <w:rPr>
                <w:rFonts w:hint="eastAsia" w:ascii="宋体" w:hAnsi="宋体" w:eastAsia="宋体" w:cs="宋体"/>
                <w:sz w:val="18"/>
                <w:szCs w:val="18"/>
              </w:rPr>
            </w:pPr>
            <w:r>
              <w:rPr>
                <w:rFonts w:hint="eastAsia" w:ascii="宋体" w:hAnsi="宋体" w:eastAsia="宋体" w:cs="宋体"/>
                <w:sz w:val="18"/>
                <w:szCs w:val="18"/>
              </w:rPr>
              <w:t>　</w:t>
            </w:r>
          </w:p>
        </w:tc>
      </w:tr>
    </w:tbl>
    <w:p w14:paraId="514B65A1">
      <w:pPr>
        <w:pStyle w:val="24"/>
        <w:spacing w:line="300" w:lineRule="exact"/>
        <w:rPr>
          <w:rFonts w:hint="eastAsia" w:hAnsi="宋体" w:cs="宋体"/>
          <w:sz w:val="18"/>
          <w:szCs w:val="18"/>
        </w:rPr>
      </w:pPr>
      <w:r>
        <w:rPr>
          <w:rFonts w:hint="eastAsia" w:hAnsi="宋体" w:cs="宋体"/>
          <w:sz w:val="18"/>
          <w:szCs w:val="18"/>
        </w:rPr>
        <w:t xml:space="preserve">统计负责人：              填表人：            </w:t>
      </w:r>
      <w:r>
        <w:rPr>
          <w:rFonts w:hint="eastAsia" w:hAnsi="宋体" w:cs="宋体"/>
          <w:sz w:val="18"/>
          <w:szCs w:val="18"/>
          <w:lang w:val="en-US" w:eastAsia="zh-CN"/>
        </w:rPr>
        <w:t xml:space="preserve"> 联系方式：</w:t>
      </w:r>
      <w:r>
        <w:rPr>
          <w:rFonts w:hint="eastAsia" w:hAnsi="宋体" w:cs="宋体"/>
          <w:sz w:val="18"/>
          <w:szCs w:val="18"/>
        </w:rPr>
        <w:t xml:space="preserve">  </w:t>
      </w:r>
      <w:r>
        <w:rPr>
          <w:rFonts w:hint="eastAsia" w:hAnsi="宋体" w:cs="宋体"/>
          <w:sz w:val="18"/>
          <w:szCs w:val="18"/>
          <w:lang w:val="en-US" w:eastAsia="zh-CN"/>
        </w:rPr>
        <w:t xml:space="preserve">          </w:t>
      </w:r>
      <w:r>
        <w:rPr>
          <w:rFonts w:hint="eastAsia" w:hAnsi="宋体" w:cs="宋体"/>
          <w:sz w:val="18"/>
          <w:szCs w:val="18"/>
        </w:rPr>
        <w:t>报出日期：20   年   月   日</w:t>
      </w:r>
    </w:p>
    <w:p w14:paraId="4FC42290">
      <w:pPr>
        <w:pStyle w:val="24"/>
        <w:spacing w:line="300" w:lineRule="exact"/>
        <w:ind w:right="-160" w:rightChars="-76"/>
        <w:rPr>
          <w:rFonts w:hint="eastAsia" w:hAnsi="宋体" w:cs="宋体"/>
          <w:color w:val="auto"/>
          <w:sz w:val="18"/>
          <w:szCs w:val="18"/>
        </w:rPr>
      </w:pPr>
      <w:r>
        <w:rPr>
          <w:rFonts w:hint="eastAsia" w:hAnsi="宋体" w:cs="宋体"/>
          <w:color w:val="auto"/>
          <w:sz w:val="18"/>
          <w:szCs w:val="18"/>
        </w:rPr>
        <w:t>填表说明：1.本表用于了解沿海城市接待入境和国内游客情况。</w:t>
      </w:r>
    </w:p>
    <w:p w14:paraId="4685259E">
      <w:pPr>
        <w:pStyle w:val="24"/>
        <w:spacing w:line="300" w:lineRule="exact"/>
        <w:ind w:right="-160" w:rightChars="-76" w:firstLine="900" w:firstLineChars="500"/>
        <w:rPr>
          <w:rFonts w:hint="eastAsia" w:hAnsi="宋体" w:cs="宋体"/>
          <w:color w:val="auto"/>
          <w:sz w:val="18"/>
          <w:szCs w:val="18"/>
        </w:rPr>
      </w:pPr>
      <w:r>
        <w:rPr>
          <w:rFonts w:hint="eastAsia" w:hAnsi="宋体" w:cs="宋体"/>
          <w:color w:val="auto"/>
          <w:sz w:val="18"/>
          <w:szCs w:val="18"/>
        </w:rPr>
        <w:t>2.报送单位：省文化和旅游厅</w:t>
      </w:r>
      <w:r>
        <w:rPr>
          <w:rFonts w:hint="eastAsia" w:hAnsi="宋体" w:cs="宋体"/>
          <w:color w:val="auto"/>
          <w:sz w:val="18"/>
          <w:szCs w:val="18"/>
          <w:lang w:eastAsia="zh-CN"/>
        </w:rPr>
        <w:t>及</w:t>
      </w:r>
      <w:r>
        <w:rPr>
          <w:rFonts w:hint="eastAsia" w:hAnsi="宋体" w:cs="宋体"/>
          <w:color w:val="auto"/>
          <w:sz w:val="18"/>
          <w:szCs w:val="18"/>
        </w:rPr>
        <w:t>沿海城市自然资源（海洋）主管部门。</w:t>
      </w:r>
    </w:p>
    <w:p w14:paraId="2CF29935">
      <w:pPr>
        <w:pStyle w:val="24"/>
        <w:spacing w:line="300" w:lineRule="exact"/>
        <w:ind w:firstLine="900" w:firstLineChars="500"/>
        <w:rPr>
          <w:rFonts w:hint="eastAsia" w:hAnsi="宋体" w:cs="宋体"/>
          <w:color w:val="auto"/>
          <w:sz w:val="18"/>
          <w:szCs w:val="18"/>
        </w:rPr>
      </w:pPr>
      <w:r>
        <w:rPr>
          <w:rFonts w:hint="eastAsia" w:hAnsi="宋体" w:cs="宋体"/>
          <w:color w:val="auto"/>
          <w:sz w:val="18"/>
          <w:szCs w:val="18"/>
        </w:rPr>
        <w:t>3.资料来源：文化和旅游主管部门。</w:t>
      </w:r>
    </w:p>
    <w:p w14:paraId="08E5965D">
      <w:pPr>
        <w:pStyle w:val="24"/>
        <w:spacing w:line="300" w:lineRule="exact"/>
        <w:ind w:firstLine="900" w:firstLineChars="500"/>
        <w:rPr>
          <w:rFonts w:hint="eastAsia" w:hAnsi="宋体" w:cs="宋体"/>
          <w:color w:val="auto"/>
          <w:sz w:val="18"/>
          <w:szCs w:val="18"/>
        </w:rPr>
      </w:pPr>
      <w:r>
        <w:rPr>
          <w:rFonts w:hint="eastAsia" w:hAnsi="宋体" w:cs="宋体"/>
          <w:color w:val="auto"/>
          <w:sz w:val="18"/>
          <w:szCs w:val="18"/>
        </w:rPr>
        <w:t>4.“入境游客”指沿海城市接待的入境过夜和一日游游客。</w:t>
      </w:r>
    </w:p>
    <w:p w14:paraId="22F2F38B">
      <w:pPr>
        <w:pStyle w:val="24"/>
        <w:spacing w:line="300" w:lineRule="exact"/>
        <w:ind w:firstLine="900" w:firstLineChars="500"/>
        <w:rPr>
          <w:rFonts w:hint="eastAsia" w:hAnsi="宋体" w:cs="宋体"/>
          <w:color w:val="auto"/>
          <w:sz w:val="18"/>
          <w:szCs w:val="18"/>
        </w:rPr>
      </w:pPr>
      <w:r>
        <w:rPr>
          <w:rFonts w:hint="eastAsia" w:hAnsi="宋体" w:cs="宋体"/>
          <w:color w:val="auto"/>
          <w:sz w:val="18"/>
          <w:szCs w:val="18"/>
        </w:rPr>
        <w:t>5.审核关系：02=03+08、03=04+05+06+07、09=10+15、10=11+12+13+14。</w:t>
      </w:r>
    </w:p>
    <w:p w14:paraId="4DDF83AC">
      <w:pPr>
        <w:kinsoku/>
        <w:autoSpaceDE/>
        <w:autoSpaceDN/>
        <w:adjustRightInd/>
        <w:snapToGrid/>
        <w:textAlignment w:val="auto"/>
        <w:rPr>
          <w:rFonts w:hint="eastAsia" w:ascii="宋体" w:hAnsi="宋体" w:eastAsia="宋体" w:cs="宋体"/>
          <w:spacing w:val="8"/>
          <w:sz w:val="31"/>
          <w:szCs w:val="31"/>
          <w:lang w:eastAsia="zh-CN"/>
        </w:rPr>
      </w:pPr>
      <w:bookmarkStart w:id="100" w:name="bookmark23"/>
      <w:bookmarkEnd w:id="100"/>
      <w:r>
        <w:rPr>
          <w:rFonts w:hint="eastAsia" w:ascii="宋体" w:hAnsi="宋体" w:eastAsia="宋体" w:cs="宋体"/>
          <w:spacing w:val="8"/>
          <w:sz w:val="31"/>
          <w:szCs w:val="31"/>
          <w:lang w:eastAsia="zh-CN"/>
        </w:rPr>
        <w:br w:type="page"/>
      </w:r>
    </w:p>
    <w:p w14:paraId="11434A51">
      <w:pPr>
        <w:jc w:val="center"/>
        <w:outlineLvl w:val="1"/>
        <w:rPr>
          <w:rFonts w:hint="eastAsia" w:ascii="宋体" w:hAnsi="宋体" w:eastAsia="宋体" w:cs="宋体"/>
          <w:spacing w:val="8"/>
          <w:sz w:val="32"/>
          <w:szCs w:val="32"/>
          <w:lang w:eastAsia="zh-CN"/>
        </w:rPr>
      </w:pPr>
      <w:bookmarkStart w:id="101" w:name="_Toc13634"/>
      <w:r>
        <w:rPr>
          <w:rFonts w:hint="eastAsia" w:ascii="宋体" w:hAnsi="宋体" w:eastAsia="宋体" w:cs="宋体"/>
          <w:spacing w:val="8"/>
          <w:sz w:val="32"/>
          <w:szCs w:val="32"/>
          <w:lang w:eastAsia="zh-CN"/>
        </w:rPr>
        <w:t>沿海滩涂种植业生产情况</w:t>
      </w:r>
      <w:bookmarkEnd w:id="101"/>
    </w:p>
    <w:tbl>
      <w:tblPr>
        <w:tblStyle w:val="14"/>
        <w:tblW w:w="8941" w:type="dxa"/>
        <w:jc w:val="center"/>
        <w:tblLayout w:type="fixed"/>
        <w:tblCellMar>
          <w:top w:w="0" w:type="dxa"/>
          <w:left w:w="108" w:type="dxa"/>
          <w:bottom w:w="0" w:type="dxa"/>
          <w:right w:w="108" w:type="dxa"/>
        </w:tblCellMar>
      </w:tblPr>
      <w:tblGrid>
        <w:gridCol w:w="1835"/>
        <w:gridCol w:w="2246"/>
        <w:gridCol w:w="1992"/>
        <w:gridCol w:w="609"/>
        <w:gridCol w:w="2259"/>
      </w:tblGrid>
      <w:tr w14:paraId="6DD229D9">
        <w:tblPrEx>
          <w:tblCellMar>
            <w:top w:w="0" w:type="dxa"/>
            <w:left w:w="108" w:type="dxa"/>
            <w:bottom w:w="0" w:type="dxa"/>
            <w:right w:w="108" w:type="dxa"/>
          </w:tblCellMar>
        </w:tblPrEx>
        <w:trPr>
          <w:trHeight w:val="301" w:hRule="exact"/>
          <w:jc w:val="center"/>
        </w:trPr>
        <w:tc>
          <w:tcPr>
            <w:tcW w:w="6073" w:type="dxa"/>
            <w:gridSpan w:val="3"/>
            <w:tcBorders>
              <w:top w:val="nil"/>
              <w:left w:val="nil"/>
              <w:bottom w:val="nil"/>
            </w:tcBorders>
            <w:vAlign w:val="bottom"/>
          </w:tcPr>
          <w:p w14:paraId="604C7731">
            <w:pPr>
              <w:rPr>
                <w:rFonts w:hint="eastAsia" w:ascii="宋体" w:hAnsi="宋体" w:eastAsia="宋体" w:cs="宋体"/>
                <w:sz w:val="18"/>
                <w:szCs w:val="18"/>
                <w:lang w:eastAsia="zh-CN"/>
              </w:rPr>
            </w:pPr>
          </w:p>
        </w:tc>
        <w:tc>
          <w:tcPr>
            <w:tcW w:w="2868" w:type="dxa"/>
            <w:gridSpan w:val="2"/>
            <w:vAlign w:val="center"/>
          </w:tcPr>
          <w:p w14:paraId="3D07AE33">
            <w:pPr>
              <w:rPr>
                <w:rFonts w:hint="eastAsia" w:ascii="宋体" w:hAnsi="宋体" w:eastAsia="宋体" w:cs="宋体"/>
                <w:sz w:val="18"/>
                <w:szCs w:val="18"/>
                <w:lang w:eastAsia="zh-CN"/>
              </w:rPr>
            </w:pPr>
            <w:r>
              <w:rPr>
                <w:rFonts w:hint="eastAsia" w:ascii="宋体" w:hAnsi="宋体" w:eastAsia="宋体" w:cs="宋体"/>
                <w:sz w:val="18"/>
                <w:szCs w:val="18"/>
                <w:lang w:eastAsia="zh-CN"/>
              </w:rPr>
              <w:t>表    号：</w:t>
            </w:r>
            <w:r>
              <w:rPr>
                <w:rFonts w:hint="eastAsia" w:ascii="宋体" w:hAnsi="宋体" w:eastAsia="宋体" w:cs="宋体"/>
                <w:sz w:val="18"/>
                <w:szCs w:val="18"/>
                <w:lang w:val="en-US" w:eastAsia="zh-CN"/>
              </w:rPr>
              <w:t>辽海年综10表</w:t>
            </w:r>
          </w:p>
        </w:tc>
      </w:tr>
      <w:tr w14:paraId="62A1CCBD">
        <w:tblPrEx>
          <w:tblCellMar>
            <w:top w:w="0" w:type="dxa"/>
            <w:left w:w="108" w:type="dxa"/>
            <w:bottom w:w="0" w:type="dxa"/>
            <w:right w:w="108" w:type="dxa"/>
          </w:tblCellMar>
        </w:tblPrEx>
        <w:trPr>
          <w:trHeight w:val="301" w:hRule="exact"/>
          <w:jc w:val="center"/>
        </w:trPr>
        <w:tc>
          <w:tcPr>
            <w:tcW w:w="6073" w:type="dxa"/>
            <w:gridSpan w:val="3"/>
            <w:vAlign w:val="bottom"/>
          </w:tcPr>
          <w:p w14:paraId="11EFB7F0">
            <w:pPr>
              <w:rPr>
                <w:rFonts w:hint="eastAsia" w:ascii="宋体" w:hAnsi="宋体" w:eastAsia="宋体" w:cs="宋体"/>
                <w:sz w:val="18"/>
                <w:szCs w:val="18"/>
              </w:rPr>
            </w:pPr>
          </w:p>
        </w:tc>
        <w:tc>
          <w:tcPr>
            <w:tcW w:w="2868" w:type="dxa"/>
            <w:gridSpan w:val="2"/>
            <w:vAlign w:val="center"/>
          </w:tcPr>
          <w:p w14:paraId="493DC75C">
            <w:pPr>
              <w:rPr>
                <w:rFonts w:hint="eastAsia" w:ascii="宋体" w:hAnsi="宋体" w:eastAsia="宋体" w:cs="宋体"/>
                <w:sz w:val="18"/>
                <w:szCs w:val="18"/>
                <w:lang w:eastAsia="zh-CN"/>
              </w:rPr>
            </w:pPr>
            <w:r>
              <w:rPr>
                <w:rFonts w:hint="eastAsia" w:ascii="宋体" w:hAnsi="宋体" w:eastAsia="宋体" w:cs="宋体"/>
                <w:sz w:val="18"/>
                <w:szCs w:val="18"/>
                <w:lang w:eastAsia="zh-CN"/>
              </w:rPr>
              <w:t>制定机关：辽宁省自然资源厅</w:t>
            </w:r>
          </w:p>
        </w:tc>
      </w:tr>
      <w:tr w14:paraId="058F31A2">
        <w:tblPrEx>
          <w:tblCellMar>
            <w:top w:w="0" w:type="dxa"/>
            <w:left w:w="108" w:type="dxa"/>
            <w:bottom w:w="0" w:type="dxa"/>
            <w:right w:w="108" w:type="dxa"/>
          </w:tblCellMar>
        </w:tblPrEx>
        <w:trPr>
          <w:trHeight w:val="301" w:hRule="exact"/>
          <w:jc w:val="center"/>
        </w:trPr>
        <w:tc>
          <w:tcPr>
            <w:tcW w:w="6073" w:type="dxa"/>
            <w:gridSpan w:val="3"/>
            <w:vAlign w:val="center"/>
          </w:tcPr>
          <w:p w14:paraId="49294CA3">
            <w:pPr>
              <w:jc w:val="both"/>
              <w:rPr>
                <w:rFonts w:hint="eastAsia" w:ascii="宋体" w:hAnsi="宋体" w:eastAsia="宋体" w:cs="宋体"/>
                <w:sz w:val="18"/>
                <w:szCs w:val="18"/>
                <w:lang w:eastAsia="zh-CN"/>
              </w:rPr>
            </w:pPr>
          </w:p>
        </w:tc>
        <w:tc>
          <w:tcPr>
            <w:tcW w:w="2868" w:type="dxa"/>
            <w:gridSpan w:val="2"/>
            <w:vAlign w:val="center"/>
          </w:tcPr>
          <w:p w14:paraId="5F03B024">
            <w:pPr>
              <w:rPr>
                <w:rFonts w:hint="eastAsia" w:ascii="宋体" w:hAnsi="宋体" w:eastAsia="宋体" w:cs="宋体"/>
                <w:sz w:val="18"/>
                <w:szCs w:val="18"/>
                <w:lang w:eastAsia="zh-CN"/>
              </w:rPr>
            </w:pPr>
            <w:r>
              <w:rPr>
                <w:rFonts w:hint="eastAsia" w:ascii="宋体" w:hAnsi="宋体" w:eastAsia="宋体" w:cs="宋体"/>
                <w:sz w:val="18"/>
                <w:szCs w:val="18"/>
                <w:lang w:eastAsia="zh-CN"/>
              </w:rPr>
              <w:t>批准机关：辽宁省统计局</w:t>
            </w:r>
          </w:p>
        </w:tc>
      </w:tr>
      <w:tr w14:paraId="15731D5B">
        <w:tblPrEx>
          <w:tblCellMar>
            <w:top w:w="0" w:type="dxa"/>
            <w:left w:w="108" w:type="dxa"/>
            <w:bottom w:w="0" w:type="dxa"/>
            <w:right w:w="108" w:type="dxa"/>
          </w:tblCellMar>
        </w:tblPrEx>
        <w:trPr>
          <w:trHeight w:val="301" w:hRule="exact"/>
          <w:jc w:val="center"/>
        </w:trPr>
        <w:tc>
          <w:tcPr>
            <w:tcW w:w="6073" w:type="dxa"/>
            <w:gridSpan w:val="3"/>
            <w:vAlign w:val="bottom"/>
          </w:tcPr>
          <w:p w14:paraId="4D649703">
            <w:pPr>
              <w:rPr>
                <w:rFonts w:hint="eastAsia" w:ascii="宋体" w:hAnsi="宋体" w:eastAsia="宋体" w:cs="宋体"/>
                <w:sz w:val="18"/>
                <w:szCs w:val="18"/>
                <w:lang w:eastAsia="zh-CN"/>
              </w:rPr>
            </w:pPr>
            <w:r>
              <w:rPr>
                <w:rFonts w:hint="eastAsia" w:ascii="宋体" w:hAnsi="宋体" w:eastAsia="宋体" w:cs="宋体"/>
                <w:sz w:val="18"/>
                <w:szCs w:val="18"/>
                <w:lang w:eastAsia="zh-CN"/>
              </w:rPr>
              <w:t>城市名称：</w:t>
            </w:r>
          </w:p>
        </w:tc>
        <w:tc>
          <w:tcPr>
            <w:tcW w:w="2868" w:type="dxa"/>
            <w:gridSpan w:val="2"/>
            <w:vAlign w:val="center"/>
          </w:tcPr>
          <w:p w14:paraId="652F9A05">
            <w:pPr>
              <w:rPr>
                <w:rFonts w:hint="eastAsia" w:ascii="宋体" w:hAnsi="宋体" w:eastAsia="宋体" w:cs="宋体"/>
                <w:sz w:val="18"/>
                <w:szCs w:val="18"/>
                <w:lang w:eastAsia="zh-CN"/>
              </w:rPr>
            </w:pPr>
            <w:r>
              <w:rPr>
                <w:rFonts w:hint="eastAsia" w:ascii="宋体" w:hAnsi="宋体" w:eastAsia="宋体" w:cs="宋体"/>
                <w:sz w:val="18"/>
                <w:szCs w:val="18"/>
                <w:lang w:eastAsia="zh-CN"/>
              </w:rPr>
              <w:t xml:space="preserve">批准文号：辽统制字〔2024〕6号  </w:t>
            </w:r>
          </w:p>
        </w:tc>
      </w:tr>
      <w:tr w14:paraId="232B3B8A">
        <w:tblPrEx>
          <w:tblCellMar>
            <w:top w:w="0" w:type="dxa"/>
            <w:left w:w="108" w:type="dxa"/>
            <w:bottom w:w="0" w:type="dxa"/>
            <w:right w:w="108" w:type="dxa"/>
          </w:tblCellMar>
        </w:tblPrEx>
        <w:trPr>
          <w:trHeight w:val="301" w:hRule="exact"/>
          <w:jc w:val="center"/>
        </w:trPr>
        <w:tc>
          <w:tcPr>
            <w:tcW w:w="6073" w:type="dxa"/>
            <w:gridSpan w:val="3"/>
            <w:tcBorders>
              <w:bottom w:val="single" w:color="auto" w:sz="8" w:space="0"/>
            </w:tcBorders>
            <w:vAlign w:val="center"/>
          </w:tcPr>
          <w:p w14:paraId="260F780C">
            <w:pPr>
              <w:rPr>
                <w:rFonts w:hint="eastAsia" w:ascii="宋体" w:hAnsi="宋体" w:eastAsia="宋体" w:cs="宋体"/>
                <w:sz w:val="18"/>
                <w:szCs w:val="18"/>
                <w:lang w:eastAsia="zh-CN"/>
              </w:rPr>
            </w:pPr>
            <w:r>
              <w:rPr>
                <w:rFonts w:hint="eastAsia" w:ascii="宋体" w:hAnsi="宋体" w:eastAsia="宋体" w:cs="宋体"/>
                <w:sz w:val="18"/>
                <w:szCs w:val="18"/>
              </w:rPr>
              <w:t xml:space="preserve">填报单位：           </w:t>
            </w:r>
            <w:r>
              <w:rPr>
                <w:rFonts w:hint="eastAsia" w:ascii="宋体" w:hAnsi="宋体" w:eastAsia="宋体" w:cs="宋体"/>
                <w:sz w:val="18"/>
                <w:szCs w:val="18"/>
                <w:lang w:eastAsia="zh-CN"/>
              </w:rPr>
              <w:t xml:space="preserve">           </w:t>
            </w:r>
            <w:r>
              <w:rPr>
                <w:rFonts w:hint="eastAsia" w:ascii="宋体" w:hAnsi="宋体" w:eastAsia="宋体" w:cs="宋体"/>
                <w:sz w:val="18"/>
                <w:szCs w:val="18"/>
              </w:rPr>
              <w:t>20</w:t>
            </w:r>
            <w:r>
              <w:rPr>
                <w:rFonts w:hint="eastAsia" w:ascii="宋体" w:hAnsi="宋体" w:eastAsia="宋体" w:cs="宋体"/>
                <w:sz w:val="18"/>
                <w:szCs w:val="18"/>
                <w:lang w:eastAsia="zh-CN"/>
              </w:rPr>
              <w:t xml:space="preserve">    </w:t>
            </w:r>
            <w:r>
              <w:rPr>
                <w:rFonts w:hint="eastAsia" w:ascii="宋体" w:hAnsi="宋体" w:eastAsia="宋体" w:cs="宋体"/>
                <w:sz w:val="18"/>
                <w:szCs w:val="18"/>
              </w:rPr>
              <w:t>年</w:t>
            </w:r>
          </w:p>
        </w:tc>
        <w:tc>
          <w:tcPr>
            <w:tcW w:w="2868" w:type="dxa"/>
            <w:gridSpan w:val="2"/>
            <w:tcBorders>
              <w:bottom w:val="single" w:color="auto" w:sz="8" w:space="0"/>
            </w:tcBorders>
            <w:vAlign w:val="center"/>
          </w:tcPr>
          <w:p w14:paraId="62AF5A70">
            <w:pPr>
              <w:rPr>
                <w:rFonts w:hint="eastAsia" w:ascii="宋体" w:hAnsi="宋体" w:eastAsia="宋体" w:cs="宋体"/>
                <w:sz w:val="18"/>
                <w:szCs w:val="18"/>
                <w:lang w:eastAsia="zh-CN"/>
              </w:rPr>
            </w:pPr>
            <w:r>
              <w:rPr>
                <w:rFonts w:hint="eastAsia" w:ascii="宋体" w:hAnsi="宋体" w:eastAsia="宋体" w:cs="宋体"/>
                <w:sz w:val="18"/>
                <w:szCs w:val="18"/>
                <w:lang w:eastAsia="zh-CN"/>
              </w:rPr>
              <w:t>有效期至：2026年</w:t>
            </w:r>
            <w:r>
              <w:rPr>
                <w:rFonts w:hint="eastAsia" w:ascii="宋体" w:hAnsi="宋体" w:eastAsia="宋体" w:cs="宋体"/>
                <w:sz w:val="18"/>
                <w:szCs w:val="18"/>
                <w:highlight w:val="none"/>
                <w:lang w:val="en-US" w:eastAsia="zh-CN"/>
              </w:rPr>
              <w:t>4</w:t>
            </w:r>
            <w:r>
              <w:rPr>
                <w:rFonts w:hint="eastAsia" w:ascii="宋体" w:hAnsi="宋体" w:eastAsia="宋体" w:cs="宋体"/>
                <w:sz w:val="18"/>
                <w:szCs w:val="18"/>
                <w:lang w:eastAsia="zh-CN"/>
              </w:rPr>
              <w:t>月</w:t>
            </w:r>
          </w:p>
          <w:p w14:paraId="0CCC1FE0">
            <w:pPr>
              <w:rPr>
                <w:rFonts w:hint="eastAsia" w:ascii="宋体" w:hAnsi="宋体" w:eastAsia="宋体" w:cs="宋体"/>
                <w:sz w:val="18"/>
                <w:szCs w:val="18"/>
                <w:lang w:eastAsia="zh-CN"/>
              </w:rPr>
            </w:pPr>
          </w:p>
        </w:tc>
      </w:tr>
      <w:tr w14:paraId="40BD13B2">
        <w:tblPrEx>
          <w:tblCellMar>
            <w:top w:w="0" w:type="dxa"/>
            <w:left w:w="108" w:type="dxa"/>
            <w:bottom w:w="0" w:type="dxa"/>
            <w:right w:w="108" w:type="dxa"/>
          </w:tblCellMar>
        </w:tblPrEx>
        <w:trPr>
          <w:trHeight w:val="340" w:hRule="exact"/>
          <w:jc w:val="center"/>
        </w:trPr>
        <w:tc>
          <w:tcPr>
            <w:tcW w:w="1835" w:type="dxa"/>
            <w:tcBorders>
              <w:top w:val="single" w:color="auto" w:sz="8" w:space="0"/>
              <w:left w:val="nil"/>
              <w:bottom w:val="single" w:color="auto" w:sz="4" w:space="0"/>
              <w:right w:val="single" w:color="auto" w:sz="4" w:space="0"/>
            </w:tcBorders>
            <w:vAlign w:val="center"/>
          </w:tcPr>
          <w:p w14:paraId="1DD07F52">
            <w:pPr>
              <w:jc w:val="center"/>
              <w:rPr>
                <w:rFonts w:hint="eastAsia" w:ascii="宋体" w:hAnsi="宋体" w:eastAsia="宋体" w:cs="宋体"/>
                <w:sz w:val="18"/>
                <w:szCs w:val="18"/>
              </w:rPr>
            </w:pPr>
            <w:r>
              <w:rPr>
                <w:rFonts w:hint="eastAsia" w:ascii="宋体" w:hAnsi="宋体" w:eastAsia="宋体" w:cs="宋体"/>
                <w:sz w:val="18"/>
                <w:szCs w:val="18"/>
                <w:lang w:eastAsia="zh-CN"/>
              </w:rPr>
              <w:t>种植品种</w:t>
            </w:r>
          </w:p>
        </w:tc>
        <w:tc>
          <w:tcPr>
            <w:tcW w:w="2246" w:type="dxa"/>
            <w:tcBorders>
              <w:top w:val="single" w:color="auto" w:sz="8" w:space="0"/>
              <w:left w:val="single" w:color="auto" w:sz="4" w:space="0"/>
              <w:bottom w:val="single" w:color="auto" w:sz="4" w:space="0"/>
              <w:right w:val="single" w:color="auto" w:sz="4" w:space="0"/>
            </w:tcBorders>
            <w:vAlign w:val="center"/>
          </w:tcPr>
          <w:p w14:paraId="4617F907">
            <w:pPr>
              <w:jc w:val="center"/>
              <w:rPr>
                <w:rFonts w:hint="eastAsia" w:ascii="宋体" w:hAnsi="宋体" w:eastAsia="宋体" w:cs="宋体"/>
                <w:sz w:val="18"/>
                <w:szCs w:val="18"/>
              </w:rPr>
            </w:pPr>
            <w:r>
              <w:rPr>
                <w:rFonts w:hint="eastAsia" w:ascii="宋体" w:hAnsi="宋体" w:eastAsia="宋体" w:cs="宋体"/>
                <w:sz w:val="18"/>
                <w:szCs w:val="18"/>
                <w:lang w:eastAsia="zh-CN"/>
              </w:rPr>
              <w:t>种植面积</w:t>
            </w:r>
          </w:p>
        </w:tc>
        <w:tc>
          <w:tcPr>
            <w:tcW w:w="2601" w:type="dxa"/>
            <w:gridSpan w:val="2"/>
            <w:tcBorders>
              <w:top w:val="single" w:color="auto" w:sz="8" w:space="0"/>
              <w:left w:val="single" w:color="auto" w:sz="4" w:space="0"/>
              <w:bottom w:val="single" w:color="auto" w:sz="4" w:space="0"/>
              <w:right w:val="single" w:color="auto" w:sz="4" w:space="0"/>
            </w:tcBorders>
            <w:vAlign w:val="center"/>
          </w:tcPr>
          <w:p w14:paraId="20133AB0">
            <w:pPr>
              <w:jc w:val="center"/>
              <w:rPr>
                <w:rFonts w:hint="eastAsia" w:ascii="宋体" w:hAnsi="宋体" w:eastAsia="宋体" w:cs="宋体"/>
                <w:sz w:val="18"/>
                <w:szCs w:val="18"/>
              </w:rPr>
            </w:pPr>
            <w:r>
              <w:rPr>
                <w:rFonts w:hint="eastAsia" w:ascii="宋体" w:hAnsi="宋体" w:eastAsia="宋体" w:cs="宋体"/>
                <w:sz w:val="18"/>
                <w:szCs w:val="18"/>
              </w:rPr>
              <w:t>产量</w:t>
            </w:r>
          </w:p>
        </w:tc>
        <w:tc>
          <w:tcPr>
            <w:tcW w:w="2259" w:type="dxa"/>
            <w:tcBorders>
              <w:top w:val="single" w:color="auto" w:sz="8" w:space="0"/>
              <w:left w:val="single" w:color="auto" w:sz="4" w:space="0"/>
              <w:bottom w:val="single" w:color="auto" w:sz="4" w:space="0"/>
              <w:right w:val="nil"/>
            </w:tcBorders>
            <w:vAlign w:val="center"/>
          </w:tcPr>
          <w:p w14:paraId="5F6E3FF2">
            <w:pPr>
              <w:jc w:val="center"/>
              <w:rPr>
                <w:rFonts w:hint="eastAsia" w:ascii="宋体" w:hAnsi="宋体" w:eastAsia="宋体" w:cs="宋体"/>
                <w:sz w:val="18"/>
                <w:szCs w:val="18"/>
              </w:rPr>
            </w:pPr>
            <w:r>
              <w:rPr>
                <w:rFonts w:hint="eastAsia" w:ascii="宋体" w:hAnsi="宋体" w:eastAsia="宋体" w:cs="宋体"/>
                <w:sz w:val="18"/>
                <w:szCs w:val="18"/>
              </w:rPr>
              <w:t>产值（</w:t>
            </w:r>
            <w:r>
              <w:rPr>
                <w:rFonts w:hint="eastAsia" w:ascii="宋体" w:hAnsi="宋体" w:eastAsia="宋体" w:cs="宋体"/>
                <w:sz w:val="18"/>
                <w:szCs w:val="18"/>
                <w:lang w:eastAsia="zh-CN"/>
              </w:rPr>
              <w:t>千</w:t>
            </w:r>
            <w:r>
              <w:rPr>
                <w:rFonts w:hint="eastAsia" w:ascii="宋体" w:hAnsi="宋体" w:eastAsia="宋体" w:cs="宋体"/>
                <w:sz w:val="18"/>
                <w:szCs w:val="18"/>
              </w:rPr>
              <w:t>元）</w:t>
            </w:r>
          </w:p>
        </w:tc>
      </w:tr>
      <w:tr w14:paraId="3BC75DC6">
        <w:tblPrEx>
          <w:tblCellMar>
            <w:top w:w="0" w:type="dxa"/>
            <w:left w:w="108" w:type="dxa"/>
            <w:bottom w:w="0" w:type="dxa"/>
            <w:right w:w="108" w:type="dxa"/>
          </w:tblCellMar>
        </w:tblPrEx>
        <w:trPr>
          <w:trHeight w:val="340" w:hRule="exact"/>
          <w:jc w:val="center"/>
        </w:trPr>
        <w:tc>
          <w:tcPr>
            <w:tcW w:w="1835" w:type="dxa"/>
            <w:tcBorders>
              <w:top w:val="single" w:color="auto" w:sz="4" w:space="0"/>
              <w:left w:val="nil"/>
              <w:bottom w:val="single" w:color="auto" w:sz="4" w:space="0"/>
              <w:right w:val="single" w:color="auto" w:sz="4" w:space="0"/>
            </w:tcBorders>
            <w:vAlign w:val="center"/>
          </w:tcPr>
          <w:p w14:paraId="617D0638">
            <w:pPr>
              <w:jc w:val="center"/>
              <w:rPr>
                <w:rFonts w:hint="eastAsia" w:ascii="宋体" w:hAnsi="宋体" w:eastAsia="宋体" w:cs="宋体"/>
                <w:sz w:val="18"/>
                <w:szCs w:val="18"/>
              </w:rPr>
            </w:pPr>
            <w:r>
              <w:rPr>
                <w:rFonts w:hint="eastAsia" w:ascii="宋体" w:hAnsi="宋体" w:eastAsia="宋体" w:cs="宋体"/>
                <w:sz w:val="18"/>
                <w:szCs w:val="18"/>
              </w:rPr>
              <w:t>甲</w:t>
            </w:r>
          </w:p>
        </w:tc>
        <w:tc>
          <w:tcPr>
            <w:tcW w:w="2246" w:type="dxa"/>
            <w:tcBorders>
              <w:top w:val="single" w:color="auto" w:sz="4" w:space="0"/>
              <w:left w:val="single" w:color="auto" w:sz="4" w:space="0"/>
              <w:bottom w:val="single" w:color="auto" w:sz="4" w:space="0"/>
              <w:right w:val="single" w:color="auto" w:sz="4" w:space="0"/>
            </w:tcBorders>
            <w:vAlign w:val="center"/>
          </w:tcPr>
          <w:p w14:paraId="3D628791">
            <w:pPr>
              <w:jc w:val="center"/>
              <w:rPr>
                <w:rFonts w:hint="eastAsia" w:ascii="宋体" w:hAnsi="宋体" w:eastAsia="宋体" w:cs="宋体"/>
                <w:sz w:val="18"/>
                <w:szCs w:val="18"/>
              </w:rPr>
            </w:pPr>
            <w:r>
              <w:rPr>
                <w:rFonts w:hint="eastAsia" w:ascii="宋体" w:hAnsi="宋体" w:eastAsia="宋体" w:cs="宋体"/>
                <w:sz w:val="18"/>
                <w:szCs w:val="18"/>
              </w:rPr>
              <w:t>乙</w:t>
            </w:r>
          </w:p>
        </w:tc>
        <w:tc>
          <w:tcPr>
            <w:tcW w:w="2601" w:type="dxa"/>
            <w:gridSpan w:val="2"/>
            <w:tcBorders>
              <w:top w:val="single" w:color="auto" w:sz="4" w:space="0"/>
              <w:left w:val="single" w:color="auto" w:sz="4" w:space="0"/>
              <w:bottom w:val="single" w:color="auto" w:sz="4" w:space="0"/>
              <w:right w:val="single" w:color="auto" w:sz="4" w:space="0"/>
            </w:tcBorders>
            <w:vAlign w:val="center"/>
          </w:tcPr>
          <w:p w14:paraId="146B350C">
            <w:pPr>
              <w:jc w:val="center"/>
              <w:rPr>
                <w:rFonts w:hint="eastAsia" w:ascii="宋体" w:hAnsi="宋体" w:eastAsia="宋体" w:cs="宋体"/>
                <w:sz w:val="18"/>
                <w:szCs w:val="18"/>
              </w:rPr>
            </w:pPr>
            <w:r>
              <w:rPr>
                <w:rFonts w:hint="eastAsia" w:ascii="宋体" w:hAnsi="宋体" w:eastAsia="宋体" w:cs="宋体"/>
                <w:sz w:val="18"/>
                <w:szCs w:val="18"/>
              </w:rPr>
              <w:t>1</w:t>
            </w:r>
          </w:p>
        </w:tc>
        <w:tc>
          <w:tcPr>
            <w:tcW w:w="2259" w:type="dxa"/>
            <w:tcBorders>
              <w:top w:val="single" w:color="auto" w:sz="4" w:space="0"/>
              <w:left w:val="single" w:color="auto" w:sz="4" w:space="0"/>
              <w:bottom w:val="single" w:color="auto" w:sz="4" w:space="0"/>
              <w:right w:val="nil"/>
            </w:tcBorders>
            <w:vAlign w:val="center"/>
          </w:tcPr>
          <w:p w14:paraId="787B39BD">
            <w:pPr>
              <w:jc w:val="center"/>
              <w:rPr>
                <w:rFonts w:hint="eastAsia" w:ascii="宋体" w:hAnsi="宋体" w:eastAsia="宋体" w:cs="宋体"/>
                <w:sz w:val="18"/>
                <w:szCs w:val="18"/>
              </w:rPr>
            </w:pPr>
            <w:r>
              <w:rPr>
                <w:rFonts w:hint="eastAsia" w:ascii="宋体" w:hAnsi="宋体" w:eastAsia="宋体" w:cs="宋体"/>
                <w:sz w:val="18"/>
                <w:szCs w:val="18"/>
              </w:rPr>
              <w:t>2</w:t>
            </w:r>
          </w:p>
        </w:tc>
      </w:tr>
      <w:tr w14:paraId="186253AF">
        <w:tblPrEx>
          <w:tblCellMar>
            <w:top w:w="0" w:type="dxa"/>
            <w:left w:w="108" w:type="dxa"/>
            <w:bottom w:w="0" w:type="dxa"/>
            <w:right w:w="108" w:type="dxa"/>
          </w:tblCellMar>
        </w:tblPrEx>
        <w:trPr>
          <w:trHeight w:val="301" w:hRule="exact"/>
          <w:jc w:val="center"/>
        </w:trPr>
        <w:tc>
          <w:tcPr>
            <w:tcW w:w="1835" w:type="dxa"/>
            <w:tcBorders>
              <w:top w:val="single" w:color="auto" w:sz="4" w:space="0"/>
              <w:left w:val="nil"/>
              <w:bottom w:val="nil"/>
              <w:right w:val="single" w:color="auto" w:sz="4" w:space="0"/>
            </w:tcBorders>
            <w:vAlign w:val="bottom"/>
          </w:tcPr>
          <w:p w14:paraId="487827BC">
            <w:pPr>
              <w:rPr>
                <w:rFonts w:hint="eastAsia" w:ascii="宋体" w:hAnsi="宋体" w:eastAsia="宋体" w:cs="宋体"/>
                <w:sz w:val="18"/>
                <w:szCs w:val="18"/>
              </w:rPr>
            </w:pPr>
          </w:p>
          <w:p w14:paraId="31CB21FE">
            <w:pPr>
              <w:rPr>
                <w:rFonts w:hint="eastAsia" w:ascii="宋体" w:hAnsi="宋体" w:eastAsia="宋体" w:cs="宋体"/>
                <w:sz w:val="18"/>
                <w:szCs w:val="18"/>
              </w:rPr>
            </w:pPr>
          </w:p>
        </w:tc>
        <w:tc>
          <w:tcPr>
            <w:tcW w:w="2246" w:type="dxa"/>
            <w:tcBorders>
              <w:top w:val="single" w:color="auto" w:sz="4" w:space="0"/>
              <w:left w:val="single" w:color="auto" w:sz="4" w:space="0"/>
              <w:bottom w:val="nil"/>
              <w:right w:val="single" w:color="auto" w:sz="4" w:space="0"/>
            </w:tcBorders>
            <w:vAlign w:val="bottom"/>
          </w:tcPr>
          <w:p w14:paraId="7C7A7832">
            <w:pPr>
              <w:rPr>
                <w:rFonts w:hint="eastAsia" w:ascii="宋体" w:hAnsi="宋体" w:eastAsia="宋体" w:cs="宋体"/>
                <w:sz w:val="18"/>
                <w:szCs w:val="18"/>
              </w:rPr>
            </w:pPr>
          </w:p>
        </w:tc>
        <w:tc>
          <w:tcPr>
            <w:tcW w:w="2601" w:type="dxa"/>
            <w:gridSpan w:val="2"/>
            <w:tcBorders>
              <w:top w:val="single" w:color="auto" w:sz="4" w:space="0"/>
              <w:left w:val="single" w:color="auto" w:sz="4" w:space="0"/>
              <w:bottom w:val="nil"/>
              <w:right w:val="single" w:color="auto" w:sz="4" w:space="0"/>
            </w:tcBorders>
            <w:vAlign w:val="bottom"/>
          </w:tcPr>
          <w:p w14:paraId="4B02BA77">
            <w:pPr>
              <w:rPr>
                <w:rFonts w:hint="eastAsia" w:ascii="宋体" w:hAnsi="宋体" w:eastAsia="宋体" w:cs="宋体"/>
                <w:sz w:val="18"/>
                <w:szCs w:val="18"/>
              </w:rPr>
            </w:pPr>
          </w:p>
          <w:p w14:paraId="3B911F02">
            <w:pPr>
              <w:rPr>
                <w:rFonts w:hint="eastAsia" w:ascii="宋体" w:hAnsi="宋体" w:eastAsia="宋体" w:cs="宋体"/>
                <w:sz w:val="18"/>
                <w:szCs w:val="18"/>
              </w:rPr>
            </w:pPr>
          </w:p>
        </w:tc>
        <w:tc>
          <w:tcPr>
            <w:tcW w:w="2259" w:type="dxa"/>
            <w:tcBorders>
              <w:top w:val="single" w:color="auto" w:sz="4" w:space="0"/>
              <w:left w:val="single" w:color="auto" w:sz="4" w:space="0"/>
              <w:bottom w:val="nil"/>
              <w:right w:val="nil"/>
            </w:tcBorders>
            <w:vAlign w:val="bottom"/>
          </w:tcPr>
          <w:p w14:paraId="3C2AFE8B">
            <w:pPr>
              <w:rPr>
                <w:rFonts w:hint="eastAsia" w:ascii="宋体" w:hAnsi="宋体" w:eastAsia="宋体" w:cs="宋体"/>
                <w:sz w:val="18"/>
                <w:szCs w:val="18"/>
              </w:rPr>
            </w:pPr>
          </w:p>
        </w:tc>
      </w:tr>
      <w:tr w14:paraId="647A37D6">
        <w:tblPrEx>
          <w:tblCellMar>
            <w:top w:w="0" w:type="dxa"/>
            <w:left w:w="108" w:type="dxa"/>
            <w:bottom w:w="0" w:type="dxa"/>
            <w:right w:w="108" w:type="dxa"/>
          </w:tblCellMar>
        </w:tblPrEx>
        <w:trPr>
          <w:trHeight w:val="301" w:hRule="exact"/>
          <w:jc w:val="center"/>
        </w:trPr>
        <w:tc>
          <w:tcPr>
            <w:tcW w:w="1835" w:type="dxa"/>
            <w:tcBorders>
              <w:top w:val="nil"/>
              <w:left w:val="nil"/>
              <w:bottom w:val="nil"/>
              <w:right w:val="single" w:color="auto" w:sz="4" w:space="0"/>
            </w:tcBorders>
            <w:vAlign w:val="bottom"/>
          </w:tcPr>
          <w:p w14:paraId="216E461E">
            <w:pPr>
              <w:rPr>
                <w:rFonts w:hint="eastAsia" w:ascii="宋体" w:hAnsi="宋体" w:eastAsia="宋体" w:cs="宋体"/>
                <w:sz w:val="18"/>
                <w:szCs w:val="18"/>
              </w:rPr>
            </w:pPr>
          </w:p>
        </w:tc>
        <w:tc>
          <w:tcPr>
            <w:tcW w:w="2246" w:type="dxa"/>
            <w:tcBorders>
              <w:top w:val="nil"/>
              <w:left w:val="single" w:color="auto" w:sz="4" w:space="0"/>
              <w:bottom w:val="nil"/>
              <w:right w:val="single" w:color="auto" w:sz="4" w:space="0"/>
            </w:tcBorders>
            <w:vAlign w:val="bottom"/>
          </w:tcPr>
          <w:p w14:paraId="140920FB">
            <w:pPr>
              <w:rPr>
                <w:rFonts w:hint="eastAsia" w:ascii="宋体" w:hAnsi="宋体" w:eastAsia="宋体" w:cs="宋体"/>
                <w:sz w:val="18"/>
                <w:szCs w:val="18"/>
              </w:rPr>
            </w:pPr>
          </w:p>
        </w:tc>
        <w:tc>
          <w:tcPr>
            <w:tcW w:w="2601" w:type="dxa"/>
            <w:gridSpan w:val="2"/>
            <w:tcBorders>
              <w:top w:val="nil"/>
              <w:left w:val="single" w:color="auto" w:sz="4" w:space="0"/>
              <w:bottom w:val="nil"/>
              <w:right w:val="single" w:color="auto" w:sz="4" w:space="0"/>
            </w:tcBorders>
            <w:vAlign w:val="bottom"/>
          </w:tcPr>
          <w:p w14:paraId="605C36F5">
            <w:pPr>
              <w:rPr>
                <w:rFonts w:hint="eastAsia" w:ascii="宋体" w:hAnsi="宋体" w:eastAsia="宋体" w:cs="宋体"/>
                <w:sz w:val="18"/>
                <w:szCs w:val="18"/>
              </w:rPr>
            </w:pPr>
          </w:p>
        </w:tc>
        <w:tc>
          <w:tcPr>
            <w:tcW w:w="2259" w:type="dxa"/>
            <w:tcBorders>
              <w:top w:val="nil"/>
              <w:left w:val="single" w:color="auto" w:sz="4" w:space="0"/>
              <w:bottom w:val="nil"/>
              <w:right w:val="nil"/>
            </w:tcBorders>
            <w:vAlign w:val="bottom"/>
          </w:tcPr>
          <w:p w14:paraId="5B8BB5BC">
            <w:pPr>
              <w:rPr>
                <w:rFonts w:hint="eastAsia" w:ascii="宋体" w:hAnsi="宋体" w:eastAsia="宋体" w:cs="宋体"/>
                <w:sz w:val="18"/>
                <w:szCs w:val="18"/>
              </w:rPr>
            </w:pPr>
          </w:p>
        </w:tc>
      </w:tr>
      <w:tr w14:paraId="09DD4B7D">
        <w:tblPrEx>
          <w:tblCellMar>
            <w:top w:w="0" w:type="dxa"/>
            <w:left w:w="108" w:type="dxa"/>
            <w:bottom w:w="0" w:type="dxa"/>
            <w:right w:w="108" w:type="dxa"/>
          </w:tblCellMar>
        </w:tblPrEx>
        <w:trPr>
          <w:trHeight w:val="301" w:hRule="exact"/>
          <w:jc w:val="center"/>
        </w:trPr>
        <w:tc>
          <w:tcPr>
            <w:tcW w:w="1835" w:type="dxa"/>
            <w:tcBorders>
              <w:top w:val="nil"/>
              <w:left w:val="nil"/>
              <w:bottom w:val="nil"/>
              <w:right w:val="single" w:color="auto" w:sz="4" w:space="0"/>
            </w:tcBorders>
            <w:vAlign w:val="bottom"/>
          </w:tcPr>
          <w:p w14:paraId="34135590">
            <w:pPr>
              <w:rPr>
                <w:rFonts w:hint="eastAsia" w:ascii="宋体" w:hAnsi="宋体" w:eastAsia="宋体" w:cs="宋体"/>
                <w:sz w:val="18"/>
                <w:szCs w:val="18"/>
              </w:rPr>
            </w:pPr>
          </w:p>
        </w:tc>
        <w:tc>
          <w:tcPr>
            <w:tcW w:w="2246" w:type="dxa"/>
            <w:tcBorders>
              <w:top w:val="nil"/>
              <w:left w:val="single" w:color="auto" w:sz="4" w:space="0"/>
              <w:bottom w:val="nil"/>
              <w:right w:val="single" w:color="auto" w:sz="4" w:space="0"/>
            </w:tcBorders>
            <w:vAlign w:val="bottom"/>
          </w:tcPr>
          <w:p w14:paraId="24CF48D7">
            <w:pPr>
              <w:rPr>
                <w:rFonts w:hint="eastAsia" w:ascii="宋体" w:hAnsi="宋体" w:eastAsia="宋体" w:cs="宋体"/>
                <w:sz w:val="18"/>
                <w:szCs w:val="18"/>
              </w:rPr>
            </w:pPr>
          </w:p>
        </w:tc>
        <w:tc>
          <w:tcPr>
            <w:tcW w:w="2601" w:type="dxa"/>
            <w:gridSpan w:val="2"/>
            <w:tcBorders>
              <w:top w:val="nil"/>
              <w:left w:val="single" w:color="auto" w:sz="4" w:space="0"/>
              <w:bottom w:val="nil"/>
              <w:right w:val="single" w:color="auto" w:sz="4" w:space="0"/>
            </w:tcBorders>
            <w:vAlign w:val="bottom"/>
          </w:tcPr>
          <w:p w14:paraId="30DD8C92">
            <w:pPr>
              <w:rPr>
                <w:rFonts w:hint="eastAsia" w:ascii="宋体" w:hAnsi="宋体" w:eastAsia="宋体" w:cs="宋体"/>
                <w:sz w:val="18"/>
                <w:szCs w:val="18"/>
              </w:rPr>
            </w:pPr>
          </w:p>
        </w:tc>
        <w:tc>
          <w:tcPr>
            <w:tcW w:w="2259" w:type="dxa"/>
            <w:tcBorders>
              <w:top w:val="nil"/>
              <w:left w:val="single" w:color="auto" w:sz="4" w:space="0"/>
              <w:bottom w:val="nil"/>
              <w:right w:val="nil"/>
            </w:tcBorders>
            <w:vAlign w:val="bottom"/>
          </w:tcPr>
          <w:p w14:paraId="16D9ABBA">
            <w:pPr>
              <w:rPr>
                <w:rFonts w:hint="eastAsia" w:ascii="宋体" w:hAnsi="宋体" w:eastAsia="宋体" w:cs="宋体"/>
                <w:sz w:val="18"/>
                <w:szCs w:val="18"/>
              </w:rPr>
            </w:pPr>
          </w:p>
        </w:tc>
      </w:tr>
      <w:tr w14:paraId="6BE0AA6E">
        <w:tblPrEx>
          <w:tblCellMar>
            <w:top w:w="0" w:type="dxa"/>
            <w:left w:w="108" w:type="dxa"/>
            <w:bottom w:w="0" w:type="dxa"/>
            <w:right w:w="108" w:type="dxa"/>
          </w:tblCellMar>
        </w:tblPrEx>
        <w:trPr>
          <w:trHeight w:val="301" w:hRule="exact"/>
          <w:jc w:val="center"/>
        </w:trPr>
        <w:tc>
          <w:tcPr>
            <w:tcW w:w="1835" w:type="dxa"/>
            <w:tcBorders>
              <w:top w:val="nil"/>
              <w:left w:val="nil"/>
              <w:bottom w:val="nil"/>
              <w:right w:val="single" w:color="auto" w:sz="4" w:space="0"/>
            </w:tcBorders>
            <w:vAlign w:val="bottom"/>
          </w:tcPr>
          <w:p w14:paraId="40F8C9D8">
            <w:pPr>
              <w:rPr>
                <w:rFonts w:hint="eastAsia" w:ascii="宋体" w:hAnsi="宋体" w:eastAsia="宋体" w:cs="宋体"/>
                <w:sz w:val="18"/>
                <w:szCs w:val="18"/>
              </w:rPr>
            </w:pPr>
          </w:p>
        </w:tc>
        <w:tc>
          <w:tcPr>
            <w:tcW w:w="2246" w:type="dxa"/>
            <w:tcBorders>
              <w:top w:val="nil"/>
              <w:left w:val="single" w:color="auto" w:sz="4" w:space="0"/>
              <w:bottom w:val="nil"/>
              <w:right w:val="single" w:color="auto" w:sz="4" w:space="0"/>
            </w:tcBorders>
            <w:vAlign w:val="bottom"/>
          </w:tcPr>
          <w:p w14:paraId="0F008C59">
            <w:pPr>
              <w:rPr>
                <w:rFonts w:hint="eastAsia" w:ascii="宋体" w:hAnsi="宋体" w:eastAsia="宋体" w:cs="宋体"/>
                <w:sz w:val="18"/>
                <w:szCs w:val="18"/>
              </w:rPr>
            </w:pPr>
          </w:p>
        </w:tc>
        <w:tc>
          <w:tcPr>
            <w:tcW w:w="2601" w:type="dxa"/>
            <w:gridSpan w:val="2"/>
            <w:tcBorders>
              <w:top w:val="nil"/>
              <w:left w:val="single" w:color="auto" w:sz="4" w:space="0"/>
              <w:bottom w:val="nil"/>
              <w:right w:val="single" w:color="auto" w:sz="4" w:space="0"/>
            </w:tcBorders>
            <w:vAlign w:val="bottom"/>
          </w:tcPr>
          <w:p w14:paraId="3E69CC6D">
            <w:pPr>
              <w:rPr>
                <w:rFonts w:hint="eastAsia" w:ascii="宋体" w:hAnsi="宋体" w:eastAsia="宋体" w:cs="宋体"/>
                <w:sz w:val="18"/>
                <w:szCs w:val="18"/>
              </w:rPr>
            </w:pPr>
          </w:p>
        </w:tc>
        <w:tc>
          <w:tcPr>
            <w:tcW w:w="2259" w:type="dxa"/>
            <w:tcBorders>
              <w:top w:val="nil"/>
              <w:left w:val="single" w:color="auto" w:sz="4" w:space="0"/>
              <w:bottom w:val="nil"/>
              <w:right w:val="nil"/>
            </w:tcBorders>
            <w:vAlign w:val="bottom"/>
          </w:tcPr>
          <w:p w14:paraId="44DC543F">
            <w:pPr>
              <w:rPr>
                <w:rFonts w:hint="eastAsia" w:ascii="宋体" w:hAnsi="宋体" w:eastAsia="宋体" w:cs="宋体"/>
                <w:sz w:val="18"/>
                <w:szCs w:val="18"/>
              </w:rPr>
            </w:pPr>
          </w:p>
        </w:tc>
      </w:tr>
      <w:tr w14:paraId="2FB7390E">
        <w:tblPrEx>
          <w:tblCellMar>
            <w:top w:w="0" w:type="dxa"/>
            <w:left w:w="108" w:type="dxa"/>
            <w:bottom w:w="0" w:type="dxa"/>
            <w:right w:w="108" w:type="dxa"/>
          </w:tblCellMar>
        </w:tblPrEx>
        <w:trPr>
          <w:trHeight w:val="301" w:hRule="exact"/>
          <w:jc w:val="center"/>
        </w:trPr>
        <w:tc>
          <w:tcPr>
            <w:tcW w:w="1835" w:type="dxa"/>
            <w:tcBorders>
              <w:top w:val="nil"/>
              <w:left w:val="nil"/>
              <w:bottom w:val="single" w:color="auto" w:sz="8" w:space="0"/>
              <w:right w:val="single" w:color="auto" w:sz="4" w:space="0"/>
            </w:tcBorders>
            <w:vAlign w:val="bottom"/>
          </w:tcPr>
          <w:p w14:paraId="61CBBC1F">
            <w:pPr>
              <w:rPr>
                <w:rFonts w:hint="eastAsia" w:ascii="宋体" w:hAnsi="宋体" w:eastAsia="宋体" w:cs="宋体"/>
                <w:sz w:val="18"/>
                <w:szCs w:val="18"/>
              </w:rPr>
            </w:pPr>
          </w:p>
        </w:tc>
        <w:tc>
          <w:tcPr>
            <w:tcW w:w="2246" w:type="dxa"/>
            <w:tcBorders>
              <w:top w:val="nil"/>
              <w:left w:val="single" w:color="auto" w:sz="4" w:space="0"/>
              <w:bottom w:val="single" w:color="auto" w:sz="8" w:space="0"/>
              <w:right w:val="single" w:color="auto" w:sz="4" w:space="0"/>
            </w:tcBorders>
            <w:vAlign w:val="bottom"/>
          </w:tcPr>
          <w:p w14:paraId="6886F40E">
            <w:pPr>
              <w:rPr>
                <w:rFonts w:hint="eastAsia" w:ascii="宋体" w:hAnsi="宋体" w:eastAsia="宋体" w:cs="宋体"/>
                <w:sz w:val="18"/>
                <w:szCs w:val="18"/>
              </w:rPr>
            </w:pPr>
          </w:p>
        </w:tc>
        <w:tc>
          <w:tcPr>
            <w:tcW w:w="2601" w:type="dxa"/>
            <w:gridSpan w:val="2"/>
            <w:tcBorders>
              <w:top w:val="nil"/>
              <w:left w:val="single" w:color="auto" w:sz="4" w:space="0"/>
              <w:bottom w:val="single" w:color="auto" w:sz="8" w:space="0"/>
              <w:right w:val="single" w:color="auto" w:sz="4" w:space="0"/>
            </w:tcBorders>
            <w:vAlign w:val="bottom"/>
          </w:tcPr>
          <w:p w14:paraId="77BC308C">
            <w:pPr>
              <w:rPr>
                <w:rFonts w:hint="eastAsia" w:ascii="宋体" w:hAnsi="宋体" w:eastAsia="宋体" w:cs="宋体"/>
                <w:sz w:val="18"/>
                <w:szCs w:val="18"/>
              </w:rPr>
            </w:pPr>
          </w:p>
        </w:tc>
        <w:tc>
          <w:tcPr>
            <w:tcW w:w="2259" w:type="dxa"/>
            <w:tcBorders>
              <w:top w:val="nil"/>
              <w:left w:val="single" w:color="auto" w:sz="4" w:space="0"/>
              <w:bottom w:val="single" w:color="auto" w:sz="8" w:space="0"/>
              <w:right w:val="nil"/>
            </w:tcBorders>
            <w:vAlign w:val="bottom"/>
          </w:tcPr>
          <w:p w14:paraId="24921FCC">
            <w:pPr>
              <w:rPr>
                <w:rFonts w:hint="eastAsia" w:ascii="宋体" w:hAnsi="宋体" w:eastAsia="宋体" w:cs="宋体"/>
                <w:sz w:val="18"/>
                <w:szCs w:val="18"/>
              </w:rPr>
            </w:pPr>
          </w:p>
          <w:p w14:paraId="0A2F49F3">
            <w:pPr>
              <w:rPr>
                <w:rFonts w:hint="eastAsia" w:ascii="宋体" w:hAnsi="宋体" w:eastAsia="宋体" w:cs="宋体"/>
                <w:sz w:val="18"/>
                <w:szCs w:val="18"/>
              </w:rPr>
            </w:pPr>
          </w:p>
        </w:tc>
      </w:tr>
    </w:tbl>
    <w:p w14:paraId="6E69C860">
      <w:pPr>
        <w:pStyle w:val="24"/>
        <w:spacing w:line="300" w:lineRule="exact"/>
        <w:rPr>
          <w:rFonts w:hint="eastAsia" w:hAnsi="宋体" w:cs="宋体"/>
          <w:sz w:val="18"/>
          <w:szCs w:val="18"/>
        </w:rPr>
      </w:pPr>
      <w:r>
        <w:rPr>
          <w:rFonts w:hint="eastAsia" w:hAnsi="宋体" w:cs="宋体"/>
          <w:sz w:val="18"/>
          <w:szCs w:val="18"/>
        </w:rPr>
        <w:t xml:space="preserve">统计负责人：             填表人：            </w:t>
      </w:r>
      <w:r>
        <w:rPr>
          <w:rFonts w:hint="eastAsia" w:hAnsi="宋体" w:cs="宋体"/>
          <w:sz w:val="18"/>
          <w:szCs w:val="18"/>
          <w:lang w:val="en-US" w:eastAsia="zh-CN"/>
        </w:rPr>
        <w:t>联系方式：</w:t>
      </w:r>
      <w:r>
        <w:rPr>
          <w:rFonts w:hint="eastAsia" w:hAnsi="宋体" w:cs="宋体"/>
          <w:sz w:val="18"/>
          <w:szCs w:val="18"/>
        </w:rPr>
        <w:t xml:space="preserve">  </w:t>
      </w:r>
      <w:r>
        <w:rPr>
          <w:rFonts w:hint="eastAsia" w:hAnsi="宋体" w:cs="宋体"/>
          <w:sz w:val="18"/>
          <w:szCs w:val="18"/>
          <w:lang w:val="en-US" w:eastAsia="zh-CN"/>
        </w:rPr>
        <w:t xml:space="preserve">            </w:t>
      </w:r>
      <w:r>
        <w:rPr>
          <w:rFonts w:hint="eastAsia" w:hAnsi="宋体" w:cs="宋体"/>
          <w:sz w:val="18"/>
          <w:szCs w:val="18"/>
        </w:rPr>
        <w:t>报出日期：20   年   月   日</w:t>
      </w:r>
    </w:p>
    <w:p w14:paraId="576F2555">
      <w:pPr>
        <w:pStyle w:val="24"/>
        <w:spacing w:line="300" w:lineRule="exact"/>
        <w:ind w:right="-160" w:rightChars="-76"/>
        <w:rPr>
          <w:rFonts w:hint="eastAsia" w:hAnsi="宋体" w:cs="宋体"/>
          <w:color w:val="auto"/>
          <w:sz w:val="18"/>
          <w:szCs w:val="18"/>
        </w:rPr>
      </w:pPr>
      <w:r>
        <w:rPr>
          <w:rFonts w:hint="eastAsia" w:hAnsi="宋体" w:cs="宋体"/>
          <w:color w:val="auto"/>
          <w:sz w:val="18"/>
          <w:szCs w:val="18"/>
        </w:rPr>
        <w:t xml:space="preserve">填表说明：1.本表用于了解沿海城市沿海滩涂种植业生产情况。按照国家标准《海洋及相关产业分类》（GB/T </w:t>
      </w:r>
    </w:p>
    <w:p w14:paraId="529E6C5F">
      <w:pPr>
        <w:pStyle w:val="24"/>
        <w:spacing w:line="300" w:lineRule="exact"/>
        <w:ind w:right="-160" w:rightChars="-76" w:firstLine="900" w:firstLineChars="500"/>
        <w:rPr>
          <w:rFonts w:hint="eastAsia" w:hAnsi="宋体" w:cs="宋体"/>
          <w:color w:val="auto"/>
          <w:sz w:val="18"/>
          <w:szCs w:val="18"/>
        </w:rPr>
      </w:pPr>
      <w:r>
        <w:rPr>
          <w:rFonts w:hint="eastAsia" w:hAnsi="宋体" w:cs="宋体"/>
          <w:color w:val="auto"/>
          <w:sz w:val="18"/>
          <w:szCs w:val="18"/>
        </w:rPr>
        <w:t>20794-2021）沿海滩涂种植业指在沿海滩涂种植农作物、林木的活动，以及为农作物、林木生产提</w:t>
      </w:r>
    </w:p>
    <w:p w14:paraId="2820BD36">
      <w:pPr>
        <w:pStyle w:val="24"/>
        <w:spacing w:line="300" w:lineRule="exact"/>
        <w:ind w:right="-160" w:rightChars="-76" w:firstLine="900" w:firstLineChars="500"/>
        <w:rPr>
          <w:rFonts w:hint="eastAsia" w:hAnsi="宋体" w:cs="宋体"/>
          <w:color w:val="auto"/>
          <w:sz w:val="18"/>
          <w:szCs w:val="18"/>
        </w:rPr>
      </w:pPr>
      <w:r>
        <w:rPr>
          <w:rFonts w:hint="eastAsia" w:hAnsi="宋体" w:cs="宋体"/>
          <w:color w:val="auto"/>
          <w:sz w:val="18"/>
          <w:szCs w:val="18"/>
        </w:rPr>
        <w:t>供的相关服务活动。</w:t>
      </w:r>
    </w:p>
    <w:p w14:paraId="39DB506E">
      <w:pPr>
        <w:pStyle w:val="24"/>
        <w:spacing w:line="300" w:lineRule="exact"/>
        <w:ind w:firstLine="900" w:firstLineChars="500"/>
        <w:rPr>
          <w:rFonts w:hint="eastAsia" w:hAnsi="宋体" w:cs="宋体"/>
          <w:color w:val="auto"/>
          <w:sz w:val="18"/>
          <w:szCs w:val="18"/>
        </w:rPr>
      </w:pPr>
      <w:r>
        <w:rPr>
          <w:rFonts w:hint="eastAsia" w:hAnsi="宋体" w:cs="宋体"/>
          <w:color w:val="auto"/>
          <w:sz w:val="18"/>
          <w:szCs w:val="18"/>
        </w:rPr>
        <w:t>2.报送单位：沿海城市自然资源（海洋）主管部门。</w:t>
      </w:r>
    </w:p>
    <w:p w14:paraId="4298D815">
      <w:pPr>
        <w:pStyle w:val="24"/>
        <w:spacing w:line="300" w:lineRule="exact"/>
        <w:ind w:firstLine="900" w:firstLineChars="500"/>
        <w:rPr>
          <w:rFonts w:hint="eastAsia" w:hAnsi="宋体" w:cs="宋体"/>
          <w:color w:val="auto"/>
          <w:sz w:val="18"/>
          <w:szCs w:val="18"/>
        </w:rPr>
      </w:pPr>
      <w:r>
        <w:rPr>
          <w:rFonts w:hint="eastAsia" w:hAnsi="宋体" w:cs="宋体"/>
          <w:color w:val="auto"/>
          <w:sz w:val="18"/>
          <w:szCs w:val="18"/>
        </w:rPr>
        <w:t>3.资料来源：沿海城市自然资源（海洋）主管部门。</w:t>
      </w:r>
    </w:p>
    <w:p w14:paraId="2FE581E3">
      <w:pPr>
        <w:kinsoku/>
        <w:autoSpaceDE/>
        <w:autoSpaceDN/>
        <w:adjustRightInd/>
        <w:snapToGrid/>
        <w:textAlignment w:val="auto"/>
        <w:rPr>
          <w:rFonts w:hint="eastAsia" w:ascii="宋体" w:hAnsi="宋体" w:eastAsia="宋体" w:cs="宋体"/>
          <w:bCs/>
          <w:snapToGrid/>
          <w:color w:val="auto"/>
          <w:kern w:val="2"/>
          <w:sz w:val="18"/>
          <w:szCs w:val="18"/>
          <w:lang w:eastAsia="zh-CN"/>
        </w:rPr>
      </w:pPr>
      <w:r>
        <w:rPr>
          <w:rFonts w:hint="eastAsia" w:ascii="宋体" w:hAnsi="宋体" w:eastAsia="宋体" w:cs="宋体"/>
          <w:sz w:val="18"/>
          <w:szCs w:val="18"/>
          <w:lang w:eastAsia="zh-CN"/>
        </w:rPr>
        <w:br w:type="page"/>
      </w:r>
    </w:p>
    <w:bookmarkEnd w:id="89"/>
    <w:bookmarkEnd w:id="90"/>
    <w:bookmarkEnd w:id="91"/>
    <w:bookmarkEnd w:id="92"/>
    <w:p w14:paraId="2CE7B981">
      <w:pPr>
        <w:pStyle w:val="24"/>
        <w:spacing w:line="300" w:lineRule="exact"/>
        <w:ind w:right="-160" w:rightChars="-76" w:firstLine="1680" w:firstLineChars="500"/>
        <w:rPr>
          <w:rFonts w:hint="eastAsia" w:hAnsi="宋体" w:cs="宋体"/>
          <w:spacing w:val="8"/>
          <w:sz w:val="32"/>
          <w:szCs w:val="32"/>
        </w:rPr>
      </w:pPr>
      <w:bookmarkStart w:id="102" w:name="_Toc531699102"/>
      <w:bookmarkStart w:id="103" w:name="_Toc132817778"/>
    </w:p>
    <w:bookmarkEnd w:id="102"/>
    <w:bookmarkEnd w:id="103"/>
    <w:p w14:paraId="0DD6E294">
      <w:pPr>
        <w:spacing w:line="360" w:lineRule="auto"/>
        <w:jc w:val="center"/>
        <w:outlineLvl w:val="0"/>
        <w:rPr>
          <w:rFonts w:hint="eastAsia" w:ascii="黑体" w:hAnsi="黑体" w:eastAsia="黑体" w:cs="黑体"/>
          <w:sz w:val="32"/>
          <w:szCs w:val="32"/>
          <w:lang w:eastAsia="zh-CN"/>
        </w:rPr>
      </w:pPr>
      <w:bookmarkStart w:id="104" w:name="_Toc7935"/>
      <w:r>
        <w:rPr>
          <w:rFonts w:hint="eastAsia" w:ascii="黑体" w:hAnsi="黑体" w:eastAsia="黑体" w:cs="黑体"/>
          <w:spacing w:val="7"/>
          <w:sz w:val="32"/>
          <w:szCs w:val="32"/>
          <w:lang w:eastAsia="zh-CN"/>
        </w:rPr>
        <w:t>四</w:t>
      </w:r>
      <w:r>
        <w:rPr>
          <w:rFonts w:ascii="黑体" w:hAnsi="黑体" w:eastAsia="黑体" w:cs="黑体"/>
          <w:spacing w:val="7"/>
          <w:sz w:val="32"/>
          <w:szCs w:val="32"/>
          <w:lang w:eastAsia="zh-CN"/>
        </w:rPr>
        <w:t>、主要指标解释</w:t>
      </w:r>
      <w:bookmarkEnd w:id="104"/>
    </w:p>
    <w:p w14:paraId="4EAE0F78">
      <w:pPr>
        <w:kinsoku/>
        <w:spacing w:line="400" w:lineRule="exact"/>
        <w:jc w:val="both"/>
        <w:rPr>
          <w:rFonts w:hint="eastAsia" w:ascii="宋体" w:hAnsi="宋体" w:eastAsia="宋体" w:cs="宋体"/>
          <w:sz w:val="20"/>
          <w:szCs w:val="20"/>
          <w:lang w:eastAsia="zh-CN"/>
        </w:rPr>
      </w:pPr>
      <w:r>
        <w:rPr>
          <w:rFonts w:hint="eastAsia" w:ascii="黑体" w:hAnsi="宋体" w:eastAsia="黑体" w:cs="宋体"/>
          <w:lang w:eastAsia="zh-CN"/>
        </w:rPr>
        <w:t>1.海洋经济：</w:t>
      </w:r>
      <w:r>
        <w:rPr>
          <w:rFonts w:hint="eastAsia" w:ascii="宋体" w:hAnsi="宋体" w:eastAsia="宋体" w:cs="宋体"/>
          <w:lang w:eastAsia="zh-CN"/>
        </w:rPr>
        <w:t>开发、利用和保护海洋的各类产业活动，以及与之相关联活动的总和。</w:t>
      </w:r>
    </w:p>
    <w:p w14:paraId="06D386B3">
      <w:pPr>
        <w:kinsoku/>
        <w:spacing w:line="400" w:lineRule="exact"/>
        <w:jc w:val="both"/>
        <w:rPr>
          <w:rFonts w:hint="eastAsia" w:ascii="宋体" w:hAnsi="宋体" w:eastAsia="宋体" w:cs="宋体"/>
          <w:lang w:eastAsia="zh-CN"/>
        </w:rPr>
      </w:pPr>
      <w:r>
        <w:rPr>
          <w:rFonts w:hint="eastAsia" w:ascii="黑体" w:hAnsi="宋体" w:eastAsia="黑体" w:cs="宋体"/>
          <w:lang w:eastAsia="zh-CN"/>
        </w:rPr>
        <w:t>2.海洋产业：</w:t>
      </w:r>
      <w:r>
        <w:rPr>
          <w:rFonts w:hint="eastAsia" w:ascii="宋体" w:hAnsi="宋体" w:eastAsia="宋体" w:cs="宋体"/>
          <w:lang w:eastAsia="zh-CN"/>
        </w:rPr>
        <w:t>开发、利用和保护海洋所进行的生产和服务活动，主要包括以下四个方面：</w:t>
      </w:r>
    </w:p>
    <w:p w14:paraId="4ADA3F84">
      <w:pPr>
        <w:kinsoku/>
        <w:spacing w:line="400" w:lineRule="exact"/>
        <w:ind w:firstLine="420" w:firstLineChars="200"/>
        <w:jc w:val="both"/>
        <w:rPr>
          <w:rFonts w:hint="eastAsia" w:ascii="宋体" w:hAnsi="宋体" w:eastAsia="宋体" w:cs="宋体"/>
          <w:lang w:eastAsia="zh-CN"/>
        </w:rPr>
      </w:pPr>
      <w:r>
        <w:rPr>
          <w:rFonts w:hint="eastAsia" w:ascii="宋体" w:hAnsi="宋体" w:eastAsia="宋体" w:cs="宋体"/>
          <w:lang w:eastAsia="zh-CN"/>
        </w:rPr>
        <w:t>——直接从海洋中获取产品的生产和服务活动；</w:t>
      </w:r>
    </w:p>
    <w:p w14:paraId="10A4697A">
      <w:pPr>
        <w:kinsoku/>
        <w:spacing w:line="400" w:lineRule="exact"/>
        <w:ind w:firstLine="420" w:firstLineChars="200"/>
        <w:jc w:val="both"/>
        <w:rPr>
          <w:rFonts w:hint="eastAsia" w:ascii="宋体" w:hAnsi="宋体" w:eastAsia="宋体" w:cs="宋体"/>
          <w:lang w:eastAsia="zh-CN"/>
        </w:rPr>
      </w:pPr>
      <w:r>
        <w:rPr>
          <w:rFonts w:hint="eastAsia" w:ascii="宋体" w:hAnsi="宋体" w:eastAsia="宋体" w:cs="宋体"/>
          <w:lang w:eastAsia="zh-CN"/>
        </w:rPr>
        <w:t>——直接从海洋中获取的产品的加工生产和服务活动；</w:t>
      </w:r>
    </w:p>
    <w:p w14:paraId="4C775335">
      <w:pPr>
        <w:kinsoku/>
        <w:spacing w:line="400" w:lineRule="exact"/>
        <w:ind w:firstLine="420" w:firstLineChars="200"/>
        <w:jc w:val="both"/>
        <w:rPr>
          <w:rFonts w:hint="eastAsia" w:ascii="宋体" w:hAnsi="宋体" w:eastAsia="宋体" w:cs="宋体"/>
          <w:lang w:eastAsia="zh-CN"/>
        </w:rPr>
      </w:pPr>
      <w:r>
        <w:rPr>
          <w:rFonts w:hint="eastAsia" w:ascii="宋体" w:hAnsi="宋体" w:eastAsia="宋体" w:cs="宋体"/>
          <w:lang w:eastAsia="zh-CN"/>
        </w:rPr>
        <w:t>——直接应用于海洋和海洋开发活动的产品生产和服务活动；</w:t>
      </w:r>
    </w:p>
    <w:p w14:paraId="3466D9A7">
      <w:pPr>
        <w:kinsoku/>
        <w:spacing w:line="400" w:lineRule="exact"/>
        <w:ind w:firstLine="420" w:firstLineChars="200"/>
        <w:jc w:val="both"/>
        <w:rPr>
          <w:rFonts w:hint="eastAsia" w:ascii="宋体" w:hAnsi="宋体" w:eastAsia="宋体" w:cs="宋体"/>
          <w:lang w:eastAsia="zh-CN"/>
        </w:rPr>
      </w:pPr>
      <w:r>
        <w:rPr>
          <w:rFonts w:hint="eastAsia" w:ascii="宋体" w:hAnsi="宋体" w:eastAsia="宋体" w:cs="宋体"/>
          <w:lang w:eastAsia="zh-CN"/>
        </w:rPr>
        <w:t>——利用海水或海洋空间作为生产过程的基本要素所进行的生产和服务活动。</w:t>
      </w:r>
    </w:p>
    <w:p w14:paraId="1E3241EF">
      <w:pPr>
        <w:kinsoku/>
        <w:spacing w:line="400" w:lineRule="exact"/>
        <w:jc w:val="both"/>
        <w:rPr>
          <w:rFonts w:hint="eastAsia" w:ascii="宋体" w:hAnsi="宋体" w:eastAsia="宋体" w:cs="宋体"/>
          <w:sz w:val="20"/>
          <w:szCs w:val="20"/>
          <w:lang w:eastAsia="zh-CN"/>
        </w:rPr>
      </w:pPr>
      <w:r>
        <w:rPr>
          <w:rFonts w:hint="eastAsia" w:ascii="黑体" w:hAnsi="宋体" w:eastAsia="黑体" w:cs="宋体"/>
          <w:lang w:eastAsia="zh-CN"/>
        </w:rPr>
        <w:t>3.海洋生产总值（GOP）：</w:t>
      </w:r>
      <w:r>
        <w:rPr>
          <w:rFonts w:hint="eastAsia" w:ascii="宋体" w:hAnsi="宋体" w:eastAsia="宋体" w:cs="宋体"/>
          <w:lang w:eastAsia="zh-CN"/>
        </w:rPr>
        <w:t>海洋生产总值是按市场价格计算的海洋经济生产总值的简称。指涉海常住单位在一定时期内海洋经济活动的最终成果，是海洋产业及海洋相关产业增加值之和。</w:t>
      </w:r>
    </w:p>
    <w:p w14:paraId="234FCB57">
      <w:pPr>
        <w:widowControl w:val="0"/>
        <w:kinsoku/>
        <w:spacing w:line="400" w:lineRule="exact"/>
        <w:jc w:val="both"/>
        <w:rPr>
          <w:rFonts w:hint="eastAsia" w:ascii="宋体" w:hAnsi="宋体" w:eastAsia="宋体" w:cs="宋体"/>
          <w:spacing w:val="9"/>
          <w:sz w:val="20"/>
          <w:szCs w:val="20"/>
          <w:lang w:eastAsia="zh-CN"/>
        </w:rPr>
      </w:pPr>
      <w:r>
        <w:rPr>
          <w:rFonts w:hint="eastAsia" w:ascii="黑体" w:hAnsi="宋体" w:eastAsia="黑体" w:cs="宋体"/>
          <w:lang w:eastAsia="zh-CN"/>
        </w:rPr>
        <w:t>4.海洋渔业：</w:t>
      </w:r>
      <w:r>
        <w:rPr>
          <w:rFonts w:hint="eastAsia" w:ascii="宋体" w:hAnsi="宋体" w:eastAsia="宋体" w:cs="宋体"/>
          <w:lang w:eastAsia="zh-CN"/>
        </w:rPr>
        <w:t>包括海水养殖、海洋捕捞、海洋渔业专业及辅助性活动。</w:t>
      </w:r>
    </w:p>
    <w:p w14:paraId="6CB1D310">
      <w:pPr>
        <w:kinsoku/>
        <w:spacing w:line="400" w:lineRule="exact"/>
        <w:ind w:firstLine="420" w:firstLineChars="200"/>
        <w:jc w:val="both"/>
        <w:rPr>
          <w:rFonts w:hint="eastAsia" w:ascii="宋体" w:hAnsi="宋体" w:eastAsia="宋体" w:cs="宋体"/>
          <w:spacing w:val="9"/>
          <w:sz w:val="20"/>
          <w:szCs w:val="20"/>
          <w:lang w:eastAsia="zh-CN"/>
        </w:rPr>
      </w:pPr>
      <w:r>
        <w:rPr>
          <w:rFonts w:hint="eastAsia" w:ascii="黑体" w:hAnsi="宋体" w:eastAsia="黑体" w:cs="宋体"/>
          <w:lang w:eastAsia="zh-CN"/>
        </w:rPr>
        <w:t>近海捕捞产量：</w:t>
      </w:r>
      <w:r>
        <w:rPr>
          <w:rFonts w:hint="eastAsia" w:ascii="宋体" w:hAnsi="宋体" w:eastAsia="宋体" w:cs="宋体"/>
          <w:lang w:eastAsia="zh-CN"/>
        </w:rPr>
        <w:t>是指国内海域捕捞产量，不包括远洋渔业产量。</w:t>
      </w:r>
    </w:p>
    <w:p w14:paraId="66118FB4">
      <w:pPr>
        <w:kinsoku/>
        <w:spacing w:line="400" w:lineRule="exact"/>
        <w:ind w:firstLine="420" w:firstLineChars="200"/>
        <w:jc w:val="both"/>
        <w:rPr>
          <w:rFonts w:hint="eastAsia" w:ascii="宋体" w:hAnsi="宋体" w:eastAsia="宋体" w:cs="宋体"/>
          <w:spacing w:val="9"/>
          <w:sz w:val="20"/>
          <w:szCs w:val="20"/>
          <w:lang w:eastAsia="zh-CN"/>
        </w:rPr>
      </w:pPr>
      <w:r>
        <w:rPr>
          <w:rFonts w:hint="eastAsia" w:ascii="黑体" w:hAnsi="宋体" w:eastAsia="黑体" w:cs="宋体"/>
          <w:lang w:eastAsia="zh-CN"/>
        </w:rPr>
        <w:t>海水养殖产量：</w:t>
      </w:r>
      <w:r>
        <w:rPr>
          <w:rFonts w:hint="eastAsia" w:ascii="宋体" w:hAnsi="宋体" w:eastAsia="宋体" w:cs="宋体"/>
          <w:lang w:eastAsia="zh-CN"/>
        </w:rPr>
        <w:t>是指从人工投放苗种或天然纳苗并进行人工饲养管理的海水养殖水域中捕捞的水产品产量。</w:t>
      </w:r>
    </w:p>
    <w:p w14:paraId="5B9A3A99">
      <w:pPr>
        <w:kinsoku/>
        <w:spacing w:line="400" w:lineRule="exact"/>
        <w:ind w:firstLine="420" w:firstLineChars="200"/>
        <w:jc w:val="both"/>
        <w:rPr>
          <w:rFonts w:hint="eastAsia" w:ascii="宋体" w:hAnsi="宋体" w:eastAsia="宋体" w:cs="宋体"/>
          <w:spacing w:val="9"/>
          <w:sz w:val="20"/>
          <w:szCs w:val="20"/>
          <w:lang w:eastAsia="zh-CN"/>
        </w:rPr>
      </w:pPr>
      <w:r>
        <w:rPr>
          <w:rFonts w:hint="eastAsia" w:ascii="黑体" w:hAnsi="宋体" w:eastAsia="黑体" w:cs="宋体"/>
          <w:lang w:eastAsia="zh-CN"/>
        </w:rPr>
        <w:t>海水养殖面积：</w:t>
      </w:r>
      <w:r>
        <w:rPr>
          <w:rFonts w:hint="eastAsia" w:ascii="宋体" w:hAnsi="宋体" w:eastAsia="宋体" w:cs="宋体"/>
          <w:lang w:eastAsia="zh-CN"/>
        </w:rPr>
        <w:t>是指利用天然海域养殖水产品的水面面积，包括海上养殖、滩涂养殖、其他养殖。工厂化、深水网箱养殖不计入养殖面积。在报告期内无论是否收获其产品，均应统计在海水养殖面积中。但有些滩涂、水面不投放苗种或投放少量苗种，只进行一般管理的不统计为养殖面积。</w:t>
      </w:r>
    </w:p>
    <w:p w14:paraId="4B0D0BDC">
      <w:pPr>
        <w:kinsoku/>
        <w:spacing w:line="400" w:lineRule="exact"/>
        <w:ind w:firstLine="420" w:firstLineChars="200"/>
        <w:jc w:val="both"/>
        <w:rPr>
          <w:rFonts w:hint="eastAsia" w:ascii="宋体" w:hAnsi="宋体" w:eastAsia="宋体" w:cs="宋体"/>
          <w:spacing w:val="9"/>
          <w:sz w:val="20"/>
          <w:szCs w:val="20"/>
          <w:lang w:eastAsia="zh-CN"/>
        </w:rPr>
      </w:pPr>
      <w:r>
        <w:rPr>
          <w:rFonts w:hint="eastAsia" w:ascii="黑体" w:hAnsi="宋体" w:eastAsia="黑体" w:cs="宋体"/>
          <w:lang w:eastAsia="zh-CN"/>
        </w:rPr>
        <w:t>海洋渔业人口：</w:t>
      </w:r>
      <w:r>
        <w:rPr>
          <w:rFonts w:hint="eastAsia" w:ascii="宋体" w:hAnsi="宋体" w:eastAsia="宋体" w:cs="宋体"/>
          <w:lang w:eastAsia="zh-CN"/>
        </w:rPr>
        <w:t>是指直接从事海洋渔业生产活动的劳动者及其赡（抚）养的人口。具体包括：（1）直接从事海洋渔业的捕捞、养殖、后勤生产的在业人口；（2）兼营海洋渔业和其他非海洋渔业劳动者中，凡从事渔业生产活动时间全年累计达到或超过3个月者，或者虽全年累计不足3个月，但渔业纯收入占纯收入总额比重超过50%者；（3）渔业户中被赡（抚）养的人口；（4）在既有渔业劳动者又有非渔业劳动者的家庭中，根据渔业与非渔业纯收入比例分摊的被渔业劳动者赡（抚）养的人口。</w:t>
      </w:r>
    </w:p>
    <w:p w14:paraId="4C8D6885">
      <w:pPr>
        <w:kinsoku/>
        <w:spacing w:line="400" w:lineRule="exact"/>
        <w:ind w:firstLine="420" w:firstLineChars="200"/>
        <w:jc w:val="both"/>
        <w:rPr>
          <w:rFonts w:hint="eastAsia" w:ascii="宋体" w:hAnsi="宋体" w:eastAsia="宋体" w:cs="宋体"/>
          <w:spacing w:val="9"/>
          <w:sz w:val="20"/>
          <w:szCs w:val="20"/>
          <w:lang w:eastAsia="zh-CN"/>
        </w:rPr>
      </w:pPr>
      <w:r>
        <w:rPr>
          <w:rFonts w:hint="eastAsia" w:ascii="黑体" w:hAnsi="宋体" w:eastAsia="黑体" w:cs="宋体"/>
          <w:lang w:eastAsia="zh-CN"/>
        </w:rPr>
        <w:t>海洋渔业从业人员：</w:t>
      </w:r>
      <w:r>
        <w:rPr>
          <w:rFonts w:hint="eastAsia" w:ascii="宋体" w:hAnsi="宋体" w:eastAsia="宋体" w:cs="宋体"/>
          <w:lang w:eastAsia="zh-CN"/>
        </w:rPr>
        <w:t>全社会中16岁以上，有劳动能力，从事一定渔业劳动并取得劳动报酬或经营收入的人员。</w:t>
      </w:r>
    </w:p>
    <w:p w14:paraId="0BB787F2">
      <w:pPr>
        <w:kinsoku/>
        <w:spacing w:line="400" w:lineRule="exact"/>
        <w:ind w:firstLine="420" w:firstLineChars="200"/>
        <w:jc w:val="both"/>
        <w:rPr>
          <w:rFonts w:hint="eastAsia" w:ascii="宋体" w:hAnsi="宋体" w:eastAsia="宋体" w:cs="宋体"/>
          <w:spacing w:val="9"/>
          <w:sz w:val="20"/>
          <w:szCs w:val="20"/>
          <w:lang w:eastAsia="zh-CN"/>
        </w:rPr>
      </w:pPr>
      <w:r>
        <w:rPr>
          <w:rFonts w:hint="eastAsia" w:ascii="黑体" w:hAnsi="宋体" w:eastAsia="黑体" w:cs="宋体"/>
          <w:lang w:eastAsia="zh-CN"/>
        </w:rPr>
        <w:t>海洋渔业专业从业人员：</w:t>
      </w:r>
      <w:r>
        <w:rPr>
          <w:rFonts w:hint="eastAsia" w:ascii="宋体" w:hAnsi="宋体" w:eastAsia="宋体" w:cs="宋体"/>
          <w:lang w:eastAsia="zh-CN"/>
        </w:rPr>
        <w:t>全年从事渔业活动6个月以上或50%以上的生活来源依赖渔业活动的渔业从业人员。</w:t>
      </w:r>
    </w:p>
    <w:p w14:paraId="0729CCDD">
      <w:pPr>
        <w:kinsoku/>
        <w:spacing w:line="400" w:lineRule="exact"/>
        <w:ind w:firstLine="420" w:firstLineChars="200"/>
        <w:jc w:val="both"/>
        <w:rPr>
          <w:rFonts w:hint="eastAsia" w:ascii="宋体" w:hAnsi="宋体" w:eastAsia="宋体" w:cs="宋体"/>
          <w:spacing w:val="9"/>
          <w:sz w:val="20"/>
          <w:szCs w:val="20"/>
          <w:lang w:eastAsia="zh-CN"/>
        </w:rPr>
      </w:pPr>
      <w:r>
        <w:rPr>
          <w:rFonts w:hint="eastAsia" w:ascii="黑体" w:hAnsi="宋体" w:eastAsia="黑体" w:cs="宋体"/>
          <w:lang w:eastAsia="zh-CN"/>
        </w:rPr>
        <w:t>海洋渔业兼业从业人员：</w:t>
      </w:r>
      <w:r>
        <w:rPr>
          <w:rFonts w:hint="eastAsia" w:ascii="宋体" w:hAnsi="宋体" w:eastAsia="宋体" w:cs="宋体"/>
          <w:lang w:eastAsia="zh-CN"/>
        </w:rPr>
        <w:t>全年从事渔业活动3-6个月或20%-50%的生活来源依赖渔业活动的渔业从业人员。</w:t>
      </w:r>
    </w:p>
    <w:p w14:paraId="438C56A9">
      <w:pPr>
        <w:kinsoku/>
        <w:spacing w:line="400" w:lineRule="exact"/>
        <w:ind w:firstLine="420" w:firstLineChars="200"/>
        <w:jc w:val="both"/>
        <w:rPr>
          <w:rFonts w:hint="eastAsia" w:ascii="宋体" w:hAnsi="宋体" w:eastAsia="宋体" w:cs="宋体"/>
          <w:spacing w:val="9"/>
          <w:sz w:val="20"/>
          <w:szCs w:val="20"/>
          <w:lang w:eastAsia="zh-CN"/>
        </w:rPr>
      </w:pPr>
      <w:r>
        <w:rPr>
          <w:rFonts w:hint="eastAsia" w:ascii="黑体" w:hAnsi="宋体" w:eastAsia="黑体" w:cs="宋体"/>
          <w:lang w:eastAsia="zh-CN"/>
        </w:rPr>
        <w:t>海洋渔业临时从业人员：</w:t>
      </w:r>
      <w:r>
        <w:rPr>
          <w:rFonts w:hint="eastAsia" w:ascii="宋体" w:hAnsi="宋体" w:eastAsia="宋体" w:cs="宋体"/>
          <w:lang w:eastAsia="zh-CN"/>
        </w:rPr>
        <w:t>全年从事渔业活动3个月以下或20%以下的生活来源依赖渔业活动的渔业从业人员。</w:t>
      </w:r>
    </w:p>
    <w:p w14:paraId="2B108F8D">
      <w:pPr>
        <w:kinsoku/>
        <w:spacing w:line="400" w:lineRule="exact"/>
        <w:jc w:val="both"/>
        <w:rPr>
          <w:rFonts w:hint="eastAsia" w:ascii="宋体" w:hAnsi="宋体" w:eastAsia="宋体" w:cs="宋体"/>
          <w:sz w:val="20"/>
          <w:szCs w:val="20"/>
          <w:lang w:eastAsia="zh-CN"/>
        </w:rPr>
      </w:pPr>
      <w:r>
        <w:rPr>
          <w:rFonts w:hint="eastAsia" w:ascii="黑体" w:hAnsi="宋体" w:eastAsia="黑体" w:cs="宋体"/>
          <w:lang w:eastAsia="zh-CN"/>
        </w:rPr>
        <w:t>5.沿海滩涂种植业：</w:t>
      </w:r>
      <w:r>
        <w:rPr>
          <w:rFonts w:hint="eastAsia" w:ascii="宋体" w:hAnsi="宋体" w:eastAsia="宋体" w:cs="宋体"/>
          <w:lang w:eastAsia="zh-CN"/>
        </w:rPr>
        <w:t>指在沿海滩涂种植农作物、林木的活动，以及为农作物、林木生产提供的相关服务活动。</w:t>
      </w:r>
    </w:p>
    <w:p w14:paraId="1D758D34">
      <w:pPr>
        <w:kinsoku/>
        <w:spacing w:line="400" w:lineRule="exact"/>
        <w:ind w:hanging="1"/>
        <w:jc w:val="both"/>
        <w:rPr>
          <w:rFonts w:hint="eastAsia" w:ascii="宋体" w:hAnsi="宋体" w:eastAsia="宋体" w:cs="宋体"/>
          <w:spacing w:val="8"/>
          <w:sz w:val="20"/>
          <w:szCs w:val="20"/>
          <w:lang w:eastAsia="zh-CN"/>
        </w:rPr>
      </w:pPr>
      <w:r>
        <w:rPr>
          <w:rFonts w:hint="eastAsia" w:ascii="黑体" w:hAnsi="宋体" w:eastAsia="黑体" w:cs="宋体"/>
          <w:lang w:eastAsia="zh-CN"/>
        </w:rPr>
        <w:t>6.海洋水产加工业：</w:t>
      </w:r>
      <w:r>
        <w:rPr>
          <w:rFonts w:hint="eastAsia" w:ascii="宋体" w:hAnsi="宋体" w:eastAsia="宋体" w:cs="宋体"/>
          <w:lang w:eastAsia="zh-CN"/>
        </w:rPr>
        <w:t>指以海水经济动植物为主要原料加工制成食品或其他产品的生产活动。</w:t>
      </w:r>
    </w:p>
    <w:p w14:paraId="5D414F1B">
      <w:pPr>
        <w:kinsoku/>
        <w:spacing w:line="400" w:lineRule="exact"/>
        <w:ind w:hanging="1"/>
        <w:jc w:val="both"/>
        <w:rPr>
          <w:rFonts w:ascii="宋体" w:hAnsi="宋体" w:cs="宋体"/>
          <w:lang w:eastAsia="zh-CN"/>
        </w:rPr>
      </w:pPr>
      <w:r>
        <w:rPr>
          <w:rFonts w:hint="eastAsia" w:ascii="黑体" w:hAnsi="宋体" w:eastAsia="黑体" w:cs="宋体"/>
          <w:lang w:eastAsia="zh-CN"/>
        </w:rPr>
        <w:t>7.海洋油气业：</w:t>
      </w:r>
      <w:r>
        <w:rPr>
          <w:rFonts w:hint="eastAsia" w:ascii="宋体" w:hAnsi="宋体" w:eastAsia="宋体" w:cs="宋体"/>
          <w:lang w:eastAsia="zh-CN"/>
        </w:rPr>
        <w:t>指在海洋中勘探、开采、输送、加工石油和天然气的生产和服务活动。</w:t>
      </w:r>
    </w:p>
    <w:p w14:paraId="62530FC1">
      <w:pPr>
        <w:kinsoku/>
        <w:spacing w:line="400" w:lineRule="exact"/>
        <w:jc w:val="both"/>
        <w:rPr>
          <w:rFonts w:hint="eastAsia" w:ascii="宋体" w:hAnsi="宋体" w:eastAsia="宋体" w:cs="宋体"/>
          <w:sz w:val="20"/>
          <w:szCs w:val="20"/>
          <w:lang w:eastAsia="zh-CN"/>
        </w:rPr>
      </w:pPr>
      <w:r>
        <w:rPr>
          <w:rFonts w:hint="eastAsia" w:ascii="黑体" w:hAnsi="宋体" w:eastAsia="黑体" w:cs="宋体"/>
          <w:lang w:eastAsia="zh-CN"/>
        </w:rPr>
        <w:t>8.海洋矿业：</w:t>
      </w:r>
      <w:r>
        <w:rPr>
          <w:rFonts w:hint="eastAsia" w:ascii="宋体" w:hAnsi="宋体" w:eastAsia="宋体" w:cs="宋体"/>
          <w:lang w:eastAsia="zh-CN"/>
        </w:rPr>
        <w:t>指采选海洋矿产的活动。包括海岸带矿产资源采选、海底矿产资源采选。不包括海洋石油和天然气资源的开采活动，将其列入041 海洋石油和天然气开采。</w:t>
      </w:r>
    </w:p>
    <w:p w14:paraId="3B534931">
      <w:pPr>
        <w:widowControl w:val="0"/>
        <w:kinsoku/>
        <w:spacing w:line="400" w:lineRule="exact"/>
        <w:jc w:val="both"/>
        <w:rPr>
          <w:rFonts w:hint="eastAsia" w:ascii="宋体" w:hAnsi="宋体" w:eastAsia="宋体" w:cs="宋体"/>
          <w:spacing w:val="9"/>
          <w:sz w:val="20"/>
          <w:szCs w:val="20"/>
          <w:lang w:eastAsia="zh-CN"/>
        </w:rPr>
      </w:pPr>
      <w:r>
        <w:rPr>
          <w:rFonts w:hint="eastAsia" w:ascii="黑体" w:hAnsi="宋体" w:eastAsia="黑体" w:cs="宋体"/>
          <w:lang w:eastAsia="zh-CN"/>
        </w:rPr>
        <w:t>9.海洋盐业：</w:t>
      </w:r>
      <w:r>
        <w:rPr>
          <w:rFonts w:hint="eastAsia" w:ascii="宋体" w:hAnsi="宋体" w:eastAsia="宋体" w:cs="宋体"/>
          <w:lang w:eastAsia="zh-CN"/>
        </w:rPr>
        <w:t>指利用海水（含沿海浅层地下卤水）生产以氯化钠为主要成分的盐产品的活动。</w:t>
      </w:r>
    </w:p>
    <w:p w14:paraId="125E1C7D">
      <w:pPr>
        <w:kinsoku/>
        <w:spacing w:line="400" w:lineRule="exact"/>
        <w:ind w:firstLine="420" w:firstLineChars="200"/>
        <w:jc w:val="both"/>
        <w:rPr>
          <w:rFonts w:hint="eastAsia" w:ascii="宋体" w:hAnsi="宋体" w:eastAsia="宋体" w:cs="宋体"/>
          <w:spacing w:val="9"/>
          <w:sz w:val="20"/>
          <w:szCs w:val="20"/>
          <w:lang w:eastAsia="zh-CN"/>
        </w:rPr>
      </w:pPr>
      <w:r>
        <w:rPr>
          <w:rFonts w:hint="eastAsia" w:ascii="黑体" w:hAnsi="宋体" w:eastAsia="黑体" w:cs="宋体"/>
          <w:lang w:eastAsia="zh-CN"/>
        </w:rPr>
        <w:t>盐田总面积：</w:t>
      </w:r>
      <w:r>
        <w:rPr>
          <w:rFonts w:hint="eastAsia" w:ascii="宋体" w:hAnsi="宋体" w:eastAsia="宋体" w:cs="宋体"/>
          <w:lang w:eastAsia="zh-CN"/>
        </w:rPr>
        <w:t>指盐田占有的全部面积，包括储卤、蒸发、保卤、结晶面积，滩内的沟、壕、池、埝、滩坨等面积及滩外的沟、壕、公路及杂地面积。</w:t>
      </w:r>
    </w:p>
    <w:p w14:paraId="00375237">
      <w:pPr>
        <w:kinsoku/>
        <w:spacing w:line="400" w:lineRule="exact"/>
        <w:ind w:firstLine="420" w:firstLineChars="200"/>
        <w:jc w:val="both"/>
        <w:rPr>
          <w:rFonts w:hint="eastAsia" w:ascii="宋体" w:hAnsi="宋体" w:eastAsia="宋体" w:cs="宋体"/>
          <w:spacing w:val="9"/>
          <w:sz w:val="20"/>
          <w:szCs w:val="20"/>
          <w:lang w:eastAsia="zh-CN"/>
        </w:rPr>
      </w:pPr>
      <w:r>
        <w:rPr>
          <w:rFonts w:hint="eastAsia" w:ascii="黑体" w:hAnsi="宋体" w:eastAsia="黑体" w:cs="宋体"/>
          <w:lang w:eastAsia="zh-CN"/>
        </w:rPr>
        <w:t>盐田生产面积：</w:t>
      </w:r>
      <w:r>
        <w:rPr>
          <w:rFonts w:hint="eastAsia" w:ascii="宋体" w:hAnsi="宋体" w:eastAsia="宋体" w:cs="宋体"/>
          <w:lang w:eastAsia="zh-CN"/>
        </w:rPr>
        <w:t>指直接提供给海盐生产的面积，包括结晶面积、蒸发面积、保卤面积，滩内的沟、壕、池、埝面积及滩坨面积。</w:t>
      </w:r>
    </w:p>
    <w:p w14:paraId="1EB4BC49">
      <w:pPr>
        <w:kinsoku/>
        <w:spacing w:line="400" w:lineRule="exact"/>
        <w:ind w:firstLine="420" w:firstLineChars="200"/>
        <w:jc w:val="both"/>
        <w:rPr>
          <w:rFonts w:hint="eastAsia" w:ascii="宋体" w:hAnsi="宋体" w:eastAsia="宋体" w:cs="宋体"/>
          <w:spacing w:val="9"/>
          <w:sz w:val="20"/>
          <w:szCs w:val="20"/>
          <w:lang w:eastAsia="zh-CN"/>
        </w:rPr>
      </w:pPr>
      <w:r>
        <w:rPr>
          <w:rFonts w:hint="eastAsia" w:ascii="黑体" w:hAnsi="宋体" w:eastAsia="黑体" w:cs="宋体"/>
          <w:lang w:eastAsia="zh-CN"/>
        </w:rPr>
        <w:t>海盐产量：</w:t>
      </w:r>
      <w:r>
        <w:rPr>
          <w:rFonts w:hint="eastAsia" w:ascii="宋体" w:hAnsi="宋体" w:eastAsia="宋体" w:cs="宋体"/>
          <w:lang w:eastAsia="zh-CN"/>
        </w:rPr>
        <w:t>指报告期内以海水（含沿海浅层地下卤水）为原料经晒制而成的以氯化纳为主要成分的产品，并经验收后符合质量标准的合格产量。</w:t>
      </w:r>
    </w:p>
    <w:p w14:paraId="008BC5B9">
      <w:pPr>
        <w:kinsoku/>
        <w:spacing w:line="400" w:lineRule="exact"/>
        <w:ind w:firstLine="420" w:firstLineChars="200"/>
        <w:jc w:val="both"/>
        <w:rPr>
          <w:rFonts w:hint="eastAsia" w:ascii="宋体" w:hAnsi="宋体" w:eastAsia="宋体" w:cs="宋体"/>
          <w:spacing w:val="9"/>
          <w:sz w:val="20"/>
          <w:szCs w:val="20"/>
          <w:lang w:eastAsia="zh-CN"/>
        </w:rPr>
      </w:pPr>
      <w:r>
        <w:rPr>
          <w:rFonts w:hint="eastAsia" w:ascii="黑体" w:hAnsi="宋体" w:eastAsia="黑体" w:cs="宋体"/>
          <w:lang w:eastAsia="zh-CN"/>
        </w:rPr>
        <w:t>年末海盐生产能力：</w:t>
      </w:r>
      <w:r>
        <w:rPr>
          <w:rFonts w:hint="eastAsia" w:ascii="宋体" w:hAnsi="宋体" w:eastAsia="宋体" w:cs="宋体"/>
          <w:lang w:eastAsia="zh-CN"/>
        </w:rPr>
        <w:t>指年末企业生产海盐的全部设备的综合平衡能力。海盐生产露天作业，受天气影响，因而计算生产能力时，成熟滩田按十年实际平均单位生产面积产量乘以本年成熟滩田生产面积而得，新滩田按设计能力及滩田成熟程度可能达到的产量计算。</w:t>
      </w:r>
    </w:p>
    <w:p w14:paraId="64C20328">
      <w:pPr>
        <w:widowControl w:val="0"/>
        <w:kinsoku/>
        <w:spacing w:line="400" w:lineRule="exact"/>
        <w:jc w:val="both"/>
        <w:rPr>
          <w:rFonts w:hint="eastAsia" w:ascii="宋体" w:hAnsi="宋体" w:eastAsia="宋体" w:cs="宋体"/>
          <w:spacing w:val="8"/>
          <w:sz w:val="20"/>
          <w:szCs w:val="20"/>
          <w:lang w:eastAsia="zh-CN"/>
        </w:rPr>
      </w:pPr>
      <w:r>
        <w:rPr>
          <w:rFonts w:hint="eastAsia" w:ascii="黑体" w:hAnsi="宋体" w:eastAsia="黑体" w:cs="宋体"/>
          <w:lang w:eastAsia="zh-CN"/>
        </w:rPr>
        <w:t>10.海洋船舶工业：</w:t>
      </w:r>
      <w:r>
        <w:rPr>
          <w:rFonts w:hint="eastAsia" w:ascii="宋体" w:hAnsi="宋体" w:eastAsia="宋体" w:cs="宋体"/>
          <w:lang w:eastAsia="zh-CN"/>
        </w:rPr>
        <w:t>包括海洋船舶制造、海洋船舶改装拆除与修理、海洋船舶配套设备制造、海洋航标器材制造等活动。不包括海洋工程类船舶、海洋科考船、海洋调查船制造和修理活动，将其列入海洋工程装备制造业相应分类。</w:t>
      </w:r>
    </w:p>
    <w:p w14:paraId="2D6F2C72">
      <w:pPr>
        <w:kinsoku/>
        <w:spacing w:line="400" w:lineRule="exact"/>
        <w:ind w:firstLine="420" w:firstLineChars="200"/>
        <w:jc w:val="both"/>
        <w:rPr>
          <w:rFonts w:hint="eastAsia" w:ascii="宋体" w:hAnsi="宋体" w:eastAsia="宋体" w:cs="宋体"/>
          <w:spacing w:val="9"/>
          <w:sz w:val="20"/>
          <w:szCs w:val="20"/>
          <w:lang w:eastAsia="zh-CN"/>
        </w:rPr>
      </w:pPr>
      <w:r>
        <w:rPr>
          <w:rFonts w:hint="eastAsia" w:ascii="黑体" w:hAnsi="宋体" w:eastAsia="黑体" w:cs="宋体"/>
          <w:lang w:eastAsia="zh-CN"/>
        </w:rPr>
        <w:t>造船完工艘数：</w:t>
      </w:r>
      <w:r>
        <w:rPr>
          <w:rFonts w:hint="eastAsia" w:ascii="宋体" w:hAnsi="宋体" w:eastAsia="宋体" w:cs="宋体"/>
          <w:lang w:eastAsia="zh-CN"/>
        </w:rPr>
        <w:t>由船舶生产企业在报告期内完成最后一道造船工序，船东在完工证书上签字验收的船舶艘数。</w:t>
      </w:r>
    </w:p>
    <w:p w14:paraId="6CABBD4A">
      <w:pPr>
        <w:kinsoku/>
        <w:spacing w:line="400" w:lineRule="exact"/>
        <w:ind w:firstLine="420" w:firstLineChars="200"/>
        <w:jc w:val="both"/>
        <w:rPr>
          <w:rFonts w:hint="eastAsia" w:ascii="宋体" w:hAnsi="宋体" w:eastAsia="宋体" w:cs="宋体"/>
          <w:spacing w:val="9"/>
          <w:sz w:val="20"/>
          <w:szCs w:val="20"/>
          <w:lang w:eastAsia="zh-CN"/>
        </w:rPr>
      </w:pPr>
      <w:r>
        <w:rPr>
          <w:rFonts w:hint="eastAsia" w:ascii="黑体" w:hAnsi="宋体" w:eastAsia="黑体" w:cs="宋体"/>
          <w:lang w:eastAsia="zh-CN"/>
        </w:rPr>
        <w:t>修船完工艘数：</w:t>
      </w:r>
      <w:r>
        <w:rPr>
          <w:rFonts w:hint="eastAsia" w:ascii="宋体" w:hAnsi="宋体" w:eastAsia="宋体" w:cs="宋体"/>
          <w:lang w:eastAsia="zh-CN"/>
        </w:rPr>
        <w:t>由船舶修理企业在报告期内完成的船舶修理艘数。</w:t>
      </w:r>
    </w:p>
    <w:p w14:paraId="6838290F">
      <w:pPr>
        <w:kinsoku/>
        <w:spacing w:line="400" w:lineRule="exact"/>
        <w:ind w:firstLine="420" w:firstLineChars="200"/>
        <w:jc w:val="both"/>
        <w:rPr>
          <w:rFonts w:hint="eastAsia" w:ascii="宋体" w:hAnsi="宋体" w:eastAsia="宋体" w:cs="宋体"/>
          <w:spacing w:val="9"/>
          <w:sz w:val="20"/>
          <w:szCs w:val="20"/>
          <w:lang w:eastAsia="zh-CN"/>
        </w:rPr>
      </w:pPr>
      <w:r>
        <w:rPr>
          <w:rFonts w:hint="eastAsia" w:ascii="黑体" w:hAnsi="宋体" w:eastAsia="黑体" w:cs="宋体"/>
          <w:lang w:eastAsia="zh-CN"/>
        </w:rPr>
        <w:t>新承接订单：</w:t>
      </w:r>
      <w:r>
        <w:rPr>
          <w:rFonts w:hint="eastAsia" w:ascii="宋体" w:hAnsi="宋体" w:eastAsia="宋体" w:cs="宋体"/>
          <w:lang w:eastAsia="zh-CN"/>
        </w:rPr>
        <w:t>是指本年内正式生效的合同订单（不含选择权和未正式生效的合同订单）。</w:t>
      </w:r>
    </w:p>
    <w:p w14:paraId="0FE97FD7">
      <w:pPr>
        <w:kinsoku/>
        <w:spacing w:line="400" w:lineRule="exact"/>
        <w:ind w:firstLine="420" w:firstLineChars="200"/>
        <w:jc w:val="both"/>
        <w:rPr>
          <w:rFonts w:hint="eastAsia" w:ascii="宋体" w:hAnsi="宋体" w:eastAsia="宋体" w:cs="宋体"/>
          <w:spacing w:val="9"/>
          <w:sz w:val="20"/>
          <w:szCs w:val="20"/>
          <w:lang w:eastAsia="zh-CN"/>
        </w:rPr>
      </w:pPr>
      <w:r>
        <w:rPr>
          <w:rFonts w:hint="eastAsia" w:ascii="黑体" w:hAnsi="宋体" w:eastAsia="黑体" w:cs="宋体"/>
          <w:lang w:eastAsia="zh-CN"/>
        </w:rPr>
        <w:t>手持订单：</w:t>
      </w:r>
      <w:r>
        <w:rPr>
          <w:rFonts w:hint="eastAsia" w:ascii="宋体" w:hAnsi="宋体" w:eastAsia="宋体" w:cs="宋体"/>
          <w:lang w:eastAsia="zh-CN"/>
        </w:rPr>
        <w:t>尚未交付船东的全部有效合同订单。</w:t>
      </w:r>
    </w:p>
    <w:p w14:paraId="1AD15AD9">
      <w:pPr>
        <w:kinsoku/>
        <w:spacing w:line="400" w:lineRule="exact"/>
        <w:jc w:val="both"/>
        <w:rPr>
          <w:rFonts w:hint="eastAsia" w:ascii="宋体" w:hAnsi="宋体" w:eastAsia="宋体" w:cs="宋体"/>
          <w:sz w:val="20"/>
          <w:szCs w:val="20"/>
          <w:lang w:eastAsia="zh-CN"/>
        </w:rPr>
      </w:pPr>
      <w:r>
        <w:rPr>
          <w:rFonts w:hint="eastAsia" w:ascii="黑体" w:hAnsi="宋体" w:eastAsia="黑体" w:cs="宋体"/>
          <w:lang w:eastAsia="zh-CN"/>
        </w:rPr>
        <w:t>11.海洋工程装备制造业：</w:t>
      </w:r>
      <w:r>
        <w:rPr>
          <w:rFonts w:hint="eastAsia" w:ascii="宋体" w:hAnsi="宋体" w:eastAsia="宋体" w:cs="宋体"/>
          <w:lang w:eastAsia="zh-CN"/>
        </w:rPr>
        <w:t>指人类开发、利用和保护海洋活动中使用的工程装备和辅助装备的制造活动，包括海洋矿产资源勘探开发装备、海洋油气资源勘探开发装备、海洋风能与可再生能源开发利用装备、海水淡化与综合利用装备、海洋生物资源利用装备、海洋信息装备、海洋工程通用装备等海洋工程装备的制造及修理活动。</w:t>
      </w:r>
    </w:p>
    <w:p w14:paraId="302B1A4B">
      <w:pPr>
        <w:kinsoku/>
        <w:spacing w:line="400" w:lineRule="exact"/>
        <w:jc w:val="both"/>
        <w:rPr>
          <w:rFonts w:hint="eastAsia" w:ascii="宋体" w:hAnsi="宋体" w:eastAsia="宋体" w:cs="宋体"/>
          <w:sz w:val="20"/>
          <w:szCs w:val="20"/>
          <w:lang w:eastAsia="zh-CN"/>
        </w:rPr>
      </w:pPr>
      <w:r>
        <w:rPr>
          <w:rFonts w:hint="eastAsia" w:ascii="黑体" w:hAnsi="宋体" w:eastAsia="黑体" w:cs="宋体"/>
          <w:lang w:eastAsia="zh-CN"/>
        </w:rPr>
        <w:t>12.海洋化工业：</w:t>
      </w:r>
      <w:r>
        <w:rPr>
          <w:rFonts w:hint="eastAsia" w:ascii="宋体" w:hAnsi="宋体" w:eastAsia="宋体" w:cs="宋体"/>
          <w:lang w:eastAsia="zh-CN"/>
        </w:rPr>
        <w:t>指利用海盐、海洋石油、海藻等海洋原材料生产化工产品的活动。</w:t>
      </w:r>
    </w:p>
    <w:p w14:paraId="2006CBBD">
      <w:pPr>
        <w:widowControl w:val="0"/>
        <w:kinsoku/>
        <w:spacing w:line="400" w:lineRule="exact"/>
        <w:jc w:val="both"/>
        <w:rPr>
          <w:rFonts w:hint="eastAsia" w:ascii="宋体" w:hAnsi="宋体" w:eastAsia="宋体" w:cs="宋体"/>
          <w:spacing w:val="8"/>
          <w:sz w:val="20"/>
          <w:szCs w:val="20"/>
          <w:lang w:eastAsia="zh-CN"/>
        </w:rPr>
      </w:pPr>
      <w:r>
        <w:rPr>
          <w:rFonts w:hint="eastAsia" w:ascii="黑体" w:hAnsi="宋体" w:eastAsia="黑体" w:cs="宋体"/>
          <w:lang w:eastAsia="zh-CN"/>
        </w:rPr>
        <w:t>13.海洋药物和生物制品业：</w:t>
      </w:r>
      <w:r>
        <w:rPr>
          <w:rFonts w:hint="eastAsia" w:ascii="宋体" w:hAnsi="宋体" w:eastAsia="宋体" w:cs="宋体"/>
          <w:lang w:eastAsia="zh-CN"/>
        </w:rPr>
        <w:t>指以海洋生物（包括其代谢产物）和矿物等物质为原料，生产药物、功能性食品以及生物制品的活动。</w:t>
      </w:r>
    </w:p>
    <w:p w14:paraId="37818BBE">
      <w:pPr>
        <w:widowControl w:val="0"/>
        <w:kinsoku/>
        <w:spacing w:line="400" w:lineRule="exact"/>
        <w:ind w:firstLine="420" w:firstLineChars="200"/>
        <w:jc w:val="both"/>
        <w:rPr>
          <w:rFonts w:hint="eastAsia" w:ascii="宋体" w:hAnsi="宋体" w:eastAsia="宋体" w:cs="宋体"/>
          <w:sz w:val="20"/>
          <w:szCs w:val="20"/>
          <w:lang w:eastAsia="zh-CN"/>
        </w:rPr>
      </w:pPr>
      <w:r>
        <w:rPr>
          <w:rFonts w:hint="eastAsia" w:ascii="黑体" w:hAnsi="宋体" w:eastAsia="黑体" w:cs="宋体"/>
          <w:lang w:eastAsia="zh-CN"/>
        </w:rPr>
        <w:t>产品产量：</w:t>
      </w:r>
      <w:r>
        <w:rPr>
          <w:rFonts w:hint="eastAsia" w:ascii="宋体" w:hAnsi="宋体" w:eastAsia="宋体" w:cs="宋体"/>
          <w:lang w:eastAsia="zh-CN"/>
        </w:rPr>
        <w:t>指工业企业在本年内生产的并符合产品质量要求的实物数量，包括商品量和自用量两部分。</w:t>
      </w:r>
    </w:p>
    <w:p w14:paraId="76767FEE">
      <w:pPr>
        <w:kinsoku/>
        <w:spacing w:line="400" w:lineRule="exact"/>
        <w:ind w:hanging="11"/>
        <w:jc w:val="both"/>
        <w:rPr>
          <w:rFonts w:hint="eastAsia" w:ascii="宋体" w:hAnsi="宋体" w:eastAsia="宋体" w:cs="宋体"/>
          <w:spacing w:val="8"/>
          <w:sz w:val="20"/>
          <w:szCs w:val="20"/>
          <w:lang w:eastAsia="zh-CN"/>
        </w:rPr>
      </w:pPr>
      <w:r>
        <w:rPr>
          <w:rFonts w:hint="eastAsia" w:ascii="黑体" w:hAnsi="宋体" w:eastAsia="黑体" w:cs="宋体"/>
          <w:lang w:eastAsia="zh-CN"/>
        </w:rPr>
        <w:t>14.海洋工程建筑业：</w:t>
      </w:r>
      <w:r>
        <w:rPr>
          <w:rFonts w:hint="eastAsia" w:ascii="宋体" w:hAnsi="宋体" w:eastAsia="宋体" w:cs="宋体"/>
          <w:lang w:eastAsia="zh-CN"/>
        </w:rPr>
        <w:t>指用于海洋开发、利用、保护等用途的工程建筑施工及其准备活动。</w:t>
      </w:r>
    </w:p>
    <w:p w14:paraId="07DCD519">
      <w:pPr>
        <w:widowControl w:val="0"/>
        <w:kinsoku/>
        <w:spacing w:line="400" w:lineRule="exact"/>
        <w:jc w:val="both"/>
        <w:rPr>
          <w:rFonts w:hint="eastAsia" w:ascii="宋体" w:hAnsi="宋体" w:eastAsia="宋体" w:cs="宋体"/>
          <w:spacing w:val="8"/>
          <w:sz w:val="20"/>
          <w:szCs w:val="20"/>
          <w:lang w:eastAsia="zh-CN"/>
        </w:rPr>
      </w:pPr>
      <w:r>
        <w:rPr>
          <w:rFonts w:hint="eastAsia" w:ascii="黑体" w:hAnsi="宋体" w:eastAsia="黑体" w:cs="宋体"/>
          <w:lang w:eastAsia="zh-CN"/>
        </w:rPr>
        <w:t>15.海洋电力业：</w:t>
      </w:r>
      <w:r>
        <w:rPr>
          <w:rFonts w:hint="eastAsia" w:ascii="宋体" w:hAnsi="宋体" w:eastAsia="宋体" w:cs="宋体"/>
          <w:lang w:eastAsia="zh-CN"/>
        </w:rPr>
        <w:t>指利用海洋风能、海洋能等可再生能源进行的电力生产活动。</w:t>
      </w:r>
    </w:p>
    <w:p w14:paraId="436830BE">
      <w:pPr>
        <w:widowControl w:val="0"/>
        <w:kinsoku/>
        <w:spacing w:line="400" w:lineRule="exact"/>
        <w:ind w:firstLine="420" w:firstLineChars="200"/>
        <w:jc w:val="both"/>
        <w:rPr>
          <w:rFonts w:ascii="宋体" w:hAnsi="宋体"/>
          <w:spacing w:val="-2"/>
          <w:lang w:eastAsia="zh-CN"/>
        </w:rPr>
      </w:pPr>
      <w:r>
        <w:rPr>
          <w:rFonts w:hint="eastAsia" w:ascii="黑体" w:hAnsi="宋体" w:eastAsia="黑体" w:cs="宋体"/>
          <w:lang w:eastAsia="zh-CN"/>
        </w:rPr>
        <w:t>年发电量：</w:t>
      </w:r>
      <w:r>
        <w:rPr>
          <w:rFonts w:hint="eastAsia" w:ascii="宋体" w:hAnsi="宋体" w:eastAsia="宋体" w:cs="宋体"/>
          <w:lang w:eastAsia="zh-CN"/>
        </w:rPr>
        <w:t>统计范围内各海上风电场（海上风电机组）在年内生产的电能量之和，即全部风电机组实际输出有功功率（千瓦）与实际运行时间的乘积，包括上网电量、场损电量和线损电量。</w:t>
      </w:r>
    </w:p>
    <w:p w14:paraId="6A25EBC6">
      <w:pPr>
        <w:widowControl w:val="0"/>
        <w:kinsoku/>
        <w:spacing w:line="400" w:lineRule="exact"/>
        <w:ind w:firstLine="420" w:firstLineChars="200"/>
        <w:jc w:val="both"/>
        <w:rPr>
          <w:rFonts w:ascii="宋体" w:hAnsi="宋体"/>
          <w:spacing w:val="-2"/>
          <w:lang w:eastAsia="zh-CN"/>
        </w:rPr>
      </w:pPr>
      <w:r>
        <w:rPr>
          <w:rFonts w:hint="eastAsia" w:ascii="黑体" w:hAnsi="宋体" w:eastAsia="黑体" w:cs="宋体"/>
          <w:lang w:eastAsia="zh-CN"/>
        </w:rPr>
        <w:t>平均利用小时数：</w:t>
      </w:r>
      <w:r>
        <w:rPr>
          <w:rFonts w:hint="eastAsia" w:ascii="宋体" w:hAnsi="宋体" w:eastAsia="宋体" w:cs="宋体"/>
          <w:lang w:eastAsia="zh-CN"/>
        </w:rPr>
        <w:t>指海上风电发电量/统计范围内全部海上风电机组额定容量之和。（其中，发电量不含试运行电量）</w:t>
      </w:r>
    </w:p>
    <w:p w14:paraId="001347BC">
      <w:pPr>
        <w:kinsoku/>
        <w:spacing w:line="400" w:lineRule="exact"/>
        <w:jc w:val="both"/>
        <w:rPr>
          <w:rFonts w:hint="eastAsia" w:ascii="宋体" w:hAnsi="宋体" w:eastAsia="宋体" w:cs="宋体"/>
          <w:lang w:eastAsia="zh-CN"/>
        </w:rPr>
      </w:pPr>
      <w:r>
        <w:rPr>
          <w:rFonts w:hint="eastAsia" w:ascii="黑体" w:hAnsi="宋体" w:eastAsia="黑体" w:cs="宋体"/>
          <w:lang w:eastAsia="zh-CN"/>
        </w:rPr>
        <w:t>16.海水淡化与综合利用业：</w:t>
      </w:r>
      <w:r>
        <w:rPr>
          <w:rFonts w:hint="eastAsia" w:ascii="宋体" w:hAnsi="宋体" w:eastAsia="宋体" w:cs="宋体"/>
          <w:lang w:eastAsia="zh-CN"/>
        </w:rPr>
        <w:t>包括海水淡化、海水直接利用和海水化学资源利用等活动。</w:t>
      </w:r>
    </w:p>
    <w:p w14:paraId="5532244F">
      <w:pPr>
        <w:kinsoku/>
        <w:spacing w:line="400" w:lineRule="exact"/>
        <w:ind w:firstLine="420" w:firstLineChars="200"/>
        <w:jc w:val="both"/>
        <w:rPr>
          <w:rFonts w:hint="eastAsia" w:ascii="宋体" w:hAnsi="宋体" w:eastAsia="宋体" w:cs="宋体"/>
          <w:spacing w:val="8"/>
          <w:sz w:val="20"/>
          <w:szCs w:val="20"/>
          <w:lang w:eastAsia="zh-CN"/>
        </w:rPr>
      </w:pPr>
      <w:r>
        <w:rPr>
          <w:rFonts w:hint="eastAsia" w:ascii="黑体" w:hAnsi="宋体" w:eastAsia="黑体" w:cs="宋体"/>
          <w:lang w:eastAsia="zh-CN"/>
        </w:rPr>
        <w:t>海水直接利用量：</w:t>
      </w:r>
      <w:r>
        <w:rPr>
          <w:rFonts w:hint="eastAsia" w:ascii="宋体" w:hAnsi="宋体" w:eastAsia="宋体" w:cs="宋体"/>
          <w:lang w:eastAsia="zh-CN"/>
        </w:rPr>
        <w:t>指企业通过各种方式所利用的海水量，包括用于冷却、大生活、灌溉等，其中“大生活用海水”是指海水冲厕、海水消防等。</w:t>
      </w:r>
    </w:p>
    <w:p w14:paraId="0B8FFA31">
      <w:pPr>
        <w:kinsoku/>
        <w:spacing w:line="400" w:lineRule="exact"/>
        <w:jc w:val="both"/>
        <w:rPr>
          <w:rFonts w:ascii="宋体" w:hAnsi="宋体" w:cs="宋体"/>
          <w:lang w:eastAsia="zh-CN"/>
        </w:rPr>
      </w:pPr>
      <w:r>
        <w:rPr>
          <w:rFonts w:hint="eastAsia" w:ascii="黑体" w:hAnsi="宋体" w:eastAsia="黑体" w:cs="宋体"/>
          <w:lang w:eastAsia="zh-CN"/>
        </w:rPr>
        <w:t>17.海洋交通运输业：</w:t>
      </w:r>
      <w:r>
        <w:rPr>
          <w:rFonts w:hint="eastAsia" w:ascii="宋体" w:hAnsi="宋体" w:eastAsia="宋体" w:cs="宋体"/>
          <w:lang w:eastAsia="zh-CN"/>
        </w:rPr>
        <w:t>指以船舶为主要工具从事海洋运输以及为海洋运输提供服务的活动。</w:t>
      </w:r>
    </w:p>
    <w:p w14:paraId="1E570390">
      <w:pPr>
        <w:kinsoku/>
        <w:spacing w:line="400" w:lineRule="exact"/>
        <w:ind w:firstLine="420" w:firstLineChars="200"/>
        <w:jc w:val="both"/>
        <w:rPr>
          <w:rFonts w:ascii="宋体" w:hAnsi="宋体" w:cs="宋体"/>
          <w:lang w:eastAsia="zh-CN"/>
        </w:rPr>
      </w:pPr>
      <w:r>
        <w:rPr>
          <w:rFonts w:hint="eastAsia" w:ascii="黑体" w:hAnsi="宋体" w:eastAsia="黑体" w:cs="宋体"/>
          <w:lang w:eastAsia="zh-CN"/>
        </w:rPr>
        <w:t>客运量：</w:t>
      </w:r>
      <w:r>
        <w:rPr>
          <w:rFonts w:hint="eastAsia" w:ascii="宋体" w:hAnsi="宋体" w:eastAsia="宋体" w:cs="宋体"/>
          <w:lang w:eastAsia="zh-CN"/>
        </w:rPr>
        <w:t>指经船舶实际运送的旅客人数，按到达量统计。</w:t>
      </w:r>
    </w:p>
    <w:p w14:paraId="3D354CDD">
      <w:pPr>
        <w:kinsoku/>
        <w:spacing w:line="400" w:lineRule="exact"/>
        <w:ind w:firstLine="420" w:firstLineChars="200"/>
        <w:jc w:val="both"/>
        <w:rPr>
          <w:rFonts w:ascii="宋体" w:hAnsi="宋体" w:cs="宋体"/>
          <w:lang w:eastAsia="zh-CN"/>
        </w:rPr>
      </w:pPr>
      <w:r>
        <w:rPr>
          <w:rFonts w:hint="eastAsia" w:ascii="黑体" w:hAnsi="宋体" w:eastAsia="黑体" w:cs="宋体"/>
          <w:lang w:eastAsia="zh-CN"/>
        </w:rPr>
        <w:t>旅客周转量：</w:t>
      </w:r>
      <w:r>
        <w:rPr>
          <w:rFonts w:hint="eastAsia" w:ascii="宋体" w:hAnsi="宋体" w:eastAsia="宋体" w:cs="宋体"/>
          <w:lang w:eastAsia="zh-CN"/>
        </w:rPr>
        <w:t>指港口船舶实际运送的每位旅客与该旅客运送距离的乘积之和。</w:t>
      </w:r>
    </w:p>
    <w:p w14:paraId="2B0E7BCB">
      <w:pPr>
        <w:widowControl w:val="0"/>
        <w:kinsoku/>
        <w:spacing w:line="400" w:lineRule="exact"/>
        <w:ind w:firstLine="420" w:firstLineChars="200"/>
        <w:jc w:val="both"/>
        <w:rPr>
          <w:rFonts w:ascii="宋体" w:hAnsi="宋体" w:cs="宋体"/>
          <w:lang w:eastAsia="zh-CN"/>
        </w:rPr>
      </w:pPr>
      <w:r>
        <w:rPr>
          <w:rFonts w:hint="eastAsia" w:ascii="黑体" w:hAnsi="宋体" w:eastAsia="黑体" w:cs="宋体"/>
          <w:lang w:eastAsia="zh-CN"/>
        </w:rPr>
        <w:t>旅客吞吐量：</w:t>
      </w:r>
      <w:r>
        <w:rPr>
          <w:rFonts w:hint="eastAsia" w:ascii="宋体" w:hAnsi="宋体" w:eastAsia="宋体" w:cs="宋体"/>
          <w:lang w:eastAsia="zh-CN"/>
        </w:rPr>
        <w:t>经由水路乘船进、出沿海港区范围的旅客数量，包括购买半票的旅客人数和乘旅游船进、出沿海港区的旅客人数，不包括免票儿童、船舶船员人数、轮渡和港区内短途客运的旅客人数。</w:t>
      </w:r>
    </w:p>
    <w:p w14:paraId="73C6D1F8">
      <w:pPr>
        <w:kinsoku/>
        <w:spacing w:line="400" w:lineRule="exact"/>
        <w:ind w:firstLine="420" w:firstLineChars="200"/>
        <w:jc w:val="both"/>
        <w:rPr>
          <w:rFonts w:ascii="宋体" w:hAnsi="宋体" w:cs="宋体"/>
          <w:lang w:eastAsia="zh-CN"/>
        </w:rPr>
      </w:pPr>
      <w:r>
        <w:rPr>
          <w:rFonts w:hint="eastAsia" w:ascii="黑体" w:hAnsi="宋体" w:eastAsia="黑体" w:cs="宋体"/>
          <w:lang w:eastAsia="zh-CN"/>
        </w:rPr>
        <w:t>货运量：</w:t>
      </w:r>
      <w:r>
        <w:rPr>
          <w:rFonts w:hint="eastAsia" w:ascii="宋体" w:hAnsi="宋体" w:eastAsia="宋体" w:cs="宋体"/>
          <w:lang w:eastAsia="zh-CN"/>
        </w:rPr>
        <w:t>指港口船舶实际运送的货物重量，按到达量统计。</w:t>
      </w:r>
    </w:p>
    <w:p w14:paraId="69808D47">
      <w:pPr>
        <w:kinsoku/>
        <w:spacing w:line="400" w:lineRule="exact"/>
        <w:ind w:firstLine="420" w:firstLineChars="200"/>
        <w:jc w:val="both"/>
        <w:rPr>
          <w:rFonts w:ascii="宋体" w:hAnsi="宋体" w:cs="宋体"/>
          <w:lang w:eastAsia="zh-CN"/>
        </w:rPr>
      </w:pPr>
      <w:r>
        <w:rPr>
          <w:rFonts w:hint="eastAsia" w:ascii="黑体" w:hAnsi="宋体" w:eastAsia="黑体" w:cs="宋体"/>
          <w:lang w:eastAsia="zh-CN"/>
        </w:rPr>
        <w:t>货物周转量：</w:t>
      </w:r>
      <w:r>
        <w:rPr>
          <w:rFonts w:hint="eastAsia" w:ascii="宋体" w:hAnsi="宋体" w:eastAsia="宋体" w:cs="宋体"/>
          <w:lang w:eastAsia="zh-CN"/>
        </w:rPr>
        <w:t>指港口船舶实际运送的每批货物重量与其运送距离乘积之和。</w:t>
      </w:r>
    </w:p>
    <w:p w14:paraId="2D8D667E">
      <w:pPr>
        <w:widowControl w:val="0"/>
        <w:kinsoku/>
        <w:spacing w:line="400" w:lineRule="exact"/>
        <w:ind w:firstLine="420" w:firstLineChars="200"/>
        <w:jc w:val="both"/>
        <w:rPr>
          <w:rFonts w:ascii="宋体" w:hAnsi="宋体" w:cs="宋体"/>
          <w:lang w:eastAsia="zh-CN"/>
        </w:rPr>
      </w:pPr>
      <w:r>
        <w:rPr>
          <w:rFonts w:hint="eastAsia" w:ascii="黑体" w:hAnsi="宋体" w:eastAsia="黑体" w:cs="宋体"/>
          <w:lang w:eastAsia="zh-CN"/>
        </w:rPr>
        <w:t>货物吞吐量：</w:t>
      </w:r>
      <w:r>
        <w:rPr>
          <w:rFonts w:hint="eastAsia" w:ascii="宋体" w:hAnsi="宋体" w:eastAsia="宋体" w:cs="宋体"/>
          <w:lang w:eastAsia="zh-CN"/>
        </w:rPr>
        <w:t>经由水路进、出沿海港区范围并经过装卸的货物重量。包括邮件、办理托运手续的行李、包裹以及补给运输船舶的燃料、物料和淡水。</w:t>
      </w:r>
    </w:p>
    <w:p w14:paraId="28EB9666">
      <w:pPr>
        <w:kinsoku/>
        <w:spacing w:line="400" w:lineRule="exact"/>
        <w:jc w:val="both"/>
        <w:rPr>
          <w:rFonts w:ascii="宋体" w:hAnsi="宋体" w:cs="宋体"/>
          <w:lang w:eastAsia="zh-CN"/>
        </w:rPr>
      </w:pPr>
      <w:r>
        <w:rPr>
          <w:rFonts w:hint="eastAsia" w:ascii="黑体" w:hAnsi="宋体" w:eastAsia="黑体" w:cs="宋体"/>
          <w:lang w:eastAsia="zh-CN"/>
        </w:rPr>
        <w:t>18.海洋旅游业：</w:t>
      </w:r>
      <w:r>
        <w:rPr>
          <w:rFonts w:hint="eastAsia" w:ascii="宋体" w:hAnsi="宋体" w:eastAsia="宋体" w:cs="宋体"/>
          <w:lang w:eastAsia="zh-CN"/>
        </w:rPr>
        <w:t>以亲海为目的，开展的观光游览、休闲娱乐、度假住宿和体育运动等活动。</w:t>
      </w:r>
    </w:p>
    <w:p w14:paraId="14B4936A">
      <w:pPr>
        <w:widowControl w:val="0"/>
        <w:kinsoku/>
        <w:spacing w:line="400" w:lineRule="exact"/>
        <w:ind w:firstLine="420" w:firstLineChars="200"/>
        <w:jc w:val="both"/>
        <w:rPr>
          <w:rFonts w:ascii="宋体" w:hAnsi="宋体" w:cs="宋体"/>
          <w:lang w:eastAsia="zh-CN"/>
        </w:rPr>
      </w:pPr>
      <w:r>
        <w:rPr>
          <w:rFonts w:hint="eastAsia" w:ascii="黑体" w:hAnsi="宋体" w:eastAsia="黑体" w:cs="宋体"/>
          <w:lang w:eastAsia="zh-CN"/>
        </w:rPr>
        <w:t>接待人数：</w:t>
      </w:r>
      <w:r>
        <w:rPr>
          <w:rFonts w:hint="eastAsia" w:ascii="宋体" w:hAnsi="宋体" w:eastAsia="宋体" w:cs="宋体"/>
          <w:lang w:eastAsia="zh-CN"/>
        </w:rPr>
        <w:t>指报告期内我国接待游客人数。游客按出游地分为国际游客（即海外游客）和国内游客，按出游时间分为旅游者（过夜游客）和一日游游客（不过夜游客）。</w:t>
      </w:r>
    </w:p>
    <w:p w14:paraId="32D210E2">
      <w:pPr>
        <w:widowControl w:val="0"/>
        <w:kinsoku/>
        <w:spacing w:line="400" w:lineRule="exact"/>
        <w:ind w:firstLine="420" w:firstLineChars="200"/>
        <w:jc w:val="both"/>
        <w:rPr>
          <w:rFonts w:ascii="宋体" w:hAnsi="宋体" w:cs="宋体"/>
          <w:lang w:eastAsia="zh-CN"/>
        </w:rPr>
      </w:pPr>
      <w:r>
        <w:rPr>
          <w:rFonts w:hint="eastAsia" w:ascii="黑体" w:hAnsi="宋体" w:eastAsia="黑体" w:cs="宋体"/>
          <w:lang w:eastAsia="zh-CN"/>
        </w:rPr>
        <w:t>接待人天数：</w:t>
      </w:r>
      <w:r>
        <w:rPr>
          <w:rFonts w:hint="eastAsia" w:ascii="宋体" w:hAnsi="宋体" w:eastAsia="宋体" w:cs="宋体"/>
          <w:lang w:eastAsia="zh-CN"/>
        </w:rPr>
        <w:t>指过夜旅游者的停留天数。外国人：指属外国国籍的人，加入外国国籍的中国血统华人也计入外国人。</w:t>
      </w:r>
    </w:p>
    <w:p w14:paraId="7977FFA4">
      <w:pPr>
        <w:widowControl w:val="0"/>
        <w:kinsoku/>
        <w:spacing w:line="400" w:lineRule="exact"/>
        <w:ind w:firstLine="420" w:firstLineChars="200"/>
        <w:jc w:val="both"/>
        <w:rPr>
          <w:rFonts w:ascii="宋体" w:hAnsi="宋体" w:cs="宋体"/>
          <w:lang w:eastAsia="zh-CN"/>
        </w:rPr>
      </w:pPr>
      <w:r>
        <w:rPr>
          <w:rFonts w:hint="eastAsia" w:ascii="黑体" w:hAnsi="宋体" w:eastAsia="黑体" w:cs="宋体"/>
          <w:lang w:eastAsia="zh-CN"/>
        </w:rPr>
        <w:t>港澳台同胞：</w:t>
      </w:r>
      <w:r>
        <w:rPr>
          <w:rFonts w:hint="eastAsia" w:ascii="宋体" w:hAnsi="宋体" w:eastAsia="宋体" w:cs="宋体"/>
          <w:lang w:eastAsia="zh-CN"/>
        </w:rPr>
        <w:t>指居住在我国香港特别行政区、澳门特别行政区和台湾省的中国同胞。国内游客：指报告期内在国内观光旅游、度假、探亲访友、就医疗养、购物、参加会议或从事经济、文化、体育、宗教活动的本国居民，其出游的目的不是通过所从事的活动谋取报酬。统计时，国内游客按每出游一次统计1人次。国内游客包括国内（过夜）旅游者和国内一日游游客。</w:t>
      </w:r>
    </w:p>
    <w:p w14:paraId="37381959">
      <w:pPr>
        <w:kinsoku/>
        <w:spacing w:line="400" w:lineRule="exact"/>
        <w:ind w:firstLine="420" w:firstLineChars="200"/>
        <w:jc w:val="both"/>
        <w:rPr>
          <w:rFonts w:hint="eastAsia" w:ascii="宋体" w:hAnsi="宋体" w:eastAsia="宋体" w:cs="宋体"/>
          <w:spacing w:val="9"/>
          <w:sz w:val="20"/>
          <w:szCs w:val="20"/>
          <w:lang w:eastAsia="zh-CN"/>
        </w:rPr>
      </w:pPr>
      <w:r>
        <w:rPr>
          <w:rFonts w:hint="eastAsia" w:ascii="黑体" w:hAnsi="宋体" w:eastAsia="黑体" w:cs="宋体"/>
          <w:lang w:eastAsia="zh-CN"/>
        </w:rPr>
        <w:t>客房数：</w:t>
      </w:r>
      <w:r>
        <w:rPr>
          <w:rFonts w:hint="eastAsia" w:ascii="宋体" w:hAnsi="宋体" w:eastAsia="宋体" w:cs="宋体"/>
          <w:lang w:eastAsia="zh-CN"/>
        </w:rPr>
        <w:t>指饭店实际厅用于接待旅游者的房间数。</w:t>
      </w:r>
    </w:p>
    <w:p w14:paraId="7C4785BC">
      <w:pPr>
        <w:kinsoku/>
        <w:spacing w:line="400" w:lineRule="exact"/>
        <w:ind w:firstLine="420" w:firstLineChars="200"/>
        <w:jc w:val="both"/>
        <w:rPr>
          <w:rFonts w:ascii="宋体" w:hAnsi="宋体" w:cs="宋体"/>
          <w:lang w:eastAsia="zh-CN"/>
        </w:rPr>
      </w:pPr>
      <w:r>
        <w:rPr>
          <w:rFonts w:hint="eastAsia" w:ascii="黑体" w:hAnsi="宋体" w:eastAsia="黑体" w:cs="宋体"/>
          <w:lang w:eastAsia="zh-CN"/>
        </w:rPr>
        <w:t>床位数：</w:t>
      </w:r>
      <w:r>
        <w:rPr>
          <w:rFonts w:hint="eastAsia" w:ascii="宋体" w:hAnsi="宋体" w:eastAsia="宋体" w:cs="宋体"/>
          <w:lang w:eastAsia="zh-CN"/>
        </w:rPr>
        <w:t>指饭店实际可用于接待旅游者的床位数。</w:t>
      </w:r>
    </w:p>
    <w:p w14:paraId="5DC7604A">
      <w:pPr>
        <w:widowControl w:val="0"/>
        <w:kinsoku/>
        <w:spacing w:line="400" w:lineRule="exact"/>
        <w:ind w:firstLine="420" w:firstLineChars="200"/>
        <w:jc w:val="both"/>
        <w:rPr>
          <w:rFonts w:ascii="宋体" w:hAnsi="宋体" w:cs="宋体"/>
          <w:lang w:eastAsia="zh-CN"/>
        </w:rPr>
      </w:pPr>
      <w:r>
        <w:rPr>
          <w:rFonts w:hint="eastAsia" w:ascii="黑体" w:hAnsi="宋体" w:eastAsia="黑体" w:cs="宋体"/>
          <w:lang w:eastAsia="zh-CN"/>
        </w:rPr>
        <w:t>客房出租率：</w:t>
      </w:r>
      <w:r>
        <w:rPr>
          <w:rFonts w:hint="eastAsia" w:ascii="宋体" w:hAnsi="宋体" w:eastAsia="宋体" w:cs="宋体"/>
          <w:lang w:eastAsia="zh-CN"/>
        </w:rPr>
        <w:t>指报告期内客房实际出租间天数除以报告期内客房可出租间天数的百分数。其计算公式为：客房出租率（%）=∑客房实际出租间天数（间天）/∑客房核定出租间天数（间天）×100%。</w:t>
      </w:r>
    </w:p>
    <w:p w14:paraId="65051624">
      <w:pPr>
        <w:kinsoku/>
        <w:spacing w:line="400" w:lineRule="exact"/>
        <w:ind w:firstLine="456" w:firstLineChars="200"/>
        <w:jc w:val="both"/>
        <w:rPr>
          <w:rFonts w:ascii="宋体" w:hAnsi="宋体" w:cs="宋体"/>
          <w:lang w:eastAsia="zh-CN"/>
        </w:rPr>
      </w:pPr>
      <w:r>
        <w:rPr>
          <w:rFonts w:hint="eastAsia" w:ascii="黑体" w:hAnsi="黑体" w:eastAsia="黑体" w:cs="黑体"/>
          <w:spacing w:val="9"/>
          <w:lang w:eastAsia="zh-CN"/>
        </w:rPr>
        <w:t>旅行社总数：</w:t>
      </w:r>
      <w:r>
        <w:rPr>
          <w:rFonts w:hint="eastAsia" w:ascii="宋体" w:hAnsi="宋体" w:eastAsia="宋体" w:cs="宋体"/>
          <w:lang w:eastAsia="zh-CN"/>
        </w:rPr>
        <w:t>指从事招徕、组织、接待旅游者等活动，为旅游者提供相关旅游服务，开展国内旅游业务、入境旅游业务或者出境旅游业务的企业法人数量。</w:t>
      </w:r>
    </w:p>
    <w:p w14:paraId="52266842">
      <w:pPr>
        <w:widowControl w:val="0"/>
        <w:kinsoku/>
        <w:spacing w:line="400" w:lineRule="exact"/>
        <w:jc w:val="both"/>
        <w:rPr>
          <w:rFonts w:hint="eastAsia" w:ascii="黑体" w:hAnsi="宋体" w:eastAsia="黑体" w:cs="宋体"/>
          <w:lang w:eastAsia="zh-CN"/>
        </w:rPr>
      </w:pPr>
      <w:r>
        <w:rPr>
          <w:rFonts w:hint="eastAsia" w:ascii="黑体" w:hAnsi="宋体" w:eastAsia="黑体" w:cs="宋体"/>
          <w:lang w:eastAsia="zh-CN"/>
        </w:rPr>
        <w:t>19.海洋原油、天然气生产情况</w:t>
      </w:r>
    </w:p>
    <w:p w14:paraId="21A7E335">
      <w:pPr>
        <w:kinsoku/>
        <w:spacing w:line="400" w:lineRule="exact"/>
        <w:ind w:firstLine="420" w:firstLineChars="200"/>
        <w:jc w:val="both"/>
        <w:rPr>
          <w:rFonts w:ascii="宋体" w:hAnsi="宋体" w:cs="宋体"/>
          <w:lang w:eastAsia="zh-CN"/>
        </w:rPr>
      </w:pPr>
      <w:r>
        <w:rPr>
          <w:rFonts w:hint="eastAsia" w:ascii="黑体" w:hAnsi="宋体" w:eastAsia="黑体" w:cs="宋体"/>
          <w:lang w:eastAsia="zh-CN"/>
        </w:rPr>
        <w:t>原油产量：</w:t>
      </w:r>
      <w:r>
        <w:rPr>
          <w:rFonts w:hint="eastAsia" w:ascii="宋体" w:hAnsi="宋体" w:eastAsia="宋体" w:cs="宋体"/>
          <w:lang w:eastAsia="zh-CN"/>
        </w:rPr>
        <w:t>是按净原油量来计算的，能直接用于销售和生产自用的原油量。目前海洋石油系统原油产量计算方法采用“倒算法。原油产量=销售量+期末库存量-期初库存量+海上平台及陆地终端处理厂自用量。</w:t>
      </w:r>
    </w:p>
    <w:p w14:paraId="6D3F101A">
      <w:pPr>
        <w:kinsoku/>
        <w:spacing w:line="400" w:lineRule="exact"/>
        <w:ind w:firstLine="420" w:firstLineChars="200"/>
        <w:jc w:val="both"/>
        <w:rPr>
          <w:rFonts w:ascii="宋体" w:hAnsi="宋体" w:cs="宋体"/>
          <w:lang w:eastAsia="zh-CN"/>
        </w:rPr>
      </w:pPr>
      <w:r>
        <w:rPr>
          <w:rFonts w:hint="eastAsia" w:ascii="黑体" w:hAnsi="宋体" w:eastAsia="黑体" w:cs="宋体"/>
          <w:lang w:eastAsia="zh-CN"/>
        </w:rPr>
        <w:t>原油出口量：</w:t>
      </w:r>
      <w:r>
        <w:rPr>
          <w:rFonts w:hint="eastAsia" w:ascii="宋体" w:hAnsi="宋体" w:eastAsia="宋体" w:cs="宋体"/>
          <w:lang w:eastAsia="zh-CN"/>
        </w:rPr>
        <w:t>指销往国外的产品数量。原油出口额：指产品销往境外的归中方所有的全部收入。以万美元表示。</w:t>
      </w:r>
    </w:p>
    <w:p w14:paraId="52463CB1">
      <w:pPr>
        <w:kinsoku/>
        <w:spacing w:line="400" w:lineRule="exact"/>
        <w:ind w:firstLine="420" w:firstLineChars="200"/>
        <w:jc w:val="both"/>
        <w:rPr>
          <w:rFonts w:ascii="宋体" w:hAnsi="宋体" w:cs="宋体"/>
          <w:lang w:eastAsia="zh-CN"/>
        </w:rPr>
      </w:pPr>
      <w:r>
        <w:rPr>
          <w:rFonts w:hint="eastAsia" w:ascii="黑体" w:hAnsi="宋体" w:eastAsia="黑体" w:cs="宋体"/>
          <w:lang w:eastAsia="zh-CN"/>
        </w:rPr>
        <w:t>天然气产量：</w:t>
      </w:r>
      <w:r>
        <w:rPr>
          <w:rFonts w:hint="eastAsia" w:ascii="宋体" w:hAnsi="宋体" w:eastAsia="宋体" w:cs="宋体"/>
          <w:lang w:eastAsia="zh-CN"/>
        </w:rPr>
        <w:t>指进入集输管网的销售量和就地利用的全部气量。天然气产量=外输（销）量+企业自用量</w:t>
      </w:r>
    </w:p>
    <w:p w14:paraId="7C461373">
      <w:pPr>
        <w:widowControl w:val="0"/>
        <w:kinsoku/>
        <w:spacing w:line="400" w:lineRule="exact"/>
        <w:jc w:val="both"/>
        <w:rPr>
          <w:rFonts w:hint="eastAsia" w:ascii="宋体" w:hAnsi="宋体" w:eastAsia="宋体" w:cs="宋体"/>
          <w:spacing w:val="8"/>
          <w:sz w:val="20"/>
          <w:szCs w:val="20"/>
          <w:lang w:eastAsia="zh-CN"/>
        </w:rPr>
      </w:pPr>
      <w:r>
        <w:rPr>
          <w:rFonts w:hint="eastAsia" w:ascii="黑体" w:hAnsi="黑体" w:eastAsia="黑体" w:cs="黑体"/>
          <w:spacing w:val="9"/>
          <w:sz w:val="20"/>
          <w:szCs w:val="20"/>
          <w:lang w:eastAsia="zh-CN"/>
        </w:rPr>
        <w:t>20.</w:t>
      </w:r>
      <w:r>
        <w:rPr>
          <w:rFonts w:hint="eastAsia" w:ascii="黑体" w:hAnsi="宋体" w:eastAsia="黑体"/>
          <w:lang w:eastAsia="zh-CN"/>
        </w:rPr>
        <w:t>资产总计：</w:t>
      </w:r>
      <w:r>
        <w:rPr>
          <w:rFonts w:hint="eastAsia" w:ascii="宋体" w:hAnsi="宋体" w:eastAsia="宋体" w:cs="宋体"/>
          <w:lang w:eastAsia="zh-CN"/>
        </w:rPr>
        <w:t>指企业过去的交易或者事项形成的、由企业拥有或者控制的、预期会给企业带来经济利益的资源。执行2006年《企业会计准则》的企业：资产总计=流动资产合计+非流动资产合计；未执行2006年《企业会计准则》的企业：资产总计包括流动资产、长期投资、固定资产、无形资产和其他资产等。</w:t>
      </w:r>
    </w:p>
    <w:p w14:paraId="4206588C">
      <w:pPr>
        <w:widowControl w:val="0"/>
        <w:kinsoku/>
        <w:spacing w:line="400" w:lineRule="exact"/>
        <w:jc w:val="both"/>
        <w:rPr>
          <w:rFonts w:hint="eastAsia" w:ascii="黑体" w:hAnsi="黑体" w:eastAsia="黑体" w:cs="黑体"/>
          <w:spacing w:val="9"/>
          <w:sz w:val="20"/>
          <w:szCs w:val="20"/>
          <w:lang w:eastAsia="zh-CN"/>
        </w:rPr>
      </w:pPr>
      <w:r>
        <w:rPr>
          <w:rFonts w:hint="eastAsia" w:ascii="黑体" w:hAnsi="黑体" w:eastAsia="黑体" w:cs="黑体"/>
          <w:spacing w:val="9"/>
          <w:sz w:val="20"/>
          <w:szCs w:val="20"/>
          <w:lang w:eastAsia="zh-CN"/>
        </w:rPr>
        <w:t>21.</w:t>
      </w:r>
      <w:r>
        <w:rPr>
          <w:rFonts w:hint="eastAsia" w:ascii="黑体" w:hAnsi="宋体" w:eastAsia="黑体"/>
          <w:lang w:eastAsia="zh-CN"/>
        </w:rPr>
        <w:t>负债合计：</w:t>
      </w:r>
      <w:r>
        <w:rPr>
          <w:rFonts w:hint="eastAsia" w:ascii="宋体" w:hAnsi="宋体" w:eastAsia="宋体" w:cs="宋体"/>
          <w:lang w:eastAsia="zh-CN"/>
        </w:rPr>
        <w:t xml:space="preserve">指企业过去的交易或事项形成的，预期会导致经济利益流出企业的现时义务。执行2006年《企业会计准则》的企业：负债合计=流动负债合计+非流动负债合计；未执行2006年《企业会计准则》的企业：负债包括流动负债和长期负债。 </w:t>
      </w:r>
    </w:p>
    <w:p w14:paraId="3ED5FA51">
      <w:pPr>
        <w:widowControl w:val="0"/>
        <w:kinsoku/>
        <w:spacing w:line="400" w:lineRule="exact"/>
        <w:jc w:val="both"/>
        <w:rPr>
          <w:rFonts w:hint="eastAsia" w:ascii="黑体" w:hAnsi="宋体" w:eastAsia="黑体" w:cs="宋体"/>
          <w:lang w:eastAsia="zh-CN"/>
        </w:rPr>
      </w:pPr>
      <w:r>
        <w:rPr>
          <w:rFonts w:hint="eastAsia" w:ascii="黑体" w:hAnsi="黑体" w:eastAsia="黑体" w:cs="黑体"/>
          <w:spacing w:val="9"/>
          <w:sz w:val="20"/>
          <w:szCs w:val="20"/>
          <w:lang w:eastAsia="zh-CN"/>
        </w:rPr>
        <w:t>22.</w:t>
      </w:r>
      <w:r>
        <w:rPr>
          <w:rFonts w:hint="eastAsia" w:ascii="宋体" w:hAnsi="宋体" w:eastAsia="黑体" w:cs="宋体"/>
          <w:lang w:eastAsia="zh-CN"/>
        </w:rPr>
        <w:t>营业收入：</w:t>
      </w:r>
      <w:r>
        <w:rPr>
          <w:rFonts w:hint="eastAsia" w:ascii="宋体" w:hAnsi="宋体" w:eastAsia="宋体" w:cs="宋体"/>
          <w:lang w:eastAsia="zh-CN"/>
        </w:rPr>
        <w:t>指企业经营主要业务和其他业务所确认的收入总额。营业收入合计包括“主营业务收入”和“其他业务收入”。根据会计“利润表”中“营业收入”项目本期金额数填报。</w:t>
      </w:r>
    </w:p>
    <w:p w14:paraId="19E22E01">
      <w:pPr>
        <w:widowControl w:val="0"/>
        <w:kinsoku/>
        <w:spacing w:line="400" w:lineRule="exact"/>
        <w:jc w:val="both"/>
        <w:rPr>
          <w:rFonts w:ascii="宋体" w:hAnsi="宋体" w:cs="宋体"/>
          <w:lang w:eastAsia="zh-CN"/>
        </w:rPr>
      </w:pPr>
      <w:r>
        <w:rPr>
          <w:rFonts w:hint="eastAsia" w:ascii="黑体" w:hAnsi="黑体" w:eastAsia="黑体" w:cs="黑体"/>
          <w:spacing w:val="9"/>
          <w:sz w:val="20"/>
          <w:szCs w:val="20"/>
          <w:lang w:eastAsia="zh-CN"/>
        </w:rPr>
        <w:t>23.</w:t>
      </w:r>
      <w:r>
        <w:rPr>
          <w:rFonts w:hint="eastAsia" w:ascii="黑体" w:hAnsi="宋体" w:eastAsia="黑体" w:cs="宋体"/>
          <w:lang w:eastAsia="zh-CN"/>
        </w:rPr>
        <w:t>营业成本</w:t>
      </w:r>
      <w:r>
        <w:rPr>
          <w:rFonts w:hint="eastAsia" w:ascii="黑体" w:hAnsi="宋体" w:eastAsia="黑体"/>
          <w:lang w:eastAsia="zh-CN"/>
        </w:rPr>
        <w:t>：</w:t>
      </w:r>
      <w:r>
        <w:rPr>
          <w:rFonts w:hint="eastAsia" w:ascii="宋体" w:hAnsi="宋体" w:eastAsia="宋体" w:cs="宋体"/>
          <w:lang w:eastAsia="zh-CN"/>
        </w:rPr>
        <w:t>指企业经营主要业务和其他业务所发生的成本总额。包括企业（单位）在报告期从事销售商品、提供劳务等日常活动发生的各种耗费。包括“主营业务成本”和“其他业务成本”。根据会计“利润表”中“营业成本”项目的本期金额数填报。</w:t>
      </w:r>
    </w:p>
    <w:p w14:paraId="1F50E085">
      <w:pPr>
        <w:widowControl w:val="0"/>
        <w:kinsoku/>
        <w:spacing w:line="400" w:lineRule="exact"/>
        <w:jc w:val="both"/>
        <w:rPr>
          <w:rFonts w:ascii="宋体" w:hAnsi="宋体" w:cs="宋体"/>
          <w:lang w:eastAsia="zh-CN"/>
        </w:rPr>
      </w:pPr>
      <w:r>
        <w:rPr>
          <w:rFonts w:hint="eastAsia" w:ascii="黑体" w:hAnsi="宋体" w:eastAsia="黑体" w:cs="宋体"/>
          <w:lang w:eastAsia="zh-CN"/>
        </w:rPr>
        <w:t>24.税金及附加</w:t>
      </w:r>
      <w:r>
        <w:rPr>
          <w:rFonts w:hint="eastAsia" w:ascii="黑体" w:hAnsi="宋体" w:eastAsia="黑体"/>
          <w:lang w:eastAsia="zh-CN"/>
        </w:rPr>
        <w:t>：</w:t>
      </w:r>
      <w:r>
        <w:rPr>
          <w:rFonts w:hint="eastAsia" w:ascii="宋体" w:hAnsi="宋体" w:eastAsia="宋体" w:cs="宋体"/>
          <w:lang w:eastAsia="zh-CN"/>
        </w:rPr>
        <w:t>指企业因从事生产经营活动按税法规定缴纳的应从经营收入中抵扣的税金附加，包括增值税、消费税、城市维护建设税、教育费附加等。根据会计“利润表”中“税金及附加”项目的本期金额数填报。</w:t>
      </w:r>
    </w:p>
    <w:p w14:paraId="3A6A2B88">
      <w:pPr>
        <w:widowControl w:val="0"/>
        <w:kinsoku/>
        <w:spacing w:line="400" w:lineRule="exact"/>
        <w:jc w:val="both"/>
        <w:rPr>
          <w:rFonts w:ascii="宋体" w:hAnsi="宋体" w:cs="宋体"/>
          <w:lang w:eastAsia="zh-CN"/>
        </w:rPr>
      </w:pPr>
      <w:r>
        <w:rPr>
          <w:rFonts w:hint="eastAsia" w:ascii="黑体" w:hAnsi="宋体" w:eastAsia="黑体" w:cs="宋体"/>
          <w:spacing w:val="-2"/>
          <w:lang w:eastAsia="zh-CN"/>
        </w:rPr>
        <w:t>25.应交增值税（本期累计发生额）</w:t>
      </w:r>
      <w:r>
        <w:rPr>
          <w:rFonts w:hint="eastAsia" w:ascii="宋体" w:hAnsi="宋体" w:cs="宋体"/>
          <w:spacing w:val="-2"/>
          <w:lang w:eastAsia="zh-CN"/>
        </w:rPr>
        <w:t>：</w:t>
      </w:r>
      <w:r>
        <w:rPr>
          <w:rFonts w:hint="eastAsia" w:ascii="宋体" w:hAnsi="宋体" w:eastAsia="宋体" w:cs="宋体"/>
          <w:lang w:eastAsia="zh-CN"/>
        </w:rPr>
        <w:t>按照税法规定，以销售货物、服务、无形资产、不动产或提供加工、修理修配劳务的增加额和货物进口金额为计税依据而课征的一种流转税。填报本指标时，应按权责发生制核算企业本期应负担的增值税。</w:t>
      </w:r>
    </w:p>
    <w:p w14:paraId="47DDF3BB">
      <w:pPr>
        <w:widowControl w:val="0"/>
        <w:kinsoku/>
        <w:spacing w:line="400" w:lineRule="exact"/>
        <w:jc w:val="both"/>
        <w:rPr>
          <w:rFonts w:ascii="宋体" w:hAnsi="宋体" w:cs="宋体"/>
          <w:lang w:eastAsia="zh-CN"/>
        </w:rPr>
      </w:pPr>
      <w:r>
        <w:rPr>
          <w:rFonts w:hint="eastAsia" w:ascii="黑体" w:hAnsi="宋体" w:eastAsia="黑体" w:cs="宋体"/>
          <w:lang w:eastAsia="zh-CN"/>
        </w:rPr>
        <w:t>26.营业利润</w:t>
      </w:r>
      <w:r>
        <w:rPr>
          <w:rFonts w:hint="eastAsia" w:ascii="宋体" w:hAnsi="宋体" w:cs="宋体"/>
          <w:lang w:eastAsia="zh-CN"/>
        </w:rPr>
        <w:t>：</w:t>
      </w:r>
      <w:r>
        <w:rPr>
          <w:rFonts w:hint="eastAsia" w:ascii="宋体" w:hAnsi="宋体" w:eastAsia="宋体" w:cs="宋体"/>
          <w:lang w:eastAsia="zh-CN"/>
        </w:rPr>
        <w:t>指企业从事生产经营活动所取得的利润。执行2006年《企业会计准则》的企业，营业利润为营业收入减去营业成本、营业税金及附加、销售费用、管理费用、财务费用、资产减值损失，再加上公允价值变动收益和投资收益。未执行2006年《企业会计准则》的企业，营业利润为主营业务收入减去主营业务成本、主营业务税金及附加，加上其他业务利润后，再减去销售费用、管理费用、财务费用后的金额。根据会计“利润表”中“营业利润”项目的本期金额数填报。</w:t>
      </w:r>
    </w:p>
    <w:p w14:paraId="2949BDC5">
      <w:pPr>
        <w:widowControl w:val="0"/>
        <w:kinsoku/>
        <w:spacing w:line="400" w:lineRule="exact"/>
        <w:jc w:val="both"/>
        <w:rPr>
          <w:rFonts w:ascii="宋体" w:hAnsi="宋体" w:cs="宋体"/>
          <w:lang w:eastAsia="zh-CN"/>
        </w:rPr>
      </w:pPr>
      <w:r>
        <w:rPr>
          <w:rFonts w:hint="eastAsia" w:ascii="黑体" w:hAnsi="宋体" w:eastAsia="黑体" w:cs="宋体"/>
          <w:lang w:eastAsia="zh-CN"/>
        </w:rPr>
        <w:t>27.利润总额：</w:t>
      </w:r>
      <w:r>
        <w:rPr>
          <w:rFonts w:hint="eastAsia" w:ascii="宋体" w:hAnsi="宋体" w:eastAsia="宋体" w:cs="宋体"/>
          <w:lang w:eastAsia="zh-CN"/>
        </w:rPr>
        <w:t>指企业在一定会计期间的经营成果，是生产经营过程中各种收入扣除各种耗费后的盈余，反映企业在报告期内实现的盈亏总额。执行2006年《企业会计准则》的企业利润总额为营业利润加营业外收入，减去营业外支出后的金额；未执行2006年《企业会计准则》的企业，利润总额为营业利润加上投资收益、补贴收入、营业外收入，再减去营业外支出后的余额。</w:t>
      </w:r>
    </w:p>
    <w:p w14:paraId="2D6F81FD">
      <w:pPr>
        <w:rPr>
          <w:rFonts w:ascii="宋体" w:hAnsi="宋体" w:cs="宋体"/>
          <w:lang w:eastAsia="zh-CN"/>
        </w:rPr>
      </w:pPr>
      <w:r>
        <w:rPr>
          <w:rFonts w:hint="eastAsia" w:ascii="宋体" w:hAnsi="宋体" w:cs="宋体"/>
          <w:lang w:eastAsia="zh-CN"/>
        </w:rPr>
        <w:br w:type="page"/>
      </w:r>
    </w:p>
    <w:p w14:paraId="429124CE">
      <w:pPr>
        <w:pStyle w:val="2"/>
        <w:tabs>
          <w:tab w:val="left" w:pos="420"/>
          <w:tab w:val="left" w:pos="773"/>
        </w:tabs>
        <w:spacing w:before="0" w:after="0" w:line="240" w:lineRule="auto"/>
        <w:ind w:left="1177" w:hanging="1177"/>
        <w:jc w:val="center"/>
        <w:rPr>
          <w:rFonts w:hint="eastAsia" w:ascii="黑体" w:hAnsi="黑体" w:eastAsia="黑体" w:cs="黑体"/>
          <w:b w:val="0"/>
          <w:bCs w:val="0"/>
          <w:spacing w:val="7"/>
          <w:kern w:val="0"/>
          <w:sz w:val="32"/>
          <w:szCs w:val="32"/>
          <w:lang w:eastAsia="zh-CN"/>
        </w:rPr>
      </w:pPr>
      <w:bookmarkStart w:id="105" w:name="_Toc38878274"/>
      <w:bookmarkStart w:id="106" w:name="_Toc132817788"/>
      <w:bookmarkStart w:id="107" w:name="_Toc13515"/>
      <w:r>
        <w:rPr>
          <w:rFonts w:hint="eastAsia" w:ascii="黑体" w:hAnsi="黑体" w:eastAsia="黑体" w:cs="黑体"/>
          <w:b w:val="0"/>
          <w:bCs w:val="0"/>
          <w:spacing w:val="7"/>
          <w:kern w:val="0"/>
          <w:sz w:val="32"/>
          <w:szCs w:val="32"/>
          <w:lang w:eastAsia="zh-CN"/>
        </w:rPr>
        <w:t>五、附录</w:t>
      </w:r>
      <w:bookmarkEnd w:id="105"/>
      <w:bookmarkEnd w:id="106"/>
      <w:bookmarkEnd w:id="107"/>
    </w:p>
    <w:p w14:paraId="33EE3C50">
      <w:pPr>
        <w:pStyle w:val="3"/>
        <w:spacing w:line="240" w:lineRule="auto"/>
        <w:jc w:val="center"/>
        <w:rPr>
          <w:rFonts w:hint="eastAsia" w:hAnsi="宋体"/>
          <w:b w:val="0"/>
          <w:sz w:val="28"/>
          <w:szCs w:val="28"/>
        </w:rPr>
      </w:pPr>
      <w:bookmarkStart w:id="108" w:name="_Toc132817789"/>
      <w:bookmarkStart w:id="109" w:name="_Toc26704"/>
      <w:r>
        <w:rPr>
          <w:rFonts w:hint="eastAsia" w:hAnsi="宋体"/>
          <w:b w:val="0"/>
          <w:sz w:val="28"/>
          <w:szCs w:val="28"/>
        </w:rPr>
        <w:t>（一</w:t>
      </w:r>
      <w:r>
        <w:rPr>
          <w:rFonts w:hAnsi="宋体"/>
          <w:b w:val="0"/>
          <w:sz w:val="28"/>
          <w:szCs w:val="28"/>
        </w:rPr>
        <w:t>）</w:t>
      </w:r>
      <w:r>
        <w:rPr>
          <w:rFonts w:hint="eastAsia" w:hAnsi="宋体"/>
          <w:b w:val="0"/>
          <w:sz w:val="28"/>
          <w:szCs w:val="28"/>
        </w:rPr>
        <w:t>载重吨</w:t>
      </w:r>
      <w:r>
        <w:rPr>
          <w:rFonts w:hAnsi="宋体"/>
          <w:b w:val="0"/>
          <w:sz w:val="28"/>
          <w:szCs w:val="28"/>
        </w:rPr>
        <w:t>、总吨、修正总吨计算方法及转换系数</w:t>
      </w:r>
      <w:bookmarkEnd w:id="108"/>
      <w:bookmarkEnd w:id="109"/>
    </w:p>
    <w:p w14:paraId="410A0F31">
      <w:pPr>
        <w:spacing w:line="360" w:lineRule="auto"/>
        <w:jc w:val="center"/>
        <w:rPr>
          <w:rFonts w:ascii="黑体" w:eastAsia="黑体"/>
          <w:sz w:val="24"/>
          <w:szCs w:val="24"/>
          <w:lang w:eastAsia="zh-CN"/>
        </w:rPr>
      </w:pPr>
      <w:r>
        <w:rPr>
          <w:rFonts w:hint="eastAsia" w:ascii="黑体" w:eastAsia="黑体"/>
          <w:sz w:val="24"/>
          <w:szCs w:val="24"/>
          <w:lang w:eastAsia="zh-CN"/>
        </w:rPr>
        <w:t>1</w:t>
      </w:r>
      <w:r>
        <w:rPr>
          <w:rFonts w:ascii="黑体" w:eastAsia="黑体"/>
          <w:sz w:val="24"/>
          <w:szCs w:val="24"/>
          <w:lang w:eastAsia="zh-CN"/>
        </w:rPr>
        <w:t>.</w:t>
      </w:r>
      <w:r>
        <w:rPr>
          <w:rFonts w:hint="eastAsia" w:ascii="黑体" w:eastAsia="黑体"/>
          <w:sz w:val="24"/>
          <w:szCs w:val="24"/>
          <w:lang w:eastAsia="zh-CN"/>
        </w:rPr>
        <w:t>载重吨与总吨计算</w:t>
      </w:r>
      <w:r>
        <w:rPr>
          <w:rFonts w:ascii="黑体" w:eastAsia="黑体"/>
          <w:sz w:val="24"/>
          <w:szCs w:val="24"/>
          <w:lang w:eastAsia="zh-CN"/>
        </w:rPr>
        <w:t>方法和</w:t>
      </w:r>
      <w:r>
        <w:rPr>
          <w:rFonts w:hint="eastAsia" w:ascii="黑体" w:eastAsia="黑体"/>
          <w:sz w:val="24"/>
          <w:szCs w:val="24"/>
          <w:lang w:eastAsia="zh-CN"/>
        </w:rPr>
        <w:t>转换系数表</w:t>
      </w:r>
    </w:p>
    <w:p w14:paraId="5379ED2E">
      <w:pPr>
        <w:spacing w:line="400" w:lineRule="exact"/>
        <w:rPr>
          <w:rFonts w:hint="eastAsia" w:ascii="宋体" w:hAnsi="宋体" w:eastAsia="宋体" w:cs="宋体"/>
          <w:lang w:eastAsia="zh-CN"/>
        </w:rPr>
      </w:pPr>
      <w:r>
        <w:rPr>
          <w:rFonts w:hint="eastAsia" w:ascii="宋体" w:hAnsi="宋体" w:eastAsia="宋体" w:cs="宋体"/>
          <w:lang w:eastAsia="zh-CN"/>
        </w:rPr>
        <w:t>1.计算公式：总吨=载重吨（满载排水量吨）×转换系数</w:t>
      </w:r>
    </w:p>
    <w:p w14:paraId="2CDB156D">
      <w:pPr>
        <w:spacing w:line="400" w:lineRule="exact"/>
        <w:rPr>
          <w:rFonts w:hint="eastAsia" w:ascii="宋体" w:hAnsi="宋体" w:eastAsia="宋体" w:cs="宋体"/>
          <w:lang w:eastAsia="zh-CN"/>
        </w:rPr>
      </w:pPr>
      <w:r>
        <w:rPr>
          <w:rFonts w:hint="eastAsia" w:ascii="宋体" w:hAnsi="宋体" w:eastAsia="宋体" w:cs="宋体"/>
          <w:lang w:eastAsia="zh-CN"/>
        </w:rPr>
        <w:t>2.载重吨与总吨转换系数表</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92"/>
        <w:gridCol w:w="1178"/>
        <w:gridCol w:w="1374"/>
        <w:gridCol w:w="823"/>
        <w:gridCol w:w="1372"/>
        <w:gridCol w:w="823"/>
        <w:gridCol w:w="660"/>
      </w:tblGrid>
      <w:tr w14:paraId="73976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92" w:type="dxa"/>
            <w:tcBorders>
              <w:tl2br w:val="single" w:color="auto" w:sz="4" w:space="0"/>
            </w:tcBorders>
          </w:tcPr>
          <w:p w14:paraId="6BECE165">
            <w:pPr>
              <w:tabs>
                <w:tab w:val="left" w:pos="1330"/>
              </w:tabs>
              <w:rPr>
                <w:rFonts w:ascii="宋体" w:hAnsi="宋体"/>
                <w:b/>
                <w:sz w:val="18"/>
                <w:szCs w:val="18"/>
                <w:lang w:eastAsia="zh-CN"/>
              </w:rPr>
            </w:pPr>
            <w:r>
              <w:rPr>
                <w:rFonts w:hint="eastAsia" w:ascii="宋体" w:hAnsi="宋体"/>
                <w:sz w:val="18"/>
                <w:szCs w:val="18"/>
                <w:lang w:eastAsia="zh-CN"/>
              </w:rPr>
              <w:tab/>
            </w:r>
            <w:r>
              <w:rPr>
                <w:rFonts w:hint="eastAsia" w:ascii="宋体" w:hAnsi="宋体"/>
                <w:b/>
                <w:sz w:val="18"/>
                <w:szCs w:val="18"/>
                <w:lang w:eastAsia="zh-CN"/>
              </w:rPr>
              <w:t>船舶类型</w:t>
            </w:r>
          </w:p>
          <w:p w14:paraId="653793E5">
            <w:pPr>
              <w:rPr>
                <w:rFonts w:ascii="宋体" w:hAnsi="宋体"/>
                <w:b/>
                <w:sz w:val="18"/>
                <w:szCs w:val="18"/>
                <w:lang w:eastAsia="zh-CN"/>
              </w:rPr>
            </w:pPr>
            <w:r>
              <w:rPr>
                <w:rFonts w:hint="eastAsia" w:ascii="宋体" w:hAnsi="宋体"/>
                <w:b/>
                <w:sz w:val="18"/>
                <w:szCs w:val="18"/>
                <w:lang w:eastAsia="zh-CN"/>
              </w:rPr>
              <w:t>船舶</w:t>
            </w:r>
          </w:p>
          <w:p w14:paraId="4E5E28E9">
            <w:pPr>
              <w:rPr>
                <w:rFonts w:ascii="宋体" w:hAnsi="宋体"/>
                <w:b/>
                <w:sz w:val="18"/>
                <w:szCs w:val="18"/>
                <w:lang w:eastAsia="zh-CN"/>
              </w:rPr>
            </w:pPr>
            <w:r>
              <w:rPr>
                <w:rFonts w:hint="eastAsia" w:ascii="宋体" w:hAnsi="宋体"/>
                <w:b/>
                <w:sz w:val="18"/>
                <w:szCs w:val="18"/>
                <w:lang w:eastAsia="zh-CN"/>
              </w:rPr>
              <w:t>吨位</w:t>
            </w:r>
          </w:p>
          <w:p w14:paraId="0AE4658D">
            <w:pPr>
              <w:rPr>
                <w:rFonts w:ascii="宋体" w:hAnsi="宋体"/>
                <w:sz w:val="18"/>
                <w:szCs w:val="18"/>
                <w:lang w:eastAsia="zh-CN"/>
              </w:rPr>
            </w:pPr>
            <w:r>
              <w:rPr>
                <w:rFonts w:hint="eastAsia" w:ascii="宋体" w:hAnsi="宋体"/>
                <w:b/>
                <w:sz w:val="18"/>
                <w:szCs w:val="18"/>
                <w:lang w:eastAsia="zh-CN"/>
              </w:rPr>
              <w:t>（载重吨）</w:t>
            </w:r>
          </w:p>
        </w:tc>
        <w:tc>
          <w:tcPr>
            <w:tcW w:w="1178" w:type="dxa"/>
            <w:vAlign w:val="center"/>
          </w:tcPr>
          <w:p w14:paraId="43F78D9D">
            <w:pPr>
              <w:jc w:val="center"/>
              <w:rPr>
                <w:rFonts w:ascii="宋体" w:hAnsi="宋体"/>
                <w:b/>
                <w:sz w:val="18"/>
                <w:szCs w:val="18"/>
                <w:lang w:eastAsia="zh-CN"/>
              </w:rPr>
            </w:pPr>
            <w:r>
              <w:rPr>
                <w:rFonts w:hint="eastAsia" w:ascii="宋体" w:hAnsi="宋体"/>
                <w:b/>
                <w:sz w:val="18"/>
                <w:szCs w:val="18"/>
                <w:lang w:eastAsia="zh-CN"/>
              </w:rPr>
              <w:t>原油船、</w:t>
            </w:r>
          </w:p>
          <w:p w14:paraId="719E728A">
            <w:pPr>
              <w:jc w:val="center"/>
              <w:rPr>
                <w:rFonts w:ascii="宋体" w:hAnsi="宋体"/>
                <w:b/>
                <w:sz w:val="18"/>
                <w:szCs w:val="18"/>
                <w:lang w:eastAsia="zh-CN"/>
              </w:rPr>
            </w:pPr>
            <w:r>
              <w:rPr>
                <w:rFonts w:hint="eastAsia" w:ascii="宋体" w:hAnsi="宋体"/>
                <w:b/>
                <w:sz w:val="18"/>
                <w:szCs w:val="18"/>
                <w:lang w:eastAsia="zh-CN"/>
              </w:rPr>
              <w:t>成品油船、</w:t>
            </w:r>
          </w:p>
          <w:p w14:paraId="6898EBF5">
            <w:pPr>
              <w:rPr>
                <w:rFonts w:ascii="宋体" w:hAnsi="宋体"/>
                <w:b/>
                <w:sz w:val="18"/>
                <w:szCs w:val="18"/>
                <w:lang w:eastAsia="zh-CN"/>
              </w:rPr>
            </w:pPr>
            <w:r>
              <w:rPr>
                <w:rFonts w:hint="eastAsia" w:ascii="宋体" w:hAnsi="宋体"/>
                <w:b/>
                <w:sz w:val="18"/>
                <w:szCs w:val="18"/>
                <w:lang w:eastAsia="zh-CN"/>
              </w:rPr>
              <w:t>化学品船</w:t>
            </w:r>
          </w:p>
        </w:tc>
        <w:tc>
          <w:tcPr>
            <w:tcW w:w="1374" w:type="dxa"/>
            <w:vAlign w:val="center"/>
          </w:tcPr>
          <w:p w14:paraId="2F2AA4AE">
            <w:pPr>
              <w:jc w:val="center"/>
              <w:rPr>
                <w:rFonts w:ascii="宋体" w:hAnsi="宋体"/>
                <w:b/>
                <w:sz w:val="18"/>
                <w:szCs w:val="18"/>
              </w:rPr>
            </w:pPr>
            <w:r>
              <w:rPr>
                <w:rFonts w:hint="eastAsia" w:ascii="宋体" w:hAnsi="宋体"/>
                <w:b/>
                <w:sz w:val="18"/>
                <w:szCs w:val="18"/>
              </w:rPr>
              <w:t>液化气船</w:t>
            </w:r>
          </w:p>
          <w:p w14:paraId="357AAD4B">
            <w:pPr>
              <w:jc w:val="center"/>
              <w:rPr>
                <w:rFonts w:ascii="宋体" w:hAnsi="宋体"/>
                <w:b/>
                <w:sz w:val="18"/>
                <w:szCs w:val="18"/>
              </w:rPr>
            </w:pPr>
            <w:r>
              <w:rPr>
                <w:rFonts w:hint="eastAsia" w:ascii="宋体" w:hAnsi="宋体"/>
                <w:b/>
                <w:sz w:val="18"/>
                <w:szCs w:val="18"/>
              </w:rPr>
              <w:t>（LPG、LNG船）</w:t>
            </w:r>
          </w:p>
        </w:tc>
        <w:tc>
          <w:tcPr>
            <w:tcW w:w="823" w:type="dxa"/>
            <w:vAlign w:val="center"/>
          </w:tcPr>
          <w:p w14:paraId="11FC5F79">
            <w:pPr>
              <w:jc w:val="center"/>
              <w:rPr>
                <w:rFonts w:ascii="宋体" w:hAnsi="宋体"/>
                <w:b/>
                <w:sz w:val="18"/>
                <w:szCs w:val="18"/>
              </w:rPr>
            </w:pPr>
            <w:r>
              <w:rPr>
                <w:rFonts w:hint="eastAsia" w:ascii="宋体" w:hAnsi="宋体"/>
                <w:b/>
                <w:sz w:val="18"/>
                <w:szCs w:val="18"/>
              </w:rPr>
              <w:t>散货船</w:t>
            </w:r>
          </w:p>
        </w:tc>
        <w:tc>
          <w:tcPr>
            <w:tcW w:w="1372" w:type="dxa"/>
            <w:vAlign w:val="center"/>
          </w:tcPr>
          <w:p w14:paraId="4AD2F433">
            <w:pPr>
              <w:jc w:val="center"/>
              <w:rPr>
                <w:rFonts w:ascii="宋体" w:hAnsi="宋体"/>
                <w:b/>
                <w:sz w:val="18"/>
                <w:szCs w:val="18"/>
                <w:lang w:eastAsia="zh-CN"/>
              </w:rPr>
            </w:pPr>
            <w:r>
              <w:rPr>
                <w:rFonts w:hint="eastAsia" w:ascii="宋体" w:hAnsi="宋体"/>
                <w:b/>
                <w:sz w:val="18"/>
                <w:szCs w:val="18"/>
                <w:lang w:eastAsia="zh-CN"/>
              </w:rPr>
              <w:t>集装箱船、滚装船、小汽车运输船</w:t>
            </w:r>
          </w:p>
        </w:tc>
        <w:tc>
          <w:tcPr>
            <w:tcW w:w="823" w:type="dxa"/>
            <w:vAlign w:val="center"/>
          </w:tcPr>
          <w:p w14:paraId="3161806B">
            <w:pPr>
              <w:rPr>
                <w:rFonts w:ascii="宋体" w:hAnsi="宋体"/>
                <w:b/>
                <w:sz w:val="18"/>
                <w:szCs w:val="18"/>
              </w:rPr>
            </w:pPr>
            <w:r>
              <w:rPr>
                <w:rFonts w:hint="eastAsia" w:ascii="宋体" w:hAnsi="宋体"/>
                <w:b/>
                <w:sz w:val="18"/>
                <w:szCs w:val="18"/>
              </w:rPr>
              <w:t>杂货船、冷藏船</w:t>
            </w:r>
          </w:p>
        </w:tc>
        <w:tc>
          <w:tcPr>
            <w:tcW w:w="660" w:type="dxa"/>
            <w:vAlign w:val="center"/>
          </w:tcPr>
          <w:p w14:paraId="349208C2">
            <w:pPr>
              <w:rPr>
                <w:rFonts w:ascii="宋体" w:hAnsi="宋体"/>
                <w:b/>
                <w:sz w:val="18"/>
                <w:szCs w:val="18"/>
              </w:rPr>
            </w:pPr>
            <w:r>
              <w:rPr>
                <w:rFonts w:hint="eastAsia" w:ascii="宋体" w:hAnsi="宋体"/>
                <w:b/>
                <w:sz w:val="18"/>
                <w:szCs w:val="18"/>
              </w:rPr>
              <w:t>驳船</w:t>
            </w:r>
          </w:p>
        </w:tc>
      </w:tr>
      <w:tr w14:paraId="55F47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2292" w:type="dxa"/>
            <w:vAlign w:val="center"/>
          </w:tcPr>
          <w:p w14:paraId="72D70575">
            <w:pPr>
              <w:rPr>
                <w:rFonts w:ascii="宋体" w:hAnsi="宋体"/>
                <w:sz w:val="18"/>
                <w:szCs w:val="18"/>
              </w:rPr>
            </w:pPr>
            <w:r>
              <w:rPr>
                <w:rFonts w:hint="eastAsia" w:ascii="宋体" w:hAnsi="宋体"/>
                <w:sz w:val="18"/>
                <w:szCs w:val="18"/>
              </w:rPr>
              <w:t>5,000以下</w:t>
            </w:r>
          </w:p>
          <w:p w14:paraId="7BAB15EF">
            <w:pPr>
              <w:rPr>
                <w:rFonts w:ascii="宋体" w:hAnsi="宋体"/>
                <w:sz w:val="18"/>
                <w:szCs w:val="18"/>
              </w:rPr>
            </w:pPr>
            <w:r>
              <w:rPr>
                <w:rFonts w:hint="eastAsia" w:ascii="宋体" w:hAnsi="宋体"/>
                <w:sz w:val="18"/>
                <w:szCs w:val="18"/>
              </w:rPr>
              <w:t>5,000-10,000</w:t>
            </w:r>
          </w:p>
          <w:p w14:paraId="543FF495">
            <w:pPr>
              <w:rPr>
                <w:rFonts w:ascii="宋体" w:hAnsi="宋体"/>
                <w:sz w:val="18"/>
                <w:szCs w:val="18"/>
              </w:rPr>
            </w:pPr>
            <w:r>
              <w:rPr>
                <w:rFonts w:hint="eastAsia" w:ascii="宋体" w:hAnsi="宋体"/>
                <w:sz w:val="18"/>
                <w:szCs w:val="18"/>
              </w:rPr>
              <w:t>10,000-30,000</w:t>
            </w:r>
          </w:p>
          <w:p w14:paraId="10918CEC">
            <w:pPr>
              <w:rPr>
                <w:rFonts w:ascii="宋体" w:hAnsi="宋体"/>
                <w:sz w:val="18"/>
                <w:szCs w:val="18"/>
              </w:rPr>
            </w:pPr>
            <w:r>
              <w:rPr>
                <w:rFonts w:hint="eastAsia" w:ascii="宋体" w:hAnsi="宋体"/>
                <w:sz w:val="18"/>
                <w:szCs w:val="18"/>
              </w:rPr>
              <w:t>30,000-50,000</w:t>
            </w:r>
          </w:p>
          <w:p w14:paraId="77BCC46C">
            <w:pPr>
              <w:rPr>
                <w:rFonts w:ascii="宋体" w:hAnsi="宋体"/>
                <w:sz w:val="18"/>
                <w:szCs w:val="18"/>
              </w:rPr>
            </w:pPr>
            <w:r>
              <w:rPr>
                <w:rFonts w:hint="eastAsia" w:ascii="宋体" w:hAnsi="宋体"/>
                <w:sz w:val="18"/>
                <w:szCs w:val="18"/>
              </w:rPr>
              <w:t>50,000-80,000</w:t>
            </w:r>
          </w:p>
          <w:p w14:paraId="58A91341">
            <w:pPr>
              <w:rPr>
                <w:rFonts w:ascii="宋体" w:hAnsi="宋体"/>
                <w:sz w:val="18"/>
                <w:szCs w:val="18"/>
              </w:rPr>
            </w:pPr>
            <w:r>
              <w:rPr>
                <w:rFonts w:hint="eastAsia" w:ascii="宋体" w:hAnsi="宋体"/>
                <w:sz w:val="18"/>
                <w:szCs w:val="18"/>
              </w:rPr>
              <w:t>80,000-150,000</w:t>
            </w:r>
          </w:p>
          <w:p w14:paraId="20308099">
            <w:pPr>
              <w:rPr>
                <w:rFonts w:ascii="宋体" w:hAnsi="宋体"/>
                <w:sz w:val="18"/>
                <w:szCs w:val="18"/>
              </w:rPr>
            </w:pPr>
            <w:r>
              <w:rPr>
                <w:rFonts w:hint="eastAsia" w:ascii="宋体" w:hAnsi="宋体"/>
                <w:sz w:val="18"/>
                <w:szCs w:val="18"/>
              </w:rPr>
              <w:t>150,000-250,000</w:t>
            </w:r>
          </w:p>
          <w:p w14:paraId="5E291723">
            <w:pPr>
              <w:rPr>
                <w:rFonts w:ascii="宋体" w:hAnsi="宋体"/>
                <w:sz w:val="18"/>
                <w:szCs w:val="18"/>
              </w:rPr>
            </w:pPr>
            <w:r>
              <w:rPr>
                <w:rFonts w:hint="eastAsia" w:ascii="宋体" w:hAnsi="宋体"/>
                <w:sz w:val="18"/>
                <w:szCs w:val="18"/>
              </w:rPr>
              <w:t>250,000以上</w:t>
            </w:r>
          </w:p>
        </w:tc>
        <w:tc>
          <w:tcPr>
            <w:tcW w:w="1178" w:type="dxa"/>
            <w:vAlign w:val="center"/>
          </w:tcPr>
          <w:p w14:paraId="603D5AFF">
            <w:pPr>
              <w:jc w:val="center"/>
              <w:rPr>
                <w:rFonts w:ascii="宋体" w:hAnsi="宋体"/>
                <w:sz w:val="18"/>
                <w:szCs w:val="18"/>
              </w:rPr>
            </w:pPr>
            <w:r>
              <w:rPr>
                <w:rFonts w:hint="eastAsia" w:ascii="宋体" w:hAnsi="宋体"/>
                <w:sz w:val="18"/>
                <w:szCs w:val="18"/>
              </w:rPr>
              <w:t>0.64</w:t>
            </w:r>
          </w:p>
          <w:p w14:paraId="325EE66B">
            <w:pPr>
              <w:jc w:val="center"/>
              <w:rPr>
                <w:rFonts w:ascii="宋体" w:hAnsi="宋体"/>
                <w:sz w:val="18"/>
                <w:szCs w:val="18"/>
              </w:rPr>
            </w:pPr>
            <w:r>
              <w:rPr>
                <w:rFonts w:hint="eastAsia" w:ascii="宋体" w:hAnsi="宋体"/>
                <w:sz w:val="18"/>
                <w:szCs w:val="18"/>
              </w:rPr>
              <w:t>0.63</w:t>
            </w:r>
          </w:p>
          <w:p w14:paraId="793B9D76">
            <w:pPr>
              <w:jc w:val="center"/>
              <w:rPr>
                <w:rFonts w:ascii="宋体" w:hAnsi="宋体"/>
                <w:sz w:val="18"/>
                <w:szCs w:val="18"/>
              </w:rPr>
            </w:pPr>
            <w:r>
              <w:rPr>
                <w:rFonts w:hint="eastAsia" w:ascii="宋体" w:hAnsi="宋体"/>
                <w:sz w:val="18"/>
                <w:szCs w:val="18"/>
              </w:rPr>
              <w:t>0.63</w:t>
            </w:r>
          </w:p>
          <w:p w14:paraId="2952A6B0">
            <w:pPr>
              <w:jc w:val="center"/>
              <w:rPr>
                <w:rFonts w:ascii="宋体" w:hAnsi="宋体"/>
                <w:sz w:val="18"/>
                <w:szCs w:val="18"/>
              </w:rPr>
            </w:pPr>
            <w:r>
              <w:rPr>
                <w:rFonts w:hint="eastAsia" w:ascii="宋体" w:hAnsi="宋体"/>
                <w:sz w:val="18"/>
                <w:szCs w:val="18"/>
              </w:rPr>
              <w:t>0.63</w:t>
            </w:r>
          </w:p>
          <w:p w14:paraId="36235783">
            <w:pPr>
              <w:jc w:val="center"/>
              <w:rPr>
                <w:rFonts w:ascii="宋体" w:hAnsi="宋体"/>
                <w:sz w:val="18"/>
                <w:szCs w:val="18"/>
              </w:rPr>
            </w:pPr>
            <w:r>
              <w:rPr>
                <w:rFonts w:hint="eastAsia" w:ascii="宋体" w:hAnsi="宋体"/>
                <w:sz w:val="18"/>
                <w:szCs w:val="18"/>
              </w:rPr>
              <w:t>0.59</w:t>
            </w:r>
          </w:p>
          <w:p w14:paraId="25BC8BFF">
            <w:pPr>
              <w:jc w:val="center"/>
              <w:rPr>
                <w:rFonts w:ascii="宋体" w:hAnsi="宋体"/>
                <w:sz w:val="18"/>
                <w:szCs w:val="18"/>
              </w:rPr>
            </w:pPr>
            <w:r>
              <w:rPr>
                <w:rFonts w:hint="eastAsia" w:ascii="宋体" w:hAnsi="宋体"/>
                <w:sz w:val="18"/>
                <w:szCs w:val="18"/>
              </w:rPr>
              <w:t>0.53</w:t>
            </w:r>
          </w:p>
          <w:p w14:paraId="6C395BA5">
            <w:pPr>
              <w:jc w:val="center"/>
              <w:rPr>
                <w:rFonts w:ascii="宋体" w:hAnsi="宋体"/>
                <w:sz w:val="18"/>
                <w:szCs w:val="18"/>
              </w:rPr>
            </w:pPr>
            <w:r>
              <w:rPr>
                <w:rFonts w:hint="eastAsia" w:ascii="宋体" w:hAnsi="宋体"/>
                <w:sz w:val="18"/>
                <w:szCs w:val="18"/>
              </w:rPr>
              <w:t>0.50</w:t>
            </w:r>
          </w:p>
          <w:p w14:paraId="656BF5F6">
            <w:pPr>
              <w:jc w:val="center"/>
              <w:rPr>
                <w:rFonts w:ascii="宋体" w:hAnsi="宋体"/>
                <w:sz w:val="18"/>
                <w:szCs w:val="18"/>
              </w:rPr>
            </w:pPr>
            <w:r>
              <w:rPr>
                <w:rFonts w:hint="eastAsia" w:ascii="宋体" w:hAnsi="宋体"/>
                <w:sz w:val="18"/>
                <w:szCs w:val="18"/>
              </w:rPr>
              <w:t>0.50</w:t>
            </w:r>
          </w:p>
        </w:tc>
        <w:tc>
          <w:tcPr>
            <w:tcW w:w="1374" w:type="dxa"/>
            <w:vAlign w:val="center"/>
          </w:tcPr>
          <w:p w14:paraId="63FF0193">
            <w:pPr>
              <w:jc w:val="center"/>
              <w:rPr>
                <w:rFonts w:ascii="宋体" w:hAnsi="宋体"/>
                <w:sz w:val="18"/>
                <w:szCs w:val="18"/>
              </w:rPr>
            </w:pPr>
            <w:r>
              <w:rPr>
                <w:rFonts w:hint="eastAsia" w:ascii="宋体" w:hAnsi="宋体"/>
                <w:sz w:val="18"/>
                <w:szCs w:val="18"/>
              </w:rPr>
              <w:t>0.80</w:t>
            </w:r>
          </w:p>
          <w:p w14:paraId="00BBCEE4">
            <w:pPr>
              <w:jc w:val="center"/>
              <w:rPr>
                <w:rFonts w:ascii="宋体" w:hAnsi="宋体"/>
                <w:sz w:val="18"/>
                <w:szCs w:val="18"/>
              </w:rPr>
            </w:pPr>
            <w:r>
              <w:rPr>
                <w:rFonts w:hint="eastAsia" w:ascii="宋体" w:hAnsi="宋体"/>
                <w:sz w:val="18"/>
                <w:szCs w:val="18"/>
              </w:rPr>
              <w:t>0.80</w:t>
            </w:r>
          </w:p>
          <w:p w14:paraId="7086D59C">
            <w:pPr>
              <w:jc w:val="center"/>
              <w:rPr>
                <w:rFonts w:ascii="宋体" w:hAnsi="宋体"/>
                <w:sz w:val="18"/>
                <w:szCs w:val="18"/>
              </w:rPr>
            </w:pPr>
            <w:r>
              <w:rPr>
                <w:rFonts w:hint="eastAsia" w:ascii="宋体" w:hAnsi="宋体"/>
                <w:sz w:val="18"/>
                <w:szCs w:val="18"/>
              </w:rPr>
              <w:t>0.85</w:t>
            </w:r>
          </w:p>
          <w:p w14:paraId="0587A9A5">
            <w:pPr>
              <w:jc w:val="center"/>
              <w:rPr>
                <w:rFonts w:ascii="宋体" w:hAnsi="宋体"/>
                <w:sz w:val="18"/>
                <w:szCs w:val="18"/>
              </w:rPr>
            </w:pPr>
            <w:r>
              <w:rPr>
                <w:rFonts w:hint="eastAsia" w:ascii="宋体" w:hAnsi="宋体"/>
                <w:sz w:val="18"/>
                <w:szCs w:val="18"/>
              </w:rPr>
              <w:t>0.90</w:t>
            </w:r>
          </w:p>
          <w:p w14:paraId="4E411FF7">
            <w:pPr>
              <w:jc w:val="center"/>
              <w:rPr>
                <w:rFonts w:ascii="宋体" w:hAnsi="宋体"/>
                <w:sz w:val="18"/>
                <w:szCs w:val="18"/>
              </w:rPr>
            </w:pPr>
            <w:r>
              <w:rPr>
                <w:rFonts w:hint="eastAsia" w:ascii="宋体" w:hAnsi="宋体"/>
                <w:sz w:val="18"/>
                <w:szCs w:val="18"/>
              </w:rPr>
              <w:t>1.50</w:t>
            </w:r>
          </w:p>
          <w:p w14:paraId="2ADD1E65">
            <w:pPr>
              <w:jc w:val="center"/>
              <w:rPr>
                <w:rFonts w:ascii="宋体" w:hAnsi="宋体"/>
                <w:sz w:val="18"/>
                <w:szCs w:val="18"/>
              </w:rPr>
            </w:pPr>
            <w:r>
              <w:rPr>
                <w:rFonts w:hint="eastAsia" w:ascii="宋体" w:hAnsi="宋体"/>
                <w:sz w:val="18"/>
                <w:szCs w:val="18"/>
              </w:rPr>
              <w:t>—</w:t>
            </w:r>
          </w:p>
          <w:p w14:paraId="704DD9F6">
            <w:pPr>
              <w:jc w:val="center"/>
              <w:rPr>
                <w:rFonts w:ascii="宋体" w:hAnsi="宋体"/>
                <w:sz w:val="18"/>
                <w:szCs w:val="18"/>
              </w:rPr>
            </w:pPr>
            <w:r>
              <w:rPr>
                <w:rFonts w:hint="eastAsia" w:ascii="宋体" w:hAnsi="宋体"/>
                <w:sz w:val="18"/>
                <w:szCs w:val="18"/>
              </w:rPr>
              <w:t>—</w:t>
            </w:r>
          </w:p>
          <w:p w14:paraId="4774D31B">
            <w:pPr>
              <w:jc w:val="center"/>
              <w:rPr>
                <w:rFonts w:ascii="宋体" w:hAnsi="宋体"/>
                <w:sz w:val="18"/>
                <w:szCs w:val="18"/>
              </w:rPr>
            </w:pPr>
            <w:r>
              <w:rPr>
                <w:rFonts w:hint="eastAsia" w:ascii="宋体" w:hAnsi="宋体"/>
                <w:sz w:val="18"/>
                <w:szCs w:val="18"/>
              </w:rPr>
              <w:t>—</w:t>
            </w:r>
          </w:p>
        </w:tc>
        <w:tc>
          <w:tcPr>
            <w:tcW w:w="823" w:type="dxa"/>
            <w:vAlign w:val="center"/>
          </w:tcPr>
          <w:p w14:paraId="08DB8CCA">
            <w:pPr>
              <w:jc w:val="center"/>
              <w:rPr>
                <w:rFonts w:ascii="宋体" w:hAnsi="宋体"/>
                <w:sz w:val="18"/>
                <w:szCs w:val="18"/>
              </w:rPr>
            </w:pPr>
            <w:r>
              <w:rPr>
                <w:rFonts w:hint="eastAsia" w:ascii="宋体" w:hAnsi="宋体"/>
                <w:sz w:val="18"/>
                <w:szCs w:val="18"/>
              </w:rPr>
              <w:t>0.76</w:t>
            </w:r>
          </w:p>
          <w:p w14:paraId="12722487">
            <w:pPr>
              <w:jc w:val="center"/>
              <w:rPr>
                <w:rFonts w:ascii="宋体" w:hAnsi="宋体"/>
                <w:sz w:val="18"/>
                <w:szCs w:val="18"/>
              </w:rPr>
            </w:pPr>
            <w:r>
              <w:rPr>
                <w:rFonts w:hint="eastAsia" w:ascii="宋体" w:hAnsi="宋体"/>
                <w:sz w:val="18"/>
                <w:szCs w:val="18"/>
              </w:rPr>
              <w:t>0.68</w:t>
            </w:r>
          </w:p>
          <w:p w14:paraId="508F0555">
            <w:pPr>
              <w:jc w:val="center"/>
              <w:rPr>
                <w:rFonts w:ascii="宋体" w:hAnsi="宋体"/>
                <w:sz w:val="18"/>
                <w:szCs w:val="18"/>
              </w:rPr>
            </w:pPr>
            <w:r>
              <w:rPr>
                <w:rFonts w:hint="eastAsia" w:ascii="宋体" w:hAnsi="宋体"/>
                <w:sz w:val="18"/>
                <w:szCs w:val="18"/>
              </w:rPr>
              <w:t>0.65</w:t>
            </w:r>
          </w:p>
          <w:p w14:paraId="0C943074">
            <w:pPr>
              <w:jc w:val="center"/>
              <w:rPr>
                <w:rFonts w:ascii="宋体" w:hAnsi="宋体"/>
                <w:sz w:val="18"/>
                <w:szCs w:val="18"/>
              </w:rPr>
            </w:pPr>
            <w:r>
              <w:rPr>
                <w:rFonts w:hint="eastAsia" w:ascii="宋体" w:hAnsi="宋体"/>
                <w:sz w:val="18"/>
                <w:szCs w:val="18"/>
              </w:rPr>
              <w:t>0.61</w:t>
            </w:r>
          </w:p>
          <w:p w14:paraId="2B1128FD">
            <w:pPr>
              <w:jc w:val="center"/>
              <w:rPr>
                <w:rFonts w:ascii="宋体" w:hAnsi="宋体"/>
                <w:sz w:val="18"/>
                <w:szCs w:val="18"/>
              </w:rPr>
            </w:pPr>
            <w:r>
              <w:rPr>
                <w:rFonts w:hint="eastAsia" w:ascii="宋体" w:hAnsi="宋体"/>
                <w:sz w:val="18"/>
                <w:szCs w:val="18"/>
              </w:rPr>
              <w:t>0.55</w:t>
            </w:r>
          </w:p>
          <w:p w14:paraId="60BAC09C">
            <w:pPr>
              <w:jc w:val="center"/>
              <w:rPr>
                <w:rFonts w:ascii="宋体" w:hAnsi="宋体"/>
                <w:sz w:val="18"/>
                <w:szCs w:val="18"/>
              </w:rPr>
            </w:pPr>
            <w:r>
              <w:rPr>
                <w:rFonts w:hint="eastAsia" w:ascii="宋体" w:hAnsi="宋体"/>
                <w:sz w:val="18"/>
                <w:szCs w:val="18"/>
              </w:rPr>
              <w:t>0.55</w:t>
            </w:r>
          </w:p>
          <w:p w14:paraId="5A701633">
            <w:pPr>
              <w:jc w:val="center"/>
              <w:rPr>
                <w:rFonts w:ascii="宋体" w:hAnsi="宋体"/>
                <w:sz w:val="18"/>
                <w:szCs w:val="18"/>
              </w:rPr>
            </w:pPr>
            <w:r>
              <w:rPr>
                <w:rFonts w:hint="eastAsia" w:ascii="宋体" w:hAnsi="宋体"/>
                <w:sz w:val="18"/>
                <w:szCs w:val="18"/>
              </w:rPr>
              <w:t>0.51</w:t>
            </w:r>
          </w:p>
          <w:p w14:paraId="13385233">
            <w:pPr>
              <w:jc w:val="center"/>
              <w:rPr>
                <w:rFonts w:ascii="宋体" w:hAnsi="宋体"/>
                <w:sz w:val="18"/>
                <w:szCs w:val="18"/>
              </w:rPr>
            </w:pPr>
            <w:r>
              <w:rPr>
                <w:rFonts w:hint="eastAsia" w:ascii="宋体" w:hAnsi="宋体"/>
                <w:sz w:val="18"/>
                <w:szCs w:val="18"/>
              </w:rPr>
              <w:t>—</w:t>
            </w:r>
          </w:p>
        </w:tc>
        <w:tc>
          <w:tcPr>
            <w:tcW w:w="1372" w:type="dxa"/>
            <w:vAlign w:val="center"/>
          </w:tcPr>
          <w:p w14:paraId="6E7605A0">
            <w:pPr>
              <w:jc w:val="center"/>
              <w:rPr>
                <w:rFonts w:ascii="宋体" w:hAnsi="宋体"/>
                <w:sz w:val="18"/>
                <w:szCs w:val="18"/>
              </w:rPr>
            </w:pPr>
            <w:r>
              <w:rPr>
                <w:rFonts w:hint="eastAsia" w:ascii="宋体" w:hAnsi="宋体"/>
                <w:sz w:val="18"/>
                <w:szCs w:val="18"/>
              </w:rPr>
              <w:t>0.66</w:t>
            </w:r>
          </w:p>
          <w:p w14:paraId="67A72E8B">
            <w:pPr>
              <w:jc w:val="center"/>
              <w:rPr>
                <w:rFonts w:ascii="宋体" w:hAnsi="宋体"/>
                <w:sz w:val="18"/>
                <w:szCs w:val="18"/>
              </w:rPr>
            </w:pPr>
            <w:r>
              <w:rPr>
                <w:rFonts w:hint="eastAsia" w:ascii="宋体" w:hAnsi="宋体"/>
                <w:sz w:val="18"/>
                <w:szCs w:val="18"/>
              </w:rPr>
              <w:t>0.76</w:t>
            </w:r>
          </w:p>
          <w:p w14:paraId="09DEC228">
            <w:pPr>
              <w:jc w:val="center"/>
              <w:rPr>
                <w:rFonts w:ascii="宋体" w:hAnsi="宋体"/>
                <w:sz w:val="18"/>
                <w:szCs w:val="18"/>
              </w:rPr>
            </w:pPr>
            <w:r>
              <w:rPr>
                <w:rFonts w:hint="eastAsia" w:ascii="宋体" w:hAnsi="宋体"/>
                <w:sz w:val="18"/>
                <w:szCs w:val="18"/>
              </w:rPr>
              <w:t>0.87</w:t>
            </w:r>
          </w:p>
          <w:p w14:paraId="1DF58EFD">
            <w:pPr>
              <w:jc w:val="center"/>
              <w:rPr>
                <w:rFonts w:ascii="宋体" w:hAnsi="宋体"/>
                <w:sz w:val="18"/>
                <w:szCs w:val="18"/>
              </w:rPr>
            </w:pPr>
            <w:r>
              <w:rPr>
                <w:rFonts w:hint="eastAsia" w:ascii="宋体" w:hAnsi="宋体"/>
                <w:sz w:val="18"/>
                <w:szCs w:val="18"/>
              </w:rPr>
              <w:t>1.00</w:t>
            </w:r>
          </w:p>
          <w:p w14:paraId="6B017F2A">
            <w:pPr>
              <w:jc w:val="center"/>
              <w:rPr>
                <w:rFonts w:ascii="宋体" w:hAnsi="宋体"/>
                <w:sz w:val="18"/>
                <w:szCs w:val="18"/>
              </w:rPr>
            </w:pPr>
            <w:r>
              <w:rPr>
                <w:rFonts w:hint="eastAsia" w:ascii="宋体" w:hAnsi="宋体"/>
                <w:sz w:val="18"/>
                <w:szCs w:val="18"/>
              </w:rPr>
              <w:t>1.10</w:t>
            </w:r>
          </w:p>
          <w:p w14:paraId="47CC1B0F">
            <w:pPr>
              <w:jc w:val="center"/>
              <w:rPr>
                <w:rFonts w:ascii="宋体" w:hAnsi="宋体"/>
                <w:sz w:val="18"/>
                <w:szCs w:val="18"/>
              </w:rPr>
            </w:pPr>
            <w:r>
              <w:rPr>
                <w:rFonts w:hint="eastAsia" w:ascii="宋体" w:hAnsi="宋体"/>
                <w:sz w:val="18"/>
                <w:szCs w:val="18"/>
              </w:rPr>
              <w:t>—</w:t>
            </w:r>
          </w:p>
          <w:p w14:paraId="466D2C81">
            <w:pPr>
              <w:jc w:val="center"/>
              <w:rPr>
                <w:rFonts w:ascii="宋体" w:hAnsi="宋体"/>
                <w:sz w:val="18"/>
                <w:szCs w:val="18"/>
              </w:rPr>
            </w:pPr>
            <w:r>
              <w:rPr>
                <w:rFonts w:hint="eastAsia" w:ascii="宋体" w:hAnsi="宋体"/>
                <w:sz w:val="18"/>
                <w:szCs w:val="18"/>
              </w:rPr>
              <w:t>—</w:t>
            </w:r>
          </w:p>
          <w:p w14:paraId="0B2F4E09">
            <w:pPr>
              <w:jc w:val="center"/>
              <w:rPr>
                <w:rFonts w:ascii="宋体" w:hAnsi="宋体"/>
                <w:sz w:val="18"/>
                <w:szCs w:val="18"/>
              </w:rPr>
            </w:pPr>
            <w:r>
              <w:rPr>
                <w:rFonts w:hint="eastAsia" w:ascii="宋体" w:hAnsi="宋体"/>
                <w:sz w:val="18"/>
                <w:szCs w:val="18"/>
              </w:rPr>
              <w:t>—</w:t>
            </w:r>
          </w:p>
        </w:tc>
        <w:tc>
          <w:tcPr>
            <w:tcW w:w="823" w:type="dxa"/>
            <w:vAlign w:val="center"/>
          </w:tcPr>
          <w:p w14:paraId="6FEA97FB">
            <w:pPr>
              <w:jc w:val="center"/>
              <w:rPr>
                <w:rFonts w:ascii="宋体" w:hAnsi="宋体"/>
                <w:sz w:val="18"/>
                <w:szCs w:val="18"/>
              </w:rPr>
            </w:pPr>
            <w:r>
              <w:rPr>
                <w:rFonts w:hint="eastAsia" w:ascii="宋体" w:hAnsi="宋体"/>
                <w:sz w:val="18"/>
                <w:szCs w:val="18"/>
              </w:rPr>
              <w:t>0.65</w:t>
            </w:r>
          </w:p>
          <w:p w14:paraId="5E16C74A">
            <w:pPr>
              <w:jc w:val="center"/>
              <w:rPr>
                <w:rFonts w:ascii="宋体" w:hAnsi="宋体"/>
                <w:sz w:val="18"/>
                <w:szCs w:val="18"/>
              </w:rPr>
            </w:pPr>
            <w:r>
              <w:rPr>
                <w:rFonts w:hint="eastAsia" w:ascii="宋体" w:hAnsi="宋体"/>
                <w:sz w:val="18"/>
                <w:szCs w:val="18"/>
              </w:rPr>
              <w:t>0.68</w:t>
            </w:r>
          </w:p>
          <w:p w14:paraId="3A727D9D">
            <w:pPr>
              <w:jc w:val="center"/>
              <w:rPr>
                <w:rFonts w:ascii="宋体" w:hAnsi="宋体"/>
                <w:sz w:val="18"/>
                <w:szCs w:val="18"/>
              </w:rPr>
            </w:pPr>
            <w:r>
              <w:rPr>
                <w:rFonts w:hint="eastAsia" w:ascii="宋体" w:hAnsi="宋体"/>
                <w:sz w:val="18"/>
                <w:szCs w:val="18"/>
              </w:rPr>
              <w:t>0.83</w:t>
            </w:r>
          </w:p>
          <w:p w14:paraId="782E6887">
            <w:pPr>
              <w:jc w:val="center"/>
              <w:rPr>
                <w:rFonts w:ascii="宋体" w:hAnsi="宋体"/>
                <w:sz w:val="18"/>
                <w:szCs w:val="18"/>
              </w:rPr>
            </w:pPr>
            <w:r>
              <w:rPr>
                <w:rFonts w:hint="eastAsia" w:ascii="宋体" w:hAnsi="宋体"/>
                <w:sz w:val="18"/>
                <w:szCs w:val="18"/>
              </w:rPr>
              <w:t>1.00</w:t>
            </w:r>
          </w:p>
          <w:p w14:paraId="72A2484A">
            <w:pPr>
              <w:jc w:val="center"/>
              <w:rPr>
                <w:rFonts w:ascii="宋体" w:hAnsi="宋体"/>
                <w:sz w:val="18"/>
                <w:szCs w:val="18"/>
              </w:rPr>
            </w:pPr>
            <w:r>
              <w:rPr>
                <w:rFonts w:hint="eastAsia" w:ascii="宋体" w:hAnsi="宋体"/>
                <w:sz w:val="18"/>
                <w:szCs w:val="18"/>
              </w:rPr>
              <w:t>—</w:t>
            </w:r>
          </w:p>
          <w:p w14:paraId="23AB2C2F">
            <w:pPr>
              <w:jc w:val="center"/>
              <w:rPr>
                <w:rFonts w:ascii="宋体" w:hAnsi="宋体"/>
                <w:sz w:val="18"/>
                <w:szCs w:val="18"/>
              </w:rPr>
            </w:pPr>
            <w:r>
              <w:rPr>
                <w:rFonts w:hint="eastAsia" w:ascii="宋体" w:hAnsi="宋体"/>
                <w:sz w:val="18"/>
                <w:szCs w:val="18"/>
              </w:rPr>
              <w:t>—</w:t>
            </w:r>
          </w:p>
          <w:p w14:paraId="289DB95F">
            <w:pPr>
              <w:jc w:val="center"/>
              <w:rPr>
                <w:rFonts w:ascii="宋体" w:hAnsi="宋体"/>
                <w:sz w:val="18"/>
                <w:szCs w:val="18"/>
              </w:rPr>
            </w:pPr>
            <w:r>
              <w:rPr>
                <w:rFonts w:hint="eastAsia" w:ascii="宋体" w:hAnsi="宋体"/>
                <w:sz w:val="18"/>
                <w:szCs w:val="18"/>
              </w:rPr>
              <w:t>—</w:t>
            </w:r>
          </w:p>
          <w:p w14:paraId="77168D61">
            <w:pPr>
              <w:jc w:val="center"/>
              <w:rPr>
                <w:rFonts w:ascii="宋体" w:hAnsi="宋体"/>
                <w:sz w:val="18"/>
                <w:szCs w:val="18"/>
              </w:rPr>
            </w:pPr>
            <w:r>
              <w:rPr>
                <w:rFonts w:hint="eastAsia" w:ascii="宋体" w:hAnsi="宋体"/>
                <w:sz w:val="18"/>
                <w:szCs w:val="18"/>
              </w:rPr>
              <w:t>—</w:t>
            </w:r>
          </w:p>
        </w:tc>
        <w:tc>
          <w:tcPr>
            <w:tcW w:w="660" w:type="dxa"/>
            <w:vAlign w:val="center"/>
          </w:tcPr>
          <w:p w14:paraId="51FAB976">
            <w:pPr>
              <w:jc w:val="center"/>
              <w:rPr>
                <w:rFonts w:ascii="宋体" w:hAnsi="宋体"/>
                <w:sz w:val="18"/>
                <w:szCs w:val="18"/>
              </w:rPr>
            </w:pPr>
            <w:r>
              <w:rPr>
                <w:rFonts w:hint="eastAsia" w:ascii="宋体" w:hAnsi="宋体"/>
                <w:sz w:val="18"/>
                <w:szCs w:val="18"/>
              </w:rPr>
              <w:t>0.51</w:t>
            </w:r>
          </w:p>
          <w:p w14:paraId="1970B998">
            <w:pPr>
              <w:jc w:val="center"/>
              <w:rPr>
                <w:rFonts w:ascii="宋体" w:hAnsi="宋体"/>
                <w:sz w:val="18"/>
                <w:szCs w:val="18"/>
              </w:rPr>
            </w:pPr>
            <w:r>
              <w:rPr>
                <w:rFonts w:hint="eastAsia" w:ascii="宋体" w:hAnsi="宋体"/>
                <w:sz w:val="18"/>
                <w:szCs w:val="18"/>
              </w:rPr>
              <w:t>0.62</w:t>
            </w:r>
          </w:p>
          <w:p w14:paraId="5C089C5B">
            <w:pPr>
              <w:jc w:val="center"/>
              <w:rPr>
                <w:rFonts w:ascii="宋体" w:hAnsi="宋体"/>
                <w:sz w:val="18"/>
                <w:szCs w:val="18"/>
              </w:rPr>
            </w:pPr>
            <w:r>
              <w:rPr>
                <w:rFonts w:hint="eastAsia" w:ascii="宋体" w:hAnsi="宋体"/>
                <w:sz w:val="18"/>
                <w:szCs w:val="18"/>
              </w:rPr>
              <w:t>—</w:t>
            </w:r>
          </w:p>
          <w:p w14:paraId="16242568">
            <w:pPr>
              <w:jc w:val="center"/>
              <w:rPr>
                <w:rFonts w:ascii="宋体" w:hAnsi="宋体"/>
                <w:sz w:val="18"/>
                <w:szCs w:val="18"/>
              </w:rPr>
            </w:pPr>
            <w:r>
              <w:rPr>
                <w:rFonts w:hint="eastAsia" w:ascii="宋体" w:hAnsi="宋体"/>
                <w:sz w:val="18"/>
                <w:szCs w:val="18"/>
              </w:rPr>
              <w:t>—</w:t>
            </w:r>
          </w:p>
          <w:p w14:paraId="17A48F53">
            <w:pPr>
              <w:jc w:val="center"/>
              <w:rPr>
                <w:rFonts w:ascii="宋体" w:hAnsi="宋体"/>
                <w:sz w:val="18"/>
                <w:szCs w:val="18"/>
              </w:rPr>
            </w:pPr>
            <w:r>
              <w:rPr>
                <w:rFonts w:hint="eastAsia" w:ascii="宋体" w:hAnsi="宋体"/>
                <w:sz w:val="18"/>
                <w:szCs w:val="18"/>
              </w:rPr>
              <w:t>—</w:t>
            </w:r>
          </w:p>
          <w:p w14:paraId="6C3E934B">
            <w:pPr>
              <w:jc w:val="center"/>
              <w:rPr>
                <w:rFonts w:ascii="宋体" w:hAnsi="宋体"/>
                <w:sz w:val="18"/>
                <w:szCs w:val="18"/>
              </w:rPr>
            </w:pPr>
            <w:r>
              <w:rPr>
                <w:rFonts w:hint="eastAsia" w:ascii="宋体" w:hAnsi="宋体"/>
                <w:sz w:val="18"/>
                <w:szCs w:val="18"/>
              </w:rPr>
              <w:t>—</w:t>
            </w:r>
          </w:p>
          <w:p w14:paraId="3B280254">
            <w:pPr>
              <w:jc w:val="center"/>
              <w:rPr>
                <w:rFonts w:ascii="宋体" w:hAnsi="宋体"/>
                <w:sz w:val="18"/>
                <w:szCs w:val="18"/>
              </w:rPr>
            </w:pPr>
            <w:r>
              <w:rPr>
                <w:rFonts w:hint="eastAsia" w:ascii="宋体" w:hAnsi="宋体"/>
                <w:sz w:val="18"/>
                <w:szCs w:val="18"/>
              </w:rPr>
              <w:t>—</w:t>
            </w:r>
          </w:p>
          <w:p w14:paraId="216C5301">
            <w:pPr>
              <w:jc w:val="center"/>
              <w:rPr>
                <w:rFonts w:ascii="宋体" w:hAnsi="宋体"/>
                <w:sz w:val="18"/>
                <w:szCs w:val="18"/>
              </w:rPr>
            </w:pPr>
            <w:r>
              <w:rPr>
                <w:rFonts w:hint="eastAsia" w:ascii="宋体" w:hAnsi="宋体"/>
                <w:sz w:val="18"/>
                <w:szCs w:val="18"/>
              </w:rPr>
              <w:t>—</w:t>
            </w:r>
          </w:p>
        </w:tc>
      </w:tr>
    </w:tbl>
    <w:p w14:paraId="4B640E8F">
      <w:pPr>
        <w:spacing w:line="400" w:lineRule="exact"/>
        <w:jc w:val="both"/>
        <w:rPr>
          <w:rFonts w:hint="eastAsia" w:ascii="宋体" w:hAnsi="宋体" w:eastAsia="宋体" w:cs="宋体"/>
          <w:lang w:eastAsia="zh-CN"/>
        </w:rPr>
      </w:pPr>
      <w:r>
        <w:rPr>
          <w:rFonts w:hint="eastAsia" w:ascii="宋体" w:hAnsi="宋体" w:eastAsia="宋体" w:cs="宋体"/>
          <w:lang w:eastAsia="zh-CN"/>
        </w:rPr>
        <w:t>注：其他货船、客船、海峡渡船、渔船和其他非货运船的转换系数定为1，即可用满载排水量吨数作为总吨数。</w:t>
      </w:r>
    </w:p>
    <w:p w14:paraId="5B7A6C65">
      <w:pPr>
        <w:kinsoku/>
        <w:spacing w:line="400" w:lineRule="exact"/>
        <w:jc w:val="both"/>
        <w:rPr>
          <w:rFonts w:hint="eastAsia" w:ascii="宋体" w:hAnsi="宋体" w:eastAsia="宋体" w:cs="宋体"/>
          <w:lang w:eastAsia="zh-CN"/>
        </w:rPr>
      </w:pPr>
      <w:r>
        <w:rPr>
          <w:rFonts w:hint="eastAsia" w:ascii="宋体" w:hAnsi="宋体" w:eastAsia="宋体" w:cs="宋体"/>
          <w:lang w:eastAsia="zh-CN"/>
        </w:rPr>
        <w:t>3.计算示例</w:t>
      </w:r>
    </w:p>
    <w:p w14:paraId="2A0B827C">
      <w:pPr>
        <w:kinsoku/>
        <w:spacing w:line="400" w:lineRule="exact"/>
        <w:ind w:right="-178" w:rightChars="-85" w:firstLine="420" w:firstLineChars="200"/>
        <w:jc w:val="both"/>
        <w:rPr>
          <w:rFonts w:hint="eastAsia" w:ascii="宋体" w:hAnsi="宋体" w:eastAsia="宋体" w:cs="宋体"/>
          <w:lang w:eastAsia="zh-CN"/>
        </w:rPr>
      </w:pPr>
      <w:r>
        <w:rPr>
          <w:rFonts w:hint="eastAsia" w:ascii="宋体" w:hAnsi="宋体" w:eastAsia="宋体" w:cs="宋体"/>
          <w:lang w:eastAsia="zh-CN"/>
        </w:rPr>
        <w:t>计算46000载重吨成品油船的总吨，先根据载重吨位划分船舶吨位级别，再根据船型确定转换系数，最后根据公式计算总吨。根据载重吨46000和船型成品油船，确定转换系数为0.63，根据公式则该船总吨=46000×0.63=28980，即46000载重吨成品油船的总吨是28980总吨。</w:t>
      </w:r>
    </w:p>
    <w:p w14:paraId="417153BE">
      <w:pPr>
        <w:kinsoku/>
        <w:rPr>
          <w:rFonts w:ascii="宋体" w:hAnsi="宋体" w:cs="宋体"/>
          <w:lang w:eastAsia="zh-CN"/>
        </w:rPr>
      </w:pPr>
      <w:r>
        <w:rPr>
          <w:rFonts w:hint="eastAsia" w:ascii="宋体" w:hAnsi="宋体" w:cs="宋体"/>
          <w:lang w:eastAsia="zh-CN"/>
        </w:rPr>
        <w:br w:type="page"/>
      </w:r>
    </w:p>
    <w:p w14:paraId="32BDFC1D">
      <w:pPr>
        <w:pStyle w:val="3"/>
        <w:keepNext/>
        <w:keepLines/>
        <w:pageBreakBefore w:val="0"/>
        <w:widowControl/>
        <w:kinsoku/>
        <w:wordWrap/>
        <w:overflowPunct/>
        <w:topLinePunct w:val="0"/>
        <w:autoSpaceDE/>
        <w:autoSpaceDN/>
        <w:bidi w:val="0"/>
        <w:adjustRightInd/>
        <w:snapToGrid/>
        <w:spacing w:line="560" w:lineRule="exact"/>
        <w:jc w:val="center"/>
        <w:textAlignment w:val="auto"/>
        <w:rPr>
          <w:rFonts w:hint="default" w:hAnsi="宋体"/>
          <w:b w:val="0"/>
          <w:sz w:val="28"/>
          <w:szCs w:val="28"/>
          <w:lang w:val="en-US"/>
        </w:rPr>
      </w:pPr>
      <w:bookmarkStart w:id="110" w:name="_Toc25913"/>
      <w:bookmarkStart w:id="111" w:name="_Toc132817791"/>
      <w:r>
        <w:rPr>
          <w:rFonts w:hint="eastAsia" w:hAnsi="宋体"/>
          <w:b w:val="0"/>
          <w:sz w:val="28"/>
          <w:szCs w:val="28"/>
          <w:lang w:val="en-US" w:eastAsia="zh-CN"/>
        </w:rPr>
        <w:t>（二）海洋产业与GB/T 4757-2017对照表</w:t>
      </w:r>
      <w:bookmarkEnd w:id="110"/>
    </w:p>
    <w:tbl>
      <w:tblPr>
        <w:tblStyle w:val="14"/>
        <w:tblpPr w:leftFromText="180" w:rightFromText="180" w:vertAnchor="text" w:horzAnchor="page" w:tblpX="1565" w:tblpY="540"/>
        <w:tblOverlap w:val="never"/>
        <w:tblW w:w="883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15" w:type="dxa"/>
          <w:left w:w="15" w:type="dxa"/>
          <w:bottom w:w="15" w:type="dxa"/>
          <w:right w:w="15" w:type="dxa"/>
        </w:tblCellMar>
      </w:tblPr>
      <w:tblGrid>
        <w:gridCol w:w="1173"/>
        <w:gridCol w:w="2641"/>
        <w:gridCol w:w="1187"/>
        <w:gridCol w:w="3837"/>
      </w:tblGrid>
      <w:tr w14:paraId="4AB00E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13" w:hRule="atLeast"/>
        </w:trPr>
        <w:tc>
          <w:tcPr>
            <w:tcW w:w="1173" w:type="dxa"/>
            <w:tcBorders>
              <w:tl2br w:val="nil"/>
              <w:tr2bl w:val="nil"/>
            </w:tcBorders>
            <w:shd w:val="clear" w:color="auto" w:fill="auto"/>
            <w:vAlign w:val="center"/>
          </w:tcPr>
          <w:p w14:paraId="183D4B8C">
            <w:pPr>
              <w:widowControl/>
              <w:jc w:val="left"/>
              <w:textAlignment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类别代码</w:t>
            </w:r>
          </w:p>
        </w:tc>
        <w:tc>
          <w:tcPr>
            <w:tcW w:w="2641" w:type="dxa"/>
            <w:tcBorders>
              <w:tl2br w:val="nil"/>
              <w:tr2bl w:val="nil"/>
            </w:tcBorders>
            <w:shd w:val="clear" w:color="auto" w:fill="auto"/>
            <w:vAlign w:val="center"/>
          </w:tcPr>
          <w:p w14:paraId="467B33BF">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海洋产业名称</w:t>
            </w:r>
          </w:p>
        </w:tc>
        <w:tc>
          <w:tcPr>
            <w:tcW w:w="1187" w:type="dxa"/>
            <w:tcBorders>
              <w:tl2br w:val="nil"/>
              <w:tr2bl w:val="nil"/>
            </w:tcBorders>
            <w:shd w:val="clear" w:color="auto" w:fill="auto"/>
            <w:vAlign w:val="center"/>
          </w:tcPr>
          <w:p w14:paraId="4D57CE9D">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国民经济行业分类代码</w:t>
            </w:r>
          </w:p>
        </w:tc>
        <w:tc>
          <w:tcPr>
            <w:tcW w:w="3837" w:type="dxa"/>
            <w:tcBorders>
              <w:tl2br w:val="nil"/>
              <w:tr2bl w:val="nil"/>
            </w:tcBorders>
            <w:shd w:val="clear" w:color="auto" w:fill="auto"/>
            <w:vAlign w:val="center"/>
          </w:tcPr>
          <w:p w14:paraId="025CC639">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sz w:val="18"/>
                <w:szCs w:val="18"/>
                <w:highlight w:val="none"/>
              </w:rPr>
              <w:t>国民经济行业名称</w:t>
            </w:r>
          </w:p>
        </w:tc>
      </w:tr>
      <w:tr w14:paraId="390C55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173" w:type="dxa"/>
            <w:vMerge w:val="restart"/>
            <w:tcBorders>
              <w:tl2br w:val="nil"/>
              <w:tr2bl w:val="nil"/>
            </w:tcBorders>
            <w:shd w:val="clear" w:color="auto" w:fill="auto"/>
            <w:vAlign w:val="center"/>
          </w:tcPr>
          <w:p w14:paraId="344B062C">
            <w:pPr>
              <w:widowControl/>
              <w:jc w:val="center"/>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02</w:t>
            </w:r>
          </w:p>
          <w:p w14:paraId="1615AFCB">
            <w:pPr>
              <w:widowControl/>
              <w:jc w:val="left"/>
              <w:textAlignment w:val="center"/>
              <w:rPr>
                <w:rFonts w:hint="eastAsia" w:ascii="宋体" w:hAnsi="宋体" w:eastAsia="宋体" w:cs="宋体"/>
                <w:color w:val="auto"/>
                <w:sz w:val="18"/>
                <w:szCs w:val="18"/>
                <w:highlight w:val="none"/>
              </w:rPr>
            </w:pPr>
          </w:p>
        </w:tc>
        <w:tc>
          <w:tcPr>
            <w:tcW w:w="2641" w:type="dxa"/>
            <w:vMerge w:val="restart"/>
            <w:tcBorders>
              <w:tl2br w:val="nil"/>
              <w:tr2bl w:val="nil"/>
            </w:tcBorders>
            <w:shd w:val="clear" w:color="auto" w:fill="auto"/>
            <w:vAlign w:val="center"/>
          </w:tcPr>
          <w:p w14:paraId="0483A04B">
            <w:pPr>
              <w:widowControl/>
              <w:jc w:val="center"/>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沿海滩涂种植业</w:t>
            </w:r>
          </w:p>
          <w:p w14:paraId="21FD5455">
            <w:pPr>
              <w:widowControl/>
              <w:jc w:val="left"/>
              <w:textAlignment w:val="center"/>
              <w:rPr>
                <w:rFonts w:hint="eastAsia" w:ascii="宋体" w:hAnsi="宋体" w:eastAsia="宋体" w:cs="宋体"/>
                <w:color w:val="auto"/>
                <w:sz w:val="18"/>
                <w:szCs w:val="18"/>
                <w:highlight w:val="none"/>
              </w:rPr>
            </w:pPr>
          </w:p>
        </w:tc>
        <w:tc>
          <w:tcPr>
            <w:tcW w:w="1187" w:type="dxa"/>
            <w:tcBorders>
              <w:tl2br w:val="nil"/>
              <w:tr2bl w:val="nil"/>
            </w:tcBorders>
            <w:shd w:val="clear" w:color="auto" w:fill="auto"/>
            <w:vAlign w:val="center"/>
          </w:tcPr>
          <w:p w14:paraId="43CAFE13">
            <w:pPr>
              <w:widowControl/>
              <w:jc w:val="left"/>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0111</w:t>
            </w:r>
          </w:p>
        </w:tc>
        <w:tc>
          <w:tcPr>
            <w:tcW w:w="3837" w:type="dxa"/>
            <w:tcBorders>
              <w:tl2br w:val="nil"/>
              <w:tr2bl w:val="nil"/>
            </w:tcBorders>
            <w:shd w:val="clear" w:color="auto" w:fill="auto"/>
            <w:vAlign w:val="center"/>
          </w:tcPr>
          <w:p w14:paraId="76027E6B">
            <w:pPr>
              <w:widowControl/>
              <w:jc w:val="left"/>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稻谷种植</w:t>
            </w:r>
          </w:p>
        </w:tc>
      </w:tr>
      <w:tr w14:paraId="264A2F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173" w:type="dxa"/>
            <w:vMerge w:val="continue"/>
            <w:tcBorders>
              <w:tl2br w:val="nil"/>
              <w:tr2bl w:val="nil"/>
            </w:tcBorders>
            <w:shd w:val="clear" w:color="auto" w:fill="auto"/>
            <w:vAlign w:val="center"/>
          </w:tcPr>
          <w:p w14:paraId="6D0A8913">
            <w:pPr>
              <w:widowControl/>
              <w:jc w:val="left"/>
              <w:textAlignment w:val="center"/>
              <w:rPr>
                <w:rFonts w:hint="eastAsia" w:ascii="宋体" w:hAnsi="宋体" w:eastAsia="宋体" w:cs="宋体"/>
                <w:color w:val="auto"/>
                <w:sz w:val="18"/>
                <w:szCs w:val="18"/>
                <w:highlight w:val="none"/>
              </w:rPr>
            </w:pPr>
          </w:p>
        </w:tc>
        <w:tc>
          <w:tcPr>
            <w:tcW w:w="2641" w:type="dxa"/>
            <w:vMerge w:val="continue"/>
            <w:tcBorders>
              <w:tl2br w:val="nil"/>
              <w:tr2bl w:val="nil"/>
            </w:tcBorders>
            <w:shd w:val="clear" w:color="auto" w:fill="auto"/>
            <w:vAlign w:val="center"/>
          </w:tcPr>
          <w:p w14:paraId="064D7F0F">
            <w:pPr>
              <w:widowControl/>
              <w:jc w:val="left"/>
              <w:textAlignment w:val="center"/>
              <w:rPr>
                <w:rFonts w:hint="eastAsia" w:ascii="宋体" w:hAnsi="宋体" w:eastAsia="宋体" w:cs="宋体"/>
                <w:color w:val="auto"/>
                <w:sz w:val="18"/>
                <w:szCs w:val="18"/>
                <w:highlight w:val="none"/>
              </w:rPr>
            </w:pPr>
          </w:p>
        </w:tc>
        <w:tc>
          <w:tcPr>
            <w:tcW w:w="1187" w:type="dxa"/>
            <w:tcBorders>
              <w:tl2br w:val="nil"/>
              <w:tr2bl w:val="nil"/>
            </w:tcBorders>
            <w:shd w:val="clear" w:color="auto" w:fill="auto"/>
            <w:vAlign w:val="center"/>
          </w:tcPr>
          <w:p w14:paraId="72BE7B3F">
            <w:pPr>
              <w:widowControl/>
              <w:jc w:val="left"/>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0112</w:t>
            </w:r>
          </w:p>
        </w:tc>
        <w:tc>
          <w:tcPr>
            <w:tcW w:w="3837" w:type="dxa"/>
            <w:tcBorders>
              <w:tl2br w:val="nil"/>
              <w:tr2bl w:val="nil"/>
            </w:tcBorders>
            <w:shd w:val="clear" w:color="auto" w:fill="auto"/>
            <w:vAlign w:val="center"/>
          </w:tcPr>
          <w:p w14:paraId="12C6C0CF">
            <w:pPr>
              <w:widowControl/>
              <w:jc w:val="left"/>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小麦种植</w:t>
            </w:r>
          </w:p>
        </w:tc>
      </w:tr>
      <w:tr w14:paraId="148D0B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173" w:type="dxa"/>
            <w:vMerge w:val="continue"/>
            <w:tcBorders>
              <w:tl2br w:val="nil"/>
              <w:tr2bl w:val="nil"/>
            </w:tcBorders>
            <w:shd w:val="clear" w:color="auto" w:fill="auto"/>
            <w:vAlign w:val="center"/>
          </w:tcPr>
          <w:p w14:paraId="664CDFC5">
            <w:pPr>
              <w:widowControl/>
              <w:jc w:val="left"/>
              <w:textAlignment w:val="center"/>
              <w:rPr>
                <w:rFonts w:hint="eastAsia" w:ascii="宋体" w:hAnsi="宋体" w:eastAsia="宋体" w:cs="宋体"/>
                <w:color w:val="auto"/>
                <w:sz w:val="18"/>
                <w:szCs w:val="18"/>
                <w:highlight w:val="none"/>
              </w:rPr>
            </w:pPr>
          </w:p>
        </w:tc>
        <w:tc>
          <w:tcPr>
            <w:tcW w:w="2641" w:type="dxa"/>
            <w:vMerge w:val="continue"/>
            <w:tcBorders>
              <w:tl2br w:val="nil"/>
              <w:tr2bl w:val="nil"/>
            </w:tcBorders>
            <w:shd w:val="clear" w:color="auto" w:fill="auto"/>
            <w:vAlign w:val="center"/>
          </w:tcPr>
          <w:p w14:paraId="5435E78F">
            <w:pPr>
              <w:widowControl/>
              <w:jc w:val="left"/>
              <w:textAlignment w:val="center"/>
              <w:rPr>
                <w:rFonts w:hint="eastAsia" w:ascii="宋体" w:hAnsi="宋体" w:eastAsia="宋体" w:cs="宋体"/>
                <w:color w:val="auto"/>
                <w:sz w:val="18"/>
                <w:szCs w:val="18"/>
                <w:highlight w:val="none"/>
              </w:rPr>
            </w:pPr>
          </w:p>
        </w:tc>
        <w:tc>
          <w:tcPr>
            <w:tcW w:w="1187" w:type="dxa"/>
            <w:tcBorders>
              <w:tl2br w:val="nil"/>
              <w:tr2bl w:val="nil"/>
            </w:tcBorders>
            <w:shd w:val="clear" w:color="auto" w:fill="auto"/>
            <w:vAlign w:val="center"/>
          </w:tcPr>
          <w:p w14:paraId="384C5186">
            <w:pPr>
              <w:widowControl/>
              <w:jc w:val="left"/>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0113</w:t>
            </w:r>
          </w:p>
        </w:tc>
        <w:tc>
          <w:tcPr>
            <w:tcW w:w="3837" w:type="dxa"/>
            <w:tcBorders>
              <w:tl2br w:val="nil"/>
              <w:tr2bl w:val="nil"/>
            </w:tcBorders>
            <w:shd w:val="clear" w:color="auto" w:fill="auto"/>
            <w:vAlign w:val="center"/>
          </w:tcPr>
          <w:p w14:paraId="5C0DB6AD">
            <w:pPr>
              <w:widowControl/>
              <w:jc w:val="left"/>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玉米种植</w:t>
            </w:r>
          </w:p>
        </w:tc>
      </w:tr>
      <w:tr w14:paraId="099DD9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173" w:type="dxa"/>
            <w:vMerge w:val="continue"/>
            <w:tcBorders>
              <w:tl2br w:val="nil"/>
              <w:tr2bl w:val="nil"/>
            </w:tcBorders>
            <w:shd w:val="clear" w:color="auto" w:fill="auto"/>
            <w:vAlign w:val="center"/>
          </w:tcPr>
          <w:p w14:paraId="64D71273">
            <w:pPr>
              <w:widowControl/>
              <w:jc w:val="left"/>
              <w:textAlignment w:val="center"/>
              <w:rPr>
                <w:rFonts w:hint="eastAsia" w:ascii="宋体" w:hAnsi="宋体" w:eastAsia="宋体" w:cs="宋体"/>
                <w:color w:val="auto"/>
                <w:sz w:val="18"/>
                <w:szCs w:val="18"/>
                <w:highlight w:val="none"/>
              </w:rPr>
            </w:pPr>
          </w:p>
        </w:tc>
        <w:tc>
          <w:tcPr>
            <w:tcW w:w="2641" w:type="dxa"/>
            <w:vMerge w:val="continue"/>
            <w:tcBorders>
              <w:tl2br w:val="nil"/>
              <w:tr2bl w:val="nil"/>
            </w:tcBorders>
            <w:shd w:val="clear" w:color="auto" w:fill="auto"/>
            <w:vAlign w:val="center"/>
          </w:tcPr>
          <w:p w14:paraId="600BEEF4">
            <w:pPr>
              <w:widowControl/>
              <w:jc w:val="left"/>
              <w:textAlignment w:val="center"/>
              <w:rPr>
                <w:rFonts w:hint="eastAsia" w:ascii="宋体" w:hAnsi="宋体" w:eastAsia="宋体" w:cs="宋体"/>
                <w:color w:val="auto"/>
                <w:sz w:val="18"/>
                <w:szCs w:val="18"/>
                <w:highlight w:val="none"/>
              </w:rPr>
            </w:pPr>
          </w:p>
        </w:tc>
        <w:tc>
          <w:tcPr>
            <w:tcW w:w="1187" w:type="dxa"/>
            <w:tcBorders>
              <w:tl2br w:val="nil"/>
              <w:tr2bl w:val="nil"/>
            </w:tcBorders>
            <w:shd w:val="clear" w:color="auto" w:fill="auto"/>
            <w:vAlign w:val="center"/>
          </w:tcPr>
          <w:p w14:paraId="4C87D324">
            <w:pPr>
              <w:widowControl/>
              <w:jc w:val="left"/>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0119</w:t>
            </w:r>
          </w:p>
        </w:tc>
        <w:tc>
          <w:tcPr>
            <w:tcW w:w="3837" w:type="dxa"/>
            <w:tcBorders>
              <w:tl2br w:val="nil"/>
              <w:tr2bl w:val="nil"/>
            </w:tcBorders>
            <w:shd w:val="clear" w:color="auto" w:fill="auto"/>
            <w:vAlign w:val="center"/>
          </w:tcPr>
          <w:p w14:paraId="1BD7B435">
            <w:pPr>
              <w:widowControl/>
              <w:jc w:val="left"/>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其他谷物种植</w:t>
            </w:r>
          </w:p>
        </w:tc>
      </w:tr>
      <w:tr w14:paraId="58F2FC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173" w:type="dxa"/>
            <w:vMerge w:val="continue"/>
            <w:tcBorders>
              <w:tl2br w:val="nil"/>
              <w:tr2bl w:val="nil"/>
            </w:tcBorders>
            <w:shd w:val="clear" w:color="auto" w:fill="auto"/>
            <w:vAlign w:val="center"/>
          </w:tcPr>
          <w:p w14:paraId="22089780">
            <w:pPr>
              <w:widowControl/>
              <w:jc w:val="left"/>
              <w:textAlignment w:val="center"/>
              <w:rPr>
                <w:rFonts w:hint="eastAsia" w:ascii="宋体" w:hAnsi="宋体" w:eastAsia="宋体" w:cs="宋体"/>
                <w:color w:val="auto"/>
                <w:sz w:val="18"/>
                <w:szCs w:val="18"/>
                <w:highlight w:val="none"/>
              </w:rPr>
            </w:pPr>
          </w:p>
        </w:tc>
        <w:tc>
          <w:tcPr>
            <w:tcW w:w="2641" w:type="dxa"/>
            <w:vMerge w:val="continue"/>
            <w:tcBorders>
              <w:tl2br w:val="nil"/>
              <w:tr2bl w:val="nil"/>
            </w:tcBorders>
            <w:shd w:val="clear" w:color="auto" w:fill="auto"/>
            <w:vAlign w:val="center"/>
          </w:tcPr>
          <w:p w14:paraId="1DA0A9A6">
            <w:pPr>
              <w:widowControl/>
              <w:jc w:val="left"/>
              <w:textAlignment w:val="center"/>
              <w:rPr>
                <w:rFonts w:hint="eastAsia" w:ascii="宋体" w:hAnsi="宋体" w:eastAsia="宋体" w:cs="宋体"/>
                <w:color w:val="auto"/>
                <w:sz w:val="18"/>
                <w:szCs w:val="18"/>
                <w:highlight w:val="none"/>
              </w:rPr>
            </w:pPr>
          </w:p>
        </w:tc>
        <w:tc>
          <w:tcPr>
            <w:tcW w:w="1187" w:type="dxa"/>
            <w:tcBorders>
              <w:tl2br w:val="nil"/>
              <w:tr2bl w:val="nil"/>
            </w:tcBorders>
            <w:shd w:val="clear" w:color="auto" w:fill="auto"/>
            <w:vAlign w:val="center"/>
          </w:tcPr>
          <w:p w14:paraId="2CDE2A69">
            <w:pPr>
              <w:widowControl/>
              <w:jc w:val="left"/>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0121</w:t>
            </w:r>
          </w:p>
        </w:tc>
        <w:tc>
          <w:tcPr>
            <w:tcW w:w="3837" w:type="dxa"/>
            <w:tcBorders>
              <w:tl2br w:val="nil"/>
              <w:tr2bl w:val="nil"/>
            </w:tcBorders>
            <w:shd w:val="clear" w:color="auto" w:fill="auto"/>
            <w:vAlign w:val="center"/>
          </w:tcPr>
          <w:p w14:paraId="2BB3031B">
            <w:pPr>
              <w:widowControl/>
              <w:jc w:val="left"/>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豆类种植</w:t>
            </w:r>
          </w:p>
        </w:tc>
      </w:tr>
      <w:tr w14:paraId="32B7D3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173" w:type="dxa"/>
            <w:vMerge w:val="continue"/>
            <w:tcBorders>
              <w:tl2br w:val="nil"/>
              <w:tr2bl w:val="nil"/>
            </w:tcBorders>
            <w:shd w:val="clear" w:color="auto" w:fill="auto"/>
            <w:vAlign w:val="center"/>
          </w:tcPr>
          <w:p w14:paraId="2A086D2C">
            <w:pPr>
              <w:widowControl/>
              <w:jc w:val="left"/>
              <w:textAlignment w:val="center"/>
              <w:rPr>
                <w:rFonts w:hint="eastAsia" w:ascii="宋体" w:hAnsi="宋体" w:eastAsia="宋体" w:cs="宋体"/>
                <w:color w:val="auto"/>
                <w:sz w:val="18"/>
                <w:szCs w:val="18"/>
                <w:highlight w:val="none"/>
              </w:rPr>
            </w:pPr>
          </w:p>
        </w:tc>
        <w:tc>
          <w:tcPr>
            <w:tcW w:w="2641" w:type="dxa"/>
            <w:vMerge w:val="continue"/>
            <w:tcBorders>
              <w:tl2br w:val="nil"/>
              <w:tr2bl w:val="nil"/>
            </w:tcBorders>
            <w:shd w:val="clear" w:color="auto" w:fill="auto"/>
            <w:vAlign w:val="center"/>
          </w:tcPr>
          <w:p w14:paraId="21820717">
            <w:pPr>
              <w:widowControl/>
              <w:jc w:val="left"/>
              <w:textAlignment w:val="center"/>
              <w:rPr>
                <w:rFonts w:hint="eastAsia" w:ascii="宋体" w:hAnsi="宋体" w:eastAsia="宋体" w:cs="宋体"/>
                <w:color w:val="auto"/>
                <w:sz w:val="18"/>
                <w:szCs w:val="18"/>
                <w:highlight w:val="none"/>
              </w:rPr>
            </w:pPr>
          </w:p>
        </w:tc>
        <w:tc>
          <w:tcPr>
            <w:tcW w:w="1187" w:type="dxa"/>
            <w:tcBorders>
              <w:tl2br w:val="nil"/>
              <w:tr2bl w:val="nil"/>
            </w:tcBorders>
            <w:shd w:val="clear" w:color="auto" w:fill="auto"/>
            <w:vAlign w:val="center"/>
          </w:tcPr>
          <w:p w14:paraId="47491B43">
            <w:pPr>
              <w:widowControl/>
              <w:jc w:val="left"/>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0122</w:t>
            </w:r>
          </w:p>
        </w:tc>
        <w:tc>
          <w:tcPr>
            <w:tcW w:w="3837" w:type="dxa"/>
            <w:tcBorders>
              <w:tl2br w:val="nil"/>
              <w:tr2bl w:val="nil"/>
            </w:tcBorders>
            <w:shd w:val="clear" w:color="auto" w:fill="auto"/>
            <w:vAlign w:val="center"/>
          </w:tcPr>
          <w:p w14:paraId="0EA97FB9">
            <w:pPr>
              <w:widowControl/>
              <w:jc w:val="left"/>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油料种植</w:t>
            </w:r>
          </w:p>
        </w:tc>
      </w:tr>
      <w:tr w14:paraId="52F56B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173" w:type="dxa"/>
            <w:vMerge w:val="continue"/>
            <w:tcBorders>
              <w:tl2br w:val="nil"/>
              <w:tr2bl w:val="nil"/>
            </w:tcBorders>
            <w:shd w:val="clear" w:color="auto" w:fill="auto"/>
            <w:vAlign w:val="center"/>
          </w:tcPr>
          <w:p w14:paraId="1473A4B2">
            <w:pPr>
              <w:widowControl/>
              <w:jc w:val="left"/>
              <w:textAlignment w:val="center"/>
              <w:rPr>
                <w:rFonts w:hint="eastAsia" w:ascii="宋体" w:hAnsi="宋体" w:eastAsia="宋体" w:cs="宋体"/>
                <w:color w:val="auto"/>
                <w:sz w:val="18"/>
                <w:szCs w:val="18"/>
                <w:highlight w:val="none"/>
              </w:rPr>
            </w:pPr>
          </w:p>
        </w:tc>
        <w:tc>
          <w:tcPr>
            <w:tcW w:w="2641" w:type="dxa"/>
            <w:vMerge w:val="continue"/>
            <w:tcBorders>
              <w:tl2br w:val="nil"/>
              <w:tr2bl w:val="nil"/>
            </w:tcBorders>
            <w:shd w:val="clear" w:color="auto" w:fill="auto"/>
            <w:vAlign w:val="center"/>
          </w:tcPr>
          <w:p w14:paraId="35705A81">
            <w:pPr>
              <w:widowControl/>
              <w:jc w:val="left"/>
              <w:textAlignment w:val="center"/>
              <w:rPr>
                <w:rFonts w:hint="eastAsia" w:ascii="宋体" w:hAnsi="宋体" w:eastAsia="宋体" w:cs="宋体"/>
                <w:color w:val="auto"/>
                <w:sz w:val="18"/>
                <w:szCs w:val="18"/>
                <w:highlight w:val="none"/>
              </w:rPr>
            </w:pPr>
          </w:p>
        </w:tc>
        <w:tc>
          <w:tcPr>
            <w:tcW w:w="1187" w:type="dxa"/>
            <w:tcBorders>
              <w:tl2br w:val="nil"/>
              <w:tr2bl w:val="nil"/>
            </w:tcBorders>
            <w:shd w:val="clear" w:color="auto" w:fill="auto"/>
            <w:vAlign w:val="center"/>
          </w:tcPr>
          <w:p w14:paraId="68151294">
            <w:pPr>
              <w:widowControl/>
              <w:jc w:val="left"/>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0131</w:t>
            </w:r>
          </w:p>
        </w:tc>
        <w:tc>
          <w:tcPr>
            <w:tcW w:w="3837" w:type="dxa"/>
            <w:tcBorders>
              <w:tl2br w:val="nil"/>
              <w:tr2bl w:val="nil"/>
            </w:tcBorders>
            <w:shd w:val="clear" w:color="auto" w:fill="auto"/>
            <w:vAlign w:val="center"/>
          </w:tcPr>
          <w:p w14:paraId="69BE10FB">
            <w:pPr>
              <w:widowControl/>
              <w:jc w:val="left"/>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棉花种植</w:t>
            </w:r>
          </w:p>
        </w:tc>
      </w:tr>
      <w:tr w14:paraId="41B7C6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173" w:type="dxa"/>
            <w:vMerge w:val="continue"/>
            <w:tcBorders>
              <w:tl2br w:val="nil"/>
              <w:tr2bl w:val="nil"/>
            </w:tcBorders>
            <w:shd w:val="clear" w:color="auto" w:fill="auto"/>
            <w:vAlign w:val="center"/>
          </w:tcPr>
          <w:p w14:paraId="7C51CE6A">
            <w:pPr>
              <w:widowControl/>
              <w:jc w:val="left"/>
              <w:textAlignment w:val="center"/>
              <w:rPr>
                <w:rFonts w:hint="eastAsia" w:ascii="宋体" w:hAnsi="宋体" w:eastAsia="宋体" w:cs="宋体"/>
                <w:color w:val="auto"/>
                <w:sz w:val="18"/>
                <w:szCs w:val="18"/>
                <w:highlight w:val="none"/>
              </w:rPr>
            </w:pPr>
          </w:p>
        </w:tc>
        <w:tc>
          <w:tcPr>
            <w:tcW w:w="2641" w:type="dxa"/>
            <w:vMerge w:val="continue"/>
            <w:tcBorders>
              <w:tl2br w:val="nil"/>
              <w:tr2bl w:val="nil"/>
            </w:tcBorders>
            <w:shd w:val="clear" w:color="auto" w:fill="auto"/>
            <w:vAlign w:val="center"/>
          </w:tcPr>
          <w:p w14:paraId="67F809BD">
            <w:pPr>
              <w:widowControl/>
              <w:jc w:val="left"/>
              <w:textAlignment w:val="center"/>
              <w:rPr>
                <w:rFonts w:hint="eastAsia" w:ascii="宋体" w:hAnsi="宋体" w:eastAsia="宋体" w:cs="宋体"/>
                <w:color w:val="auto"/>
                <w:sz w:val="18"/>
                <w:szCs w:val="18"/>
                <w:highlight w:val="none"/>
              </w:rPr>
            </w:pPr>
          </w:p>
        </w:tc>
        <w:tc>
          <w:tcPr>
            <w:tcW w:w="1187" w:type="dxa"/>
            <w:tcBorders>
              <w:tl2br w:val="nil"/>
              <w:tr2bl w:val="nil"/>
            </w:tcBorders>
            <w:shd w:val="clear" w:color="auto" w:fill="auto"/>
            <w:vAlign w:val="center"/>
          </w:tcPr>
          <w:p w14:paraId="55B16BC6">
            <w:pPr>
              <w:widowControl/>
              <w:jc w:val="left"/>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0141</w:t>
            </w:r>
          </w:p>
        </w:tc>
        <w:tc>
          <w:tcPr>
            <w:tcW w:w="3837" w:type="dxa"/>
            <w:tcBorders>
              <w:tl2br w:val="nil"/>
              <w:tr2bl w:val="nil"/>
            </w:tcBorders>
            <w:shd w:val="clear" w:color="auto" w:fill="auto"/>
            <w:vAlign w:val="center"/>
          </w:tcPr>
          <w:p w14:paraId="09C066B8">
            <w:pPr>
              <w:widowControl/>
              <w:jc w:val="left"/>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蔬菜种植</w:t>
            </w:r>
          </w:p>
        </w:tc>
      </w:tr>
      <w:tr w14:paraId="091D31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173" w:type="dxa"/>
            <w:vMerge w:val="continue"/>
            <w:tcBorders>
              <w:tl2br w:val="nil"/>
              <w:tr2bl w:val="nil"/>
            </w:tcBorders>
            <w:shd w:val="clear" w:color="auto" w:fill="auto"/>
            <w:vAlign w:val="center"/>
          </w:tcPr>
          <w:p w14:paraId="30DE1784">
            <w:pPr>
              <w:widowControl/>
              <w:jc w:val="left"/>
              <w:textAlignment w:val="center"/>
              <w:rPr>
                <w:rFonts w:hint="eastAsia" w:ascii="宋体" w:hAnsi="宋体" w:eastAsia="宋体" w:cs="宋体"/>
                <w:color w:val="auto"/>
                <w:sz w:val="18"/>
                <w:szCs w:val="18"/>
                <w:highlight w:val="none"/>
              </w:rPr>
            </w:pPr>
          </w:p>
        </w:tc>
        <w:tc>
          <w:tcPr>
            <w:tcW w:w="2641" w:type="dxa"/>
            <w:vMerge w:val="continue"/>
            <w:tcBorders>
              <w:tl2br w:val="nil"/>
              <w:tr2bl w:val="nil"/>
            </w:tcBorders>
            <w:shd w:val="clear" w:color="auto" w:fill="auto"/>
            <w:vAlign w:val="center"/>
          </w:tcPr>
          <w:p w14:paraId="6D430388">
            <w:pPr>
              <w:widowControl/>
              <w:jc w:val="left"/>
              <w:textAlignment w:val="center"/>
              <w:rPr>
                <w:rFonts w:hint="eastAsia" w:ascii="宋体" w:hAnsi="宋体" w:eastAsia="宋体" w:cs="宋体"/>
                <w:color w:val="auto"/>
                <w:sz w:val="18"/>
                <w:szCs w:val="18"/>
                <w:highlight w:val="none"/>
              </w:rPr>
            </w:pPr>
          </w:p>
        </w:tc>
        <w:tc>
          <w:tcPr>
            <w:tcW w:w="1187" w:type="dxa"/>
            <w:tcBorders>
              <w:tl2br w:val="nil"/>
              <w:tr2bl w:val="nil"/>
            </w:tcBorders>
            <w:shd w:val="clear" w:color="auto" w:fill="auto"/>
            <w:vAlign w:val="center"/>
          </w:tcPr>
          <w:p w14:paraId="13553CB9">
            <w:pPr>
              <w:widowControl/>
              <w:jc w:val="left"/>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0142</w:t>
            </w:r>
          </w:p>
        </w:tc>
        <w:tc>
          <w:tcPr>
            <w:tcW w:w="3837" w:type="dxa"/>
            <w:tcBorders>
              <w:tl2br w:val="nil"/>
              <w:tr2bl w:val="nil"/>
            </w:tcBorders>
            <w:shd w:val="clear" w:color="auto" w:fill="auto"/>
            <w:vAlign w:val="center"/>
          </w:tcPr>
          <w:p w14:paraId="55592F82">
            <w:pPr>
              <w:widowControl/>
              <w:jc w:val="left"/>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食用菌种植</w:t>
            </w:r>
          </w:p>
        </w:tc>
      </w:tr>
      <w:tr w14:paraId="16A6CD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173" w:type="dxa"/>
            <w:vMerge w:val="continue"/>
            <w:tcBorders>
              <w:tl2br w:val="nil"/>
              <w:tr2bl w:val="nil"/>
            </w:tcBorders>
            <w:shd w:val="clear" w:color="auto" w:fill="auto"/>
            <w:vAlign w:val="center"/>
          </w:tcPr>
          <w:p w14:paraId="3C50FDF0">
            <w:pPr>
              <w:widowControl/>
              <w:jc w:val="left"/>
              <w:textAlignment w:val="center"/>
              <w:rPr>
                <w:rFonts w:hint="eastAsia" w:ascii="宋体" w:hAnsi="宋体" w:eastAsia="宋体" w:cs="宋体"/>
                <w:color w:val="auto"/>
                <w:sz w:val="18"/>
                <w:szCs w:val="18"/>
                <w:highlight w:val="none"/>
              </w:rPr>
            </w:pPr>
          </w:p>
        </w:tc>
        <w:tc>
          <w:tcPr>
            <w:tcW w:w="2641" w:type="dxa"/>
            <w:vMerge w:val="continue"/>
            <w:tcBorders>
              <w:tl2br w:val="nil"/>
              <w:tr2bl w:val="nil"/>
            </w:tcBorders>
            <w:shd w:val="clear" w:color="auto" w:fill="auto"/>
            <w:vAlign w:val="center"/>
          </w:tcPr>
          <w:p w14:paraId="414E7601">
            <w:pPr>
              <w:widowControl/>
              <w:jc w:val="left"/>
              <w:textAlignment w:val="center"/>
              <w:rPr>
                <w:rFonts w:hint="eastAsia" w:ascii="宋体" w:hAnsi="宋体" w:eastAsia="宋体" w:cs="宋体"/>
                <w:color w:val="auto"/>
                <w:sz w:val="18"/>
                <w:szCs w:val="18"/>
                <w:highlight w:val="none"/>
              </w:rPr>
            </w:pPr>
          </w:p>
        </w:tc>
        <w:tc>
          <w:tcPr>
            <w:tcW w:w="1187" w:type="dxa"/>
            <w:tcBorders>
              <w:tl2br w:val="nil"/>
              <w:tr2bl w:val="nil"/>
            </w:tcBorders>
            <w:shd w:val="clear" w:color="auto" w:fill="auto"/>
            <w:vAlign w:val="center"/>
          </w:tcPr>
          <w:p w14:paraId="596C2446">
            <w:pPr>
              <w:widowControl/>
              <w:jc w:val="left"/>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0143</w:t>
            </w:r>
          </w:p>
        </w:tc>
        <w:tc>
          <w:tcPr>
            <w:tcW w:w="3837" w:type="dxa"/>
            <w:tcBorders>
              <w:tl2br w:val="nil"/>
              <w:tr2bl w:val="nil"/>
            </w:tcBorders>
            <w:shd w:val="clear" w:color="auto" w:fill="auto"/>
            <w:vAlign w:val="center"/>
          </w:tcPr>
          <w:p w14:paraId="18A5DF46">
            <w:pPr>
              <w:widowControl/>
              <w:jc w:val="left"/>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花卉种植</w:t>
            </w:r>
          </w:p>
        </w:tc>
      </w:tr>
      <w:tr w14:paraId="2ABC60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173" w:type="dxa"/>
            <w:vMerge w:val="continue"/>
            <w:tcBorders>
              <w:tl2br w:val="nil"/>
              <w:tr2bl w:val="nil"/>
            </w:tcBorders>
            <w:shd w:val="clear" w:color="auto" w:fill="auto"/>
            <w:vAlign w:val="center"/>
          </w:tcPr>
          <w:p w14:paraId="05D3CA2A">
            <w:pPr>
              <w:widowControl/>
              <w:jc w:val="left"/>
              <w:textAlignment w:val="center"/>
              <w:rPr>
                <w:rFonts w:hint="eastAsia" w:ascii="宋体" w:hAnsi="宋体" w:eastAsia="宋体" w:cs="宋体"/>
                <w:color w:val="auto"/>
                <w:sz w:val="18"/>
                <w:szCs w:val="18"/>
                <w:highlight w:val="none"/>
              </w:rPr>
            </w:pPr>
          </w:p>
        </w:tc>
        <w:tc>
          <w:tcPr>
            <w:tcW w:w="2641" w:type="dxa"/>
            <w:vMerge w:val="continue"/>
            <w:tcBorders>
              <w:tl2br w:val="nil"/>
              <w:tr2bl w:val="nil"/>
            </w:tcBorders>
            <w:shd w:val="clear" w:color="auto" w:fill="auto"/>
            <w:vAlign w:val="center"/>
          </w:tcPr>
          <w:p w14:paraId="0CE66890">
            <w:pPr>
              <w:widowControl/>
              <w:jc w:val="left"/>
              <w:textAlignment w:val="center"/>
              <w:rPr>
                <w:rFonts w:hint="eastAsia" w:ascii="宋体" w:hAnsi="宋体" w:eastAsia="宋体" w:cs="宋体"/>
                <w:color w:val="auto"/>
                <w:sz w:val="18"/>
                <w:szCs w:val="18"/>
                <w:highlight w:val="none"/>
              </w:rPr>
            </w:pPr>
          </w:p>
        </w:tc>
        <w:tc>
          <w:tcPr>
            <w:tcW w:w="1187" w:type="dxa"/>
            <w:tcBorders>
              <w:tl2br w:val="nil"/>
              <w:tr2bl w:val="nil"/>
            </w:tcBorders>
            <w:shd w:val="clear" w:color="auto" w:fill="auto"/>
            <w:vAlign w:val="center"/>
          </w:tcPr>
          <w:p w14:paraId="12D3BCF3">
            <w:pPr>
              <w:widowControl/>
              <w:jc w:val="left"/>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0151</w:t>
            </w:r>
          </w:p>
        </w:tc>
        <w:tc>
          <w:tcPr>
            <w:tcW w:w="3837" w:type="dxa"/>
            <w:tcBorders>
              <w:tl2br w:val="nil"/>
              <w:tr2bl w:val="nil"/>
            </w:tcBorders>
            <w:shd w:val="clear" w:color="auto" w:fill="auto"/>
            <w:vAlign w:val="center"/>
          </w:tcPr>
          <w:p w14:paraId="780FDBF5">
            <w:pPr>
              <w:widowControl/>
              <w:jc w:val="left"/>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仁果类和核果类水果种植</w:t>
            </w:r>
          </w:p>
        </w:tc>
      </w:tr>
      <w:tr w14:paraId="0040A2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173" w:type="dxa"/>
            <w:vMerge w:val="continue"/>
            <w:tcBorders>
              <w:tl2br w:val="nil"/>
              <w:tr2bl w:val="nil"/>
            </w:tcBorders>
            <w:shd w:val="clear" w:color="auto" w:fill="auto"/>
            <w:vAlign w:val="center"/>
          </w:tcPr>
          <w:p w14:paraId="41C5159E">
            <w:pPr>
              <w:widowControl/>
              <w:jc w:val="left"/>
              <w:textAlignment w:val="center"/>
              <w:rPr>
                <w:rFonts w:hint="eastAsia" w:ascii="宋体" w:hAnsi="宋体" w:eastAsia="宋体" w:cs="宋体"/>
                <w:color w:val="auto"/>
                <w:sz w:val="18"/>
                <w:szCs w:val="18"/>
                <w:highlight w:val="none"/>
              </w:rPr>
            </w:pPr>
          </w:p>
        </w:tc>
        <w:tc>
          <w:tcPr>
            <w:tcW w:w="2641" w:type="dxa"/>
            <w:vMerge w:val="continue"/>
            <w:tcBorders>
              <w:tl2br w:val="nil"/>
              <w:tr2bl w:val="nil"/>
            </w:tcBorders>
            <w:shd w:val="clear" w:color="auto" w:fill="auto"/>
            <w:vAlign w:val="center"/>
          </w:tcPr>
          <w:p w14:paraId="183AF8C6">
            <w:pPr>
              <w:widowControl/>
              <w:jc w:val="left"/>
              <w:textAlignment w:val="center"/>
              <w:rPr>
                <w:rFonts w:hint="eastAsia" w:ascii="宋体" w:hAnsi="宋体" w:eastAsia="宋体" w:cs="宋体"/>
                <w:color w:val="auto"/>
                <w:sz w:val="18"/>
                <w:szCs w:val="18"/>
                <w:highlight w:val="none"/>
              </w:rPr>
            </w:pPr>
          </w:p>
        </w:tc>
        <w:tc>
          <w:tcPr>
            <w:tcW w:w="1187" w:type="dxa"/>
            <w:tcBorders>
              <w:tl2br w:val="nil"/>
              <w:tr2bl w:val="nil"/>
            </w:tcBorders>
            <w:shd w:val="clear" w:color="auto" w:fill="auto"/>
            <w:vAlign w:val="center"/>
          </w:tcPr>
          <w:p w14:paraId="3A3E37B4">
            <w:pPr>
              <w:widowControl/>
              <w:jc w:val="left"/>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0152</w:t>
            </w:r>
          </w:p>
        </w:tc>
        <w:tc>
          <w:tcPr>
            <w:tcW w:w="3837" w:type="dxa"/>
            <w:tcBorders>
              <w:tl2br w:val="nil"/>
              <w:tr2bl w:val="nil"/>
            </w:tcBorders>
            <w:shd w:val="clear" w:color="auto" w:fill="auto"/>
            <w:vAlign w:val="center"/>
          </w:tcPr>
          <w:p w14:paraId="2707459F">
            <w:pPr>
              <w:widowControl/>
              <w:jc w:val="left"/>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葡萄种植</w:t>
            </w:r>
          </w:p>
        </w:tc>
      </w:tr>
      <w:tr w14:paraId="3FCDEC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173" w:type="dxa"/>
            <w:vMerge w:val="continue"/>
            <w:tcBorders>
              <w:tl2br w:val="nil"/>
              <w:tr2bl w:val="nil"/>
            </w:tcBorders>
            <w:shd w:val="clear" w:color="auto" w:fill="auto"/>
            <w:vAlign w:val="center"/>
          </w:tcPr>
          <w:p w14:paraId="4B03E074">
            <w:pPr>
              <w:widowControl/>
              <w:jc w:val="left"/>
              <w:textAlignment w:val="center"/>
              <w:rPr>
                <w:rFonts w:hint="eastAsia" w:ascii="宋体" w:hAnsi="宋体" w:eastAsia="宋体" w:cs="宋体"/>
                <w:color w:val="auto"/>
                <w:sz w:val="18"/>
                <w:szCs w:val="18"/>
                <w:highlight w:val="none"/>
              </w:rPr>
            </w:pPr>
          </w:p>
        </w:tc>
        <w:tc>
          <w:tcPr>
            <w:tcW w:w="2641" w:type="dxa"/>
            <w:vMerge w:val="continue"/>
            <w:tcBorders>
              <w:tl2br w:val="nil"/>
              <w:tr2bl w:val="nil"/>
            </w:tcBorders>
            <w:shd w:val="clear" w:color="auto" w:fill="auto"/>
            <w:vAlign w:val="center"/>
          </w:tcPr>
          <w:p w14:paraId="7D6A2DA4">
            <w:pPr>
              <w:widowControl/>
              <w:jc w:val="left"/>
              <w:textAlignment w:val="center"/>
              <w:rPr>
                <w:rFonts w:hint="eastAsia" w:ascii="宋体" w:hAnsi="宋体" w:eastAsia="宋体" w:cs="宋体"/>
                <w:color w:val="auto"/>
                <w:sz w:val="18"/>
                <w:szCs w:val="18"/>
                <w:highlight w:val="none"/>
              </w:rPr>
            </w:pPr>
          </w:p>
        </w:tc>
        <w:tc>
          <w:tcPr>
            <w:tcW w:w="1187" w:type="dxa"/>
            <w:tcBorders>
              <w:tl2br w:val="nil"/>
              <w:tr2bl w:val="nil"/>
            </w:tcBorders>
            <w:shd w:val="clear" w:color="auto" w:fill="auto"/>
            <w:vAlign w:val="center"/>
          </w:tcPr>
          <w:p w14:paraId="2C13F04E">
            <w:pPr>
              <w:widowControl/>
              <w:jc w:val="left"/>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0153</w:t>
            </w:r>
          </w:p>
        </w:tc>
        <w:tc>
          <w:tcPr>
            <w:tcW w:w="3837" w:type="dxa"/>
            <w:tcBorders>
              <w:tl2br w:val="nil"/>
              <w:tr2bl w:val="nil"/>
            </w:tcBorders>
            <w:shd w:val="clear" w:color="auto" w:fill="auto"/>
            <w:vAlign w:val="center"/>
          </w:tcPr>
          <w:p w14:paraId="0F44426B">
            <w:pPr>
              <w:widowControl/>
              <w:jc w:val="left"/>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柑橘类种植</w:t>
            </w:r>
          </w:p>
        </w:tc>
      </w:tr>
      <w:tr w14:paraId="272207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173" w:type="dxa"/>
            <w:vMerge w:val="continue"/>
            <w:tcBorders>
              <w:tl2br w:val="nil"/>
              <w:tr2bl w:val="nil"/>
            </w:tcBorders>
            <w:shd w:val="clear" w:color="auto" w:fill="auto"/>
            <w:vAlign w:val="center"/>
          </w:tcPr>
          <w:p w14:paraId="79AB3E14">
            <w:pPr>
              <w:widowControl/>
              <w:jc w:val="left"/>
              <w:textAlignment w:val="center"/>
              <w:rPr>
                <w:rFonts w:hint="eastAsia" w:ascii="宋体" w:hAnsi="宋体" w:eastAsia="宋体" w:cs="宋体"/>
                <w:color w:val="auto"/>
                <w:sz w:val="18"/>
                <w:szCs w:val="18"/>
                <w:highlight w:val="none"/>
              </w:rPr>
            </w:pPr>
          </w:p>
        </w:tc>
        <w:tc>
          <w:tcPr>
            <w:tcW w:w="2641" w:type="dxa"/>
            <w:vMerge w:val="continue"/>
            <w:tcBorders>
              <w:tl2br w:val="nil"/>
              <w:tr2bl w:val="nil"/>
            </w:tcBorders>
            <w:shd w:val="clear" w:color="auto" w:fill="auto"/>
            <w:vAlign w:val="center"/>
          </w:tcPr>
          <w:p w14:paraId="1EB30060">
            <w:pPr>
              <w:widowControl/>
              <w:jc w:val="left"/>
              <w:textAlignment w:val="center"/>
              <w:rPr>
                <w:rFonts w:hint="eastAsia" w:ascii="宋体" w:hAnsi="宋体" w:eastAsia="宋体" w:cs="宋体"/>
                <w:color w:val="auto"/>
                <w:sz w:val="18"/>
                <w:szCs w:val="18"/>
                <w:highlight w:val="none"/>
              </w:rPr>
            </w:pPr>
          </w:p>
        </w:tc>
        <w:tc>
          <w:tcPr>
            <w:tcW w:w="1187" w:type="dxa"/>
            <w:tcBorders>
              <w:tl2br w:val="nil"/>
              <w:tr2bl w:val="nil"/>
            </w:tcBorders>
            <w:shd w:val="clear" w:color="auto" w:fill="auto"/>
            <w:vAlign w:val="center"/>
          </w:tcPr>
          <w:p w14:paraId="47E4BB82">
            <w:pPr>
              <w:widowControl/>
              <w:jc w:val="left"/>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0154</w:t>
            </w:r>
          </w:p>
        </w:tc>
        <w:tc>
          <w:tcPr>
            <w:tcW w:w="3837" w:type="dxa"/>
            <w:tcBorders>
              <w:tl2br w:val="nil"/>
              <w:tr2bl w:val="nil"/>
            </w:tcBorders>
            <w:shd w:val="clear" w:color="auto" w:fill="auto"/>
            <w:vAlign w:val="center"/>
          </w:tcPr>
          <w:p w14:paraId="45E0FE99">
            <w:pPr>
              <w:widowControl/>
              <w:jc w:val="left"/>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香蕉等亚热带水果种植</w:t>
            </w:r>
          </w:p>
        </w:tc>
      </w:tr>
      <w:tr w14:paraId="2A0A4B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173" w:type="dxa"/>
            <w:vMerge w:val="continue"/>
            <w:tcBorders>
              <w:tl2br w:val="nil"/>
              <w:tr2bl w:val="nil"/>
            </w:tcBorders>
            <w:shd w:val="clear" w:color="auto" w:fill="auto"/>
            <w:vAlign w:val="center"/>
          </w:tcPr>
          <w:p w14:paraId="1765B7FC">
            <w:pPr>
              <w:widowControl/>
              <w:jc w:val="left"/>
              <w:textAlignment w:val="center"/>
              <w:rPr>
                <w:rFonts w:hint="eastAsia" w:ascii="宋体" w:hAnsi="宋体" w:eastAsia="宋体" w:cs="宋体"/>
                <w:color w:val="auto"/>
                <w:sz w:val="18"/>
                <w:szCs w:val="18"/>
                <w:highlight w:val="none"/>
              </w:rPr>
            </w:pPr>
          </w:p>
        </w:tc>
        <w:tc>
          <w:tcPr>
            <w:tcW w:w="2641" w:type="dxa"/>
            <w:vMerge w:val="continue"/>
            <w:tcBorders>
              <w:tl2br w:val="nil"/>
              <w:tr2bl w:val="nil"/>
            </w:tcBorders>
            <w:shd w:val="clear" w:color="auto" w:fill="auto"/>
            <w:vAlign w:val="center"/>
          </w:tcPr>
          <w:p w14:paraId="0FF18F8F">
            <w:pPr>
              <w:widowControl/>
              <w:jc w:val="left"/>
              <w:textAlignment w:val="center"/>
              <w:rPr>
                <w:rFonts w:hint="eastAsia" w:ascii="宋体" w:hAnsi="宋体" w:eastAsia="宋体" w:cs="宋体"/>
                <w:color w:val="auto"/>
                <w:sz w:val="18"/>
                <w:szCs w:val="18"/>
                <w:highlight w:val="none"/>
              </w:rPr>
            </w:pPr>
          </w:p>
        </w:tc>
        <w:tc>
          <w:tcPr>
            <w:tcW w:w="1187" w:type="dxa"/>
            <w:tcBorders>
              <w:tl2br w:val="nil"/>
              <w:tr2bl w:val="nil"/>
            </w:tcBorders>
            <w:shd w:val="clear" w:color="auto" w:fill="auto"/>
            <w:vAlign w:val="center"/>
          </w:tcPr>
          <w:p w14:paraId="2F809C94">
            <w:pPr>
              <w:widowControl/>
              <w:jc w:val="left"/>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0159</w:t>
            </w:r>
          </w:p>
        </w:tc>
        <w:tc>
          <w:tcPr>
            <w:tcW w:w="3837" w:type="dxa"/>
            <w:tcBorders>
              <w:tl2br w:val="nil"/>
              <w:tr2bl w:val="nil"/>
            </w:tcBorders>
            <w:shd w:val="clear" w:color="auto" w:fill="auto"/>
            <w:vAlign w:val="center"/>
          </w:tcPr>
          <w:p w14:paraId="2DD0865C">
            <w:pPr>
              <w:widowControl/>
              <w:jc w:val="left"/>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其他水果种植</w:t>
            </w:r>
          </w:p>
        </w:tc>
      </w:tr>
      <w:tr w14:paraId="12E36D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173" w:type="dxa"/>
            <w:vMerge w:val="continue"/>
            <w:tcBorders>
              <w:tl2br w:val="nil"/>
              <w:tr2bl w:val="nil"/>
            </w:tcBorders>
            <w:shd w:val="clear" w:color="auto" w:fill="auto"/>
            <w:vAlign w:val="center"/>
          </w:tcPr>
          <w:p w14:paraId="2ACC3F4E">
            <w:pPr>
              <w:widowControl/>
              <w:jc w:val="left"/>
              <w:textAlignment w:val="center"/>
              <w:rPr>
                <w:rFonts w:hint="eastAsia" w:ascii="宋体" w:hAnsi="宋体" w:eastAsia="宋体" w:cs="宋体"/>
                <w:color w:val="auto"/>
                <w:sz w:val="18"/>
                <w:szCs w:val="18"/>
                <w:highlight w:val="none"/>
              </w:rPr>
            </w:pPr>
          </w:p>
        </w:tc>
        <w:tc>
          <w:tcPr>
            <w:tcW w:w="2641" w:type="dxa"/>
            <w:vMerge w:val="continue"/>
            <w:tcBorders>
              <w:tl2br w:val="nil"/>
              <w:tr2bl w:val="nil"/>
            </w:tcBorders>
            <w:shd w:val="clear" w:color="auto" w:fill="auto"/>
            <w:vAlign w:val="center"/>
          </w:tcPr>
          <w:p w14:paraId="0175CEE8">
            <w:pPr>
              <w:widowControl/>
              <w:jc w:val="left"/>
              <w:textAlignment w:val="center"/>
              <w:rPr>
                <w:rFonts w:hint="eastAsia" w:ascii="宋体" w:hAnsi="宋体" w:eastAsia="宋体" w:cs="宋体"/>
                <w:color w:val="auto"/>
                <w:sz w:val="18"/>
                <w:szCs w:val="18"/>
                <w:highlight w:val="none"/>
              </w:rPr>
            </w:pPr>
          </w:p>
        </w:tc>
        <w:tc>
          <w:tcPr>
            <w:tcW w:w="1187" w:type="dxa"/>
            <w:tcBorders>
              <w:tl2br w:val="nil"/>
              <w:tr2bl w:val="nil"/>
            </w:tcBorders>
            <w:shd w:val="clear" w:color="auto" w:fill="auto"/>
            <w:vAlign w:val="center"/>
          </w:tcPr>
          <w:p w14:paraId="4E6F58EE">
            <w:pPr>
              <w:widowControl/>
              <w:jc w:val="left"/>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0190</w:t>
            </w:r>
          </w:p>
        </w:tc>
        <w:tc>
          <w:tcPr>
            <w:tcW w:w="3837" w:type="dxa"/>
            <w:tcBorders>
              <w:tl2br w:val="nil"/>
              <w:tr2bl w:val="nil"/>
            </w:tcBorders>
            <w:shd w:val="clear" w:color="auto" w:fill="auto"/>
            <w:vAlign w:val="center"/>
          </w:tcPr>
          <w:p w14:paraId="75CF32EA">
            <w:pPr>
              <w:widowControl/>
              <w:jc w:val="left"/>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其他农业</w:t>
            </w:r>
          </w:p>
        </w:tc>
      </w:tr>
      <w:tr w14:paraId="712A3E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173" w:type="dxa"/>
            <w:vMerge w:val="continue"/>
            <w:tcBorders>
              <w:tl2br w:val="nil"/>
              <w:tr2bl w:val="nil"/>
            </w:tcBorders>
            <w:shd w:val="clear" w:color="auto" w:fill="auto"/>
            <w:vAlign w:val="center"/>
          </w:tcPr>
          <w:p w14:paraId="2A25D613">
            <w:pPr>
              <w:widowControl/>
              <w:jc w:val="left"/>
              <w:textAlignment w:val="center"/>
              <w:rPr>
                <w:rFonts w:hint="eastAsia" w:ascii="宋体" w:hAnsi="宋体" w:eastAsia="宋体" w:cs="宋体"/>
                <w:color w:val="auto"/>
                <w:sz w:val="18"/>
                <w:szCs w:val="18"/>
                <w:highlight w:val="none"/>
              </w:rPr>
            </w:pPr>
          </w:p>
        </w:tc>
        <w:tc>
          <w:tcPr>
            <w:tcW w:w="2641" w:type="dxa"/>
            <w:vMerge w:val="continue"/>
            <w:tcBorders>
              <w:tl2br w:val="nil"/>
              <w:tr2bl w:val="nil"/>
            </w:tcBorders>
            <w:shd w:val="clear" w:color="auto" w:fill="auto"/>
            <w:vAlign w:val="center"/>
          </w:tcPr>
          <w:p w14:paraId="5193169D">
            <w:pPr>
              <w:widowControl/>
              <w:jc w:val="left"/>
              <w:textAlignment w:val="center"/>
              <w:rPr>
                <w:rFonts w:hint="eastAsia" w:ascii="宋体" w:hAnsi="宋体" w:eastAsia="宋体" w:cs="宋体"/>
                <w:color w:val="auto"/>
                <w:sz w:val="18"/>
                <w:szCs w:val="18"/>
                <w:highlight w:val="none"/>
              </w:rPr>
            </w:pPr>
          </w:p>
        </w:tc>
        <w:tc>
          <w:tcPr>
            <w:tcW w:w="1187" w:type="dxa"/>
            <w:tcBorders>
              <w:tl2br w:val="nil"/>
              <w:tr2bl w:val="nil"/>
            </w:tcBorders>
            <w:shd w:val="clear" w:color="auto" w:fill="auto"/>
            <w:vAlign w:val="center"/>
          </w:tcPr>
          <w:p w14:paraId="4AF81B99">
            <w:pPr>
              <w:widowControl/>
              <w:jc w:val="left"/>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0220</w:t>
            </w:r>
          </w:p>
        </w:tc>
        <w:tc>
          <w:tcPr>
            <w:tcW w:w="3837" w:type="dxa"/>
            <w:tcBorders>
              <w:tl2br w:val="nil"/>
              <w:tr2bl w:val="nil"/>
            </w:tcBorders>
            <w:shd w:val="clear" w:color="auto" w:fill="auto"/>
            <w:vAlign w:val="center"/>
          </w:tcPr>
          <w:p w14:paraId="1895BE5C">
            <w:pPr>
              <w:widowControl/>
              <w:jc w:val="left"/>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造林和更新</w:t>
            </w:r>
          </w:p>
        </w:tc>
      </w:tr>
      <w:tr w14:paraId="014069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173" w:type="dxa"/>
            <w:vMerge w:val="continue"/>
            <w:tcBorders>
              <w:tl2br w:val="nil"/>
              <w:tr2bl w:val="nil"/>
            </w:tcBorders>
            <w:shd w:val="clear" w:color="auto" w:fill="auto"/>
            <w:vAlign w:val="center"/>
          </w:tcPr>
          <w:p w14:paraId="15AC8EFB">
            <w:pPr>
              <w:widowControl/>
              <w:jc w:val="left"/>
              <w:textAlignment w:val="center"/>
              <w:rPr>
                <w:rFonts w:hint="eastAsia" w:ascii="宋体" w:hAnsi="宋体" w:eastAsia="宋体" w:cs="宋体"/>
                <w:color w:val="auto"/>
                <w:sz w:val="18"/>
                <w:szCs w:val="18"/>
                <w:highlight w:val="none"/>
              </w:rPr>
            </w:pPr>
          </w:p>
        </w:tc>
        <w:tc>
          <w:tcPr>
            <w:tcW w:w="2641" w:type="dxa"/>
            <w:vMerge w:val="continue"/>
            <w:tcBorders>
              <w:tl2br w:val="nil"/>
              <w:tr2bl w:val="nil"/>
            </w:tcBorders>
            <w:shd w:val="clear" w:color="auto" w:fill="auto"/>
            <w:vAlign w:val="center"/>
          </w:tcPr>
          <w:p w14:paraId="4FA6130C">
            <w:pPr>
              <w:widowControl/>
              <w:jc w:val="left"/>
              <w:textAlignment w:val="center"/>
              <w:rPr>
                <w:rFonts w:hint="eastAsia" w:ascii="宋体" w:hAnsi="宋体" w:eastAsia="宋体" w:cs="宋体"/>
                <w:color w:val="auto"/>
                <w:sz w:val="18"/>
                <w:szCs w:val="18"/>
                <w:highlight w:val="none"/>
              </w:rPr>
            </w:pPr>
          </w:p>
        </w:tc>
        <w:tc>
          <w:tcPr>
            <w:tcW w:w="1187" w:type="dxa"/>
            <w:tcBorders>
              <w:tl2br w:val="nil"/>
              <w:tr2bl w:val="nil"/>
            </w:tcBorders>
            <w:shd w:val="clear" w:color="auto" w:fill="auto"/>
            <w:vAlign w:val="center"/>
          </w:tcPr>
          <w:p w14:paraId="1A69C6DB">
            <w:pPr>
              <w:widowControl/>
              <w:jc w:val="left"/>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0231</w:t>
            </w:r>
          </w:p>
        </w:tc>
        <w:tc>
          <w:tcPr>
            <w:tcW w:w="3837" w:type="dxa"/>
            <w:tcBorders>
              <w:tl2br w:val="nil"/>
              <w:tr2bl w:val="nil"/>
            </w:tcBorders>
            <w:shd w:val="clear" w:color="auto" w:fill="auto"/>
            <w:vAlign w:val="center"/>
          </w:tcPr>
          <w:p w14:paraId="4D15BE89">
            <w:pPr>
              <w:widowControl/>
              <w:jc w:val="left"/>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森林经营和管护</w:t>
            </w:r>
          </w:p>
        </w:tc>
      </w:tr>
      <w:tr w14:paraId="31B179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173" w:type="dxa"/>
            <w:vMerge w:val="continue"/>
            <w:tcBorders>
              <w:tl2br w:val="nil"/>
              <w:tr2bl w:val="nil"/>
            </w:tcBorders>
            <w:shd w:val="clear" w:color="auto" w:fill="auto"/>
            <w:vAlign w:val="center"/>
          </w:tcPr>
          <w:p w14:paraId="77BC7E95">
            <w:pPr>
              <w:widowControl/>
              <w:jc w:val="left"/>
              <w:textAlignment w:val="center"/>
              <w:rPr>
                <w:rFonts w:hint="eastAsia" w:ascii="宋体" w:hAnsi="宋体" w:eastAsia="宋体" w:cs="宋体"/>
                <w:color w:val="auto"/>
                <w:sz w:val="18"/>
                <w:szCs w:val="18"/>
                <w:highlight w:val="none"/>
              </w:rPr>
            </w:pPr>
          </w:p>
        </w:tc>
        <w:tc>
          <w:tcPr>
            <w:tcW w:w="2641" w:type="dxa"/>
            <w:vMerge w:val="continue"/>
            <w:tcBorders>
              <w:tl2br w:val="nil"/>
              <w:tr2bl w:val="nil"/>
            </w:tcBorders>
            <w:shd w:val="clear" w:color="auto" w:fill="auto"/>
            <w:vAlign w:val="center"/>
          </w:tcPr>
          <w:p w14:paraId="3EB5BC75">
            <w:pPr>
              <w:widowControl/>
              <w:jc w:val="left"/>
              <w:textAlignment w:val="center"/>
              <w:rPr>
                <w:rFonts w:hint="eastAsia" w:ascii="宋体" w:hAnsi="宋体" w:eastAsia="宋体" w:cs="宋体"/>
                <w:color w:val="auto"/>
                <w:sz w:val="18"/>
                <w:szCs w:val="18"/>
                <w:highlight w:val="none"/>
              </w:rPr>
            </w:pPr>
          </w:p>
        </w:tc>
        <w:tc>
          <w:tcPr>
            <w:tcW w:w="1187" w:type="dxa"/>
            <w:tcBorders>
              <w:tl2br w:val="nil"/>
              <w:tr2bl w:val="nil"/>
            </w:tcBorders>
            <w:shd w:val="clear" w:color="auto" w:fill="auto"/>
            <w:vAlign w:val="center"/>
          </w:tcPr>
          <w:p w14:paraId="241E1766">
            <w:pPr>
              <w:widowControl/>
              <w:jc w:val="left"/>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0519</w:t>
            </w:r>
          </w:p>
        </w:tc>
        <w:tc>
          <w:tcPr>
            <w:tcW w:w="3837" w:type="dxa"/>
            <w:tcBorders>
              <w:tl2br w:val="nil"/>
              <w:tr2bl w:val="nil"/>
            </w:tcBorders>
            <w:shd w:val="clear" w:color="auto" w:fill="auto"/>
            <w:vAlign w:val="center"/>
          </w:tcPr>
          <w:p w14:paraId="5B9D3B63">
            <w:pPr>
              <w:widowControl/>
              <w:jc w:val="left"/>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其他农业专业及辅助性活动</w:t>
            </w:r>
          </w:p>
        </w:tc>
      </w:tr>
      <w:tr w14:paraId="05B175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91" w:hRule="atLeast"/>
        </w:trPr>
        <w:tc>
          <w:tcPr>
            <w:tcW w:w="1173" w:type="dxa"/>
            <w:vMerge w:val="continue"/>
            <w:tcBorders>
              <w:tl2br w:val="nil"/>
              <w:tr2bl w:val="nil"/>
            </w:tcBorders>
            <w:shd w:val="clear" w:color="auto" w:fill="auto"/>
            <w:vAlign w:val="center"/>
          </w:tcPr>
          <w:p w14:paraId="6900A118">
            <w:pPr>
              <w:widowControl/>
              <w:jc w:val="left"/>
              <w:textAlignment w:val="center"/>
              <w:rPr>
                <w:rFonts w:hint="eastAsia" w:ascii="宋体" w:hAnsi="宋体" w:eastAsia="宋体" w:cs="宋体"/>
                <w:color w:val="auto"/>
                <w:sz w:val="18"/>
                <w:szCs w:val="18"/>
                <w:highlight w:val="none"/>
              </w:rPr>
            </w:pPr>
          </w:p>
        </w:tc>
        <w:tc>
          <w:tcPr>
            <w:tcW w:w="2641" w:type="dxa"/>
            <w:vMerge w:val="continue"/>
            <w:tcBorders>
              <w:tl2br w:val="nil"/>
              <w:tr2bl w:val="nil"/>
            </w:tcBorders>
            <w:shd w:val="clear" w:color="auto" w:fill="auto"/>
            <w:vAlign w:val="center"/>
          </w:tcPr>
          <w:p w14:paraId="596130EA">
            <w:pPr>
              <w:widowControl/>
              <w:jc w:val="left"/>
              <w:textAlignment w:val="center"/>
              <w:rPr>
                <w:rFonts w:hint="eastAsia" w:ascii="宋体" w:hAnsi="宋体" w:eastAsia="宋体" w:cs="宋体"/>
                <w:color w:val="auto"/>
                <w:sz w:val="18"/>
                <w:szCs w:val="18"/>
                <w:highlight w:val="none"/>
              </w:rPr>
            </w:pPr>
          </w:p>
        </w:tc>
        <w:tc>
          <w:tcPr>
            <w:tcW w:w="1187" w:type="dxa"/>
            <w:tcBorders>
              <w:tl2br w:val="nil"/>
              <w:tr2bl w:val="nil"/>
            </w:tcBorders>
            <w:shd w:val="clear" w:color="auto" w:fill="auto"/>
            <w:vAlign w:val="center"/>
          </w:tcPr>
          <w:p w14:paraId="24395956">
            <w:pPr>
              <w:widowControl/>
              <w:jc w:val="left"/>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0521</w:t>
            </w:r>
          </w:p>
        </w:tc>
        <w:tc>
          <w:tcPr>
            <w:tcW w:w="3837" w:type="dxa"/>
            <w:tcBorders>
              <w:tl2br w:val="nil"/>
              <w:tr2bl w:val="nil"/>
            </w:tcBorders>
            <w:shd w:val="clear" w:color="auto" w:fill="auto"/>
            <w:vAlign w:val="center"/>
          </w:tcPr>
          <w:p w14:paraId="5D1F9D71">
            <w:pPr>
              <w:widowControl/>
              <w:jc w:val="left"/>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林业有害生物防治活动</w:t>
            </w:r>
          </w:p>
        </w:tc>
      </w:tr>
      <w:tr w14:paraId="1F6392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173" w:type="dxa"/>
            <w:vMerge w:val="continue"/>
            <w:tcBorders>
              <w:tl2br w:val="nil"/>
              <w:tr2bl w:val="nil"/>
            </w:tcBorders>
            <w:shd w:val="clear" w:color="auto" w:fill="auto"/>
            <w:vAlign w:val="center"/>
          </w:tcPr>
          <w:p w14:paraId="7FE6B802">
            <w:pPr>
              <w:widowControl/>
              <w:jc w:val="left"/>
              <w:textAlignment w:val="center"/>
              <w:rPr>
                <w:rFonts w:hint="eastAsia" w:ascii="宋体" w:hAnsi="宋体" w:eastAsia="宋体" w:cs="宋体"/>
                <w:color w:val="auto"/>
                <w:sz w:val="18"/>
                <w:szCs w:val="18"/>
                <w:highlight w:val="none"/>
              </w:rPr>
            </w:pPr>
          </w:p>
        </w:tc>
        <w:tc>
          <w:tcPr>
            <w:tcW w:w="2641" w:type="dxa"/>
            <w:vMerge w:val="continue"/>
            <w:tcBorders>
              <w:tl2br w:val="nil"/>
              <w:tr2bl w:val="nil"/>
            </w:tcBorders>
            <w:shd w:val="clear" w:color="auto" w:fill="auto"/>
            <w:vAlign w:val="center"/>
          </w:tcPr>
          <w:p w14:paraId="3B08C0F7">
            <w:pPr>
              <w:widowControl/>
              <w:jc w:val="left"/>
              <w:textAlignment w:val="center"/>
              <w:rPr>
                <w:rFonts w:hint="eastAsia" w:ascii="宋体" w:hAnsi="宋体" w:eastAsia="宋体" w:cs="宋体"/>
                <w:color w:val="auto"/>
                <w:sz w:val="18"/>
                <w:szCs w:val="18"/>
                <w:highlight w:val="none"/>
              </w:rPr>
            </w:pPr>
          </w:p>
        </w:tc>
        <w:tc>
          <w:tcPr>
            <w:tcW w:w="1187" w:type="dxa"/>
            <w:tcBorders>
              <w:tl2br w:val="nil"/>
              <w:tr2bl w:val="nil"/>
            </w:tcBorders>
            <w:shd w:val="clear" w:color="auto" w:fill="auto"/>
            <w:vAlign w:val="center"/>
          </w:tcPr>
          <w:p w14:paraId="4606B63C">
            <w:pPr>
              <w:widowControl/>
              <w:jc w:val="left"/>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0522</w:t>
            </w:r>
          </w:p>
        </w:tc>
        <w:tc>
          <w:tcPr>
            <w:tcW w:w="3837" w:type="dxa"/>
            <w:tcBorders>
              <w:tl2br w:val="nil"/>
              <w:tr2bl w:val="nil"/>
            </w:tcBorders>
            <w:shd w:val="clear" w:color="auto" w:fill="auto"/>
            <w:vAlign w:val="center"/>
          </w:tcPr>
          <w:p w14:paraId="620C01BF">
            <w:pPr>
              <w:widowControl/>
              <w:jc w:val="left"/>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森林防火活动</w:t>
            </w:r>
          </w:p>
        </w:tc>
      </w:tr>
      <w:tr w14:paraId="3368CA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173" w:type="dxa"/>
            <w:vMerge w:val="continue"/>
            <w:tcBorders>
              <w:tl2br w:val="nil"/>
              <w:tr2bl w:val="nil"/>
            </w:tcBorders>
            <w:shd w:val="clear" w:color="auto" w:fill="auto"/>
            <w:vAlign w:val="center"/>
          </w:tcPr>
          <w:p w14:paraId="6213696A">
            <w:pPr>
              <w:widowControl/>
              <w:jc w:val="left"/>
              <w:textAlignment w:val="center"/>
              <w:rPr>
                <w:rFonts w:hint="eastAsia" w:ascii="宋体" w:hAnsi="宋体" w:eastAsia="宋体" w:cs="宋体"/>
                <w:color w:val="auto"/>
                <w:sz w:val="18"/>
                <w:szCs w:val="18"/>
                <w:highlight w:val="none"/>
              </w:rPr>
            </w:pPr>
          </w:p>
        </w:tc>
        <w:tc>
          <w:tcPr>
            <w:tcW w:w="2641" w:type="dxa"/>
            <w:vMerge w:val="continue"/>
            <w:tcBorders>
              <w:tl2br w:val="nil"/>
              <w:tr2bl w:val="nil"/>
            </w:tcBorders>
            <w:shd w:val="clear" w:color="auto" w:fill="auto"/>
            <w:vAlign w:val="center"/>
          </w:tcPr>
          <w:p w14:paraId="1278F0A8">
            <w:pPr>
              <w:widowControl/>
              <w:jc w:val="left"/>
              <w:textAlignment w:val="center"/>
              <w:rPr>
                <w:rFonts w:hint="eastAsia" w:ascii="宋体" w:hAnsi="宋体" w:eastAsia="宋体" w:cs="宋体"/>
                <w:color w:val="auto"/>
                <w:sz w:val="18"/>
                <w:szCs w:val="18"/>
                <w:highlight w:val="none"/>
              </w:rPr>
            </w:pPr>
          </w:p>
        </w:tc>
        <w:tc>
          <w:tcPr>
            <w:tcW w:w="1187" w:type="dxa"/>
            <w:tcBorders>
              <w:tl2br w:val="nil"/>
              <w:tr2bl w:val="nil"/>
            </w:tcBorders>
            <w:shd w:val="clear" w:color="auto" w:fill="auto"/>
            <w:vAlign w:val="center"/>
          </w:tcPr>
          <w:p w14:paraId="2046C507">
            <w:pPr>
              <w:widowControl/>
              <w:jc w:val="left"/>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0523</w:t>
            </w:r>
          </w:p>
        </w:tc>
        <w:tc>
          <w:tcPr>
            <w:tcW w:w="3837" w:type="dxa"/>
            <w:tcBorders>
              <w:tl2br w:val="nil"/>
              <w:tr2bl w:val="nil"/>
            </w:tcBorders>
            <w:shd w:val="clear" w:color="auto" w:fill="auto"/>
            <w:vAlign w:val="center"/>
          </w:tcPr>
          <w:p w14:paraId="2CFF424F">
            <w:pPr>
              <w:widowControl/>
              <w:jc w:val="left"/>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林产品初级加工活动</w:t>
            </w:r>
          </w:p>
        </w:tc>
      </w:tr>
      <w:tr w14:paraId="2D0A96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173" w:type="dxa"/>
            <w:vMerge w:val="restart"/>
            <w:tcBorders>
              <w:tl2br w:val="nil"/>
              <w:tr2bl w:val="nil"/>
            </w:tcBorders>
            <w:shd w:val="clear" w:color="auto" w:fill="auto"/>
            <w:vAlign w:val="center"/>
          </w:tcPr>
          <w:p w14:paraId="4AAF24E5">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03</w:t>
            </w:r>
          </w:p>
        </w:tc>
        <w:tc>
          <w:tcPr>
            <w:tcW w:w="2641" w:type="dxa"/>
            <w:vMerge w:val="restart"/>
            <w:tcBorders>
              <w:tl2br w:val="nil"/>
              <w:tr2bl w:val="nil"/>
            </w:tcBorders>
            <w:shd w:val="clear" w:color="auto" w:fill="auto"/>
            <w:vAlign w:val="center"/>
          </w:tcPr>
          <w:p w14:paraId="705E2F81">
            <w:pPr>
              <w:widowControl/>
              <w:jc w:val="left"/>
              <w:textAlignment w:val="center"/>
              <w:rPr>
                <w:rFonts w:hint="eastAsia" w:ascii="宋体" w:hAnsi="宋体" w:eastAsia="宋体" w:cs="宋体"/>
                <w:color w:val="auto"/>
                <w:kern w:val="0"/>
                <w:sz w:val="18"/>
                <w:szCs w:val="18"/>
                <w:highlight w:val="none"/>
                <w:lang w:bidi="ar"/>
              </w:rPr>
            </w:pPr>
          </w:p>
          <w:p w14:paraId="0C8188D9">
            <w:pPr>
              <w:widowControl/>
              <w:jc w:val="center"/>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海洋水产品加工业</w:t>
            </w:r>
          </w:p>
          <w:p w14:paraId="44974046">
            <w:pPr>
              <w:widowControl/>
              <w:jc w:val="left"/>
              <w:textAlignment w:val="center"/>
              <w:rPr>
                <w:rFonts w:hint="eastAsia" w:ascii="宋体" w:hAnsi="宋体" w:eastAsia="宋体" w:cs="宋体"/>
                <w:color w:val="auto"/>
                <w:sz w:val="18"/>
                <w:szCs w:val="18"/>
                <w:highlight w:val="none"/>
              </w:rPr>
            </w:pPr>
          </w:p>
        </w:tc>
        <w:tc>
          <w:tcPr>
            <w:tcW w:w="1187" w:type="dxa"/>
            <w:tcBorders>
              <w:tl2br w:val="nil"/>
              <w:tr2bl w:val="nil"/>
            </w:tcBorders>
            <w:shd w:val="clear" w:color="auto" w:fill="auto"/>
            <w:vAlign w:val="center"/>
          </w:tcPr>
          <w:p w14:paraId="5EFCB1A8">
            <w:pPr>
              <w:widowControl/>
              <w:jc w:val="left"/>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1321</w:t>
            </w:r>
          </w:p>
        </w:tc>
        <w:tc>
          <w:tcPr>
            <w:tcW w:w="3837" w:type="dxa"/>
            <w:tcBorders>
              <w:tl2br w:val="nil"/>
              <w:tr2bl w:val="nil"/>
            </w:tcBorders>
            <w:shd w:val="clear" w:color="auto" w:fill="auto"/>
            <w:vAlign w:val="center"/>
          </w:tcPr>
          <w:p w14:paraId="028D6B6F">
            <w:pPr>
              <w:widowControl/>
              <w:jc w:val="left"/>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宠物饲料加工</w:t>
            </w:r>
          </w:p>
        </w:tc>
      </w:tr>
      <w:tr w14:paraId="6F4491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173" w:type="dxa"/>
            <w:vMerge w:val="continue"/>
            <w:tcBorders>
              <w:tl2br w:val="nil"/>
              <w:tr2bl w:val="nil"/>
            </w:tcBorders>
            <w:shd w:val="clear" w:color="auto" w:fill="auto"/>
            <w:vAlign w:val="center"/>
          </w:tcPr>
          <w:p w14:paraId="200773E6">
            <w:pPr>
              <w:widowControl/>
              <w:jc w:val="left"/>
              <w:textAlignment w:val="center"/>
              <w:rPr>
                <w:rFonts w:hint="eastAsia" w:ascii="宋体" w:hAnsi="宋体" w:eastAsia="宋体" w:cs="宋体"/>
                <w:color w:val="auto"/>
                <w:sz w:val="18"/>
                <w:szCs w:val="18"/>
                <w:highlight w:val="none"/>
              </w:rPr>
            </w:pPr>
          </w:p>
        </w:tc>
        <w:tc>
          <w:tcPr>
            <w:tcW w:w="2641" w:type="dxa"/>
            <w:vMerge w:val="continue"/>
            <w:tcBorders>
              <w:tl2br w:val="nil"/>
              <w:tr2bl w:val="nil"/>
            </w:tcBorders>
            <w:shd w:val="clear" w:color="auto" w:fill="auto"/>
            <w:vAlign w:val="center"/>
          </w:tcPr>
          <w:p w14:paraId="21FAD781">
            <w:pPr>
              <w:widowControl/>
              <w:jc w:val="left"/>
              <w:textAlignment w:val="center"/>
              <w:rPr>
                <w:rFonts w:hint="eastAsia" w:ascii="宋体" w:hAnsi="宋体" w:eastAsia="宋体" w:cs="宋体"/>
                <w:color w:val="auto"/>
                <w:sz w:val="18"/>
                <w:szCs w:val="18"/>
                <w:highlight w:val="none"/>
              </w:rPr>
            </w:pPr>
          </w:p>
        </w:tc>
        <w:tc>
          <w:tcPr>
            <w:tcW w:w="1187" w:type="dxa"/>
            <w:tcBorders>
              <w:tl2br w:val="nil"/>
              <w:tr2bl w:val="nil"/>
            </w:tcBorders>
            <w:shd w:val="clear" w:color="auto" w:fill="auto"/>
            <w:vAlign w:val="center"/>
          </w:tcPr>
          <w:p w14:paraId="4CB50B51">
            <w:pPr>
              <w:widowControl/>
              <w:jc w:val="left"/>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1329</w:t>
            </w:r>
          </w:p>
        </w:tc>
        <w:tc>
          <w:tcPr>
            <w:tcW w:w="3837" w:type="dxa"/>
            <w:tcBorders>
              <w:tl2br w:val="nil"/>
              <w:tr2bl w:val="nil"/>
            </w:tcBorders>
            <w:shd w:val="clear" w:color="auto" w:fill="auto"/>
            <w:vAlign w:val="center"/>
          </w:tcPr>
          <w:p w14:paraId="4B064585">
            <w:pPr>
              <w:widowControl/>
              <w:jc w:val="left"/>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其他饲料加工</w:t>
            </w:r>
          </w:p>
        </w:tc>
      </w:tr>
      <w:tr w14:paraId="529C8A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173" w:type="dxa"/>
            <w:vMerge w:val="continue"/>
            <w:tcBorders>
              <w:tl2br w:val="nil"/>
              <w:tr2bl w:val="nil"/>
            </w:tcBorders>
            <w:shd w:val="clear" w:color="auto" w:fill="auto"/>
            <w:vAlign w:val="center"/>
          </w:tcPr>
          <w:p w14:paraId="662F6A5C">
            <w:pPr>
              <w:widowControl/>
              <w:jc w:val="left"/>
              <w:textAlignment w:val="center"/>
              <w:rPr>
                <w:rFonts w:hint="eastAsia" w:ascii="宋体" w:hAnsi="宋体" w:eastAsia="宋体" w:cs="宋体"/>
                <w:color w:val="auto"/>
                <w:kern w:val="2"/>
                <w:sz w:val="18"/>
                <w:szCs w:val="18"/>
                <w:highlight w:val="none"/>
                <w:lang w:val="en-US" w:eastAsia="zh-CN" w:bidi="ar-SA"/>
              </w:rPr>
            </w:pPr>
          </w:p>
        </w:tc>
        <w:tc>
          <w:tcPr>
            <w:tcW w:w="2641" w:type="dxa"/>
            <w:vMerge w:val="continue"/>
            <w:tcBorders>
              <w:tl2br w:val="nil"/>
              <w:tr2bl w:val="nil"/>
            </w:tcBorders>
            <w:shd w:val="clear" w:color="auto" w:fill="auto"/>
            <w:vAlign w:val="center"/>
          </w:tcPr>
          <w:p w14:paraId="5E6D3271">
            <w:pPr>
              <w:widowControl/>
              <w:jc w:val="left"/>
              <w:textAlignment w:val="center"/>
              <w:rPr>
                <w:rFonts w:hint="eastAsia" w:ascii="宋体" w:hAnsi="宋体" w:eastAsia="宋体" w:cs="宋体"/>
                <w:color w:val="auto"/>
                <w:kern w:val="2"/>
                <w:sz w:val="18"/>
                <w:szCs w:val="18"/>
                <w:highlight w:val="none"/>
                <w:lang w:val="en-US" w:eastAsia="zh-CN" w:bidi="ar-SA"/>
              </w:rPr>
            </w:pPr>
          </w:p>
        </w:tc>
        <w:tc>
          <w:tcPr>
            <w:tcW w:w="1187" w:type="dxa"/>
            <w:tcBorders>
              <w:tl2br w:val="nil"/>
              <w:tr2bl w:val="nil"/>
            </w:tcBorders>
            <w:shd w:val="clear" w:color="auto" w:fill="auto"/>
            <w:vAlign w:val="center"/>
          </w:tcPr>
          <w:p w14:paraId="137316A7">
            <w:pPr>
              <w:widowControl/>
              <w:jc w:val="left"/>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1361</w:t>
            </w:r>
          </w:p>
        </w:tc>
        <w:tc>
          <w:tcPr>
            <w:tcW w:w="3837" w:type="dxa"/>
            <w:tcBorders>
              <w:tl2br w:val="nil"/>
              <w:tr2bl w:val="nil"/>
            </w:tcBorders>
            <w:shd w:val="clear" w:color="auto" w:fill="auto"/>
            <w:vAlign w:val="center"/>
          </w:tcPr>
          <w:p w14:paraId="37F1B8E9">
            <w:pPr>
              <w:widowControl/>
              <w:jc w:val="left"/>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水产品冷冻加工</w:t>
            </w:r>
          </w:p>
        </w:tc>
      </w:tr>
      <w:tr w14:paraId="7551F2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173" w:type="dxa"/>
            <w:vMerge w:val="continue"/>
            <w:tcBorders>
              <w:tl2br w:val="nil"/>
              <w:tr2bl w:val="nil"/>
            </w:tcBorders>
            <w:shd w:val="clear" w:color="auto" w:fill="auto"/>
            <w:vAlign w:val="center"/>
          </w:tcPr>
          <w:p w14:paraId="06E6A59E">
            <w:pPr>
              <w:widowControl/>
              <w:jc w:val="left"/>
              <w:textAlignment w:val="center"/>
              <w:rPr>
                <w:rFonts w:hint="eastAsia" w:ascii="宋体" w:hAnsi="宋体" w:eastAsia="宋体" w:cs="宋体"/>
                <w:color w:val="auto"/>
                <w:kern w:val="2"/>
                <w:sz w:val="18"/>
                <w:szCs w:val="18"/>
                <w:highlight w:val="none"/>
                <w:lang w:val="en-US" w:eastAsia="zh-CN" w:bidi="ar-SA"/>
              </w:rPr>
            </w:pPr>
          </w:p>
        </w:tc>
        <w:tc>
          <w:tcPr>
            <w:tcW w:w="2641" w:type="dxa"/>
            <w:vMerge w:val="continue"/>
            <w:tcBorders>
              <w:tl2br w:val="nil"/>
              <w:tr2bl w:val="nil"/>
            </w:tcBorders>
            <w:shd w:val="clear" w:color="auto" w:fill="auto"/>
            <w:vAlign w:val="center"/>
          </w:tcPr>
          <w:p w14:paraId="0C0BCDB8">
            <w:pPr>
              <w:widowControl/>
              <w:jc w:val="left"/>
              <w:textAlignment w:val="center"/>
              <w:rPr>
                <w:rFonts w:hint="eastAsia" w:ascii="宋体" w:hAnsi="宋体" w:eastAsia="宋体" w:cs="宋体"/>
                <w:color w:val="auto"/>
                <w:kern w:val="2"/>
                <w:sz w:val="18"/>
                <w:szCs w:val="18"/>
                <w:highlight w:val="none"/>
                <w:lang w:val="en-US" w:eastAsia="zh-CN" w:bidi="ar-SA"/>
              </w:rPr>
            </w:pPr>
          </w:p>
        </w:tc>
        <w:tc>
          <w:tcPr>
            <w:tcW w:w="1187" w:type="dxa"/>
            <w:tcBorders>
              <w:tl2br w:val="nil"/>
              <w:tr2bl w:val="nil"/>
            </w:tcBorders>
            <w:shd w:val="clear" w:color="auto" w:fill="auto"/>
            <w:vAlign w:val="center"/>
          </w:tcPr>
          <w:p w14:paraId="311BE323">
            <w:pPr>
              <w:widowControl/>
              <w:jc w:val="left"/>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1362</w:t>
            </w:r>
          </w:p>
        </w:tc>
        <w:tc>
          <w:tcPr>
            <w:tcW w:w="3837" w:type="dxa"/>
            <w:tcBorders>
              <w:tl2br w:val="nil"/>
              <w:tr2bl w:val="nil"/>
            </w:tcBorders>
            <w:shd w:val="clear" w:color="auto" w:fill="auto"/>
            <w:vAlign w:val="center"/>
          </w:tcPr>
          <w:p w14:paraId="769EBA72">
            <w:pPr>
              <w:widowControl/>
              <w:jc w:val="left"/>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鱼糜制品及水产品干腌制加工</w:t>
            </w:r>
          </w:p>
        </w:tc>
      </w:tr>
      <w:tr w14:paraId="7BD77C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173" w:type="dxa"/>
            <w:vMerge w:val="continue"/>
            <w:tcBorders>
              <w:tl2br w:val="nil"/>
              <w:tr2bl w:val="nil"/>
            </w:tcBorders>
            <w:shd w:val="clear" w:color="auto" w:fill="auto"/>
            <w:vAlign w:val="center"/>
          </w:tcPr>
          <w:p w14:paraId="093381EB">
            <w:pPr>
              <w:widowControl/>
              <w:jc w:val="left"/>
              <w:textAlignment w:val="center"/>
              <w:rPr>
                <w:rFonts w:hint="eastAsia" w:ascii="宋体" w:hAnsi="宋体" w:eastAsia="宋体" w:cs="宋体"/>
                <w:color w:val="auto"/>
                <w:kern w:val="2"/>
                <w:sz w:val="18"/>
                <w:szCs w:val="18"/>
                <w:highlight w:val="none"/>
                <w:lang w:val="en-US" w:eastAsia="zh-CN" w:bidi="ar-SA"/>
              </w:rPr>
            </w:pPr>
          </w:p>
        </w:tc>
        <w:tc>
          <w:tcPr>
            <w:tcW w:w="2641" w:type="dxa"/>
            <w:vMerge w:val="continue"/>
            <w:tcBorders>
              <w:tl2br w:val="nil"/>
              <w:tr2bl w:val="nil"/>
            </w:tcBorders>
            <w:shd w:val="clear" w:color="auto" w:fill="auto"/>
            <w:vAlign w:val="center"/>
          </w:tcPr>
          <w:p w14:paraId="44512691">
            <w:pPr>
              <w:widowControl/>
              <w:jc w:val="left"/>
              <w:textAlignment w:val="center"/>
              <w:rPr>
                <w:rFonts w:hint="eastAsia" w:ascii="宋体" w:hAnsi="宋体" w:eastAsia="宋体" w:cs="宋体"/>
                <w:color w:val="auto"/>
                <w:kern w:val="2"/>
                <w:sz w:val="18"/>
                <w:szCs w:val="18"/>
                <w:highlight w:val="none"/>
                <w:lang w:val="en-US" w:eastAsia="zh-CN" w:bidi="ar-SA"/>
              </w:rPr>
            </w:pPr>
          </w:p>
        </w:tc>
        <w:tc>
          <w:tcPr>
            <w:tcW w:w="1187" w:type="dxa"/>
            <w:tcBorders>
              <w:tl2br w:val="nil"/>
              <w:tr2bl w:val="nil"/>
            </w:tcBorders>
            <w:shd w:val="clear" w:color="auto" w:fill="auto"/>
            <w:vAlign w:val="center"/>
          </w:tcPr>
          <w:p w14:paraId="30CD1330">
            <w:pPr>
              <w:widowControl/>
              <w:jc w:val="left"/>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1363</w:t>
            </w:r>
          </w:p>
        </w:tc>
        <w:tc>
          <w:tcPr>
            <w:tcW w:w="3837" w:type="dxa"/>
            <w:tcBorders>
              <w:tl2br w:val="nil"/>
              <w:tr2bl w:val="nil"/>
            </w:tcBorders>
            <w:shd w:val="clear" w:color="auto" w:fill="auto"/>
            <w:vAlign w:val="center"/>
          </w:tcPr>
          <w:p w14:paraId="4ACADD6A">
            <w:pPr>
              <w:widowControl/>
              <w:jc w:val="left"/>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鱼油提取及制品制造</w:t>
            </w:r>
          </w:p>
        </w:tc>
      </w:tr>
      <w:tr w14:paraId="29BFCD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173" w:type="dxa"/>
            <w:vMerge w:val="continue"/>
            <w:tcBorders>
              <w:tl2br w:val="nil"/>
              <w:tr2bl w:val="nil"/>
            </w:tcBorders>
            <w:shd w:val="clear" w:color="auto" w:fill="auto"/>
            <w:vAlign w:val="center"/>
          </w:tcPr>
          <w:p w14:paraId="50B242E8">
            <w:pPr>
              <w:widowControl/>
              <w:jc w:val="left"/>
              <w:textAlignment w:val="center"/>
              <w:rPr>
                <w:rFonts w:hint="eastAsia" w:ascii="宋体" w:hAnsi="宋体" w:eastAsia="宋体" w:cs="宋体"/>
                <w:color w:val="auto"/>
                <w:kern w:val="2"/>
                <w:sz w:val="18"/>
                <w:szCs w:val="18"/>
                <w:highlight w:val="none"/>
                <w:lang w:val="en-US" w:eastAsia="zh-CN" w:bidi="ar-SA"/>
              </w:rPr>
            </w:pPr>
          </w:p>
        </w:tc>
        <w:tc>
          <w:tcPr>
            <w:tcW w:w="2641" w:type="dxa"/>
            <w:vMerge w:val="continue"/>
            <w:tcBorders>
              <w:tl2br w:val="nil"/>
              <w:tr2bl w:val="nil"/>
            </w:tcBorders>
            <w:shd w:val="clear" w:color="auto" w:fill="auto"/>
            <w:vAlign w:val="center"/>
          </w:tcPr>
          <w:p w14:paraId="1A59CE07">
            <w:pPr>
              <w:widowControl/>
              <w:jc w:val="left"/>
              <w:textAlignment w:val="center"/>
              <w:rPr>
                <w:rFonts w:hint="eastAsia" w:ascii="宋体" w:hAnsi="宋体" w:eastAsia="宋体" w:cs="宋体"/>
                <w:color w:val="auto"/>
                <w:kern w:val="2"/>
                <w:sz w:val="18"/>
                <w:szCs w:val="18"/>
                <w:highlight w:val="none"/>
                <w:lang w:val="en-US" w:eastAsia="zh-CN" w:bidi="ar-SA"/>
              </w:rPr>
            </w:pPr>
          </w:p>
        </w:tc>
        <w:tc>
          <w:tcPr>
            <w:tcW w:w="1187" w:type="dxa"/>
            <w:tcBorders>
              <w:tl2br w:val="nil"/>
              <w:tr2bl w:val="nil"/>
            </w:tcBorders>
            <w:shd w:val="clear" w:color="auto" w:fill="auto"/>
            <w:vAlign w:val="center"/>
          </w:tcPr>
          <w:p w14:paraId="10E6607D">
            <w:pPr>
              <w:widowControl/>
              <w:jc w:val="left"/>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1369</w:t>
            </w:r>
          </w:p>
        </w:tc>
        <w:tc>
          <w:tcPr>
            <w:tcW w:w="3837" w:type="dxa"/>
            <w:tcBorders>
              <w:tl2br w:val="nil"/>
              <w:tr2bl w:val="nil"/>
            </w:tcBorders>
            <w:shd w:val="clear" w:color="auto" w:fill="auto"/>
            <w:vAlign w:val="center"/>
          </w:tcPr>
          <w:p w14:paraId="49A0B27A">
            <w:pPr>
              <w:widowControl/>
              <w:jc w:val="left"/>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其他水产品加工</w:t>
            </w:r>
          </w:p>
        </w:tc>
      </w:tr>
      <w:tr w14:paraId="5F5279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173" w:type="dxa"/>
            <w:vMerge w:val="continue"/>
            <w:tcBorders>
              <w:tl2br w:val="nil"/>
              <w:tr2bl w:val="nil"/>
            </w:tcBorders>
            <w:shd w:val="clear" w:color="auto" w:fill="auto"/>
            <w:vAlign w:val="center"/>
          </w:tcPr>
          <w:p w14:paraId="348E86D9">
            <w:pPr>
              <w:widowControl/>
              <w:jc w:val="left"/>
              <w:textAlignment w:val="center"/>
              <w:rPr>
                <w:rFonts w:hint="eastAsia" w:ascii="宋体" w:hAnsi="宋体" w:eastAsia="宋体" w:cs="宋体"/>
                <w:color w:val="auto"/>
                <w:sz w:val="18"/>
                <w:szCs w:val="18"/>
                <w:highlight w:val="none"/>
              </w:rPr>
            </w:pPr>
          </w:p>
        </w:tc>
        <w:tc>
          <w:tcPr>
            <w:tcW w:w="2641" w:type="dxa"/>
            <w:vMerge w:val="continue"/>
            <w:tcBorders>
              <w:tl2br w:val="nil"/>
              <w:tr2bl w:val="nil"/>
            </w:tcBorders>
            <w:shd w:val="clear" w:color="auto" w:fill="auto"/>
            <w:vAlign w:val="center"/>
          </w:tcPr>
          <w:p w14:paraId="6A4CA678">
            <w:pPr>
              <w:widowControl/>
              <w:jc w:val="left"/>
              <w:textAlignment w:val="center"/>
              <w:rPr>
                <w:rFonts w:hint="eastAsia" w:ascii="宋体" w:hAnsi="宋体" w:eastAsia="宋体" w:cs="宋体"/>
                <w:color w:val="auto"/>
                <w:sz w:val="18"/>
                <w:szCs w:val="18"/>
                <w:highlight w:val="none"/>
              </w:rPr>
            </w:pPr>
          </w:p>
        </w:tc>
        <w:tc>
          <w:tcPr>
            <w:tcW w:w="1187" w:type="dxa"/>
            <w:tcBorders>
              <w:tl2br w:val="nil"/>
              <w:tr2bl w:val="nil"/>
            </w:tcBorders>
            <w:shd w:val="clear" w:color="auto" w:fill="auto"/>
            <w:vAlign w:val="center"/>
          </w:tcPr>
          <w:p w14:paraId="7DA688DD">
            <w:pPr>
              <w:widowControl/>
              <w:jc w:val="left"/>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1452</w:t>
            </w:r>
          </w:p>
        </w:tc>
        <w:tc>
          <w:tcPr>
            <w:tcW w:w="3837" w:type="dxa"/>
            <w:tcBorders>
              <w:tl2br w:val="nil"/>
              <w:tr2bl w:val="nil"/>
            </w:tcBorders>
            <w:shd w:val="clear" w:color="auto" w:fill="auto"/>
            <w:vAlign w:val="center"/>
          </w:tcPr>
          <w:p w14:paraId="33F01C46">
            <w:pPr>
              <w:widowControl/>
              <w:jc w:val="left"/>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水产品罐头制造</w:t>
            </w:r>
          </w:p>
        </w:tc>
      </w:tr>
      <w:tr w14:paraId="6BA90C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70" w:hRule="atLeast"/>
        </w:trPr>
        <w:tc>
          <w:tcPr>
            <w:tcW w:w="1173" w:type="dxa"/>
            <w:vMerge w:val="restart"/>
            <w:tcBorders>
              <w:tl2br w:val="nil"/>
              <w:tr2bl w:val="nil"/>
            </w:tcBorders>
            <w:shd w:val="clear" w:color="auto" w:fill="auto"/>
            <w:vAlign w:val="center"/>
          </w:tcPr>
          <w:p w14:paraId="12909A73">
            <w:pPr>
              <w:widowControl/>
              <w:jc w:val="left"/>
              <w:textAlignment w:val="center"/>
              <w:rPr>
                <w:rFonts w:hint="eastAsia" w:ascii="宋体" w:hAnsi="宋体" w:eastAsia="宋体" w:cs="宋体"/>
                <w:color w:val="auto"/>
                <w:kern w:val="0"/>
                <w:sz w:val="18"/>
                <w:szCs w:val="18"/>
                <w:highlight w:val="none"/>
                <w:lang w:bidi="ar"/>
              </w:rPr>
            </w:pPr>
          </w:p>
          <w:p w14:paraId="2E915AB6">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04</w:t>
            </w:r>
          </w:p>
          <w:p w14:paraId="7E39C6D8">
            <w:pPr>
              <w:widowControl/>
              <w:jc w:val="left"/>
              <w:textAlignment w:val="center"/>
              <w:rPr>
                <w:rFonts w:hint="eastAsia" w:ascii="宋体" w:hAnsi="宋体" w:eastAsia="宋体" w:cs="宋体"/>
                <w:color w:val="auto"/>
                <w:sz w:val="18"/>
                <w:szCs w:val="18"/>
                <w:highlight w:val="none"/>
              </w:rPr>
            </w:pPr>
          </w:p>
        </w:tc>
        <w:tc>
          <w:tcPr>
            <w:tcW w:w="2641" w:type="dxa"/>
            <w:vMerge w:val="restart"/>
            <w:tcBorders>
              <w:tl2br w:val="nil"/>
              <w:tr2bl w:val="nil"/>
            </w:tcBorders>
            <w:shd w:val="clear" w:color="auto" w:fill="auto"/>
            <w:vAlign w:val="center"/>
          </w:tcPr>
          <w:p w14:paraId="0284BEC1">
            <w:pPr>
              <w:widowControl/>
              <w:jc w:val="center"/>
              <w:textAlignment w:val="center"/>
              <w:rPr>
                <w:rFonts w:hint="eastAsia" w:ascii="宋体" w:hAnsi="宋体" w:eastAsia="宋体" w:cs="宋体"/>
                <w:color w:val="auto"/>
                <w:sz w:val="18"/>
                <w:szCs w:val="18"/>
                <w:highlight w:val="none"/>
                <w:lang w:eastAsia="zh-CN"/>
              </w:rPr>
            </w:pPr>
            <w:r>
              <w:rPr>
                <w:rFonts w:hint="eastAsia" w:ascii="宋体" w:hAnsi="宋体" w:eastAsia="宋体" w:cs="宋体"/>
                <w:color w:val="auto"/>
                <w:kern w:val="0"/>
                <w:sz w:val="18"/>
                <w:szCs w:val="18"/>
                <w:highlight w:val="none"/>
                <w:lang w:bidi="ar"/>
              </w:rPr>
              <w:t>海洋油气业</w:t>
            </w:r>
          </w:p>
        </w:tc>
        <w:tc>
          <w:tcPr>
            <w:tcW w:w="1187" w:type="dxa"/>
            <w:tcBorders>
              <w:tl2br w:val="nil"/>
              <w:tr2bl w:val="nil"/>
            </w:tcBorders>
            <w:shd w:val="clear" w:color="auto" w:fill="auto"/>
            <w:vAlign w:val="center"/>
          </w:tcPr>
          <w:p w14:paraId="59ACDE46">
            <w:pPr>
              <w:widowControl/>
              <w:jc w:val="left"/>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0712</w:t>
            </w:r>
          </w:p>
        </w:tc>
        <w:tc>
          <w:tcPr>
            <w:tcW w:w="3837" w:type="dxa"/>
            <w:tcBorders>
              <w:tl2br w:val="nil"/>
              <w:tr2bl w:val="nil"/>
            </w:tcBorders>
            <w:shd w:val="clear" w:color="auto" w:fill="auto"/>
            <w:vAlign w:val="center"/>
          </w:tcPr>
          <w:p w14:paraId="33A44322">
            <w:pPr>
              <w:widowControl/>
              <w:jc w:val="left"/>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海洋石油开采</w:t>
            </w:r>
          </w:p>
        </w:tc>
      </w:tr>
      <w:tr w14:paraId="1676A4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4" w:hRule="atLeast"/>
        </w:trPr>
        <w:tc>
          <w:tcPr>
            <w:tcW w:w="1173" w:type="dxa"/>
            <w:vMerge w:val="continue"/>
            <w:tcBorders>
              <w:tl2br w:val="nil"/>
              <w:tr2bl w:val="nil"/>
            </w:tcBorders>
            <w:shd w:val="clear" w:color="auto" w:fill="auto"/>
            <w:vAlign w:val="center"/>
          </w:tcPr>
          <w:p w14:paraId="5B89D615">
            <w:pPr>
              <w:widowControl/>
              <w:jc w:val="left"/>
              <w:textAlignment w:val="center"/>
              <w:rPr>
                <w:rFonts w:hint="eastAsia" w:ascii="宋体" w:hAnsi="宋体" w:eastAsia="宋体" w:cs="宋体"/>
                <w:color w:val="auto"/>
                <w:sz w:val="18"/>
                <w:szCs w:val="18"/>
                <w:highlight w:val="none"/>
              </w:rPr>
            </w:pPr>
          </w:p>
        </w:tc>
        <w:tc>
          <w:tcPr>
            <w:tcW w:w="2641" w:type="dxa"/>
            <w:vMerge w:val="continue"/>
            <w:tcBorders>
              <w:tl2br w:val="nil"/>
              <w:tr2bl w:val="nil"/>
            </w:tcBorders>
            <w:shd w:val="clear" w:color="auto" w:fill="auto"/>
            <w:vAlign w:val="center"/>
          </w:tcPr>
          <w:p w14:paraId="31DB2007">
            <w:pPr>
              <w:widowControl/>
              <w:jc w:val="left"/>
              <w:textAlignment w:val="center"/>
              <w:rPr>
                <w:rFonts w:hint="eastAsia" w:ascii="宋体" w:hAnsi="宋体" w:eastAsia="宋体" w:cs="宋体"/>
                <w:color w:val="auto"/>
                <w:sz w:val="18"/>
                <w:szCs w:val="18"/>
                <w:highlight w:val="none"/>
              </w:rPr>
            </w:pPr>
          </w:p>
        </w:tc>
        <w:tc>
          <w:tcPr>
            <w:tcW w:w="1187" w:type="dxa"/>
            <w:tcBorders>
              <w:tl2br w:val="nil"/>
              <w:tr2bl w:val="nil"/>
            </w:tcBorders>
            <w:shd w:val="clear" w:color="auto" w:fill="auto"/>
            <w:vAlign w:val="center"/>
          </w:tcPr>
          <w:p w14:paraId="28B196C8">
            <w:pPr>
              <w:widowControl/>
              <w:jc w:val="left"/>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0722</w:t>
            </w:r>
          </w:p>
        </w:tc>
        <w:tc>
          <w:tcPr>
            <w:tcW w:w="3837" w:type="dxa"/>
            <w:tcBorders>
              <w:tl2br w:val="nil"/>
              <w:tr2bl w:val="nil"/>
            </w:tcBorders>
            <w:shd w:val="clear" w:color="auto" w:fill="auto"/>
            <w:vAlign w:val="center"/>
          </w:tcPr>
          <w:p w14:paraId="4C248187">
            <w:pPr>
              <w:widowControl/>
              <w:jc w:val="left"/>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海洋天然气及可燃冰开采</w:t>
            </w:r>
          </w:p>
        </w:tc>
      </w:tr>
      <w:tr w14:paraId="5117ED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0" w:hRule="atLeast"/>
        </w:trPr>
        <w:tc>
          <w:tcPr>
            <w:tcW w:w="1173" w:type="dxa"/>
            <w:vMerge w:val="continue"/>
            <w:tcBorders>
              <w:tl2br w:val="nil"/>
              <w:tr2bl w:val="nil"/>
            </w:tcBorders>
            <w:shd w:val="clear" w:color="auto" w:fill="auto"/>
            <w:vAlign w:val="center"/>
          </w:tcPr>
          <w:p w14:paraId="2846F3FA">
            <w:pPr>
              <w:widowControl/>
              <w:jc w:val="left"/>
              <w:textAlignment w:val="center"/>
              <w:rPr>
                <w:rFonts w:hint="eastAsia" w:ascii="宋体" w:hAnsi="宋体" w:eastAsia="宋体" w:cs="宋体"/>
                <w:color w:val="auto"/>
                <w:sz w:val="18"/>
                <w:szCs w:val="18"/>
                <w:highlight w:val="none"/>
              </w:rPr>
            </w:pPr>
          </w:p>
        </w:tc>
        <w:tc>
          <w:tcPr>
            <w:tcW w:w="2641" w:type="dxa"/>
            <w:vMerge w:val="continue"/>
            <w:tcBorders>
              <w:tl2br w:val="nil"/>
              <w:tr2bl w:val="nil"/>
            </w:tcBorders>
            <w:shd w:val="clear" w:color="auto" w:fill="auto"/>
            <w:vAlign w:val="center"/>
          </w:tcPr>
          <w:p w14:paraId="4954F5EC">
            <w:pPr>
              <w:widowControl/>
              <w:jc w:val="left"/>
              <w:textAlignment w:val="center"/>
              <w:rPr>
                <w:rFonts w:hint="eastAsia" w:ascii="宋体" w:hAnsi="宋体" w:eastAsia="宋体" w:cs="宋体"/>
                <w:color w:val="auto"/>
                <w:sz w:val="18"/>
                <w:szCs w:val="18"/>
                <w:highlight w:val="none"/>
              </w:rPr>
            </w:pPr>
          </w:p>
        </w:tc>
        <w:tc>
          <w:tcPr>
            <w:tcW w:w="1187" w:type="dxa"/>
            <w:tcBorders>
              <w:tl2br w:val="nil"/>
              <w:tr2bl w:val="nil"/>
            </w:tcBorders>
            <w:shd w:val="clear" w:color="auto" w:fill="auto"/>
            <w:vAlign w:val="center"/>
          </w:tcPr>
          <w:p w14:paraId="672ACF23">
            <w:pPr>
              <w:widowControl/>
              <w:jc w:val="left"/>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1120</w:t>
            </w:r>
          </w:p>
        </w:tc>
        <w:tc>
          <w:tcPr>
            <w:tcW w:w="3837" w:type="dxa"/>
            <w:tcBorders>
              <w:tl2br w:val="nil"/>
              <w:tr2bl w:val="nil"/>
            </w:tcBorders>
            <w:shd w:val="clear" w:color="auto" w:fill="auto"/>
            <w:vAlign w:val="center"/>
          </w:tcPr>
          <w:p w14:paraId="39CBB9A7">
            <w:pPr>
              <w:widowControl/>
              <w:jc w:val="left"/>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石油和天然气开采专业及辅助性活动</w:t>
            </w:r>
          </w:p>
        </w:tc>
      </w:tr>
      <w:tr w14:paraId="4CEB268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23" w:hRule="atLeast"/>
        </w:trPr>
        <w:tc>
          <w:tcPr>
            <w:tcW w:w="1173" w:type="dxa"/>
            <w:vMerge w:val="restart"/>
            <w:tcBorders>
              <w:tl2br w:val="nil"/>
              <w:tr2bl w:val="nil"/>
            </w:tcBorders>
            <w:shd w:val="clear" w:color="auto" w:fill="auto"/>
            <w:vAlign w:val="center"/>
          </w:tcPr>
          <w:p w14:paraId="1EF5BE6B">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05</w:t>
            </w:r>
          </w:p>
          <w:p w14:paraId="5646BD98">
            <w:pPr>
              <w:widowControl/>
              <w:jc w:val="center"/>
              <w:textAlignment w:val="center"/>
              <w:rPr>
                <w:rFonts w:hint="eastAsia" w:ascii="宋体" w:hAnsi="宋体" w:eastAsia="宋体" w:cs="宋体"/>
                <w:color w:val="auto"/>
                <w:kern w:val="2"/>
                <w:sz w:val="18"/>
                <w:szCs w:val="18"/>
                <w:highlight w:val="none"/>
                <w:lang w:val="en-US" w:eastAsia="zh-CN" w:bidi="ar-SA"/>
              </w:rPr>
            </w:pPr>
          </w:p>
          <w:p w14:paraId="36CBBC2A">
            <w:pPr>
              <w:widowControl/>
              <w:jc w:val="center"/>
              <w:textAlignment w:val="center"/>
              <w:rPr>
                <w:rFonts w:hint="eastAsia" w:ascii="宋体" w:hAnsi="宋体" w:eastAsia="宋体" w:cs="宋体"/>
                <w:color w:val="auto"/>
                <w:kern w:val="2"/>
                <w:sz w:val="18"/>
                <w:szCs w:val="18"/>
                <w:highlight w:val="none"/>
                <w:lang w:val="en-US" w:eastAsia="zh-CN" w:bidi="ar-SA"/>
              </w:rPr>
            </w:pPr>
          </w:p>
          <w:p w14:paraId="21C8FF0F">
            <w:pPr>
              <w:widowControl/>
              <w:jc w:val="center"/>
              <w:textAlignment w:val="center"/>
              <w:rPr>
                <w:rFonts w:hint="eastAsia" w:ascii="宋体" w:hAnsi="宋体" w:eastAsia="宋体" w:cs="宋体"/>
                <w:color w:val="auto"/>
                <w:kern w:val="2"/>
                <w:sz w:val="18"/>
                <w:szCs w:val="18"/>
                <w:highlight w:val="none"/>
                <w:lang w:val="en-US" w:eastAsia="zh-CN" w:bidi="ar-SA"/>
              </w:rPr>
            </w:pPr>
          </w:p>
          <w:p w14:paraId="5D34D787">
            <w:pPr>
              <w:widowControl/>
              <w:jc w:val="center"/>
              <w:textAlignment w:val="center"/>
              <w:rPr>
                <w:rFonts w:hint="eastAsia" w:ascii="宋体" w:hAnsi="宋体" w:eastAsia="宋体" w:cs="宋体"/>
                <w:color w:val="auto"/>
                <w:kern w:val="2"/>
                <w:sz w:val="18"/>
                <w:szCs w:val="18"/>
                <w:highlight w:val="none"/>
                <w:lang w:val="en-US" w:eastAsia="zh-CN" w:bidi="ar-SA"/>
              </w:rPr>
            </w:pPr>
          </w:p>
          <w:p w14:paraId="77D5F1F6">
            <w:pPr>
              <w:widowControl/>
              <w:jc w:val="center"/>
              <w:textAlignment w:val="center"/>
              <w:rPr>
                <w:rFonts w:hint="eastAsia" w:ascii="宋体" w:hAnsi="宋体" w:eastAsia="宋体" w:cs="宋体"/>
                <w:color w:val="auto"/>
                <w:kern w:val="2"/>
                <w:sz w:val="18"/>
                <w:szCs w:val="18"/>
                <w:highlight w:val="none"/>
                <w:lang w:val="en-US" w:eastAsia="zh-CN" w:bidi="ar-SA"/>
              </w:rPr>
            </w:pPr>
          </w:p>
          <w:p w14:paraId="183099C8">
            <w:pPr>
              <w:widowControl/>
              <w:jc w:val="center"/>
              <w:textAlignment w:val="center"/>
              <w:rPr>
                <w:rFonts w:hint="eastAsia" w:ascii="宋体" w:hAnsi="宋体" w:eastAsia="宋体" w:cs="宋体"/>
                <w:color w:val="auto"/>
                <w:kern w:val="2"/>
                <w:sz w:val="18"/>
                <w:szCs w:val="18"/>
                <w:highlight w:val="none"/>
                <w:lang w:val="en-US" w:eastAsia="zh-CN" w:bidi="ar-SA"/>
              </w:rPr>
            </w:pPr>
          </w:p>
          <w:p w14:paraId="1A0CAF0E">
            <w:pPr>
              <w:widowControl/>
              <w:jc w:val="center"/>
              <w:textAlignment w:val="center"/>
              <w:rPr>
                <w:rFonts w:hint="eastAsia" w:ascii="宋体" w:hAnsi="宋体" w:eastAsia="宋体" w:cs="宋体"/>
                <w:color w:val="auto"/>
                <w:kern w:val="2"/>
                <w:sz w:val="18"/>
                <w:szCs w:val="18"/>
                <w:highlight w:val="none"/>
                <w:lang w:val="en-US" w:eastAsia="zh-CN" w:bidi="ar-SA"/>
              </w:rPr>
            </w:pPr>
          </w:p>
          <w:p w14:paraId="6FF82259">
            <w:pPr>
              <w:widowControl/>
              <w:jc w:val="center"/>
              <w:textAlignment w:val="center"/>
              <w:rPr>
                <w:rFonts w:hint="eastAsia" w:ascii="宋体" w:hAnsi="宋体" w:eastAsia="宋体" w:cs="宋体"/>
                <w:color w:val="auto"/>
                <w:kern w:val="2"/>
                <w:sz w:val="18"/>
                <w:szCs w:val="18"/>
                <w:highlight w:val="none"/>
                <w:lang w:val="en-US" w:eastAsia="zh-CN" w:bidi="ar-SA"/>
              </w:rPr>
            </w:pPr>
          </w:p>
          <w:p w14:paraId="34EA2E04">
            <w:pPr>
              <w:widowControl/>
              <w:jc w:val="center"/>
              <w:textAlignment w:val="center"/>
              <w:rPr>
                <w:rFonts w:hint="eastAsia" w:ascii="宋体" w:hAnsi="宋体" w:eastAsia="宋体" w:cs="宋体"/>
                <w:color w:val="auto"/>
                <w:kern w:val="2"/>
                <w:sz w:val="18"/>
                <w:szCs w:val="18"/>
                <w:highlight w:val="none"/>
                <w:lang w:val="en-US" w:eastAsia="zh-CN" w:bidi="ar-SA"/>
              </w:rPr>
            </w:pPr>
          </w:p>
          <w:p w14:paraId="347557AE">
            <w:pPr>
              <w:widowControl/>
              <w:jc w:val="center"/>
              <w:textAlignment w:val="center"/>
              <w:rPr>
                <w:rFonts w:hint="eastAsia" w:ascii="宋体" w:hAnsi="宋体" w:eastAsia="宋体" w:cs="宋体"/>
                <w:color w:val="auto"/>
                <w:kern w:val="2"/>
                <w:sz w:val="18"/>
                <w:szCs w:val="18"/>
                <w:highlight w:val="none"/>
                <w:lang w:val="en-US" w:eastAsia="zh-CN" w:bidi="ar-SA"/>
              </w:rPr>
            </w:pPr>
          </w:p>
          <w:p w14:paraId="41CF38F5">
            <w:pPr>
              <w:widowControl/>
              <w:jc w:val="center"/>
              <w:textAlignment w:val="center"/>
              <w:rPr>
                <w:rFonts w:hint="eastAsia" w:ascii="宋体" w:hAnsi="宋体" w:eastAsia="宋体" w:cs="宋体"/>
                <w:color w:val="auto"/>
                <w:kern w:val="2"/>
                <w:sz w:val="18"/>
                <w:szCs w:val="18"/>
                <w:highlight w:val="none"/>
                <w:lang w:val="en-US" w:eastAsia="zh-CN" w:bidi="ar-SA"/>
              </w:rPr>
            </w:pPr>
          </w:p>
          <w:p w14:paraId="25489BB7">
            <w:pPr>
              <w:widowControl/>
              <w:jc w:val="center"/>
              <w:textAlignment w:val="center"/>
              <w:rPr>
                <w:rFonts w:hint="eastAsia" w:ascii="宋体" w:hAnsi="宋体" w:eastAsia="宋体" w:cs="宋体"/>
                <w:color w:val="auto"/>
                <w:kern w:val="2"/>
                <w:sz w:val="18"/>
                <w:szCs w:val="18"/>
                <w:highlight w:val="none"/>
                <w:lang w:val="en-US" w:eastAsia="zh-CN" w:bidi="ar-SA"/>
              </w:rPr>
            </w:pPr>
          </w:p>
          <w:p w14:paraId="1CDE039D">
            <w:pPr>
              <w:widowControl/>
              <w:jc w:val="center"/>
              <w:textAlignment w:val="center"/>
              <w:rPr>
                <w:rFonts w:hint="eastAsia" w:ascii="宋体" w:hAnsi="宋体" w:eastAsia="宋体" w:cs="宋体"/>
                <w:color w:val="auto"/>
                <w:kern w:val="2"/>
                <w:sz w:val="18"/>
                <w:szCs w:val="18"/>
                <w:highlight w:val="none"/>
                <w:lang w:val="en-US" w:eastAsia="zh-CN" w:bidi="ar-SA"/>
              </w:rPr>
            </w:pPr>
          </w:p>
          <w:p w14:paraId="0AFDBAAB">
            <w:pPr>
              <w:widowControl/>
              <w:jc w:val="center"/>
              <w:textAlignment w:val="center"/>
              <w:rPr>
                <w:rFonts w:hint="eastAsia" w:ascii="宋体" w:hAnsi="宋体" w:eastAsia="宋体" w:cs="宋体"/>
                <w:color w:val="auto"/>
                <w:kern w:val="2"/>
                <w:sz w:val="18"/>
                <w:szCs w:val="18"/>
                <w:highlight w:val="none"/>
                <w:lang w:val="en-US" w:eastAsia="zh-CN" w:bidi="ar-SA"/>
              </w:rPr>
            </w:pPr>
          </w:p>
          <w:p w14:paraId="76A3EAF4">
            <w:pPr>
              <w:widowControl/>
              <w:jc w:val="center"/>
              <w:textAlignment w:val="center"/>
              <w:rPr>
                <w:rFonts w:hint="eastAsia" w:ascii="宋体" w:hAnsi="宋体" w:eastAsia="宋体" w:cs="宋体"/>
                <w:color w:val="auto"/>
                <w:kern w:val="2"/>
                <w:sz w:val="18"/>
                <w:szCs w:val="18"/>
                <w:highlight w:val="none"/>
                <w:lang w:val="en-US" w:eastAsia="zh-CN" w:bidi="ar-SA"/>
              </w:rPr>
            </w:pPr>
          </w:p>
          <w:p w14:paraId="633D708E">
            <w:pPr>
              <w:widowControl/>
              <w:jc w:val="center"/>
              <w:textAlignment w:val="center"/>
              <w:rPr>
                <w:rFonts w:hint="eastAsia" w:ascii="宋体" w:hAnsi="宋体" w:eastAsia="宋体" w:cs="宋体"/>
                <w:color w:val="auto"/>
                <w:kern w:val="2"/>
                <w:sz w:val="18"/>
                <w:szCs w:val="18"/>
                <w:highlight w:val="none"/>
                <w:lang w:val="en-US" w:eastAsia="zh-CN" w:bidi="ar-SA"/>
              </w:rPr>
            </w:pPr>
          </w:p>
          <w:p w14:paraId="777E4E2E">
            <w:pPr>
              <w:widowControl/>
              <w:jc w:val="center"/>
              <w:textAlignment w:val="center"/>
              <w:rPr>
                <w:rFonts w:hint="eastAsia" w:ascii="宋体" w:hAnsi="宋体" w:eastAsia="宋体" w:cs="宋体"/>
                <w:color w:val="auto"/>
                <w:kern w:val="2"/>
                <w:sz w:val="18"/>
                <w:szCs w:val="18"/>
                <w:highlight w:val="none"/>
                <w:lang w:val="en-US" w:eastAsia="zh-CN" w:bidi="ar-SA"/>
              </w:rPr>
            </w:pPr>
          </w:p>
          <w:p w14:paraId="31046573">
            <w:pPr>
              <w:widowControl/>
              <w:jc w:val="center"/>
              <w:textAlignment w:val="center"/>
              <w:rPr>
                <w:rFonts w:hint="default"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05</w:t>
            </w:r>
          </w:p>
        </w:tc>
        <w:tc>
          <w:tcPr>
            <w:tcW w:w="2641" w:type="dxa"/>
            <w:vMerge w:val="restart"/>
            <w:tcBorders>
              <w:tl2br w:val="nil"/>
              <w:tr2bl w:val="nil"/>
            </w:tcBorders>
            <w:shd w:val="clear" w:color="auto" w:fill="auto"/>
            <w:vAlign w:val="center"/>
          </w:tcPr>
          <w:p w14:paraId="41768295">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海洋矿业</w:t>
            </w:r>
          </w:p>
          <w:p w14:paraId="62F878AA">
            <w:pPr>
              <w:widowControl/>
              <w:jc w:val="center"/>
              <w:textAlignment w:val="center"/>
              <w:rPr>
                <w:rFonts w:hint="eastAsia" w:ascii="宋体" w:hAnsi="宋体" w:eastAsia="宋体" w:cs="宋体"/>
                <w:color w:val="auto"/>
                <w:kern w:val="2"/>
                <w:sz w:val="18"/>
                <w:szCs w:val="18"/>
                <w:highlight w:val="none"/>
                <w:lang w:val="en-US" w:eastAsia="zh-CN" w:bidi="ar-SA"/>
              </w:rPr>
            </w:pPr>
          </w:p>
          <w:p w14:paraId="5E2D785F">
            <w:pPr>
              <w:widowControl/>
              <w:jc w:val="center"/>
              <w:textAlignment w:val="center"/>
              <w:rPr>
                <w:rFonts w:hint="eastAsia" w:ascii="宋体" w:hAnsi="宋体" w:eastAsia="宋体" w:cs="宋体"/>
                <w:color w:val="auto"/>
                <w:kern w:val="2"/>
                <w:sz w:val="18"/>
                <w:szCs w:val="18"/>
                <w:highlight w:val="none"/>
                <w:lang w:val="en-US" w:eastAsia="zh-CN" w:bidi="ar-SA"/>
              </w:rPr>
            </w:pPr>
          </w:p>
          <w:p w14:paraId="5411F32C">
            <w:pPr>
              <w:widowControl/>
              <w:jc w:val="center"/>
              <w:textAlignment w:val="center"/>
              <w:rPr>
                <w:rFonts w:hint="eastAsia" w:ascii="宋体" w:hAnsi="宋体" w:eastAsia="宋体" w:cs="宋体"/>
                <w:color w:val="auto"/>
                <w:kern w:val="2"/>
                <w:sz w:val="18"/>
                <w:szCs w:val="18"/>
                <w:highlight w:val="none"/>
                <w:lang w:val="en-US" w:eastAsia="zh-CN" w:bidi="ar-SA"/>
              </w:rPr>
            </w:pPr>
          </w:p>
          <w:p w14:paraId="5EE7FC09">
            <w:pPr>
              <w:widowControl/>
              <w:jc w:val="center"/>
              <w:textAlignment w:val="center"/>
              <w:rPr>
                <w:rFonts w:hint="eastAsia" w:ascii="宋体" w:hAnsi="宋体" w:eastAsia="宋体" w:cs="宋体"/>
                <w:color w:val="auto"/>
                <w:kern w:val="2"/>
                <w:sz w:val="18"/>
                <w:szCs w:val="18"/>
                <w:highlight w:val="none"/>
                <w:lang w:val="en-US" w:eastAsia="zh-CN" w:bidi="ar-SA"/>
              </w:rPr>
            </w:pPr>
          </w:p>
          <w:p w14:paraId="4DA9C3EB">
            <w:pPr>
              <w:widowControl/>
              <w:jc w:val="center"/>
              <w:textAlignment w:val="center"/>
              <w:rPr>
                <w:rFonts w:hint="eastAsia" w:ascii="宋体" w:hAnsi="宋体" w:eastAsia="宋体" w:cs="宋体"/>
                <w:color w:val="auto"/>
                <w:kern w:val="2"/>
                <w:sz w:val="18"/>
                <w:szCs w:val="18"/>
                <w:highlight w:val="none"/>
                <w:lang w:val="en-US" w:eastAsia="zh-CN" w:bidi="ar-SA"/>
              </w:rPr>
            </w:pPr>
          </w:p>
          <w:p w14:paraId="7BAE71A5">
            <w:pPr>
              <w:widowControl/>
              <w:jc w:val="center"/>
              <w:textAlignment w:val="center"/>
              <w:rPr>
                <w:rFonts w:hint="eastAsia" w:ascii="宋体" w:hAnsi="宋体" w:eastAsia="宋体" w:cs="宋体"/>
                <w:color w:val="auto"/>
                <w:kern w:val="2"/>
                <w:sz w:val="18"/>
                <w:szCs w:val="18"/>
                <w:highlight w:val="none"/>
                <w:lang w:val="en-US" w:eastAsia="zh-CN" w:bidi="ar-SA"/>
              </w:rPr>
            </w:pPr>
          </w:p>
          <w:p w14:paraId="4551DEB2">
            <w:pPr>
              <w:widowControl/>
              <w:jc w:val="center"/>
              <w:textAlignment w:val="center"/>
              <w:rPr>
                <w:rFonts w:hint="eastAsia" w:ascii="宋体" w:hAnsi="宋体" w:eastAsia="宋体" w:cs="宋体"/>
                <w:color w:val="auto"/>
                <w:kern w:val="2"/>
                <w:sz w:val="18"/>
                <w:szCs w:val="18"/>
                <w:highlight w:val="none"/>
                <w:lang w:val="en-US" w:eastAsia="zh-CN" w:bidi="ar-SA"/>
              </w:rPr>
            </w:pPr>
          </w:p>
          <w:p w14:paraId="122F5063">
            <w:pPr>
              <w:widowControl/>
              <w:jc w:val="center"/>
              <w:textAlignment w:val="center"/>
              <w:rPr>
                <w:rFonts w:hint="eastAsia" w:ascii="宋体" w:hAnsi="宋体" w:eastAsia="宋体" w:cs="宋体"/>
                <w:color w:val="auto"/>
                <w:kern w:val="2"/>
                <w:sz w:val="18"/>
                <w:szCs w:val="18"/>
                <w:highlight w:val="none"/>
                <w:lang w:val="en-US" w:eastAsia="zh-CN" w:bidi="ar-SA"/>
              </w:rPr>
            </w:pPr>
          </w:p>
          <w:p w14:paraId="66B2F028">
            <w:pPr>
              <w:widowControl/>
              <w:jc w:val="center"/>
              <w:textAlignment w:val="center"/>
              <w:rPr>
                <w:rFonts w:hint="eastAsia" w:ascii="宋体" w:hAnsi="宋体" w:eastAsia="宋体" w:cs="宋体"/>
                <w:color w:val="auto"/>
                <w:kern w:val="2"/>
                <w:sz w:val="18"/>
                <w:szCs w:val="18"/>
                <w:highlight w:val="none"/>
                <w:lang w:val="en-US" w:eastAsia="zh-CN" w:bidi="ar-SA"/>
              </w:rPr>
            </w:pPr>
          </w:p>
          <w:p w14:paraId="08BCBD4D">
            <w:pPr>
              <w:widowControl/>
              <w:jc w:val="center"/>
              <w:textAlignment w:val="center"/>
              <w:rPr>
                <w:rFonts w:hint="eastAsia" w:ascii="宋体" w:hAnsi="宋体" w:eastAsia="宋体" w:cs="宋体"/>
                <w:color w:val="auto"/>
                <w:kern w:val="2"/>
                <w:sz w:val="18"/>
                <w:szCs w:val="18"/>
                <w:highlight w:val="none"/>
                <w:lang w:val="en-US" w:eastAsia="zh-CN" w:bidi="ar-SA"/>
              </w:rPr>
            </w:pPr>
          </w:p>
          <w:p w14:paraId="0804560F">
            <w:pPr>
              <w:widowControl/>
              <w:jc w:val="center"/>
              <w:textAlignment w:val="center"/>
              <w:rPr>
                <w:rFonts w:hint="eastAsia" w:ascii="宋体" w:hAnsi="宋体" w:eastAsia="宋体" w:cs="宋体"/>
                <w:color w:val="auto"/>
                <w:kern w:val="2"/>
                <w:sz w:val="18"/>
                <w:szCs w:val="18"/>
                <w:highlight w:val="none"/>
                <w:lang w:val="en-US" w:eastAsia="zh-CN" w:bidi="ar-SA"/>
              </w:rPr>
            </w:pPr>
          </w:p>
          <w:p w14:paraId="0CDFA08D">
            <w:pPr>
              <w:widowControl/>
              <w:jc w:val="center"/>
              <w:textAlignment w:val="center"/>
              <w:rPr>
                <w:rFonts w:hint="eastAsia" w:ascii="宋体" w:hAnsi="宋体" w:eastAsia="宋体" w:cs="宋体"/>
                <w:color w:val="auto"/>
                <w:kern w:val="2"/>
                <w:sz w:val="18"/>
                <w:szCs w:val="18"/>
                <w:highlight w:val="none"/>
                <w:lang w:val="en-US" w:eastAsia="zh-CN" w:bidi="ar-SA"/>
              </w:rPr>
            </w:pPr>
          </w:p>
          <w:p w14:paraId="1C2965DA">
            <w:pPr>
              <w:widowControl/>
              <w:jc w:val="center"/>
              <w:textAlignment w:val="center"/>
              <w:rPr>
                <w:rFonts w:hint="eastAsia" w:ascii="宋体" w:hAnsi="宋体" w:eastAsia="宋体" w:cs="宋体"/>
                <w:color w:val="auto"/>
                <w:kern w:val="2"/>
                <w:sz w:val="18"/>
                <w:szCs w:val="18"/>
                <w:highlight w:val="none"/>
                <w:lang w:val="en-US" w:eastAsia="zh-CN" w:bidi="ar-SA"/>
              </w:rPr>
            </w:pPr>
          </w:p>
          <w:p w14:paraId="7CF38E0E">
            <w:pPr>
              <w:widowControl/>
              <w:jc w:val="center"/>
              <w:textAlignment w:val="center"/>
              <w:rPr>
                <w:rFonts w:hint="eastAsia" w:ascii="宋体" w:hAnsi="宋体" w:eastAsia="宋体" w:cs="宋体"/>
                <w:color w:val="auto"/>
                <w:kern w:val="2"/>
                <w:sz w:val="18"/>
                <w:szCs w:val="18"/>
                <w:highlight w:val="none"/>
                <w:lang w:val="en-US" w:eastAsia="zh-CN" w:bidi="ar-SA"/>
              </w:rPr>
            </w:pPr>
          </w:p>
          <w:p w14:paraId="428AD838">
            <w:pPr>
              <w:widowControl/>
              <w:jc w:val="center"/>
              <w:textAlignment w:val="center"/>
              <w:rPr>
                <w:rFonts w:hint="eastAsia" w:ascii="宋体" w:hAnsi="宋体" w:eastAsia="宋体" w:cs="宋体"/>
                <w:color w:val="auto"/>
                <w:kern w:val="2"/>
                <w:sz w:val="18"/>
                <w:szCs w:val="18"/>
                <w:highlight w:val="none"/>
                <w:lang w:val="en-US" w:eastAsia="zh-CN" w:bidi="ar-SA"/>
              </w:rPr>
            </w:pPr>
          </w:p>
          <w:p w14:paraId="4B86450C">
            <w:pPr>
              <w:widowControl/>
              <w:jc w:val="center"/>
              <w:textAlignment w:val="center"/>
              <w:rPr>
                <w:rFonts w:hint="eastAsia" w:ascii="宋体" w:hAnsi="宋体" w:eastAsia="宋体" w:cs="宋体"/>
                <w:color w:val="auto"/>
                <w:kern w:val="2"/>
                <w:sz w:val="18"/>
                <w:szCs w:val="18"/>
                <w:highlight w:val="none"/>
                <w:lang w:val="en-US" w:eastAsia="zh-CN" w:bidi="ar-SA"/>
              </w:rPr>
            </w:pPr>
          </w:p>
          <w:p w14:paraId="43486256">
            <w:pPr>
              <w:widowControl/>
              <w:jc w:val="center"/>
              <w:textAlignment w:val="center"/>
              <w:rPr>
                <w:rFonts w:hint="eastAsia" w:ascii="宋体" w:hAnsi="宋体" w:eastAsia="宋体" w:cs="宋体"/>
                <w:color w:val="auto"/>
                <w:kern w:val="2"/>
                <w:sz w:val="18"/>
                <w:szCs w:val="18"/>
                <w:highlight w:val="none"/>
                <w:lang w:val="en-US" w:eastAsia="zh-CN" w:bidi="ar-SA"/>
              </w:rPr>
            </w:pPr>
          </w:p>
          <w:p w14:paraId="469D5E66">
            <w:pPr>
              <w:widowControl/>
              <w:jc w:val="center"/>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2"/>
                <w:sz w:val="18"/>
                <w:szCs w:val="18"/>
                <w:highlight w:val="none"/>
                <w:lang w:val="en-US" w:eastAsia="zh-CN" w:bidi="ar-SA"/>
              </w:rPr>
              <w:t>海洋矿业</w:t>
            </w:r>
          </w:p>
        </w:tc>
        <w:tc>
          <w:tcPr>
            <w:tcW w:w="1187" w:type="dxa"/>
            <w:tcBorders>
              <w:tl2br w:val="nil"/>
              <w:tr2bl w:val="nil"/>
            </w:tcBorders>
            <w:shd w:val="clear" w:color="auto" w:fill="auto"/>
            <w:vAlign w:val="center"/>
          </w:tcPr>
          <w:p w14:paraId="72F243C7">
            <w:pPr>
              <w:widowControl/>
              <w:jc w:val="left"/>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0690</w:t>
            </w:r>
          </w:p>
        </w:tc>
        <w:tc>
          <w:tcPr>
            <w:tcW w:w="3837" w:type="dxa"/>
            <w:tcBorders>
              <w:tl2br w:val="nil"/>
              <w:tr2bl w:val="nil"/>
            </w:tcBorders>
            <w:shd w:val="clear" w:color="auto" w:fill="auto"/>
            <w:vAlign w:val="center"/>
          </w:tcPr>
          <w:p w14:paraId="56620E76">
            <w:pPr>
              <w:widowControl/>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bidi="ar"/>
              </w:rPr>
              <w:t>其他煤炭采选</w:t>
            </w:r>
          </w:p>
        </w:tc>
      </w:tr>
      <w:tr w14:paraId="7E1DE0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173" w:type="dxa"/>
            <w:vMerge w:val="continue"/>
            <w:tcBorders>
              <w:tl2br w:val="nil"/>
              <w:tr2bl w:val="nil"/>
            </w:tcBorders>
            <w:shd w:val="clear" w:color="auto" w:fill="auto"/>
            <w:vAlign w:val="center"/>
          </w:tcPr>
          <w:p w14:paraId="14AA57B1">
            <w:pPr>
              <w:widowControl/>
              <w:jc w:val="center"/>
              <w:textAlignment w:val="center"/>
              <w:rPr>
                <w:rFonts w:hint="eastAsia" w:ascii="宋体" w:hAnsi="宋体" w:eastAsia="宋体" w:cs="宋体"/>
                <w:color w:val="auto"/>
                <w:kern w:val="2"/>
                <w:sz w:val="18"/>
                <w:szCs w:val="18"/>
                <w:highlight w:val="none"/>
                <w:lang w:val="en-US" w:eastAsia="zh-CN" w:bidi="ar-SA"/>
              </w:rPr>
            </w:pPr>
          </w:p>
        </w:tc>
        <w:tc>
          <w:tcPr>
            <w:tcW w:w="2641" w:type="dxa"/>
            <w:vMerge w:val="continue"/>
            <w:tcBorders>
              <w:tl2br w:val="nil"/>
              <w:tr2bl w:val="nil"/>
            </w:tcBorders>
            <w:shd w:val="clear" w:color="auto" w:fill="auto"/>
            <w:vAlign w:val="center"/>
          </w:tcPr>
          <w:p w14:paraId="2D68F450">
            <w:pPr>
              <w:widowControl/>
              <w:jc w:val="left"/>
              <w:textAlignment w:val="center"/>
              <w:rPr>
                <w:rFonts w:hint="eastAsia" w:ascii="宋体" w:hAnsi="宋体" w:eastAsia="宋体" w:cs="宋体"/>
                <w:color w:val="auto"/>
                <w:kern w:val="2"/>
                <w:sz w:val="18"/>
                <w:szCs w:val="18"/>
                <w:highlight w:val="none"/>
                <w:lang w:val="en-US" w:eastAsia="zh-CN" w:bidi="ar-SA"/>
              </w:rPr>
            </w:pPr>
          </w:p>
        </w:tc>
        <w:tc>
          <w:tcPr>
            <w:tcW w:w="1187" w:type="dxa"/>
            <w:tcBorders>
              <w:tl2br w:val="nil"/>
              <w:tr2bl w:val="nil"/>
            </w:tcBorders>
            <w:shd w:val="clear" w:color="auto" w:fill="auto"/>
            <w:vAlign w:val="center"/>
          </w:tcPr>
          <w:p w14:paraId="564F4508">
            <w:pPr>
              <w:widowControl/>
              <w:jc w:val="left"/>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0810</w:t>
            </w:r>
          </w:p>
        </w:tc>
        <w:tc>
          <w:tcPr>
            <w:tcW w:w="3837" w:type="dxa"/>
            <w:tcBorders>
              <w:tl2br w:val="nil"/>
              <w:tr2bl w:val="nil"/>
            </w:tcBorders>
            <w:shd w:val="clear" w:color="auto" w:fill="auto"/>
            <w:vAlign w:val="center"/>
          </w:tcPr>
          <w:p w14:paraId="44577381">
            <w:pPr>
              <w:widowControl/>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bidi="ar"/>
              </w:rPr>
              <w:t>铁矿采选</w:t>
            </w:r>
          </w:p>
        </w:tc>
      </w:tr>
      <w:tr w14:paraId="3F150C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173" w:type="dxa"/>
            <w:vMerge w:val="continue"/>
            <w:tcBorders>
              <w:tl2br w:val="nil"/>
              <w:tr2bl w:val="nil"/>
            </w:tcBorders>
            <w:shd w:val="clear" w:color="auto" w:fill="auto"/>
            <w:vAlign w:val="center"/>
          </w:tcPr>
          <w:p w14:paraId="6315D1AA">
            <w:pPr>
              <w:widowControl/>
              <w:jc w:val="center"/>
              <w:textAlignment w:val="center"/>
              <w:rPr>
                <w:rFonts w:hint="eastAsia" w:ascii="宋体" w:hAnsi="宋体" w:eastAsia="宋体" w:cs="宋体"/>
                <w:color w:val="auto"/>
                <w:kern w:val="2"/>
                <w:sz w:val="18"/>
                <w:szCs w:val="18"/>
                <w:highlight w:val="none"/>
                <w:lang w:val="en-US" w:eastAsia="zh-CN" w:bidi="ar-SA"/>
              </w:rPr>
            </w:pPr>
          </w:p>
        </w:tc>
        <w:tc>
          <w:tcPr>
            <w:tcW w:w="2641" w:type="dxa"/>
            <w:vMerge w:val="continue"/>
            <w:tcBorders>
              <w:tl2br w:val="nil"/>
              <w:tr2bl w:val="nil"/>
            </w:tcBorders>
            <w:shd w:val="clear" w:color="auto" w:fill="auto"/>
            <w:vAlign w:val="center"/>
          </w:tcPr>
          <w:p w14:paraId="4BC918D7">
            <w:pPr>
              <w:widowControl/>
              <w:jc w:val="left"/>
              <w:textAlignment w:val="center"/>
              <w:rPr>
                <w:rFonts w:hint="eastAsia" w:ascii="宋体" w:hAnsi="宋体" w:eastAsia="宋体" w:cs="宋体"/>
                <w:color w:val="auto"/>
                <w:kern w:val="2"/>
                <w:sz w:val="18"/>
                <w:szCs w:val="18"/>
                <w:highlight w:val="none"/>
                <w:lang w:val="en-US" w:eastAsia="zh-CN" w:bidi="ar-SA"/>
              </w:rPr>
            </w:pPr>
          </w:p>
        </w:tc>
        <w:tc>
          <w:tcPr>
            <w:tcW w:w="1187" w:type="dxa"/>
            <w:tcBorders>
              <w:tl2br w:val="nil"/>
              <w:tr2bl w:val="nil"/>
            </w:tcBorders>
            <w:shd w:val="clear" w:color="auto" w:fill="auto"/>
            <w:vAlign w:val="center"/>
          </w:tcPr>
          <w:p w14:paraId="054B0735">
            <w:pPr>
              <w:widowControl/>
              <w:jc w:val="left"/>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0820</w:t>
            </w:r>
          </w:p>
        </w:tc>
        <w:tc>
          <w:tcPr>
            <w:tcW w:w="3837" w:type="dxa"/>
            <w:tcBorders>
              <w:tl2br w:val="nil"/>
              <w:tr2bl w:val="nil"/>
            </w:tcBorders>
            <w:shd w:val="clear" w:color="auto" w:fill="auto"/>
            <w:vAlign w:val="center"/>
          </w:tcPr>
          <w:p w14:paraId="7E25984C">
            <w:pPr>
              <w:widowControl/>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bidi="ar"/>
              </w:rPr>
              <w:t>锰矿、铬矿采选</w:t>
            </w:r>
          </w:p>
        </w:tc>
      </w:tr>
      <w:tr w14:paraId="030388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173" w:type="dxa"/>
            <w:vMerge w:val="continue"/>
            <w:tcBorders>
              <w:tl2br w:val="nil"/>
              <w:tr2bl w:val="nil"/>
            </w:tcBorders>
            <w:shd w:val="clear" w:color="auto" w:fill="auto"/>
            <w:vAlign w:val="center"/>
          </w:tcPr>
          <w:p w14:paraId="28476736">
            <w:pPr>
              <w:widowControl/>
              <w:jc w:val="center"/>
              <w:textAlignment w:val="center"/>
              <w:rPr>
                <w:rFonts w:hint="eastAsia" w:ascii="宋体" w:hAnsi="宋体" w:eastAsia="宋体" w:cs="宋体"/>
                <w:color w:val="auto"/>
                <w:kern w:val="2"/>
                <w:sz w:val="18"/>
                <w:szCs w:val="18"/>
                <w:highlight w:val="none"/>
                <w:lang w:val="en-US" w:eastAsia="zh-CN" w:bidi="ar-SA"/>
              </w:rPr>
            </w:pPr>
          </w:p>
        </w:tc>
        <w:tc>
          <w:tcPr>
            <w:tcW w:w="2641" w:type="dxa"/>
            <w:vMerge w:val="continue"/>
            <w:tcBorders>
              <w:tl2br w:val="nil"/>
              <w:tr2bl w:val="nil"/>
            </w:tcBorders>
            <w:shd w:val="clear" w:color="auto" w:fill="auto"/>
            <w:vAlign w:val="center"/>
          </w:tcPr>
          <w:p w14:paraId="0E30CA1E">
            <w:pPr>
              <w:widowControl/>
              <w:jc w:val="left"/>
              <w:textAlignment w:val="center"/>
              <w:rPr>
                <w:rFonts w:hint="eastAsia" w:ascii="宋体" w:hAnsi="宋体" w:eastAsia="宋体" w:cs="宋体"/>
                <w:color w:val="auto"/>
                <w:kern w:val="2"/>
                <w:sz w:val="18"/>
                <w:szCs w:val="18"/>
                <w:highlight w:val="none"/>
                <w:lang w:val="en-US" w:eastAsia="zh-CN" w:bidi="ar-SA"/>
              </w:rPr>
            </w:pPr>
          </w:p>
        </w:tc>
        <w:tc>
          <w:tcPr>
            <w:tcW w:w="1187" w:type="dxa"/>
            <w:tcBorders>
              <w:tl2br w:val="nil"/>
              <w:tr2bl w:val="nil"/>
            </w:tcBorders>
            <w:shd w:val="clear" w:color="auto" w:fill="auto"/>
            <w:vAlign w:val="center"/>
          </w:tcPr>
          <w:p w14:paraId="128FF700">
            <w:pPr>
              <w:widowControl/>
              <w:jc w:val="left"/>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0890</w:t>
            </w:r>
          </w:p>
        </w:tc>
        <w:tc>
          <w:tcPr>
            <w:tcW w:w="3837" w:type="dxa"/>
            <w:tcBorders>
              <w:tl2br w:val="nil"/>
              <w:tr2bl w:val="nil"/>
            </w:tcBorders>
            <w:shd w:val="clear" w:color="auto" w:fill="auto"/>
            <w:vAlign w:val="center"/>
          </w:tcPr>
          <w:p w14:paraId="32A34C21">
            <w:pPr>
              <w:widowControl/>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bidi="ar"/>
              </w:rPr>
              <w:t>其他黑色金属矿采选</w:t>
            </w:r>
          </w:p>
        </w:tc>
      </w:tr>
      <w:tr w14:paraId="3EA2FE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173" w:type="dxa"/>
            <w:vMerge w:val="continue"/>
            <w:tcBorders>
              <w:tl2br w:val="nil"/>
              <w:tr2bl w:val="nil"/>
            </w:tcBorders>
            <w:shd w:val="clear" w:color="auto" w:fill="auto"/>
            <w:vAlign w:val="center"/>
          </w:tcPr>
          <w:p w14:paraId="7A48BDA4">
            <w:pPr>
              <w:widowControl/>
              <w:jc w:val="center"/>
              <w:textAlignment w:val="center"/>
              <w:rPr>
                <w:rFonts w:hint="eastAsia" w:ascii="宋体" w:hAnsi="宋体" w:eastAsia="宋体" w:cs="宋体"/>
                <w:color w:val="auto"/>
                <w:sz w:val="18"/>
                <w:szCs w:val="18"/>
                <w:highlight w:val="none"/>
              </w:rPr>
            </w:pPr>
          </w:p>
        </w:tc>
        <w:tc>
          <w:tcPr>
            <w:tcW w:w="2641" w:type="dxa"/>
            <w:vMerge w:val="continue"/>
            <w:tcBorders>
              <w:tl2br w:val="nil"/>
              <w:tr2bl w:val="nil"/>
            </w:tcBorders>
            <w:shd w:val="clear" w:color="auto" w:fill="auto"/>
            <w:vAlign w:val="center"/>
          </w:tcPr>
          <w:p w14:paraId="62CE40B1">
            <w:pPr>
              <w:widowControl/>
              <w:jc w:val="left"/>
              <w:textAlignment w:val="center"/>
              <w:rPr>
                <w:rFonts w:hint="eastAsia" w:ascii="宋体" w:hAnsi="宋体" w:eastAsia="宋体" w:cs="宋体"/>
                <w:color w:val="auto"/>
                <w:sz w:val="18"/>
                <w:szCs w:val="18"/>
                <w:highlight w:val="none"/>
              </w:rPr>
            </w:pPr>
          </w:p>
        </w:tc>
        <w:tc>
          <w:tcPr>
            <w:tcW w:w="1187" w:type="dxa"/>
            <w:tcBorders>
              <w:tl2br w:val="nil"/>
              <w:tr2bl w:val="nil"/>
            </w:tcBorders>
            <w:shd w:val="clear" w:color="auto" w:fill="auto"/>
            <w:vAlign w:val="center"/>
          </w:tcPr>
          <w:p w14:paraId="3AA83E48">
            <w:pPr>
              <w:widowControl/>
              <w:jc w:val="left"/>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0911</w:t>
            </w:r>
          </w:p>
        </w:tc>
        <w:tc>
          <w:tcPr>
            <w:tcW w:w="3837" w:type="dxa"/>
            <w:tcBorders>
              <w:tl2br w:val="nil"/>
              <w:tr2bl w:val="nil"/>
            </w:tcBorders>
            <w:shd w:val="clear" w:color="auto" w:fill="auto"/>
            <w:vAlign w:val="center"/>
          </w:tcPr>
          <w:p w14:paraId="7F0DA4FF">
            <w:pPr>
              <w:widowControl/>
              <w:jc w:val="left"/>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铜矿采选</w:t>
            </w:r>
          </w:p>
        </w:tc>
      </w:tr>
      <w:tr w14:paraId="3A774B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173" w:type="dxa"/>
            <w:vMerge w:val="continue"/>
            <w:tcBorders>
              <w:tl2br w:val="nil"/>
              <w:tr2bl w:val="nil"/>
            </w:tcBorders>
            <w:shd w:val="clear" w:color="auto" w:fill="auto"/>
            <w:vAlign w:val="center"/>
          </w:tcPr>
          <w:p w14:paraId="14E938CD">
            <w:pPr>
              <w:widowControl/>
              <w:jc w:val="center"/>
              <w:textAlignment w:val="center"/>
              <w:rPr>
                <w:rFonts w:hint="eastAsia" w:ascii="宋体" w:hAnsi="宋体" w:eastAsia="宋体" w:cs="宋体"/>
                <w:color w:val="auto"/>
                <w:sz w:val="18"/>
                <w:szCs w:val="18"/>
                <w:highlight w:val="none"/>
              </w:rPr>
            </w:pPr>
          </w:p>
        </w:tc>
        <w:tc>
          <w:tcPr>
            <w:tcW w:w="2641" w:type="dxa"/>
            <w:vMerge w:val="continue"/>
            <w:tcBorders>
              <w:tl2br w:val="nil"/>
              <w:tr2bl w:val="nil"/>
            </w:tcBorders>
            <w:shd w:val="clear" w:color="auto" w:fill="auto"/>
            <w:vAlign w:val="center"/>
          </w:tcPr>
          <w:p w14:paraId="3F07D51A">
            <w:pPr>
              <w:widowControl/>
              <w:jc w:val="left"/>
              <w:textAlignment w:val="center"/>
              <w:rPr>
                <w:rFonts w:hint="eastAsia" w:ascii="宋体" w:hAnsi="宋体" w:eastAsia="宋体" w:cs="宋体"/>
                <w:color w:val="auto"/>
                <w:sz w:val="18"/>
                <w:szCs w:val="18"/>
                <w:highlight w:val="none"/>
              </w:rPr>
            </w:pPr>
          </w:p>
        </w:tc>
        <w:tc>
          <w:tcPr>
            <w:tcW w:w="1187" w:type="dxa"/>
            <w:tcBorders>
              <w:tl2br w:val="nil"/>
              <w:tr2bl w:val="nil"/>
            </w:tcBorders>
            <w:shd w:val="clear" w:color="auto" w:fill="auto"/>
            <w:vAlign w:val="center"/>
          </w:tcPr>
          <w:p w14:paraId="4C11A862">
            <w:pPr>
              <w:widowControl/>
              <w:jc w:val="left"/>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0912</w:t>
            </w:r>
          </w:p>
        </w:tc>
        <w:tc>
          <w:tcPr>
            <w:tcW w:w="3837" w:type="dxa"/>
            <w:tcBorders>
              <w:tl2br w:val="nil"/>
              <w:tr2bl w:val="nil"/>
            </w:tcBorders>
            <w:shd w:val="clear" w:color="auto" w:fill="auto"/>
            <w:vAlign w:val="center"/>
          </w:tcPr>
          <w:p w14:paraId="79171B20">
            <w:pPr>
              <w:widowControl/>
              <w:jc w:val="left"/>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铅锌矿采选</w:t>
            </w:r>
          </w:p>
        </w:tc>
      </w:tr>
      <w:tr w14:paraId="1F5924B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173" w:type="dxa"/>
            <w:vMerge w:val="continue"/>
            <w:tcBorders>
              <w:tl2br w:val="nil"/>
              <w:tr2bl w:val="nil"/>
            </w:tcBorders>
            <w:shd w:val="clear" w:color="auto" w:fill="auto"/>
            <w:vAlign w:val="center"/>
          </w:tcPr>
          <w:p w14:paraId="317E9710">
            <w:pPr>
              <w:widowControl/>
              <w:jc w:val="center"/>
              <w:textAlignment w:val="center"/>
              <w:rPr>
                <w:rFonts w:hint="eastAsia" w:ascii="宋体" w:hAnsi="宋体" w:eastAsia="宋体" w:cs="宋体"/>
                <w:color w:val="auto"/>
                <w:kern w:val="0"/>
                <w:sz w:val="18"/>
                <w:szCs w:val="18"/>
                <w:highlight w:val="none"/>
                <w:lang w:bidi="ar"/>
              </w:rPr>
            </w:pPr>
          </w:p>
        </w:tc>
        <w:tc>
          <w:tcPr>
            <w:tcW w:w="2641" w:type="dxa"/>
            <w:vMerge w:val="continue"/>
            <w:tcBorders>
              <w:tl2br w:val="nil"/>
              <w:tr2bl w:val="nil"/>
            </w:tcBorders>
            <w:shd w:val="clear" w:color="auto" w:fill="auto"/>
            <w:vAlign w:val="center"/>
          </w:tcPr>
          <w:p w14:paraId="4ABD7147">
            <w:pPr>
              <w:widowControl/>
              <w:jc w:val="left"/>
              <w:textAlignment w:val="center"/>
              <w:rPr>
                <w:rFonts w:hint="eastAsia" w:ascii="宋体" w:hAnsi="宋体" w:eastAsia="宋体" w:cs="宋体"/>
                <w:color w:val="auto"/>
                <w:kern w:val="0"/>
                <w:sz w:val="18"/>
                <w:szCs w:val="18"/>
                <w:highlight w:val="none"/>
                <w:lang w:bidi="ar"/>
              </w:rPr>
            </w:pPr>
          </w:p>
        </w:tc>
        <w:tc>
          <w:tcPr>
            <w:tcW w:w="1187" w:type="dxa"/>
            <w:tcBorders>
              <w:tl2br w:val="nil"/>
              <w:tr2bl w:val="nil"/>
            </w:tcBorders>
            <w:shd w:val="clear" w:color="auto" w:fill="auto"/>
            <w:vAlign w:val="center"/>
          </w:tcPr>
          <w:p w14:paraId="2216C990">
            <w:pPr>
              <w:widowControl/>
              <w:jc w:val="left"/>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0913</w:t>
            </w:r>
          </w:p>
        </w:tc>
        <w:tc>
          <w:tcPr>
            <w:tcW w:w="3837" w:type="dxa"/>
            <w:tcBorders>
              <w:tl2br w:val="nil"/>
              <w:tr2bl w:val="nil"/>
            </w:tcBorders>
            <w:shd w:val="clear" w:color="auto" w:fill="auto"/>
            <w:vAlign w:val="center"/>
          </w:tcPr>
          <w:p w14:paraId="54B3212C">
            <w:pPr>
              <w:widowControl/>
              <w:jc w:val="left"/>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镍钴矿采选</w:t>
            </w:r>
          </w:p>
        </w:tc>
      </w:tr>
      <w:tr w14:paraId="058688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173" w:type="dxa"/>
            <w:vMerge w:val="continue"/>
            <w:tcBorders>
              <w:tl2br w:val="nil"/>
              <w:tr2bl w:val="nil"/>
            </w:tcBorders>
            <w:shd w:val="clear" w:color="auto" w:fill="auto"/>
            <w:vAlign w:val="center"/>
          </w:tcPr>
          <w:p w14:paraId="217EC493">
            <w:pPr>
              <w:widowControl/>
              <w:jc w:val="center"/>
              <w:textAlignment w:val="center"/>
              <w:rPr>
                <w:rFonts w:hint="eastAsia" w:ascii="宋体" w:hAnsi="宋体" w:eastAsia="宋体" w:cs="宋体"/>
                <w:color w:val="auto"/>
                <w:kern w:val="0"/>
                <w:sz w:val="18"/>
                <w:szCs w:val="18"/>
                <w:highlight w:val="none"/>
                <w:lang w:bidi="ar"/>
              </w:rPr>
            </w:pPr>
          </w:p>
        </w:tc>
        <w:tc>
          <w:tcPr>
            <w:tcW w:w="2641" w:type="dxa"/>
            <w:vMerge w:val="continue"/>
            <w:tcBorders>
              <w:tl2br w:val="nil"/>
              <w:tr2bl w:val="nil"/>
            </w:tcBorders>
            <w:shd w:val="clear" w:color="auto" w:fill="auto"/>
            <w:vAlign w:val="center"/>
          </w:tcPr>
          <w:p w14:paraId="1C220B1E">
            <w:pPr>
              <w:widowControl/>
              <w:jc w:val="left"/>
              <w:textAlignment w:val="center"/>
              <w:rPr>
                <w:rFonts w:hint="eastAsia" w:ascii="宋体" w:hAnsi="宋体" w:eastAsia="宋体" w:cs="宋体"/>
                <w:color w:val="auto"/>
                <w:kern w:val="0"/>
                <w:sz w:val="18"/>
                <w:szCs w:val="18"/>
                <w:highlight w:val="none"/>
                <w:lang w:bidi="ar"/>
              </w:rPr>
            </w:pPr>
          </w:p>
        </w:tc>
        <w:tc>
          <w:tcPr>
            <w:tcW w:w="1187" w:type="dxa"/>
            <w:tcBorders>
              <w:tl2br w:val="nil"/>
              <w:tr2bl w:val="nil"/>
            </w:tcBorders>
            <w:shd w:val="clear" w:color="auto" w:fill="auto"/>
            <w:vAlign w:val="center"/>
          </w:tcPr>
          <w:p w14:paraId="6272BEFA">
            <w:pPr>
              <w:widowControl/>
              <w:jc w:val="left"/>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0914</w:t>
            </w:r>
          </w:p>
        </w:tc>
        <w:tc>
          <w:tcPr>
            <w:tcW w:w="3837" w:type="dxa"/>
            <w:tcBorders>
              <w:tl2br w:val="nil"/>
              <w:tr2bl w:val="nil"/>
            </w:tcBorders>
            <w:shd w:val="clear" w:color="auto" w:fill="auto"/>
            <w:vAlign w:val="center"/>
          </w:tcPr>
          <w:p w14:paraId="37FEB43E">
            <w:pPr>
              <w:widowControl/>
              <w:jc w:val="left"/>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锡矿采选</w:t>
            </w:r>
          </w:p>
        </w:tc>
      </w:tr>
      <w:tr w14:paraId="6E68F6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173" w:type="dxa"/>
            <w:vMerge w:val="continue"/>
            <w:tcBorders>
              <w:tl2br w:val="nil"/>
              <w:tr2bl w:val="nil"/>
            </w:tcBorders>
            <w:shd w:val="clear" w:color="auto" w:fill="auto"/>
            <w:vAlign w:val="center"/>
          </w:tcPr>
          <w:p w14:paraId="664F7C8D">
            <w:pPr>
              <w:widowControl/>
              <w:jc w:val="center"/>
              <w:textAlignment w:val="center"/>
              <w:rPr>
                <w:rFonts w:hint="eastAsia" w:ascii="宋体" w:hAnsi="宋体" w:eastAsia="宋体" w:cs="宋体"/>
                <w:color w:val="auto"/>
                <w:sz w:val="18"/>
                <w:szCs w:val="18"/>
                <w:highlight w:val="none"/>
              </w:rPr>
            </w:pPr>
          </w:p>
        </w:tc>
        <w:tc>
          <w:tcPr>
            <w:tcW w:w="2641" w:type="dxa"/>
            <w:vMerge w:val="continue"/>
            <w:tcBorders>
              <w:tl2br w:val="nil"/>
              <w:tr2bl w:val="nil"/>
            </w:tcBorders>
            <w:shd w:val="clear" w:color="auto" w:fill="auto"/>
            <w:vAlign w:val="center"/>
          </w:tcPr>
          <w:p w14:paraId="54F4673F">
            <w:pPr>
              <w:widowControl/>
              <w:jc w:val="left"/>
              <w:textAlignment w:val="center"/>
              <w:rPr>
                <w:rFonts w:hint="eastAsia" w:ascii="宋体" w:hAnsi="宋体" w:eastAsia="宋体" w:cs="宋体"/>
                <w:color w:val="auto"/>
                <w:sz w:val="18"/>
                <w:szCs w:val="18"/>
                <w:highlight w:val="none"/>
              </w:rPr>
            </w:pPr>
          </w:p>
        </w:tc>
        <w:tc>
          <w:tcPr>
            <w:tcW w:w="1187" w:type="dxa"/>
            <w:tcBorders>
              <w:tl2br w:val="nil"/>
              <w:tr2bl w:val="nil"/>
            </w:tcBorders>
            <w:shd w:val="clear" w:color="auto" w:fill="auto"/>
            <w:vAlign w:val="center"/>
          </w:tcPr>
          <w:p w14:paraId="666FFDAB">
            <w:pPr>
              <w:widowControl/>
              <w:jc w:val="left"/>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0917</w:t>
            </w:r>
          </w:p>
        </w:tc>
        <w:tc>
          <w:tcPr>
            <w:tcW w:w="3837" w:type="dxa"/>
            <w:tcBorders>
              <w:tl2br w:val="nil"/>
              <w:tr2bl w:val="nil"/>
            </w:tcBorders>
            <w:shd w:val="clear" w:color="auto" w:fill="auto"/>
            <w:vAlign w:val="center"/>
          </w:tcPr>
          <w:p w14:paraId="00FD63EC">
            <w:pPr>
              <w:widowControl/>
              <w:jc w:val="left"/>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镁矿采选</w:t>
            </w:r>
          </w:p>
        </w:tc>
      </w:tr>
      <w:tr w14:paraId="4A707B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173" w:type="dxa"/>
            <w:vMerge w:val="continue"/>
            <w:tcBorders>
              <w:tl2br w:val="nil"/>
              <w:tr2bl w:val="nil"/>
            </w:tcBorders>
            <w:shd w:val="clear" w:color="auto" w:fill="auto"/>
            <w:vAlign w:val="center"/>
          </w:tcPr>
          <w:p w14:paraId="5ADB9AF1">
            <w:pPr>
              <w:widowControl/>
              <w:jc w:val="center"/>
              <w:textAlignment w:val="center"/>
              <w:rPr>
                <w:rFonts w:hint="eastAsia" w:ascii="宋体" w:hAnsi="宋体" w:eastAsia="宋体" w:cs="宋体"/>
                <w:color w:val="auto"/>
                <w:sz w:val="18"/>
                <w:szCs w:val="18"/>
                <w:highlight w:val="none"/>
              </w:rPr>
            </w:pPr>
          </w:p>
        </w:tc>
        <w:tc>
          <w:tcPr>
            <w:tcW w:w="2641" w:type="dxa"/>
            <w:vMerge w:val="continue"/>
            <w:tcBorders>
              <w:tl2br w:val="nil"/>
              <w:tr2bl w:val="nil"/>
            </w:tcBorders>
            <w:shd w:val="clear" w:color="auto" w:fill="auto"/>
            <w:vAlign w:val="center"/>
          </w:tcPr>
          <w:p w14:paraId="0A07112A">
            <w:pPr>
              <w:widowControl/>
              <w:jc w:val="left"/>
              <w:textAlignment w:val="center"/>
              <w:rPr>
                <w:rFonts w:hint="eastAsia" w:ascii="宋体" w:hAnsi="宋体" w:eastAsia="宋体" w:cs="宋体"/>
                <w:color w:val="auto"/>
                <w:sz w:val="18"/>
                <w:szCs w:val="18"/>
                <w:highlight w:val="none"/>
              </w:rPr>
            </w:pPr>
          </w:p>
        </w:tc>
        <w:tc>
          <w:tcPr>
            <w:tcW w:w="1187" w:type="dxa"/>
            <w:tcBorders>
              <w:tl2br w:val="nil"/>
              <w:tr2bl w:val="nil"/>
            </w:tcBorders>
            <w:shd w:val="clear" w:color="auto" w:fill="auto"/>
            <w:vAlign w:val="center"/>
          </w:tcPr>
          <w:p w14:paraId="2BEC8DA4">
            <w:pPr>
              <w:widowControl/>
              <w:jc w:val="left"/>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0919</w:t>
            </w:r>
          </w:p>
        </w:tc>
        <w:tc>
          <w:tcPr>
            <w:tcW w:w="3837" w:type="dxa"/>
            <w:tcBorders>
              <w:tl2br w:val="nil"/>
              <w:tr2bl w:val="nil"/>
            </w:tcBorders>
            <w:shd w:val="clear" w:color="auto" w:fill="auto"/>
            <w:vAlign w:val="center"/>
          </w:tcPr>
          <w:p w14:paraId="755DEAE3">
            <w:pPr>
              <w:widowControl/>
              <w:jc w:val="left"/>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其他常用有色金属矿采选</w:t>
            </w:r>
          </w:p>
        </w:tc>
      </w:tr>
      <w:tr w14:paraId="443CB0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173" w:type="dxa"/>
            <w:vMerge w:val="continue"/>
            <w:tcBorders>
              <w:tl2br w:val="nil"/>
              <w:tr2bl w:val="nil"/>
            </w:tcBorders>
            <w:shd w:val="clear" w:color="auto" w:fill="auto"/>
            <w:vAlign w:val="center"/>
          </w:tcPr>
          <w:p w14:paraId="0B9235C8">
            <w:pPr>
              <w:widowControl/>
              <w:jc w:val="center"/>
              <w:textAlignment w:val="center"/>
              <w:rPr>
                <w:rFonts w:hint="eastAsia" w:ascii="宋体" w:hAnsi="宋体" w:eastAsia="宋体" w:cs="宋体"/>
                <w:color w:val="auto"/>
                <w:sz w:val="18"/>
                <w:szCs w:val="18"/>
                <w:highlight w:val="none"/>
              </w:rPr>
            </w:pPr>
          </w:p>
        </w:tc>
        <w:tc>
          <w:tcPr>
            <w:tcW w:w="2641" w:type="dxa"/>
            <w:vMerge w:val="continue"/>
            <w:tcBorders>
              <w:tl2br w:val="nil"/>
              <w:tr2bl w:val="nil"/>
            </w:tcBorders>
            <w:shd w:val="clear" w:color="auto" w:fill="auto"/>
            <w:vAlign w:val="center"/>
          </w:tcPr>
          <w:p w14:paraId="71D48462">
            <w:pPr>
              <w:widowControl/>
              <w:jc w:val="left"/>
              <w:textAlignment w:val="center"/>
              <w:rPr>
                <w:rFonts w:hint="eastAsia" w:ascii="宋体" w:hAnsi="宋体" w:eastAsia="宋体" w:cs="宋体"/>
                <w:color w:val="auto"/>
                <w:sz w:val="18"/>
                <w:szCs w:val="18"/>
                <w:highlight w:val="none"/>
              </w:rPr>
            </w:pPr>
          </w:p>
        </w:tc>
        <w:tc>
          <w:tcPr>
            <w:tcW w:w="1187" w:type="dxa"/>
            <w:tcBorders>
              <w:tl2br w:val="nil"/>
              <w:tr2bl w:val="nil"/>
            </w:tcBorders>
            <w:shd w:val="clear" w:color="auto" w:fill="auto"/>
            <w:vAlign w:val="center"/>
          </w:tcPr>
          <w:p w14:paraId="19CB00BA">
            <w:pPr>
              <w:widowControl/>
              <w:jc w:val="left"/>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0921</w:t>
            </w:r>
          </w:p>
        </w:tc>
        <w:tc>
          <w:tcPr>
            <w:tcW w:w="3837" w:type="dxa"/>
            <w:tcBorders>
              <w:tl2br w:val="nil"/>
              <w:tr2bl w:val="nil"/>
            </w:tcBorders>
            <w:shd w:val="clear" w:color="auto" w:fill="auto"/>
            <w:vAlign w:val="center"/>
          </w:tcPr>
          <w:p w14:paraId="7AC7D916">
            <w:pPr>
              <w:widowControl/>
              <w:jc w:val="left"/>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金矿采选</w:t>
            </w:r>
          </w:p>
        </w:tc>
      </w:tr>
      <w:tr w14:paraId="2144D0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173" w:type="dxa"/>
            <w:vMerge w:val="continue"/>
            <w:tcBorders>
              <w:tl2br w:val="nil"/>
              <w:tr2bl w:val="nil"/>
            </w:tcBorders>
            <w:shd w:val="clear" w:color="auto" w:fill="auto"/>
            <w:vAlign w:val="center"/>
          </w:tcPr>
          <w:p w14:paraId="2D05CC53">
            <w:pPr>
              <w:widowControl/>
              <w:jc w:val="center"/>
              <w:textAlignment w:val="center"/>
              <w:rPr>
                <w:rFonts w:hint="eastAsia" w:ascii="宋体" w:hAnsi="宋体" w:eastAsia="宋体" w:cs="宋体"/>
                <w:color w:val="auto"/>
                <w:sz w:val="18"/>
                <w:szCs w:val="18"/>
                <w:highlight w:val="none"/>
              </w:rPr>
            </w:pPr>
          </w:p>
        </w:tc>
        <w:tc>
          <w:tcPr>
            <w:tcW w:w="2641" w:type="dxa"/>
            <w:vMerge w:val="continue"/>
            <w:tcBorders>
              <w:tl2br w:val="nil"/>
              <w:tr2bl w:val="nil"/>
            </w:tcBorders>
            <w:shd w:val="clear" w:color="auto" w:fill="auto"/>
            <w:vAlign w:val="center"/>
          </w:tcPr>
          <w:p w14:paraId="45AE45C7">
            <w:pPr>
              <w:widowControl/>
              <w:jc w:val="left"/>
              <w:textAlignment w:val="center"/>
              <w:rPr>
                <w:rFonts w:hint="eastAsia" w:ascii="宋体" w:hAnsi="宋体" w:eastAsia="宋体" w:cs="宋体"/>
                <w:color w:val="auto"/>
                <w:sz w:val="18"/>
                <w:szCs w:val="18"/>
                <w:highlight w:val="none"/>
              </w:rPr>
            </w:pPr>
          </w:p>
        </w:tc>
        <w:tc>
          <w:tcPr>
            <w:tcW w:w="1187" w:type="dxa"/>
            <w:tcBorders>
              <w:tl2br w:val="nil"/>
              <w:tr2bl w:val="nil"/>
            </w:tcBorders>
            <w:shd w:val="clear" w:color="auto" w:fill="auto"/>
            <w:vAlign w:val="center"/>
          </w:tcPr>
          <w:p w14:paraId="3A2B243A">
            <w:pPr>
              <w:widowControl/>
              <w:jc w:val="left"/>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0922</w:t>
            </w:r>
          </w:p>
        </w:tc>
        <w:tc>
          <w:tcPr>
            <w:tcW w:w="3837" w:type="dxa"/>
            <w:tcBorders>
              <w:tl2br w:val="nil"/>
              <w:tr2bl w:val="nil"/>
            </w:tcBorders>
            <w:shd w:val="clear" w:color="auto" w:fill="auto"/>
            <w:vAlign w:val="center"/>
          </w:tcPr>
          <w:p w14:paraId="0FFF48C8">
            <w:pPr>
              <w:widowControl/>
              <w:jc w:val="left"/>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银矿采选</w:t>
            </w:r>
          </w:p>
        </w:tc>
      </w:tr>
      <w:tr w14:paraId="12E7AD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173" w:type="dxa"/>
            <w:vMerge w:val="continue"/>
            <w:tcBorders>
              <w:tl2br w:val="nil"/>
              <w:tr2bl w:val="nil"/>
            </w:tcBorders>
            <w:shd w:val="clear" w:color="auto" w:fill="auto"/>
            <w:vAlign w:val="center"/>
          </w:tcPr>
          <w:p w14:paraId="0739FE19">
            <w:pPr>
              <w:widowControl/>
              <w:jc w:val="center"/>
              <w:textAlignment w:val="center"/>
              <w:rPr>
                <w:rFonts w:hint="eastAsia" w:ascii="宋体" w:hAnsi="宋体" w:eastAsia="宋体" w:cs="宋体"/>
                <w:color w:val="auto"/>
                <w:sz w:val="18"/>
                <w:szCs w:val="18"/>
                <w:highlight w:val="none"/>
              </w:rPr>
            </w:pPr>
          </w:p>
        </w:tc>
        <w:tc>
          <w:tcPr>
            <w:tcW w:w="2641" w:type="dxa"/>
            <w:vMerge w:val="continue"/>
            <w:tcBorders>
              <w:tl2br w:val="nil"/>
              <w:tr2bl w:val="nil"/>
            </w:tcBorders>
            <w:shd w:val="clear" w:color="auto" w:fill="auto"/>
            <w:vAlign w:val="center"/>
          </w:tcPr>
          <w:p w14:paraId="08006C03">
            <w:pPr>
              <w:widowControl/>
              <w:jc w:val="left"/>
              <w:textAlignment w:val="center"/>
              <w:rPr>
                <w:rFonts w:hint="eastAsia" w:ascii="宋体" w:hAnsi="宋体" w:eastAsia="宋体" w:cs="宋体"/>
                <w:color w:val="auto"/>
                <w:sz w:val="18"/>
                <w:szCs w:val="18"/>
                <w:highlight w:val="none"/>
              </w:rPr>
            </w:pPr>
          </w:p>
        </w:tc>
        <w:tc>
          <w:tcPr>
            <w:tcW w:w="1187" w:type="dxa"/>
            <w:tcBorders>
              <w:tl2br w:val="nil"/>
              <w:tr2bl w:val="nil"/>
            </w:tcBorders>
            <w:shd w:val="clear" w:color="auto" w:fill="auto"/>
            <w:vAlign w:val="center"/>
          </w:tcPr>
          <w:p w14:paraId="168E83E6">
            <w:pPr>
              <w:widowControl/>
              <w:jc w:val="left"/>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0929</w:t>
            </w:r>
          </w:p>
        </w:tc>
        <w:tc>
          <w:tcPr>
            <w:tcW w:w="3837" w:type="dxa"/>
            <w:tcBorders>
              <w:tl2br w:val="nil"/>
              <w:tr2bl w:val="nil"/>
            </w:tcBorders>
            <w:shd w:val="clear" w:color="auto" w:fill="auto"/>
            <w:vAlign w:val="center"/>
          </w:tcPr>
          <w:p w14:paraId="30C69420">
            <w:pPr>
              <w:widowControl/>
              <w:jc w:val="left"/>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其他贵金属矿采选</w:t>
            </w:r>
          </w:p>
        </w:tc>
      </w:tr>
      <w:tr w14:paraId="4B3621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173" w:type="dxa"/>
            <w:vMerge w:val="continue"/>
            <w:tcBorders>
              <w:tl2br w:val="nil"/>
              <w:tr2bl w:val="nil"/>
            </w:tcBorders>
            <w:shd w:val="clear" w:color="auto" w:fill="auto"/>
            <w:vAlign w:val="center"/>
          </w:tcPr>
          <w:p w14:paraId="3F8A94D1">
            <w:pPr>
              <w:widowControl/>
              <w:jc w:val="center"/>
              <w:textAlignment w:val="center"/>
              <w:rPr>
                <w:rFonts w:hint="eastAsia" w:ascii="宋体" w:hAnsi="宋体" w:eastAsia="宋体" w:cs="宋体"/>
                <w:color w:val="auto"/>
                <w:sz w:val="18"/>
                <w:szCs w:val="18"/>
                <w:highlight w:val="none"/>
              </w:rPr>
            </w:pPr>
          </w:p>
        </w:tc>
        <w:tc>
          <w:tcPr>
            <w:tcW w:w="2641" w:type="dxa"/>
            <w:vMerge w:val="continue"/>
            <w:tcBorders>
              <w:tl2br w:val="nil"/>
              <w:tr2bl w:val="nil"/>
            </w:tcBorders>
            <w:shd w:val="clear" w:color="auto" w:fill="auto"/>
            <w:vAlign w:val="center"/>
          </w:tcPr>
          <w:p w14:paraId="06BCE907">
            <w:pPr>
              <w:widowControl/>
              <w:jc w:val="left"/>
              <w:textAlignment w:val="center"/>
              <w:rPr>
                <w:rFonts w:hint="eastAsia" w:ascii="宋体" w:hAnsi="宋体" w:eastAsia="宋体" w:cs="宋体"/>
                <w:color w:val="auto"/>
                <w:sz w:val="18"/>
                <w:szCs w:val="18"/>
                <w:highlight w:val="none"/>
              </w:rPr>
            </w:pPr>
          </w:p>
        </w:tc>
        <w:tc>
          <w:tcPr>
            <w:tcW w:w="1187" w:type="dxa"/>
            <w:tcBorders>
              <w:tl2br w:val="nil"/>
              <w:tr2bl w:val="nil"/>
            </w:tcBorders>
            <w:shd w:val="clear" w:color="auto" w:fill="auto"/>
            <w:vAlign w:val="center"/>
          </w:tcPr>
          <w:p w14:paraId="6DF31AB5">
            <w:pPr>
              <w:widowControl/>
              <w:jc w:val="left"/>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0931</w:t>
            </w:r>
          </w:p>
        </w:tc>
        <w:tc>
          <w:tcPr>
            <w:tcW w:w="3837" w:type="dxa"/>
            <w:tcBorders>
              <w:tl2br w:val="nil"/>
              <w:tr2bl w:val="nil"/>
            </w:tcBorders>
            <w:shd w:val="clear" w:color="auto" w:fill="auto"/>
            <w:vAlign w:val="center"/>
          </w:tcPr>
          <w:p w14:paraId="3E3A3584">
            <w:pPr>
              <w:widowControl/>
              <w:jc w:val="left"/>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钨钼矿采选</w:t>
            </w:r>
          </w:p>
        </w:tc>
      </w:tr>
      <w:tr w14:paraId="45FC07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173" w:type="dxa"/>
            <w:vMerge w:val="continue"/>
            <w:tcBorders>
              <w:tl2br w:val="nil"/>
              <w:tr2bl w:val="nil"/>
            </w:tcBorders>
            <w:shd w:val="clear" w:color="auto" w:fill="auto"/>
            <w:vAlign w:val="center"/>
          </w:tcPr>
          <w:p w14:paraId="307048EF">
            <w:pPr>
              <w:widowControl/>
              <w:jc w:val="center"/>
              <w:textAlignment w:val="center"/>
              <w:rPr>
                <w:rFonts w:hint="eastAsia" w:ascii="宋体" w:hAnsi="宋体" w:eastAsia="宋体" w:cs="宋体"/>
                <w:color w:val="auto"/>
                <w:kern w:val="0"/>
                <w:sz w:val="18"/>
                <w:szCs w:val="18"/>
                <w:highlight w:val="none"/>
                <w:lang w:bidi="ar"/>
              </w:rPr>
            </w:pPr>
          </w:p>
        </w:tc>
        <w:tc>
          <w:tcPr>
            <w:tcW w:w="2641" w:type="dxa"/>
            <w:vMerge w:val="continue"/>
            <w:tcBorders>
              <w:tl2br w:val="nil"/>
              <w:tr2bl w:val="nil"/>
            </w:tcBorders>
            <w:shd w:val="clear" w:color="auto" w:fill="auto"/>
            <w:vAlign w:val="center"/>
          </w:tcPr>
          <w:p w14:paraId="2624253A">
            <w:pPr>
              <w:widowControl/>
              <w:jc w:val="left"/>
              <w:textAlignment w:val="center"/>
              <w:rPr>
                <w:rFonts w:hint="eastAsia" w:ascii="宋体" w:hAnsi="宋体" w:eastAsia="宋体" w:cs="宋体"/>
                <w:color w:val="auto"/>
                <w:kern w:val="0"/>
                <w:sz w:val="18"/>
                <w:szCs w:val="18"/>
                <w:highlight w:val="none"/>
                <w:lang w:bidi="ar"/>
              </w:rPr>
            </w:pPr>
          </w:p>
        </w:tc>
        <w:tc>
          <w:tcPr>
            <w:tcW w:w="1187" w:type="dxa"/>
            <w:tcBorders>
              <w:tl2br w:val="nil"/>
              <w:tr2bl w:val="nil"/>
            </w:tcBorders>
            <w:shd w:val="clear" w:color="auto" w:fill="auto"/>
            <w:vAlign w:val="center"/>
          </w:tcPr>
          <w:p w14:paraId="692437DB">
            <w:pPr>
              <w:widowControl/>
              <w:jc w:val="left"/>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0932</w:t>
            </w:r>
          </w:p>
        </w:tc>
        <w:tc>
          <w:tcPr>
            <w:tcW w:w="3837" w:type="dxa"/>
            <w:tcBorders>
              <w:tl2br w:val="nil"/>
              <w:tr2bl w:val="nil"/>
            </w:tcBorders>
            <w:shd w:val="clear" w:color="auto" w:fill="auto"/>
            <w:vAlign w:val="center"/>
          </w:tcPr>
          <w:p w14:paraId="24EB57C9">
            <w:pPr>
              <w:widowControl/>
              <w:jc w:val="left"/>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稀土金属矿采选</w:t>
            </w:r>
          </w:p>
        </w:tc>
      </w:tr>
      <w:tr w14:paraId="6A49A0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173" w:type="dxa"/>
            <w:vMerge w:val="continue"/>
            <w:tcBorders>
              <w:tl2br w:val="nil"/>
              <w:tr2bl w:val="nil"/>
            </w:tcBorders>
            <w:shd w:val="clear" w:color="auto" w:fill="auto"/>
            <w:vAlign w:val="center"/>
          </w:tcPr>
          <w:p w14:paraId="43FDC74E">
            <w:pPr>
              <w:widowControl/>
              <w:jc w:val="center"/>
              <w:textAlignment w:val="center"/>
              <w:rPr>
                <w:rFonts w:hint="eastAsia" w:ascii="宋体" w:hAnsi="宋体" w:eastAsia="宋体" w:cs="宋体"/>
                <w:color w:val="auto"/>
                <w:sz w:val="18"/>
                <w:szCs w:val="18"/>
                <w:highlight w:val="none"/>
              </w:rPr>
            </w:pPr>
          </w:p>
        </w:tc>
        <w:tc>
          <w:tcPr>
            <w:tcW w:w="2641" w:type="dxa"/>
            <w:vMerge w:val="continue"/>
            <w:tcBorders>
              <w:tl2br w:val="nil"/>
              <w:tr2bl w:val="nil"/>
            </w:tcBorders>
            <w:shd w:val="clear" w:color="auto" w:fill="auto"/>
            <w:vAlign w:val="center"/>
          </w:tcPr>
          <w:p w14:paraId="30E7396A">
            <w:pPr>
              <w:widowControl/>
              <w:jc w:val="left"/>
              <w:textAlignment w:val="center"/>
              <w:rPr>
                <w:rFonts w:hint="eastAsia" w:ascii="宋体" w:hAnsi="宋体" w:eastAsia="宋体" w:cs="宋体"/>
                <w:color w:val="auto"/>
                <w:sz w:val="18"/>
                <w:szCs w:val="18"/>
                <w:highlight w:val="none"/>
              </w:rPr>
            </w:pPr>
          </w:p>
        </w:tc>
        <w:tc>
          <w:tcPr>
            <w:tcW w:w="1187" w:type="dxa"/>
            <w:tcBorders>
              <w:tl2br w:val="nil"/>
              <w:tr2bl w:val="nil"/>
            </w:tcBorders>
            <w:shd w:val="clear" w:color="auto" w:fill="auto"/>
            <w:vAlign w:val="center"/>
          </w:tcPr>
          <w:p w14:paraId="068DD1CE">
            <w:pPr>
              <w:widowControl/>
              <w:jc w:val="left"/>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0933</w:t>
            </w:r>
          </w:p>
        </w:tc>
        <w:tc>
          <w:tcPr>
            <w:tcW w:w="3837" w:type="dxa"/>
            <w:tcBorders>
              <w:tl2br w:val="nil"/>
              <w:tr2bl w:val="nil"/>
            </w:tcBorders>
            <w:shd w:val="clear" w:color="auto" w:fill="auto"/>
            <w:vAlign w:val="center"/>
          </w:tcPr>
          <w:p w14:paraId="119296C0">
            <w:pPr>
              <w:widowControl/>
              <w:jc w:val="left"/>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放射性金属矿采选</w:t>
            </w:r>
          </w:p>
        </w:tc>
      </w:tr>
      <w:tr w14:paraId="782315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173" w:type="dxa"/>
            <w:vMerge w:val="continue"/>
            <w:tcBorders>
              <w:tl2br w:val="nil"/>
              <w:tr2bl w:val="nil"/>
            </w:tcBorders>
            <w:shd w:val="clear" w:color="auto" w:fill="auto"/>
            <w:vAlign w:val="center"/>
          </w:tcPr>
          <w:p w14:paraId="27701EC7">
            <w:pPr>
              <w:widowControl/>
              <w:jc w:val="center"/>
              <w:textAlignment w:val="center"/>
              <w:rPr>
                <w:rFonts w:hint="eastAsia" w:ascii="宋体" w:hAnsi="宋体" w:eastAsia="宋体" w:cs="宋体"/>
                <w:color w:val="auto"/>
                <w:sz w:val="18"/>
                <w:szCs w:val="18"/>
                <w:highlight w:val="none"/>
              </w:rPr>
            </w:pPr>
          </w:p>
        </w:tc>
        <w:tc>
          <w:tcPr>
            <w:tcW w:w="2641" w:type="dxa"/>
            <w:vMerge w:val="continue"/>
            <w:tcBorders>
              <w:tl2br w:val="nil"/>
              <w:tr2bl w:val="nil"/>
            </w:tcBorders>
            <w:shd w:val="clear" w:color="auto" w:fill="auto"/>
            <w:vAlign w:val="center"/>
          </w:tcPr>
          <w:p w14:paraId="46ECAA03">
            <w:pPr>
              <w:widowControl/>
              <w:jc w:val="left"/>
              <w:textAlignment w:val="center"/>
              <w:rPr>
                <w:rFonts w:hint="eastAsia" w:ascii="宋体" w:hAnsi="宋体" w:eastAsia="宋体" w:cs="宋体"/>
                <w:color w:val="auto"/>
                <w:sz w:val="18"/>
                <w:szCs w:val="18"/>
                <w:highlight w:val="none"/>
              </w:rPr>
            </w:pPr>
          </w:p>
        </w:tc>
        <w:tc>
          <w:tcPr>
            <w:tcW w:w="1187" w:type="dxa"/>
            <w:tcBorders>
              <w:tl2br w:val="nil"/>
              <w:tr2bl w:val="nil"/>
            </w:tcBorders>
            <w:shd w:val="clear" w:color="auto" w:fill="auto"/>
            <w:vAlign w:val="center"/>
          </w:tcPr>
          <w:p w14:paraId="207EE25F">
            <w:pPr>
              <w:widowControl/>
              <w:jc w:val="left"/>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0939</w:t>
            </w:r>
          </w:p>
        </w:tc>
        <w:tc>
          <w:tcPr>
            <w:tcW w:w="3837" w:type="dxa"/>
            <w:tcBorders>
              <w:tl2br w:val="nil"/>
              <w:tr2bl w:val="nil"/>
            </w:tcBorders>
            <w:shd w:val="clear" w:color="auto" w:fill="auto"/>
            <w:vAlign w:val="center"/>
          </w:tcPr>
          <w:p w14:paraId="3F2C6268">
            <w:pPr>
              <w:widowControl/>
              <w:jc w:val="left"/>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其他稀有金属矿采选</w:t>
            </w:r>
          </w:p>
        </w:tc>
      </w:tr>
      <w:tr w14:paraId="4E97EB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173" w:type="dxa"/>
            <w:vMerge w:val="continue"/>
            <w:tcBorders>
              <w:tl2br w:val="nil"/>
              <w:tr2bl w:val="nil"/>
            </w:tcBorders>
            <w:shd w:val="clear" w:color="auto" w:fill="auto"/>
            <w:vAlign w:val="center"/>
          </w:tcPr>
          <w:p w14:paraId="5B11C654">
            <w:pPr>
              <w:widowControl/>
              <w:jc w:val="center"/>
              <w:textAlignment w:val="center"/>
              <w:rPr>
                <w:rFonts w:hint="eastAsia" w:ascii="宋体" w:hAnsi="宋体" w:eastAsia="宋体" w:cs="宋体"/>
                <w:color w:val="auto"/>
                <w:sz w:val="18"/>
                <w:szCs w:val="18"/>
                <w:highlight w:val="none"/>
              </w:rPr>
            </w:pPr>
          </w:p>
        </w:tc>
        <w:tc>
          <w:tcPr>
            <w:tcW w:w="2641" w:type="dxa"/>
            <w:vMerge w:val="continue"/>
            <w:tcBorders>
              <w:tl2br w:val="nil"/>
              <w:tr2bl w:val="nil"/>
            </w:tcBorders>
            <w:shd w:val="clear" w:color="auto" w:fill="auto"/>
            <w:vAlign w:val="center"/>
          </w:tcPr>
          <w:p w14:paraId="0061F361">
            <w:pPr>
              <w:widowControl/>
              <w:jc w:val="left"/>
              <w:textAlignment w:val="center"/>
              <w:rPr>
                <w:rFonts w:hint="eastAsia" w:ascii="宋体" w:hAnsi="宋体" w:eastAsia="宋体" w:cs="宋体"/>
                <w:color w:val="auto"/>
                <w:sz w:val="18"/>
                <w:szCs w:val="18"/>
                <w:highlight w:val="none"/>
              </w:rPr>
            </w:pPr>
          </w:p>
        </w:tc>
        <w:tc>
          <w:tcPr>
            <w:tcW w:w="1187" w:type="dxa"/>
            <w:tcBorders>
              <w:tl2br w:val="nil"/>
              <w:tr2bl w:val="nil"/>
            </w:tcBorders>
            <w:shd w:val="clear" w:color="auto" w:fill="auto"/>
            <w:vAlign w:val="center"/>
          </w:tcPr>
          <w:p w14:paraId="5539ED3B">
            <w:pPr>
              <w:widowControl/>
              <w:jc w:val="left"/>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1093</w:t>
            </w:r>
          </w:p>
        </w:tc>
        <w:tc>
          <w:tcPr>
            <w:tcW w:w="3837" w:type="dxa"/>
            <w:tcBorders>
              <w:tl2br w:val="nil"/>
              <w:tr2bl w:val="nil"/>
            </w:tcBorders>
            <w:shd w:val="clear" w:color="auto" w:fill="auto"/>
            <w:vAlign w:val="center"/>
          </w:tcPr>
          <w:p w14:paraId="610640DE">
            <w:pPr>
              <w:widowControl/>
              <w:jc w:val="left"/>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宝石、玉石采选</w:t>
            </w:r>
          </w:p>
        </w:tc>
      </w:tr>
      <w:tr w14:paraId="0002FA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173" w:type="dxa"/>
            <w:vMerge w:val="continue"/>
            <w:tcBorders>
              <w:tl2br w:val="nil"/>
              <w:tr2bl w:val="nil"/>
            </w:tcBorders>
            <w:shd w:val="clear" w:color="auto" w:fill="auto"/>
            <w:vAlign w:val="center"/>
          </w:tcPr>
          <w:p w14:paraId="482351CB">
            <w:pPr>
              <w:widowControl/>
              <w:jc w:val="center"/>
              <w:textAlignment w:val="center"/>
              <w:rPr>
                <w:rFonts w:hint="eastAsia" w:ascii="宋体" w:hAnsi="宋体" w:eastAsia="宋体" w:cs="宋体"/>
                <w:color w:val="auto"/>
                <w:sz w:val="18"/>
                <w:szCs w:val="18"/>
                <w:highlight w:val="none"/>
              </w:rPr>
            </w:pPr>
          </w:p>
        </w:tc>
        <w:tc>
          <w:tcPr>
            <w:tcW w:w="2641" w:type="dxa"/>
            <w:vMerge w:val="continue"/>
            <w:tcBorders>
              <w:tl2br w:val="nil"/>
              <w:tr2bl w:val="nil"/>
            </w:tcBorders>
            <w:shd w:val="clear" w:color="auto" w:fill="auto"/>
            <w:vAlign w:val="center"/>
          </w:tcPr>
          <w:p w14:paraId="69BACC3F">
            <w:pPr>
              <w:widowControl/>
              <w:jc w:val="left"/>
              <w:textAlignment w:val="center"/>
              <w:rPr>
                <w:rFonts w:hint="eastAsia" w:ascii="宋体" w:hAnsi="宋体" w:eastAsia="宋体" w:cs="宋体"/>
                <w:color w:val="auto"/>
                <w:sz w:val="18"/>
                <w:szCs w:val="18"/>
                <w:highlight w:val="none"/>
              </w:rPr>
            </w:pPr>
          </w:p>
        </w:tc>
        <w:tc>
          <w:tcPr>
            <w:tcW w:w="1187" w:type="dxa"/>
            <w:tcBorders>
              <w:tl2br w:val="nil"/>
              <w:tr2bl w:val="nil"/>
            </w:tcBorders>
            <w:shd w:val="clear" w:color="auto" w:fill="auto"/>
            <w:vAlign w:val="center"/>
          </w:tcPr>
          <w:p w14:paraId="3293C7E2">
            <w:pPr>
              <w:widowControl/>
              <w:jc w:val="left"/>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1099</w:t>
            </w:r>
          </w:p>
        </w:tc>
        <w:tc>
          <w:tcPr>
            <w:tcW w:w="3837" w:type="dxa"/>
            <w:tcBorders>
              <w:tl2br w:val="nil"/>
              <w:tr2bl w:val="nil"/>
            </w:tcBorders>
            <w:shd w:val="clear" w:color="auto" w:fill="auto"/>
            <w:vAlign w:val="center"/>
          </w:tcPr>
          <w:p w14:paraId="3F8E1E4E">
            <w:pPr>
              <w:widowControl/>
              <w:jc w:val="left"/>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其他未列明非金属矿采选</w:t>
            </w:r>
          </w:p>
        </w:tc>
      </w:tr>
      <w:tr w14:paraId="29167D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173" w:type="dxa"/>
            <w:vMerge w:val="continue"/>
            <w:tcBorders>
              <w:tl2br w:val="nil"/>
              <w:tr2bl w:val="nil"/>
            </w:tcBorders>
            <w:shd w:val="clear" w:color="auto" w:fill="auto"/>
            <w:vAlign w:val="center"/>
          </w:tcPr>
          <w:p w14:paraId="4BEBFC34">
            <w:pPr>
              <w:widowControl/>
              <w:jc w:val="center"/>
              <w:textAlignment w:val="center"/>
              <w:rPr>
                <w:rFonts w:hint="eastAsia" w:ascii="宋体" w:hAnsi="宋体" w:eastAsia="宋体" w:cs="宋体"/>
                <w:color w:val="auto"/>
                <w:sz w:val="18"/>
                <w:szCs w:val="18"/>
                <w:highlight w:val="none"/>
              </w:rPr>
            </w:pPr>
          </w:p>
        </w:tc>
        <w:tc>
          <w:tcPr>
            <w:tcW w:w="2641" w:type="dxa"/>
            <w:vMerge w:val="continue"/>
            <w:tcBorders>
              <w:tl2br w:val="nil"/>
              <w:tr2bl w:val="nil"/>
            </w:tcBorders>
            <w:shd w:val="clear" w:color="auto" w:fill="auto"/>
            <w:vAlign w:val="center"/>
          </w:tcPr>
          <w:p w14:paraId="59286B84">
            <w:pPr>
              <w:widowControl/>
              <w:jc w:val="left"/>
              <w:textAlignment w:val="center"/>
              <w:rPr>
                <w:rFonts w:hint="eastAsia" w:ascii="宋体" w:hAnsi="宋体" w:eastAsia="宋体" w:cs="宋体"/>
                <w:color w:val="auto"/>
                <w:sz w:val="18"/>
                <w:szCs w:val="18"/>
                <w:highlight w:val="none"/>
              </w:rPr>
            </w:pPr>
          </w:p>
        </w:tc>
        <w:tc>
          <w:tcPr>
            <w:tcW w:w="1187" w:type="dxa"/>
            <w:tcBorders>
              <w:tl2br w:val="nil"/>
              <w:tr2bl w:val="nil"/>
            </w:tcBorders>
            <w:shd w:val="clear" w:color="auto" w:fill="auto"/>
            <w:vAlign w:val="center"/>
          </w:tcPr>
          <w:p w14:paraId="08A321D3">
            <w:pPr>
              <w:widowControl/>
              <w:jc w:val="left"/>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1011</w:t>
            </w:r>
          </w:p>
        </w:tc>
        <w:tc>
          <w:tcPr>
            <w:tcW w:w="3837" w:type="dxa"/>
            <w:tcBorders>
              <w:tl2br w:val="nil"/>
              <w:tr2bl w:val="nil"/>
            </w:tcBorders>
            <w:shd w:val="clear" w:color="auto" w:fill="auto"/>
            <w:vAlign w:val="center"/>
          </w:tcPr>
          <w:p w14:paraId="0D6EBF70">
            <w:pPr>
              <w:widowControl/>
              <w:jc w:val="left"/>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石灰石、石膏开采</w:t>
            </w:r>
          </w:p>
        </w:tc>
      </w:tr>
      <w:tr w14:paraId="207604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173" w:type="dxa"/>
            <w:vMerge w:val="continue"/>
            <w:tcBorders>
              <w:tl2br w:val="nil"/>
              <w:tr2bl w:val="nil"/>
            </w:tcBorders>
            <w:shd w:val="clear" w:color="auto" w:fill="auto"/>
            <w:vAlign w:val="center"/>
          </w:tcPr>
          <w:p w14:paraId="57B004A3">
            <w:pPr>
              <w:widowControl/>
              <w:jc w:val="center"/>
              <w:textAlignment w:val="center"/>
              <w:rPr>
                <w:rFonts w:hint="eastAsia" w:ascii="宋体" w:hAnsi="宋体" w:eastAsia="宋体" w:cs="宋体"/>
                <w:color w:val="auto"/>
                <w:sz w:val="18"/>
                <w:szCs w:val="18"/>
                <w:highlight w:val="none"/>
              </w:rPr>
            </w:pPr>
          </w:p>
        </w:tc>
        <w:tc>
          <w:tcPr>
            <w:tcW w:w="2641" w:type="dxa"/>
            <w:vMerge w:val="continue"/>
            <w:tcBorders>
              <w:tl2br w:val="nil"/>
              <w:tr2bl w:val="nil"/>
            </w:tcBorders>
            <w:shd w:val="clear" w:color="auto" w:fill="auto"/>
            <w:vAlign w:val="center"/>
          </w:tcPr>
          <w:p w14:paraId="4642CD88">
            <w:pPr>
              <w:widowControl/>
              <w:jc w:val="left"/>
              <w:textAlignment w:val="center"/>
              <w:rPr>
                <w:rFonts w:hint="eastAsia" w:ascii="宋体" w:hAnsi="宋体" w:eastAsia="宋体" w:cs="宋体"/>
                <w:color w:val="auto"/>
                <w:sz w:val="18"/>
                <w:szCs w:val="18"/>
                <w:highlight w:val="none"/>
              </w:rPr>
            </w:pPr>
          </w:p>
        </w:tc>
        <w:tc>
          <w:tcPr>
            <w:tcW w:w="1187" w:type="dxa"/>
            <w:tcBorders>
              <w:tl2br w:val="nil"/>
              <w:tr2bl w:val="nil"/>
            </w:tcBorders>
            <w:shd w:val="clear" w:color="auto" w:fill="auto"/>
            <w:vAlign w:val="center"/>
          </w:tcPr>
          <w:p w14:paraId="4833889D">
            <w:pPr>
              <w:widowControl/>
              <w:jc w:val="left"/>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1012</w:t>
            </w:r>
          </w:p>
        </w:tc>
        <w:tc>
          <w:tcPr>
            <w:tcW w:w="3837" w:type="dxa"/>
            <w:tcBorders>
              <w:tl2br w:val="nil"/>
              <w:tr2bl w:val="nil"/>
            </w:tcBorders>
            <w:shd w:val="clear" w:color="auto" w:fill="auto"/>
            <w:vAlign w:val="center"/>
          </w:tcPr>
          <w:p w14:paraId="1F02B685">
            <w:pPr>
              <w:widowControl/>
              <w:jc w:val="left"/>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建筑装饰用石开采</w:t>
            </w:r>
          </w:p>
        </w:tc>
      </w:tr>
      <w:tr w14:paraId="73B153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173" w:type="dxa"/>
            <w:vMerge w:val="continue"/>
            <w:tcBorders>
              <w:tl2br w:val="nil"/>
              <w:tr2bl w:val="nil"/>
            </w:tcBorders>
            <w:shd w:val="clear" w:color="auto" w:fill="auto"/>
            <w:vAlign w:val="center"/>
          </w:tcPr>
          <w:p w14:paraId="65D3AA5A">
            <w:pPr>
              <w:widowControl/>
              <w:jc w:val="center"/>
              <w:textAlignment w:val="center"/>
              <w:rPr>
                <w:rFonts w:hint="eastAsia" w:ascii="宋体" w:hAnsi="宋体" w:eastAsia="宋体" w:cs="宋体"/>
                <w:color w:val="auto"/>
                <w:sz w:val="18"/>
                <w:szCs w:val="18"/>
                <w:highlight w:val="none"/>
              </w:rPr>
            </w:pPr>
          </w:p>
        </w:tc>
        <w:tc>
          <w:tcPr>
            <w:tcW w:w="2641" w:type="dxa"/>
            <w:vMerge w:val="continue"/>
            <w:tcBorders>
              <w:tl2br w:val="nil"/>
              <w:tr2bl w:val="nil"/>
            </w:tcBorders>
            <w:shd w:val="clear" w:color="auto" w:fill="auto"/>
            <w:vAlign w:val="center"/>
          </w:tcPr>
          <w:p w14:paraId="401A672C">
            <w:pPr>
              <w:widowControl/>
              <w:jc w:val="left"/>
              <w:textAlignment w:val="center"/>
              <w:rPr>
                <w:rFonts w:hint="eastAsia" w:ascii="宋体" w:hAnsi="宋体" w:eastAsia="宋体" w:cs="宋体"/>
                <w:color w:val="auto"/>
                <w:sz w:val="18"/>
                <w:szCs w:val="18"/>
                <w:highlight w:val="none"/>
              </w:rPr>
            </w:pPr>
          </w:p>
        </w:tc>
        <w:tc>
          <w:tcPr>
            <w:tcW w:w="1187" w:type="dxa"/>
            <w:tcBorders>
              <w:tl2br w:val="nil"/>
              <w:tr2bl w:val="nil"/>
            </w:tcBorders>
            <w:shd w:val="clear" w:color="auto" w:fill="auto"/>
            <w:vAlign w:val="center"/>
          </w:tcPr>
          <w:p w14:paraId="319635BB">
            <w:pPr>
              <w:widowControl/>
              <w:jc w:val="left"/>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1013</w:t>
            </w:r>
          </w:p>
        </w:tc>
        <w:tc>
          <w:tcPr>
            <w:tcW w:w="3837" w:type="dxa"/>
            <w:tcBorders>
              <w:tl2br w:val="nil"/>
              <w:tr2bl w:val="nil"/>
            </w:tcBorders>
            <w:shd w:val="clear" w:color="auto" w:fill="auto"/>
            <w:vAlign w:val="center"/>
          </w:tcPr>
          <w:p w14:paraId="0508143D">
            <w:pPr>
              <w:widowControl/>
              <w:jc w:val="left"/>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耐火土石开采</w:t>
            </w:r>
          </w:p>
        </w:tc>
      </w:tr>
      <w:tr w14:paraId="6DD27A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173" w:type="dxa"/>
            <w:vMerge w:val="continue"/>
            <w:tcBorders>
              <w:tl2br w:val="nil"/>
              <w:tr2bl w:val="nil"/>
            </w:tcBorders>
            <w:shd w:val="clear" w:color="auto" w:fill="auto"/>
            <w:vAlign w:val="center"/>
          </w:tcPr>
          <w:p w14:paraId="064C286D">
            <w:pPr>
              <w:widowControl/>
              <w:jc w:val="center"/>
              <w:textAlignment w:val="center"/>
              <w:rPr>
                <w:rFonts w:hint="eastAsia" w:ascii="宋体" w:hAnsi="宋体" w:eastAsia="宋体" w:cs="宋体"/>
                <w:color w:val="auto"/>
                <w:sz w:val="18"/>
                <w:szCs w:val="18"/>
                <w:highlight w:val="none"/>
              </w:rPr>
            </w:pPr>
          </w:p>
        </w:tc>
        <w:tc>
          <w:tcPr>
            <w:tcW w:w="2641" w:type="dxa"/>
            <w:vMerge w:val="continue"/>
            <w:tcBorders>
              <w:tl2br w:val="nil"/>
              <w:tr2bl w:val="nil"/>
            </w:tcBorders>
            <w:shd w:val="clear" w:color="auto" w:fill="auto"/>
            <w:vAlign w:val="center"/>
          </w:tcPr>
          <w:p w14:paraId="0B576E67">
            <w:pPr>
              <w:widowControl/>
              <w:jc w:val="left"/>
              <w:textAlignment w:val="center"/>
              <w:rPr>
                <w:rFonts w:hint="eastAsia" w:ascii="宋体" w:hAnsi="宋体" w:eastAsia="宋体" w:cs="宋体"/>
                <w:color w:val="auto"/>
                <w:sz w:val="18"/>
                <w:szCs w:val="18"/>
                <w:highlight w:val="none"/>
              </w:rPr>
            </w:pPr>
          </w:p>
        </w:tc>
        <w:tc>
          <w:tcPr>
            <w:tcW w:w="1187" w:type="dxa"/>
            <w:tcBorders>
              <w:tl2br w:val="nil"/>
              <w:tr2bl w:val="nil"/>
            </w:tcBorders>
            <w:shd w:val="clear" w:color="auto" w:fill="auto"/>
            <w:vAlign w:val="center"/>
          </w:tcPr>
          <w:p w14:paraId="2A601B88">
            <w:pPr>
              <w:widowControl/>
              <w:jc w:val="left"/>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1019</w:t>
            </w:r>
          </w:p>
        </w:tc>
        <w:tc>
          <w:tcPr>
            <w:tcW w:w="3837" w:type="dxa"/>
            <w:tcBorders>
              <w:tl2br w:val="nil"/>
              <w:tr2bl w:val="nil"/>
            </w:tcBorders>
            <w:shd w:val="clear" w:color="auto" w:fill="auto"/>
            <w:vAlign w:val="center"/>
          </w:tcPr>
          <w:p w14:paraId="6AA71202">
            <w:pPr>
              <w:widowControl/>
              <w:jc w:val="left"/>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粘土及其他土砂石开采</w:t>
            </w:r>
          </w:p>
        </w:tc>
      </w:tr>
      <w:tr w14:paraId="317928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173" w:type="dxa"/>
            <w:vMerge w:val="continue"/>
            <w:tcBorders>
              <w:tl2br w:val="nil"/>
              <w:tr2bl w:val="nil"/>
            </w:tcBorders>
            <w:shd w:val="clear" w:color="auto" w:fill="auto"/>
            <w:vAlign w:val="center"/>
          </w:tcPr>
          <w:p w14:paraId="340F7322">
            <w:pPr>
              <w:widowControl/>
              <w:jc w:val="center"/>
              <w:textAlignment w:val="center"/>
              <w:rPr>
                <w:rFonts w:hint="eastAsia" w:ascii="宋体" w:hAnsi="宋体" w:eastAsia="宋体" w:cs="宋体"/>
                <w:color w:val="auto"/>
                <w:kern w:val="2"/>
                <w:sz w:val="18"/>
                <w:szCs w:val="18"/>
                <w:highlight w:val="none"/>
                <w:lang w:val="en-US" w:eastAsia="zh-CN" w:bidi="ar-SA"/>
              </w:rPr>
            </w:pPr>
          </w:p>
        </w:tc>
        <w:tc>
          <w:tcPr>
            <w:tcW w:w="2641" w:type="dxa"/>
            <w:vMerge w:val="continue"/>
            <w:tcBorders>
              <w:tl2br w:val="nil"/>
              <w:tr2bl w:val="nil"/>
            </w:tcBorders>
            <w:shd w:val="clear" w:color="auto" w:fill="auto"/>
            <w:vAlign w:val="center"/>
          </w:tcPr>
          <w:p w14:paraId="43FCBB98">
            <w:pPr>
              <w:widowControl/>
              <w:jc w:val="left"/>
              <w:textAlignment w:val="center"/>
              <w:rPr>
                <w:rFonts w:hint="eastAsia" w:ascii="宋体" w:hAnsi="宋体" w:eastAsia="宋体" w:cs="宋体"/>
                <w:color w:val="auto"/>
                <w:kern w:val="2"/>
                <w:sz w:val="18"/>
                <w:szCs w:val="18"/>
                <w:highlight w:val="none"/>
                <w:lang w:val="en-US" w:eastAsia="zh-CN" w:bidi="ar-SA"/>
              </w:rPr>
            </w:pPr>
          </w:p>
        </w:tc>
        <w:tc>
          <w:tcPr>
            <w:tcW w:w="1187" w:type="dxa"/>
            <w:tcBorders>
              <w:tl2br w:val="nil"/>
              <w:tr2bl w:val="nil"/>
            </w:tcBorders>
            <w:shd w:val="clear" w:color="auto" w:fill="auto"/>
            <w:vAlign w:val="center"/>
          </w:tcPr>
          <w:p w14:paraId="2E61835B">
            <w:pPr>
              <w:widowControl/>
              <w:jc w:val="left"/>
              <w:textAlignment w:val="center"/>
              <w:rPr>
                <w:rFonts w:hint="eastAsia" w:ascii="宋体" w:hAnsi="宋体" w:eastAsia="宋体" w:cs="宋体"/>
                <w:color w:val="auto"/>
                <w:kern w:val="2"/>
                <w:sz w:val="18"/>
                <w:szCs w:val="18"/>
                <w:highlight w:val="none"/>
                <w:lang w:val="en-US" w:eastAsia="zh-CN" w:bidi="ar-SA"/>
              </w:rPr>
            </w:pPr>
            <w:r>
              <w:rPr>
                <w:rFonts w:hint="eastAsia" w:ascii="宋体" w:hAnsi="宋体" w:eastAsia="宋体" w:cs="宋体"/>
                <w:color w:val="auto"/>
                <w:kern w:val="0"/>
                <w:sz w:val="18"/>
                <w:szCs w:val="18"/>
                <w:highlight w:val="none"/>
                <w:lang w:bidi="ar"/>
              </w:rPr>
              <w:t>1020</w:t>
            </w:r>
          </w:p>
        </w:tc>
        <w:tc>
          <w:tcPr>
            <w:tcW w:w="3837" w:type="dxa"/>
            <w:tcBorders>
              <w:tl2br w:val="nil"/>
              <w:tr2bl w:val="nil"/>
            </w:tcBorders>
            <w:shd w:val="clear" w:color="auto" w:fill="auto"/>
            <w:vAlign w:val="center"/>
          </w:tcPr>
          <w:p w14:paraId="4758D98F">
            <w:pPr>
              <w:widowControl/>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bidi="ar"/>
              </w:rPr>
              <w:t>化学矿开采</w:t>
            </w:r>
          </w:p>
        </w:tc>
      </w:tr>
      <w:tr w14:paraId="5CBCA5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173" w:type="dxa"/>
            <w:vMerge w:val="continue"/>
            <w:tcBorders>
              <w:tl2br w:val="nil"/>
              <w:tr2bl w:val="nil"/>
            </w:tcBorders>
            <w:shd w:val="clear" w:color="auto" w:fill="auto"/>
            <w:vAlign w:val="center"/>
          </w:tcPr>
          <w:p w14:paraId="2513CC83">
            <w:pPr>
              <w:widowControl/>
              <w:jc w:val="center"/>
              <w:textAlignment w:val="center"/>
              <w:rPr>
                <w:rFonts w:hint="eastAsia" w:ascii="宋体" w:hAnsi="宋体" w:eastAsia="宋体" w:cs="宋体"/>
                <w:color w:val="auto"/>
                <w:sz w:val="18"/>
                <w:szCs w:val="18"/>
                <w:highlight w:val="none"/>
              </w:rPr>
            </w:pPr>
          </w:p>
        </w:tc>
        <w:tc>
          <w:tcPr>
            <w:tcW w:w="2641" w:type="dxa"/>
            <w:vMerge w:val="continue"/>
            <w:tcBorders>
              <w:tl2br w:val="nil"/>
              <w:tr2bl w:val="nil"/>
            </w:tcBorders>
            <w:shd w:val="clear" w:color="auto" w:fill="auto"/>
            <w:vAlign w:val="center"/>
          </w:tcPr>
          <w:p w14:paraId="21C63527">
            <w:pPr>
              <w:widowControl/>
              <w:jc w:val="left"/>
              <w:textAlignment w:val="center"/>
              <w:rPr>
                <w:rFonts w:hint="eastAsia" w:ascii="宋体" w:hAnsi="宋体" w:eastAsia="宋体" w:cs="宋体"/>
                <w:color w:val="auto"/>
                <w:sz w:val="18"/>
                <w:szCs w:val="18"/>
                <w:highlight w:val="none"/>
              </w:rPr>
            </w:pPr>
          </w:p>
        </w:tc>
        <w:tc>
          <w:tcPr>
            <w:tcW w:w="1187" w:type="dxa"/>
            <w:tcBorders>
              <w:tl2br w:val="nil"/>
              <w:tr2bl w:val="nil"/>
            </w:tcBorders>
            <w:shd w:val="clear" w:color="auto" w:fill="auto"/>
            <w:vAlign w:val="center"/>
          </w:tcPr>
          <w:p w14:paraId="7FAA101E">
            <w:pPr>
              <w:widowControl/>
              <w:jc w:val="left"/>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1200</w:t>
            </w:r>
          </w:p>
        </w:tc>
        <w:tc>
          <w:tcPr>
            <w:tcW w:w="3837" w:type="dxa"/>
            <w:tcBorders>
              <w:tl2br w:val="nil"/>
              <w:tr2bl w:val="nil"/>
            </w:tcBorders>
            <w:shd w:val="clear" w:color="auto" w:fill="auto"/>
            <w:vAlign w:val="center"/>
          </w:tcPr>
          <w:p w14:paraId="4D2A617E">
            <w:pPr>
              <w:widowControl/>
              <w:jc w:val="left"/>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其他采矿业</w:t>
            </w:r>
          </w:p>
        </w:tc>
      </w:tr>
      <w:tr w14:paraId="115F50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173" w:type="dxa"/>
            <w:vMerge w:val="restart"/>
            <w:tcBorders>
              <w:tl2br w:val="nil"/>
              <w:tr2bl w:val="nil"/>
            </w:tcBorders>
            <w:shd w:val="clear" w:color="auto" w:fill="auto"/>
            <w:vAlign w:val="center"/>
          </w:tcPr>
          <w:p w14:paraId="24B8BADA">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06</w:t>
            </w:r>
          </w:p>
        </w:tc>
        <w:tc>
          <w:tcPr>
            <w:tcW w:w="2641" w:type="dxa"/>
            <w:vMerge w:val="restart"/>
            <w:tcBorders>
              <w:tl2br w:val="nil"/>
              <w:tr2bl w:val="nil"/>
            </w:tcBorders>
            <w:shd w:val="clear" w:color="auto" w:fill="auto"/>
            <w:vAlign w:val="center"/>
          </w:tcPr>
          <w:p w14:paraId="11929BC0">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海洋盐业</w:t>
            </w:r>
          </w:p>
        </w:tc>
        <w:tc>
          <w:tcPr>
            <w:tcW w:w="1187" w:type="dxa"/>
            <w:tcBorders>
              <w:tl2br w:val="nil"/>
              <w:tr2bl w:val="nil"/>
            </w:tcBorders>
            <w:shd w:val="clear" w:color="auto" w:fill="auto"/>
            <w:vAlign w:val="center"/>
          </w:tcPr>
          <w:p w14:paraId="01C8B147">
            <w:pPr>
              <w:widowControl/>
              <w:jc w:val="left"/>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1030</w:t>
            </w:r>
          </w:p>
        </w:tc>
        <w:tc>
          <w:tcPr>
            <w:tcW w:w="3837" w:type="dxa"/>
            <w:tcBorders>
              <w:tl2br w:val="nil"/>
              <w:tr2bl w:val="nil"/>
            </w:tcBorders>
            <w:shd w:val="clear" w:color="auto" w:fill="auto"/>
            <w:vAlign w:val="center"/>
          </w:tcPr>
          <w:p w14:paraId="323422A9">
            <w:pPr>
              <w:widowControl/>
              <w:jc w:val="left"/>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采盐</w:t>
            </w:r>
          </w:p>
        </w:tc>
      </w:tr>
      <w:tr w14:paraId="6F659E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173" w:type="dxa"/>
            <w:vMerge w:val="continue"/>
            <w:tcBorders>
              <w:tl2br w:val="nil"/>
              <w:tr2bl w:val="nil"/>
            </w:tcBorders>
            <w:shd w:val="clear" w:color="auto" w:fill="auto"/>
            <w:vAlign w:val="center"/>
          </w:tcPr>
          <w:p w14:paraId="5A7CFC86">
            <w:pPr>
              <w:widowControl/>
              <w:jc w:val="left"/>
              <w:textAlignment w:val="center"/>
              <w:rPr>
                <w:rFonts w:hint="eastAsia" w:ascii="宋体" w:hAnsi="宋体" w:eastAsia="宋体" w:cs="宋体"/>
                <w:color w:val="auto"/>
                <w:sz w:val="18"/>
                <w:szCs w:val="18"/>
                <w:highlight w:val="none"/>
              </w:rPr>
            </w:pPr>
          </w:p>
        </w:tc>
        <w:tc>
          <w:tcPr>
            <w:tcW w:w="2641" w:type="dxa"/>
            <w:vMerge w:val="continue"/>
            <w:tcBorders>
              <w:tl2br w:val="nil"/>
              <w:tr2bl w:val="nil"/>
            </w:tcBorders>
            <w:shd w:val="clear" w:color="auto" w:fill="auto"/>
            <w:vAlign w:val="center"/>
          </w:tcPr>
          <w:p w14:paraId="3D99176C">
            <w:pPr>
              <w:widowControl/>
              <w:jc w:val="left"/>
              <w:textAlignment w:val="center"/>
              <w:rPr>
                <w:rFonts w:hint="eastAsia" w:ascii="宋体" w:hAnsi="宋体" w:eastAsia="宋体" w:cs="宋体"/>
                <w:color w:val="auto"/>
                <w:sz w:val="18"/>
                <w:szCs w:val="18"/>
                <w:highlight w:val="none"/>
              </w:rPr>
            </w:pPr>
          </w:p>
        </w:tc>
        <w:tc>
          <w:tcPr>
            <w:tcW w:w="1187" w:type="dxa"/>
            <w:tcBorders>
              <w:tl2br w:val="nil"/>
              <w:tr2bl w:val="nil"/>
            </w:tcBorders>
            <w:shd w:val="clear" w:color="auto" w:fill="auto"/>
            <w:vAlign w:val="center"/>
          </w:tcPr>
          <w:p w14:paraId="6395DAA4">
            <w:pPr>
              <w:widowControl/>
              <w:jc w:val="left"/>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1494</w:t>
            </w:r>
          </w:p>
        </w:tc>
        <w:tc>
          <w:tcPr>
            <w:tcW w:w="3837" w:type="dxa"/>
            <w:tcBorders>
              <w:tl2br w:val="nil"/>
              <w:tr2bl w:val="nil"/>
            </w:tcBorders>
            <w:shd w:val="clear" w:color="auto" w:fill="auto"/>
            <w:vAlign w:val="center"/>
          </w:tcPr>
          <w:p w14:paraId="60FB1299">
            <w:pPr>
              <w:widowControl/>
              <w:jc w:val="left"/>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盐加工</w:t>
            </w:r>
          </w:p>
        </w:tc>
      </w:tr>
      <w:tr w14:paraId="7FFECE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173" w:type="dxa"/>
            <w:vMerge w:val="restart"/>
            <w:tcBorders>
              <w:tl2br w:val="nil"/>
              <w:tr2bl w:val="nil"/>
            </w:tcBorders>
            <w:shd w:val="clear" w:color="auto" w:fill="auto"/>
            <w:vAlign w:val="center"/>
          </w:tcPr>
          <w:p w14:paraId="46D2F056">
            <w:pPr>
              <w:widowControl/>
              <w:jc w:val="center"/>
              <w:textAlignment w:val="center"/>
              <w:rPr>
                <w:rFonts w:hint="eastAsia" w:ascii="宋体" w:hAnsi="宋体" w:eastAsia="宋体" w:cs="宋体"/>
                <w:color w:val="auto"/>
                <w:kern w:val="0"/>
                <w:sz w:val="18"/>
                <w:szCs w:val="18"/>
                <w:highlight w:val="none"/>
                <w:lang w:bidi="ar"/>
              </w:rPr>
            </w:pPr>
          </w:p>
          <w:p w14:paraId="1AF08690">
            <w:pPr>
              <w:widowControl/>
              <w:jc w:val="center"/>
              <w:textAlignment w:val="center"/>
              <w:rPr>
                <w:rFonts w:hint="eastAsia" w:ascii="宋体" w:hAnsi="宋体" w:eastAsia="宋体" w:cs="宋体"/>
                <w:color w:val="auto"/>
                <w:kern w:val="0"/>
                <w:sz w:val="18"/>
                <w:szCs w:val="18"/>
                <w:highlight w:val="none"/>
                <w:lang w:bidi="ar"/>
              </w:rPr>
            </w:pPr>
          </w:p>
          <w:p w14:paraId="740EA814">
            <w:pPr>
              <w:widowControl/>
              <w:jc w:val="center"/>
              <w:textAlignment w:val="center"/>
              <w:rPr>
                <w:rFonts w:hint="eastAsia" w:ascii="宋体" w:hAnsi="宋体" w:eastAsia="宋体" w:cs="宋体"/>
                <w:color w:val="auto"/>
                <w:kern w:val="0"/>
                <w:sz w:val="18"/>
                <w:szCs w:val="18"/>
                <w:highlight w:val="none"/>
                <w:lang w:bidi="ar"/>
              </w:rPr>
            </w:pPr>
          </w:p>
          <w:p w14:paraId="6DEDE3EE">
            <w:pPr>
              <w:widowControl/>
              <w:jc w:val="center"/>
              <w:textAlignment w:val="center"/>
              <w:rPr>
                <w:rFonts w:hint="eastAsia" w:ascii="宋体" w:hAnsi="宋体" w:eastAsia="宋体" w:cs="宋体"/>
                <w:color w:val="auto"/>
                <w:kern w:val="0"/>
                <w:sz w:val="18"/>
                <w:szCs w:val="18"/>
                <w:highlight w:val="none"/>
                <w:lang w:bidi="ar"/>
              </w:rPr>
            </w:pPr>
          </w:p>
          <w:p w14:paraId="5EB91AED">
            <w:pPr>
              <w:widowControl/>
              <w:jc w:val="center"/>
              <w:textAlignment w:val="center"/>
              <w:rPr>
                <w:rFonts w:hint="eastAsia" w:ascii="宋体" w:hAnsi="宋体" w:eastAsia="宋体" w:cs="宋体"/>
                <w:color w:val="auto"/>
                <w:kern w:val="0"/>
                <w:sz w:val="18"/>
                <w:szCs w:val="18"/>
                <w:highlight w:val="none"/>
                <w:lang w:bidi="ar"/>
              </w:rPr>
            </w:pPr>
          </w:p>
          <w:p w14:paraId="62CB6F0D">
            <w:pPr>
              <w:widowControl/>
              <w:jc w:val="center"/>
              <w:textAlignment w:val="center"/>
              <w:rPr>
                <w:rFonts w:hint="eastAsia" w:ascii="宋体" w:hAnsi="宋体" w:eastAsia="宋体" w:cs="宋体"/>
                <w:color w:val="auto"/>
                <w:kern w:val="0"/>
                <w:sz w:val="18"/>
                <w:szCs w:val="18"/>
                <w:highlight w:val="none"/>
                <w:lang w:bidi="ar"/>
              </w:rPr>
            </w:pPr>
          </w:p>
          <w:p w14:paraId="73C9D8A9">
            <w:pPr>
              <w:widowControl/>
              <w:jc w:val="center"/>
              <w:textAlignment w:val="center"/>
              <w:rPr>
                <w:rFonts w:hint="eastAsia" w:ascii="宋体" w:hAnsi="宋体" w:eastAsia="宋体" w:cs="宋体"/>
                <w:color w:val="auto"/>
                <w:kern w:val="0"/>
                <w:sz w:val="18"/>
                <w:szCs w:val="18"/>
                <w:highlight w:val="none"/>
                <w:lang w:bidi="ar"/>
              </w:rPr>
            </w:pPr>
          </w:p>
          <w:p w14:paraId="2C691BEA">
            <w:pPr>
              <w:widowControl/>
              <w:jc w:val="center"/>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07</w:t>
            </w:r>
          </w:p>
          <w:p w14:paraId="46BCD58B">
            <w:pPr>
              <w:widowControl/>
              <w:jc w:val="center"/>
              <w:textAlignment w:val="center"/>
              <w:rPr>
                <w:rFonts w:hint="eastAsia" w:ascii="宋体" w:hAnsi="宋体" w:eastAsia="宋体" w:cs="宋体"/>
                <w:color w:val="auto"/>
                <w:sz w:val="18"/>
                <w:szCs w:val="18"/>
                <w:highlight w:val="none"/>
              </w:rPr>
            </w:pPr>
          </w:p>
          <w:p w14:paraId="1282141F">
            <w:pPr>
              <w:widowControl/>
              <w:jc w:val="center"/>
              <w:textAlignment w:val="center"/>
              <w:rPr>
                <w:rFonts w:hint="eastAsia" w:ascii="宋体" w:hAnsi="宋体" w:eastAsia="宋体" w:cs="宋体"/>
                <w:color w:val="auto"/>
                <w:kern w:val="0"/>
                <w:sz w:val="18"/>
                <w:szCs w:val="18"/>
                <w:highlight w:val="none"/>
                <w:lang w:bidi="ar"/>
              </w:rPr>
            </w:pPr>
          </w:p>
          <w:p w14:paraId="590FE318">
            <w:pPr>
              <w:widowControl/>
              <w:jc w:val="center"/>
              <w:textAlignment w:val="center"/>
              <w:rPr>
                <w:rFonts w:hint="eastAsia" w:ascii="宋体" w:hAnsi="宋体" w:eastAsia="宋体" w:cs="宋体"/>
                <w:color w:val="auto"/>
                <w:kern w:val="0"/>
                <w:sz w:val="18"/>
                <w:szCs w:val="18"/>
                <w:highlight w:val="none"/>
                <w:lang w:bidi="ar"/>
              </w:rPr>
            </w:pPr>
          </w:p>
          <w:p w14:paraId="7B67993E">
            <w:pPr>
              <w:widowControl/>
              <w:jc w:val="center"/>
              <w:textAlignment w:val="center"/>
              <w:rPr>
                <w:rFonts w:hint="eastAsia" w:ascii="宋体" w:hAnsi="宋体" w:eastAsia="宋体" w:cs="宋体"/>
                <w:color w:val="auto"/>
                <w:kern w:val="0"/>
                <w:sz w:val="18"/>
                <w:szCs w:val="18"/>
                <w:highlight w:val="none"/>
                <w:lang w:bidi="ar"/>
              </w:rPr>
            </w:pPr>
          </w:p>
          <w:p w14:paraId="4E9C161E">
            <w:pPr>
              <w:widowControl/>
              <w:jc w:val="center"/>
              <w:textAlignment w:val="center"/>
              <w:rPr>
                <w:rFonts w:hint="eastAsia" w:ascii="宋体" w:hAnsi="宋体" w:eastAsia="宋体" w:cs="宋体"/>
                <w:color w:val="auto"/>
                <w:kern w:val="0"/>
                <w:sz w:val="18"/>
                <w:szCs w:val="18"/>
                <w:highlight w:val="none"/>
                <w:lang w:bidi="ar"/>
              </w:rPr>
            </w:pPr>
          </w:p>
          <w:p w14:paraId="3B722636">
            <w:pPr>
              <w:widowControl/>
              <w:jc w:val="center"/>
              <w:textAlignment w:val="center"/>
              <w:rPr>
                <w:rFonts w:hint="eastAsia" w:ascii="宋体" w:hAnsi="宋体" w:eastAsia="宋体" w:cs="宋体"/>
                <w:color w:val="auto"/>
                <w:kern w:val="0"/>
                <w:sz w:val="18"/>
                <w:szCs w:val="18"/>
                <w:highlight w:val="none"/>
                <w:lang w:bidi="ar"/>
              </w:rPr>
            </w:pPr>
          </w:p>
          <w:p w14:paraId="40DA4DB4">
            <w:pPr>
              <w:widowControl/>
              <w:jc w:val="center"/>
              <w:textAlignment w:val="center"/>
              <w:rPr>
                <w:rFonts w:hint="eastAsia" w:ascii="宋体" w:hAnsi="宋体" w:eastAsia="宋体" w:cs="宋体"/>
                <w:color w:val="auto"/>
                <w:kern w:val="0"/>
                <w:sz w:val="18"/>
                <w:szCs w:val="18"/>
                <w:highlight w:val="none"/>
                <w:lang w:bidi="ar"/>
              </w:rPr>
            </w:pPr>
          </w:p>
          <w:p w14:paraId="38A82765">
            <w:pPr>
              <w:widowControl/>
              <w:jc w:val="center"/>
              <w:textAlignment w:val="center"/>
              <w:rPr>
                <w:rFonts w:hint="eastAsia" w:ascii="宋体" w:hAnsi="宋体" w:eastAsia="宋体" w:cs="宋体"/>
                <w:color w:val="auto"/>
                <w:kern w:val="0"/>
                <w:sz w:val="18"/>
                <w:szCs w:val="18"/>
                <w:highlight w:val="none"/>
                <w:lang w:bidi="ar"/>
              </w:rPr>
            </w:pPr>
          </w:p>
          <w:p w14:paraId="2B2CC531">
            <w:pPr>
              <w:widowControl/>
              <w:jc w:val="center"/>
              <w:textAlignment w:val="center"/>
              <w:rPr>
                <w:rFonts w:hint="eastAsia" w:ascii="宋体" w:hAnsi="宋体" w:eastAsia="宋体" w:cs="宋体"/>
                <w:color w:val="auto"/>
                <w:kern w:val="0"/>
                <w:sz w:val="18"/>
                <w:szCs w:val="18"/>
                <w:highlight w:val="none"/>
                <w:lang w:bidi="ar"/>
              </w:rPr>
            </w:pPr>
          </w:p>
          <w:p w14:paraId="74497801">
            <w:pPr>
              <w:widowControl/>
              <w:jc w:val="center"/>
              <w:textAlignment w:val="center"/>
              <w:rPr>
                <w:rFonts w:hint="eastAsia" w:ascii="宋体" w:hAnsi="宋体" w:eastAsia="宋体" w:cs="宋体"/>
                <w:color w:val="auto"/>
                <w:kern w:val="0"/>
                <w:sz w:val="18"/>
                <w:szCs w:val="18"/>
                <w:highlight w:val="none"/>
                <w:lang w:bidi="ar"/>
              </w:rPr>
            </w:pPr>
          </w:p>
          <w:p w14:paraId="775C295B">
            <w:pPr>
              <w:widowControl/>
              <w:jc w:val="center"/>
              <w:textAlignment w:val="center"/>
              <w:rPr>
                <w:rFonts w:hint="eastAsia" w:ascii="宋体" w:hAnsi="宋体" w:eastAsia="宋体" w:cs="宋体"/>
                <w:color w:val="auto"/>
                <w:kern w:val="0"/>
                <w:sz w:val="18"/>
                <w:szCs w:val="18"/>
                <w:highlight w:val="none"/>
                <w:lang w:bidi="ar"/>
              </w:rPr>
            </w:pPr>
          </w:p>
          <w:p w14:paraId="178492D9">
            <w:pPr>
              <w:widowControl/>
              <w:jc w:val="center"/>
              <w:textAlignment w:val="center"/>
              <w:rPr>
                <w:rFonts w:hint="eastAsia" w:ascii="宋体" w:hAnsi="宋体" w:eastAsia="宋体" w:cs="宋体"/>
                <w:color w:val="auto"/>
                <w:kern w:val="0"/>
                <w:sz w:val="18"/>
                <w:szCs w:val="18"/>
                <w:highlight w:val="none"/>
                <w:lang w:bidi="ar"/>
              </w:rPr>
            </w:pPr>
          </w:p>
          <w:p w14:paraId="1C6C79AE">
            <w:pPr>
              <w:widowControl/>
              <w:jc w:val="center"/>
              <w:textAlignment w:val="center"/>
              <w:rPr>
                <w:rFonts w:hint="eastAsia" w:ascii="宋体" w:hAnsi="宋体" w:eastAsia="宋体" w:cs="宋体"/>
                <w:color w:val="auto"/>
                <w:kern w:val="0"/>
                <w:sz w:val="18"/>
                <w:szCs w:val="18"/>
                <w:highlight w:val="none"/>
                <w:lang w:bidi="ar"/>
              </w:rPr>
            </w:pPr>
          </w:p>
          <w:p w14:paraId="0C6EF00F">
            <w:pPr>
              <w:widowControl/>
              <w:jc w:val="center"/>
              <w:textAlignment w:val="center"/>
              <w:rPr>
                <w:rFonts w:hint="eastAsia" w:ascii="宋体" w:hAnsi="宋体" w:eastAsia="宋体" w:cs="宋体"/>
                <w:color w:val="auto"/>
                <w:kern w:val="0"/>
                <w:sz w:val="18"/>
                <w:szCs w:val="18"/>
                <w:highlight w:val="none"/>
                <w:lang w:bidi="ar"/>
              </w:rPr>
            </w:pPr>
          </w:p>
          <w:p w14:paraId="3C632539">
            <w:pPr>
              <w:widowControl/>
              <w:jc w:val="center"/>
              <w:textAlignment w:val="center"/>
              <w:rPr>
                <w:rFonts w:hint="eastAsia" w:ascii="宋体" w:hAnsi="宋体" w:eastAsia="宋体" w:cs="宋体"/>
                <w:color w:val="auto"/>
                <w:kern w:val="0"/>
                <w:sz w:val="18"/>
                <w:szCs w:val="18"/>
                <w:highlight w:val="none"/>
                <w:lang w:bidi="ar"/>
              </w:rPr>
            </w:pPr>
          </w:p>
          <w:p w14:paraId="1E99BFBF">
            <w:pPr>
              <w:widowControl/>
              <w:jc w:val="center"/>
              <w:textAlignment w:val="center"/>
              <w:rPr>
                <w:rFonts w:hint="eastAsia" w:ascii="宋体" w:hAnsi="宋体" w:eastAsia="宋体" w:cs="宋体"/>
                <w:color w:val="auto"/>
                <w:kern w:val="0"/>
                <w:sz w:val="18"/>
                <w:szCs w:val="18"/>
                <w:highlight w:val="none"/>
                <w:lang w:bidi="ar"/>
              </w:rPr>
            </w:pPr>
          </w:p>
          <w:p w14:paraId="68F843A6">
            <w:pPr>
              <w:widowControl/>
              <w:jc w:val="center"/>
              <w:textAlignment w:val="center"/>
              <w:rPr>
                <w:rFonts w:hint="eastAsia" w:ascii="宋体" w:hAnsi="宋体" w:eastAsia="宋体" w:cs="宋体"/>
                <w:color w:val="auto"/>
                <w:kern w:val="0"/>
                <w:sz w:val="18"/>
                <w:szCs w:val="18"/>
                <w:highlight w:val="none"/>
                <w:lang w:bidi="ar"/>
              </w:rPr>
            </w:pPr>
          </w:p>
          <w:p w14:paraId="61C7B0F6">
            <w:pPr>
              <w:widowControl/>
              <w:jc w:val="center"/>
              <w:textAlignment w:val="center"/>
              <w:rPr>
                <w:rFonts w:hint="eastAsia" w:ascii="宋体" w:hAnsi="宋体" w:eastAsia="宋体" w:cs="宋体"/>
                <w:color w:val="auto"/>
                <w:kern w:val="0"/>
                <w:sz w:val="18"/>
                <w:szCs w:val="18"/>
                <w:highlight w:val="none"/>
                <w:lang w:bidi="ar"/>
              </w:rPr>
            </w:pPr>
          </w:p>
          <w:p w14:paraId="0F0313EE">
            <w:pPr>
              <w:widowControl/>
              <w:jc w:val="both"/>
              <w:textAlignment w:val="center"/>
              <w:rPr>
                <w:rFonts w:hint="eastAsia" w:ascii="宋体" w:hAnsi="宋体" w:eastAsia="宋体" w:cs="宋体"/>
                <w:color w:val="auto"/>
                <w:kern w:val="0"/>
                <w:sz w:val="18"/>
                <w:szCs w:val="18"/>
                <w:highlight w:val="none"/>
                <w:lang w:bidi="ar"/>
              </w:rPr>
            </w:pPr>
          </w:p>
          <w:p w14:paraId="394D25A2">
            <w:pPr>
              <w:widowControl/>
              <w:jc w:val="center"/>
              <w:textAlignment w:val="center"/>
              <w:rPr>
                <w:rFonts w:hint="eastAsia" w:ascii="宋体" w:hAnsi="宋体" w:eastAsia="宋体" w:cs="宋体"/>
                <w:color w:val="auto"/>
                <w:kern w:val="0"/>
                <w:sz w:val="18"/>
                <w:szCs w:val="18"/>
                <w:highlight w:val="none"/>
                <w:lang w:bidi="ar"/>
              </w:rPr>
            </w:pPr>
          </w:p>
          <w:p w14:paraId="4181F356">
            <w:pPr>
              <w:widowControl/>
              <w:jc w:val="center"/>
              <w:textAlignment w:val="center"/>
              <w:rPr>
                <w:rFonts w:hint="eastAsia" w:ascii="宋体" w:hAnsi="宋体" w:eastAsia="宋体" w:cs="宋体"/>
                <w:color w:val="auto"/>
                <w:kern w:val="0"/>
                <w:sz w:val="18"/>
                <w:szCs w:val="18"/>
                <w:highlight w:val="none"/>
                <w:lang w:bidi="ar"/>
              </w:rPr>
            </w:pPr>
          </w:p>
          <w:p w14:paraId="22138F9B">
            <w:pPr>
              <w:widowControl/>
              <w:jc w:val="center"/>
              <w:textAlignment w:val="center"/>
              <w:rPr>
                <w:rFonts w:hint="eastAsia" w:ascii="宋体" w:hAnsi="宋体" w:eastAsia="宋体" w:cs="宋体"/>
                <w:color w:val="auto"/>
                <w:kern w:val="0"/>
                <w:sz w:val="18"/>
                <w:szCs w:val="18"/>
                <w:highlight w:val="none"/>
                <w:lang w:bidi="ar"/>
              </w:rPr>
            </w:pPr>
          </w:p>
          <w:p w14:paraId="321C813F">
            <w:pPr>
              <w:widowControl/>
              <w:jc w:val="center"/>
              <w:textAlignment w:val="center"/>
              <w:rPr>
                <w:rFonts w:hint="eastAsia" w:ascii="宋体" w:hAnsi="宋体" w:eastAsia="宋体" w:cs="宋体"/>
                <w:color w:val="auto"/>
                <w:kern w:val="0"/>
                <w:sz w:val="18"/>
                <w:szCs w:val="18"/>
                <w:highlight w:val="none"/>
                <w:lang w:bidi="ar"/>
              </w:rPr>
            </w:pPr>
          </w:p>
          <w:p w14:paraId="3354D927">
            <w:pPr>
              <w:widowControl/>
              <w:jc w:val="center"/>
              <w:textAlignment w:val="center"/>
              <w:rPr>
                <w:rFonts w:hint="eastAsia" w:ascii="宋体" w:hAnsi="宋体" w:eastAsia="宋体" w:cs="宋体"/>
                <w:color w:val="auto"/>
                <w:kern w:val="0"/>
                <w:sz w:val="18"/>
                <w:szCs w:val="18"/>
                <w:highlight w:val="none"/>
                <w:lang w:bidi="ar"/>
              </w:rPr>
            </w:pPr>
          </w:p>
          <w:p w14:paraId="44393987">
            <w:pPr>
              <w:widowControl/>
              <w:jc w:val="center"/>
              <w:textAlignment w:val="center"/>
              <w:rPr>
                <w:rFonts w:hint="eastAsia" w:ascii="宋体" w:hAnsi="宋体" w:eastAsia="宋体" w:cs="宋体"/>
                <w:color w:val="auto"/>
                <w:kern w:val="0"/>
                <w:sz w:val="18"/>
                <w:szCs w:val="18"/>
                <w:highlight w:val="none"/>
                <w:lang w:bidi="ar"/>
              </w:rPr>
            </w:pPr>
          </w:p>
          <w:p w14:paraId="468F5D60">
            <w:pPr>
              <w:widowControl/>
              <w:jc w:val="center"/>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07</w:t>
            </w:r>
          </w:p>
          <w:p w14:paraId="786A661D">
            <w:pPr>
              <w:widowControl/>
              <w:jc w:val="left"/>
              <w:textAlignment w:val="center"/>
              <w:rPr>
                <w:rFonts w:hint="eastAsia" w:ascii="宋体" w:hAnsi="宋体" w:eastAsia="宋体" w:cs="宋体"/>
                <w:color w:val="auto"/>
                <w:sz w:val="18"/>
                <w:szCs w:val="18"/>
                <w:highlight w:val="none"/>
              </w:rPr>
            </w:pPr>
          </w:p>
        </w:tc>
        <w:tc>
          <w:tcPr>
            <w:tcW w:w="2641" w:type="dxa"/>
            <w:vMerge w:val="restart"/>
            <w:tcBorders>
              <w:tl2br w:val="nil"/>
              <w:tr2bl w:val="nil"/>
            </w:tcBorders>
            <w:shd w:val="clear" w:color="auto" w:fill="auto"/>
            <w:vAlign w:val="center"/>
          </w:tcPr>
          <w:p w14:paraId="640FB922">
            <w:pPr>
              <w:widowControl/>
              <w:jc w:val="center"/>
              <w:textAlignment w:val="center"/>
              <w:rPr>
                <w:rFonts w:hint="eastAsia" w:ascii="宋体" w:hAnsi="宋体" w:eastAsia="宋体" w:cs="宋体"/>
                <w:color w:val="auto"/>
                <w:kern w:val="0"/>
                <w:sz w:val="18"/>
                <w:szCs w:val="18"/>
                <w:highlight w:val="none"/>
                <w:lang w:bidi="ar"/>
              </w:rPr>
            </w:pPr>
          </w:p>
          <w:p w14:paraId="7FB65A5B">
            <w:pPr>
              <w:widowControl/>
              <w:jc w:val="center"/>
              <w:textAlignment w:val="center"/>
              <w:rPr>
                <w:rFonts w:hint="eastAsia" w:ascii="宋体" w:hAnsi="宋体" w:eastAsia="宋体" w:cs="宋体"/>
                <w:color w:val="auto"/>
                <w:kern w:val="0"/>
                <w:sz w:val="18"/>
                <w:szCs w:val="18"/>
                <w:highlight w:val="none"/>
                <w:lang w:bidi="ar"/>
              </w:rPr>
            </w:pPr>
          </w:p>
          <w:p w14:paraId="0A2161E7">
            <w:pPr>
              <w:widowControl/>
              <w:jc w:val="center"/>
              <w:textAlignment w:val="center"/>
              <w:rPr>
                <w:rFonts w:hint="eastAsia" w:ascii="宋体" w:hAnsi="宋体" w:eastAsia="宋体" w:cs="宋体"/>
                <w:color w:val="auto"/>
                <w:kern w:val="0"/>
                <w:sz w:val="18"/>
                <w:szCs w:val="18"/>
                <w:highlight w:val="none"/>
                <w:lang w:bidi="ar"/>
              </w:rPr>
            </w:pPr>
          </w:p>
          <w:p w14:paraId="262F2EC8">
            <w:pPr>
              <w:widowControl/>
              <w:jc w:val="center"/>
              <w:textAlignment w:val="center"/>
              <w:rPr>
                <w:rFonts w:hint="eastAsia" w:ascii="宋体" w:hAnsi="宋体" w:eastAsia="宋体" w:cs="宋体"/>
                <w:color w:val="auto"/>
                <w:kern w:val="0"/>
                <w:sz w:val="18"/>
                <w:szCs w:val="18"/>
                <w:highlight w:val="none"/>
                <w:lang w:bidi="ar"/>
              </w:rPr>
            </w:pPr>
          </w:p>
          <w:p w14:paraId="0B6E6DE7">
            <w:pPr>
              <w:widowControl/>
              <w:jc w:val="center"/>
              <w:textAlignment w:val="center"/>
              <w:rPr>
                <w:rFonts w:hint="eastAsia" w:ascii="宋体" w:hAnsi="宋体" w:eastAsia="宋体" w:cs="宋体"/>
                <w:color w:val="auto"/>
                <w:kern w:val="0"/>
                <w:sz w:val="18"/>
                <w:szCs w:val="18"/>
                <w:highlight w:val="none"/>
                <w:lang w:bidi="ar"/>
              </w:rPr>
            </w:pPr>
          </w:p>
          <w:p w14:paraId="1520E5E0">
            <w:pPr>
              <w:widowControl/>
              <w:jc w:val="center"/>
              <w:textAlignment w:val="center"/>
              <w:rPr>
                <w:rFonts w:hint="eastAsia" w:ascii="宋体" w:hAnsi="宋体" w:eastAsia="宋体" w:cs="宋体"/>
                <w:color w:val="auto"/>
                <w:kern w:val="0"/>
                <w:sz w:val="18"/>
                <w:szCs w:val="18"/>
                <w:highlight w:val="none"/>
                <w:lang w:bidi="ar"/>
              </w:rPr>
            </w:pPr>
          </w:p>
          <w:p w14:paraId="3B893937">
            <w:pPr>
              <w:widowControl/>
              <w:jc w:val="center"/>
              <w:textAlignment w:val="center"/>
              <w:rPr>
                <w:rFonts w:hint="eastAsia" w:ascii="宋体" w:hAnsi="宋体" w:eastAsia="宋体" w:cs="宋体"/>
                <w:color w:val="auto"/>
                <w:kern w:val="0"/>
                <w:sz w:val="18"/>
                <w:szCs w:val="18"/>
                <w:highlight w:val="none"/>
                <w:lang w:bidi="ar"/>
              </w:rPr>
            </w:pPr>
          </w:p>
          <w:p w14:paraId="2A0132AA">
            <w:pPr>
              <w:widowControl/>
              <w:jc w:val="center"/>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海洋船舶工业</w:t>
            </w:r>
          </w:p>
          <w:p w14:paraId="6E303ECA">
            <w:pPr>
              <w:widowControl/>
              <w:jc w:val="left"/>
              <w:textAlignment w:val="center"/>
              <w:rPr>
                <w:rFonts w:hint="eastAsia" w:ascii="宋体" w:hAnsi="宋体" w:eastAsia="宋体" w:cs="宋体"/>
                <w:color w:val="auto"/>
                <w:sz w:val="18"/>
                <w:szCs w:val="18"/>
                <w:highlight w:val="none"/>
              </w:rPr>
            </w:pPr>
          </w:p>
          <w:p w14:paraId="1DA624A6">
            <w:pPr>
              <w:widowControl/>
              <w:jc w:val="center"/>
              <w:textAlignment w:val="center"/>
              <w:rPr>
                <w:rFonts w:hint="eastAsia" w:ascii="宋体" w:hAnsi="宋体" w:eastAsia="宋体" w:cs="宋体"/>
                <w:color w:val="auto"/>
                <w:kern w:val="0"/>
                <w:sz w:val="18"/>
                <w:szCs w:val="18"/>
                <w:highlight w:val="none"/>
                <w:lang w:bidi="ar"/>
              </w:rPr>
            </w:pPr>
          </w:p>
          <w:p w14:paraId="0B4837B5">
            <w:pPr>
              <w:widowControl/>
              <w:jc w:val="center"/>
              <w:textAlignment w:val="center"/>
              <w:rPr>
                <w:rFonts w:hint="eastAsia" w:ascii="宋体" w:hAnsi="宋体" w:eastAsia="宋体" w:cs="宋体"/>
                <w:color w:val="auto"/>
                <w:kern w:val="0"/>
                <w:sz w:val="18"/>
                <w:szCs w:val="18"/>
                <w:highlight w:val="none"/>
                <w:lang w:bidi="ar"/>
              </w:rPr>
            </w:pPr>
          </w:p>
          <w:p w14:paraId="3D45A67F">
            <w:pPr>
              <w:widowControl/>
              <w:jc w:val="center"/>
              <w:textAlignment w:val="center"/>
              <w:rPr>
                <w:rFonts w:hint="eastAsia" w:ascii="宋体" w:hAnsi="宋体" w:eastAsia="宋体" w:cs="宋体"/>
                <w:color w:val="auto"/>
                <w:kern w:val="0"/>
                <w:sz w:val="18"/>
                <w:szCs w:val="18"/>
                <w:highlight w:val="none"/>
                <w:lang w:bidi="ar"/>
              </w:rPr>
            </w:pPr>
          </w:p>
          <w:p w14:paraId="4A4E0708">
            <w:pPr>
              <w:widowControl/>
              <w:jc w:val="center"/>
              <w:textAlignment w:val="center"/>
              <w:rPr>
                <w:rFonts w:hint="eastAsia" w:ascii="宋体" w:hAnsi="宋体" w:eastAsia="宋体" w:cs="宋体"/>
                <w:color w:val="auto"/>
                <w:kern w:val="0"/>
                <w:sz w:val="18"/>
                <w:szCs w:val="18"/>
                <w:highlight w:val="none"/>
                <w:lang w:bidi="ar"/>
              </w:rPr>
            </w:pPr>
          </w:p>
          <w:p w14:paraId="32830F3D">
            <w:pPr>
              <w:widowControl/>
              <w:jc w:val="center"/>
              <w:textAlignment w:val="center"/>
              <w:rPr>
                <w:rFonts w:hint="eastAsia" w:ascii="宋体" w:hAnsi="宋体" w:eastAsia="宋体" w:cs="宋体"/>
                <w:color w:val="auto"/>
                <w:kern w:val="0"/>
                <w:sz w:val="18"/>
                <w:szCs w:val="18"/>
                <w:highlight w:val="none"/>
                <w:lang w:bidi="ar"/>
              </w:rPr>
            </w:pPr>
          </w:p>
          <w:p w14:paraId="33FA05DE">
            <w:pPr>
              <w:widowControl/>
              <w:jc w:val="center"/>
              <w:textAlignment w:val="center"/>
              <w:rPr>
                <w:rFonts w:hint="eastAsia" w:ascii="宋体" w:hAnsi="宋体" w:eastAsia="宋体" w:cs="宋体"/>
                <w:color w:val="auto"/>
                <w:kern w:val="0"/>
                <w:sz w:val="18"/>
                <w:szCs w:val="18"/>
                <w:highlight w:val="none"/>
                <w:lang w:bidi="ar"/>
              </w:rPr>
            </w:pPr>
          </w:p>
          <w:p w14:paraId="7B282277">
            <w:pPr>
              <w:widowControl/>
              <w:jc w:val="center"/>
              <w:textAlignment w:val="center"/>
              <w:rPr>
                <w:rFonts w:hint="eastAsia" w:ascii="宋体" w:hAnsi="宋体" w:eastAsia="宋体" w:cs="宋体"/>
                <w:color w:val="auto"/>
                <w:kern w:val="0"/>
                <w:sz w:val="18"/>
                <w:szCs w:val="18"/>
                <w:highlight w:val="none"/>
                <w:lang w:bidi="ar"/>
              </w:rPr>
            </w:pPr>
          </w:p>
          <w:p w14:paraId="1AB21D42">
            <w:pPr>
              <w:widowControl/>
              <w:jc w:val="center"/>
              <w:textAlignment w:val="center"/>
              <w:rPr>
                <w:rFonts w:hint="eastAsia" w:ascii="宋体" w:hAnsi="宋体" w:eastAsia="宋体" w:cs="宋体"/>
                <w:color w:val="auto"/>
                <w:kern w:val="0"/>
                <w:sz w:val="18"/>
                <w:szCs w:val="18"/>
                <w:highlight w:val="none"/>
                <w:lang w:bidi="ar"/>
              </w:rPr>
            </w:pPr>
          </w:p>
          <w:p w14:paraId="2E00A0E1">
            <w:pPr>
              <w:widowControl/>
              <w:jc w:val="center"/>
              <w:textAlignment w:val="center"/>
              <w:rPr>
                <w:rFonts w:hint="eastAsia" w:ascii="宋体" w:hAnsi="宋体" w:eastAsia="宋体" w:cs="宋体"/>
                <w:color w:val="auto"/>
                <w:kern w:val="0"/>
                <w:sz w:val="18"/>
                <w:szCs w:val="18"/>
                <w:highlight w:val="none"/>
                <w:lang w:bidi="ar"/>
              </w:rPr>
            </w:pPr>
          </w:p>
          <w:p w14:paraId="6059EB97">
            <w:pPr>
              <w:widowControl/>
              <w:jc w:val="center"/>
              <w:textAlignment w:val="center"/>
              <w:rPr>
                <w:rFonts w:hint="eastAsia" w:ascii="宋体" w:hAnsi="宋体" w:eastAsia="宋体" w:cs="宋体"/>
                <w:color w:val="auto"/>
                <w:kern w:val="0"/>
                <w:sz w:val="18"/>
                <w:szCs w:val="18"/>
                <w:highlight w:val="none"/>
                <w:lang w:bidi="ar"/>
              </w:rPr>
            </w:pPr>
          </w:p>
          <w:p w14:paraId="3BEC0B82">
            <w:pPr>
              <w:widowControl/>
              <w:jc w:val="center"/>
              <w:textAlignment w:val="center"/>
              <w:rPr>
                <w:rFonts w:hint="eastAsia" w:ascii="宋体" w:hAnsi="宋体" w:eastAsia="宋体" w:cs="宋体"/>
                <w:color w:val="auto"/>
                <w:kern w:val="0"/>
                <w:sz w:val="18"/>
                <w:szCs w:val="18"/>
                <w:highlight w:val="none"/>
                <w:lang w:bidi="ar"/>
              </w:rPr>
            </w:pPr>
          </w:p>
          <w:p w14:paraId="5A05577B">
            <w:pPr>
              <w:widowControl/>
              <w:jc w:val="center"/>
              <w:textAlignment w:val="center"/>
              <w:rPr>
                <w:rFonts w:hint="eastAsia" w:ascii="宋体" w:hAnsi="宋体" w:eastAsia="宋体" w:cs="宋体"/>
                <w:color w:val="auto"/>
                <w:kern w:val="0"/>
                <w:sz w:val="18"/>
                <w:szCs w:val="18"/>
                <w:highlight w:val="none"/>
                <w:lang w:bidi="ar"/>
              </w:rPr>
            </w:pPr>
          </w:p>
          <w:p w14:paraId="1A29BFAB">
            <w:pPr>
              <w:widowControl/>
              <w:jc w:val="center"/>
              <w:textAlignment w:val="center"/>
              <w:rPr>
                <w:rFonts w:hint="eastAsia" w:ascii="宋体" w:hAnsi="宋体" w:eastAsia="宋体" w:cs="宋体"/>
                <w:color w:val="auto"/>
                <w:kern w:val="0"/>
                <w:sz w:val="18"/>
                <w:szCs w:val="18"/>
                <w:highlight w:val="none"/>
                <w:lang w:bidi="ar"/>
              </w:rPr>
            </w:pPr>
          </w:p>
          <w:p w14:paraId="2A50DCD0">
            <w:pPr>
              <w:widowControl/>
              <w:jc w:val="center"/>
              <w:textAlignment w:val="center"/>
              <w:rPr>
                <w:rFonts w:hint="eastAsia" w:ascii="宋体" w:hAnsi="宋体" w:eastAsia="宋体" w:cs="宋体"/>
                <w:color w:val="auto"/>
                <w:kern w:val="0"/>
                <w:sz w:val="18"/>
                <w:szCs w:val="18"/>
                <w:highlight w:val="none"/>
                <w:lang w:bidi="ar"/>
              </w:rPr>
            </w:pPr>
          </w:p>
          <w:p w14:paraId="15C75647">
            <w:pPr>
              <w:widowControl/>
              <w:jc w:val="center"/>
              <w:textAlignment w:val="center"/>
              <w:rPr>
                <w:rFonts w:hint="eastAsia" w:ascii="宋体" w:hAnsi="宋体" w:eastAsia="宋体" w:cs="宋体"/>
                <w:color w:val="auto"/>
                <w:kern w:val="0"/>
                <w:sz w:val="18"/>
                <w:szCs w:val="18"/>
                <w:highlight w:val="none"/>
                <w:lang w:bidi="ar"/>
              </w:rPr>
            </w:pPr>
          </w:p>
          <w:p w14:paraId="776B1BDF">
            <w:pPr>
              <w:widowControl/>
              <w:jc w:val="center"/>
              <w:textAlignment w:val="center"/>
              <w:rPr>
                <w:rFonts w:hint="eastAsia" w:ascii="宋体" w:hAnsi="宋体" w:eastAsia="宋体" w:cs="宋体"/>
                <w:color w:val="auto"/>
                <w:kern w:val="0"/>
                <w:sz w:val="18"/>
                <w:szCs w:val="18"/>
                <w:highlight w:val="none"/>
                <w:lang w:bidi="ar"/>
              </w:rPr>
            </w:pPr>
          </w:p>
          <w:p w14:paraId="37F4C31F">
            <w:pPr>
              <w:widowControl/>
              <w:jc w:val="center"/>
              <w:textAlignment w:val="center"/>
              <w:rPr>
                <w:rFonts w:hint="eastAsia" w:ascii="宋体" w:hAnsi="宋体" w:eastAsia="宋体" w:cs="宋体"/>
                <w:color w:val="auto"/>
                <w:kern w:val="0"/>
                <w:sz w:val="18"/>
                <w:szCs w:val="18"/>
                <w:highlight w:val="none"/>
                <w:lang w:bidi="ar"/>
              </w:rPr>
            </w:pPr>
          </w:p>
          <w:p w14:paraId="680433BC">
            <w:pPr>
              <w:widowControl/>
              <w:jc w:val="center"/>
              <w:textAlignment w:val="center"/>
              <w:rPr>
                <w:rFonts w:hint="eastAsia" w:ascii="宋体" w:hAnsi="宋体" w:eastAsia="宋体" w:cs="宋体"/>
                <w:color w:val="auto"/>
                <w:kern w:val="0"/>
                <w:sz w:val="18"/>
                <w:szCs w:val="18"/>
                <w:highlight w:val="none"/>
                <w:lang w:bidi="ar"/>
              </w:rPr>
            </w:pPr>
          </w:p>
          <w:p w14:paraId="0C0745FA">
            <w:pPr>
              <w:widowControl/>
              <w:jc w:val="center"/>
              <w:textAlignment w:val="center"/>
              <w:rPr>
                <w:rFonts w:hint="eastAsia" w:ascii="宋体" w:hAnsi="宋体" w:eastAsia="宋体" w:cs="宋体"/>
                <w:color w:val="auto"/>
                <w:kern w:val="0"/>
                <w:sz w:val="18"/>
                <w:szCs w:val="18"/>
                <w:highlight w:val="none"/>
                <w:lang w:bidi="ar"/>
              </w:rPr>
            </w:pPr>
          </w:p>
          <w:p w14:paraId="4DDA8872">
            <w:pPr>
              <w:widowControl/>
              <w:jc w:val="center"/>
              <w:textAlignment w:val="center"/>
              <w:rPr>
                <w:rFonts w:hint="eastAsia" w:ascii="宋体" w:hAnsi="宋体" w:eastAsia="宋体" w:cs="宋体"/>
                <w:color w:val="auto"/>
                <w:kern w:val="0"/>
                <w:sz w:val="18"/>
                <w:szCs w:val="18"/>
                <w:highlight w:val="none"/>
                <w:lang w:bidi="ar"/>
              </w:rPr>
            </w:pPr>
          </w:p>
          <w:p w14:paraId="17B59628">
            <w:pPr>
              <w:widowControl/>
              <w:jc w:val="center"/>
              <w:textAlignment w:val="center"/>
              <w:rPr>
                <w:rFonts w:hint="eastAsia" w:ascii="宋体" w:hAnsi="宋体" w:eastAsia="宋体" w:cs="宋体"/>
                <w:color w:val="auto"/>
                <w:kern w:val="0"/>
                <w:sz w:val="18"/>
                <w:szCs w:val="18"/>
                <w:highlight w:val="none"/>
                <w:lang w:bidi="ar"/>
              </w:rPr>
            </w:pPr>
          </w:p>
          <w:p w14:paraId="62688910">
            <w:pPr>
              <w:widowControl/>
              <w:jc w:val="center"/>
              <w:textAlignment w:val="center"/>
              <w:rPr>
                <w:rFonts w:hint="eastAsia" w:ascii="宋体" w:hAnsi="宋体" w:eastAsia="宋体" w:cs="宋体"/>
                <w:color w:val="auto"/>
                <w:kern w:val="0"/>
                <w:sz w:val="18"/>
                <w:szCs w:val="18"/>
                <w:highlight w:val="none"/>
                <w:lang w:bidi="ar"/>
              </w:rPr>
            </w:pPr>
          </w:p>
          <w:p w14:paraId="4D96B0CA">
            <w:pPr>
              <w:widowControl/>
              <w:jc w:val="center"/>
              <w:textAlignment w:val="center"/>
              <w:rPr>
                <w:rFonts w:hint="eastAsia" w:ascii="宋体" w:hAnsi="宋体" w:eastAsia="宋体" w:cs="宋体"/>
                <w:color w:val="auto"/>
                <w:kern w:val="0"/>
                <w:sz w:val="18"/>
                <w:szCs w:val="18"/>
                <w:highlight w:val="none"/>
                <w:lang w:bidi="ar"/>
              </w:rPr>
            </w:pPr>
          </w:p>
          <w:p w14:paraId="1A8E4B96">
            <w:pPr>
              <w:widowControl/>
              <w:jc w:val="center"/>
              <w:textAlignment w:val="center"/>
              <w:rPr>
                <w:rFonts w:hint="eastAsia" w:ascii="宋体" w:hAnsi="宋体" w:eastAsia="宋体" w:cs="宋体"/>
                <w:color w:val="auto"/>
                <w:kern w:val="0"/>
                <w:sz w:val="18"/>
                <w:szCs w:val="18"/>
                <w:highlight w:val="none"/>
                <w:lang w:bidi="ar"/>
              </w:rPr>
            </w:pPr>
          </w:p>
          <w:p w14:paraId="4A7EEED5">
            <w:pPr>
              <w:widowControl/>
              <w:jc w:val="center"/>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海洋船舶工业</w:t>
            </w:r>
          </w:p>
          <w:p w14:paraId="156764A4">
            <w:pPr>
              <w:widowControl/>
              <w:jc w:val="left"/>
              <w:textAlignment w:val="center"/>
              <w:rPr>
                <w:rFonts w:hint="eastAsia" w:ascii="宋体" w:hAnsi="宋体" w:eastAsia="宋体" w:cs="宋体"/>
                <w:color w:val="auto"/>
                <w:sz w:val="18"/>
                <w:szCs w:val="18"/>
                <w:highlight w:val="none"/>
              </w:rPr>
            </w:pPr>
          </w:p>
        </w:tc>
        <w:tc>
          <w:tcPr>
            <w:tcW w:w="1187" w:type="dxa"/>
            <w:tcBorders>
              <w:tl2br w:val="nil"/>
              <w:tr2bl w:val="nil"/>
            </w:tcBorders>
            <w:shd w:val="clear" w:color="auto" w:fill="auto"/>
            <w:vAlign w:val="center"/>
          </w:tcPr>
          <w:p w14:paraId="1A58AC6F">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3399</w:t>
            </w:r>
          </w:p>
        </w:tc>
        <w:tc>
          <w:tcPr>
            <w:tcW w:w="3837" w:type="dxa"/>
            <w:tcBorders>
              <w:tl2br w:val="nil"/>
              <w:tr2bl w:val="nil"/>
            </w:tcBorders>
            <w:shd w:val="clear" w:color="auto" w:fill="auto"/>
            <w:vAlign w:val="center"/>
          </w:tcPr>
          <w:p w14:paraId="53B727EB">
            <w:pPr>
              <w:widowControl/>
              <w:jc w:val="left"/>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val="en-US" w:eastAsia="zh-CN" w:bidi="ar"/>
              </w:rPr>
              <w:t>其他未列明金属制品制造</w:t>
            </w:r>
          </w:p>
        </w:tc>
      </w:tr>
      <w:tr w14:paraId="705011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173" w:type="dxa"/>
            <w:vMerge w:val="continue"/>
            <w:tcBorders>
              <w:tl2br w:val="nil"/>
              <w:tr2bl w:val="nil"/>
            </w:tcBorders>
            <w:shd w:val="clear" w:color="auto" w:fill="auto"/>
            <w:vAlign w:val="center"/>
          </w:tcPr>
          <w:p w14:paraId="6C9FDC8C">
            <w:pPr>
              <w:widowControl/>
              <w:jc w:val="center"/>
              <w:textAlignment w:val="center"/>
              <w:rPr>
                <w:rFonts w:hint="eastAsia" w:ascii="宋体" w:hAnsi="宋体" w:eastAsia="宋体" w:cs="宋体"/>
                <w:color w:val="auto"/>
                <w:sz w:val="18"/>
                <w:szCs w:val="18"/>
                <w:highlight w:val="none"/>
              </w:rPr>
            </w:pPr>
          </w:p>
        </w:tc>
        <w:tc>
          <w:tcPr>
            <w:tcW w:w="2641" w:type="dxa"/>
            <w:vMerge w:val="continue"/>
            <w:tcBorders>
              <w:tl2br w:val="nil"/>
              <w:tr2bl w:val="nil"/>
            </w:tcBorders>
            <w:shd w:val="clear" w:color="auto" w:fill="auto"/>
            <w:vAlign w:val="center"/>
          </w:tcPr>
          <w:p w14:paraId="6146E2A1">
            <w:pPr>
              <w:widowControl/>
              <w:jc w:val="left"/>
              <w:textAlignment w:val="center"/>
              <w:rPr>
                <w:rFonts w:hint="eastAsia" w:ascii="宋体" w:hAnsi="宋体" w:eastAsia="宋体" w:cs="宋体"/>
                <w:color w:val="auto"/>
                <w:sz w:val="18"/>
                <w:szCs w:val="18"/>
                <w:highlight w:val="none"/>
              </w:rPr>
            </w:pPr>
          </w:p>
        </w:tc>
        <w:tc>
          <w:tcPr>
            <w:tcW w:w="1187" w:type="dxa"/>
            <w:tcBorders>
              <w:tl2br w:val="nil"/>
              <w:tr2bl w:val="nil"/>
            </w:tcBorders>
            <w:shd w:val="clear" w:color="auto" w:fill="auto"/>
            <w:vAlign w:val="center"/>
          </w:tcPr>
          <w:p w14:paraId="2BF9601A">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3411</w:t>
            </w:r>
          </w:p>
        </w:tc>
        <w:tc>
          <w:tcPr>
            <w:tcW w:w="3837" w:type="dxa"/>
            <w:tcBorders>
              <w:tl2br w:val="nil"/>
              <w:tr2bl w:val="nil"/>
            </w:tcBorders>
            <w:shd w:val="clear" w:color="auto" w:fill="auto"/>
            <w:vAlign w:val="center"/>
          </w:tcPr>
          <w:p w14:paraId="5EC9538D">
            <w:pPr>
              <w:widowControl/>
              <w:jc w:val="left"/>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val="en-US" w:eastAsia="zh-CN" w:bidi="ar"/>
              </w:rPr>
              <w:t>锅炉及辅助设备制造</w:t>
            </w:r>
          </w:p>
        </w:tc>
      </w:tr>
      <w:tr w14:paraId="2CA2D6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173" w:type="dxa"/>
            <w:vMerge w:val="continue"/>
            <w:tcBorders>
              <w:tl2br w:val="nil"/>
              <w:tr2bl w:val="nil"/>
            </w:tcBorders>
            <w:shd w:val="clear" w:color="auto" w:fill="auto"/>
            <w:vAlign w:val="center"/>
          </w:tcPr>
          <w:p w14:paraId="0C766D49">
            <w:pPr>
              <w:widowControl/>
              <w:jc w:val="center"/>
              <w:textAlignment w:val="center"/>
              <w:rPr>
                <w:rFonts w:hint="eastAsia" w:ascii="宋体" w:hAnsi="宋体" w:eastAsia="宋体" w:cs="宋体"/>
                <w:color w:val="auto"/>
                <w:sz w:val="18"/>
                <w:szCs w:val="18"/>
                <w:highlight w:val="none"/>
              </w:rPr>
            </w:pPr>
          </w:p>
        </w:tc>
        <w:tc>
          <w:tcPr>
            <w:tcW w:w="2641" w:type="dxa"/>
            <w:vMerge w:val="continue"/>
            <w:tcBorders>
              <w:tl2br w:val="nil"/>
              <w:tr2bl w:val="nil"/>
            </w:tcBorders>
            <w:shd w:val="clear" w:color="auto" w:fill="auto"/>
            <w:vAlign w:val="center"/>
          </w:tcPr>
          <w:p w14:paraId="5C21DC4A">
            <w:pPr>
              <w:widowControl/>
              <w:jc w:val="left"/>
              <w:textAlignment w:val="center"/>
              <w:rPr>
                <w:rFonts w:hint="eastAsia" w:ascii="宋体" w:hAnsi="宋体" w:eastAsia="宋体" w:cs="宋体"/>
                <w:color w:val="auto"/>
                <w:sz w:val="18"/>
                <w:szCs w:val="18"/>
                <w:highlight w:val="none"/>
              </w:rPr>
            </w:pPr>
          </w:p>
        </w:tc>
        <w:tc>
          <w:tcPr>
            <w:tcW w:w="1187" w:type="dxa"/>
            <w:tcBorders>
              <w:tl2br w:val="nil"/>
              <w:tr2bl w:val="nil"/>
            </w:tcBorders>
            <w:shd w:val="clear" w:color="auto" w:fill="auto"/>
            <w:vAlign w:val="center"/>
          </w:tcPr>
          <w:p w14:paraId="49913CB4">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3412</w:t>
            </w:r>
          </w:p>
        </w:tc>
        <w:tc>
          <w:tcPr>
            <w:tcW w:w="3837" w:type="dxa"/>
            <w:tcBorders>
              <w:tl2br w:val="nil"/>
              <w:tr2bl w:val="nil"/>
            </w:tcBorders>
            <w:shd w:val="clear" w:color="auto" w:fill="auto"/>
            <w:vAlign w:val="center"/>
          </w:tcPr>
          <w:p w14:paraId="055B98FE">
            <w:pPr>
              <w:widowControl/>
              <w:jc w:val="left"/>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val="en-US" w:eastAsia="zh-CN" w:bidi="ar"/>
              </w:rPr>
              <w:t>内燃机及配件制造</w:t>
            </w:r>
          </w:p>
        </w:tc>
      </w:tr>
      <w:tr w14:paraId="33C38A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173" w:type="dxa"/>
            <w:vMerge w:val="continue"/>
            <w:tcBorders>
              <w:tl2br w:val="nil"/>
              <w:tr2bl w:val="nil"/>
            </w:tcBorders>
            <w:shd w:val="clear" w:color="auto" w:fill="auto"/>
            <w:vAlign w:val="center"/>
          </w:tcPr>
          <w:p w14:paraId="333D4413">
            <w:pPr>
              <w:widowControl/>
              <w:jc w:val="center"/>
              <w:textAlignment w:val="center"/>
              <w:rPr>
                <w:rFonts w:hint="eastAsia" w:ascii="宋体" w:hAnsi="宋体" w:eastAsia="宋体" w:cs="宋体"/>
                <w:color w:val="auto"/>
                <w:sz w:val="18"/>
                <w:szCs w:val="18"/>
                <w:highlight w:val="none"/>
              </w:rPr>
            </w:pPr>
          </w:p>
        </w:tc>
        <w:tc>
          <w:tcPr>
            <w:tcW w:w="2641" w:type="dxa"/>
            <w:vMerge w:val="continue"/>
            <w:tcBorders>
              <w:tl2br w:val="nil"/>
              <w:tr2bl w:val="nil"/>
            </w:tcBorders>
            <w:shd w:val="clear" w:color="auto" w:fill="auto"/>
            <w:vAlign w:val="center"/>
          </w:tcPr>
          <w:p w14:paraId="3226AEA8">
            <w:pPr>
              <w:widowControl/>
              <w:jc w:val="left"/>
              <w:textAlignment w:val="center"/>
              <w:rPr>
                <w:rFonts w:hint="eastAsia" w:ascii="宋体" w:hAnsi="宋体" w:eastAsia="宋体" w:cs="宋体"/>
                <w:color w:val="auto"/>
                <w:sz w:val="18"/>
                <w:szCs w:val="18"/>
                <w:highlight w:val="none"/>
              </w:rPr>
            </w:pPr>
          </w:p>
        </w:tc>
        <w:tc>
          <w:tcPr>
            <w:tcW w:w="1187" w:type="dxa"/>
            <w:tcBorders>
              <w:tl2br w:val="nil"/>
              <w:tr2bl w:val="nil"/>
            </w:tcBorders>
            <w:shd w:val="clear" w:color="auto" w:fill="auto"/>
            <w:vAlign w:val="center"/>
          </w:tcPr>
          <w:p w14:paraId="1E9C353F">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3413</w:t>
            </w:r>
          </w:p>
        </w:tc>
        <w:tc>
          <w:tcPr>
            <w:tcW w:w="3837" w:type="dxa"/>
            <w:tcBorders>
              <w:tl2br w:val="nil"/>
              <w:tr2bl w:val="nil"/>
            </w:tcBorders>
            <w:shd w:val="clear" w:color="auto" w:fill="auto"/>
            <w:vAlign w:val="center"/>
          </w:tcPr>
          <w:p w14:paraId="25C7396E">
            <w:pPr>
              <w:widowControl/>
              <w:jc w:val="left"/>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val="en-US" w:eastAsia="zh-CN" w:bidi="ar"/>
              </w:rPr>
              <w:t>汽轮机及辅机制造</w:t>
            </w:r>
          </w:p>
        </w:tc>
      </w:tr>
      <w:tr w14:paraId="655F35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173" w:type="dxa"/>
            <w:vMerge w:val="continue"/>
            <w:tcBorders>
              <w:tl2br w:val="nil"/>
              <w:tr2bl w:val="nil"/>
            </w:tcBorders>
            <w:shd w:val="clear" w:color="auto" w:fill="auto"/>
            <w:vAlign w:val="center"/>
          </w:tcPr>
          <w:p w14:paraId="2AA6A1EF">
            <w:pPr>
              <w:widowControl/>
              <w:jc w:val="center"/>
              <w:textAlignment w:val="center"/>
              <w:rPr>
                <w:rFonts w:hint="eastAsia" w:ascii="宋体" w:hAnsi="宋体" w:eastAsia="宋体" w:cs="宋体"/>
                <w:color w:val="auto"/>
                <w:sz w:val="18"/>
                <w:szCs w:val="18"/>
                <w:highlight w:val="none"/>
              </w:rPr>
            </w:pPr>
          </w:p>
        </w:tc>
        <w:tc>
          <w:tcPr>
            <w:tcW w:w="2641" w:type="dxa"/>
            <w:vMerge w:val="continue"/>
            <w:tcBorders>
              <w:tl2br w:val="nil"/>
              <w:tr2bl w:val="nil"/>
            </w:tcBorders>
            <w:shd w:val="clear" w:color="auto" w:fill="auto"/>
            <w:vAlign w:val="center"/>
          </w:tcPr>
          <w:p w14:paraId="2B926F38">
            <w:pPr>
              <w:widowControl/>
              <w:jc w:val="left"/>
              <w:textAlignment w:val="center"/>
              <w:rPr>
                <w:rFonts w:hint="eastAsia" w:ascii="宋体" w:hAnsi="宋体" w:eastAsia="宋体" w:cs="宋体"/>
                <w:color w:val="auto"/>
                <w:sz w:val="18"/>
                <w:szCs w:val="18"/>
                <w:highlight w:val="none"/>
              </w:rPr>
            </w:pPr>
          </w:p>
        </w:tc>
        <w:tc>
          <w:tcPr>
            <w:tcW w:w="1187" w:type="dxa"/>
            <w:tcBorders>
              <w:tl2br w:val="nil"/>
              <w:tr2bl w:val="nil"/>
            </w:tcBorders>
            <w:shd w:val="clear" w:color="auto" w:fill="auto"/>
            <w:vAlign w:val="center"/>
          </w:tcPr>
          <w:p w14:paraId="24B99A54">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3432</w:t>
            </w:r>
          </w:p>
        </w:tc>
        <w:tc>
          <w:tcPr>
            <w:tcW w:w="3837" w:type="dxa"/>
            <w:tcBorders>
              <w:tl2br w:val="nil"/>
              <w:tr2bl w:val="nil"/>
            </w:tcBorders>
            <w:shd w:val="clear" w:color="auto" w:fill="auto"/>
            <w:vAlign w:val="center"/>
          </w:tcPr>
          <w:p w14:paraId="04E751E7">
            <w:pPr>
              <w:widowControl/>
              <w:jc w:val="left"/>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val="en-US" w:eastAsia="zh-CN" w:bidi="ar"/>
              </w:rPr>
              <w:t>生产专用起重机制造</w:t>
            </w:r>
          </w:p>
        </w:tc>
      </w:tr>
      <w:tr w14:paraId="56768A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173" w:type="dxa"/>
            <w:vMerge w:val="continue"/>
            <w:tcBorders>
              <w:tl2br w:val="nil"/>
              <w:tr2bl w:val="nil"/>
            </w:tcBorders>
            <w:shd w:val="clear" w:color="auto" w:fill="auto"/>
            <w:vAlign w:val="center"/>
          </w:tcPr>
          <w:p w14:paraId="5C00ED5C">
            <w:pPr>
              <w:widowControl/>
              <w:jc w:val="center"/>
              <w:textAlignment w:val="center"/>
              <w:rPr>
                <w:rFonts w:hint="eastAsia" w:ascii="宋体" w:hAnsi="宋体" w:eastAsia="宋体" w:cs="宋体"/>
                <w:color w:val="auto"/>
                <w:sz w:val="18"/>
                <w:szCs w:val="18"/>
                <w:highlight w:val="none"/>
              </w:rPr>
            </w:pPr>
          </w:p>
        </w:tc>
        <w:tc>
          <w:tcPr>
            <w:tcW w:w="2641" w:type="dxa"/>
            <w:vMerge w:val="continue"/>
            <w:tcBorders>
              <w:tl2br w:val="nil"/>
              <w:tr2bl w:val="nil"/>
            </w:tcBorders>
            <w:shd w:val="clear" w:color="auto" w:fill="auto"/>
            <w:vAlign w:val="center"/>
          </w:tcPr>
          <w:p w14:paraId="00E6AEDA">
            <w:pPr>
              <w:widowControl/>
              <w:jc w:val="left"/>
              <w:textAlignment w:val="center"/>
              <w:rPr>
                <w:rFonts w:hint="eastAsia" w:ascii="宋体" w:hAnsi="宋体" w:eastAsia="宋体" w:cs="宋体"/>
                <w:color w:val="auto"/>
                <w:sz w:val="18"/>
                <w:szCs w:val="18"/>
                <w:highlight w:val="none"/>
              </w:rPr>
            </w:pPr>
          </w:p>
        </w:tc>
        <w:tc>
          <w:tcPr>
            <w:tcW w:w="1187" w:type="dxa"/>
            <w:tcBorders>
              <w:tl2br w:val="nil"/>
              <w:tr2bl w:val="nil"/>
            </w:tcBorders>
            <w:shd w:val="clear" w:color="auto" w:fill="auto"/>
            <w:vAlign w:val="center"/>
          </w:tcPr>
          <w:p w14:paraId="7C20862B">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3434</w:t>
            </w:r>
          </w:p>
        </w:tc>
        <w:tc>
          <w:tcPr>
            <w:tcW w:w="3837" w:type="dxa"/>
            <w:tcBorders>
              <w:tl2br w:val="nil"/>
              <w:tr2bl w:val="nil"/>
            </w:tcBorders>
            <w:shd w:val="clear" w:color="auto" w:fill="auto"/>
            <w:vAlign w:val="center"/>
          </w:tcPr>
          <w:p w14:paraId="7F670C19">
            <w:pPr>
              <w:widowControl/>
              <w:jc w:val="left"/>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val="en-US" w:eastAsia="zh-CN" w:bidi="ar"/>
              </w:rPr>
              <w:t>连续搬运设备制造</w:t>
            </w:r>
          </w:p>
        </w:tc>
      </w:tr>
      <w:tr w14:paraId="44F67C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173" w:type="dxa"/>
            <w:vMerge w:val="continue"/>
            <w:tcBorders>
              <w:tl2br w:val="nil"/>
              <w:tr2bl w:val="nil"/>
            </w:tcBorders>
            <w:shd w:val="clear" w:color="auto" w:fill="auto"/>
            <w:vAlign w:val="center"/>
          </w:tcPr>
          <w:p w14:paraId="41B958FD">
            <w:pPr>
              <w:widowControl/>
              <w:jc w:val="center"/>
              <w:textAlignment w:val="center"/>
              <w:rPr>
                <w:rFonts w:hint="eastAsia" w:ascii="宋体" w:hAnsi="宋体" w:eastAsia="宋体" w:cs="宋体"/>
                <w:color w:val="auto"/>
                <w:sz w:val="18"/>
                <w:szCs w:val="18"/>
                <w:highlight w:val="none"/>
              </w:rPr>
            </w:pPr>
          </w:p>
        </w:tc>
        <w:tc>
          <w:tcPr>
            <w:tcW w:w="2641" w:type="dxa"/>
            <w:vMerge w:val="continue"/>
            <w:tcBorders>
              <w:tl2br w:val="nil"/>
              <w:tr2bl w:val="nil"/>
            </w:tcBorders>
            <w:shd w:val="clear" w:color="auto" w:fill="auto"/>
            <w:vAlign w:val="center"/>
          </w:tcPr>
          <w:p w14:paraId="55DE8CAC">
            <w:pPr>
              <w:widowControl/>
              <w:jc w:val="left"/>
              <w:textAlignment w:val="center"/>
              <w:rPr>
                <w:rFonts w:hint="eastAsia" w:ascii="宋体" w:hAnsi="宋体" w:eastAsia="宋体" w:cs="宋体"/>
                <w:color w:val="auto"/>
                <w:sz w:val="18"/>
                <w:szCs w:val="18"/>
                <w:highlight w:val="none"/>
              </w:rPr>
            </w:pPr>
          </w:p>
        </w:tc>
        <w:tc>
          <w:tcPr>
            <w:tcW w:w="1187" w:type="dxa"/>
            <w:tcBorders>
              <w:tl2br w:val="nil"/>
              <w:tr2bl w:val="nil"/>
            </w:tcBorders>
            <w:shd w:val="clear" w:color="auto" w:fill="auto"/>
            <w:vAlign w:val="center"/>
          </w:tcPr>
          <w:p w14:paraId="2AFA4DF2">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3439</w:t>
            </w:r>
          </w:p>
        </w:tc>
        <w:tc>
          <w:tcPr>
            <w:tcW w:w="3837" w:type="dxa"/>
            <w:tcBorders>
              <w:tl2br w:val="nil"/>
              <w:tr2bl w:val="nil"/>
            </w:tcBorders>
            <w:shd w:val="clear" w:color="auto" w:fill="auto"/>
            <w:vAlign w:val="center"/>
          </w:tcPr>
          <w:p w14:paraId="1B1F6692">
            <w:pPr>
              <w:widowControl/>
              <w:jc w:val="left"/>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val="en-US" w:eastAsia="zh-CN" w:bidi="ar"/>
              </w:rPr>
              <w:t>其他物料搬运设备制造</w:t>
            </w:r>
          </w:p>
        </w:tc>
      </w:tr>
      <w:tr w14:paraId="615578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173" w:type="dxa"/>
            <w:vMerge w:val="continue"/>
            <w:tcBorders>
              <w:tl2br w:val="nil"/>
              <w:tr2bl w:val="nil"/>
            </w:tcBorders>
            <w:shd w:val="clear" w:color="auto" w:fill="auto"/>
            <w:vAlign w:val="center"/>
          </w:tcPr>
          <w:p w14:paraId="57E9C62B">
            <w:pPr>
              <w:widowControl/>
              <w:jc w:val="center"/>
              <w:textAlignment w:val="center"/>
              <w:rPr>
                <w:rFonts w:hint="eastAsia" w:ascii="宋体" w:hAnsi="宋体" w:eastAsia="宋体" w:cs="宋体"/>
                <w:color w:val="auto"/>
                <w:sz w:val="18"/>
                <w:szCs w:val="18"/>
                <w:highlight w:val="none"/>
              </w:rPr>
            </w:pPr>
          </w:p>
        </w:tc>
        <w:tc>
          <w:tcPr>
            <w:tcW w:w="2641" w:type="dxa"/>
            <w:vMerge w:val="continue"/>
            <w:tcBorders>
              <w:tl2br w:val="nil"/>
              <w:tr2bl w:val="nil"/>
            </w:tcBorders>
            <w:shd w:val="clear" w:color="auto" w:fill="auto"/>
            <w:vAlign w:val="center"/>
          </w:tcPr>
          <w:p w14:paraId="45D2BFCB">
            <w:pPr>
              <w:widowControl/>
              <w:jc w:val="left"/>
              <w:textAlignment w:val="center"/>
              <w:rPr>
                <w:rFonts w:hint="eastAsia" w:ascii="宋体" w:hAnsi="宋体" w:eastAsia="宋体" w:cs="宋体"/>
                <w:color w:val="auto"/>
                <w:sz w:val="18"/>
                <w:szCs w:val="18"/>
                <w:highlight w:val="none"/>
              </w:rPr>
            </w:pPr>
          </w:p>
        </w:tc>
        <w:tc>
          <w:tcPr>
            <w:tcW w:w="1187" w:type="dxa"/>
            <w:tcBorders>
              <w:tl2br w:val="nil"/>
              <w:tr2bl w:val="nil"/>
            </w:tcBorders>
            <w:shd w:val="clear" w:color="auto" w:fill="auto"/>
            <w:vAlign w:val="center"/>
          </w:tcPr>
          <w:p w14:paraId="1D8D61E2">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3453</w:t>
            </w:r>
          </w:p>
        </w:tc>
        <w:tc>
          <w:tcPr>
            <w:tcW w:w="3837" w:type="dxa"/>
            <w:tcBorders>
              <w:tl2br w:val="nil"/>
              <w:tr2bl w:val="nil"/>
            </w:tcBorders>
            <w:shd w:val="clear" w:color="auto" w:fill="auto"/>
            <w:vAlign w:val="center"/>
          </w:tcPr>
          <w:p w14:paraId="641072B8">
            <w:pPr>
              <w:widowControl/>
              <w:jc w:val="left"/>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val="en-US" w:eastAsia="zh-CN" w:bidi="ar"/>
              </w:rPr>
              <w:t>齿轮及齿轮减、变速箱制造</w:t>
            </w:r>
          </w:p>
        </w:tc>
      </w:tr>
      <w:tr w14:paraId="20A373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173" w:type="dxa"/>
            <w:vMerge w:val="continue"/>
            <w:tcBorders>
              <w:tl2br w:val="nil"/>
              <w:tr2bl w:val="nil"/>
            </w:tcBorders>
            <w:shd w:val="clear" w:color="auto" w:fill="auto"/>
            <w:vAlign w:val="center"/>
          </w:tcPr>
          <w:p w14:paraId="78B5EF6C">
            <w:pPr>
              <w:widowControl/>
              <w:jc w:val="center"/>
              <w:textAlignment w:val="center"/>
              <w:rPr>
                <w:rFonts w:hint="eastAsia" w:ascii="宋体" w:hAnsi="宋体" w:eastAsia="宋体" w:cs="宋体"/>
                <w:color w:val="auto"/>
                <w:sz w:val="18"/>
                <w:szCs w:val="18"/>
                <w:highlight w:val="none"/>
              </w:rPr>
            </w:pPr>
          </w:p>
        </w:tc>
        <w:tc>
          <w:tcPr>
            <w:tcW w:w="2641" w:type="dxa"/>
            <w:vMerge w:val="continue"/>
            <w:tcBorders>
              <w:tl2br w:val="nil"/>
              <w:tr2bl w:val="nil"/>
            </w:tcBorders>
            <w:shd w:val="clear" w:color="auto" w:fill="auto"/>
            <w:vAlign w:val="center"/>
          </w:tcPr>
          <w:p w14:paraId="0D875814">
            <w:pPr>
              <w:widowControl/>
              <w:jc w:val="left"/>
              <w:textAlignment w:val="center"/>
              <w:rPr>
                <w:rFonts w:hint="eastAsia" w:ascii="宋体" w:hAnsi="宋体" w:eastAsia="宋体" w:cs="宋体"/>
                <w:color w:val="auto"/>
                <w:sz w:val="18"/>
                <w:szCs w:val="18"/>
                <w:highlight w:val="none"/>
              </w:rPr>
            </w:pPr>
          </w:p>
        </w:tc>
        <w:tc>
          <w:tcPr>
            <w:tcW w:w="1187" w:type="dxa"/>
            <w:tcBorders>
              <w:tl2br w:val="nil"/>
              <w:tr2bl w:val="nil"/>
            </w:tcBorders>
            <w:shd w:val="clear" w:color="auto" w:fill="auto"/>
            <w:vAlign w:val="center"/>
          </w:tcPr>
          <w:p w14:paraId="6A70C012">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3461</w:t>
            </w:r>
          </w:p>
        </w:tc>
        <w:tc>
          <w:tcPr>
            <w:tcW w:w="3837" w:type="dxa"/>
            <w:tcBorders>
              <w:tl2br w:val="nil"/>
              <w:tr2bl w:val="nil"/>
            </w:tcBorders>
            <w:shd w:val="clear" w:color="auto" w:fill="auto"/>
            <w:vAlign w:val="center"/>
          </w:tcPr>
          <w:p w14:paraId="5FCA4B92">
            <w:pPr>
              <w:widowControl/>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烘炉、熔炉及电炉制造</w:t>
            </w:r>
          </w:p>
        </w:tc>
      </w:tr>
      <w:tr w14:paraId="0F5CB98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173" w:type="dxa"/>
            <w:vMerge w:val="continue"/>
            <w:tcBorders>
              <w:tl2br w:val="nil"/>
              <w:tr2bl w:val="nil"/>
            </w:tcBorders>
            <w:shd w:val="clear" w:color="auto" w:fill="auto"/>
            <w:vAlign w:val="center"/>
          </w:tcPr>
          <w:p w14:paraId="463AC72D">
            <w:pPr>
              <w:widowControl/>
              <w:jc w:val="left"/>
              <w:textAlignment w:val="center"/>
              <w:rPr>
                <w:rFonts w:hint="eastAsia" w:ascii="宋体" w:hAnsi="宋体" w:eastAsia="宋体" w:cs="宋体"/>
                <w:color w:val="auto"/>
                <w:sz w:val="18"/>
                <w:szCs w:val="18"/>
                <w:highlight w:val="none"/>
              </w:rPr>
            </w:pPr>
          </w:p>
        </w:tc>
        <w:tc>
          <w:tcPr>
            <w:tcW w:w="2641" w:type="dxa"/>
            <w:vMerge w:val="continue"/>
            <w:tcBorders>
              <w:tl2br w:val="nil"/>
              <w:tr2bl w:val="nil"/>
            </w:tcBorders>
            <w:shd w:val="clear" w:color="auto" w:fill="auto"/>
            <w:vAlign w:val="center"/>
          </w:tcPr>
          <w:p w14:paraId="26C61889">
            <w:pPr>
              <w:widowControl/>
              <w:jc w:val="left"/>
              <w:textAlignment w:val="center"/>
              <w:rPr>
                <w:rFonts w:hint="eastAsia" w:ascii="宋体" w:hAnsi="宋体" w:eastAsia="宋体" w:cs="宋体"/>
                <w:color w:val="auto"/>
                <w:sz w:val="18"/>
                <w:szCs w:val="18"/>
                <w:highlight w:val="none"/>
              </w:rPr>
            </w:pPr>
          </w:p>
        </w:tc>
        <w:tc>
          <w:tcPr>
            <w:tcW w:w="1187" w:type="dxa"/>
            <w:tcBorders>
              <w:tl2br w:val="nil"/>
              <w:tr2bl w:val="nil"/>
            </w:tcBorders>
            <w:shd w:val="clear" w:color="auto" w:fill="auto"/>
            <w:vAlign w:val="center"/>
          </w:tcPr>
          <w:p w14:paraId="7AC84613">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3462</w:t>
            </w:r>
          </w:p>
        </w:tc>
        <w:tc>
          <w:tcPr>
            <w:tcW w:w="3837" w:type="dxa"/>
            <w:tcBorders>
              <w:tl2br w:val="nil"/>
              <w:tr2bl w:val="nil"/>
            </w:tcBorders>
            <w:shd w:val="clear" w:color="auto" w:fill="auto"/>
            <w:vAlign w:val="center"/>
          </w:tcPr>
          <w:p w14:paraId="572DF866">
            <w:pPr>
              <w:widowControl/>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风机、风扇制造</w:t>
            </w:r>
          </w:p>
        </w:tc>
      </w:tr>
      <w:tr w14:paraId="7DC65F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173" w:type="dxa"/>
            <w:vMerge w:val="continue"/>
            <w:tcBorders>
              <w:tl2br w:val="nil"/>
              <w:tr2bl w:val="nil"/>
            </w:tcBorders>
            <w:shd w:val="clear" w:color="auto" w:fill="auto"/>
            <w:vAlign w:val="center"/>
          </w:tcPr>
          <w:p w14:paraId="4F389D08">
            <w:pPr>
              <w:widowControl/>
              <w:jc w:val="left"/>
              <w:textAlignment w:val="center"/>
              <w:rPr>
                <w:rFonts w:hint="eastAsia" w:ascii="宋体" w:hAnsi="宋体" w:eastAsia="宋体" w:cs="宋体"/>
                <w:color w:val="auto"/>
                <w:sz w:val="18"/>
                <w:szCs w:val="18"/>
                <w:highlight w:val="none"/>
              </w:rPr>
            </w:pPr>
          </w:p>
        </w:tc>
        <w:tc>
          <w:tcPr>
            <w:tcW w:w="2641" w:type="dxa"/>
            <w:vMerge w:val="continue"/>
            <w:tcBorders>
              <w:tl2br w:val="nil"/>
              <w:tr2bl w:val="nil"/>
            </w:tcBorders>
            <w:shd w:val="clear" w:color="auto" w:fill="auto"/>
            <w:vAlign w:val="center"/>
          </w:tcPr>
          <w:p w14:paraId="56E6789B">
            <w:pPr>
              <w:widowControl/>
              <w:jc w:val="left"/>
              <w:textAlignment w:val="center"/>
              <w:rPr>
                <w:rFonts w:hint="eastAsia" w:ascii="宋体" w:hAnsi="宋体" w:eastAsia="宋体" w:cs="宋体"/>
                <w:color w:val="auto"/>
                <w:sz w:val="18"/>
                <w:szCs w:val="18"/>
                <w:highlight w:val="none"/>
              </w:rPr>
            </w:pPr>
          </w:p>
        </w:tc>
        <w:tc>
          <w:tcPr>
            <w:tcW w:w="1187" w:type="dxa"/>
            <w:tcBorders>
              <w:tl2br w:val="nil"/>
              <w:tr2bl w:val="nil"/>
            </w:tcBorders>
            <w:shd w:val="clear" w:color="auto" w:fill="auto"/>
            <w:vAlign w:val="center"/>
          </w:tcPr>
          <w:p w14:paraId="04619DB2">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3464</w:t>
            </w:r>
          </w:p>
        </w:tc>
        <w:tc>
          <w:tcPr>
            <w:tcW w:w="3837" w:type="dxa"/>
            <w:tcBorders>
              <w:tl2br w:val="nil"/>
              <w:tr2bl w:val="nil"/>
            </w:tcBorders>
            <w:shd w:val="clear" w:color="auto" w:fill="auto"/>
            <w:vAlign w:val="center"/>
          </w:tcPr>
          <w:p w14:paraId="5E6E83A9">
            <w:pPr>
              <w:widowControl/>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制冷、空调设备制造</w:t>
            </w:r>
          </w:p>
        </w:tc>
      </w:tr>
      <w:tr w14:paraId="6E6F4E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173" w:type="dxa"/>
            <w:vMerge w:val="continue"/>
            <w:tcBorders>
              <w:tl2br w:val="nil"/>
              <w:tr2bl w:val="nil"/>
            </w:tcBorders>
            <w:shd w:val="clear" w:color="auto" w:fill="auto"/>
            <w:vAlign w:val="center"/>
          </w:tcPr>
          <w:p w14:paraId="1C54F29F">
            <w:pPr>
              <w:widowControl/>
              <w:jc w:val="left"/>
              <w:textAlignment w:val="center"/>
              <w:rPr>
                <w:rFonts w:hint="eastAsia" w:ascii="宋体" w:hAnsi="宋体" w:eastAsia="宋体" w:cs="宋体"/>
                <w:color w:val="auto"/>
                <w:sz w:val="18"/>
                <w:szCs w:val="18"/>
                <w:highlight w:val="none"/>
              </w:rPr>
            </w:pPr>
          </w:p>
        </w:tc>
        <w:tc>
          <w:tcPr>
            <w:tcW w:w="2641" w:type="dxa"/>
            <w:vMerge w:val="continue"/>
            <w:tcBorders>
              <w:tl2br w:val="nil"/>
              <w:tr2bl w:val="nil"/>
            </w:tcBorders>
            <w:shd w:val="clear" w:color="auto" w:fill="auto"/>
            <w:vAlign w:val="center"/>
          </w:tcPr>
          <w:p w14:paraId="49B818F6">
            <w:pPr>
              <w:widowControl/>
              <w:jc w:val="left"/>
              <w:textAlignment w:val="center"/>
              <w:rPr>
                <w:rFonts w:hint="eastAsia" w:ascii="宋体" w:hAnsi="宋体" w:eastAsia="宋体" w:cs="宋体"/>
                <w:color w:val="auto"/>
                <w:sz w:val="18"/>
                <w:szCs w:val="18"/>
                <w:highlight w:val="none"/>
              </w:rPr>
            </w:pPr>
          </w:p>
        </w:tc>
        <w:tc>
          <w:tcPr>
            <w:tcW w:w="1187" w:type="dxa"/>
            <w:tcBorders>
              <w:tl2br w:val="nil"/>
              <w:tr2bl w:val="nil"/>
            </w:tcBorders>
            <w:shd w:val="clear" w:color="auto" w:fill="auto"/>
            <w:vAlign w:val="center"/>
          </w:tcPr>
          <w:p w14:paraId="5D0ED718">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3466</w:t>
            </w:r>
          </w:p>
        </w:tc>
        <w:tc>
          <w:tcPr>
            <w:tcW w:w="3837" w:type="dxa"/>
            <w:tcBorders>
              <w:tl2br w:val="nil"/>
              <w:tr2bl w:val="nil"/>
            </w:tcBorders>
            <w:shd w:val="clear" w:color="auto" w:fill="auto"/>
            <w:vAlign w:val="center"/>
          </w:tcPr>
          <w:p w14:paraId="4F362C7F">
            <w:pPr>
              <w:widowControl/>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喷枪及类似器具制造</w:t>
            </w:r>
          </w:p>
        </w:tc>
      </w:tr>
      <w:tr w14:paraId="7C69AE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173" w:type="dxa"/>
            <w:vMerge w:val="continue"/>
            <w:tcBorders>
              <w:tl2br w:val="nil"/>
              <w:tr2bl w:val="nil"/>
            </w:tcBorders>
            <w:shd w:val="clear" w:color="auto" w:fill="auto"/>
            <w:vAlign w:val="center"/>
          </w:tcPr>
          <w:p w14:paraId="465A318C">
            <w:pPr>
              <w:widowControl/>
              <w:jc w:val="left"/>
              <w:textAlignment w:val="center"/>
              <w:rPr>
                <w:rFonts w:hint="eastAsia" w:ascii="宋体" w:hAnsi="宋体" w:eastAsia="宋体" w:cs="宋体"/>
                <w:color w:val="auto"/>
                <w:sz w:val="18"/>
                <w:szCs w:val="18"/>
                <w:highlight w:val="none"/>
              </w:rPr>
            </w:pPr>
          </w:p>
        </w:tc>
        <w:tc>
          <w:tcPr>
            <w:tcW w:w="2641" w:type="dxa"/>
            <w:vMerge w:val="continue"/>
            <w:tcBorders>
              <w:tl2br w:val="nil"/>
              <w:tr2bl w:val="nil"/>
            </w:tcBorders>
            <w:shd w:val="clear" w:color="auto" w:fill="auto"/>
            <w:vAlign w:val="center"/>
          </w:tcPr>
          <w:p w14:paraId="6AB4FAFA">
            <w:pPr>
              <w:widowControl/>
              <w:jc w:val="left"/>
              <w:textAlignment w:val="center"/>
              <w:rPr>
                <w:rFonts w:hint="eastAsia" w:ascii="宋体" w:hAnsi="宋体" w:eastAsia="宋体" w:cs="宋体"/>
                <w:color w:val="auto"/>
                <w:sz w:val="18"/>
                <w:szCs w:val="18"/>
                <w:highlight w:val="none"/>
              </w:rPr>
            </w:pPr>
          </w:p>
        </w:tc>
        <w:tc>
          <w:tcPr>
            <w:tcW w:w="1187" w:type="dxa"/>
            <w:tcBorders>
              <w:tl2br w:val="nil"/>
              <w:tr2bl w:val="nil"/>
            </w:tcBorders>
            <w:shd w:val="clear" w:color="auto" w:fill="auto"/>
            <w:vAlign w:val="center"/>
          </w:tcPr>
          <w:p w14:paraId="0EA41581">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3591</w:t>
            </w:r>
          </w:p>
        </w:tc>
        <w:tc>
          <w:tcPr>
            <w:tcW w:w="3837" w:type="dxa"/>
            <w:tcBorders>
              <w:tl2br w:val="nil"/>
              <w:tr2bl w:val="nil"/>
            </w:tcBorders>
            <w:shd w:val="clear" w:color="auto" w:fill="auto"/>
            <w:vAlign w:val="center"/>
          </w:tcPr>
          <w:p w14:paraId="42DE3124">
            <w:pPr>
              <w:widowControl/>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环境保护专用设备制造</w:t>
            </w:r>
          </w:p>
        </w:tc>
      </w:tr>
      <w:tr w14:paraId="0EF093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173" w:type="dxa"/>
            <w:vMerge w:val="continue"/>
            <w:tcBorders>
              <w:tl2br w:val="nil"/>
              <w:tr2bl w:val="nil"/>
            </w:tcBorders>
            <w:shd w:val="clear" w:color="auto" w:fill="auto"/>
            <w:vAlign w:val="center"/>
          </w:tcPr>
          <w:p w14:paraId="1ED589F0">
            <w:pPr>
              <w:widowControl/>
              <w:jc w:val="left"/>
              <w:textAlignment w:val="center"/>
              <w:rPr>
                <w:rFonts w:hint="eastAsia" w:ascii="宋体" w:hAnsi="宋体" w:eastAsia="宋体" w:cs="宋体"/>
                <w:color w:val="auto"/>
                <w:sz w:val="18"/>
                <w:szCs w:val="18"/>
                <w:highlight w:val="none"/>
              </w:rPr>
            </w:pPr>
          </w:p>
        </w:tc>
        <w:tc>
          <w:tcPr>
            <w:tcW w:w="2641" w:type="dxa"/>
            <w:vMerge w:val="continue"/>
            <w:tcBorders>
              <w:tl2br w:val="nil"/>
              <w:tr2bl w:val="nil"/>
            </w:tcBorders>
            <w:shd w:val="clear" w:color="auto" w:fill="auto"/>
            <w:vAlign w:val="center"/>
          </w:tcPr>
          <w:p w14:paraId="0949BFD4">
            <w:pPr>
              <w:widowControl/>
              <w:jc w:val="left"/>
              <w:textAlignment w:val="center"/>
              <w:rPr>
                <w:rFonts w:hint="eastAsia" w:ascii="宋体" w:hAnsi="宋体" w:eastAsia="宋体" w:cs="宋体"/>
                <w:color w:val="auto"/>
                <w:sz w:val="18"/>
                <w:szCs w:val="18"/>
                <w:highlight w:val="none"/>
              </w:rPr>
            </w:pPr>
          </w:p>
        </w:tc>
        <w:tc>
          <w:tcPr>
            <w:tcW w:w="1187" w:type="dxa"/>
            <w:tcBorders>
              <w:tl2br w:val="nil"/>
              <w:tr2bl w:val="nil"/>
            </w:tcBorders>
            <w:shd w:val="clear" w:color="auto" w:fill="auto"/>
            <w:vAlign w:val="center"/>
          </w:tcPr>
          <w:p w14:paraId="22EE5E79">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3731</w:t>
            </w:r>
          </w:p>
        </w:tc>
        <w:tc>
          <w:tcPr>
            <w:tcW w:w="3837" w:type="dxa"/>
            <w:tcBorders>
              <w:tl2br w:val="nil"/>
              <w:tr2bl w:val="nil"/>
            </w:tcBorders>
            <w:shd w:val="clear" w:color="auto" w:fill="auto"/>
            <w:vAlign w:val="center"/>
          </w:tcPr>
          <w:p w14:paraId="3D406B5E">
            <w:pPr>
              <w:widowControl/>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金属船舶制造</w:t>
            </w:r>
          </w:p>
        </w:tc>
      </w:tr>
      <w:tr w14:paraId="399121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173" w:type="dxa"/>
            <w:vMerge w:val="continue"/>
            <w:tcBorders>
              <w:tl2br w:val="nil"/>
              <w:tr2bl w:val="nil"/>
            </w:tcBorders>
            <w:shd w:val="clear" w:color="auto" w:fill="auto"/>
            <w:vAlign w:val="center"/>
          </w:tcPr>
          <w:p w14:paraId="4525AF4E">
            <w:pPr>
              <w:widowControl/>
              <w:jc w:val="left"/>
              <w:textAlignment w:val="center"/>
              <w:rPr>
                <w:rFonts w:hint="eastAsia" w:ascii="宋体" w:hAnsi="宋体" w:eastAsia="宋体" w:cs="宋体"/>
                <w:color w:val="auto"/>
                <w:sz w:val="18"/>
                <w:szCs w:val="18"/>
                <w:highlight w:val="none"/>
              </w:rPr>
            </w:pPr>
          </w:p>
        </w:tc>
        <w:tc>
          <w:tcPr>
            <w:tcW w:w="2641" w:type="dxa"/>
            <w:vMerge w:val="continue"/>
            <w:tcBorders>
              <w:tl2br w:val="nil"/>
              <w:tr2bl w:val="nil"/>
            </w:tcBorders>
            <w:shd w:val="clear" w:color="auto" w:fill="auto"/>
            <w:vAlign w:val="center"/>
          </w:tcPr>
          <w:p w14:paraId="1A3523EB">
            <w:pPr>
              <w:widowControl/>
              <w:jc w:val="left"/>
              <w:textAlignment w:val="center"/>
              <w:rPr>
                <w:rFonts w:hint="eastAsia" w:ascii="宋体" w:hAnsi="宋体" w:eastAsia="宋体" w:cs="宋体"/>
                <w:color w:val="auto"/>
                <w:sz w:val="18"/>
                <w:szCs w:val="18"/>
                <w:highlight w:val="none"/>
              </w:rPr>
            </w:pPr>
          </w:p>
        </w:tc>
        <w:tc>
          <w:tcPr>
            <w:tcW w:w="1187" w:type="dxa"/>
            <w:tcBorders>
              <w:tl2br w:val="nil"/>
              <w:tr2bl w:val="nil"/>
            </w:tcBorders>
            <w:shd w:val="clear" w:color="auto" w:fill="auto"/>
            <w:vAlign w:val="center"/>
          </w:tcPr>
          <w:p w14:paraId="5035FABF">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3732</w:t>
            </w:r>
          </w:p>
        </w:tc>
        <w:tc>
          <w:tcPr>
            <w:tcW w:w="3837" w:type="dxa"/>
            <w:tcBorders>
              <w:tl2br w:val="nil"/>
              <w:tr2bl w:val="nil"/>
            </w:tcBorders>
            <w:shd w:val="clear" w:color="auto" w:fill="auto"/>
            <w:vAlign w:val="center"/>
          </w:tcPr>
          <w:p w14:paraId="5332400C">
            <w:pPr>
              <w:widowControl/>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非金属船舶制造</w:t>
            </w:r>
          </w:p>
        </w:tc>
      </w:tr>
      <w:tr w14:paraId="51FEF3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173" w:type="dxa"/>
            <w:vMerge w:val="continue"/>
            <w:tcBorders>
              <w:tl2br w:val="nil"/>
              <w:tr2bl w:val="nil"/>
            </w:tcBorders>
            <w:shd w:val="clear" w:color="auto" w:fill="auto"/>
            <w:vAlign w:val="center"/>
          </w:tcPr>
          <w:p w14:paraId="14750788">
            <w:pPr>
              <w:widowControl/>
              <w:jc w:val="left"/>
              <w:textAlignment w:val="center"/>
              <w:rPr>
                <w:rFonts w:hint="eastAsia" w:ascii="宋体" w:hAnsi="宋体" w:eastAsia="宋体" w:cs="宋体"/>
                <w:color w:val="auto"/>
                <w:sz w:val="18"/>
                <w:szCs w:val="18"/>
                <w:highlight w:val="none"/>
              </w:rPr>
            </w:pPr>
          </w:p>
        </w:tc>
        <w:tc>
          <w:tcPr>
            <w:tcW w:w="2641" w:type="dxa"/>
            <w:vMerge w:val="continue"/>
            <w:tcBorders>
              <w:tl2br w:val="nil"/>
              <w:tr2bl w:val="nil"/>
            </w:tcBorders>
            <w:shd w:val="clear" w:color="auto" w:fill="auto"/>
            <w:vAlign w:val="center"/>
          </w:tcPr>
          <w:p w14:paraId="1388D583">
            <w:pPr>
              <w:widowControl/>
              <w:jc w:val="left"/>
              <w:textAlignment w:val="center"/>
              <w:rPr>
                <w:rFonts w:hint="eastAsia" w:ascii="宋体" w:hAnsi="宋体" w:eastAsia="宋体" w:cs="宋体"/>
                <w:color w:val="auto"/>
                <w:sz w:val="18"/>
                <w:szCs w:val="18"/>
                <w:highlight w:val="none"/>
              </w:rPr>
            </w:pPr>
          </w:p>
        </w:tc>
        <w:tc>
          <w:tcPr>
            <w:tcW w:w="1187" w:type="dxa"/>
            <w:tcBorders>
              <w:tl2br w:val="nil"/>
              <w:tr2bl w:val="nil"/>
            </w:tcBorders>
            <w:shd w:val="clear" w:color="auto" w:fill="auto"/>
            <w:vAlign w:val="center"/>
          </w:tcPr>
          <w:p w14:paraId="42A5EE2E">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3733</w:t>
            </w:r>
          </w:p>
        </w:tc>
        <w:tc>
          <w:tcPr>
            <w:tcW w:w="3837" w:type="dxa"/>
            <w:tcBorders>
              <w:tl2br w:val="nil"/>
              <w:tr2bl w:val="nil"/>
            </w:tcBorders>
            <w:shd w:val="clear" w:color="auto" w:fill="auto"/>
            <w:vAlign w:val="center"/>
          </w:tcPr>
          <w:p w14:paraId="631D6FB0">
            <w:pPr>
              <w:widowControl/>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娱乐船和运动船制造</w:t>
            </w:r>
          </w:p>
        </w:tc>
      </w:tr>
      <w:tr w14:paraId="78D8F7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173" w:type="dxa"/>
            <w:vMerge w:val="continue"/>
            <w:tcBorders>
              <w:tl2br w:val="nil"/>
              <w:tr2bl w:val="nil"/>
            </w:tcBorders>
            <w:shd w:val="clear" w:color="auto" w:fill="auto"/>
            <w:vAlign w:val="center"/>
          </w:tcPr>
          <w:p w14:paraId="1B185F57">
            <w:pPr>
              <w:widowControl/>
              <w:jc w:val="left"/>
              <w:textAlignment w:val="center"/>
              <w:rPr>
                <w:rFonts w:hint="eastAsia" w:ascii="宋体" w:hAnsi="宋体" w:eastAsia="宋体" w:cs="宋体"/>
                <w:color w:val="auto"/>
                <w:sz w:val="18"/>
                <w:szCs w:val="18"/>
                <w:highlight w:val="none"/>
              </w:rPr>
            </w:pPr>
          </w:p>
        </w:tc>
        <w:tc>
          <w:tcPr>
            <w:tcW w:w="2641" w:type="dxa"/>
            <w:vMerge w:val="continue"/>
            <w:tcBorders>
              <w:tl2br w:val="nil"/>
              <w:tr2bl w:val="nil"/>
            </w:tcBorders>
            <w:shd w:val="clear" w:color="auto" w:fill="auto"/>
            <w:vAlign w:val="center"/>
          </w:tcPr>
          <w:p w14:paraId="3FF94F3F">
            <w:pPr>
              <w:widowControl/>
              <w:jc w:val="left"/>
              <w:textAlignment w:val="center"/>
              <w:rPr>
                <w:rFonts w:hint="eastAsia" w:ascii="宋体" w:hAnsi="宋体" w:eastAsia="宋体" w:cs="宋体"/>
                <w:color w:val="auto"/>
                <w:sz w:val="18"/>
                <w:szCs w:val="18"/>
                <w:highlight w:val="none"/>
              </w:rPr>
            </w:pPr>
          </w:p>
        </w:tc>
        <w:tc>
          <w:tcPr>
            <w:tcW w:w="1187" w:type="dxa"/>
            <w:tcBorders>
              <w:tl2br w:val="nil"/>
              <w:tr2bl w:val="nil"/>
            </w:tcBorders>
            <w:shd w:val="clear" w:color="auto" w:fill="auto"/>
            <w:vAlign w:val="center"/>
          </w:tcPr>
          <w:p w14:paraId="2F1309C0">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3734</w:t>
            </w:r>
          </w:p>
        </w:tc>
        <w:tc>
          <w:tcPr>
            <w:tcW w:w="3837" w:type="dxa"/>
            <w:tcBorders>
              <w:tl2br w:val="nil"/>
              <w:tr2bl w:val="nil"/>
            </w:tcBorders>
            <w:shd w:val="clear" w:color="auto" w:fill="auto"/>
            <w:vAlign w:val="center"/>
          </w:tcPr>
          <w:p w14:paraId="25D4FC1C">
            <w:pPr>
              <w:widowControl/>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船用配套设备制造</w:t>
            </w:r>
          </w:p>
        </w:tc>
      </w:tr>
      <w:tr w14:paraId="17017D4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173" w:type="dxa"/>
            <w:vMerge w:val="continue"/>
            <w:tcBorders>
              <w:tl2br w:val="nil"/>
              <w:tr2bl w:val="nil"/>
            </w:tcBorders>
            <w:shd w:val="clear" w:color="auto" w:fill="auto"/>
            <w:vAlign w:val="center"/>
          </w:tcPr>
          <w:p w14:paraId="63093326">
            <w:pPr>
              <w:widowControl/>
              <w:jc w:val="left"/>
              <w:textAlignment w:val="center"/>
              <w:rPr>
                <w:rFonts w:hint="eastAsia" w:ascii="宋体" w:hAnsi="宋体" w:eastAsia="宋体" w:cs="宋体"/>
                <w:color w:val="auto"/>
                <w:sz w:val="18"/>
                <w:szCs w:val="18"/>
                <w:highlight w:val="none"/>
              </w:rPr>
            </w:pPr>
          </w:p>
        </w:tc>
        <w:tc>
          <w:tcPr>
            <w:tcW w:w="2641" w:type="dxa"/>
            <w:vMerge w:val="continue"/>
            <w:tcBorders>
              <w:tl2br w:val="nil"/>
              <w:tr2bl w:val="nil"/>
            </w:tcBorders>
            <w:shd w:val="clear" w:color="auto" w:fill="auto"/>
            <w:vAlign w:val="center"/>
          </w:tcPr>
          <w:p w14:paraId="0E37C794">
            <w:pPr>
              <w:widowControl/>
              <w:jc w:val="left"/>
              <w:textAlignment w:val="center"/>
              <w:rPr>
                <w:rFonts w:hint="eastAsia" w:ascii="宋体" w:hAnsi="宋体" w:eastAsia="宋体" w:cs="宋体"/>
                <w:color w:val="auto"/>
                <w:sz w:val="18"/>
                <w:szCs w:val="18"/>
                <w:highlight w:val="none"/>
              </w:rPr>
            </w:pPr>
          </w:p>
        </w:tc>
        <w:tc>
          <w:tcPr>
            <w:tcW w:w="1187" w:type="dxa"/>
            <w:tcBorders>
              <w:tl2br w:val="nil"/>
              <w:tr2bl w:val="nil"/>
            </w:tcBorders>
            <w:shd w:val="clear" w:color="auto" w:fill="auto"/>
            <w:vAlign w:val="center"/>
          </w:tcPr>
          <w:p w14:paraId="4F4213D9">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3735</w:t>
            </w:r>
          </w:p>
        </w:tc>
        <w:tc>
          <w:tcPr>
            <w:tcW w:w="3837" w:type="dxa"/>
            <w:tcBorders>
              <w:tl2br w:val="nil"/>
              <w:tr2bl w:val="nil"/>
            </w:tcBorders>
            <w:shd w:val="clear" w:color="auto" w:fill="auto"/>
            <w:vAlign w:val="center"/>
          </w:tcPr>
          <w:p w14:paraId="6ACB7FEE">
            <w:pPr>
              <w:widowControl/>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船舶改装</w:t>
            </w:r>
          </w:p>
        </w:tc>
      </w:tr>
      <w:tr w14:paraId="050EB4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173" w:type="dxa"/>
            <w:vMerge w:val="continue"/>
            <w:tcBorders>
              <w:tl2br w:val="nil"/>
              <w:tr2bl w:val="nil"/>
            </w:tcBorders>
            <w:shd w:val="clear" w:color="auto" w:fill="auto"/>
            <w:vAlign w:val="center"/>
          </w:tcPr>
          <w:p w14:paraId="2C7CFC56">
            <w:pPr>
              <w:widowControl/>
              <w:jc w:val="left"/>
              <w:textAlignment w:val="center"/>
              <w:rPr>
                <w:rFonts w:hint="eastAsia" w:ascii="宋体" w:hAnsi="宋体" w:eastAsia="宋体" w:cs="宋体"/>
                <w:color w:val="auto"/>
                <w:sz w:val="18"/>
                <w:szCs w:val="18"/>
                <w:highlight w:val="none"/>
              </w:rPr>
            </w:pPr>
          </w:p>
        </w:tc>
        <w:tc>
          <w:tcPr>
            <w:tcW w:w="2641" w:type="dxa"/>
            <w:vMerge w:val="continue"/>
            <w:tcBorders>
              <w:tl2br w:val="nil"/>
              <w:tr2bl w:val="nil"/>
            </w:tcBorders>
            <w:shd w:val="clear" w:color="auto" w:fill="auto"/>
            <w:vAlign w:val="center"/>
          </w:tcPr>
          <w:p w14:paraId="729C397A">
            <w:pPr>
              <w:widowControl/>
              <w:jc w:val="left"/>
              <w:textAlignment w:val="center"/>
              <w:rPr>
                <w:rFonts w:hint="eastAsia" w:ascii="宋体" w:hAnsi="宋体" w:eastAsia="宋体" w:cs="宋体"/>
                <w:color w:val="auto"/>
                <w:sz w:val="18"/>
                <w:szCs w:val="18"/>
                <w:highlight w:val="none"/>
              </w:rPr>
            </w:pPr>
          </w:p>
        </w:tc>
        <w:tc>
          <w:tcPr>
            <w:tcW w:w="1187" w:type="dxa"/>
            <w:tcBorders>
              <w:tl2br w:val="nil"/>
              <w:tr2bl w:val="nil"/>
            </w:tcBorders>
            <w:shd w:val="clear" w:color="auto" w:fill="auto"/>
            <w:vAlign w:val="center"/>
          </w:tcPr>
          <w:p w14:paraId="0BD9B4A0">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3736</w:t>
            </w:r>
          </w:p>
        </w:tc>
        <w:tc>
          <w:tcPr>
            <w:tcW w:w="3837" w:type="dxa"/>
            <w:tcBorders>
              <w:tl2br w:val="nil"/>
              <w:tr2bl w:val="nil"/>
            </w:tcBorders>
            <w:shd w:val="clear" w:color="auto" w:fill="auto"/>
            <w:vAlign w:val="center"/>
          </w:tcPr>
          <w:p w14:paraId="11A08FC9">
            <w:pPr>
              <w:widowControl/>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船舶拆除</w:t>
            </w:r>
          </w:p>
        </w:tc>
      </w:tr>
      <w:tr w14:paraId="5ED2E4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173" w:type="dxa"/>
            <w:vMerge w:val="continue"/>
            <w:tcBorders>
              <w:tl2br w:val="nil"/>
              <w:tr2bl w:val="nil"/>
            </w:tcBorders>
            <w:shd w:val="clear" w:color="auto" w:fill="auto"/>
            <w:vAlign w:val="center"/>
          </w:tcPr>
          <w:p w14:paraId="644A3E83">
            <w:pPr>
              <w:widowControl/>
              <w:jc w:val="left"/>
              <w:textAlignment w:val="center"/>
              <w:rPr>
                <w:rFonts w:hint="eastAsia" w:ascii="宋体" w:hAnsi="宋体" w:eastAsia="宋体" w:cs="宋体"/>
                <w:color w:val="auto"/>
                <w:sz w:val="18"/>
                <w:szCs w:val="18"/>
                <w:highlight w:val="none"/>
              </w:rPr>
            </w:pPr>
          </w:p>
        </w:tc>
        <w:tc>
          <w:tcPr>
            <w:tcW w:w="2641" w:type="dxa"/>
            <w:vMerge w:val="continue"/>
            <w:tcBorders>
              <w:tl2br w:val="nil"/>
              <w:tr2bl w:val="nil"/>
            </w:tcBorders>
            <w:shd w:val="clear" w:color="auto" w:fill="auto"/>
            <w:vAlign w:val="center"/>
          </w:tcPr>
          <w:p w14:paraId="147E9292">
            <w:pPr>
              <w:widowControl/>
              <w:jc w:val="left"/>
              <w:textAlignment w:val="center"/>
              <w:rPr>
                <w:rFonts w:hint="eastAsia" w:ascii="宋体" w:hAnsi="宋体" w:eastAsia="宋体" w:cs="宋体"/>
                <w:color w:val="auto"/>
                <w:sz w:val="18"/>
                <w:szCs w:val="18"/>
                <w:highlight w:val="none"/>
              </w:rPr>
            </w:pPr>
          </w:p>
        </w:tc>
        <w:tc>
          <w:tcPr>
            <w:tcW w:w="1187" w:type="dxa"/>
            <w:tcBorders>
              <w:tl2br w:val="nil"/>
              <w:tr2bl w:val="nil"/>
            </w:tcBorders>
            <w:shd w:val="clear" w:color="auto" w:fill="auto"/>
            <w:vAlign w:val="center"/>
          </w:tcPr>
          <w:p w14:paraId="088C4FDA">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3739</w:t>
            </w:r>
          </w:p>
        </w:tc>
        <w:tc>
          <w:tcPr>
            <w:tcW w:w="3837" w:type="dxa"/>
            <w:tcBorders>
              <w:tl2br w:val="nil"/>
              <w:tr2bl w:val="nil"/>
            </w:tcBorders>
            <w:shd w:val="clear" w:color="auto" w:fill="auto"/>
            <w:vAlign w:val="center"/>
          </w:tcPr>
          <w:p w14:paraId="545329DD">
            <w:pPr>
              <w:widowControl/>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航标器材及其他相关装置制造</w:t>
            </w:r>
          </w:p>
        </w:tc>
      </w:tr>
      <w:tr w14:paraId="206FCE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173" w:type="dxa"/>
            <w:vMerge w:val="continue"/>
            <w:tcBorders>
              <w:tl2br w:val="nil"/>
              <w:tr2bl w:val="nil"/>
            </w:tcBorders>
            <w:shd w:val="clear" w:color="auto" w:fill="auto"/>
            <w:vAlign w:val="center"/>
          </w:tcPr>
          <w:p w14:paraId="1CCEC28E">
            <w:pPr>
              <w:widowControl/>
              <w:jc w:val="left"/>
              <w:textAlignment w:val="center"/>
              <w:rPr>
                <w:rFonts w:hint="eastAsia" w:ascii="宋体" w:hAnsi="宋体" w:eastAsia="宋体" w:cs="宋体"/>
                <w:color w:val="auto"/>
                <w:sz w:val="18"/>
                <w:szCs w:val="18"/>
                <w:highlight w:val="none"/>
              </w:rPr>
            </w:pPr>
          </w:p>
        </w:tc>
        <w:tc>
          <w:tcPr>
            <w:tcW w:w="2641" w:type="dxa"/>
            <w:vMerge w:val="continue"/>
            <w:tcBorders>
              <w:tl2br w:val="nil"/>
              <w:tr2bl w:val="nil"/>
            </w:tcBorders>
            <w:shd w:val="clear" w:color="auto" w:fill="auto"/>
            <w:vAlign w:val="center"/>
          </w:tcPr>
          <w:p w14:paraId="6B669353">
            <w:pPr>
              <w:widowControl/>
              <w:jc w:val="left"/>
              <w:textAlignment w:val="center"/>
              <w:rPr>
                <w:rFonts w:hint="eastAsia" w:ascii="宋体" w:hAnsi="宋体" w:eastAsia="宋体" w:cs="宋体"/>
                <w:color w:val="auto"/>
                <w:sz w:val="18"/>
                <w:szCs w:val="18"/>
                <w:highlight w:val="none"/>
              </w:rPr>
            </w:pPr>
          </w:p>
        </w:tc>
        <w:tc>
          <w:tcPr>
            <w:tcW w:w="1187" w:type="dxa"/>
            <w:tcBorders>
              <w:tl2br w:val="nil"/>
              <w:tr2bl w:val="nil"/>
            </w:tcBorders>
            <w:shd w:val="clear" w:color="auto" w:fill="auto"/>
            <w:vAlign w:val="center"/>
          </w:tcPr>
          <w:p w14:paraId="12A4ABAF">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3839</w:t>
            </w:r>
          </w:p>
        </w:tc>
        <w:tc>
          <w:tcPr>
            <w:tcW w:w="3837" w:type="dxa"/>
            <w:tcBorders>
              <w:tl2br w:val="nil"/>
              <w:tr2bl w:val="nil"/>
            </w:tcBorders>
            <w:shd w:val="clear" w:color="auto" w:fill="auto"/>
            <w:vAlign w:val="center"/>
          </w:tcPr>
          <w:p w14:paraId="715E4FF4">
            <w:pPr>
              <w:widowControl/>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其他电工器材制造</w:t>
            </w:r>
          </w:p>
        </w:tc>
      </w:tr>
      <w:tr w14:paraId="4063C3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173" w:type="dxa"/>
            <w:vMerge w:val="continue"/>
            <w:tcBorders>
              <w:tl2br w:val="nil"/>
              <w:tr2bl w:val="nil"/>
            </w:tcBorders>
            <w:shd w:val="clear" w:color="auto" w:fill="auto"/>
            <w:vAlign w:val="center"/>
          </w:tcPr>
          <w:p w14:paraId="6262B485">
            <w:pPr>
              <w:widowControl/>
              <w:jc w:val="left"/>
              <w:textAlignment w:val="center"/>
              <w:rPr>
                <w:rFonts w:hint="eastAsia" w:ascii="宋体" w:hAnsi="宋体" w:eastAsia="宋体" w:cs="宋体"/>
                <w:color w:val="auto"/>
                <w:sz w:val="18"/>
                <w:szCs w:val="18"/>
                <w:highlight w:val="none"/>
              </w:rPr>
            </w:pPr>
          </w:p>
        </w:tc>
        <w:tc>
          <w:tcPr>
            <w:tcW w:w="2641" w:type="dxa"/>
            <w:vMerge w:val="continue"/>
            <w:tcBorders>
              <w:tl2br w:val="nil"/>
              <w:tr2bl w:val="nil"/>
            </w:tcBorders>
            <w:shd w:val="clear" w:color="auto" w:fill="auto"/>
            <w:vAlign w:val="center"/>
          </w:tcPr>
          <w:p w14:paraId="54B7FA87">
            <w:pPr>
              <w:widowControl/>
              <w:jc w:val="left"/>
              <w:textAlignment w:val="center"/>
              <w:rPr>
                <w:rFonts w:hint="eastAsia" w:ascii="宋体" w:hAnsi="宋体" w:eastAsia="宋体" w:cs="宋体"/>
                <w:color w:val="auto"/>
                <w:sz w:val="18"/>
                <w:szCs w:val="18"/>
                <w:highlight w:val="none"/>
              </w:rPr>
            </w:pPr>
          </w:p>
        </w:tc>
        <w:tc>
          <w:tcPr>
            <w:tcW w:w="1187" w:type="dxa"/>
            <w:tcBorders>
              <w:tl2br w:val="nil"/>
              <w:tr2bl w:val="nil"/>
            </w:tcBorders>
            <w:shd w:val="clear" w:color="auto" w:fill="auto"/>
            <w:vAlign w:val="center"/>
          </w:tcPr>
          <w:p w14:paraId="4B4DC66E">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3871</w:t>
            </w:r>
          </w:p>
        </w:tc>
        <w:tc>
          <w:tcPr>
            <w:tcW w:w="3837" w:type="dxa"/>
            <w:tcBorders>
              <w:tl2br w:val="nil"/>
              <w:tr2bl w:val="nil"/>
            </w:tcBorders>
            <w:shd w:val="clear" w:color="auto" w:fill="auto"/>
            <w:vAlign w:val="center"/>
          </w:tcPr>
          <w:p w14:paraId="6208589A">
            <w:pPr>
              <w:widowControl/>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电光源制造</w:t>
            </w:r>
          </w:p>
        </w:tc>
      </w:tr>
      <w:tr w14:paraId="44A90D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173" w:type="dxa"/>
            <w:vMerge w:val="continue"/>
            <w:tcBorders>
              <w:tl2br w:val="nil"/>
              <w:tr2bl w:val="nil"/>
            </w:tcBorders>
            <w:shd w:val="clear" w:color="auto" w:fill="auto"/>
            <w:vAlign w:val="center"/>
          </w:tcPr>
          <w:p w14:paraId="6B9539E4">
            <w:pPr>
              <w:widowControl/>
              <w:jc w:val="left"/>
              <w:textAlignment w:val="center"/>
              <w:rPr>
                <w:rFonts w:hint="eastAsia" w:ascii="宋体" w:hAnsi="宋体" w:eastAsia="宋体" w:cs="宋体"/>
                <w:color w:val="auto"/>
                <w:sz w:val="18"/>
                <w:szCs w:val="18"/>
                <w:highlight w:val="none"/>
              </w:rPr>
            </w:pPr>
          </w:p>
        </w:tc>
        <w:tc>
          <w:tcPr>
            <w:tcW w:w="2641" w:type="dxa"/>
            <w:vMerge w:val="continue"/>
            <w:tcBorders>
              <w:tl2br w:val="nil"/>
              <w:tr2bl w:val="nil"/>
            </w:tcBorders>
            <w:shd w:val="clear" w:color="auto" w:fill="auto"/>
            <w:vAlign w:val="center"/>
          </w:tcPr>
          <w:p w14:paraId="7DD13C21">
            <w:pPr>
              <w:widowControl/>
              <w:jc w:val="left"/>
              <w:textAlignment w:val="center"/>
              <w:rPr>
                <w:rFonts w:hint="eastAsia" w:ascii="宋体" w:hAnsi="宋体" w:eastAsia="宋体" w:cs="宋体"/>
                <w:color w:val="auto"/>
                <w:sz w:val="18"/>
                <w:szCs w:val="18"/>
                <w:highlight w:val="none"/>
              </w:rPr>
            </w:pPr>
          </w:p>
        </w:tc>
        <w:tc>
          <w:tcPr>
            <w:tcW w:w="1187" w:type="dxa"/>
            <w:tcBorders>
              <w:tl2br w:val="nil"/>
              <w:tr2bl w:val="nil"/>
            </w:tcBorders>
            <w:shd w:val="clear" w:color="auto" w:fill="auto"/>
            <w:vAlign w:val="center"/>
          </w:tcPr>
          <w:p w14:paraId="39BFB21A">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3872</w:t>
            </w:r>
          </w:p>
        </w:tc>
        <w:tc>
          <w:tcPr>
            <w:tcW w:w="3837" w:type="dxa"/>
            <w:tcBorders>
              <w:tl2br w:val="nil"/>
              <w:tr2bl w:val="nil"/>
            </w:tcBorders>
            <w:shd w:val="clear" w:color="auto" w:fill="auto"/>
            <w:vAlign w:val="center"/>
          </w:tcPr>
          <w:p w14:paraId="3D78B73F">
            <w:pPr>
              <w:widowControl/>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照明灯具制造</w:t>
            </w:r>
          </w:p>
        </w:tc>
      </w:tr>
      <w:tr w14:paraId="61D4EF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173" w:type="dxa"/>
            <w:vMerge w:val="continue"/>
            <w:tcBorders>
              <w:tl2br w:val="nil"/>
              <w:tr2bl w:val="nil"/>
            </w:tcBorders>
            <w:shd w:val="clear" w:color="auto" w:fill="auto"/>
            <w:vAlign w:val="center"/>
          </w:tcPr>
          <w:p w14:paraId="6FA63A88">
            <w:pPr>
              <w:widowControl/>
              <w:jc w:val="left"/>
              <w:textAlignment w:val="center"/>
              <w:rPr>
                <w:rFonts w:hint="eastAsia" w:ascii="宋体" w:hAnsi="宋体" w:eastAsia="宋体" w:cs="宋体"/>
                <w:color w:val="auto"/>
                <w:sz w:val="18"/>
                <w:szCs w:val="18"/>
                <w:highlight w:val="none"/>
              </w:rPr>
            </w:pPr>
          </w:p>
        </w:tc>
        <w:tc>
          <w:tcPr>
            <w:tcW w:w="2641" w:type="dxa"/>
            <w:vMerge w:val="continue"/>
            <w:tcBorders>
              <w:tl2br w:val="nil"/>
              <w:tr2bl w:val="nil"/>
            </w:tcBorders>
            <w:shd w:val="clear" w:color="auto" w:fill="auto"/>
            <w:vAlign w:val="center"/>
          </w:tcPr>
          <w:p w14:paraId="48CD77E6">
            <w:pPr>
              <w:widowControl/>
              <w:jc w:val="left"/>
              <w:textAlignment w:val="center"/>
              <w:rPr>
                <w:rFonts w:hint="eastAsia" w:ascii="宋体" w:hAnsi="宋体" w:eastAsia="宋体" w:cs="宋体"/>
                <w:color w:val="auto"/>
                <w:sz w:val="18"/>
                <w:szCs w:val="18"/>
                <w:highlight w:val="none"/>
              </w:rPr>
            </w:pPr>
          </w:p>
        </w:tc>
        <w:tc>
          <w:tcPr>
            <w:tcW w:w="1187" w:type="dxa"/>
            <w:tcBorders>
              <w:tl2br w:val="nil"/>
              <w:tr2bl w:val="nil"/>
            </w:tcBorders>
            <w:shd w:val="clear" w:color="auto" w:fill="auto"/>
            <w:vAlign w:val="center"/>
          </w:tcPr>
          <w:p w14:paraId="54E48719">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3891</w:t>
            </w:r>
          </w:p>
        </w:tc>
        <w:tc>
          <w:tcPr>
            <w:tcW w:w="3837" w:type="dxa"/>
            <w:tcBorders>
              <w:tl2br w:val="nil"/>
              <w:tr2bl w:val="nil"/>
            </w:tcBorders>
            <w:shd w:val="clear" w:color="auto" w:fill="auto"/>
            <w:vAlign w:val="center"/>
          </w:tcPr>
          <w:p w14:paraId="25DFA753">
            <w:pPr>
              <w:widowControl/>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电气信号设备装置制造</w:t>
            </w:r>
          </w:p>
        </w:tc>
      </w:tr>
      <w:tr w14:paraId="08AFA6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173" w:type="dxa"/>
            <w:vMerge w:val="continue"/>
            <w:tcBorders>
              <w:tl2br w:val="nil"/>
              <w:tr2bl w:val="nil"/>
            </w:tcBorders>
            <w:shd w:val="clear" w:color="auto" w:fill="auto"/>
            <w:vAlign w:val="center"/>
          </w:tcPr>
          <w:p w14:paraId="439A1CCF">
            <w:pPr>
              <w:widowControl/>
              <w:jc w:val="left"/>
              <w:textAlignment w:val="center"/>
              <w:rPr>
                <w:rFonts w:hint="eastAsia" w:ascii="宋体" w:hAnsi="宋体" w:eastAsia="宋体" w:cs="宋体"/>
                <w:color w:val="auto"/>
                <w:sz w:val="18"/>
                <w:szCs w:val="18"/>
                <w:highlight w:val="none"/>
              </w:rPr>
            </w:pPr>
          </w:p>
        </w:tc>
        <w:tc>
          <w:tcPr>
            <w:tcW w:w="2641" w:type="dxa"/>
            <w:vMerge w:val="continue"/>
            <w:tcBorders>
              <w:tl2br w:val="nil"/>
              <w:tr2bl w:val="nil"/>
            </w:tcBorders>
            <w:shd w:val="clear" w:color="auto" w:fill="auto"/>
            <w:vAlign w:val="center"/>
          </w:tcPr>
          <w:p w14:paraId="65050EC2">
            <w:pPr>
              <w:widowControl/>
              <w:jc w:val="left"/>
              <w:textAlignment w:val="center"/>
              <w:rPr>
                <w:rFonts w:hint="eastAsia" w:ascii="宋体" w:hAnsi="宋体" w:eastAsia="宋体" w:cs="宋体"/>
                <w:color w:val="auto"/>
                <w:sz w:val="18"/>
                <w:szCs w:val="18"/>
                <w:highlight w:val="none"/>
              </w:rPr>
            </w:pPr>
          </w:p>
        </w:tc>
        <w:tc>
          <w:tcPr>
            <w:tcW w:w="1187" w:type="dxa"/>
            <w:tcBorders>
              <w:tl2br w:val="nil"/>
              <w:tr2bl w:val="nil"/>
            </w:tcBorders>
            <w:shd w:val="clear" w:color="auto" w:fill="auto"/>
            <w:vAlign w:val="center"/>
          </w:tcPr>
          <w:p w14:paraId="7067B7A0">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3899</w:t>
            </w:r>
          </w:p>
        </w:tc>
        <w:tc>
          <w:tcPr>
            <w:tcW w:w="3837" w:type="dxa"/>
            <w:tcBorders>
              <w:tl2br w:val="nil"/>
              <w:tr2bl w:val="nil"/>
            </w:tcBorders>
            <w:shd w:val="clear" w:color="auto" w:fill="auto"/>
            <w:vAlign w:val="center"/>
          </w:tcPr>
          <w:p w14:paraId="5BE3BAC0">
            <w:pPr>
              <w:widowControl/>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其他未列明电气机械及器材制造</w:t>
            </w:r>
          </w:p>
        </w:tc>
      </w:tr>
      <w:tr w14:paraId="00F296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173" w:type="dxa"/>
            <w:vMerge w:val="continue"/>
            <w:tcBorders>
              <w:tl2br w:val="nil"/>
              <w:tr2bl w:val="nil"/>
            </w:tcBorders>
            <w:shd w:val="clear" w:color="auto" w:fill="auto"/>
            <w:vAlign w:val="center"/>
          </w:tcPr>
          <w:p w14:paraId="619EEDEF">
            <w:pPr>
              <w:widowControl/>
              <w:jc w:val="left"/>
              <w:textAlignment w:val="center"/>
              <w:rPr>
                <w:rFonts w:hint="eastAsia" w:ascii="宋体" w:hAnsi="宋体" w:eastAsia="宋体" w:cs="宋体"/>
                <w:color w:val="auto"/>
                <w:sz w:val="18"/>
                <w:szCs w:val="18"/>
                <w:highlight w:val="none"/>
              </w:rPr>
            </w:pPr>
          </w:p>
        </w:tc>
        <w:tc>
          <w:tcPr>
            <w:tcW w:w="2641" w:type="dxa"/>
            <w:vMerge w:val="continue"/>
            <w:tcBorders>
              <w:tl2br w:val="nil"/>
              <w:tr2bl w:val="nil"/>
            </w:tcBorders>
            <w:shd w:val="clear" w:color="auto" w:fill="auto"/>
            <w:vAlign w:val="center"/>
          </w:tcPr>
          <w:p w14:paraId="3D7D9B09">
            <w:pPr>
              <w:widowControl/>
              <w:jc w:val="left"/>
              <w:textAlignment w:val="center"/>
              <w:rPr>
                <w:rFonts w:hint="eastAsia" w:ascii="宋体" w:hAnsi="宋体" w:eastAsia="宋体" w:cs="宋体"/>
                <w:color w:val="auto"/>
                <w:sz w:val="18"/>
                <w:szCs w:val="18"/>
                <w:highlight w:val="none"/>
              </w:rPr>
            </w:pPr>
          </w:p>
        </w:tc>
        <w:tc>
          <w:tcPr>
            <w:tcW w:w="1187" w:type="dxa"/>
            <w:tcBorders>
              <w:tl2br w:val="nil"/>
              <w:tr2bl w:val="nil"/>
            </w:tcBorders>
            <w:shd w:val="clear" w:color="auto" w:fill="auto"/>
            <w:vAlign w:val="center"/>
          </w:tcPr>
          <w:p w14:paraId="12BCB7E3">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3922</w:t>
            </w:r>
          </w:p>
        </w:tc>
        <w:tc>
          <w:tcPr>
            <w:tcW w:w="3837" w:type="dxa"/>
            <w:tcBorders>
              <w:tl2br w:val="nil"/>
              <w:tr2bl w:val="nil"/>
            </w:tcBorders>
            <w:shd w:val="clear" w:color="auto" w:fill="auto"/>
            <w:vAlign w:val="center"/>
          </w:tcPr>
          <w:p w14:paraId="1DD2A315">
            <w:pPr>
              <w:widowControl/>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通信终端设备制造</w:t>
            </w:r>
          </w:p>
        </w:tc>
      </w:tr>
      <w:tr w14:paraId="717184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173" w:type="dxa"/>
            <w:vMerge w:val="continue"/>
            <w:tcBorders>
              <w:tl2br w:val="nil"/>
              <w:tr2bl w:val="nil"/>
            </w:tcBorders>
            <w:shd w:val="clear" w:color="auto" w:fill="auto"/>
            <w:vAlign w:val="center"/>
          </w:tcPr>
          <w:p w14:paraId="3D9A9693">
            <w:pPr>
              <w:widowControl/>
              <w:jc w:val="left"/>
              <w:textAlignment w:val="center"/>
              <w:rPr>
                <w:rFonts w:hint="eastAsia" w:ascii="宋体" w:hAnsi="宋体" w:eastAsia="宋体" w:cs="宋体"/>
                <w:color w:val="auto"/>
                <w:sz w:val="18"/>
                <w:szCs w:val="18"/>
                <w:highlight w:val="none"/>
              </w:rPr>
            </w:pPr>
          </w:p>
        </w:tc>
        <w:tc>
          <w:tcPr>
            <w:tcW w:w="2641" w:type="dxa"/>
            <w:vMerge w:val="continue"/>
            <w:tcBorders>
              <w:tl2br w:val="nil"/>
              <w:tr2bl w:val="nil"/>
            </w:tcBorders>
            <w:shd w:val="clear" w:color="auto" w:fill="auto"/>
            <w:vAlign w:val="center"/>
          </w:tcPr>
          <w:p w14:paraId="627D30EF">
            <w:pPr>
              <w:widowControl/>
              <w:jc w:val="left"/>
              <w:textAlignment w:val="center"/>
              <w:rPr>
                <w:rFonts w:hint="eastAsia" w:ascii="宋体" w:hAnsi="宋体" w:eastAsia="宋体" w:cs="宋体"/>
                <w:color w:val="auto"/>
                <w:sz w:val="18"/>
                <w:szCs w:val="18"/>
                <w:highlight w:val="none"/>
              </w:rPr>
            </w:pPr>
          </w:p>
        </w:tc>
        <w:tc>
          <w:tcPr>
            <w:tcW w:w="1187" w:type="dxa"/>
            <w:tcBorders>
              <w:tl2br w:val="nil"/>
              <w:tr2bl w:val="nil"/>
            </w:tcBorders>
            <w:shd w:val="clear" w:color="auto" w:fill="auto"/>
            <w:vAlign w:val="center"/>
          </w:tcPr>
          <w:p w14:paraId="5E3CB889">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3940</w:t>
            </w:r>
          </w:p>
        </w:tc>
        <w:tc>
          <w:tcPr>
            <w:tcW w:w="3837" w:type="dxa"/>
            <w:tcBorders>
              <w:tl2br w:val="nil"/>
              <w:tr2bl w:val="nil"/>
            </w:tcBorders>
            <w:shd w:val="clear" w:color="auto" w:fill="auto"/>
            <w:vAlign w:val="center"/>
          </w:tcPr>
          <w:p w14:paraId="1106987C">
            <w:pPr>
              <w:widowControl/>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雷达及配套设备制造</w:t>
            </w:r>
          </w:p>
        </w:tc>
      </w:tr>
      <w:tr w14:paraId="701258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173" w:type="dxa"/>
            <w:vMerge w:val="continue"/>
            <w:tcBorders>
              <w:tl2br w:val="nil"/>
              <w:tr2bl w:val="nil"/>
            </w:tcBorders>
            <w:shd w:val="clear" w:color="auto" w:fill="auto"/>
            <w:vAlign w:val="center"/>
          </w:tcPr>
          <w:p w14:paraId="38A49E3B">
            <w:pPr>
              <w:widowControl/>
              <w:jc w:val="left"/>
              <w:textAlignment w:val="center"/>
              <w:rPr>
                <w:rFonts w:hint="eastAsia" w:ascii="宋体" w:hAnsi="宋体" w:eastAsia="宋体" w:cs="宋体"/>
                <w:color w:val="auto"/>
                <w:sz w:val="18"/>
                <w:szCs w:val="18"/>
                <w:highlight w:val="none"/>
              </w:rPr>
            </w:pPr>
          </w:p>
        </w:tc>
        <w:tc>
          <w:tcPr>
            <w:tcW w:w="2641" w:type="dxa"/>
            <w:vMerge w:val="continue"/>
            <w:tcBorders>
              <w:tl2br w:val="nil"/>
              <w:tr2bl w:val="nil"/>
            </w:tcBorders>
            <w:shd w:val="clear" w:color="auto" w:fill="auto"/>
            <w:vAlign w:val="center"/>
          </w:tcPr>
          <w:p w14:paraId="369FFA60">
            <w:pPr>
              <w:widowControl/>
              <w:jc w:val="left"/>
              <w:textAlignment w:val="center"/>
              <w:rPr>
                <w:rFonts w:hint="eastAsia" w:ascii="宋体" w:hAnsi="宋体" w:eastAsia="宋体" w:cs="宋体"/>
                <w:color w:val="auto"/>
                <w:sz w:val="18"/>
                <w:szCs w:val="18"/>
                <w:highlight w:val="none"/>
              </w:rPr>
            </w:pPr>
          </w:p>
        </w:tc>
        <w:tc>
          <w:tcPr>
            <w:tcW w:w="1187" w:type="dxa"/>
            <w:tcBorders>
              <w:tl2br w:val="nil"/>
              <w:tr2bl w:val="nil"/>
            </w:tcBorders>
            <w:shd w:val="clear" w:color="auto" w:fill="auto"/>
            <w:vAlign w:val="center"/>
          </w:tcPr>
          <w:p w14:paraId="0275C8F6">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4021</w:t>
            </w:r>
          </w:p>
        </w:tc>
        <w:tc>
          <w:tcPr>
            <w:tcW w:w="3837" w:type="dxa"/>
            <w:tcBorders>
              <w:tl2br w:val="nil"/>
              <w:tr2bl w:val="nil"/>
            </w:tcBorders>
            <w:shd w:val="clear" w:color="auto" w:fill="auto"/>
            <w:vAlign w:val="center"/>
          </w:tcPr>
          <w:p w14:paraId="4259ADA8">
            <w:pPr>
              <w:widowControl/>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环境监测专用仪器仪表制造</w:t>
            </w:r>
          </w:p>
        </w:tc>
      </w:tr>
      <w:tr w14:paraId="390910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173" w:type="dxa"/>
            <w:vMerge w:val="continue"/>
            <w:tcBorders>
              <w:tl2br w:val="nil"/>
              <w:tr2bl w:val="nil"/>
            </w:tcBorders>
            <w:shd w:val="clear" w:color="auto" w:fill="auto"/>
            <w:vAlign w:val="center"/>
          </w:tcPr>
          <w:p w14:paraId="6DD0D387">
            <w:pPr>
              <w:widowControl/>
              <w:jc w:val="left"/>
              <w:textAlignment w:val="center"/>
              <w:rPr>
                <w:rFonts w:hint="eastAsia" w:ascii="宋体" w:hAnsi="宋体" w:eastAsia="宋体" w:cs="宋体"/>
                <w:color w:val="auto"/>
                <w:sz w:val="18"/>
                <w:szCs w:val="18"/>
                <w:highlight w:val="none"/>
              </w:rPr>
            </w:pPr>
          </w:p>
        </w:tc>
        <w:tc>
          <w:tcPr>
            <w:tcW w:w="2641" w:type="dxa"/>
            <w:vMerge w:val="continue"/>
            <w:tcBorders>
              <w:tl2br w:val="nil"/>
              <w:tr2bl w:val="nil"/>
            </w:tcBorders>
            <w:shd w:val="clear" w:color="auto" w:fill="auto"/>
            <w:vAlign w:val="center"/>
          </w:tcPr>
          <w:p w14:paraId="1349556D">
            <w:pPr>
              <w:widowControl/>
              <w:jc w:val="left"/>
              <w:textAlignment w:val="center"/>
              <w:rPr>
                <w:rFonts w:hint="eastAsia" w:ascii="宋体" w:hAnsi="宋体" w:eastAsia="宋体" w:cs="宋体"/>
                <w:color w:val="auto"/>
                <w:sz w:val="18"/>
                <w:szCs w:val="18"/>
                <w:highlight w:val="none"/>
              </w:rPr>
            </w:pPr>
          </w:p>
        </w:tc>
        <w:tc>
          <w:tcPr>
            <w:tcW w:w="1187" w:type="dxa"/>
            <w:tcBorders>
              <w:tl2br w:val="nil"/>
              <w:tr2bl w:val="nil"/>
            </w:tcBorders>
            <w:shd w:val="clear" w:color="auto" w:fill="auto"/>
            <w:vAlign w:val="center"/>
          </w:tcPr>
          <w:p w14:paraId="373A4A56">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4023</w:t>
            </w:r>
          </w:p>
        </w:tc>
        <w:tc>
          <w:tcPr>
            <w:tcW w:w="3837" w:type="dxa"/>
            <w:tcBorders>
              <w:tl2br w:val="nil"/>
              <w:tr2bl w:val="nil"/>
            </w:tcBorders>
            <w:shd w:val="clear" w:color="auto" w:fill="auto"/>
            <w:vAlign w:val="center"/>
          </w:tcPr>
          <w:p w14:paraId="40608F26">
            <w:pPr>
              <w:widowControl/>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导航、测绘、气象及海洋专用仪器制造</w:t>
            </w:r>
          </w:p>
        </w:tc>
      </w:tr>
      <w:tr w14:paraId="2CD1D4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173" w:type="dxa"/>
            <w:vMerge w:val="continue"/>
            <w:tcBorders>
              <w:tl2br w:val="nil"/>
              <w:tr2bl w:val="nil"/>
            </w:tcBorders>
            <w:shd w:val="clear" w:color="auto" w:fill="auto"/>
            <w:vAlign w:val="center"/>
          </w:tcPr>
          <w:p w14:paraId="6A58589A">
            <w:pPr>
              <w:widowControl/>
              <w:jc w:val="left"/>
              <w:textAlignment w:val="center"/>
              <w:rPr>
                <w:rFonts w:hint="eastAsia" w:ascii="宋体" w:hAnsi="宋体" w:eastAsia="宋体" w:cs="宋体"/>
                <w:color w:val="auto"/>
                <w:sz w:val="18"/>
                <w:szCs w:val="18"/>
                <w:highlight w:val="none"/>
              </w:rPr>
            </w:pPr>
          </w:p>
        </w:tc>
        <w:tc>
          <w:tcPr>
            <w:tcW w:w="2641" w:type="dxa"/>
            <w:vMerge w:val="continue"/>
            <w:tcBorders>
              <w:tl2br w:val="nil"/>
              <w:tr2bl w:val="nil"/>
            </w:tcBorders>
            <w:shd w:val="clear" w:color="auto" w:fill="auto"/>
            <w:vAlign w:val="center"/>
          </w:tcPr>
          <w:p w14:paraId="6A950BBA">
            <w:pPr>
              <w:widowControl/>
              <w:jc w:val="left"/>
              <w:textAlignment w:val="center"/>
              <w:rPr>
                <w:rFonts w:hint="eastAsia" w:ascii="宋体" w:hAnsi="宋体" w:eastAsia="宋体" w:cs="宋体"/>
                <w:color w:val="auto"/>
                <w:sz w:val="18"/>
                <w:szCs w:val="18"/>
                <w:highlight w:val="none"/>
              </w:rPr>
            </w:pPr>
          </w:p>
        </w:tc>
        <w:tc>
          <w:tcPr>
            <w:tcW w:w="1187" w:type="dxa"/>
            <w:tcBorders>
              <w:tl2br w:val="nil"/>
              <w:tr2bl w:val="nil"/>
            </w:tcBorders>
            <w:shd w:val="clear" w:color="auto" w:fill="auto"/>
            <w:vAlign w:val="center"/>
          </w:tcPr>
          <w:p w14:paraId="09B4E5F2">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4029</w:t>
            </w:r>
          </w:p>
        </w:tc>
        <w:tc>
          <w:tcPr>
            <w:tcW w:w="3837" w:type="dxa"/>
            <w:tcBorders>
              <w:tl2br w:val="nil"/>
              <w:tr2bl w:val="nil"/>
            </w:tcBorders>
            <w:shd w:val="clear" w:color="auto" w:fill="auto"/>
            <w:vAlign w:val="center"/>
          </w:tcPr>
          <w:p w14:paraId="2D0C3E30">
            <w:pPr>
              <w:widowControl/>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其他专用仪器制造</w:t>
            </w:r>
          </w:p>
        </w:tc>
      </w:tr>
      <w:tr w14:paraId="00549B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173" w:type="dxa"/>
            <w:vMerge w:val="continue"/>
            <w:tcBorders>
              <w:tl2br w:val="nil"/>
              <w:tr2bl w:val="nil"/>
            </w:tcBorders>
            <w:shd w:val="clear" w:color="auto" w:fill="auto"/>
            <w:vAlign w:val="center"/>
          </w:tcPr>
          <w:p w14:paraId="5589A057">
            <w:pPr>
              <w:widowControl/>
              <w:jc w:val="left"/>
              <w:textAlignment w:val="center"/>
              <w:rPr>
                <w:rFonts w:hint="eastAsia" w:ascii="宋体" w:hAnsi="宋体" w:eastAsia="宋体" w:cs="宋体"/>
                <w:color w:val="auto"/>
                <w:sz w:val="18"/>
                <w:szCs w:val="18"/>
                <w:highlight w:val="none"/>
              </w:rPr>
            </w:pPr>
          </w:p>
        </w:tc>
        <w:tc>
          <w:tcPr>
            <w:tcW w:w="2641" w:type="dxa"/>
            <w:vMerge w:val="continue"/>
            <w:tcBorders>
              <w:tl2br w:val="nil"/>
              <w:tr2bl w:val="nil"/>
            </w:tcBorders>
            <w:shd w:val="clear" w:color="auto" w:fill="auto"/>
            <w:vAlign w:val="center"/>
          </w:tcPr>
          <w:p w14:paraId="7F1EBA92">
            <w:pPr>
              <w:widowControl/>
              <w:jc w:val="left"/>
              <w:textAlignment w:val="center"/>
              <w:rPr>
                <w:rFonts w:hint="eastAsia" w:ascii="宋体" w:hAnsi="宋体" w:eastAsia="宋体" w:cs="宋体"/>
                <w:color w:val="auto"/>
                <w:sz w:val="18"/>
                <w:szCs w:val="18"/>
                <w:highlight w:val="none"/>
              </w:rPr>
            </w:pPr>
          </w:p>
        </w:tc>
        <w:tc>
          <w:tcPr>
            <w:tcW w:w="1187" w:type="dxa"/>
            <w:tcBorders>
              <w:tl2br w:val="nil"/>
              <w:tr2bl w:val="nil"/>
            </w:tcBorders>
            <w:shd w:val="clear" w:color="auto" w:fill="auto"/>
            <w:vAlign w:val="center"/>
          </w:tcPr>
          <w:p w14:paraId="41290C04">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4342</w:t>
            </w:r>
          </w:p>
        </w:tc>
        <w:tc>
          <w:tcPr>
            <w:tcW w:w="3837" w:type="dxa"/>
            <w:tcBorders>
              <w:tl2br w:val="nil"/>
              <w:tr2bl w:val="nil"/>
            </w:tcBorders>
            <w:shd w:val="clear" w:color="auto" w:fill="auto"/>
            <w:vAlign w:val="center"/>
          </w:tcPr>
          <w:p w14:paraId="30F8AE18">
            <w:pPr>
              <w:widowControl/>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船舶修理</w:t>
            </w:r>
          </w:p>
        </w:tc>
      </w:tr>
      <w:tr w14:paraId="7DAD55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173" w:type="dxa"/>
            <w:vMerge w:val="restart"/>
            <w:tcBorders>
              <w:tl2br w:val="nil"/>
              <w:tr2bl w:val="nil"/>
            </w:tcBorders>
            <w:shd w:val="clear" w:color="auto" w:fill="auto"/>
            <w:vAlign w:val="center"/>
          </w:tcPr>
          <w:p w14:paraId="7A3B843E">
            <w:pPr>
              <w:widowControl/>
              <w:jc w:val="center"/>
              <w:textAlignment w:val="center"/>
              <w:rPr>
                <w:rFonts w:hint="eastAsia" w:ascii="宋体" w:hAnsi="宋体" w:eastAsia="宋体" w:cs="宋体"/>
                <w:color w:val="auto"/>
                <w:kern w:val="0"/>
                <w:sz w:val="18"/>
                <w:szCs w:val="18"/>
                <w:highlight w:val="none"/>
                <w:lang w:bidi="ar"/>
              </w:rPr>
            </w:pPr>
          </w:p>
          <w:p w14:paraId="18B13266">
            <w:pPr>
              <w:widowControl/>
              <w:jc w:val="center"/>
              <w:textAlignment w:val="center"/>
              <w:rPr>
                <w:rFonts w:hint="eastAsia" w:ascii="宋体" w:hAnsi="宋体" w:eastAsia="宋体" w:cs="宋体"/>
                <w:color w:val="auto"/>
                <w:kern w:val="0"/>
                <w:sz w:val="18"/>
                <w:szCs w:val="18"/>
                <w:highlight w:val="none"/>
                <w:lang w:bidi="ar"/>
              </w:rPr>
            </w:pPr>
          </w:p>
          <w:p w14:paraId="4631DAF1">
            <w:pPr>
              <w:widowControl/>
              <w:jc w:val="center"/>
              <w:textAlignment w:val="center"/>
              <w:rPr>
                <w:rFonts w:hint="eastAsia" w:ascii="宋体" w:hAnsi="宋体" w:eastAsia="宋体" w:cs="宋体"/>
                <w:color w:val="auto"/>
                <w:kern w:val="0"/>
                <w:sz w:val="18"/>
                <w:szCs w:val="18"/>
                <w:highlight w:val="none"/>
                <w:lang w:bidi="ar"/>
              </w:rPr>
            </w:pPr>
          </w:p>
          <w:p w14:paraId="42442015">
            <w:pPr>
              <w:widowControl/>
              <w:jc w:val="center"/>
              <w:textAlignment w:val="center"/>
              <w:rPr>
                <w:rFonts w:hint="eastAsia" w:ascii="宋体" w:hAnsi="宋体" w:eastAsia="宋体" w:cs="宋体"/>
                <w:color w:val="auto"/>
                <w:kern w:val="0"/>
                <w:sz w:val="18"/>
                <w:szCs w:val="18"/>
                <w:highlight w:val="none"/>
                <w:lang w:bidi="ar"/>
              </w:rPr>
            </w:pPr>
          </w:p>
          <w:p w14:paraId="261F8680">
            <w:pPr>
              <w:widowControl/>
              <w:jc w:val="center"/>
              <w:textAlignment w:val="center"/>
              <w:rPr>
                <w:rFonts w:hint="eastAsia" w:ascii="宋体" w:hAnsi="宋体" w:eastAsia="宋体" w:cs="宋体"/>
                <w:color w:val="auto"/>
                <w:kern w:val="0"/>
                <w:sz w:val="18"/>
                <w:szCs w:val="18"/>
                <w:highlight w:val="none"/>
                <w:lang w:bidi="ar"/>
              </w:rPr>
            </w:pPr>
          </w:p>
          <w:p w14:paraId="2B2D0DA2">
            <w:pPr>
              <w:widowControl/>
              <w:jc w:val="center"/>
              <w:textAlignment w:val="center"/>
              <w:rPr>
                <w:rFonts w:hint="eastAsia" w:ascii="宋体" w:hAnsi="宋体" w:eastAsia="宋体" w:cs="宋体"/>
                <w:color w:val="auto"/>
                <w:kern w:val="0"/>
                <w:sz w:val="18"/>
                <w:szCs w:val="18"/>
                <w:highlight w:val="none"/>
                <w:lang w:bidi="ar"/>
              </w:rPr>
            </w:pPr>
          </w:p>
          <w:p w14:paraId="5B4EEC8C">
            <w:pPr>
              <w:widowControl/>
              <w:jc w:val="center"/>
              <w:textAlignment w:val="center"/>
              <w:rPr>
                <w:rFonts w:hint="eastAsia" w:ascii="宋体" w:hAnsi="宋体" w:eastAsia="宋体" w:cs="宋体"/>
                <w:color w:val="auto"/>
                <w:kern w:val="0"/>
                <w:sz w:val="18"/>
                <w:szCs w:val="18"/>
                <w:highlight w:val="none"/>
                <w:lang w:bidi="ar"/>
              </w:rPr>
            </w:pPr>
          </w:p>
          <w:p w14:paraId="4BF3FE23">
            <w:pPr>
              <w:widowControl/>
              <w:jc w:val="center"/>
              <w:textAlignment w:val="center"/>
              <w:rPr>
                <w:rFonts w:hint="eastAsia" w:ascii="宋体" w:hAnsi="宋体" w:eastAsia="宋体" w:cs="宋体"/>
                <w:color w:val="auto"/>
                <w:kern w:val="0"/>
                <w:sz w:val="18"/>
                <w:szCs w:val="18"/>
                <w:highlight w:val="none"/>
                <w:lang w:bidi="ar"/>
              </w:rPr>
            </w:pPr>
          </w:p>
          <w:p w14:paraId="6089FC9F">
            <w:pPr>
              <w:widowControl/>
              <w:jc w:val="center"/>
              <w:textAlignment w:val="center"/>
              <w:rPr>
                <w:rFonts w:hint="eastAsia" w:ascii="宋体" w:hAnsi="宋体" w:eastAsia="宋体" w:cs="宋体"/>
                <w:color w:val="auto"/>
                <w:kern w:val="0"/>
                <w:sz w:val="18"/>
                <w:szCs w:val="18"/>
                <w:highlight w:val="none"/>
                <w:lang w:bidi="ar"/>
              </w:rPr>
            </w:pPr>
          </w:p>
          <w:p w14:paraId="19704ADD">
            <w:pPr>
              <w:widowControl/>
              <w:jc w:val="center"/>
              <w:textAlignment w:val="center"/>
              <w:rPr>
                <w:rFonts w:hint="eastAsia" w:ascii="宋体" w:hAnsi="宋体" w:eastAsia="宋体" w:cs="宋体"/>
                <w:color w:val="auto"/>
                <w:kern w:val="0"/>
                <w:sz w:val="18"/>
                <w:szCs w:val="18"/>
                <w:highlight w:val="none"/>
                <w:lang w:bidi="ar"/>
              </w:rPr>
            </w:pPr>
          </w:p>
          <w:p w14:paraId="197438EB">
            <w:pPr>
              <w:widowControl/>
              <w:jc w:val="center"/>
              <w:textAlignment w:val="center"/>
              <w:rPr>
                <w:rFonts w:hint="eastAsia" w:ascii="宋体" w:hAnsi="宋体" w:eastAsia="宋体" w:cs="宋体"/>
                <w:color w:val="auto"/>
                <w:kern w:val="0"/>
                <w:sz w:val="18"/>
                <w:szCs w:val="18"/>
                <w:highlight w:val="none"/>
                <w:lang w:bidi="ar"/>
              </w:rPr>
            </w:pPr>
          </w:p>
          <w:p w14:paraId="3E0A72C8">
            <w:pPr>
              <w:widowControl/>
              <w:jc w:val="center"/>
              <w:textAlignment w:val="center"/>
              <w:rPr>
                <w:rFonts w:hint="eastAsia" w:ascii="宋体" w:hAnsi="宋体" w:eastAsia="宋体" w:cs="宋体"/>
                <w:color w:val="auto"/>
                <w:kern w:val="0"/>
                <w:sz w:val="18"/>
                <w:szCs w:val="18"/>
                <w:highlight w:val="none"/>
                <w:lang w:bidi="ar"/>
              </w:rPr>
            </w:pPr>
          </w:p>
          <w:p w14:paraId="0F125E7F">
            <w:pPr>
              <w:widowControl/>
              <w:jc w:val="center"/>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08</w:t>
            </w:r>
          </w:p>
          <w:p w14:paraId="42666960">
            <w:pPr>
              <w:widowControl/>
              <w:jc w:val="center"/>
              <w:textAlignment w:val="center"/>
              <w:rPr>
                <w:rFonts w:hint="eastAsia" w:ascii="宋体" w:hAnsi="宋体" w:eastAsia="宋体" w:cs="宋体"/>
                <w:color w:val="auto"/>
                <w:kern w:val="0"/>
                <w:sz w:val="18"/>
                <w:szCs w:val="18"/>
                <w:highlight w:val="none"/>
                <w:lang w:bidi="ar"/>
              </w:rPr>
            </w:pPr>
          </w:p>
          <w:p w14:paraId="2B3E932C">
            <w:pPr>
              <w:widowControl/>
              <w:jc w:val="center"/>
              <w:textAlignment w:val="center"/>
              <w:rPr>
                <w:rFonts w:hint="eastAsia" w:ascii="宋体" w:hAnsi="宋体" w:eastAsia="宋体" w:cs="宋体"/>
                <w:color w:val="auto"/>
                <w:kern w:val="0"/>
                <w:sz w:val="18"/>
                <w:szCs w:val="18"/>
                <w:highlight w:val="none"/>
                <w:lang w:bidi="ar"/>
              </w:rPr>
            </w:pPr>
          </w:p>
          <w:p w14:paraId="0E2D6EBC">
            <w:pPr>
              <w:widowControl/>
              <w:jc w:val="center"/>
              <w:textAlignment w:val="center"/>
              <w:rPr>
                <w:rFonts w:hint="eastAsia" w:ascii="宋体" w:hAnsi="宋体" w:eastAsia="宋体" w:cs="宋体"/>
                <w:color w:val="auto"/>
                <w:kern w:val="0"/>
                <w:sz w:val="18"/>
                <w:szCs w:val="18"/>
                <w:highlight w:val="none"/>
                <w:lang w:bidi="ar"/>
              </w:rPr>
            </w:pPr>
          </w:p>
          <w:p w14:paraId="0697EC75">
            <w:pPr>
              <w:widowControl/>
              <w:jc w:val="center"/>
              <w:textAlignment w:val="center"/>
              <w:rPr>
                <w:rFonts w:hint="eastAsia" w:ascii="宋体" w:hAnsi="宋体" w:eastAsia="宋体" w:cs="宋体"/>
                <w:color w:val="auto"/>
                <w:kern w:val="0"/>
                <w:sz w:val="18"/>
                <w:szCs w:val="18"/>
                <w:highlight w:val="none"/>
                <w:lang w:bidi="ar"/>
              </w:rPr>
            </w:pPr>
          </w:p>
          <w:p w14:paraId="283BCF0B">
            <w:pPr>
              <w:widowControl/>
              <w:jc w:val="center"/>
              <w:textAlignment w:val="center"/>
              <w:rPr>
                <w:rFonts w:hint="eastAsia" w:ascii="宋体" w:hAnsi="宋体" w:eastAsia="宋体" w:cs="宋体"/>
                <w:color w:val="auto"/>
                <w:kern w:val="0"/>
                <w:sz w:val="18"/>
                <w:szCs w:val="18"/>
                <w:highlight w:val="none"/>
                <w:lang w:bidi="ar"/>
              </w:rPr>
            </w:pPr>
          </w:p>
          <w:p w14:paraId="0FE68F7D">
            <w:pPr>
              <w:widowControl/>
              <w:jc w:val="center"/>
              <w:textAlignment w:val="center"/>
              <w:rPr>
                <w:rFonts w:hint="eastAsia" w:ascii="宋体" w:hAnsi="宋体" w:eastAsia="宋体" w:cs="宋体"/>
                <w:color w:val="auto"/>
                <w:kern w:val="0"/>
                <w:sz w:val="18"/>
                <w:szCs w:val="18"/>
                <w:highlight w:val="none"/>
                <w:lang w:bidi="ar"/>
              </w:rPr>
            </w:pPr>
          </w:p>
          <w:p w14:paraId="593DD85F">
            <w:pPr>
              <w:widowControl/>
              <w:jc w:val="center"/>
              <w:textAlignment w:val="center"/>
              <w:rPr>
                <w:rFonts w:hint="eastAsia" w:ascii="宋体" w:hAnsi="宋体" w:eastAsia="宋体" w:cs="宋体"/>
                <w:color w:val="auto"/>
                <w:kern w:val="0"/>
                <w:sz w:val="18"/>
                <w:szCs w:val="18"/>
                <w:highlight w:val="none"/>
                <w:lang w:bidi="ar"/>
              </w:rPr>
            </w:pPr>
          </w:p>
          <w:p w14:paraId="2E5A61EA">
            <w:pPr>
              <w:widowControl/>
              <w:jc w:val="center"/>
              <w:textAlignment w:val="center"/>
              <w:rPr>
                <w:rFonts w:hint="eastAsia" w:ascii="宋体" w:hAnsi="宋体" w:eastAsia="宋体" w:cs="宋体"/>
                <w:color w:val="auto"/>
                <w:kern w:val="0"/>
                <w:sz w:val="18"/>
                <w:szCs w:val="18"/>
                <w:highlight w:val="none"/>
                <w:lang w:bidi="ar"/>
              </w:rPr>
            </w:pPr>
          </w:p>
          <w:p w14:paraId="0EF16F93">
            <w:pPr>
              <w:widowControl/>
              <w:jc w:val="center"/>
              <w:textAlignment w:val="center"/>
              <w:rPr>
                <w:rFonts w:hint="eastAsia" w:ascii="宋体" w:hAnsi="宋体" w:eastAsia="宋体" w:cs="宋体"/>
                <w:color w:val="auto"/>
                <w:kern w:val="0"/>
                <w:sz w:val="18"/>
                <w:szCs w:val="18"/>
                <w:highlight w:val="none"/>
                <w:lang w:bidi="ar"/>
              </w:rPr>
            </w:pPr>
          </w:p>
          <w:p w14:paraId="37C67A46">
            <w:pPr>
              <w:widowControl/>
              <w:jc w:val="center"/>
              <w:textAlignment w:val="center"/>
              <w:rPr>
                <w:rFonts w:hint="eastAsia" w:ascii="宋体" w:hAnsi="宋体" w:eastAsia="宋体" w:cs="宋体"/>
                <w:color w:val="auto"/>
                <w:kern w:val="0"/>
                <w:sz w:val="18"/>
                <w:szCs w:val="18"/>
                <w:highlight w:val="none"/>
                <w:lang w:bidi="ar"/>
              </w:rPr>
            </w:pPr>
          </w:p>
          <w:p w14:paraId="41589E45">
            <w:pPr>
              <w:widowControl/>
              <w:jc w:val="center"/>
              <w:textAlignment w:val="center"/>
              <w:rPr>
                <w:rFonts w:hint="eastAsia" w:ascii="宋体" w:hAnsi="宋体" w:eastAsia="宋体" w:cs="宋体"/>
                <w:color w:val="auto"/>
                <w:kern w:val="0"/>
                <w:sz w:val="18"/>
                <w:szCs w:val="18"/>
                <w:highlight w:val="none"/>
                <w:lang w:bidi="ar"/>
              </w:rPr>
            </w:pPr>
          </w:p>
          <w:p w14:paraId="00CBAE2B">
            <w:pPr>
              <w:widowControl/>
              <w:jc w:val="center"/>
              <w:textAlignment w:val="center"/>
              <w:rPr>
                <w:rFonts w:hint="eastAsia" w:ascii="宋体" w:hAnsi="宋体" w:eastAsia="宋体" w:cs="宋体"/>
                <w:color w:val="auto"/>
                <w:kern w:val="0"/>
                <w:sz w:val="18"/>
                <w:szCs w:val="18"/>
                <w:highlight w:val="none"/>
                <w:lang w:bidi="ar"/>
              </w:rPr>
            </w:pPr>
          </w:p>
          <w:p w14:paraId="403ADDB7">
            <w:pPr>
              <w:widowControl/>
              <w:jc w:val="center"/>
              <w:textAlignment w:val="center"/>
              <w:rPr>
                <w:rFonts w:hint="eastAsia" w:ascii="宋体" w:hAnsi="宋体" w:eastAsia="宋体" w:cs="宋体"/>
                <w:color w:val="auto"/>
                <w:kern w:val="0"/>
                <w:sz w:val="18"/>
                <w:szCs w:val="18"/>
                <w:highlight w:val="none"/>
                <w:lang w:bidi="ar"/>
              </w:rPr>
            </w:pPr>
          </w:p>
          <w:p w14:paraId="4EFF7198">
            <w:pPr>
              <w:widowControl/>
              <w:jc w:val="center"/>
              <w:textAlignment w:val="center"/>
              <w:rPr>
                <w:rFonts w:hint="eastAsia" w:ascii="宋体" w:hAnsi="宋体" w:eastAsia="宋体" w:cs="宋体"/>
                <w:color w:val="auto"/>
                <w:kern w:val="0"/>
                <w:sz w:val="18"/>
                <w:szCs w:val="18"/>
                <w:highlight w:val="none"/>
                <w:lang w:bidi="ar"/>
              </w:rPr>
            </w:pPr>
          </w:p>
          <w:p w14:paraId="646B2EFB">
            <w:pPr>
              <w:widowControl/>
              <w:jc w:val="center"/>
              <w:textAlignment w:val="center"/>
              <w:rPr>
                <w:rFonts w:hint="eastAsia" w:ascii="宋体" w:hAnsi="宋体" w:eastAsia="宋体" w:cs="宋体"/>
                <w:color w:val="auto"/>
                <w:kern w:val="0"/>
                <w:sz w:val="18"/>
                <w:szCs w:val="18"/>
                <w:highlight w:val="none"/>
                <w:lang w:bidi="ar"/>
              </w:rPr>
            </w:pPr>
          </w:p>
          <w:p w14:paraId="3B8D6089">
            <w:pPr>
              <w:widowControl/>
              <w:jc w:val="center"/>
              <w:textAlignment w:val="center"/>
              <w:rPr>
                <w:rFonts w:hint="eastAsia" w:ascii="宋体" w:hAnsi="宋体" w:eastAsia="宋体" w:cs="宋体"/>
                <w:color w:val="auto"/>
                <w:kern w:val="0"/>
                <w:sz w:val="18"/>
                <w:szCs w:val="18"/>
                <w:highlight w:val="none"/>
                <w:lang w:bidi="ar"/>
              </w:rPr>
            </w:pPr>
          </w:p>
          <w:p w14:paraId="2C03E220">
            <w:pPr>
              <w:widowControl/>
              <w:jc w:val="center"/>
              <w:textAlignment w:val="center"/>
              <w:rPr>
                <w:rFonts w:hint="eastAsia" w:ascii="宋体" w:hAnsi="宋体" w:eastAsia="宋体" w:cs="宋体"/>
                <w:color w:val="auto"/>
                <w:kern w:val="0"/>
                <w:sz w:val="18"/>
                <w:szCs w:val="18"/>
                <w:highlight w:val="none"/>
                <w:lang w:bidi="ar"/>
              </w:rPr>
            </w:pPr>
          </w:p>
          <w:p w14:paraId="768DBAFD">
            <w:pPr>
              <w:widowControl/>
              <w:jc w:val="center"/>
              <w:textAlignment w:val="center"/>
              <w:rPr>
                <w:rFonts w:hint="eastAsia" w:ascii="宋体" w:hAnsi="宋体" w:eastAsia="宋体" w:cs="宋体"/>
                <w:color w:val="auto"/>
                <w:kern w:val="0"/>
                <w:sz w:val="18"/>
                <w:szCs w:val="18"/>
                <w:highlight w:val="none"/>
                <w:lang w:bidi="ar"/>
              </w:rPr>
            </w:pPr>
          </w:p>
          <w:p w14:paraId="6B84BBF0">
            <w:pPr>
              <w:widowControl/>
              <w:jc w:val="center"/>
              <w:textAlignment w:val="center"/>
              <w:rPr>
                <w:rFonts w:hint="eastAsia" w:ascii="宋体" w:hAnsi="宋体" w:eastAsia="宋体" w:cs="宋体"/>
                <w:color w:val="auto"/>
                <w:kern w:val="0"/>
                <w:sz w:val="18"/>
                <w:szCs w:val="18"/>
                <w:highlight w:val="none"/>
                <w:lang w:bidi="ar"/>
              </w:rPr>
            </w:pPr>
          </w:p>
          <w:p w14:paraId="05550C61">
            <w:pPr>
              <w:widowControl/>
              <w:jc w:val="center"/>
              <w:textAlignment w:val="center"/>
              <w:rPr>
                <w:rFonts w:hint="eastAsia" w:ascii="宋体" w:hAnsi="宋体" w:eastAsia="宋体" w:cs="宋体"/>
                <w:color w:val="auto"/>
                <w:kern w:val="0"/>
                <w:sz w:val="18"/>
                <w:szCs w:val="18"/>
                <w:highlight w:val="none"/>
                <w:lang w:bidi="ar"/>
              </w:rPr>
            </w:pPr>
          </w:p>
          <w:p w14:paraId="1467D1D2">
            <w:pPr>
              <w:widowControl/>
              <w:jc w:val="center"/>
              <w:textAlignment w:val="center"/>
              <w:rPr>
                <w:rFonts w:hint="eastAsia" w:ascii="宋体" w:hAnsi="宋体" w:eastAsia="宋体" w:cs="宋体"/>
                <w:color w:val="auto"/>
                <w:kern w:val="0"/>
                <w:sz w:val="18"/>
                <w:szCs w:val="18"/>
                <w:highlight w:val="none"/>
                <w:lang w:bidi="ar"/>
              </w:rPr>
            </w:pPr>
          </w:p>
          <w:p w14:paraId="251D9A0A">
            <w:pPr>
              <w:widowControl/>
              <w:jc w:val="center"/>
              <w:textAlignment w:val="center"/>
              <w:rPr>
                <w:rFonts w:hint="eastAsia" w:ascii="宋体" w:hAnsi="宋体" w:eastAsia="宋体" w:cs="宋体"/>
                <w:color w:val="auto"/>
                <w:kern w:val="0"/>
                <w:sz w:val="18"/>
                <w:szCs w:val="18"/>
                <w:highlight w:val="none"/>
                <w:lang w:bidi="ar"/>
              </w:rPr>
            </w:pPr>
          </w:p>
          <w:p w14:paraId="6A8A1988">
            <w:pPr>
              <w:widowControl/>
              <w:jc w:val="center"/>
              <w:textAlignment w:val="center"/>
              <w:rPr>
                <w:rFonts w:hint="eastAsia" w:ascii="宋体" w:hAnsi="宋体" w:eastAsia="宋体" w:cs="宋体"/>
                <w:color w:val="auto"/>
                <w:kern w:val="0"/>
                <w:sz w:val="18"/>
                <w:szCs w:val="18"/>
                <w:highlight w:val="none"/>
                <w:lang w:bidi="ar"/>
              </w:rPr>
            </w:pPr>
          </w:p>
          <w:p w14:paraId="78F6C9CD">
            <w:pPr>
              <w:widowControl/>
              <w:jc w:val="center"/>
              <w:textAlignment w:val="center"/>
              <w:rPr>
                <w:rFonts w:hint="eastAsia" w:ascii="宋体" w:hAnsi="宋体" w:eastAsia="宋体" w:cs="宋体"/>
                <w:color w:val="auto"/>
                <w:kern w:val="0"/>
                <w:sz w:val="18"/>
                <w:szCs w:val="18"/>
                <w:highlight w:val="none"/>
                <w:lang w:bidi="ar"/>
              </w:rPr>
            </w:pPr>
          </w:p>
          <w:p w14:paraId="12B37A5E">
            <w:pPr>
              <w:widowControl/>
              <w:jc w:val="center"/>
              <w:textAlignment w:val="center"/>
              <w:rPr>
                <w:rFonts w:hint="eastAsia" w:ascii="宋体" w:hAnsi="宋体" w:eastAsia="宋体" w:cs="宋体"/>
                <w:color w:val="auto"/>
                <w:kern w:val="0"/>
                <w:sz w:val="18"/>
                <w:szCs w:val="18"/>
                <w:highlight w:val="none"/>
                <w:lang w:val="en-US" w:eastAsia="zh-CN" w:bidi="ar"/>
              </w:rPr>
            </w:pPr>
          </w:p>
          <w:p w14:paraId="6168BB92">
            <w:pPr>
              <w:widowControl/>
              <w:jc w:val="center"/>
              <w:textAlignment w:val="center"/>
              <w:rPr>
                <w:rFonts w:hint="eastAsia" w:ascii="宋体" w:hAnsi="宋体" w:eastAsia="宋体" w:cs="宋体"/>
                <w:color w:val="auto"/>
                <w:kern w:val="0"/>
                <w:sz w:val="18"/>
                <w:szCs w:val="18"/>
                <w:highlight w:val="none"/>
                <w:lang w:val="en-US" w:eastAsia="zh-CN" w:bidi="ar"/>
              </w:rPr>
            </w:pPr>
          </w:p>
          <w:p w14:paraId="3690D863">
            <w:pPr>
              <w:widowControl/>
              <w:jc w:val="center"/>
              <w:textAlignment w:val="center"/>
              <w:rPr>
                <w:rFonts w:hint="eastAsia" w:ascii="宋体" w:hAnsi="宋体" w:eastAsia="宋体" w:cs="宋体"/>
                <w:color w:val="auto"/>
                <w:kern w:val="0"/>
                <w:sz w:val="18"/>
                <w:szCs w:val="18"/>
                <w:highlight w:val="none"/>
                <w:lang w:val="en-US" w:eastAsia="zh-CN" w:bidi="ar"/>
              </w:rPr>
            </w:pPr>
          </w:p>
          <w:p w14:paraId="15B1A88A">
            <w:pPr>
              <w:widowControl/>
              <w:jc w:val="center"/>
              <w:textAlignment w:val="center"/>
              <w:rPr>
                <w:rFonts w:hint="eastAsia" w:ascii="宋体" w:hAnsi="宋体" w:eastAsia="宋体" w:cs="宋体"/>
                <w:color w:val="auto"/>
                <w:kern w:val="0"/>
                <w:sz w:val="18"/>
                <w:szCs w:val="18"/>
                <w:highlight w:val="none"/>
                <w:lang w:val="en-US" w:eastAsia="zh-CN" w:bidi="ar"/>
              </w:rPr>
            </w:pPr>
          </w:p>
          <w:p w14:paraId="19BD8DC0">
            <w:pPr>
              <w:widowControl/>
              <w:jc w:val="center"/>
              <w:textAlignment w:val="center"/>
              <w:rPr>
                <w:rFonts w:hint="eastAsia" w:ascii="宋体" w:hAnsi="宋体" w:eastAsia="宋体" w:cs="宋体"/>
                <w:color w:val="auto"/>
                <w:kern w:val="0"/>
                <w:sz w:val="18"/>
                <w:szCs w:val="18"/>
                <w:highlight w:val="none"/>
                <w:lang w:val="en-US" w:eastAsia="zh-CN" w:bidi="ar"/>
              </w:rPr>
            </w:pPr>
          </w:p>
          <w:p w14:paraId="0688DE35">
            <w:pPr>
              <w:widowControl/>
              <w:jc w:val="center"/>
              <w:textAlignment w:val="center"/>
              <w:rPr>
                <w:rFonts w:hint="eastAsia" w:ascii="宋体" w:hAnsi="宋体" w:eastAsia="宋体" w:cs="宋体"/>
                <w:color w:val="auto"/>
                <w:kern w:val="0"/>
                <w:sz w:val="18"/>
                <w:szCs w:val="18"/>
                <w:highlight w:val="none"/>
                <w:lang w:val="en-US" w:eastAsia="zh-CN" w:bidi="ar"/>
              </w:rPr>
            </w:pPr>
          </w:p>
          <w:p w14:paraId="0D7F9021">
            <w:pPr>
              <w:widowControl/>
              <w:jc w:val="center"/>
              <w:textAlignment w:val="center"/>
              <w:rPr>
                <w:rFonts w:hint="eastAsia" w:ascii="宋体" w:hAnsi="宋体" w:eastAsia="宋体" w:cs="宋体"/>
                <w:color w:val="auto"/>
                <w:kern w:val="0"/>
                <w:sz w:val="18"/>
                <w:szCs w:val="18"/>
                <w:highlight w:val="none"/>
                <w:lang w:val="en-US" w:eastAsia="zh-CN" w:bidi="ar"/>
              </w:rPr>
            </w:pPr>
          </w:p>
          <w:p w14:paraId="5E4C7C09">
            <w:pPr>
              <w:widowControl/>
              <w:jc w:val="center"/>
              <w:textAlignment w:val="center"/>
              <w:rPr>
                <w:rFonts w:hint="eastAsia" w:ascii="宋体" w:hAnsi="宋体" w:eastAsia="宋体" w:cs="宋体"/>
                <w:color w:val="auto"/>
                <w:kern w:val="0"/>
                <w:sz w:val="18"/>
                <w:szCs w:val="18"/>
                <w:highlight w:val="none"/>
                <w:lang w:val="en-US" w:eastAsia="zh-CN" w:bidi="ar"/>
              </w:rPr>
            </w:pPr>
          </w:p>
          <w:p w14:paraId="428A6B6D">
            <w:pPr>
              <w:widowControl/>
              <w:jc w:val="center"/>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08</w:t>
            </w:r>
          </w:p>
        </w:tc>
        <w:tc>
          <w:tcPr>
            <w:tcW w:w="2641" w:type="dxa"/>
            <w:vMerge w:val="restart"/>
            <w:tcBorders>
              <w:tl2br w:val="nil"/>
              <w:tr2bl w:val="nil"/>
            </w:tcBorders>
            <w:shd w:val="clear" w:color="auto" w:fill="auto"/>
            <w:vAlign w:val="center"/>
          </w:tcPr>
          <w:p w14:paraId="7FCA22CA">
            <w:pPr>
              <w:widowControl/>
              <w:jc w:val="center"/>
              <w:textAlignment w:val="center"/>
              <w:rPr>
                <w:rFonts w:hint="eastAsia" w:ascii="宋体" w:hAnsi="宋体" w:eastAsia="宋体" w:cs="宋体"/>
                <w:color w:val="auto"/>
                <w:kern w:val="0"/>
                <w:sz w:val="18"/>
                <w:szCs w:val="18"/>
                <w:highlight w:val="none"/>
                <w:lang w:bidi="ar"/>
              </w:rPr>
            </w:pPr>
          </w:p>
          <w:p w14:paraId="2EB4B746">
            <w:pPr>
              <w:widowControl/>
              <w:jc w:val="center"/>
              <w:textAlignment w:val="center"/>
              <w:rPr>
                <w:rFonts w:hint="eastAsia" w:ascii="宋体" w:hAnsi="宋体" w:eastAsia="宋体" w:cs="宋体"/>
                <w:color w:val="auto"/>
                <w:kern w:val="0"/>
                <w:sz w:val="18"/>
                <w:szCs w:val="18"/>
                <w:highlight w:val="none"/>
                <w:lang w:bidi="ar"/>
              </w:rPr>
            </w:pPr>
          </w:p>
          <w:p w14:paraId="3D304688">
            <w:pPr>
              <w:widowControl/>
              <w:jc w:val="center"/>
              <w:textAlignment w:val="center"/>
              <w:rPr>
                <w:rFonts w:hint="eastAsia" w:ascii="宋体" w:hAnsi="宋体" w:eastAsia="宋体" w:cs="宋体"/>
                <w:color w:val="auto"/>
                <w:kern w:val="0"/>
                <w:sz w:val="18"/>
                <w:szCs w:val="18"/>
                <w:highlight w:val="none"/>
                <w:lang w:bidi="ar"/>
              </w:rPr>
            </w:pPr>
          </w:p>
          <w:p w14:paraId="3E71EA3F">
            <w:pPr>
              <w:widowControl/>
              <w:jc w:val="center"/>
              <w:textAlignment w:val="center"/>
              <w:rPr>
                <w:rFonts w:hint="eastAsia" w:ascii="宋体" w:hAnsi="宋体" w:eastAsia="宋体" w:cs="宋体"/>
                <w:color w:val="auto"/>
                <w:kern w:val="0"/>
                <w:sz w:val="18"/>
                <w:szCs w:val="18"/>
                <w:highlight w:val="none"/>
                <w:lang w:bidi="ar"/>
              </w:rPr>
            </w:pPr>
          </w:p>
          <w:p w14:paraId="164A88A0">
            <w:pPr>
              <w:widowControl/>
              <w:jc w:val="center"/>
              <w:textAlignment w:val="center"/>
              <w:rPr>
                <w:rFonts w:hint="eastAsia" w:ascii="宋体" w:hAnsi="宋体" w:eastAsia="宋体" w:cs="宋体"/>
                <w:color w:val="auto"/>
                <w:kern w:val="0"/>
                <w:sz w:val="18"/>
                <w:szCs w:val="18"/>
                <w:highlight w:val="none"/>
                <w:lang w:bidi="ar"/>
              </w:rPr>
            </w:pPr>
          </w:p>
          <w:p w14:paraId="628C7189">
            <w:pPr>
              <w:widowControl/>
              <w:jc w:val="center"/>
              <w:textAlignment w:val="center"/>
              <w:rPr>
                <w:rFonts w:hint="eastAsia" w:ascii="宋体" w:hAnsi="宋体" w:eastAsia="宋体" w:cs="宋体"/>
                <w:color w:val="auto"/>
                <w:kern w:val="0"/>
                <w:sz w:val="18"/>
                <w:szCs w:val="18"/>
                <w:highlight w:val="none"/>
                <w:lang w:bidi="ar"/>
              </w:rPr>
            </w:pPr>
          </w:p>
          <w:p w14:paraId="67216DA4">
            <w:pPr>
              <w:widowControl/>
              <w:jc w:val="center"/>
              <w:textAlignment w:val="center"/>
              <w:rPr>
                <w:rFonts w:hint="eastAsia" w:ascii="宋体" w:hAnsi="宋体" w:eastAsia="宋体" w:cs="宋体"/>
                <w:color w:val="auto"/>
                <w:kern w:val="0"/>
                <w:sz w:val="18"/>
                <w:szCs w:val="18"/>
                <w:highlight w:val="none"/>
                <w:lang w:bidi="ar"/>
              </w:rPr>
            </w:pPr>
          </w:p>
          <w:p w14:paraId="3E4384A9">
            <w:pPr>
              <w:widowControl/>
              <w:jc w:val="center"/>
              <w:textAlignment w:val="center"/>
              <w:rPr>
                <w:rFonts w:hint="eastAsia" w:ascii="宋体" w:hAnsi="宋体" w:eastAsia="宋体" w:cs="宋体"/>
                <w:color w:val="auto"/>
                <w:kern w:val="0"/>
                <w:sz w:val="18"/>
                <w:szCs w:val="18"/>
                <w:highlight w:val="none"/>
                <w:lang w:bidi="ar"/>
              </w:rPr>
            </w:pPr>
          </w:p>
          <w:p w14:paraId="7CC6AE43">
            <w:pPr>
              <w:widowControl/>
              <w:jc w:val="center"/>
              <w:textAlignment w:val="center"/>
              <w:rPr>
                <w:rFonts w:hint="eastAsia" w:ascii="宋体" w:hAnsi="宋体" w:eastAsia="宋体" w:cs="宋体"/>
                <w:color w:val="auto"/>
                <w:kern w:val="0"/>
                <w:sz w:val="18"/>
                <w:szCs w:val="18"/>
                <w:highlight w:val="none"/>
                <w:lang w:bidi="ar"/>
              </w:rPr>
            </w:pPr>
          </w:p>
          <w:p w14:paraId="1FB4E191">
            <w:pPr>
              <w:widowControl/>
              <w:jc w:val="center"/>
              <w:textAlignment w:val="center"/>
              <w:rPr>
                <w:rFonts w:hint="eastAsia" w:ascii="宋体" w:hAnsi="宋体" w:eastAsia="宋体" w:cs="宋体"/>
                <w:color w:val="auto"/>
                <w:kern w:val="0"/>
                <w:sz w:val="18"/>
                <w:szCs w:val="18"/>
                <w:highlight w:val="none"/>
                <w:lang w:bidi="ar"/>
              </w:rPr>
            </w:pPr>
          </w:p>
          <w:p w14:paraId="684CA097">
            <w:pPr>
              <w:widowControl/>
              <w:jc w:val="center"/>
              <w:textAlignment w:val="center"/>
              <w:rPr>
                <w:rFonts w:hint="eastAsia" w:ascii="宋体" w:hAnsi="宋体" w:eastAsia="宋体" w:cs="宋体"/>
                <w:color w:val="auto"/>
                <w:kern w:val="0"/>
                <w:sz w:val="18"/>
                <w:szCs w:val="18"/>
                <w:highlight w:val="none"/>
                <w:lang w:bidi="ar"/>
              </w:rPr>
            </w:pPr>
          </w:p>
          <w:p w14:paraId="0986E73C">
            <w:pPr>
              <w:widowControl/>
              <w:jc w:val="center"/>
              <w:textAlignment w:val="center"/>
              <w:rPr>
                <w:rFonts w:hint="eastAsia" w:ascii="宋体" w:hAnsi="宋体" w:eastAsia="宋体" w:cs="宋体"/>
                <w:color w:val="auto"/>
                <w:kern w:val="0"/>
                <w:sz w:val="18"/>
                <w:szCs w:val="18"/>
                <w:highlight w:val="none"/>
                <w:lang w:bidi="ar"/>
              </w:rPr>
            </w:pPr>
          </w:p>
          <w:p w14:paraId="33F55812">
            <w:pPr>
              <w:widowControl/>
              <w:jc w:val="center"/>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海洋工程装备制造业</w:t>
            </w:r>
          </w:p>
          <w:p w14:paraId="743D53A4">
            <w:pPr>
              <w:widowControl/>
              <w:jc w:val="center"/>
              <w:textAlignment w:val="center"/>
              <w:rPr>
                <w:rFonts w:hint="eastAsia" w:ascii="宋体" w:hAnsi="宋体" w:eastAsia="宋体" w:cs="宋体"/>
                <w:color w:val="auto"/>
                <w:kern w:val="0"/>
                <w:sz w:val="18"/>
                <w:szCs w:val="18"/>
                <w:highlight w:val="none"/>
                <w:lang w:bidi="ar"/>
              </w:rPr>
            </w:pPr>
          </w:p>
          <w:p w14:paraId="01EA863F">
            <w:pPr>
              <w:widowControl/>
              <w:jc w:val="center"/>
              <w:textAlignment w:val="center"/>
              <w:rPr>
                <w:rFonts w:hint="eastAsia" w:ascii="宋体" w:hAnsi="宋体" w:eastAsia="宋体" w:cs="宋体"/>
                <w:color w:val="auto"/>
                <w:kern w:val="0"/>
                <w:sz w:val="18"/>
                <w:szCs w:val="18"/>
                <w:highlight w:val="none"/>
                <w:lang w:bidi="ar"/>
              </w:rPr>
            </w:pPr>
          </w:p>
          <w:p w14:paraId="7875F781">
            <w:pPr>
              <w:widowControl/>
              <w:jc w:val="center"/>
              <w:textAlignment w:val="center"/>
              <w:rPr>
                <w:rFonts w:hint="eastAsia" w:ascii="宋体" w:hAnsi="宋体" w:eastAsia="宋体" w:cs="宋体"/>
                <w:color w:val="auto"/>
                <w:kern w:val="0"/>
                <w:sz w:val="18"/>
                <w:szCs w:val="18"/>
                <w:highlight w:val="none"/>
                <w:lang w:bidi="ar"/>
              </w:rPr>
            </w:pPr>
          </w:p>
          <w:p w14:paraId="41F5C8A9">
            <w:pPr>
              <w:widowControl/>
              <w:jc w:val="center"/>
              <w:textAlignment w:val="center"/>
              <w:rPr>
                <w:rFonts w:hint="eastAsia" w:ascii="宋体" w:hAnsi="宋体" w:eastAsia="宋体" w:cs="宋体"/>
                <w:color w:val="auto"/>
                <w:kern w:val="0"/>
                <w:sz w:val="18"/>
                <w:szCs w:val="18"/>
                <w:highlight w:val="none"/>
                <w:lang w:bidi="ar"/>
              </w:rPr>
            </w:pPr>
          </w:p>
          <w:p w14:paraId="41840404">
            <w:pPr>
              <w:widowControl/>
              <w:jc w:val="center"/>
              <w:textAlignment w:val="center"/>
              <w:rPr>
                <w:rFonts w:hint="eastAsia" w:ascii="宋体" w:hAnsi="宋体" w:eastAsia="宋体" w:cs="宋体"/>
                <w:color w:val="auto"/>
                <w:kern w:val="0"/>
                <w:sz w:val="18"/>
                <w:szCs w:val="18"/>
                <w:highlight w:val="none"/>
                <w:lang w:bidi="ar"/>
              </w:rPr>
            </w:pPr>
          </w:p>
          <w:p w14:paraId="1F6E9A66">
            <w:pPr>
              <w:widowControl/>
              <w:jc w:val="center"/>
              <w:textAlignment w:val="center"/>
              <w:rPr>
                <w:rFonts w:hint="eastAsia" w:ascii="宋体" w:hAnsi="宋体" w:eastAsia="宋体" w:cs="宋体"/>
                <w:color w:val="auto"/>
                <w:kern w:val="0"/>
                <w:sz w:val="18"/>
                <w:szCs w:val="18"/>
                <w:highlight w:val="none"/>
                <w:lang w:bidi="ar"/>
              </w:rPr>
            </w:pPr>
          </w:p>
          <w:p w14:paraId="63AE0A50">
            <w:pPr>
              <w:widowControl/>
              <w:jc w:val="center"/>
              <w:textAlignment w:val="center"/>
              <w:rPr>
                <w:rFonts w:hint="eastAsia" w:ascii="宋体" w:hAnsi="宋体" w:eastAsia="宋体" w:cs="宋体"/>
                <w:color w:val="auto"/>
                <w:kern w:val="0"/>
                <w:sz w:val="18"/>
                <w:szCs w:val="18"/>
                <w:highlight w:val="none"/>
                <w:lang w:bidi="ar"/>
              </w:rPr>
            </w:pPr>
          </w:p>
          <w:p w14:paraId="6A887ECB">
            <w:pPr>
              <w:widowControl/>
              <w:jc w:val="center"/>
              <w:textAlignment w:val="center"/>
              <w:rPr>
                <w:rFonts w:hint="eastAsia" w:ascii="宋体" w:hAnsi="宋体" w:eastAsia="宋体" w:cs="宋体"/>
                <w:color w:val="auto"/>
                <w:kern w:val="0"/>
                <w:sz w:val="18"/>
                <w:szCs w:val="18"/>
                <w:highlight w:val="none"/>
                <w:lang w:bidi="ar"/>
              </w:rPr>
            </w:pPr>
          </w:p>
          <w:p w14:paraId="39FA709C">
            <w:pPr>
              <w:widowControl/>
              <w:jc w:val="center"/>
              <w:textAlignment w:val="center"/>
              <w:rPr>
                <w:rFonts w:hint="eastAsia" w:ascii="宋体" w:hAnsi="宋体" w:eastAsia="宋体" w:cs="宋体"/>
                <w:color w:val="auto"/>
                <w:kern w:val="0"/>
                <w:sz w:val="18"/>
                <w:szCs w:val="18"/>
                <w:highlight w:val="none"/>
                <w:lang w:bidi="ar"/>
              </w:rPr>
            </w:pPr>
          </w:p>
          <w:p w14:paraId="0392D0A0">
            <w:pPr>
              <w:widowControl/>
              <w:jc w:val="center"/>
              <w:textAlignment w:val="center"/>
              <w:rPr>
                <w:rFonts w:hint="eastAsia" w:ascii="宋体" w:hAnsi="宋体" w:eastAsia="宋体" w:cs="宋体"/>
                <w:color w:val="auto"/>
                <w:kern w:val="0"/>
                <w:sz w:val="18"/>
                <w:szCs w:val="18"/>
                <w:highlight w:val="none"/>
                <w:lang w:bidi="ar"/>
              </w:rPr>
            </w:pPr>
          </w:p>
          <w:p w14:paraId="5E948203">
            <w:pPr>
              <w:widowControl/>
              <w:jc w:val="center"/>
              <w:textAlignment w:val="center"/>
              <w:rPr>
                <w:rFonts w:hint="eastAsia" w:ascii="宋体" w:hAnsi="宋体" w:eastAsia="宋体" w:cs="宋体"/>
                <w:color w:val="auto"/>
                <w:kern w:val="0"/>
                <w:sz w:val="18"/>
                <w:szCs w:val="18"/>
                <w:highlight w:val="none"/>
                <w:lang w:bidi="ar"/>
              </w:rPr>
            </w:pPr>
          </w:p>
          <w:p w14:paraId="6F90E283">
            <w:pPr>
              <w:widowControl/>
              <w:jc w:val="center"/>
              <w:textAlignment w:val="center"/>
              <w:rPr>
                <w:rFonts w:hint="eastAsia" w:ascii="宋体" w:hAnsi="宋体" w:eastAsia="宋体" w:cs="宋体"/>
                <w:color w:val="auto"/>
                <w:kern w:val="0"/>
                <w:sz w:val="18"/>
                <w:szCs w:val="18"/>
                <w:highlight w:val="none"/>
                <w:lang w:bidi="ar"/>
              </w:rPr>
            </w:pPr>
          </w:p>
          <w:p w14:paraId="7088445F">
            <w:pPr>
              <w:widowControl/>
              <w:jc w:val="center"/>
              <w:textAlignment w:val="center"/>
              <w:rPr>
                <w:rFonts w:hint="eastAsia" w:ascii="宋体" w:hAnsi="宋体" w:eastAsia="宋体" w:cs="宋体"/>
                <w:color w:val="auto"/>
                <w:kern w:val="0"/>
                <w:sz w:val="18"/>
                <w:szCs w:val="18"/>
                <w:highlight w:val="none"/>
                <w:lang w:bidi="ar"/>
              </w:rPr>
            </w:pPr>
          </w:p>
          <w:p w14:paraId="2F798951">
            <w:pPr>
              <w:widowControl/>
              <w:jc w:val="center"/>
              <w:textAlignment w:val="center"/>
              <w:rPr>
                <w:rFonts w:hint="eastAsia" w:ascii="宋体" w:hAnsi="宋体" w:eastAsia="宋体" w:cs="宋体"/>
                <w:color w:val="auto"/>
                <w:kern w:val="0"/>
                <w:sz w:val="18"/>
                <w:szCs w:val="18"/>
                <w:highlight w:val="none"/>
                <w:lang w:bidi="ar"/>
              </w:rPr>
            </w:pPr>
          </w:p>
          <w:p w14:paraId="3C547CBC">
            <w:pPr>
              <w:widowControl/>
              <w:jc w:val="center"/>
              <w:textAlignment w:val="center"/>
              <w:rPr>
                <w:rFonts w:hint="eastAsia" w:ascii="宋体" w:hAnsi="宋体" w:eastAsia="宋体" w:cs="宋体"/>
                <w:color w:val="auto"/>
                <w:kern w:val="0"/>
                <w:sz w:val="18"/>
                <w:szCs w:val="18"/>
                <w:highlight w:val="none"/>
                <w:lang w:bidi="ar"/>
              </w:rPr>
            </w:pPr>
          </w:p>
          <w:p w14:paraId="165ADEC7">
            <w:pPr>
              <w:widowControl/>
              <w:jc w:val="center"/>
              <w:textAlignment w:val="center"/>
              <w:rPr>
                <w:rFonts w:hint="eastAsia" w:ascii="宋体" w:hAnsi="宋体" w:eastAsia="宋体" w:cs="宋体"/>
                <w:color w:val="auto"/>
                <w:kern w:val="0"/>
                <w:sz w:val="18"/>
                <w:szCs w:val="18"/>
                <w:highlight w:val="none"/>
                <w:lang w:bidi="ar"/>
              </w:rPr>
            </w:pPr>
          </w:p>
          <w:p w14:paraId="0E02FD78">
            <w:pPr>
              <w:widowControl/>
              <w:jc w:val="center"/>
              <w:textAlignment w:val="center"/>
              <w:rPr>
                <w:rFonts w:hint="eastAsia" w:ascii="宋体" w:hAnsi="宋体" w:eastAsia="宋体" w:cs="宋体"/>
                <w:color w:val="auto"/>
                <w:kern w:val="0"/>
                <w:sz w:val="18"/>
                <w:szCs w:val="18"/>
                <w:highlight w:val="none"/>
                <w:lang w:bidi="ar"/>
              </w:rPr>
            </w:pPr>
          </w:p>
          <w:p w14:paraId="4C5EF132">
            <w:pPr>
              <w:widowControl/>
              <w:jc w:val="center"/>
              <w:textAlignment w:val="center"/>
              <w:rPr>
                <w:rFonts w:hint="eastAsia" w:ascii="宋体" w:hAnsi="宋体" w:eastAsia="宋体" w:cs="宋体"/>
                <w:color w:val="auto"/>
                <w:kern w:val="0"/>
                <w:sz w:val="18"/>
                <w:szCs w:val="18"/>
                <w:highlight w:val="none"/>
                <w:lang w:bidi="ar"/>
              </w:rPr>
            </w:pPr>
          </w:p>
          <w:p w14:paraId="57D3F459">
            <w:pPr>
              <w:widowControl/>
              <w:jc w:val="center"/>
              <w:textAlignment w:val="center"/>
              <w:rPr>
                <w:rFonts w:hint="eastAsia" w:ascii="宋体" w:hAnsi="宋体" w:eastAsia="宋体" w:cs="宋体"/>
                <w:color w:val="auto"/>
                <w:kern w:val="0"/>
                <w:sz w:val="18"/>
                <w:szCs w:val="18"/>
                <w:highlight w:val="none"/>
                <w:lang w:bidi="ar"/>
              </w:rPr>
            </w:pPr>
          </w:p>
          <w:p w14:paraId="6CDD7F00">
            <w:pPr>
              <w:widowControl/>
              <w:jc w:val="center"/>
              <w:textAlignment w:val="center"/>
              <w:rPr>
                <w:rFonts w:hint="eastAsia" w:ascii="宋体" w:hAnsi="宋体" w:eastAsia="宋体" w:cs="宋体"/>
                <w:color w:val="auto"/>
                <w:kern w:val="0"/>
                <w:sz w:val="18"/>
                <w:szCs w:val="18"/>
                <w:highlight w:val="none"/>
                <w:lang w:bidi="ar"/>
              </w:rPr>
            </w:pPr>
          </w:p>
          <w:p w14:paraId="0B8B3568">
            <w:pPr>
              <w:widowControl/>
              <w:jc w:val="center"/>
              <w:textAlignment w:val="center"/>
              <w:rPr>
                <w:rFonts w:hint="eastAsia" w:ascii="宋体" w:hAnsi="宋体" w:eastAsia="宋体" w:cs="宋体"/>
                <w:color w:val="auto"/>
                <w:kern w:val="0"/>
                <w:sz w:val="18"/>
                <w:szCs w:val="18"/>
                <w:highlight w:val="none"/>
                <w:lang w:bidi="ar"/>
              </w:rPr>
            </w:pPr>
          </w:p>
          <w:p w14:paraId="071890CA">
            <w:pPr>
              <w:widowControl/>
              <w:jc w:val="center"/>
              <w:textAlignment w:val="center"/>
              <w:rPr>
                <w:rFonts w:hint="eastAsia" w:ascii="宋体" w:hAnsi="宋体" w:eastAsia="宋体" w:cs="宋体"/>
                <w:color w:val="auto"/>
                <w:kern w:val="0"/>
                <w:sz w:val="18"/>
                <w:szCs w:val="18"/>
                <w:highlight w:val="none"/>
                <w:lang w:bidi="ar"/>
              </w:rPr>
            </w:pPr>
          </w:p>
          <w:p w14:paraId="1F2CB155">
            <w:pPr>
              <w:widowControl/>
              <w:jc w:val="center"/>
              <w:textAlignment w:val="center"/>
              <w:rPr>
                <w:rFonts w:hint="eastAsia" w:ascii="宋体" w:hAnsi="宋体" w:eastAsia="宋体" w:cs="宋体"/>
                <w:color w:val="auto"/>
                <w:kern w:val="0"/>
                <w:sz w:val="18"/>
                <w:szCs w:val="18"/>
                <w:highlight w:val="none"/>
                <w:lang w:bidi="ar"/>
              </w:rPr>
            </w:pPr>
          </w:p>
          <w:p w14:paraId="7F2D4512">
            <w:pPr>
              <w:widowControl/>
              <w:jc w:val="center"/>
              <w:textAlignment w:val="center"/>
              <w:rPr>
                <w:rFonts w:hint="eastAsia" w:ascii="宋体" w:hAnsi="宋体" w:eastAsia="宋体" w:cs="宋体"/>
                <w:color w:val="auto"/>
                <w:kern w:val="0"/>
                <w:sz w:val="18"/>
                <w:szCs w:val="18"/>
                <w:highlight w:val="none"/>
                <w:lang w:bidi="ar"/>
              </w:rPr>
            </w:pPr>
          </w:p>
          <w:p w14:paraId="44E27F3C">
            <w:pPr>
              <w:widowControl/>
              <w:jc w:val="center"/>
              <w:textAlignment w:val="center"/>
              <w:rPr>
                <w:rFonts w:hint="eastAsia" w:ascii="宋体" w:hAnsi="宋体" w:eastAsia="宋体" w:cs="宋体"/>
                <w:color w:val="auto"/>
                <w:kern w:val="0"/>
                <w:sz w:val="18"/>
                <w:szCs w:val="18"/>
                <w:highlight w:val="none"/>
                <w:lang w:bidi="ar"/>
              </w:rPr>
            </w:pPr>
          </w:p>
          <w:p w14:paraId="2777D3C6">
            <w:pPr>
              <w:widowControl/>
              <w:jc w:val="center"/>
              <w:textAlignment w:val="center"/>
              <w:rPr>
                <w:rFonts w:hint="eastAsia" w:ascii="宋体" w:hAnsi="宋体" w:eastAsia="宋体" w:cs="宋体"/>
                <w:color w:val="auto"/>
                <w:kern w:val="0"/>
                <w:sz w:val="18"/>
                <w:szCs w:val="18"/>
                <w:highlight w:val="none"/>
                <w:lang w:bidi="ar"/>
              </w:rPr>
            </w:pPr>
          </w:p>
          <w:p w14:paraId="782C5D61">
            <w:pPr>
              <w:widowControl/>
              <w:jc w:val="center"/>
              <w:textAlignment w:val="center"/>
              <w:rPr>
                <w:rFonts w:hint="eastAsia" w:ascii="宋体" w:hAnsi="宋体" w:eastAsia="宋体" w:cs="宋体"/>
                <w:color w:val="auto"/>
                <w:kern w:val="0"/>
                <w:sz w:val="18"/>
                <w:szCs w:val="18"/>
                <w:highlight w:val="none"/>
                <w:lang w:bidi="ar"/>
              </w:rPr>
            </w:pPr>
          </w:p>
          <w:p w14:paraId="1A798FFC">
            <w:pPr>
              <w:widowControl/>
              <w:jc w:val="center"/>
              <w:textAlignment w:val="center"/>
              <w:rPr>
                <w:rFonts w:hint="eastAsia" w:ascii="宋体" w:hAnsi="宋体" w:eastAsia="宋体" w:cs="宋体"/>
                <w:color w:val="auto"/>
                <w:kern w:val="0"/>
                <w:sz w:val="18"/>
                <w:szCs w:val="18"/>
                <w:highlight w:val="none"/>
                <w:lang w:bidi="ar"/>
              </w:rPr>
            </w:pPr>
          </w:p>
          <w:p w14:paraId="2E13149F">
            <w:pPr>
              <w:widowControl/>
              <w:jc w:val="center"/>
              <w:textAlignment w:val="center"/>
              <w:rPr>
                <w:rFonts w:hint="eastAsia" w:ascii="宋体" w:hAnsi="宋体" w:eastAsia="宋体" w:cs="宋体"/>
                <w:color w:val="auto"/>
                <w:kern w:val="0"/>
                <w:sz w:val="18"/>
                <w:szCs w:val="18"/>
                <w:highlight w:val="none"/>
                <w:lang w:bidi="ar"/>
              </w:rPr>
            </w:pPr>
          </w:p>
          <w:p w14:paraId="2D1BB86C">
            <w:pPr>
              <w:widowControl/>
              <w:jc w:val="center"/>
              <w:textAlignment w:val="center"/>
              <w:rPr>
                <w:rFonts w:hint="eastAsia" w:ascii="宋体" w:hAnsi="宋体" w:eastAsia="宋体" w:cs="宋体"/>
                <w:color w:val="auto"/>
                <w:kern w:val="0"/>
                <w:sz w:val="18"/>
                <w:szCs w:val="18"/>
                <w:highlight w:val="none"/>
                <w:lang w:bidi="ar"/>
              </w:rPr>
            </w:pPr>
          </w:p>
          <w:p w14:paraId="7DCBE3D8">
            <w:pPr>
              <w:widowControl/>
              <w:jc w:val="center"/>
              <w:textAlignment w:val="center"/>
              <w:rPr>
                <w:rFonts w:hint="eastAsia" w:ascii="宋体" w:hAnsi="宋体" w:eastAsia="宋体" w:cs="宋体"/>
                <w:color w:val="auto"/>
                <w:kern w:val="0"/>
                <w:sz w:val="18"/>
                <w:szCs w:val="18"/>
                <w:highlight w:val="none"/>
                <w:lang w:bidi="ar"/>
              </w:rPr>
            </w:pPr>
          </w:p>
          <w:p w14:paraId="0DFF1C74">
            <w:pPr>
              <w:widowControl/>
              <w:jc w:val="center"/>
              <w:textAlignment w:val="center"/>
              <w:rPr>
                <w:rFonts w:hint="eastAsia" w:ascii="宋体" w:hAnsi="宋体" w:eastAsia="宋体" w:cs="宋体"/>
                <w:color w:val="auto"/>
                <w:kern w:val="0"/>
                <w:sz w:val="18"/>
                <w:szCs w:val="18"/>
                <w:highlight w:val="none"/>
                <w:lang w:bidi="ar"/>
              </w:rPr>
            </w:pPr>
          </w:p>
          <w:p w14:paraId="052805D2">
            <w:pPr>
              <w:widowControl/>
              <w:jc w:val="center"/>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海洋工程装备制造业</w:t>
            </w:r>
          </w:p>
          <w:p w14:paraId="779171B9">
            <w:pPr>
              <w:widowControl/>
              <w:jc w:val="center"/>
              <w:textAlignment w:val="center"/>
              <w:rPr>
                <w:rFonts w:hint="eastAsia" w:ascii="宋体" w:hAnsi="宋体" w:eastAsia="宋体" w:cs="宋体"/>
                <w:color w:val="auto"/>
                <w:sz w:val="18"/>
                <w:szCs w:val="18"/>
                <w:highlight w:val="none"/>
              </w:rPr>
            </w:pPr>
          </w:p>
        </w:tc>
        <w:tc>
          <w:tcPr>
            <w:tcW w:w="1187" w:type="dxa"/>
            <w:tcBorders>
              <w:tl2br w:val="nil"/>
              <w:tr2bl w:val="nil"/>
            </w:tcBorders>
            <w:shd w:val="clear" w:color="auto" w:fill="auto"/>
            <w:vAlign w:val="center"/>
          </w:tcPr>
          <w:p w14:paraId="1430B001">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2922</w:t>
            </w:r>
          </w:p>
        </w:tc>
        <w:tc>
          <w:tcPr>
            <w:tcW w:w="3837" w:type="dxa"/>
            <w:tcBorders>
              <w:tl2br w:val="nil"/>
              <w:tr2bl w:val="nil"/>
            </w:tcBorders>
            <w:shd w:val="clear" w:color="auto" w:fill="auto"/>
            <w:vAlign w:val="center"/>
          </w:tcPr>
          <w:p w14:paraId="2DAD6FC6">
            <w:pPr>
              <w:widowControl/>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塑料板、管、型材制造</w:t>
            </w:r>
          </w:p>
        </w:tc>
      </w:tr>
      <w:tr w14:paraId="01B2A8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173" w:type="dxa"/>
            <w:vMerge w:val="continue"/>
            <w:tcBorders>
              <w:tl2br w:val="nil"/>
              <w:tr2bl w:val="nil"/>
            </w:tcBorders>
            <w:shd w:val="clear" w:color="auto" w:fill="auto"/>
            <w:vAlign w:val="center"/>
          </w:tcPr>
          <w:p w14:paraId="1C92EFBF">
            <w:pPr>
              <w:widowControl/>
              <w:jc w:val="left"/>
              <w:textAlignment w:val="center"/>
              <w:rPr>
                <w:rFonts w:hint="eastAsia" w:ascii="宋体" w:hAnsi="宋体" w:eastAsia="宋体" w:cs="宋体"/>
                <w:color w:val="auto"/>
                <w:sz w:val="18"/>
                <w:szCs w:val="18"/>
                <w:highlight w:val="none"/>
              </w:rPr>
            </w:pPr>
          </w:p>
        </w:tc>
        <w:tc>
          <w:tcPr>
            <w:tcW w:w="2641" w:type="dxa"/>
            <w:vMerge w:val="continue"/>
            <w:tcBorders>
              <w:tl2br w:val="nil"/>
              <w:tr2bl w:val="nil"/>
            </w:tcBorders>
            <w:shd w:val="clear" w:color="auto" w:fill="auto"/>
            <w:vAlign w:val="center"/>
          </w:tcPr>
          <w:p w14:paraId="41F2968C">
            <w:pPr>
              <w:widowControl/>
              <w:jc w:val="left"/>
              <w:textAlignment w:val="center"/>
              <w:rPr>
                <w:rFonts w:hint="eastAsia" w:ascii="宋体" w:hAnsi="宋体" w:eastAsia="宋体" w:cs="宋体"/>
                <w:color w:val="auto"/>
                <w:sz w:val="18"/>
                <w:szCs w:val="18"/>
                <w:highlight w:val="none"/>
              </w:rPr>
            </w:pPr>
          </w:p>
        </w:tc>
        <w:tc>
          <w:tcPr>
            <w:tcW w:w="1187" w:type="dxa"/>
            <w:tcBorders>
              <w:tl2br w:val="nil"/>
              <w:tr2bl w:val="nil"/>
            </w:tcBorders>
            <w:shd w:val="clear" w:color="auto" w:fill="auto"/>
            <w:vAlign w:val="center"/>
          </w:tcPr>
          <w:p w14:paraId="481C1D10">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3332</w:t>
            </w:r>
          </w:p>
        </w:tc>
        <w:tc>
          <w:tcPr>
            <w:tcW w:w="3837" w:type="dxa"/>
            <w:tcBorders>
              <w:tl2br w:val="nil"/>
              <w:tr2bl w:val="nil"/>
            </w:tcBorders>
            <w:shd w:val="clear" w:color="auto" w:fill="auto"/>
            <w:vAlign w:val="center"/>
          </w:tcPr>
          <w:p w14:paraId="15C87210">
            <w:pPr>
              <w:widowControl/>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金属压力容器制造</w:t>
            </w:r>
          </w:p>
        </w:tc>
      </w:tr>
      <w:tr w14:paraId="0CCD84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173" w:type="dxa"/>
            <w:vMerge w:val="continue"/>
            <w:tcBorders>
              <w:tl2br w:val="nil"/>
              <w:tr2bl w:val="nil"/>
            </w:tcBorders>
            <w:shd w:val="clear" w:color="auto" w:fill="auto"/>
            <w:vAlign w:val="center"/>
          </w:tcPr>
          <w:p w14:paraId="1761F38E">
            <w:pPr>
              <w:widowControl/>
              <w:jc w:val="left"/>
              <w:textAlignment w:val="center"/>
              <w:rPr>
                <w:rFonts w:hint="eastAsia" w:ascii="宋体" w:hAnsi="宋体" w:eastAsia="宋体" w:cs="宋体"/>
                <w:color w:val="auto"/>
                <w:sz w:val="18"/>
                <w:szCs w:val="18"/>
                <w:highlight w:val="none"/>
              </w:rPr>
            </w:pPr>
          </w:p>
        </w:tc>
        <w:tc>
          <w:tcPr>
            <w:tcW w:w="2641" w:type="dxa"/>
            <w:vMerge w:val="continue"/>
            <w:tcBorders>
              <w:tl2br w:val="nil"/>
              <w:tr2bl w:val="nil"/>
            </w:tcBorders>
            <w:shd w:val="clear" w:color="auto" w:fill="auto"/>
            <w:vAlign w:val="center"/>
          </w:tcPr>
          <w:p w14:paraId="483209BC">
            <w:pPr>
              <w:widowControl/>
              <w:jc w:val="left"/>
              <w:textAlignment w:val="center"/>
              <w:rPr>
                <w:rFonts w:hint="eastAsia" w:ascii="宋体" w:hAnsi="宋体" w:eastAsia="宋体" w:cs="宋体"/>
                <w:color w:val="auto"/>
                <w:sz w:val="18"/>
                <w:szCs w:val="18"/>
                <w:highlight w:val="none"/>
              </w:rPr>
            </w:pPr>
          </w:p>
        </w:tc>
        <w:tc>
          <w:tcPr>
            <w:tcW w:w="1187" w:type="dxa"/>
            <w:tcBorders>
              <w:tl2br w:val="nil"/>
              <w:tr2bl w:val="nil"/>
            </w:tcBorders>
            <w:shd w:val="clear" w:color="auto" w:fill="auto"/>
            <w:vAlign w:val="center"/>
          </w:tcPr>
          <w:p w14:paraId="58F81CD5">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3415</w:t>
            </w:r>
          </w:p>
        </w:tc>
        <w:tc>
          <w:tcPr>
            <w:tcW w:w="3837" w:type="dxa"/>
            <w:tcBorders>
              <w:tl2br w:val="nil"/>
              <w:tr2bl w:val="nil"/>
            </w:tcBorders>
            <w:shd w:val="clear" w:color="auto" w:fill="auto"/>
            <w:vAlign w:val="center"/>
          </w:tcPr>
          <w:p w14:paraId="7D28C09B">
            <w:pPr>
              <w:widowControl/>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风能原动设备制造</w:t>
            </w:r>
          </w:p>
        </w:tc>
      </w:tr>
      <w:tr w14:paraId="0A279E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173" w:type="dxa"/>
            <w:vMerge w:val="continue"/>
            <w:tcBorders>
              <w:tl2br w:val="nil"/>
              <w:tr2bl w:val="nil"/>
            </w:tcBorders>
            <w:shd w:val="clear" w:color="auto" w:fill="auto"/>
            <w:vAlign w:val="center"/>
          </w:tcPr>
          <w:p w14:paraId="124576F2">
            <w:pPr>
              <w:widowControl/>
              <w:jc w:val="left"/>
              <w:textAlignment w:val="center"/>
              <w:rPr>
                <w:rFonts w:hint="eastAsia" w:ascii="宋体" w:hAnsi="宋体" w:eastAsia="宋体" w:cs="宋体"/>
                <w:color w:val="auto"/>
                <w:sz w:val="18"/>
                <w:szCs w:val="18"/>
                <w:highlight w:val="none"/>
              </w:rPr>
            </w:pPr>
          </w:p>
        </w:tc>
        <w:tc>
          <w:tcPr>
            <w:tcW w:w="2641" w:type="dxa"/>
            <w:vMerge w:val="continue"/>
            <w:tcBorders>
              <w:tl2br w:val="nil"/>
              <w:tr2bl w:val="nil"/>
            </w:tcBorders>
            <w:shd w:val="clear" w:color="auto" w:fill="auto"/>
            <w:vAlign w:val="center"/>
          </w:tcPr>
          <w:p w14:paraId="26F7CF9B">
            <w:pPr>
              <w:widowControl/>
              <w:jc w:val="left"/>
              <w:textAlignment w:val="center"/>
              <w:rPr>
                <w:rFonts w:hint="eastAsia" w:ascii="宋体" w:hAnsi="宋体" w:eastAsia="宋体" w:cs="宋体"/>
                <w:color w:val="auto"/>
                <w:sz w:val="18"/>
                <w:szCs w:val="18"/>
                <w:highlight w:val="none"/>
              </w:rPr>
            </w:pPr>
          </w:p>
        </w:tc>
        <w:tc>
          <w:tcPr>
            <w:tcW w:w="1187" w:type="dxa"/>
            <w:tcBorders>
              <w:tl2br w:val="nil"/>
              <w:tr2bl w:val="nil"/>
            </w:tcBorders>
            <w:shd w:val="clear" w:color="auto" w:fill="auto"/>
            <w:vAlign w:val="center"/>
          </w:tcPr>
          <w:p w14:paraId="13FE9B38">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3419</w:t>
            </w:r>
          </w:p>
        </w:tc>
        <w:tc>
          <w:tcPr>
            <w:tcW w:w="3837" w:type="dxa"/>
            <w:tcBorders>
              <w:tl2br w:val="nil"/>
              <w:tr2bl w:val="nil"/>
            </w:tcBorders>
            <w:shd w:val="clear" w:color="auto" w:fill="auto"/>
            <w:vAlign w:val="center"/>
          </w:tcPr>
          <w:p w14:paraId="23A1E2C8">
            <w:pPr>
              <w:widowControl/>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其他原动设备制造</w:t>
            </w:r>
          </w:p>
        </w:tc>
      </w:tr>
      <w:tr w14:paraId="0BAE7F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173" w:type="dxa"/>
            <w:vMerge w:val="continue"/>
            <w:tcBorders>
              <w:tl2br w:val="nil"/>
              <w:tr2bl w:val="nil"/>
            </w:tcBorders>
            <w:shd w:val="clear" w:color="auto" w:fill="auto"/>
            <w:vAlign w:val="center"/>
          </w:tcPr>
          <w:p w14:paraId="1050906E">
            <w:pPr>
              <w:widowControl/>
              <w:jc w:val="left"/>
              <w:textAlignment w:val="center"/>
              <w:rPr>
                <w:rFonts w:hint="eastAsia" w:ascii="宋体" w:hAnsi="宋体" w:eastAsia="宋体" w:cs="宋体"/>
                <w:color w:val="auto"/>
                <w:sz w:val="18"/>
                <w:szCs w:val="18"/>
                <w:highlight w:val="none"/>
              </w:rPr>
            </w:pPr>
          </w:p>
        </w:tc>
        <w:tc>
          <w:tcPr>
            <w:tcW w:w="2641" w:type="dxa"/>
            <w:vMerge w:val="continue"/>
            <w:tcBorders>
              <w:tl2br w:val="nil"/>
              <w:tr2bl w:val="nil"/>
            </w:tcBorders>
            <w:shd w:val="clear" w:color="auto" w:fill="auto"/>
            <w:vAlign w:val="center"/>
          </w:tcPr>
          <w:p w14:paraId="080D4943">
            <w:pPr>
              <w:widowControl/>
              <w:jc w:val="left"/>
              <w:textAlignment w:val="center"/>
              <w:rPr>
                <w:rFonts w:hint="eastAsia" w:ascii="宋体" w:hAnsi="宋体" w:eastAsia="宋体" w:cs="宋体"/>
                <w:color w:val="auto"/>
                <w:sz w:val="18"/>
                <w:szCs w:val="18"/>
                <w:highlight w:val="none"/>
              </w:rPr>
            </w:pPr>
          </w:p>
        </w:tc>
        <w:tc>
          <w:tcPr>
            <w:tcW w:w="1187" w:type="dxa"/>
            <w:tcBorders>
              <w:tl2br w:val="nil"/>
              <w:tr2bl w:val="nil"/>
            </w:tcBorders>
            <w:shd w:val="clear" w:color="auto" w:fill="auto"/>
            <w:vAlign w:val="center"/>
          </w:tcPr>
          <w:p w14:paraId="71D25F69">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3424</w:t>
            </w:r>
          </w:p>
        </w:tc>
        <w:tc>
          <w:tcPr>
            <w:tcW w:w="3837" w:type="dxa"/>
            <w:tcBorders>
              <w:tl2br w:val="nil"/>
              <w:tr2bl w:val="nil"/>
            </w:tcBorders>
            <w:shd w:val="clear" w:color="auto" w:fill="auto"/>
            <w:vAlign w:val="center"/>
          </w:tcPr>
          <w:p w14:paraId="5584ABC9">
            <w:pPr>
              <w:widowControl/>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金属切割及焊接设备制造</w:t>
            </w:r>
          </w:p>
        </w:tc>
      </w:tr>
      <w:tr w14:paraId="00D329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173" w:type="dxa"/>
            <w:vMerge w:val="continue"/>
            <w:tcBorders>
              <w:tl2br w:val="nil"/>
              <w:tr2bl w:val="nil"/>
            </w:tcBorders>
            <w:shd w:val="clear" w:color="auto" w:fill="auto"/>
            <w:vAlign w:val="center"/>
          </w:tcPr>
          <w:p w14:paraId="26D994AE">
            <w:pPr>
              <w:widowControl/>
              <w:jc w:val="left"/>
              <w:textAlignment w:val="center"/>
              <w:rPr>
                <w:rFonts w:hint="eastAsia" w:ascii="宋体" w:hAnsi="宋体" w:eastAsia="宋体" w:cs="宋体"/>
                <w:color w:val="auto"/>
                <w:sz w:val="18"/>
                <w:szCs w:val="18"/>
                <w:highlight w:val="none"/>
              </w:rPr>
            </w:pPr>
          </w:p>
        </w:tc>
        <w:tc>
          <w:tcPr>
            <w:tcW w:w="2641" w:type="dxa"/>
            <w:vMerge w:val="continue"/>
            <w:tcBorders>
              <w:tl2br w:val="nil"/>
              <w:tr2bl w:val="nil"/>
            </w:tcBorders>
            <w:shd w:val="clear" w:color="auto" w:fill="auto"/>
            <w:vAlign w:val="center"/>
          </w:tcPr>
          <w:p w14:paraId="004C3D30">
            <w:pPr>
              <w:widowControl/>
              <w:jc w:val="left"/>
              <w:textAlignment w:val="center"/>
              <w:rPr>
                <w:rFonts w:hint="eastAsia" w:ascii="宋体" w:hAnsi="宋体" w:eastAsia="宋体" w:cs="宋体"/>
                <w:color w:val="auto"/>
                <w:sz w:val="18"/>
                <w:szCs w:val="18"/>
                <w:highlight w:val="none"/>
              </w:rPr>
            </w:pPr>
          </w:p>
        </w:tc>
        <w:tc>
          <w:tcPr>
            <w:tcW w:w="1187" w:type="dxa"/>
            <w:tcBorders>
              <w:tl2br w:val="nil"/>
              <w:tr2bl w:val="nil"/>
            </w:tcBorders>
            <w:shd w:val="clear" w:color="auto" w:fill="auto"/>
            <w:vAlign w:val="center"/>
          </w:tcPr>
          <w:p w14:paraId="31845425">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3441</w:t>
            </w:r>
          </w:p>
        </w:tc>
        <w:tc>
          <w:tcPr>
            <w:tcW w:w="3837" w:type="dxa"/>
            <w:tcBorders>
              <w:tl2br w:val="nil"/>
              <w:tr2bl w:val="nil"/>
            </w:tcBorders>
            <w:shd w:val="clear" w:color="auto" w:fill="auto"/>
            <w:vAlign w:val="center"/>
          </w:tcPr>
          <w:p w14:paraId="3853826D">
            <w:pPr>
              <w:widowControl/>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泵及真空设备制造</w:t>
            </w:r>
          </w:p>
        </w:tc>
      </w:tr>
      <w:tr w14:paraId="43A7EC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173" w:type="dxa"/>
            <w:vMerge w:val="continue"/>
            <w:tcBorders>
              <w:tl2br w:val="nil"/>
              <w:tr2bl w:val="nil"/>
            </w:tcBorders>
            <w:shd w:val="clear" w:color="auto" w:fill="auto"/>
            <w:vAlign w:val="center"/>
          </w:tcPr>
          <w:p w14:paraId="72CF0824">
            <w:pPr>
              <w:widowControl/>
              <w:jc w:val="left"/>
              <w:textAlignment w:val="center"/>
              <w:rPr>
                <w:rFonts w:hint="eastAsia" w:ascii="宋体" w:hAnsi="宋体" w:eastAsia="宋体" w:cs="宋体"/>
                <w:color w:val="auto"/>
                <w:sz w:val="18"/>
                <w:szCs w:val="18"/>
                <w:highlight w:val="none"/>
              </w:rPr>
            </w:pPr>
          </w:p>
        </w:tc>
        <w:tc>
          <w:tcPr>
            <w:tcW w:w="2641" w:type="dxa"/>
            <w:vMerge w:val="continue"/>
            <w:tcBorders>
              <w:tl2br w:val="nil"/>
              <w:tr2bl w:val="nil"/>
            </w:tcBorders>
            <w:shd w:val="clear" w:color="auto" w:fill="auto"/>
            <w:vAlign w:val="center"/>
          </w:tcPr>
          <w:p w14:paraId="73108DF4">
            <w:pPr>
              <w:widowControl/>
              <w:jc w:val="left"/>
              <w:textAlignment w:val="center"/>
              <w:rPr>
                <w:rFonts w:hint="eastAsia" w:ascii="宋体" w:hAnsi="宋体" w:eastAsia="宋体" w:cs="宋体"/>
                <w:color w:val="auto"/>
                <w:sz w:val="18"/>
                <w:szCs w:val="18"/>
                <w:highlight w:val="none"/>
              </w:rPr>
            </w:pPr>
          </w:p>
        </w:tc>
        <w:tc>
          <w:tcPr>
            <w:tcW w:w="1187" w:type="dxa"/>
            <w:tcBorders>
              <w:tl2br w:val="nil"/>
              <w:tr2bl w:val="nil"/>
            </w:tcBorders>
            <w:shd w:val="clear" w:color="auto" w:fill="auto"/>
            <w:vAlign w:val="center"/>
          </w:tcPr>
          <w:p w14:paraId="265C5612">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3443</w:t>
            </w:r>
          </w:p>
        </w:tc>
        <w:tc>
          <w:tcPr>
            <w:tcW w:w="3837" w:type="dxa"/>
            <w:tcBorders>
              <w:tl2br w:val="nil"/>
              <w:tr2bl w:val="nil"/>
            </w:tcBorders>
            <w:shd w:val="clear" w:color="auto" w:fill="auto"/>
            <w:vAlign w:val="center"/>
          </w:tcPr>
          <w:p w14:paraId="1217B369">
            <w:pPr>
              <w:widowControl/>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阀门和旋塞制造</w:t>
            </w:r>
          </w:p>
        </w:tc>
      </w:tr>
      <w:tr w14:paraId="73844A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173" w:type="dxa"/>
            <w:vMerge w:val="continue"/>
            <w:tcBorders>
              <w:tl2br w:val="nil"/>
              <w:tr2bl w:val="nil"/>
            </w:tcBorders>
            <w:shd w:val="clear" w:color="auto" w:fill="auto"/>
            <w:vAlign w:val="center"/>
          </w:tcPr>
          <w:p w14:paraId="1A0D09F0">
            <w:pPr>
              <w:widowControl/>
              <w:jc w:val="left"/>
              <w:textAlignment w:val="center"/>
              <w:rPr>
                <w:rFonts w:hint="eastAsia" w:ascii="宋体" w:hAnsi="宋体" w:eastAsia="宋体" w:cs="宋体"/>
                <w:color w:val="auto"/>
                <w:sz w:val="18"/>
                <w:szCs w:val="18"/>
                <w:highlight w:val="none"/>
              </w:rPr>
            </w:pPr>
          </w:p>
        </w:tc>
        <w:tc>
          <w:tcPr>
            <w:tcW w:w="2641" w:type="dxa"/>
            <w:vMerge w:val="continue"/>
            <w:tcBorders>
              <w:tl2br w:val="nil"/>
              <w:tr2bl w:val="nil"/>
            </w:tcBorders>
            <w:shd w:val="clear" w:color="auto" w:fill="auto"/>
            <w:vAlign w:val="center"/>
          </w:tcPr>
          <w:p w14:paraId="527F9715">
            <w:pPr>
              <w:widowControl/>
              <w:jc w:val="left"/>
              <w:textAlignment w:val="center"/>
              <w:rPr>
                <w:rFonts w:hint="eastAsia" w:ascii="宋体" w:hAnsi="宋体" w:eastAsia="宋体" w:cs="宋体"/>
                <w:color w:val="auto"/>
                <w:sz w:val="18"/>
                <w:szCs w:val="18"/>
                <w:highlight w:val="none"/>
              </w:rPr>
            </w:pPr>
          </w:p>
        </w:tc>
        <w:tc>
          <w:tcPr>
            <w:tcW w:w="1187" w:type="dxa"/>
            <w:tcBorders>
              <w:tl2br w:val="nil"/>
              <w:tr2bl w:val="nil"/>
            </w:tcBorders>
            <w:shd w:val="clear" w:color="auto" w:fill="auto"/>
            <w:vAlign w:val="center"/>
          </w:tcPr>
          <w:p w14:paraId="46766497">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3444</w:t>
            </w:r>
          </w:p>
        </w:tc>
        <w:tc>
          <w:tcPr>
            <w:tcW w:w="3837" w:type="dxa"/>
            <w:tcBorders>
              <w:tl2br w:val="nil"/>
              <w:tr2bl w:val="nil"/>
            </w:tcBorders>
            <w:shd w:val="clear" w:color="auto" w:fill="auto"/>
            <w:vAlign w:val="center"/>
          </w:tcPr>
          <w:p w14:paraId="2D8D7CB7">
            <w:pPr>
              <w:widowControl/>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液压动力机械及元件制造</w:t>
            </w:r>
          </w:p>
        </w:tc>
      </w:tr>
      <w:tr w14:paraId="3699C6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173" w:type="dxa"/>
            <w:vMerge w:val="continue"/>
            <w:tcBorders>
              <w:tl2br w:val="nil"/>
              <w:tr2bl w:val="nil"/>
            </w:tcBorders>
            <w:shd w:val="clear" w:color="auto" w:fill="auto"/>
            <w:vAlign w:val="center"/>
          </w:tcPr>
          <w:p w14:paraId="35229E77">
            <w:pPr>
              <w:widowControl/>
              <w:jc w:val="left"/>
              <w:textAlignment w:val="center"/>
              <w:rPr>
                <w:rFonts w:hint="eastAsia" w:ascii="宋体" w:hAnsi="宋体" w:eastAsia="宋体" w:cs="宋体"/>
                <w:color w:val="auto"/>
                <w:sz w:val="18"/>
                <w:szCs w:val="18"/>
                <w:highlight w:val="none"/>
              </w:rPr>
            </w:pPr>
          </w:p>
        </w:tc>
        <w:tc>
          <w:tcPr>
            <w:tcW w:w="2641" w:type="dxa"/>
            <w:vMerge w:val="continue"/>
            <w:tcBorders>
              <w:tl2br w:val="nil"/>
              <w:tr2bl w:val="nil"/>
            </w:tcBorders>
            <w:shd w:val="clear" w:color="auto" w:fill="auto"/>
            <w:vAlign w:val="center"/>
          </w:tcPr>
          <w:p w14:paraId="741638A2">
            <w:pPr>
              <w:widowControl/>
              <w:jc w:val="left"/>
              <w:textAlignment w:val="center"/>
              <w:rPr>
                <w:rFonts w:hint="eastAsia" w:ascii="宋体" w:hAnsi="宋体" w:eastAsia="宋体" w:cs="宋体"/>
                <w:color w:val="auto"/>
                <w:sz w:val="18"/>
                <w:szCs w:val="18"/>
                <w:highlight w:val="none"/>
              </w:rPr>
            </w:pPr>
          </w:p>
        </w:tc>
        <w:tc>
          <w:tcPr>
            <w:tcW w:w="1187" w:type="dxa"/>
            <w:tcBorders>
              <w:tl2br w:val="nil"/>
              <w:tr2bl w:val="nil"/>
            </w:tcBorders>
            <w:shd w:val="clear" w:color="auto" w:fill="auto"/>
            <w:vAlign w:val="center"/>
          </w:tcPr>
          <w:p w14:paraId="2716E59C">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3451</w:t>
            </w:r>
          </w:p>
        </w:tc>
        <w:tc>
          <w:tcPr>
            <w:tcW w:w="3837" w:type="dxa"/>
            <w:tcBorders>
              <w:tl2br w:val="nil"/>
              <w:tr2bl w:val="nil"/>
            </w:tcBorders>
            <w:shd w:val="clear" w:color="auto" w:fill="auto"/>
            <w:vAlign w:val="center"/>
          </w:tcPr>
          <w:p w14:paraId="632EBC48">
            <w:pPr>
              <w:widowControl/>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滚动轴承制造</w:t>
            </w:r>
          </w:p>
        </w:tc>
      </w:tr>
      <w:tr w14:paraId="477208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173" w:type="dxa"/>
            <w:vMerge w:val="continue"/>
            <w:tcBorders>
              <w:tl2br w:val="nil"/>
              <w:tr2bl w:val="nil"/>
            </w:tcBorders>
            <w:shd w:val="clear" w:color="auto" w:fill="auto"/>
            <w:vAlign w:val="center"/>
          </w:tcPr>
          <w:p w14:paraId="27F06DB3">
            <w:pPr>
              <w:widowControl/>
              <w:jc w:val="left"/>
              <w:textAlignment w:val="center"/>
              <w:rPr>
                <w:rFonts w:hint="eastAsia" w:ascii="宋体" w:hAnsi="宋体" w:eastAsia="宋体" w:cs="宋体"/>
                <w:color w:val="auto"/>
                <w:sz w:val="18"/>
                <w:szCs w:val="18"/>
                <w:highlight w:val="none"/>
              </w:rPr>
            </w:pPr>
          </w:p>
        </w:tc>
        <w:tc>
          <w:tcPr>
            <w:tcW w:w="2641" w:type="dxa"/>
            <w:vMerge w:val="continue"/>
            <w:tcBorders>
              <w:tl2br w:val="nil"/>
              <w:tr2bl w:val="nil"/>
            </w:tcBorders>
            <w:shd w:val="clear" w:color="auto" w:fill="auto"/>
            <w:vAlign w:val="center"/>
          </w:tcPr>
          <w:p w14:paraId="66CC80DE">
            <w:pPr>
              <w:widowControl/>
              <w:jc w:val="left"/>
              <w:textAlignment w:val="center"/>
              <w:rPr>
                <w:rFonts w:hint="eastAsia" w:ascii="宋体" w:hAnsi="宋体" w:eastAsia="宋体" w:cs="宋体"/>
                <w:color w:val="auto"/>
                <w:sz w:val="18"/>
                <w:szCs w:val="18"/>
                <w:highlight w:val="none"/>
              </w:rPr>
            </w:pPr>
          </w:p>
        </w:tc>
        <w:tc>
          <w:tcPr>
            <w:tcW w:w="1187" w:type="dxa"/>
            <w:tcBorders>
              <w:tl2br w:val="nil"/>
              <w:tr2bl w:val="nil"/>
            </w:tcBorders>
            <w:shd w:val="clear" w:color="auto" w:fill="auto"/>
            <w:vAlign w:val="center"/>
          </w:tcPr>
          <w:p w14:paraId="100B147F">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3463</w:t>
            </w:r>
          </w:p>
        </w:tc>
        <w:tc>
          <w:tcPr>
            <w:tcW w:w="3837" w:type="dxa"/>
            <w:tcBorders>
              <w:tl2br w:val="nil"/>
              <w:tr2bl w:val="nil"/>
            </w:tcBorders>
            <w:shd w:val="clear" w:color="auto" w:fill="auto"/>
            <w:vAlign w:val="center"/>
          </w:tcPr>
          <w:p w14:paraId="4DF3DD6C">
            <w:pPr>
              <w:widowControl/>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气体、液体分离及纯净设备制造</w:t>
            </w:r>
          </w:p>
        </w:tc>
      </w:tr>
      <w:tr w14:paraId="20B5B4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173" w:type="dxa"/>
            <w:vMerge w:val="continue"/>
            <w:tcBorders>
              <w:tl2br w:val="nil"/>
              <w:tr2bl w:val="nil"/>
            </w:tcBorders>
            <w:shd w:val="clear" w:color="auto" w:fill="auto"/>
            <w:vAlign w:val="center"/>
          </w:tcPr>
          <w:p w14:paraId="18FAC945">
            <w:pPr>
              <w:widowControl/>
              <w:jc w:val="left"/>
              <w:textAlignment w:val="center"/>
              <w:rPr>
                <w:rFonts w:hint="eastAsia" w:ascii="宋体" w:hAnsi="宋体" w:eastAsia="宋体" w:cs="宋体"/>
                <w:color w:val="auto"/>
                <w:sz w:val="18"/>
                <w:szCs w:val="18"/>
                <w:highlight w:val="none"/>
              </w:rPr>
            </w:pPr>
          </w:p>
        </w:tc>
        <w:tc>
          <w:tcPr>
            <w:tcW w:w="2641" w:type="dxa"/>
            <w:vMerge w:val="continue"/>
            <w:tcBorders>
              <w:tl2br w:val="nil"/>
              <w:tr2bl w:val="nil"/>
            </w:tcBorders>
            <w:shd w:val="clear" w:color="auto" w:fill="auto"/>
            <w:vAlign w:val="center"/>
          </w:tcPr>
          <w:p w14:paraId="52E8740E">
            <w:pPr>
              <w:widowControl/>
              <w:jc w:val="left"/>
              <w:textAlignment w:val="center"/>
              <w:rPr>
                <w:rFonts w:hint="eastAsia" w:ascii="宋体" w:hAnsi="宋体" w:eastAsia="宋体" w:cs="宋体"/>
                <w:color w:val="auto"/>
                <w:sz w:val="18"/>
                <w:szCs w:val="18"/>
                <w:highlight w:val="none"/>
              </w:rPr>
            </w:pPr>
          </w:p>
        </w:tc>
        <w:tc>
          <w:tcPr>
            <w:tcW w:w="1187" w:type="dxa"/>
            <w:tcBorders>
              <w:tl2br w:val="nil"/>
              <w:tr2bl w:val="nil"/>
            </w:tcBorders>
            <w:shd w:val="clear" w:color="auto" w:fill="auto"/>
            <w:vAlign w:val="center"/>
          </w:tcPr>
          <w:p w14:paraId="0C679BD7">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3473</w:t>
            </w:r>
          </w:p>
        </w:tc>
        <w:tc>
          <w:tcPr>
            <w:tcW w:w="3837" w:type="dxa"/>
            <w:tcBorders>
              <w:tl2br w:val="nil"/>
              <w:tr2bl w:val="nil"/>
            </w:tcBorders>
            <w:shd w:val="clear" w:color="auto" w:fill="auto"/>
            <w:vAlign w:val="center"/>
          </w:tcPr>
          <w:p w14:paraId="31A2C6CE">
            <w:pPr>
              <w:widowControl/>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照相机及器材制造</w:t>
            </w:r>
          </w:p>
        </w:tc>
      </w:tr>
      <w:tr w14:paraId="414AFC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173" w:type="dxa"/>
            <w:vMerge w:val="continue"/>
            <w:tcBorders>
              <w:tl2br w:val="nil"/>
              <w:tr2bl w:val="nil"/>
            </w:tcBorders>
            <w:shd w:val="clear" w:color="auto" w:fill="auto"/>
            <w:vAlign w:val="center"/>
          </w:tcPr>
          <w:p w14:paraId="2D6851C9">
            <w:pPr>
              <w:widowControl/>
              <w:jc w:val="left"/>
              <w:textAlignment w:val="center"/>
              <w:rPr>
                <w:rFonts w:hint="eastAsia" w:ascii="宋体" w:hAnsi="宋体" w:eastAsia="宋体" w:cs="宋体"/>
                <w:color w:val="auto"/>
                <w:sz w:val="18"/>
                <w:szCs w:val="18"/>
                <w:highlight w:val="none"/>
              </w:rPr>
            </w:pPr>
          </w:p>
        </w:tc>
        <w:tc>
          <w:tcPr>
            <w:tcW w:w="2641" w:type="dxa"/>
            <w:vMerge w:val="continue"/>
            <w:tcBorders>
              <w:tl2br w:val="nil"/>
              <w:tr2bl w:val="nil"/>
            </w:tcBorders>
            <w:shd w:val="clear" w:color="auto" w:fill="auto"/>
            <w:vAlign w:val="center"/>
          </w:tcPr>
          <w:p w14:paraId="4B8A28EF">
            <w:pPr>
              <w:widowControl/>
              <w:jc w:val="left"/>
              <w:textAlignment w:val="center"/>
              <w:rPr>
                <w:rFonts w:hint="eastAsia" w:ascii="宋体" w:hAnsi="宋体" w:eastAsia="宋体" w:cs="宋体"/>
                <w:color w:val="auto"/>
                <w:sz w:val="18"/>
                <w:szCs w:val="18"/>
                <w:highlight w:val="none"/>
              </w:rPr>
            </w:pPr>
          </w:p>
        </w:tc>
        <w:tc>
          <w:tcPr>
            <w:tcW w:w="1187" w:type="dxa"/>
            <w:tcBorders>
              <w:tl2br w:val="nil"/>
              <w:tr2bl w:val="nil"/>
            </w:tcBorders>
            <w:shd w:val="clear" w:color="auto" w:fill="auto"/>
            <w:vAlign w:val="center"/>
          </w:tcPr>
          <w:p w14:paraId="01392767">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3492</w:t>
            </w:r>
          </w:p>
        </w:tc>
        <w:tc>
          <w:tcPr>
            <w:tcW w:w="3837" w:type="dxa"/>
            <w:tcBorders>
              <w:tl2br w:val="nil"/>
              <w:tr2bl w:val="nil"/>
            </w:tcBorders>
            <w:shd w:val="clear" w:color="auto" w:fill="auto"/>
            <w:vAlign w:val="center"/>
          </w:tcPr>
          <w:p w14:paraId="0550F5C2">
            <w:pPr>
              <w:widowControl/>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特殊作业机器人制造</w:t>
            </w:r>
          </w:p>
        </w:tc>
      </w:tr>
      <w:tr w14:paraId="40D8C8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173" w:type="dxa"/>
            <w:vMerge w:val="continue"/>
            <w:tcBorders>
              <w:tl2br w:val="nil"/>
              <w:tr2bl w:val="nil"/>
            </w:tcBorders>
            <w:shd w:val="clear" w:color="auto" w:fill="auto"/>
            <w:vAlign w:val="center"/>
          </w:tcPr>
          <w:p w14:paraId="7BFF3EEE">
            <w:pPr>
              <w:widowControl/>
              <w:jc w:val="left"/>
              <w:textAlignment w:val="center"/>
              <w:rPr>
                <w:rFonts w:hint="eastAsia" w:ascii="宋体" w:hAnsi="宋体" w:eastAsia="宋体" w:cs="宋体"/>
                <w:color w:val="auto"/>
                <w:sz w:val="18"/>
                <w:szCs w:val="18"/>
                <w:highlight w:val="none"/>
              </w:rPr>
            </w:pPr>
          </w:p>
        </w:tc>
        <w:tc>
          <w:tcPr>
            <w:tcW w:w="2641" w:type="dxa"/>
            <w:vMerge w:val="continue"/>
            <w:tcBorders>
              <w:tl2br w:val="nil"/>
              <w:tr2bl w:val="nil"/>
            </w:tcBorders>
            <w:shd w:val="clear" w:color="auto" w:fill="auto"/>
            <w:vAlign w:val="center"/>
          </w:tcPr>
          <w:p w14:paraId="01ED7937">
            <w:pPr>
              <w:widowControl/>
              <w:jc w:val="left"/>
              <w:textAlignment w:val="center"/>
              <w:rPr>
                <w:rFonts w:hint="eastAsia" w:ascii="宋体" w:hAnsi="宋体" w:eastAsia="宋体" w:cs="宋体"/>
                <w:color w:val="auto"/>
                <w:sz w:val="18"/>
                <w:szCs w:val="18"/>
                <w:highlight w:val="none"/>
              </w:rPr>
            </w:pPr>
          </w:p>
        </w:tc>
        <w:tc>
          <w:tcPr>
            <w:tcW w:w="1187" w:type="dxa"/>
            <w:tcBorders>
              <w:tl2br w:val="nil"/>
              <w:tr2bl w:val="nil"/>
            </w:tcBorders>
            <w:shd w:val="clear" w:color="auto" w:fill="auto"/>
            <w:vAlign w:val="center"/>
          </w:tcPr>
          <w:p w14:paraId="7B0D0DDD">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3511</w:t>
            </w:r>
          </w:p>
        </w:tc>
        <w:tc>
          <w:tcPr>
            <w:tcW w:w="3837" w:type="dxa"/>
            <w:tcBorders>
              <w:tl2br w:val="nil"/>
              <w:tr2bl w:val="nil"/>
            </w:tcBorders>
            <w:shd w:val="clear" w:color="auto" w:fill="auto"/>
            <w:vAlign w:val="center"/>
          </w:tcPr>
          <w:p w14:paraId="37AF4C76">
            <w:pPr>
              <w:widowControl/>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矿山机械制造</w:t>
            </w:r>
          </w:p>
        </w:tc>
      </w:tr>
      <w:tr w14:paraId="0222C9C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90" w:hRule="atLeast"/>
        </w:trPr>
        <w:tc>
          <w:tcPr>
            <w:tcW w:w="1173" w:type="dxa"/>
            <w:vMerge w:val="continue"/>
            <w:tcBorders>
              <w:tl2br w:val="nil"/>
              <w:tr2bl w:val="nil"/>
            </w:tcBorders>
            <w:shd w:val="clear" w:color="auto" w:fill="auto"/>
            <w:vAlign w:val="center"/>
          </w:tcPr>
          <w:p w14:paraId="616E888C">
            <w:pPr>
              <w:widowControl/>
              <w:jc w:val="left"/>
              <w:textAlignment w:val="center"/>
              <w:rPr>
                <w:rFonts w:hint="eastAsia" w:ascii="宋体" w:hAnsi="宋体" w:eastAsia="宋体" w:cs="宋体"/>
                <w:color w:val="auto"/>
                <w:sz w:val="18"/>
                <w:szCs w:val="18"/>
                <w:highlight w:val="none"/>
              </w:rPr>
            </w:pPr>
          </w:p>
        </w:tc>
        <w:tc>
          <w:tcPr>
            <w:tcW w:w="2641" w:type="dxa"/>
            <w:vMerge w:val="continue"/>
            <w:tcBorders>
              <w:tl2br w:val="nil"/>
              <w:tr2bl w:val="nil"/>
            </w:tcBorders>
            <w:shd w:val="clear" w:color="auto" w:fill="auto"/>
            <w:vAlign w:val="center"/>
          </w:tcPr>
          <w:p w14:paraId="4E73A20D">
            <w:pPr>
              <w:widowControl/>
              <w:jc w:val="left"/>
              <w:textAlignment w:val="center"/>
              <w:rPr>
                <w:rFonts w:hint="eastAsia" w:ascii="宋体" w:hAnsi="宋体" w:eastAsia="宋体" w:cs="宋体"/>
                <w:color w:val="auto"/>
                <w:sz w:val="18"/>
                <w:szCs w:val="18"/>
                <w:highlight w:val="none"/>
              </w:rPr>
            </w:pPr>
          </w:p>
        </w:tc>
        <w:tc>
          <w:tcPr>
            <w:tcW w:w="1187" w:type="dxa"/>
            <w:tcBorders>
              <w:tl2br w:val="nil"/>
              <w:tr2bl w:val="nil"/>
            </w:tcBorders>
            <w:shd w:val="clear" w:color="auto" w:fill="auto"/>
            <w:vAlign w:val="center"/>
          </w:tcPr>
          <w:p w14:paraId="0C1D02AC">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3512</w:t>
            </w:r>
          </w:p>
        </w:tc>
        <w:tc>
          <w:tcPr>
            <w:tcW w:w="3837" w:type="dxa"/>
            <w:tcBorders>
              <w:tl2br w:val="nil"/>
              <w:tr2bl w:val="nil"/>
            </w:tcBorders>
            <w:shd w:val="clear" w:color="auto" w:fill="auto"/>
            <w:vAlign w:val="center"/>
          </w:tcPr>
          <w:p w14:paraId="104F9F55">
            <w:pPr>
              <w:widowControl/>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石油钻采专用设备制造</w:t>
            </w:r>
          </w:p>
        </w:tc>
      </w:tr>
      <w:tr w14:paraId="514591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173" w:type="dxa"/>
            <w:vMerge w:val="continue"/>
            <w:tcBorders>
              <w:tl2br w:val="nil"/>
              <w:tr2bl w:val="nil"/>
            </w:tcBorders>
            <w:shd w:val="clear" w:color="auto" w:fill="auto"/>
            <w:vAlign w:val="center"/>
          </w:tcPr>
          <w:p w14:paraId="7BFCF768">
            <w:pPr>
              <w:widowControl/>
              <w:jc w:val="left"/>
              <w:textAlignment w:val="center"/>
              <w:rPr>
                <w:rFonts w:hint="eastAsia" w:ascii="宋体" w:hAnsi="宋体" w:eastAsia="宋体" w:cs="宋体"/>
                <w:color w:val="auto"/>
                <w:sz w:val="18"/>
                <w:szCs w:val="18"/>
                <w:highlight w:val="none"/>
              </w:rPr>
            </w:pPr>
          </w:p>
        </w:tc>
        <w:tc>
          <w:tcPr>
            <w:tcW w:w="2641" w:type="dxa"/>
            <w:vMerge w:val="continue"/>
            <w:tcBorders>
              <w:tl2br w:val="nil"/>
              <w:tr2bl w:val="nil"/>
            </w:tcBorders>
            <w:shd w:val="clear" w:color="auto" w:fill="auto"/>
            <w:vAlign w:val="center"/>
          </w:tcPr>
          <w:p w14:paraId="52B14F30">
            <w:pPr>
              <w:widowControl/>
              <w:jc w:val="left"/>
              <w:textAlignment w:val="center"/>
              <w:rPr>
                <w:rFonts w:hint="eastAsia" w:ascii="宋体" w:hAnsi="宋体" w:eastAsia="宋体" w:cs="宋体"/>
                <w:color w:val="auto"/>
                <w:sz w:val="18"/>
                <w:szCs w:val="18"/>
                <w:highlight w:val="none"/>
              </w:rPr>
            </w:pPr>
          </w:p>
        </w:tc>
        <w:tc>
          <w:tcPr>
            <w:tcW w:w="1187" w:type="dxa"/>
            <w:tcBorders>
              <w:tl2br w:val="nil"/>
              <w:tr2bl w:val="nil"/>
            </w:tcBorders>
            <w:shd w:val="clear" w:color="auto" w:fill="auto"/>
            <w:vAlign w:val="center"/>
          </w:tcPr>
          <w:p w14:paraId="34CCBCF7">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3513</w:t>
            </w:r>
          </w:p>
        </w:tc>
        <w:tc>
          <w:tcPr>
            <w:tcW w:w="3837" w:type="dxa"/>
            <w:tcBorders>
              <w:tl2br w:val="nil"/>
              <w:tr2bl w:val="nil"/>
            </w:tcBorders>
            <w:shd w:val="clear" w:color="auto" w:fill="auto"/>
            <w:vAlign w:val="center"/>
          </w:tcPr>
          <w:p w14:paraId="03E00850">
            <w:pPr>
              <w:widowControl/>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深海石油钻探设备制造</w:t>
            </w:r>
          </w:p>
        </w:tc>
      </w:tr>
      <w:tr w14:paraId="5496AB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173" w:type="dxa"/>
            <w:vMerge w:val="continue"/>
            <w:tcBorders>
              <w:tl2br w:val="nil"/>
              <w:tr2bl w:val="nil"/>
            </w:tcBorders>
            <w:shd w:val="clear" w:color="auto" w:fill="auto"/>
            <w:vAlign w:val="center"/>
          </w:tcPr>
          <w:p w14:paraId="518BF77E">
            <w:pPr>
              <w:widowControl/>
              <w:jc w:val="center"/>
              <w:textAlignment w:val="center"/>
              <w:rPr>
                <w:rFonts w:hint="eastAsia" w:ascii="宋体" w:hAnsi="宋体" w:eastAsia="宋体" w:cs="宋体"/>
                <w:color w:val="auto"/>
                <w:sz w:val="18"/>
                <w:szCs w:val="18"/>
                <w:highlight w:val="none"/>
              </w:rPr>
            </w:pPr>
          </w:p>
        </w:tc>
        <w:tc>
          <w:tcPr>
            <w:tcW w:w="2641" w:type="dxa"/>
            <w:vMerge w:val="continue"/>
            <w:tcBorders>
              <w:tl2br w:val="nil"/>
              <w:tr2bl w:val="nil"/>
            </w:tcBorders>
            <w:shd w:val="clear" w:color="auto" w:fill="auto"/>
            <w:vAlign w:val="center"/>
          </w:tcPr>
          <w:p w14:paraId="5F521B08">
            <w:pPr>
              <w:widowControl/>
              <w:jc w:val="center"/>
              <w:textAlignment w:val="center"/>
              <w:rPr>
                <w:rFonts w:hint="eastAsia" w:ascii="宋体" w:hAnsi="宋体" w:eastAsia="宋体" w:cs="宋体"/>
                <w:color w:val="auto"/>
                <w:sz w:val="18"/>
                <w:szCs w:val="18"/>
                <w:highlight w:val="none"/>
              </w:rPr>
            </w:pPr>
          </w:p>
        </w:tc>
        <w:tc>
          <w:tcPr>
            <w:tcW w:w="1187" w:type="dxa"/>
            <w:tcBorders>
              <w:tl2br w:val="nil"/>
              <w:tr2bl w:val="nil"/>
            </w:tcBorders>
            <w:shd w:val="clear" w:color="auto" w:fill="auto"/>
            <w:vAlign w:val="center"/>
          </w:tcPr>
          <w:p w14:paraId="628E48AD">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3517</w:t>
            </w:r>
          </w:p>
        </w:tc>
        <w:tc>
          <w:tcPr>
            <w:tcW w:w="3837" w:type="dxa"/>
            <w:tcBorders>
              <w:tl2br w:val="nil"/>
              <w:tr2bl w:val="nil"/>
            </w:tcBorders>
            <w:shd w:val="clear" w:color="auto" w:fill="auto"/>
            <w:vAlign w:val="center"/>
          </w:tcPr>
          <w:p w14:paraId="25A7D985">
            <w:pPr>
              <w:widowControl/>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隧道施工专用机械制造</w:t>
            </w:r>
          </w:p>
        </w:tc>
      </w:tr>
      <w:tr w14:paraId="574C0C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173" w:type="dxa"/>
            <w:vMerge w:val="continue"/>
            <w:tcBorders>
              <w:tl2br w:val="nil"/>
              <w:tr2bl w:val="nil"/>
            </w:tcBorders>
            <w:shd w:val="clear" w:color="auto" w:fill="auto"/>
            <w:vAlign w:val="center"/>
          </w:tcPr>
          <w:p w14:paraId="720D9190">
            <w:pPr>
              <w:widowControl/>
              <w:jc w:val="left"/>
              <w:textAlignment w:val="center"/>
              <w:rPr>
                <w:rFonts w:hint="eastAsia" w:ascii="宋体" w:hAnsi="宋体" w:eastAsia="宋体" w:cs="宋体"/>
                <w:color w:val="auto"/>
                <w:sz w:val="18"/>
                <w:szCs w:val="18"/>
                <w:highlight w:val="none"/>
              </w:rPr>
            </w:pPr>
          </w:p>
        </w:tc>
        <w:tc>
          <w:tcPr>
            <w:tcW w:w="2641" w:type="dxa"/>
            <w:vMerge w:val="continue"/>
            <w:tcBorders>
              <w:tl2br w:val="nil"/>
              <w:tr2bl w:val="nil"/>
            </w:tcBorders>
            <w:shd w:val="clear" w:color="auto" w:fill="auto"/>
            <w:vAlign w:val="center"/>
          </w:tcPr>
          <w:p w14:paraId="2E0856BB">
            <w:pPr>
              <w:widowControl/>
              <w:jc w:val="left"/>
              <w:textAlignment w:val="center"/>
              <w:rPr>
                <w:rFonts w:hint="eastAsia" w:ascii="宋体" w:hAnsi="宋体" w:eastAsia="宋体" w:cs="宋体"/>
                <w:color w:val="auto"/>
                <w:sz w:val="18"/>
                <w:szCs w:val="18"/>
                <w:highlight w:val="none"/>
              </w:rPr>
            </w:pPr>
          </w:p>
        </w:tc>
        <w:tc>
          <w:tcPr>
            <w:tcW w:w="1187" w:type="dxa"/>
            <w:tcBorders>
              <w:tl2br w:val="nil"/>
              <w:tr2bl w:val="nil"/>
            </w:tcBorders>
            <w:shd w:val="clear" w:color="auto" w:fill="auto"/>
            <w:vAlign w:val="center"/>
          </w:tcPr>
          <w:p w14:paraId="1092BB07">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3592</w:t>
            </w:r>
          </w:p>
        </w:tc>
        <w:tc>
          <w:tcPr>
            <w:tcW w:w="3837" w:type="dxa"/>
            <w:tcBorders>
              <w:tl2br w:val="nil"/>
              <w:tr2bl w:val="nil"/>
            </w:tcBorders>
            <w:shd w:val="clear" w:color="auto" w:fill="auto"/>
            <w:vAlign w:val="center"/>
          </w:tcPr>
          <w:p w14:paraId="49BB345D">
            <w:pPr>
              <w:widowControl/>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地质勘查专用设备制造</w:t>
            </w:r>
          </w:p>
        </w:tc>
      </w:tr>
      <w:tr w14:paraId="4A5C3D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173" w:type="dxa"/>
            <w:vMerge w:val="continue"/>
            <w:tcBorders>
              <w:tl2br w:val="nil"/>
              <w:tr2bl w:val="nil"/>
            </w:tcBorders>
            <w:shd w:val="clear" w:color="auto" w:fill="auto"/>
            <w:vAlign w:val="center"/>
          </w:tcPr>
          <w:p w14:paraId="08FE64BB">
            <w:pPr>
              <w:widowControl/>
              <w:jc w:val="left"/>
              <w:textAlignment w:val="center"/>
              <w:rPr>
                <w:rFonts w:hint="eastAsia" w:ascii="宋体" w:hAnsi="宋体" w:eastAsia="宋体" w:cs="宋体"/>
                <w:color w:val="auto"/>
                <w:sz w:val="18"/>
                <w:szCs w:val="18"/>
                <w:highlight w:val="none"/>
              </w:rPr>
            </w:pPr>
          </w:p>
        </w:tc>
        <w:tc>
          <w:tcPr>
            <w:tcW w:w="2641" w:type="dxa"/>
            <w:vMerge w:val="continue"/>
            <w:tcBorders>
              <w:tl2br w:val="nil"/>
              <w:tr2bl w:val="nil"/>
            </w:tcBorders>
            <w:shd w:val="clear" w:color="auto" w:fill="auto"/>
            <w:vAlign w:val="center"/>
          </w:tcPr>
          <w:p w14:paraId="1861E30A">
            <w:pPr>
              <w:widowControl/>
              <w:jc w:val="left"/>
              <w:textAlignment w:val="center"/>
              <w:rPr>
                <w:rFonts w:hint="eastAsia" w:ascii="宋体" w:hAnsi="宋体" w:eastAsia="宋体" w:cs="宋体"/>
                <w:color w:val="auto"/>
                <w:sz w:val="18"/>
                <w:szCs w:val="18"/>
                <w:highlight w:val="none"/>
              </w:rPr>
            </w:pPr>
          </w:p>
        </w:tc>
        <w:tc>
          <w:tcPr>
            <w:tcW w:w="1187" w:type="dxa"/>
            <w:tcBorders>
              <w:tl2br w:val="nil"/>
              <w:tr2bl w:val="nil"/>
            </w:tcBorders>
            <w:shd w:val="clear" w:color="auto" w:fill="auto"/>
            <w:vAlign w:val="center"/>
          </w:tcPr>
          <w:p w14:paraId="4B60B1A3">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3737</w:t>
            </w:r>
          </w:p>
        </w:tc>
        <w:tc>
          <w:tcPr>
            <w:tcW w:w="3837" w:type="dxa"/>
            <w:tcBorders>
              <w:tl2br w:val="nil"/>
              <w:tr2bl w:val="nil"/>
            </w:tcBorders>
            <w:shd w:val="clear" w:color="auto" w:fill="auto"/>
            <w:vAlign w:val="center"/>
          </w:tcPr>
          <w:p w14:paraId="4281AE66">
            <w:pPr>
              <w:widowControl/>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海洋工程装备制造</w:t>
            </w:r>
          </w:p>
        </w:tc>
      </w:tr>
      <w:tr w14:paraId="3B6989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173" w:type="dxa"/>
            <w:vMerge w:val="continue"/>
            <w:tcBorders>
              <w:tl2br w:val="nil"/>
              <w:tr2bl w:val="nil"/>
            </w:tcBorders>
            <w:shd w:val="clear" w:color="auto" w:fill="auto"/>
            <w:vAlign w:val="center"/>
          </w:tcPr>
          <w:p w14:paraId="785F6F30">
            <w:pPr>
              <w:widowControl/>
              <w:jc w:val="left"/>
              <w:textAlignment w:val="center"/>
              <w:rPr>
                <w:rFonts w:hint="eastAsia" w:ascii="宋体" w:hAnsi="宋体" w:eastAsia="宋体" w:cs="宋体"/>
                <w:color w:val="auto"/>
                <w:sz w:val="18"/>
                <w:szCs w:val="18"/>
                <w:highlight w:val="none"/>
              </w:rPr>
            </w:pPr>
          </w:p>
        </w:tc>
        <w:tc>
          <w:tcPr>
            <w:tcW w:w="2641" w:type="dxa"/>
            <w:vMerge w:val="continue"/>
            <w:tcBorders>
              <w:tl2br w:val="nil"/>
              <w:tr2bl w:val="nil"/>
            </w:tcBorders>
            <w:shd w:val="clear" w:color="auto" w:fill="auto"/>
            <w:vAlign w:val="center"/>
          </w:tcPr>
          <w:p w14:paraId="48E0E268">
            <w:pPr>
              <w:widowControl/>
              <w:jc w:val="left"/>
              <w:textAlignment w:val="center"/>
              <w:rPr>
                <w:rFonts w:hint="eastAsia" w:ascii="宋体" w:hAnsi="宋体" w:eastAsia="宋体" w:cs="宋体"/>
                <w:color w:val="auto"/>
                <w:sz w:val="18"/>
                <w:szCs w:val="18"/>
                <w:highlight w:val="none"/>
              </w:rPr>
            </w:pPr>
          </w:p>
        </w:tc>
        <w:tc>
          <w:tcPr>
            <w:tcW w:w="1187" w:type="dxa"/>
            <w:tcBorders>
              <w:tl2br w:val="nil"/>
              <w:tr2bl w:val="nil"/>
            </w:tcBorders>
            <w:shd w:val="clear" w:color="auto" w:fill="auto"/>
            <w:vAlign w:val="center"/>
          </w:tcPr>
          <w:p w14:paraId="7EA9F112">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3739</w:t>
            </w:r>
          </w:p>
        </w:tc>
        <w:tc>
          <w:tcPr>
            <w:tcW w:w="3837" w:type="dxa"/>
            <w:tcBorders>
              <w:tl2br w:val="nil"/>
              <w:tr2bl w:val="nil"/>
            </w:tcBorders>
            <w:shd w:val="clear" w:color="auto" w:fill="auto"/>
            <w:vAlign w:val="center"/>
          </w:tcPr>
          <w:p w14:paraId="17BAD6B0">
            <w:pPr>
              <w:widowControl/>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航标器材及其他相关装置制造</w:t>
            </w:r>
          </w:p>
        </w:tc>
      </w:tr>
      <w:tr w14:paraId="1862E8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173" w:type="dxa"/>
            <w:vMerge w:val="continue"/>
            <w:tcBorders>
              <w:tl2br w:val="nil"/>
              <w:tr2bl w:val="nil"/>
            </w:tcBorders>
            <w:shd w:val="clear" w:color="auto" w:fill="auto"/>
            <w:vAlign w:val="center"/>
          </w:tcPr>
          <w:p w14:paraId="6CC95E40">
            <w:pPr>
              <w:widowControl/>
              <w:jc w:val="left"/>
              <w:textAlignment w:val="center"/>
              <w:rPr>
                <w:rFonts w:hint="eastAsia" w:ascii="宋体" w:hAnsi="宋体" w:eastAsia="宋体" w:cs="宋体"/>
                <w:color w:val="auto"/>
                <w:sz w:val="18"/>
                <w:szCs w:val="18"/>
                <w:highlight w:val="none"/>
              </w:rPr>
            </w:pPr>
          </w:p>
        </w:tc>
        <w:tc>
          <w:tcPr>
            <w:tcW w:w="2641" w:type="dxa"/>
            <w:vMerge w:val="continue"/>
            <w:tcBorders>
              <w:tl2br w:val="nil"/>
              <w:tr2bl w:val="nil"/>
            </w:tcBorders>
            <w:shd w:val="clear" w:color="auto" w:fill="auto"/>
            <w:vAlign w:val="center"/>
          </w:tcPr>
          <w:p w14:paraId="438D3E8F">
            <w:pPr>
              <w:widowControl/>
              <w:jc w:val="left"/>
              <w:textAlignment w:val="center"/>
              <w:rPr>
                <w:rFonts w:hint="eastAsia" w:ascii="宋体" w:hAnsi="宋体" w:eastAsia="宋体" w:cs="宋体"/>
                <w:color w:val="auto"/>
                <w:sz w:val="18"/>
                <w:szCs w:val="18"/>
                <w:highlight w:val="none"/>
              </w:rPr>
            </w:pPr>
          </w:p>
        </w:tc>
        <w:tc>
          <w:tcPr>
            <w:tcW w:w="1187" w:type="dxa"/>
            <w:tcBorders>
              <w:tl2br w:val="nil"/>
              <w:tr2bl w:val="nil"/>
            </w:tcBorders>
            <w:shd w:val="clear" w:color="auto" w:fill="auto"/>
            <w:vAlign w:val="center"/>
          </w:tcPr>
          <w:p w14:paraId="35F14AB0">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3742</w:t>
            </w:r>
          </w:p>
        </w:tc>
        <w:tc>
          <w:tcPr>
            <w:tcW w:w="3837" w:type="dxa"/>
            <w:tcBorders>
              <w:tl2br w:val="nil"/>
              <w:tr2bl w:val="nil"/>
            </w:tcBorders>
            <w:shd w:val="clear" w:color="auto" w:fill="auto"/>
            <w:vAlign w:val="center"/>
          </w:tcPr>
          <w:p w14:paraId="3C102DF5">
            <w:pPr>
              <w:widowControl/>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航天器及运载火箭制造</w:t>
            </w:r>
          </w:p>
        </w:tc>
      </w:tr>
      <w:tr w14:paraId="419A1F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173" w:type="dxa"/>
            <w:vMerge w:val="continue"/>
            <w:tcBorders>
              <w:tl2br w:val="nil"/>
              <w:tr2bl w:val="nil"/>
            </w:tcBorders>
            <w:shd w:val="clear" w:color="auto" w:fill="auto"/>
            <w:vAlign w:val="center"/>
          </w:tcPr>
          <w:p w14:paraId="7916F4FF">
            <w:pPr>
              <w:widowControl/>
              <w:jc w:val="left"/>
              <w:textAlignment w:val="center"/>
              <w:rPr>
                <w:rFonts w:hint="eastAsia" w:ascii="宋体" w:hAnsi="宋体" w:eastAsia="宋体" w:cs="宋体"/>
                <w:color w:val="auto"/>
                <w:sz w:val="18"/>
                <w:szCs w:val="18"/>
                <w:highlight w:val="none"/>
              </w:rPr>
            </w:pPr>
          </w:p>
        </w:tc>
        <w:tc>
          <w:tcPr>
            <w:tcW w:w="2641" w:type="dxa"/>
            <w:vMerge w:val="continue"/>
            <w:tcBorders>
              <w:tl2br w:val="nil"/>
              <w:tr2bl w:val="nil"/>
            </w:tcBorders>
            <w:shd w:val="clear" w:color="auto" w:fill="auto"/>
            <w:vAlign w:val="center"/>
          </w:tcPr>
          <w:p w14:paraId="74802C6D">
            <w:pPr>
              <w:widowControl/>
              <w:jc w:val="left"/>
              <w:textAlignment w:val="center"/>
              <w:rPr>
                <w:rFonts w:hint="eastAsia" w:ascii="宋体" w:hAnsi="宋体" w:eastAsia="宋体" w:cs="宋体"/>
                <w:color w:val="auto"/>
                <w:sz w:val="18"/>
                <w:szCs w:val="18"/>
                <w:highlight w:val="none"/>
              </w:rPr>
            </w:pPr>
          </w:p>
        </w:tc>
        <w:tc>
          <w:tcPr>
            <w:tcW w:w="1187" w:type="dxa"/>
            <w:tcBorders>
              <w:tl2br w:val="nil"/>
              <w:tr2bl w:val="nil"/>
            </w:tcBorders>
            <w:shd w:val="clear" w:color="auto" w:fill="auto"/>
            <w:vAlign w:val="center"/>
          </w:tcPr>
          <w:p w14:paraId="4F60202E">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3811</w:t>
            </w:r>
          </w:p>
        </w:tc>
        <w:tc>
          <w:tcPr>
            <w:tcW w:w="3837" w:type="dxa"/>
            <w:tcBorders>
              <w:tl2br w:val="nil"/>
              <w:tr2bl w:val="nil"/>
            </w:tcBorders>
            <w:shd w:val="clear" w:color="auto" w:fill="auto"/>
            <w:vAlign w:val="center"/>
          </w:tcPr>
          <w:p w14:paraId="0ECCE12A">
            <w:pPr>
              <w:widowControl/>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发电机及发电机组制造</w:t>
            </w:r>
          </w:p>
        </w:tc>
      </w:tr>
      <w:tr w14:paraId="08C2D6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173" w:type="dxa"/>
            <w:vMerge w:val="continue"/>
            <w:tcBorders>
              <w:tl2br w:val="nil"/>
              <w:tr2bl w:val="nil"/>
            </w:tcBorders>
            <w:shd w:val="clear" w:color="auto" w:fill="auto"/>
            <w:vAlign w:val="center"/>
          </w:tcPr>
          <w:p w14:paraId="32F566BF">
            <w:pPr>
              <w:widowControl/>
              <w:jc w:val="left"/>
              <w:textAlignment w:val="center"/>
              <w:rPr>
                <w:rFonts w:hint="eastAsia" w:ascii="宋体" w:hAnsi="宋体" w:eastAsia="宋体" w:cs="宋体"/>
                <w:color w:val="auto"/>
                <w:sz w:val="18"/>
                <w:szCs w:val="18"/>
                <w:highlight w:val="none"/>
              </w:rPr>
            </w:pPr>
          </w:p>
        </w:tc>
        <w:tc>
          <w:tcPr>
            <w:tcW w:w="2641" w:type="dxa"/>
            <w:vMerge w:val="continue"/>
            <w:tcBorders>
              <w:tl2br w:val="nil"/>
              <w:tr2bl w:val="nil"/>
            </w:tcBorders>
            <w:shd w:val="clear" w:color="auto" w:fill="auto"/>
            <w:vAlign w:val="center"/>
          </w:tcPr>
          <w:p w14:paraId="53BD20B1">
            <w:pPr>
              <w:widowControl/>
              <w:jc w:val="left"/>
              <w:textAlignment w:val="center"/>
              <w:rPr>
                <w:rFonts w:hint="eastAsia" w:ascii="宋体" w:hAnsi="宋体" w:eastAsia="宋体" w:cs="宋体"/>
                <w:color w:val="auto"/>
                <w:sz w:val="18"/>
                <w:szCs w:val="18"/>
                <w:highlight w:val="none"/>
              </w:rPr>
            </w:pPr>
          </w:p>
        </w:tc>
        <w:tc>
          <w:tcPr>
            <w:tcW w:w="1187" w:type="dxa"/>
            <w:tcBorders>
              <w:tl2br w:val="nil"/>
              <w:tr2bl w:val="nil"/>
            </w:tcBorders>
            <w:shd w:val="clear" w:color="auto" w:fill="auto"/>
            <w:vAlign w:val="center"/>
          </w:tcPr>
          <w:p w14:paraId="70083EBC">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3824</w:t>
            </w:r>
          </w:p>
        </w:tc>
        <w:tc>
          <w:tcPr>
            <w:tcW w:w="3837" w:type="dxa"/>
            <w:tcBorders>
              <w:tl2br w:val="nil"/>
              <w:tr2bl w:val="nil"/>
            </w:tcBorders>
            <w:shd w:val="clear" w:color="auto" w:fill="auto"/>
            <w:vAlign w:val="center"/>
          </w:tcPr>
          <w:p w14:paraId="0EF439A5">
            <w:pPr>
              <w:widowControl/>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电力电子元器件制造</w:t>
            </w:r>
          </w:p>
        </w:tc>
      </w:tr>
      <w:tr w14:paraId="60CC9B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173" w:type="dxa"/>
            <w:vMerge w:val="continue"/>
            <w:tcBorders>
              <w:tl2br w:val="nil"/>
              <w:tr2bl w:val="nil"/>
            </w:tcBorders>
            <w:shd w:val="clear" w:color="auto" w:fill="auto"/>
            <w:vAlign w:val="center"/>
          </w:tcPr>
          <w:p w14:paraId="2D30C4DB">
            <w:pPr>
              <w:widowControl/>
              <w:jc w:val="left"/>
              <w:textAlignment w:val="center"/>
              <w:rPr>
                <w:rFonts w:hint="eastAsia" w:ascii="宋体" w:hAnsi="宋体" w:eastAsia="宋体" w:cs="宋体"/>
                <w:color w:val="auto"/>
                <w:sz w:val="18"/>
                <w:szCs w:val="18"/>
                <w:highlight w:val="none"/>
              </w:rPr>
            </w:pPr>
          </w:p>
        </w:tc>
        <w:tc>
          <w:tcPr>
            <w:tcW w:w="2641" w:type="dxa"/>
            <w:vMerge w:val="continue"/>
            <w:tcBorders>
              <w:tl2br w:val="nil"/>
              <w:tr2bl w:val="nil"/>
            </w:tcBorders>
            <w:shd w:val="clear" w:color="auto" w:fill="auto"/>
            <w:vAlign w:val="center"/>
          </w:tcPr>
          <w:p w14:paraId="5BFE4FE1">
            <w:pPr>
              <w:widowControl/>
              <w:jc w:val="left"/>
              <w:textAlignment w:val="center"/>
              <w:rPr>
                <w:rFonts w:hint="eastAsia" w:ascii="宋体" w:hAnsi="宋体" w:eastAsia="宋体" w:cs="宋体"/>
                <w:color w:val="auto"/>
                <w:sz w:val="18"/>
                <w:szCs w:val="18"/>
                <w:highlight w:val="none"/>
              </w:rPr>
            </w:pPr>
          </w:p>
        </w:tc>
        <w:tc>
          <w:tcPr>
            <w:tcW w:w="1187" w:type="dxa"/>
            <w:tcBorders>
              <w:tl2br w:val="nil"/>
              <w:tr2bl w:val="nil"/>
            </w:tcBorders>
            <w:shd w:val="clear" w:color="auto" w:fill="auto"/>
            <w:vAlign w:val="center"/>
          </w:tcPr>
          <w:p w14:paraId="23500576">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3921</w:t>
            </w:r>
          </w:p>
        </w:tc>
        <w:tc>
          <w:tcPr>
            <w:tcW w:w="3837" w:type="dxa"/>
            <w:tcBorders>
              <w:tl2br w:val="nil"/>
              <w:tr2bl w:val="nil"/>
            </w:tcBorders>
            <w:shd w:val="clear" w:color="auto" w:fill="auto"/>
            <w:vAlign w:val="center"/>
          </w:tcPr>
          <w:p w14:paraId="25820440">
            <w:pPr>
              <w:widowControl/>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通信系统设备制造</w:t>
            </w:r>
          </w:p>
        </w:tc>
      </w:tr>
      <w:tr w14:paraId="4048ED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173" w:type="dxa"/>
            <w:vMerge w:val="continue"/>
            <w:tcBorders>
              <w:tl2br w:val="nil"/>
              <w:tr2bl w:val="nil"/>
            </w:tcBorders>
            <w:shd w:val="clear" w:color="auto" w:fill="auto"/>
            <w:vAlign w:val="center"/>
          </w:tcPr>
          <w:p w14:paraId="795AB9AD">
            <w:pPr>
              <w:widowControl/>
              <w:jc w:val="left"/>
              <w:textAlignment w:val="center"/>
              <w:rPr>
                <w:rFonts w:hint="eastAsia" w:ascii="宋体" w:hAnsi="宋体" w:eastAsia="宋体" w:cs="宋体"/>
                <w:color w:val="auto"/>
                <w:sz w:val="18"/>
                <w:szCs w:val="18"/>
                <w:highlight w:val="none"/>
              </w:rPr>
            </w:pPr>
          </w:p>
        </w:tc>
        <w:tc>
          <w:tcPr>
            <w:tcW w:w="2641" w:type="dxa"/>
            <w:vMerge w:val="continue"/>
            <w:tcBorders>
              <w:tl2br w:val="nil"/>
              <w:tr2bl w:val="nil"/>
            </w:tcBorders>
            <w:shd w:val="clear" w:color="auto" w:fill="auto"/>
            <w:vAlign w:val="center"/>
          </w:tcPr>
          <w:p w14:paraId="2B4D9630">
            <w:pPr>
              <w:widowControl/>
              <w:jc w:val="left"/>
              <w:textAlignment w:val="center"/>
              <w:rPr>
                <w:rFonts w:hint="eastAsia" w:ascii="宋体" w:hAnsi="宋体" w:eastAsia="宋体" w:cs="宋体"/>
                <w:color w:val="auto"/>
                <w:sz w:val="18"/>
                <w:szCs w:val="18"/>
                <w:highlight w:val="none"/>
              </w:rPr>
            </w:pPr>
          </w:p>
        </w:tc>
        <w:tc>
          <w:tcPr>
            <w:tcW w:w="1187" w:type="dxa"/>
            <w:tcBorders>
              <w:tl2br w:val="nil"/>
              <w:tr2bl w:val="nil"/>
            </w:tcBorders>
            <w:shd w:val="clear" w:color="auto" w:fill="auto"/>
            <w:vAlign w:val="center"/>
          </w:tcPr>
          <w:p w14:paraId="00633E8A">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3922</w:t>
            </w:r>
          </w:p>
        </w:tc>
        <w:tc>
          <w:tcPr>
            <w:tcW w:w="3837" w:type="dxa"/>
            <w:tcBorders>
              <w:tl2br w:val="nil"/>
              <w:tr2bl w:val="nil"/>
            </w:tcBorders>
            <w:shd w:val="clear" w:color="auto" w:fill="auto"/>
            <w:vAlign w:val="center"/>
          </w:tcPr>
          <w:p w14:paraId="0FC8A918">
            <w:pPr>
              <w:widowControl/>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通信终端设备制造</w:t>
            </w:r>
          </w:p>
        </w:tc>
      </w:tr>
      <w:tr w14:paraId="66D0FA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173" w:type="dxa"/>
            <w:vMerge w:val="continue"/>
            <w:tcBorders>
              <w:tl2br w:val="nil"/>
              <w:tr2bl w:val="nil"/>
            </w:tcBorders>
            <w:shd w:val="clear" w:color="auto" w:fill="auto"/>
            <w:vAlign w:val="center"/>
          </w:tcPr>
          <w:p w14:paraId="318B34FF">
            <w:pPr>
              <w:widowControl/>
              <w:jc w:val="left"/>
              <w:textAlignment w:val="center"/>
              <w:rPr>
                <w:rFonts w:hint="eastAsia" w:ascii="宋体" w:hAnsi="宋体" w:eastAsia="宋体" w:cs="宋体"/>
                <w:color w:val="auto"/>
                <w:sz w:val="18"/>
                <w:szCs w:val="18"/>
                <w:highlight w:val="none"/>
              </w:rPr>
            </w:pPr>
          </w:p>
        </w:tc>
        <w:tc>
          <w:tcPr>
            <w:tcW w:w="2641" w:type="dxa"/>
            <w:vMerge w:val="continue"/>
            <w:tcBorders>
              <w:tl2br w:val="nil"/>
              <w:tr2bl w:val="nil"/>
            </w:tcBorders>
            <w:shd w:val="clear" w:color="auto" w:fill="auto"/>
            <w:vAlign w:val="center"/>
          </w:tcPr>
          <w:p w14:paraId="45809554">
            <w:pPr>
              <w:widowControl/>
              <w:jc w:val="left"/>
              <w:textAlignment w:val="center"/>
              <w:rPr>
                <w:rFonts w:hint="eastAsia" w:ascii="宋体" w:hAnsi="宋体" w:eastAsia="宋体" w:cs="宋体"/>
                <w:color w:val="auto"/>
                <w:sz w:val="18"/>
                <w:szCs w:val="18"/>
                <w:highlight w:val="none"/>
              </w:rPr>
            </w:pPr>
          </w:p>
        </w:tc>
        <w:tc>
          <w:tcPr>
            <w:tcW w:w="1187" w:type="dxa"/>
            <w:tcBorders>
              <w:tl2br w:val="nil"/>
              <w:tr2bl w:val="nil"/>
            </w:tcBorders>
            <w:shd w:val="clear" w:color="auto" w:fill="auto"/>
            <w:vAlign w:val="center"/>
          </w:tcPr>
          <w:p w14:paraId="38476D60">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3940</w:t>
            </w:r>
          </w:p>
        </w:tc>
        <w:tc>
          <w:tcPr>
            <w:tcW w:w="3837" w:type="dxa"/>
            <w:tcBorders>
              <w:tl2br w:val="nil"/>
              <w:tr2bl w:val="nil"/>
            </w:tcBorders>
            <w:shd w:val="clear" w:color="auto" w:fill="auto"/>
            <w:vAlign w:val="center"/>
          </w:tcPr>
          <w:p w14:paraId="64E3FD09">
            <w:pPr>
              <w:widowControl/>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雷达及配套设备制造</w:t>
            </w:r>
          </w:p>
        </w:tc>
      </w:tr>
      <w:tr w14:paraId="7187D1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173" w:type="dxa"/>
            <w:vMerge w:val="continue"/>
            <w:tcBorders>
              <w:tl2br w:val="nil"/>
              <w:tr2bl w:val="nil"/>
            </w:tcBorders>
            <w:shd w:val="clear" w:color="auto" w:fill="auto"/>
            <w:vAlign w:val="center"/>
          </w:tcPr>
          <w:p w14:paraId="013A36D7">
            <w:pPr>
              <w:widowControl/>
              <w:jc w:val="left"/>
              <w:textAlignment w:val="center"/>
              <w:rPr>
                <w:rFonts w:hint="eastAsia" w:ascii="宋体" w:hAnsi="宋体" w:eastAsia="宋体" w:cs="宋体"/>
                <w:color w:val="auto"/>
                <w:sz w:val="18"/>
                <w:szCs w:val="18"/>
                <w:highlight w:val="none"/>
              </w:rPr>
            </w:pPr>
          </w:p>
        </w:tc>
        <w:tc>
          <w:tcPr>
            <w:tcW w:w="2641" w:type="dxa"/>
            <w:vMerge w:val="continue"/>
            <w:tcBorders>
              <w:tl2br w:val="nil"/>
              <w:tr2bl w:val="nil"/>
            </w:tcBorders>
            <w:shd w:val="clear" w:color="auto" w:fill="auto"/>
            <w:vAlign w:val="center"/>
          </w:tcPr>
          <w:p w14:paraId="5F8AB015">
            <w:pPr>
              <w:widowControl/>
              <w:jc w:val="left"/>
              <w:textAlignment w:val="center"/>
              <w:rPr>
                <w:rFonts w:hint="eastAsia" w:ascii="宋体" w:hAnsi="宋体" w:eastAsia="宋体" w:cs="宋体"/>
                <w:color w:val="auto"/>
                <w:sz w:val="18"/>
                <w:szCs w:val="18"/>
                <w:highlight w:val="none"/>
              </w:rPr>
            </w:pPr>
          </w:p>
        </w:tc>
        <w:tc>
          <w:tcPr>
            <w:tcW w:w="1187" w:type="dxa"/>
            <w:tcBorders>
              <w:tl2br w:val="nil"/>
              <w:tr2bl w:val="nil"/>
            </w:tcBorders>
            <w:shd w:val="clear" w:color="auto" w:fill="auto"/>
            <w:vAlign w:val="center"/>
          </w:tcPr>
          <w:p w14:paraId="33ABC215">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3963</w:t>
            </w:r>
          </w:p>
        </w:tc>
        <w:tc>
          <w:tcPr>
            <w:tcW w:w="3837" w:type="dxa"/>
            <w:tcBorders>
              <w:tl2br w:val="nil"/>
              <w:tr2bl w:val="nil"/>
            </w:tcBorders>
            <w:shd w:val="clear" w:color="auto" w:fill="auto"/>
            <w:vAlign w:val="center"/>
          </w:tcPr>
          <w:p w14:paraId="5B2A5E07">
            <w:pPr>
              <w:widowControl/>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智能无人飞行器制造</w:t>
            </w:r>
          </w:p>
        </w:tc>
      </w:tr>
      <w:tr w14:paraId="1B90B6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173" w:type="dxa"/>
            <w:vMerge w:val="continue"/>
            <w:tcBorders>
              <w:tl2br w:val="nil"/>
              <w:tr2bl w:val="nil"/>
            </w:tcBorders>
            <w:shd w:val="clear" w:color="auto" w:fill="auto"/>
            <w:vAlign w:val="center"/>
          </w:tcPr>
          <w:p w14:paraId="21CB58B3">
            <w:pPr>
              <w:widowControl/>
              <w:jc w:val="left"/>
              <w:textAlignment w:val="center"/>
              <w:rPr>
                <w:rFonts w:hint="eastAsia" w:ascii="宋体" w:hAnsi="宋体" w:eastAsia="宋体" w:cs="宋体"/>
                <w:color w:val="auto"/>
                <w:sz w:val="18"/>
                <w:szCs w:val="18"/>
                <w:highlight w:val="none"/>
              </w:rPr>
            </w:pPr>
          </w:p>
        </w:tc>
        <w:tc>
          <w:tcPr>
            <w:tcW w:w="2641" w:type="dxa"/>
            <w:vMerge w:val="continue"/>
            <w:tcBorders>
              <w:tl2br w:val="nil"/>
              <w:tr2bl w:val="nil"/>
            </w:tcBorders>
            <w:shd w:val="clear" w:color="auto" w:fill="auto"/>
            <w:vAlign w:val="center"/>
          </w:tcPr>
          <w:p w14:paraId="7C7264C0">
            <w:pPr>
              <w:widowControl/>
              <w:jc w:val="left"/>
              <w:textAlignment w:val="center"/>
              <w:rPr>
                <w:rFonts w:hint="eastAsia" w:ascii="宋体" w:hAnsi="宋体" w:eastAsia="宋体" w:cs="宋体"/>
                <w:color w:val="auto"/>
                <w:sz w:val="18"/>
                <w:szCs w:val="18"/>
                <w:highlight w:val="none"/>
              </w:rPr>
            </w:pPr>
          </w:p>
        </w:tc>
        <w:tc>
          <w:tcPr>
            <w:tcW w:w="1187" w:type="dxa"/>
            <w:tcBorders>
              <w:tl2br w:val="nil"/>
              <w:tr2bl w:val="nil"/>
            </w:tcBorders>
            <w:shd w:val="clear" w:color="auto" w:fill="auto"/>
            <w:vAlign w:val="center"/>
          </w:tcPr>
          <w:p w14:paraId="74065107">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3972</w:t>
            </w:r>
          </w:p>
        </w:tc>
        <w:tc>
          <w:tcPr>
            <w:tcW w:w="3837" w:type="dxa"/>
            <w:tcBorders>
              <w:tl2br w:val="nil"/>
              <w:tr2bl w:val="nil"/>
            </w:tcBorders>
            <w:shd w:val="clear" w:color="auto" w:fill="auto"/>
            <w:vAlign w:val="center"/>
          </w:tcPr>
          <w:p w14:paraId="3D249B51">
            <w:pPr>
              <w:widowControl/>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半导体分立器件制造</w:t>
            </w:r>
          </w:p>
        </w:tc>
      </w:tr>
      <w:tr w14:paraId="763691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173" w:type="dxa"/>
            <w:vMerge w:val="continue"/>
            <w:tcBorders>
              <w:tl2br w:val="nil"/>
              <w:tr2bl w:val="nil"/>
            </w:tcBorders>
            <w:shd w:val="clear" w:color="auto" w:fill="auto"/>
            <w:vAlign w:val="center"/>
          </w:tcPr>
          <w:p w14:paraId="60AB0099">
            <w:pPr>
              <w:widowControl/>
              <w:jc w:val="left"/>
              <w:textAlignment w:val="center"/>
              <w:rPr>
                <w:rFonts w:hint="eastAsia" w:ascii="宋体" w:hAnsi="宋体" w:eastAsia="宋体" w:cs="宋体"/>
                <w:color w:val="auto"/>
                <w:sz w:val="18"/>
                <w:szCs w:val="18"/>
                <w:highlight w:val="none"/>
              </w:rPr>
            </w:pPr>
          </w:p>
        </w:tc>
        <w:tc>
          <w:tcPr>
            <w:tcW w:w="2641" w:type="dxa"/>
            <w:vMerge w:val="continue"/>
            <w:tcBorders>
              <w:tl2br w:val="nil"/>
              <w:tr2bl w:val="nil"/>
            </w:tcBorders>
            <w:shd w:val="clear" w:color="auto" w:fill="auto"/>
            <w:vAlign w:val="center"/>
          </w:tcPr>
          <w:p w14:paraId="1C65D4BA">
            <w:pPr>
              <w:widowControl/>
              <w:jc w:val="left"/>
              <w:textAlignment w:val="center"/>
              <w:rPr>
                <w:rFonts w:hint="eastAsia" w:ascii="宋体" w:hAnsi="宋体" w:eastAsia="宋体" w:cs="宋体"/>
                <w:color w:val="auto"/>
                <w:sz w:val="18"/>
                <w:szCs w:val="18"/>
                <w:highlight w:val="none"/>
              </w:rPr>
            </w:pPr>
          </w:p>
        </w:tc>
        <w:tc>
          <w:tcPr>
            <w:tcW w:w="1187" w:type="dxa"/>
            <w:tcBorders>
              <w:tl2br w:val="nil"/>
              <w:tr2bl w:val="nil"/>
            </w:tcBorders>
            <w:shd w:val="clear" w:color="auto" w:fill="auto"/>
            <w:vAlign w:val="center"/>
          </w:tcPr>
          <w:p w14:paraId="25D052EE">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3973</w:t>
            </w:r>
          </w:p>
        </w:tc>
        <w:tc>
          <w:tcPr>
            <w:tcW w:w="3837" w:type="dxa"/>
            <w:tcBorders>
              <w:tl2br w:val="nil"/>
              <w:tr2bl w:val="nil"/>
            </w:tcBorders>
            <w:shd w:val="clear" w:color="auto" w:fill="auto"/>
            <w:vAlign w:val="center"/>
          </w:tcPr>
          <w:p w14:paraId="512F06B3">
            <w:pPr>
              <w:widowControl/>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集成电路制造</w:t>
            </w:r>
          </w:p>
        </w:tc>
      </w:tr>
      <w:tr w14:paraId="2759DEC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173" w:type="dxa"/>
            <w:vMerge w:val="continue"/>
            <w:tcBorders>
              <w:tl2br w:val="nil"/>
              <w:tr2bl w:val="nil"/>
            </w:tcBorders>
            <w:shd w:val="clear" w:color="auto" w:fill="auto"/>
            <w:vAlign w:val="center"/>
          </w:tcPr>
          <w:p w14:paraId="3C1EA4E5">
            <w:pPr>
              <w:widowControl/>
              <w:jc w:val="left"/>
              <w:textAlignment w:val="center"/>
              <w:rPr>
                <w:rFonts w:hint="eastAsia" w:ascii="宋体" w:hAnsi="宋体" w:eastAsia="宋体" w:cs="宋体"/>
                <w:color w:val="auto"/>
                <w:sz w:val="18"/>
                <w:szCs w:val="18"/>
                <w:highlight w:val="none"/>
              </w:rPr>
            </w:pPr>
          </w:p>
        </w:tc>
        <w:tc>
          <w:tcPr>
            <w:tcW w:w="2641" w:type="dxa"/>
            <w:vMerge w:val="continue"/>
            <w:tcBorders>
              <w:tl2br w:val="nil"/>
              <w:tr2bl w:val="nil"/>
            </w:tcBorders>
            <w:shd w:val="clear" w:color="auto" w:fill="auto"/>
            <w:vAlign w:val="center"/>
          </w:tcPr>
          <w:p w14:paraId="6117156E">
            <w:pPr>
              <w:widowControl/>
              <w:jc w:val="left"/>
              <w:textAlignment w:val="center"/>
              <w:rPr>
                <w:rFonts w:hint="eastAsia" w:ascii="宋体" w:hAnsi="宋体" w:eastAsia="宋体" w:cs="宋体"/>
                <w:color w:val="auto"/>
                <w:sz w:val="18"/>
                <w:szCs w:val="18"/>
                <w:highlight w:val="none"/>
              </w:rPr>
            </w:pPr>
          </w:p>
        </w:tc>
        <w:tc>
          <w:tcPr>
            <w:tcW w:w="1187" w:type="dxa"/>
            <w:tcBorders>
              <w:tl2br w:val="nil"/>
              <w:tr2bl w:val="nil"/>
            </w:tcBorders>
            <w:shd w:val="clear" w:color="auto" w:fill="auto"/>
            <w:vAlign w:val="center"/>
          </w:tcPr>
          <w:p w14:paraId="1CD0FBA8">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4011</w:t>
            </w:r>
          </w:p>
        </w:tc>
        <w:tc>
          <w:tcPr>
            <w:tcW w:w="3837" w:type="dxa"/>
            <w:tcBorders>
              <w:tl2br w:val="nil"/>
              <w:tr2bl w:val="nil"/>
            </w:tcBorders>
            <w:shd w:val="clear" w:color="auto" w:fill="auto"/>
            <w:vAlign w:val="center"/>
          </w:tcPr>
          <w:p w14:paraId="1E3C1E43">
            <w:pPr>
              <w:widowControl/>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工业自动控制系统装置制造</w:t>
            </w:r>
          </w:p>
        </w:tc>
      </w:tr>
      <w:tr w14:paraId="7ACC9C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173" w:type="dxa"/>
            <w:vMerge w:val="continue"/>
            <w:tcBorders>
              <w:tl2br w:val="nil"/>
              <w:tr2bl w:val="nil"/>
            </w:tcBorders>
            <w:shd w:val="clear" w:color="auto" w:fill="auto"/>
            <w:vAlign w:val="center"/>
          </w:tcPr>
          <w:p w14:paraId="70A5A162">
            <w:pPr>
              <w:widowControl/>
              <w:jc w:val="left"/>
              <w:textAlignment w:val="center"/>
              <w:rPr>
                <w:rFonts w:hint="eastAsia" w:ascii="宋体" w:hAnsi="宋体" w:eastAsia="宋体" w:cs="宋体"/>
                <w:color w:val="auto"/>
                <w:sz w:val="18"/>
                <w:szCs w:val="18"/>
                <w:highlight w:val="none"/>
              </w:rPr>
            </w:pPr>
          </w:p>
        </w:tc>
        <w:tc>
          <w:tcPr>
            <w:tcW w:w="2641" w:type="dxa"/>
            <w:vMerge w:val="continue"/>
            <w:tcBorders>
              <w:tl2br w:val="nil"/>
              <w:tr2bl w:val="nil"/>
            </w:tcBorders>
            <w:shd w:val="clear" w:color="auto" w:fill="auto"/>
            <w:vAlign w:val="center"/>
          </w:tcPr>
          <w:p w14:paraId="628DB0F6">
            <w:pPr>
              <w:widowControl/>
              <w:jc w:val="left"/>
              <w:textAlignment w:val="center"/>
              <w:rPr>
                <w:rFonts w:hint="eastAsia" w:ascii="宋体" w:hAnsi="宋体" w:eastAsia="宋体" w:cs="宋体"/>
                <w:color w:val="auto"/>
                <w:sz w:val="18"/>
                <w:szCs w:val="18"/>
                <w:highlight w:val="none"/>
              </w:rPr>
            </w:pPr>
          </w:p>
        </w:tc>
        <w:tc>
          <w:tcPr>
            <w:tcW w:w="1187" w:type="dxa"/>
            <w:tcBorders>
              <w:tl2br w:val="nil"/>
              <w:tr2bl w:val="nil"/>
            </w:tcBorders>
            <w:shd w:val="clear" w:color="auto" w:fill="auto"/>
            <w:vAlign w:val="center"/>
          </w:tcPr>
          <w:p w14:paraId="573F68D6">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4016</w:t>
            </w:r>
          </w:p>
        </w:tc>
        <w:tc>
          <w:tcPr>
            <w:tcW w:w="3837" w:type="dxa"/>
            <w:tcBorders>
              <w:tl2br w:val="nil"/>
              <w:tr2bl w:val="nil"/>
            </w:tcBorders>
            <w:shd w:val="clear" w:color="auto" w:fill="auto"/>
            <w:vAlign w:val="center"/>
          </w:tcPr>
          <w:p w14:paraId="21888BC9">
            <w:pPr>
              <w:widowControl/>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供应用仪器仪表制造</w:t>
            </w:r>
          </w:p>
        </w:tc>
      </w:tr>
      <w:tr w14:paraId="6D8028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173" w:type="dxa"/>
            <w:vMerge w:val="continue"/>
            <w:tcBorders>
              <w:tl2br w:val="nil"/>
              <w:tr2bl w:val="nil"/>
            </w:tcBorders>
            <w:shd w:val="clear" w:color="auto" w:fill="auto"/>
            <w:vAlign w:val="center"/>
          </w:tcPr>
          <w:p w14:paraId="30E6FE71">
            <w:pPr>
              <w:widowControl/>
              <w:jc w:val="left"/>
              <w:textAlignment w:val="center"/>
              <w:rPr>
                <w:rFonts w:hint="eastAsia" w:ascii="宋体" w:hAnsi="宋体" w:eastAsia="宋体" w:cs="宋体"/>
                <w:color w:val="auto"/>
                <w:sz w:val="18"/>
                <w:szCs w:val="18"/>
                <w:highlight w:val="none"/>
              </w:rPr>
            </w:pPr>
          </w:p>
        </w:tc>
        <w:tc>
          <w:tcPr>
            <w:tcW w:w="2641" w:type="dxa"/>
            <w:vMerge w:val="continue"/>
            <w:tcBorders>
              <w:tl2br w:val="nil"/>
              <w:tr2bl w:val="nil"/>
            </w:tcBorders>
            <w:shd w:val="clear" w:color="auto" w:fill="auto"/>
            <w:vAlign w:val="center"/>
          </w:tcPr>
          <w:p w14:paraId="7CB00F6B">
            <w:pPr>
              <w:widowControl/>
              <w:jc w:val="left"/>
              <w:textAlignment w:val="center"/>
              <w:rPr>
                <w:rFonts w:hint="eastAsia" w:ascii="宋体" w:hAnsi="宋体" w:eastAsia="宋体" w:cs="宋体"/>
                <w:color w:val="auto"/>
                <w:sz w:val="18"/>
                <w:szCs w:val="18"/>
                <w:highlight w:val="none"/>
              </w:rPr>
            </w:pPr>
          </w:p>
        </w:tc>
        <w:tc>
          <w:tcPr>
            <w:tcW w:w="1187" w:type="dxa"/>
            <w:tcBorders>
              <w:tl2br w:val="nil"/>
              <w:tr2bl w:val="nil"/>
            </w:tcBorders>
            <w:shd w:val="clear" w:color="auto" w:fill="auto"/>
            <w:vAlign w:val="center"/>
          </w:tcPr>
          <w:p w14:paraId="1F23638F">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4021</w:t>
            </w:r>
          </w:p>
        </w:tc>
        <w:tc>
          <w:tcPr>
            <w:tcW w:w="3837" w:type="dxa"/>
            <w:tcBorders>
              <w:tl2br w:val="nil"/>
              <w:tr2bl w:val="nil"/>
            </w:tcBorders>
            <w:shd w:val="clear" w:color="auto" w:fill="auto"/>
            <w:vAlign w:val="center"/>
          </w:tcPr>
          <w:p w14:paraId="74A75AB4">
            <w:pPr>
              <w:widowControl/>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环境监测专用仪器仪表制造</w:t>
            </w:r>
          </w:p>
        </w:tc>
      </w:tr>
      <w:tr w14:paraId="0097BE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173" w:type="dxa"/>
            <w:vMerge w:val="continue"/>
            <w:tcBorders>
              <w:tl2br w:val="nil"/>
              <w:tr2bl w:val="nil"/>
            </w:tcBorders>
            <w:shd w:val="clear" w:color="auto" w:fill="auto"/>
            <w:vAlign w:val="center"/>
          </w:tcPr>
          <w:p w14:paraId="4BDA9158">
            <w:pPr>
              <w:widowControl/>
              <w:jc w:val="left"/>
              <w:textAlignment w:val="center"/>
              <w:rPr>
                <w:rFonts w:hint="eastAsia" w:ascii="宋体" w:hAnsi="宋体" w:eastAsia="宋体" w:cs="宋体"/>
                <w:color w:val="auto"/>
                <w:sz w:val="18"/>
                <w:szCs w:val="18"/>
                <w:highlight w:val="none"/>
              </w:rPr>
            </w:pPr>
          </w:p>
        </w:tc>
        <w:tc>
          <w:tcPr>
            <w:tcW w:w="2641" w:type="dxa"/>
            <w:vMerge w:val="continue"/>
            <w:tcBorders>
              <w:tl2br w:val="nil"/>
              <w:tr2bl w:val="nil"/>
            </w:tcBorders>
            <w:shd w:val="clear" w:color="auto" w:fill="auto"/>
            <w:vAlign w:val="center"/>
          </w:tcPr>
          <w:p w14:paraId="5D095D52">
            <w:pPr>
              <w:widowControl/>
              <w:jc w:val="left"/>
              <w:textAlignment w:val="center"/>
              <w:rPr>
                <w:rFonts w:hint="eastAsia" w:ascii="宋体" w:hAnsi="宋体" w:eastAsia="宋体" w:cs="宋体"/>
                <w:color w:val="auto"/>
                <w:sz w:val="18"/>
                <w:szCs w:val="18"/>
                <w:highlight w:val="none"/>
              </w:rPr>
            </w:pPr>
          </w:p>
        </w:tc>
        <w:tc>
          <w:tcPr>
            <w:tcW w:w="1187" w:type="dxa"/>
            <w:tcBorders>
              <w:tl2br w:val="nil"/>
              <w:tr2bl w:val="nil"/>
            </w:tcBorders>
            <w:shd w:val="clear" w:color="auto" w:fill="auto"/>
            <w:vAlign w:val="center"/>
          </w:tcPr>
          <w:p w14:paraId="55DBC3B5">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4023</w:t>
            </w:r>
          </w:p>
        </w:tc>
        <w:tc>
          <w:tcPr>
            <w:tcW w:w="3837" w:type="dxa"/>
            <w:tcBorders>
              <w:tl2br w:val="nil"/>
              <w:tr2bl w:val="nil"/>
            </w:tcBorders>
            <w:shd w:val="clear" w:color="auto" w:fill="auto"/>
            <w:vAlign w:val="center"/>
          </w:tcPr>
          <w:p w14:paraId="4E06F2D9">
            <w:pPr>
              <w:widowControl/>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导航、测绘、气象及海洋专用仪器制造</w:t>
            </w:r>
          </w:p>
        </w:tc>
      </w:tr>
      <w:tr w14:paraId="627746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173" w:type="dxa"/>
            <w:vMerge w:val="continue"/>
            <w:tcBorders>
              <w:tl2br w:val="nil"/>
              <w:tr2bl w:val="nil"/>
            </w:tcBorders>
            <w:shd w:val="clear" w:color="auto" w:fill="auto"/>
            <w:vAlign w:val="center"/>
          </w:tcPr>
          <w:p w14:paraId="4BEE811B">
            <w:pPr>
              <w:widowControl/>
              <w:jc w:val="left"/>
              <w:textAlignment w:val="center"/>
              <w:rPr>
                <w:rFonts w:hint="eastAsia" w:ascii="宋体" w:hAnsi="宋体" w:eastAsia="宋体" w:cs="宋体"/>
                <w:color w:val="auto"/>
                <w:sz w:val="18"/>
                <w:szCs w:val="18"/>
                <w:highlight w:val="none"/>
              </w:rPr>
            </w:pPr>
          </w:p>
        </w:tc>
        <w:tc>
          <w:tcPr>
            <w:tcW w:w="2641" w:type="dxa"/>
            <w:vMerge w:val="continue"/>
            <w:tcBorders>
              <w:tl2br w:val="nil"/>
              <w:tr2bl w:val="nil"/>
            </w:tcBorders>
            <w:shd w:val="clear" w:color="auto" w:fill="auto"/>
            <w:vAlign w:val="center"/>
          </w:tcPr>
          <w:p w14:paraId="322CBC2C">
            <w:pPr>
              <w:widowControl/>
              <w:jc w:val="left"/>
              <w:textAlignment w:val="center"/>
              <w:rPr>
                <w:rFonts w:hint="eastAsia" w:ascii="宋体" w:hAnsi="宋体" w:eastAsia="宋体" w:cs="宋体"/>
                <w:color w:val="auto"/>
                <w:sz w:val="18"/>
                <w:szCs w:val="18"/>
                <w:highlight w:val="none"/>
              </w:rPr>
            </w:pPr>
          </w:p>
        </w:tc>
        <w:tc>
          <w:tcPr>
            <w:tcW w:w="1187" w:type="dxa"/>
            <w:tcBorders>
              <w:tl2br w:val="nil"/>
              <w:tr2bl w:val="nil"/>
            </w:tcBorders>
            <w:shd w:val="clear" w:color="auto" w:fill="auto"/>
            <w:vAlign w:val="center"/>
          </w:tcPr>
          <w:p w14:paraId="1FA25FC3">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4025</w:t>
            </w:r>
          </w:p>
        </w:tc>
        <w:tc>
          <w:tcPr>
            <w:tcW w:w="3837" w:type="dxa"/>
            <w:tcBorders>
              <w:tl2br w:val="nil"/>
              <w:tr2bl w:val="nil"/>
            </w:tcBorders>
            <w:shd w:val="clear" w:color="auto" w:fill="auto"/>
            <w:vAlign w:val="center"/>
          </w:tcPr>
          <w:p w14:paraId="577C7237">
            <w:pPr>
              <w:widowControl/>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地质勘探和地震专用仪器制造</w:t>
            </w:r>
          </w:p>
        </w:tc>
      </w:tr>
      <w:tr w14:paraId="39B393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173" w:type="dxa"/>
            <w:vMerge w:val="continue"/>
            <w:tcBorders>
              <w:tl2br w:val="nil"/>
              <w:tr2bl w:val="nil"/>
            </w:tcBorders>
            <w:shd w:val="clear" w:color="auto" w:fill="auto"/>
            <w:vAlign w:val="center"/>
          </w:tcPr>
          <w:p w14:paraId="6545D98C">
            <w:pPr>
              <w:widowControl/>
              <w:jc w:val="left"/>
              <w:textAlignment w:val="center"/>
              <w:rPr>
                <w:rFonts w:hint="eastAsia" w:ascii="宋体" w:hAnsi="宋体" w:eastAsia="宋体" w:cs="宋体"/>
                <w:color w:val="auto"/>
                <w:sz w:val="18"/>
                <w:szCs w:val="18"/>
                <w:highlight w:val="none"/>
              </w:rPr>
            </w:pPr>
          </w:p>
        </w:tc>
        <w:tc>
          <w:tcPr>
            <w:tcW w:w="2641" w:type="dxa"/>
            <w:vMerge w:val="continue"/>
            <w:tcBorders>
              <w:tl2br w:val="nil"/>
              <w:tr2bl w:val="nil"/>
            </w:tcBorders>
            <w:shd w:val="clear" w:color="auto" w:fill="auto"/>
            <w:vAlign w:val="center"/>
          </w:tcPr>
          <w:p w14:paraId="058BD2D0">
            <w:pPr>
              <w:widowControl/>
              <w:jc w:val="left"/>
              <w:textAlignment w:val="center"/>
              <w:rPr>
                <w:rFonts w:hint="eastAsia" w:ascii="宋体" w:hAnsi="宋体" w:eastAsia="宋体" w:cs="宋体"/>
                <w:color w:val="auto"/>
                <w:sz w:val="18"/>
                <w:szCs w:val="18"/>
                <w:highlight w:val="none"/>
              </w:rPr>
            </w:pPr>
          </w:p>
        </w:tc>
        <w:tc>
          <w:tcPr>
            <w:tcW w:w="1187" w:type="dxa"/>
            <w:tcBorders>
              <w:tl2br w:val="nil"/>
              <w:tr2bl w:val="nil"/>
            </w:tcBorders>
            <w:shd w:val="clear" w:color="auto" w:fill="auto"/>
            <w:vAlign w:val="center"/>
          </w:tcPr>
          <w:p w14:paraId="5B446457">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4028</w:t>
            </w:r>
          </w:p>
        </w:tc>
        <w:tc>
          <w:tcPr>
            <w:tcW w:w="3837" w:type="dxa"/>
            <w:tcBorders>
              <w:tl2br w:val="nil"/>
              <w:tr2bl w:val="nil"/>
            </w:tcBorders>
            <w:shd w:val="clear" w:color="auto" w:fill="auto"/>
            <w:vAlign w:val="center"/>
          </w:tcPr>
          <w:p w14:paraId="2440D113">
            <w:pPr>
              <w:widowControl/>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电子测量仪器制造</w:t>
            </w:r>
          </w:p>
        </w:tc>
      </w:tr>
      <w:tr w14:paraId="015A2FB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173" w:type="dxa"/>
            <w:vMerge w:val="continue"/>
            <w:tcBorders>
              <w:tl2br w:val="nil"/>
              <w:tr2bl w:val="nil"/>
            </w:tcBorders>
            <w:shd w:val="clear" w:color="auto" w:fill="auto"/>
            <w:vAlign w:val="center"/>
          </w:tcPr>
          <w:p w14:paraId="479710CA">
            <w:pPr>
              <w:widowControl/>
              <w:jc w:val="left"/>
              <w:textAlignment w:val="center"/>
              <w:rPr>
                <w:rFonts w:hint="eastAsia" w:ascii="宋体" w:hAnsi="宋体" w:eastAsia="宋体" w:cs="宋体"/>
                <w:color w:val="auto"/>
                <w:sz w:val="18"/>
                <w:szCs w:val="18"/>
                <w:highlight w:val="none"/>
              </w:rPr>
            </w:pPr>
          </w:p>
        </w:tc>
        <w:tc>
          <w:tcPr>
            <w:tcW w:w="2641" w:type="dxa"/>
            <w:vMerge w:val="continue"/>
            <w:tcBorders>
              <w:tl2br w:val="nil"/>
              <w:tr2bl w:val="nil"/>
            </w:tcBorders>
            <w:shd w:val="clear" w:color="auto" w:fill="auto"/>
            <w:vAlign w:val="center"/>
          </w:tcPr>
          <w:p w14:paraId="17854B54">
            <w:pPr>
              <w:widowControl/>
              <w:jc w:val="left"/>
              <w:textAlignment w:val="center"/>
              <w:rPr>
                <w:rFonts w:hint="eastAsia" w:ascii="宋体" w:hAnsi="宋体" w:eastAsia="宋体" w:cs="宋体"/>
                <w:color w:val="auto"/>
                <w:sz w:val="18"/>
                <w:szCs w:val="18"/>
                <w:highlight w:val="none"/>
              </w:rPr>
            </w:pPr>
          </w:p>
        </w:tc>
        <w:tc>
          <w:tcPr>
            <w:tcW w:w="1187" w:type="dxa"/>
            <w:tcBorders>
              <w:tl2br w:val="nil"/>
              <w:tr2bl w:val="nil"/>
            </w:tcBorders>
            <w:shd w:val="clear" w:color="auto" w:fill="auto"/>
            <w:vAlign w:val="center"/>
          </w:tcPr>
          <w:p w14:paraId="1E77A9BC">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4320</w:t>
            </w:r>
          </w:p>
        </w:tc>
        <w:tc>
          <w:tcPr>
            <w:tcW w:w="3837" w:type="dxa"/>
            <w:tcBorders>
              <w:tl2br w:val="nil"/>
              <w:tr2bl w:val="nil"/>
            </w:tcBorders>
            <w:shd w:val="clear" w:color="auto" w:fill="auto"/>
            <w:vAlign w:val="center"/>
          </w:tcPr>
          <w:p w14:paraId="5BC146C8">
            <w:pPr>
              <w:widowControl/>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通用设备修理</w:t>
            </w:r>
          </w:p>
        </w:tc>
      </w:tr>
      <w:tr w14:paraId="4A554A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173" w:type="dxa"/>
            <w:vMerge w:val="continue"/>
            <w:tcBorders>
              <w:tl2br w:val="nil"/>
              <w:tr2bl w:val="nil"/>
            </w:tcBorders>
            <w:shd w:val="clear" w:color="auto" w:fill="auto"/>
            <w:vAlign w:val="center"/>
          </w:tcPr>
          <w:p w14:paraId="2997E92B">
            <w:pPr>
              <w:widowControl/>
              <w:jc w:val="left"/>
              <w:textAlignment w:val="center"/>
              <w:rPr>
                <w:rFonts w:hint="eastAsia" w:ascii="宋体" w:hAnsi="宋体" w:eastAsia="宋体" w:cs="宋体"/>
                <w:color w:val="auto"/>
                <w:sz w:val="18"/>
                <w:szCs w:val="18"/>
                <w:highlight w:val="none"/>
              </w:rPr>
            </w:pPr>
          </w:p>
        </w:tc>
        <w:tc>
          <w:tcPr>
            <w:tcW w:w="2641" w:type="dxa"/>
            <w:vMerge w:val="continue"/>
            <w:tcBorders>
              <w:tl2br w:val="nil"/>
              <w:tr2bl w:val="nil"/>
            </w:tcBorders>
            <w:shd w:val="clear" w:color="auto" w:fill="auto"/>
            <w:vAlign w:val="center"/>
          </w:tcPr>
          <w:p w14:paraId="37724F07">
            <w:pPr>
              <w:widowControl/>
              <w:jc w:val="left"/>
              <w:textAlignment w:val="center"/>
              <w:rPr>
                <w:rFonts w:hint="eastAsia" w:ascii="宋体" w:hAnsi="宋体" w:eastAsia="宋体" w:cs="宋体"/>
                <w:color w:val="auto"/>
                <w:sz w:val="18"/>
                <w:szCs w:val="18"/>
                <w:highlight w:val="none"/>
              </w:rPr>
            </w:pPr>
          </w:p>
        </w:tc>
        <w:tc>
          <w:tcPr>
            <w:tcW w:w="1187" w:type="dxa"/>
            <w:tcBorders>
              <w:tl2br w:val="nil"/>
              <w:tr2bl w:val="nil"/>
            </w:tcBorders>
            <w:shd w:val="clear" w:color="auto" w:fill="auto"/>
            <w:vAlign w:val="center"/>
          </w:tcPr>
          <w:p w14:paraId="0798BE99">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4330</w:t>
            </w:r>
          </w:p>
        </w:tc>
        <w:tc>
          <w:tcPr>
            <w:tcW w:w="3837" w:type="dxa"/>
            <w:tcBorders>
              <w:tl2br w:val="nil"/>
              <w:tr2bl w:val="nil"/>
            </w:tcBorders>
            <w:shd w:val="clear" w:color="auto" w:fill="auto"/>
            <w:vAlign w:val="center"/>
          </w:tcPr>
          <w:p w14:paraId="34A83D2C">
            <w:pPr>
              <w:widowControl/>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专用设备修理</w:t>
            </w:r>
          </w:p>
        </w:tc>
      </w:tr>
      <w:tr w14:paraId="3F996C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173" w:type="dxa"/>
            <w:vMerge w:val="continue"/>
            <w:tcBorders>
              <w:tl2br w:val="nil"/>
              <w:tr2bl w:val="nil"/>
            </w:tcBorders>
            <w:shd w:val="clear" w:color="auto" w:fill="auto"/>
            <w:vAlign w:val="center"/>
          </w:tcPr>
          <w:p w14:paraId="3830C012">
            <w:pPr>
              <w:widowControl/>
              <w:jc w:val="left"/>
              <w:textAlignment w:val="center"/>
              <w:rPr>
                <w:rFonts w:hint="eastAsia" w:ascii="宋体" w:hAnsi="宋体" w:eastAsia="宋体" w:cs="宋体"/>
                <w:color w:val="auto"/>
                <w:sz w:val="18"/>
                <w:szCs w:val="18"/>
                <w:highlight w:val="none"/>
              </w:rPr>
            </w:pPr>
          </w:p>
        </w:tc>
        <w:tc>
          <w:tcPr>
            <w:tcW w:w="2641" w:type="dxa"/>
            <w:vMerge w:val="continue"/>
            <w:tcBorders>
              <w:tl2br w:val="nil"/>
              <w:tr2bl w:val="nil"/>
            </w:tcBorders>
            <w:shd w:val="clear" w:color="auto" w:fill="auto"/>
            <w:vAlign w:val="center"/>
          </w:tcPr>
          <w:p w14:paraId="6852E696">
            <w:pPr>
              <w:widowControl/>
              <w:jc w:val="left"/>
              <w:textAlignment w:val="center"/>
              <w:rPr>
                <w:rFonts w:hint="eastAsia" w:ascii="宋体" w:hAnsi="宋体" w:eastAsia="宋体" w:cs="宋体"/>
                <w:color w:val="auto"/>
                <w:sz w:val="18"/>
                <w:szCs w:val="18"/>
                <w:highlight w:val="none"/>
              </w:rPr>
            </w:pPr>
          </w:p>
        </w:tc>
        <w:tc>
          <w:tcPr>
            <w:tcW w:w="1187" w:type="dxa"/>
            <w:tcBorders>
              <w:tl2br w:val="nil"/>
              <w:tr2bl w:val="nil"/>
            </w:tcBorders>
            <w:shd w:val="clear" w:color="auto" w:fill="auto"/>
            <w:vAlign w:val="center"/>
          </w:tcPr>
          <w:p w14:paraId="2BB9427D">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4350</w:t>
            </w:r>
          </w:p>
        </w:tc>
        <w:tc>
          <w:tcPr>
            <w:tcW w:w="3837" w:type="dxa"/>
            <w:tcBorders>
              <w:tl2br w:val="nil"/>
              <w:tr2bl w:val="nil"/>
            </w:tcBorders>
            <w:shd w:val="clear" w:color="auto" w:fill="auto"/>
            <w:vAlign w:val="center"/>
          </w:tcPr>
          <w:p w14:paraId="35C5A77A">
            <w:pPr>
              <w:widowControl/>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电气设备修理</w:t>
            </w:r>
          </w:p>
        </w:tc>
      </w:tr>
      <w:tr w14:paraId="502408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173" w:type="dxa"/>
            <w:vMerge w:val="continue"/>
            <w:tcBorders>
              <w:tl2br w:val="nil"/>
              <w:tr2bl w:val="nil"/>
            </w:tcBorders>
            <w:shd w:val="clear" w:color="auto" w:fill="auto"/>
            <w:vAlign w:val="center"/>
          </w:tcPr>
          <w:p w14:paraId="76FBF98D">
            <w:pPr>
              <w:widowControl/>
              <w:jc w:val="left"/>
              <w:textAlignment w:val="center"/>
              <w:rPr>
                <w:rFonts w:hint="eastAsia" w:ascii="宋体" w:hAnsi="宋体" w:eastAsia="宋体" w:cs="宋体"/>
                <w:color w:val="auto"/>
                <w:sz w:val="18"/>
                <w:szCs w:val="18"/>
                <w:highlight w:val="none"/>
              </w:rPr>
            </w:pPr>
          </w:p>
        </w:tc>
        <w:tc>
          <w:tcPr>
            <w:tcW w:w="2641" w:type="dxa"/>
            <w:vMerge w:val="continue"/>
            <w:tcBorders>
              <w:tl2br w:val="nil"/>
              <w:tr2bl w:val="nil"/>
            </w:tcBorders>
            <w:shd w:val="clear" w:color="auto" w:fill="auto"/>
            <w:vAlign w:val="center"/>
          </w:tcPr>
          <w:p w14:paraId="02E5D890">
            <w:pPr>
              <w:widowControl/>
              <w:jc w:val="left"/>
              <w:textAlignment w:val="center"/>
              <w:rPr>
                <w:rFonts w:hint="eastAsia" w:ascii="宋体" w:hAnsi="宋体" w:eastAsia="宋体" w:cs="宋体"/>
                <w:color w:val="auto"/>
                <w:sz w:val="18"/>
                <w:szCs w:val="18"/>
                <w:highlight w:val="none"/>
              </w:rPr>
            </w:pPr>
          </w:p>
        </w:tc>
        <w:tc>
          <w:tcPr>
            <w:tcW w:w="1187" w:type="dxa"/>
            <w:tcBorders>
              <w:tl2br w:val="nil"/>
              <w:tr2bl w:val="nil"/>
            </w:tcBorders>
            <w:shd w:val="clear" w:color="auto" w:fill="auto"/>
            <w:vAlign w:val="center"/>
          </w:tcPr>
          <w:p w14:paraId="0EDE374C">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4360</w:t>
            </w:r>
          </w:p>
        </w:tc>
        <w:tc>
          <w:tcPr>
            <w:tcW w:w="3837" w:type="dxa"/>
            <w:tcBorders>
              <w:tl2br w:val="nil"/>
              <w:tr2bl w:val="nil"/>
            </w:tcBorders>
            <w:shd w:val="clear" w:color="auto" w:fill="auto"/>
            <w:vAlign w:val="center"/>
          </w:tcPr>
          <w:p w14:paraId="0CC97445">
            <w:pPr>
              <w:widowControl/>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仪器仪表修理</w:t>
            </w:r>
          </w:p>
        </w:tc>
      </w:tr>
      <w:tr w14:paraId="6C69EB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173" w:type="dxa"/>
            <w:vMerge w:val="restart"/>
            <w:tcBorders>
              <w:tl2br w:val="nil"/>
              <w:tr2bl w:val="nil"/>
            </w:tcBorders>
            <w:shd w:val="clear" w:color="auto" w:fill="auto"/>
            <w:vAlign w:val="center"/>
          </w:tcPr>
          <w:p w14:paraId="27499E1A">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09</w:t>
            </w:r>
          </w:p>
        </w:tc>
        <w:tc>
          <w:tcPr>
            <w:tcW w:w="2641" w:type="dxa"/>
            <w:vMerge w:val="restart"/>
            <w:tcBorders>
              <w:tl2br w:val="nil"/>
              <w:tr2bl w:val="nil"/>
            </w:tcBorders>
            <w:shd w:val="clear" w:color="auto" w:fill="auto"/>
            <w:vAlign w:val="center"/>
          </w:tcPr>
          <w:p w14:paraId="1F2EF2A9">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海洋化工业</w:t>
            </w:r>
          </w:p>
        </w:tc>
        <w:tc>
          <w:tcPr>
            <w:tcW w:w="1187" w:type="dxa"/>
            <w:tcBorders>
              <w:tl2br w:val="nil"/>
              <w:tr2bl w:val="nil"/>
            </w:tcBorders>
            <w:shd w:val="clear" w:color="auto" w:fill="auto"/>
            <w:vAlign w:val="center"/>
          </w:tcPr>
          <w:p w14:paraId="16F22151">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1495</w:t>
            </w:r>
          </w:p>
        </w:tc>
        <w:tc>
          <w:tcPr>
            <w:tcW w:w="3837" w:type="dxa"/>
            <w:tcBorders>
              <w:tl2br w:val="nil"/>
              <w:tr2bl w:val="nil"/>
            </w:tcBorders>
            <w:shd w:val="clear" w:color="auto" w:fill="auto"/>
            <w:vAlign w:val="center"/>
          </w:tcPr>
          <w:p w14:paraId="0677AF5A">
            <w:pPr>
              <w:widowControl/>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食品及饲料添加剂制造</w:t>
            </w:r>
          </w:p>
        </w:tc>
      </w:tr>
      <w:tr w14:paraId="128A5A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173" w:type="dxa"/>
            <w:vMerge w:val="continue"/>
            <w:tcBorders>
              <w:tl2br w:val="nil"/>
              <w:tr2bl w:val="nil"/>
            </w:tcBorders>
            <w:shd w:val="clear" w:color="auto" w:fill="auto"/>
            <w:vAlign w:val="center"/>
          </w:tcPr>
          <w:p w14:paraId="6FF89D9F">
            <w:pPr>
              <w:widowControl/>
              <w:jc w:val="left"/>
              <w:textAlignment w:val="center"/>
              <w:rPr>
                <w:rFonts w:hint="eastAsia" w:ascii="宋体" w:hAnsi="宋体" w:eastAsia="宋体" w:cs="宋体"/>
                <w:color w:val="auto"/>
                <w:sz w:val="18"/>
                <w:szCs w:val="18"/>
                <w:highlight w:val="none"/>
              </w:rPr>
            </w:pPr>
          </w:p>
        </w:tc>
        <w:tc>
          <w:tcPr>
            <w:tcW w:w="2641" w:type="dxa"/>
            <w:vMerge w:val="continue"/>
            <w:tcBorders>
              <w:tl2br w:val="nil"/>
              <w:tr2bl w:val="nil"/>
            </w:tcBorders>
            <w:shd w:val="clear" w:color="auto" w:fill="auto"/>
            <w:vAlign w:val="center"/>
          </w:tcPr>
          <w:p w14:paraId="4DBD2C71">
            <w:pPr>
              <w:widowControl/>
              <w:jc w:val="left"/>
              <w:textAlignment w:val="center"/>
              <w:rPr>
                <w:rFonts w:hint="eastAsia" w:ascii="宋体" w:hAnsi="宋体" w:eastAsia="宋体" w:cs="宋体"/>
                <w:color w:val="auto"/>
                <w:sz w:val="18"/>
                <w:szCs w:val="18"/>
                <w:highlight w:val="none"/>
              </w:rPr>
            </w:pPr>
          </w:p>
        </w:tc>
        <w:tc>
          <w:tcPr>
            <w:tcW w:w="1187" w:type="dxa"/>
            <w:tcBorders>
              <w:tl2br w:val="nil"/>
              <w:tr2bl w:val="nil"/>
            </w:tcBorders>
            <w:shd w:val="clear" w:color="auto" w:fill="auto"/>
            <w:vAlign w:val="center"/>
          </w:tcPr>
          <w:p w14:paraId="0E4740A0">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1499</w:t>
            </w:r>
          </w:p>
        </w:tc>
        <w:tc>
          <w:tcPr>
            <w:tcW w:w="3837" w:type="dxa"/>
            <w:tcBorders>
              <w:tl2br w:val="nil"/>
              <w:tr2bl w:val="nil"/>
            </w:tcBorders>
            <w:shd w:val="clear" w:color="auto" w:fill="auto"/>
            <w:vAlign w:val="center"/>
          </w:tcPr>
          <w:p w14:paraId="424411EC">
            <w:pPr>
              <w:widowControl/>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其他未列明食品制造</w:t>
            </w:r>
          </w:p>
        </w:tc>
      </w:tr>
      <w:tr w14:paraId="028423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173" w:type="dxa"/>
            <w:vMerge w:val="continue"/>
            <w:tcBorders>
              <w:tl2br w:val="nil"/>
              <w:tr2bl w:val="nil"/>
            </w:tcBorders>
            <w:shd w:val="clear" w:color="auto" w:fill="auto"/>
            <w:vAlign w:val="center"/>
          </w:tcPr>
          <w:p w14:paraId="59A36AF3">
            <w:pPr>
              <w:widowControl/>
              <w:jc w:val="left"/>
              <w:textAlignment w:val="center"/>
              <w:rPr>
                <w:rFonts w:hint="eastAsia" w:ascii="宋体" w:hAnsi="宋体" w:eastAsia="宋体" w:cs="宋体"/>
                <w:color w:val="auto"/>
                <w:sz w:val="18"/>
                <w:szCs w:val="18"/>
                <w:highlight w:val="none"/>
              </w:rPr>
            </w:pPr>
          </w:p>
        </w:tc>
        <w:tc>
          <w:tcPr>
            <w:tcW w:w="2641" w:type="dxa"/>
            <w:vMerge w:val="continue"/>
            <w:tcBorders>
              <w:tl2br w:val="nil"/>
              <w:tr2bl w:val="nil"/>
            </w:tcBorders>
            <w:shd w:val="clear" w:color="auto" w:fill="auto"/>
            <w:vAlign w:val="center"/>
          </w:tcPr>
          <w:p w14:paraId="193BA829">
            <w:pPr>
              <w:widowControl/>
              <w:jc w:val="left"/>
              <w:textAlignment w:val="center"/>
              <w:rPr>
                <w:rFonts w:hint="eastAsia" w:ascii="宋体" w:hAnsi="宋体" w:eastAsia="宋体" w:cs="宋体"/>
                <w:color w:val="auto"/>
                <w:sz w:val="18"/>
                <w:szCs w:val="18"/>
                <w:highlight w:val="none"/>
              </w:rPr>
            </w:pPr>
          </w:p>
        </w:tc>
        <w:tc>
          <w:tcPr>
            <w:tcW w:w="1187" w:type="dxa"/>
            <w:tcBorders>
              <w:tl2br w:val="nil"/>
              <w:tr2bl w:val="nil"/>
            </w:tcBorders>
            <w:shd w:val="clear" w:color="auto" w:fill="auto"/>
            <w:vAlign w:val="center"/>
          </w:tcPr>
          <w:p w14:paraId="7D9BD5D6">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2511</w:t>
            </w:r>
          </w:p>
        </w:tc>
        <w:tc>
          <w:tcPr>
            <w:tcW w:w="3837" w:type="dxa"/>
            <w:tcBorders>
              <w:tl2br w:val="nil"/>
              <w:tr2bl w:val="nil"/>
            </w:tcBorders>
            <w:shd w:val="clear" w:color="auto" w:fill="auto"/>
            <w:vAlign w:val="center"/>
          </w:tcPr>
          <w:p w14:paraId="36A14A05">
            <w:pPr>
              <w:widowControl/>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原油加工及石油制品制造</w:t>
            </w:r>
          </w:p>
        </w:tc>
      </w:tr>
      <w:tr w14:paraId="5F9AF6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173" w:type="dxa"/>
            <w:vMerge w:val="continue"/>
            <w:tcBorders>
              <w:tl2br w:val="nil"/>
              <w:tr2bl w:val="nil"/>
            </w:tcBorders>
            <w:shd w:val="clear" w:color="auto" w:fill="auto"/>
            <w:vAlign w:val="center"/>
          </w:tcPr>
          <w:p w14:paraId="72CB92C5">
            <w:pPr>
              <w:widowControl/>
              <w:jc w:val="left"/>
              <w:textAlignment w:val="center"/>
              <w:rPr>
                <w:rFonts w:hint="eastAsia" w:ascii="宋体" w:hAnsi="宋体" w:eastAsia="宋体" w:cs="宋体"/>
                <w:color w:val="auto"/>
                <w:sz w:val="18"/>
                <w:szCs w:val="18"/>
                <w:highlight w:val="none"/>
              </w:rPr>
            </w:pPr>
          </w:p>
        </w:tc>
        <w:tc>
          <w:tcPr>
            <w:tcW w:w="2641" w:type="dxa"/>
            <w:vMerge w:val="continue"/>
            <w:tcBorders>
              <w:tl2br w:val="nil"/>
              <w:tr2bl w:val="nil"/>
            </w:tcBorders>
            <w:shd w:val="clear" w:color="auto" w:fill="auto"/>
            <w:vAlign w:val="center"/>
          </w:tcPr>
          <w:p w14:paraId="097979E2">
            <w:pPr>
              <w:widowControl/>
              <w:jc w:val="left"/>
              <w:textAlignment w:val="center"/>
              <w:rPr>
                <w:rFonts w:hint="eastAsia" w:ascii="宋体" w:hAnsi="宋体" w:eastAsia="宋体" w:cs="宋体"/>
                <w:color w:val="auto"/>
                <w:sz w:val="18"/>
                <w:szCs w:val="18"/>
                <w:highlight w:val="none"/>
              </w:rPr>
            </w:pPr>
          </w:p>
        </w:tc>
        <w:tc>
          <w:tcPr>
            <w:tcW w:w="1187" w:type="dxa"/>
            <w:tcBorders>
              <w:tl2br w:val="nil"/>
              <w:tr2bl w:val="nil"/>
            </w:tcBorders>
            <w:shd w:val="clear" w:color="auto" w:fill="auto"/>
            <w:vAlign w:val="center"/>
          </w:tcPr>
          <w:p w14:paraId="067348D1">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2611</w:t>
            </w:r>
          </w:p>
        </w:tc>
        <w:tc>
          <w:tcPr>
            <w:tcW w:w="3837" w:type="dxa"/>
            <w:tcBorders>
              <w:tl2br w:val="nil"/>
              <w:tr2bl w:val="nil"/>
            </w:tcBorders>
            <w:shd w:val="clear" w:color="auto" w:fill="auto"/>
            <w:vAlign w:val="center"/>
          </w:tcPr>
          <w:p w14:paraId="4603DF29">
            <w:pPr>
              <w:widowControl/>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无机酸制造</w:t>
            </w:r>
          </w:p>
        </w:tc>
      </w:tr>
      <w:tr w14:paraId="2C292E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173" w:type="dxa"/>
            <w:vMerge w:val="continue"/>
            <w:tcBorders>
              <w:tl2br w:val="nil"/>
              <w:tr2bl w:val="nil"/>
            </w:tcBorders>
            <w:shd w:val="clear" w:color="auto" w:fill="auto"/>
            <w:vAlign w:val="center"/>
          </w:tcPr>
          <w:p w14:paraId="07CB7639">
            <w:pPr>
              <w:widowControl/>
              <w:jc w:val="left"/>
              <w:textAlignment w:val="center"/>
              <w:rPr>
                <w:rFonts w:hint="eastAsia" w:ascii="宋体" w:hAnsi="宋体" w:eastAsia="宋体" w:cs="宋体"/>
                <w:color w:val="auto"/>
                <w:sz w:val="18"/>
                <w:szCs w:val="18"/>
                <w:highlight w:val="none"/>
              </w:rPr>
            </w:pPr>
          </w:p>
        </w:tc>
        <w:tc>
          <w:tcPr>
            <w:tcW w:w="2641" w:type="dxa"/>
            <w:vMerge w:val="continue"/>
            <w:tcBorders>
              <w:tl2br w:val="nil"/>
              <w:tr2bl w:val="nil"/>
            </w:tcBorders>
            <w:shd w:val="clear" w:color="auto" w:fill="auto"/>
            <w:vAlign w:val="center"/>
          </w:tcPr>
          <w:p w14:paraId="3262CF5D">
            <w:pPr>
              <w:widowControl/>
              <w:jc w:val="left"/>
              <w:textAlignment w:val="center"/>
              <w:rPr>
                <w:rFonts w:hint="eastAsia" w:ascii="宋体" w:hAnsi="宋体" w:eastAsia="宋体" w:cs="宋体"/>
                <w:color w:val="auto"/>
                <w:sz w:val="18"/>
                <w:szCs w:val="18"/>
                <w:highlight w:val="none"/>
              </w:rPr>
            </w:pPr>
          </w:p>
        </w:tc>
        <w:tc>
          <w:tcPr>
            <w:tcW w:w="1187" w:type="dxa"/>
            <w:tcBorders>
              <w:tl2br w:val="nil"/>
              <w:tr2bl w:val="nil"/>
            </w:tcBorders>
            <w:shd w:val="clear" w:color="auto" w:fill="auto"/>
            <w:vAlign w:val="center"/>
          </w:tcPr>
          <w:p w14:paraId="66313C6E">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2612</w:t>
            </w:r>
          </w:p>
        </w:tc>
        <w:tc>
          <w:tcPr>
            <w:tcW w:w="3837" w:type="dxa"/>
            <w:tcBorders>
              <w:tl2br w:val="nil"/>
              <w:tr2bl w:val="nil"/>
            </w:tcBorders>
            <w:shd w:val="clear" w:color="auto" w:fill="auto"/>
            <w:vAlign w:val="center"/>
          </w:tcPr>
          <w:p w14:paraId="5DA336AD">
            <w:pPr>
              <w:widowControl/>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无机碱制造</w:t>
            </w:r>
          </w:p>
        </w:tc>
      </w:tr>
      <w:tr w14:paraId="0CDBBB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173" w:type="dxa"/>
            <w:vMerge w:val="continue"/>
            <w:tcBorders>
              <w:tl2br w:val="nil"/>
              <w:tr2bl w:val="nil"/>
            </w:tcBorders>
            <w:shd w:val="clear" w:color="auto" w:fill="auto"/>
            <w:vAlign w:val="center"/>
          </w:tcPr>
          <w:p w14:paraId="1DF6F8A3">
            <w:pPr>
              <w:widowControl/>
              <w:jc w:val="left"/>
              <w:textAlignment w:val="center"/>
              <w:rPr>
                <w:rFonts w:hint="eastAsia" w:ascii="宋体" w:hAnsi="宋体" w:eastAsia="宋体" w:cs="宋体"/>
                <w:color w:val="auto"/>
                <w:sz w:val="18"/>
                <w:szCs w:val="18"/>
                <w:highlight w:val="none"/>
              </w:rPr>
            </w:pPr>
          </w:p>
        </w:tc>
        <w:tc>
          <w:tcPr>
            <w:tcW w:w="2641" w:type="dxa"/>
            <w:vMerge w:val="continue"/>
            <w:tcBorders>
              <w:tl2br w:val="nil"/>
              <w:tr2bl w:val="nil"/>
            </w:tcBorders>
            <w:shd w:val="clear" w:color="auto" w:fill="auto"/>
            <w:vAlign w:val="center"/>
          </w:tcPr>
          <w:p w14:paraId="633776F3">
            <w:pPr>
              <w:widowControl/>
              <w:jc w:val="left"/>
              <w:textAlignment w:val="center"/>
              <w:rPr>
                <w:rFonts w:hint="eastAsia" w:ascii="宋体" w:hAnsi="宋体" w:eastAsia="宋体" w:cs="宋体"/>
                <w:color w:val="auto"/>
                <w:sz w:val="18"/>
                <w:szCs w:val="18"/>
                <w:highlight w:val="none"/>
              </w:rPr>
            </w:pPr>
          </w:p>
        </w:tc>
        <w:tc>
          <w:tcPr>
            <w:tcW w:w="1187" w:type="dxa"/>
            <w:tcBorders>
              <w:tl2br w:val="nil"/>
              <w:tr2bl w:val="nil"/>
            </w:tcBorders>
            <w:shd w:val="clear" w:color="auto" w:fill="auto"/>
            <w:vAlign w:val="center"/>
          </w:tcPr>
          <w:p w14:paraId="09A17527">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2613</w:t>
            </w:r>
          </w:p>
        </w:tc>
        <w:tc>
          <w:tcPr>
            <w:tcW w:w="3837" w:type="dxa"/>
            <w:tcBorders>
              <w:tl2br w:val="nil"/>
              <w:tr2bl w:val="nil"/>
            </w:tcBorders>
            <w:shd w:val="clear" w:color="auto" w:fill="auto"/>
            <w:vAlign w:val="center"/>
          </w:tcPr>
          <w:p w14:paraId="22829067">
            <w:pPr>
              <w:widowControl/>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无机盐制造</w:t>
            </w:r>
          </w:p>
        </w:tc>
      </w:tr>
      <w:tr w14:paraId="7ECDFA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173" w:type="dxa"/>
            <w:vMerge w:val="continue"/>
            <w:tcBorders>
              <w:tl2br w:val="nil"/>
              <w:tr2bl w:val="nil"/>
            </w:tcBorders>
            <w:shd w:val="clear" w:color="auto" w:fill="auto"/>
            <w:vAlign w:val="center"/>
          </w:tcPr>
          <w:p w14:paraId="5CD50C31">
            <w:pPr>
              <w:widowControl/>
              <w:jc w:val="left"/>
              <w:textAlignment w:val="center"/>
              <w:rPr>
                <w:rFonts w:hint="eastAsia" w:ascii="宋体" w:hAnsi="宋体" w:eastAsia="宋体" w:cs="宋体"/>
                <w:color w:val="auto"/>
                <w:sz w:val="18"/>
                <w:szCs w:val="18"/>
                <w:highlight w:val="none"/>
              </w:rPr>
            </w:pPr>
          </w:p>
        </w:tc>
        <w:tc>
          <w:tcPr>
            <w:tcW w:w="2641" w:type="dxa"/>
            <w:vMerge w:val="continue"/>
            <w:tcBorders>
              <w:tl2br w:val="nil"/>
              <w:tr2bl w:val="nil"/>
            </w:tcBorders>
            <w:shd w:val="clear" w:color="auto" w:fill="auto"/>
            <w:vAlign w:val="center"/>
          </w:tcPr>
          <w:p w14:paraId="2627F4B7">
            <w:pPr>
              <w:widowControl/>
              <w:jc w:val="left"/>
              <w:textAlignment w:val="center"/>
              <w:rPr>
                <w:rFonts w:hint="eastAsia" w:ascii="宋体" w:hAnsi="宋体" w:eastAsia="宋体" w:cs="宋体"/>
                <w:color w:val="auto"/>
                <w:sz w:val="18"/>
                <w:szCs w:val="18"/>
                <w:highlight w:val="none"/>
              </w:rPr>
            </w:pPr>
          </w:p>
        </w:tc>
        <w:tc>
          <w:tcPr>
            <w:tcW w:w="1187" w:type="dxa"/>
            <w:tcBorders>
              <w:tl2br w:val="nil"/>
              <w:tr2bl w:val="nil"/>
            </w:tcBorders>
            <w:shd w:val="clear" w:color="auto" w:fill="auto"/>
            <w:vAlign w:val="center"/>
          </w:tcPr>
          <w:p w14:paraId="55E74DB1">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2614</w:t>
            </w:r>
          </w:p>
        </w:tc>
        <w:tc>
          <w:tcPr>
            <w:tcW w:w="3837" w:type="dxa"/>
            <w:tcBorders>
              <w:tl2br w:val="nil"/>
              <w:tr2bl w:val="nil"/>
            </w:tcBorders>
            <w:shd w:val="clear" w:color="auto" w:fill="auto"/>
            <w:vAlign w:val="center"/>
          </w:tcPr>
          <w:p w14:paraId="01A6C32B">
            <w:pPr>
              <w:widowControl/>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有机化学原料制造</w:t>
            </w:r>
          </w:p>
        </w:tc>
      </w:tr>
      <w:tr w14:paraId="0E59EA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173" w:type="dxa"/>
            <w:vMerge w:val="continue"/>
            <w:tcBorders>
              <w:tl2br w:val="nil"/>
              <w:tr2bl w:val="nil"/>
            </w:tcBorders>
            <w:shd w:val="clear" w:color="auto" w:fill="auto"/>
            <w:vAlign w:val="center"/>
          </w:tcPr>
          <w:p w14:paraId="44B2C06C">
            <w:pPr>
              <w:widowControl/>
              <w:jc w:val="left"/>
              <w:textAlignment w:val="center"/>
              <w:rPr>
                <w:rFonts w:hint="eastAsia" w:ascii="宋体" w:hAnsi="宋体" w:eastAsia="宋体" w:cs="宋体"/>
                <w:color w:val="auto"/>
                <w:sz w:val="18"/>
                <w:szCs w:val="18"/>
                <w:highlight w:val="none"/>
              </w:rPr>
            </w:pPr>
          </w:p>
        </w:tc>
        <w:tc>
          <w:tcPr>
            <w:tcW w:w="2641" w:type="dxa"/>
            <w:vMerge w:val="continue"/>
            <w:tcBorders>
              <w:tl2br w:val="nil"/>
              <w:tr2bl w:val="nil"/>
            </w:tcBorders>
            <w:shd w:val="clear" w:color="auto" w:fill="auto"/>
            <w:vAlign w:val="center"/>
          </w:tcPr>
          <w:p w14:paraId="330E31C8">
            <w:pPr>
              <w:widowControl/>
              <w:jc w:val="left"/>
              <w:textAlignment w:val="center"/>
              <w:rPr>
                <w:rFonts w:hint="eastAsia" w:ascii="宋体" w:hAnsi="宋体" w:eastAsia="宋体" w:cs="宋体"/>
                <w:color w:val="auto"/>
                <w:sz w:val="18"/>
                <w:szCs w:val="18"/>
                <w:highlight w:val="none"/>
              </w:rPr>
            </w:pPr>
          </w:p>
        </w:tc>
        <w:tc>
          <w:tcPr>
            <w:tcW w:w="1187" w:type="dxa"/>
            <w:tcBorders>
              <w:tl2br w:val="nil"/>
              <w:tr2bl w:val="nil"/>
            </w:tcBorders>
            <w:shd w:val="clear" w:color="auto" w:fill="auto"/>
            <w:vAlign w:val="center"/>
          </w:tcPr>
          <w:p w14:paraId="1034DA93">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2619</w:t>
            </w:r>
          </w:p>
        </w:tc>
        <w:tc>
          <w:tcPr>
            <w:tcW w:w="3837" w:type="dxa"/>
            <w:tcBorders>
              <w:tl2br w:val="nil"/>
              <w:tr2bl w:val="nil"/>
            </w:tcBorders>
            <w:shd w:val="clear" w:color="auto" w:fill="auto"/>
            <w:vAlign w:val="center"/>
          </w:tcPr>
          <w:p w14:paraId="530EA522">
            <w:pPr>
              <w:widowControl/>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其他基础化学原料制造</w:t>
            </w:r>
          </w:p>
        </w:tc>
      </w:tr>
      <w:tr w14:paraId="5C02B2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173" w:type="dxa"/>
            <w:vMerge w:val="continue"/>
            <w:tcBorders>
              <w:tl2br w:val="nil"/>
              <w:tr2bl w:val="nil"/>
            </w:tcBorders>
            <w:shd w:val="clear" w:color="auto" w:fill="auto"/>
            <w:vAlign w:val="center"/>
          </w:tcPr>
          <w:p w14:paraId="5AEC83C4">
            <w:pPr>
              <w:widowControl/>
              <w:jc w:val="left"/>
              <w:textAlignment w:val="center"/>
              <w:rPr>
                <w:rFonts w:hint="eastAsia" w:ascii="宋体" w:hAnsi="宋体" w:eastAsia="宋体" w:cs="宋体"/>
                <w:color w:val="auto"/>
                <w:sz w:val="18"/>
                <w:szCs w:val="18"/>
                <w:highlight w:val="none"/>
              </w:rPr>
            </w:pPr>
          </w:p>
        </w:tc>
        <w:tc>
          <w:tcPr>
            <w:tcW w:w="2641" w:type="dxa"/>
            <w:vMerge w:val="continue"/>
            <w:tcBorders>
              <w:tl2br w:val="nil"/>
              <w:tr2bl w:val="nil"/>
            </w:tcBorders>
            <w:shd w:val="clear" w:color="auto" w:fill="auto"/>
            <w:vAlign w:val="center"/>
          </w:tcPr>
          <w:p w14:paraId="1F979380">
            <w:pPr>
              <w:widowControl/>
              <w:jc w:val="left"/>
              <w:textAlignment w:val="center"/>
              <w:rPr>
                <w:rFonts w:hint="eastAsia" w:ascii="宋体" w:hAnsi="宋体" w:eastAsia="宋体" w:cs="宋体"/>
                <w:color w:val="auto"/>
                <w:sz w:val="18"/>
                <w:szCs w:val="18"/>
                <w:highlight w:val="none"/>
              </w:rPr>
            </w:pPr>
          </w:p>
        </w:tc>
        <w:tc>
          <w:tcPr>
            <w:tcW w:w="1187" w:type="dxa"/>
            <w:tcBorders>
              <w:tl2br w:val="nil"/>
              <w:tr2bl w:val="nil"/>
            </w:tcBorders>
            <w:shd w:val="clear" w:color="auto" w:fill="auto"/>
            <w:vAlign w:val="center"/>
          </w:tcPr>
          <w:p w14:paraId="47AE6AC8">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2651</w:t>
            </w:r>
          </w:p>
        </w:tc>
        <w:tc>
          <w:tcPr>
            <w:tcW w:w="3837" w:type="dxa"/>
            <w:tcBorders>
              <w:tl2br w:val="nil"/>
              <w:tr2bl w:val="nil"/>
            </w:tcBorders>
            <w:shd w:val="clear" w:color="auto" w:fill="auto"/>
            <w:vAlign w:val="center"/>
          </w:tcPr>
          <w:p w14:paraId="5B975A92">
            <w:pPr>
              <w:widowControl/>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初级形态塑料及合成树脂制造</w:t>
            </w:r>
          </w:p>
        </w:tc>
      </w:tr>
      <w:tr w14:paraId="61996E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173" w:type="dxa"/>
            <w:vMerge w:val="continue"/>
            <w:tcBorders>
              <w:tl2br w:val="nil"/>
              <w:tr2bl w:val="nil"/>
            </w:tcBorders>
            <w:shd w:val="clear" w:color="auto" w:fill="auto"/>
            <w:vAlign w:val="center"/>
          </w:tcPr>
          <w:p w14:paraId="3BFF03D6">
            <w:pPr>
              <w:widowControl/>
              <w:jc w:val="left"/>
              <w:textAlignment w:val="center"/>
              <w:rPr>
                <w:rFonts w:hint="eastAsia" w:ascii="宋体" w:hAnsi="宋体" w:eastAsia="宋体" w:cs="宋体"/>
                <w:color w:val="auto"/>
                <w:sz w:val="18"/>
                <w:szCs w:val="18"/>
                <w:highlight w:val="none"/>
              </w:rPr>
            </w:pPr>
          </w:p>
        </w:tc>
        <w:tc>
          <w:tcPr>
            <w:tcW w:w="2641" w:type="dxa"/>
            <w:vMerge w:val="continue"/>
            <w:tcBorders>
              <w:tl2br w:val="nil"/>
              <w:tr2bl w:val="nil"/>
            </w:tcBorders>
            <w:shd w:val="clear" w:color="auto" w:fill="auto"/>
            <w:vAlign w:val="center"/>
          </w:tcPr>
          <w:p w14:paraId="3AFB3830">
            <w:pPr>
              <w:widowControl/>
              <w:jc w:val="left"/>
              <w:textAlignment w:val="center"/>
              <w:rPr>
                <w:rFonts w:hint="eastAsia" w:ascii="宋体" w:hAnsi="宋体" w:eastAsia="宋体" w:cs="宋体"/>
                <w:color w:val="auto"/>
                <w:sz w:val="18"/>
                <w:szCs w:val="18"/>
                <w:highlight w:val="none"/>
              </w:rPr>
            </w:pPr>
          </w:p>
        </w:tc>
        <w:tc>
          <w:tcPr>
            <w:tcW w:w="1187" w:type="dxa"/>
            <w:tcBorders>
              <w:tl2br w:val="nil"/>
              <w:tr2bl w:val="nil"/>
            </w:tcBorders>
            <w:shd w:val="clear" w:color="auto" w:fill="auto"/>
            <w:vAlign w:val="center"/>
          </w:tcPr>
          <w:p w14:paraId="1BA73888">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2652</w:t>
            </w:r>
          </w:p>
        </w:tc>
        <w:tc>
          <w:tcPr>
            <w:tcW w:w="3837" w:type="dxa"/>
            <w:tcBorders>
              <w:tl2br w:val="nil"/>
              <w:tr2bl w:val="nil"/>
            </w:tcBorders>
            <w:shd w:val="clear" w:color="auto" w:fill="auto"/>
            <w:vAlign w:val="center"/>
          </w:tcPr>
          <w:p w14:paraId="742A5C8A">
            <w:pPr>
              <w:widowControl/>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合成橡胶制造</w:t>
            </w:r>
          </w:p>
        </w:tc>
      </w:tr>
      <w:tr w14:paraId="645418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173" w:type="dxa"/>
            <w:vMerge w:val="continue"/>
            <w:tcBorders>
              <w:tl2br w:val="nil"/>
              <w:tr2bl w:val="nil"/>
            </w:tcBorders>
            <w:shd w:val="clear" w:color="auto" w:fill="auto"/>
            <w:vAlign w:val="center"/>
          </w:tcPr>
          <w:p w14:paraId="2E647D1D">
            <w:pPr>
              <w:widowControl/>
              <w:jc w:val="left"/>
              <w:textAlignment w:val="center"/>
              <w:rPr>
                <w:rFonts w:hint="eastAsia" w:ascii="宋体" w:hAnsi="宋体" w:eastAsia="宋体" w:cs="宋体"/>
                <w:color w:val="auto"/>
                <w:sz w:val="18"/>
                <w:szCs w:val="18"/>
                <w:highlight w:val="none"/>
              </w:rPr>
            </w:pPr>
          </w:p>
        </w:tc>
        <w:tc>
          <w:tcPr>
            <w:tcW w:w="2641" w:type="dxa"/>
            <w:vMerge w:val="continue"/>
            <w:tcBorders>
              <w:tl2br w:val="nil"/>
              <w:tr2bl w:val="nil"/>
            </w:tcBorders>
            <w:shd w:val="clear" w:color="auto" w:fill="auto"/>
            <w:vAlign w:val="center"/>
          </w:tcPr>
          <w:p w14:paraId="10C0D197">
            <w:pPr>
              <w:widowControl/>
              <w:jc w:val="left"/>
              <w:textAlignment w:val="center"/>
              <w:rPr>
                <w:rFonts w:hint="eastAsia" w:ascii="宋体" w:hAnsi="宋体" w:eastAsia="宋体" w:cs="宋体"/>
                <w:color w:val="auto"/>
                <w:sz w:val="18"/>
                <w:szCs w:val="18"/>
                <w:highlight w:val="none"/>
              </w:rPr>
            </w:pPr>
          </w:p>
        </w:tc>
        <w:tc>
          <w:tcPr>
            <w:tcW w:w="1187" w:type="dxa"/>
            <w:tcBorders>
              <w:tl2br w:val="nil"/>
              <w:tr2bl w:val="nil"/>
            </w:tcBorders>
            <w:shd w:val="clear" w:color="auto" w:fill="auto"/>
            <w:vAlign w:val="center"/>
          </w:tcPr>
          <w:p w14:paraId="72C26D37">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2653</w:t>
            </w:r>
          </w:p>
        </w:tc>
        <w:tc>
          <w:tcPr>
            <w:tcW w:w="3837" w:type="dxa"/>
            <w:tcBorders>
              <w:tl2br w:val="nil"/>
              <w:tr2bl w:val="nil"/>
            </w:tcBorders>
            <w:shd w:val="clear" w:color="auto" w:fill="auto"/>
            <w:vAlign w:val="center"/>
          </w:tcPr>
          <w:p w14:paraId="40CD4E70">
            <w:pPr>
              <w:widowControl/>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合成纤维单(聚合)体制造</w:t>
            </w:r>
          </w:p>
        </w:tc>
      </w:tr>
      <w:tr w14:paraId="7D435E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173" w:type="dxa"/>
            <w:vMerge w:val="restart"/>
            <w:tcBorders>
              <w:tl2br w:val="nil"/>
              <w:tr2bl w:val="nil"/>
            </w:tcBorders>
            <w:shd w:val="clear" w:color="auto" w:fill="auto"/>
            <w:vAlign w:val="center"/>
          </w:tcPr>
          <w:p w14:paraId="5AD86049">
            <w:pPr>
              <w:widowControl/>
              <w:jc w:val="center"/>
              <w:textAlignment w:val="center"/>
              <w:rPr>
                <w:rFonts w:hint="eastAsia" w:ascii="宋体" w:hAnsi="宋体" w:eastAsia="宋体" w:cs="宋体"/>
                <w:color w:val="auto"/>
                <w:kern w:val="0"/>
                <w:sz w:val="18"/>
                <w:szCs w:val="18"/>
                <w:highlight w:val="none"/>
                <w:lang w:bidi="ar"/>
              </w:rPr>
            </w:pPr>
          </w:p>
          <w:p w14:paraId="0C0DE251">
            <w:pPr>
              <w:widowControl/>
              <w:jc w:val="center"/>
              <w:textAlignment w:val="center"/>
              <w:rPr>
                <w:rFonts w:hint="eastAsia" w:ascii="宋体" w:hAnsi="宋体" w:eastAsia="宋体" w:cs="宋体"/>
                <w:color w:val="auto"/>
                <w:kern w:val="0"/>
                <w:sz w:val="18"/>
                <w:szCs w:val="18"/>
                <w:highlight w:val="none"/>
                <w:lang w:bidi="ar"/>
              </w:rPr>
            </w:pPr>
          </w:p>
          <w:p w14:paraId="54EC5673">
            <w:pPr>
              <w:widowControl/>
              <w:jc w:val="center"/>
              <w:textAlignment w:val="center"/>
              <w:rPr>
                <w:rFonts w:hint="eastAsia" w:ascii="宋体" w:hAnsi="宋体" w:eastAsia="宋体" w:cs="宋体"/>
                <w:color w:val="auto"/>
                <w:kern w:val="0"/>
                <w:sz w:val="18"/>
                <w:szCs w:val="18"/>
                <w:highlight w:val="none"/>
                <w:lang w:bidi="ar"/>
              </w:rPr>
            </w:pPr>
          </w:p>
          <w:p w14:paraId="15C85E8E">
            <w:pPr>
              <w:widowControl/>
              <w:jc w:val="center"/>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10</w:t>
            </w:r>
          </w:p>
          <w:p w14:paraId="3E320EA3">
            <w:pPr>
              <w:widowControl/>
              <w:jc w:val="center"/>
              <w:textAlignment w:val="center"/>
              <w:rPr>
                <w:rFonts w:hint="eastAsia" w:ascii="宋体" w:hAnsi="宋体" w:eastAsia="宋体" w:cs="宋体"/>
                <w:color w:val="auto"/>
                <w:kern w:val="0"/>
                <w:sz w:val="18"/>
                <w:szCs w:val="18"/>
                <w:highlight w:val="none"/>
                <w:lang w:bidi="ar"/>
              </w:rPr>
            </w:pPr>
          </w:p>
          <w:p w14:paraId="346A8F17">
            <w:pPr>
              <w:widowControl/>
              <w:jc w:val="center"/>
              <w:textAlignment w:val="center"/>
              <w:rPr>
                <w:rFonts w:hint="eastAsia" w:ascii="宋体" w:hAnsi="宋体" w:eastAsia="宋体" w:cs="宋体"/>
                <w:color w:val="auto"/>
                <w:kern w:val="0"/>
                <w:sz w:val="18"/>
                <w:szCs w:val="18"/>
                <w:highlight w:val="none"/>
                <w:lang w:bidi="ar"/>
              </w:rPr>
            </w:pPr>
          </w:p>
          <w:p w14:paraId="6CC9F730">
            <w:pPr>
              <w:widowControl/>
              <w:jc w:val="center"/>
              <w:textAlignment w:val="center"/>
              <w:rPr>
                <w:rFonts w:hint="eastAsia" w:ascii="宋体" w:hAnsi="宋体" w:eastAsia="宋体" w:cs="宋体"/>
                <w:color w:val="auto"/>
                <w:kern w:val="0"/>
                <w:sz w:val="18"/>
                <w:szCs w:val="18"/>
                <w:highlight w:val="none"/>
                <w:lang w:bidi="ar"/>
              </w:rPr>
            </w:pPr>
          </w:p>
          <w:p w14:paraId="4FF77C9D">
            <w:pPr>
              <w:widowControl/>
              <w:jc w:val="center"/>
              <w:textAlignment w:val="center"/>
              <w:rPr>
                <w:rFonts w:hint="eastAsia" w:ascii="宋体" w:hAnsi="宋体" w:eastAsia="宋体" w:cs="宋体"/>
                <w:color w:val="auto"/>
                <w:kern w:val="0"/>
                <w:sz w:val="18"/>
                <w:szCs w:val="18"/>
                <w:highlight w:val="none"/>
                <w:lang w:bidi="ar"/>
              </w:rPr>
            </w:pPr>
          </w:p>
          <w:p w14:paraId="121A47BA">
            <w:pPr>
              <w:widowControl/>
              <w:jc w:val="center"/>
              <w:textAlignment w:val="center"/>
              <w:rPr>
                <w:rFonts w:hint="eastAsia" w:ascii="宋体" w:hAnsi="宋体" w:eastAsia="宋体" w:cs="宋体"/>
                <w:color w:val="auto"/>
                <w:kern w:val="0"/>
                <w:sz w:val="18"/>
                <w:szCs w:val="18"/>
                <w:highlight w:val="none"/>
                <w:lang w:bidi="ar"/>
              </w:rPr>
            </w:pPr>
          </w:p>
          <w:p w14:paraId="59217D41">
            <w:pPr>
              <w:widowControl/>
              <w:jc w:val="center"/>
              <w:textAlignment w:val="center"/>
              <w:rPr>
                <w:rFonts w:hint="eastAsia" w:ascii="宋体" w:hAnsi="宋体" w:eastAsia="宋体" w:cs="宋体"/>
                <w:color w:val="auto"/>
                <w:kern w:val="0"/>
                <w:sz w:val="18"/>
                <w:szCs w:val="18"/>
                <w:highlight w:val="none"/>
                <w:lang w:bidi="ar"/>
              </w:rPr>
            </w:pPr>
          </w:p>
          <w:p w14:paraId="520A38A9">
            <w:pPr>
              <w:widowControl/>
              <w:jc w:val="center"/>
              <w:textAlignment w:val="center"/>
              <w:rPr>
                <w:rFonts w:hint="eastAsia" w:ascii="宋体" w:hAnsi="宋体" w:eastAsia="宋体" w:cs="宋体"/>
                <w:color w:val="auto"/>
                <w:kern w:val="0"/>
                <w:sz w:val="18"/>
                <w:szCs w:val="18"/>
                <w:highlight w:val="none"/>
                <w:lang w:bidi="ar"/>
              </w:rPr>
            </w:pPr>
          </w:p>
          <w:p w14:paraId="66206E7C">
            <w:pPr>
              <w:widowControl/>
              <w:jc w:val="center"/>
              <w:textAlignment w:val="center"/>
              <w:rPr>
                <w:rFonts w:hint="eastAsia" w:ascii="宋体" w:hAnsi="宋体" w:eastAsia="宋体" w:cs="宋体"/>
                <w:color w:val="auto"/>
                <w:kern w:val="0"/>
                <w:sz w:val="18"/>
                <w:szCs w:val="18"/>
                <w:highlight w:val="none"/>
                <w:lang w:bidi="ar"/>
              </w:rPr>
            </w:pPr>
          </w:p>
          <w:p w14:paraId="7FD17492">
            <w:pPr>
              <w:widowControl/>
              <w:jc w:val="center"/>
              <w:textAlignment w:val="center"/>
              <w:rPr>
                <w:rFonts w:hint="eastAsia" w:ascii="宋体" w:hAnsi="宋体" w:eastAsia="宋体" w:cs="宋体"/>
                <w:color w:val="auto"/>
                <w:kern w:val="0"/>
                <w:sz w:val="18"/>
                <w:szCs w:val="18"/>
                <w:highlight w:val="none"/>
                <w:lang w:bidi="ar"/>
              </w:rPr>
            </w:pPr>
          </w:p>
          <w:p w14:paraId="677C1C4F">
            <w:pPr>
              <w:widowControl/>
              <w:jc w:val="center"/>
              <w:textAlignment w:val="center"/>
              <w:rPr>
                <w:rFonts w:hint="eastAsia" w:ascii="宋体" w:hAnsi="宋体" w:eastAsia="宋体" w:cs="宋体"/>
                <w:color w:val="auto"/>
                <w:kern w:val="0"/>
                <w:sz w:val="18"/>
                <w:szCs w:val="18"/>
                <w:highlight w:val="none"/>
                <w:lang w:bidi="ar"/>
              </w:rPr>
            </w:pPr>
          </w:p>
          <w:p w14:paraId="78C60458">
            <w:pPr>
              <w:widowControl/>
              <w:jc w:val="center"/>
              <w:textAlignment w:val="center"/>
              <w:rPr>
                <w:rFonts w:hint="eastAsia" w:ascii="宋体" w:hAnsi="宋体" w:eastAsia="宋体" w:cs="宋体"/>
                <w:color w:val="auto"/>
                <w:kern w:val="0"/>
                <w:sz w:val="18"/>
                <w:szCs w:val="18"/>
                <w:highlight w:val="none"/>
                <w:lang w:bidi="ar"/>
              </w:rPr>
            </w:pPr>
          </w:p>
          <w:p w14:paraId="2C65A6C1">
            <w:pPr>
              <w:widowControl/>
              <w:jc w:val="center"/>
              <w:textAlignment w:val="center"/>
              <w:rPr>
                <w:rFonts w:hint="eastAsia" w:ascii="宋体" w:hAnsi="宋体" w:eastAsia="宋体" w:cs="宋体"/>
                <w:color w:val="auto"/>
                <w:kern w:val="0"/>
                <w:sz w:val="18"/>
                <w:szCs w:val="18"/>
                <w:highlight w:val="none"/>
                <w:lang w:bidi="ar"/>
              </w:rPr>
            </w:pPr>
          </w:p>
          <w:p w14:paraId="28264E5F">
            <w:pPr>
              <w:widowControl/>
              <w:jc w:val="center"/>
              <w:textAlignment w:val="center"/>
              <w:rPr>
                <w:rFonts w:hint="eastAsia" w:ascii="宋体" w:hAnsi="宋体" w:eastAsia="宋体" w:cs="宋体"/>
                <w:color w:val="auto"/>
                <w:kern w:val="0"/>
                <w:sz w:val="18"/>
                <w:szCs w:val="18"/>
                <w:highlight w:val="none"/>
                <w:lang w:bidi="ar"/>
              </w:rPr>
            </w:pPr>
          </w:p>
          <w:p w14:paraId="514238CE">
            <w:pPr>
              <w:widowControl/>
              <w:jc w:val="center"/>
              <w:textAlignment w:val="center"/>
              <w:rPr>
                <w:rFonts w:hint="eastAsia" w:ascii="宋体" w:hAnsi="宋体" w:eastAsia="宋体" w:cs="宋体"/>
                <w:color w:val="auto"/>
                <w:kern w:val="0"/>
                <w:sz w:val="18"/>
                <w:szCs w:val="18"/>
                <w:highlight w:val="none"/>
                <w:lang w:val="en-US" w:eastAsia="zh-CN" w:bidi="ar"/>
              </w:rPr>
            </w:pPr>
          </w:p>
          <w:p w14:paraId="53A6C8A5">
            <w:pPr>
              <w:widowControl/>
              <w:jc w:val="center"/>
              <w:textAlignment w:val="center"/>
              <w:rPr>
                <w:rFonts w:hint="eastAsia" w:ascii="宋体" w:hAnsi="宋体" w:eastAsia="宋体" w:cs="宋体"/>
                <w:color w:val="auto"/>
                <w:kern w:val="0"/>
                <w:sz w:val="18"/>
                <w:szCs w:val="18"/>
                <w:highlight w:val="none"/>
                <w:lang w:val="en-US" w:eastAsia="zh-CN" w:bidi="ar"/>
              </w:rPr>
            </w:pPr>
          </w:p>
          <w:p w14:paraId="4308FD72">
            <w:pPr>
              <w:widowControl/>
              <w:jc w:val="center"/>
              <w:textAlignment w:val="center"/>
              <w:rPr>
                <w:rFonts w:hint="eastAsia" w:ascii="宋体" w:hAnsi="宋体" w:eastAsia="宋体" w:cs="宋体"/>
                <w:color w:val="auto"/>
                <w:kern w:val="0"/>
                <w:sz w:val="18"/>
                <w:szCs w:val="18"/>
                <w:highlight w:val="none"/>
                <w:lang w:val="en-US" w:eastAsia="zh-CN" w:bidi="ar"/>
              </w:rPr>
            </w:pPr>
          </w:p>
          <w:p w14:paraId="4040A45C">
            <w:pPr>
              <w:widowControl/>
              <w:jc w:val="center"/>
              <w:textAlignment w:val="center"/>
              <w:rPr>
                <w:rFonts w:hint="eastAsia" w:ascii="宋体" w:hAnsi="宋体" w:eastAsia="宋体" w:cs="宋体"/>
                <w:color w:val="auto"/>
                <w:kern w:val="0"/>
                <w:sz w:val="18"/>
                <w:szCs w:val="18"/>
                <w:highlight w:val="none"/>
                <w:lang w:val="en-US" w:eastAsia="zh-CN" w:bidi="ar"/>
              </w:rPr>
            </w:pPr>
          </w:p>
          <w:p w14:paraId="70532E05">
            <w:pPr>
              <w:widowControl/>
              <w:jc w:val="center"/>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10</w:t>
            </w:r>
          </w:p>
        </w:tc>
        <w:tc>
          <w:tcPr>
            <w:tcW w:w="2641" w:type="dxa"/>
            <w:vMerge w:val="restart"/>
            <w:tcBorders>
              <w:tl2br w:val="nil"/>
              <w:tr2bl w:val="nil"/>
            </w:tcBorders>
            <w:shd w:val="clear" w:color="auto" w:fill="auto"/>
            <w:vAlign w:val="center"/>
          </w:tcPr>
          <w:p w14:paraId="159EBF5E">
            <w:pPr>
              <w:widowControl/>
              <w:jc w:val="center"/>
              <w:textAlignment w:val="center"/>
              <w:rPr>
                <w:rFonts w:hint="eastAsia" w:ascii="宋体" w:hAnsi="宋体" w:eastAsia="宋体" w:cs="宋体"/>
                <w:color w:val="auto"/>
                <w:kern w:val="0"/>
                <w:sz w:val="18"/>
                <w:szCs w:val="18"/>
                <w:highlight w:val="none"/>
                <w:lang w:bidi="ar"/>
              </w:rPr>
            </w:pPr>
          </w:p>
          <w:p w14:paraId="641706CA">
            <w:pPr>
              <w:widowControl/>
              <w:jc w:val="center"/>
              <w:textAlignment w:val="center"/>
              <w:rPr>
                <w:rFonts w:hint="eastAsia" w:ascii="宋体" w:hAnsi="宋体" w:eastAsia="宋体" w:cs="宋体"/>
                <w:color w:val="auto"/>
                <w:kern w:val="0"/>
                <w:sz w:val="18"/>
                <w:szCs w:val="18"/>
                <w:highlight w:val="none"/>
                <w:lang w:bidi="ar"/>
              </w:rPr>
            </w:pPr>
          </w:p>
          <w:p w14:paraId="4FFC1321">
            <w:pPr>
              <w:widowControl/>
              <w:jc w:val="center"/>
              <w:textAlignment w:val="center"/>
              <w:rPr>
                <w:rFonts w:hint="eastAsia" w:ascii="宋体" w:hAnsi="宋体" w:eastAsia="宋体" w:cs="宋体"/>
                <w:color w:val="auto"/>
                <w:kern w:val="0"/>
                <w:sz w:val="18"/>
                <w:szCs w:val="18"/>
                <w:highlight w:val="none"/>
                <w:lang w:bidi="ar"/>
              </w:rPr>
            </w:pPr>
          </w:p>
          <w:p w14:paraId="5A0D593F">
            <w:pPr>
              <w:widowControl/>
              <w:jc w:val="center"/>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海洋药物和生物制品业</w:t>
            </w:r>
          </w:p>
          <w:p w14:paraId="568206E2">
            <w:pPr>
              <w:widowControl/>
              <w:jc w:val="center"/>
              <w:textAlignment w:val="center"/>
              <w:rPr>
                <w:rFonts w:hint="eastAsia" w:ascii="宋体" w:hAnsi="宋体" w:eastAsia="宋体" w:cs="宋体"/>
                <w:color w:val="auto"/>
                <w:kern w:val="0"/>
                <w:sz w:val="18"/>
                <w:szCs w:val="18"/>
                <w:highlight w:val="none"/>
                <w:lang w:bidi="ar"/>
              </w:rPr>
            </w:pPr>
          </w:p>
          <w:p w14:paraId="2E6DA9FE">
            <w:pPr>
              <w:widowControl/>
              <w:jc w:val="center"/>
              <w:textAlignment w:val="center"/>
              <w:rPr>
                <w:rFonts w:hint="eastAsia" w:ascii="宋体" w:hAnsi="宋体" w:eastAsia="宋体" w:cs="宋体"/>
                <w:color w:val="auto"/>
                <w:kern w:val="0"/>
                <w:sz w:val="18"/>
                <w:szCs w:val="18"/>
                <w:highlight w:val="none"/>
                <w:lang w:bidi="ar"/>
              </w:rPr>
            </w:pPr>
          </w:p>
          <w:p w14:paraId="545F6F70">
            <w:pPr>
              <w:widowControl/>
              <w:jc w:val="center"/>
              <w:textAlignment w:val="center"/>
              <w:rPr>
                <w:rFonts w:hint="eastAsia" w:ascii="宋体" w:hAnsi="宋体" w:eastAsia="宋体" w:cs="宋体"/>
                <w:color w:val="auto"/>
                <w:kern w:val="0"/>
                <w:sz w:val="18"/>
                <w:szCs w:val="18"/>
                <w:highlight w:val="none"/>
                <w:lang w:bidi="ar"/>
              </w:rPr>
            </w:pPr>
          </w:p>
          <w:p w14:paraId="78CEBEF0">
            <w:pPr>
              <w:widowControl/>
              <w:jc w:val="center"/>
              <w:textAlignment w:val="center"/>
              <w:rPr>
                <w:rFonts w:hint="eastAsia" w:ascii="宋体" w:hAnsi="宋体" w:eastAsia="宋体" w:cs="宋体"/>
                <w:color w:val="auto"/>
                <w:kern w:val="0"/>
                <w:sz w:val="18"/>
                <w:szCs w:val="18"/>
                <w:highlight w:val="none"/>
                <w:lang w:bidi="ar"/>
              </w:rPr>
            </w:pPr>
          </w:p>
          <w:p w14:paraId="5746FBC9">
            <w:pPr>
              <w:widowControl/>
              <w:jc w:val="center"/>
              <w:textAlignment w:val="center"/>
              <w:rPr>
                <w:rFonts w:hint="eastAsia" w:ascii="宋体" w:hAnsi="宋体" w:eastAsia="宋体" w:cs="宋体"/>
                <w:color w:val="auto"/>
                <w:kern w:val="0"/>
                <w:sz w:val="18"/>
                <w:szCs w:val="18"/>
                <w:highlight w:val="none"/>
                <w:lang w:bidi="ar"/>
              </w:rPr>
            </w:pPr>
          </w:p>
          <w:p w14:paraId="445E4C4E">
            <w:pPr>
              <w:widowControl/>
              <w:jc w:val="center"/>
              <w:textAlignment w:val="center"/>
              <w:rPr>
                <w:rFonts w:hint="eastAsia" w:ascii="宋体" w:hAnsi="宋体" w:eastAsia="宋体" w:cs="宋体"/>
                <w:color w:val="auto"/>
                <w:kern w:val="0"/>
                <w:sz w:val="18"/>
                <w:szCs w:val="18"/>
                <w:highlight w:val="none"/>
                <w:lang w:bidi="ar"/>
              </w:rPr>
            </w:pPr>
          </w:p>
          <w:p w14:paraId="52999CBB">
            <w:pPr>
              <w:widowControl/>
              <w:jc w:val="center"/>
              <w:textAlignment w:val="center"/>
              <w:rPr>
                <w:rFonts w:hint="eastAsia" w:ascii="宋体" w:hAnsi="宋体" w:eastAsia="宋体" w:cs="宋体"/>
                <w:color w:val="auto"/>
                <w:kern w:val="0"/>
                <w:sz w:val="18"/>
                <w:szCs w:val="18"/>
                <w:highlight w:val="none"/>
                <w:lang w:bidi="ar"/>
              </w:rPr>
            </w:pPr>
          </w:p>
          <w:p w14:paraId="53C8F663">
            <w:pPr>
              <w:widowControl/>
              <w:jc w:val="center"/>
              <w:textAlignment w:val="center"/>
              <w:rPr>
                <w:rFonts w:hint="eastAsia" w:ascii="宋体" w:hAnsi="宋体" w:eastAsia="宋体" w:cs="宋体"/>
                <w:color w:val="auto"/>
                <w:kern w:val="0"/>
                <w:sz w:val="18"/>
                <w:szCs w:val="18"/>
                <w:highlight w:val="none"/>
                <w:lang w:bidi="ar"/>
              </w:rPr>
            </w:pPr>
          </w:p>
          <w:p w14:paraId="3F2856EC">
            <w:pPr>
              <w:widowControl/>
              <w:jc w:val="center"/>
              <w:textAlignment w:val="center"/>
              <w:rPr>
                <w:rFonts w:hint="eastAsia" w:ascii="宋体" w:hAnsi="宋体" w:eastAsia="宋体" w:cs="宋体"/>
                <w:color w:val="auto"/>
                <w:kern w:val="0"/>
                <w:sz w:val="18"/>
                <w:szCs w:val="18"/>
                <w:highlight w:val="none"/>
                <w:lang w:bidi="ar"/>
              </w:rPr>
            </w:pPr>
          </w:p>
          <w:p w14:paraId="58E0AA33">
            <w:pPr>
              <w:widowControl/>
              <w:jc w:val="center"/>
              <w:textAlignment w:val="center"/>
              <w:rPr>
                <w:rFonts w:hint="eastAsia" w:ascii="宋体" w:hAnsi="宋体" w:eastAsia="宋体" w:cs="宋体"/>
                <w:color w:val="auto"/>
                <w:kern w:val="0"/>
                <w:sz w:val="18"/>
                <w:szCs w:val="18"/>
                <w:highlight w:val="none"/>
                <w:lang w:bidi="ar"/>
              </w:rPr>
            </w:pPr>
          </w:p>
          <w:p w14:paraId="152E9B92">
            <w:pPr>
              <w:widowControl/>
              <w:jc w:val="center"/>
              <w:textAlignment w:val="center"/>
              <w:rPr>
                <w:rFonts w:hint="eastAsia" w:ascii="宋体" w:hAnsi="宋体" w:eastAsia="宋体" w:cs="宋体"/>
                <w:color w:val="auto"/>
                <w:kern w:val="0"/>
                <w:sz w:val="18"/>
                <w:szCs w:val="18"/>
                <w:highlight w:val="none"/>
                <w:lang w:bidi="ar"/>
              </w:rPr>
            </w:pPr>
          </w:p>
          <w:p w14:paraId="1F3915EA">
            <w:pPr>
              <w:widowControl/>
              <w:jc w:val="center"/>
              <w:textAlignment w:val="center"/>
              <w:rPr>
                <w:rFonts w:hint="eastAsia" w:ascii="宋体" w:hAnsi="宋体" w:eastAsia="宋体" w:cs="宋体"/>
                <w:color w:val="auto"/>
                <w:kern w:val="0"/>
                <w:sz w:val="18"/>
                <w:szCs w:val="18"/>
                <w:highlight w:val="none"/>
                <w:lang w:bidi="ar"/>
              </w:rPr>
            </w:pPr>
          </w:p>
          <w:p w14:paraId="1226E568">
            <w:pPr>
              <w:widowControl/>
              <w:jc w:val="center"/>
              <w:textAlignment w:val="center"/>
              <w:rPr>
                <w:rFonts w:hint="eastAsia" w:ascii="宋体" w:hAnsi="宋体" w:eastAsia="宋体" w:cs="宋体"/>
                <w:color w:val="auto"/>
                <w:kern w:val="0"/>
                <w:sz w:val="18"/>
                <w:szCs w:val="18"/>
                <w:highlight w:val="none"/>
                <w:lang w:bidi="ar"/>
              </w:rPr>
            </w:pPr>
          </w:p>
          <w:p w14:paraId="2015C80E">
            <w:pPr>
              <w:widowControl/>
              <w:jc w:val="center"/>
              <w:textAlignment w:val="center"/>
              <w:rPr>
                <w:rFonts w:hint="eastAsia" w:ascii="宋体" w:hAnsi="宋体" w:eastAsia="宋体" w:cs="宋体"/>
                <w:color w:val="auto"/>
                <w:kern w:val="0"/>
                <w:sz w:val="18"/>
                <w:szCs w:val="18"/>
                <w:highlight w:val="none"/>
                <w:lang w:bidi="ar"/>
              </w:rPr>
            </w:pPr>
          </w:p>
          <w:p w14:paraId="1BC09E12">
            <w:pPr>
              <w:widowControl/>
              <w:jc w:val="center"/>
              <w:textAlignment w:val="center"/>
              <w:rPr>
                <w:rFonts w:hint="eastAsia" w:ascii="宋体" w:hAnsi="宋体" w:eastAsia="宋体" w:cs="宋体"/>
                <w:color w:val="auto"/>
                <w:kern w:val="0"/>
                <w:sz w:val="18"/>
                <w:szCs w:val="18"/>
                <w:highlight w:val="none"/>
                <w:lang w:bidi="ar"/>
              </w:rPr>
            </w:pPr>
          </w:p>
          <w:p w14:paraId="182586C7">
            <w:pPr>
              <w:widowControl/>
              <w:jc w:val="center"/>
              <w:textAlignment w:val="center"/>
              <w:rPr>
                <w:rFonts w:hint="eastAsia" w:ascii="宋体" w:hAnsi="宋体" w:eastAsia="宋体" w:cs="宋体"/>
                <w:color w:val="auto"/>
                <w:kern w:val="0"/>
                <w:sz w:val="18"/>
                <w:szCs w:val="18"/>
                <w:highlight w:val="none"/>
                <w:lang w:bidi="ar"/>
              </w:rPr>
            </w:pPr>
          </w:p>
          <w:p w14:paraId="6D219128">
            <w:pPr>
              <w:widowControl/>
              <w:jc w:val="center"/>
              <w:textAlignment w:val="center"/>
              <w:rPr>
                <w:rFonts w:hint="eastAsia" w:ascii="宋体" w:hAnsi="宋体" w:eastAsia="宋体" w:cs="宋体"/>
                <w:color w:val="auto"/>
                <w:kern w:val="0"/>
                <w:sz w:val="18"/>
                <w:szCs w:val="18"/>
                <w:highlight w:val="none"/>
                <w:lang w:bidi="ar"/>
              </w:rPr>
            </w:pPr>
          </w:p>
          <w:p w14:paraId="18E3CC6E">
            <w:pPr>
              <w:widowControl/>
              <w:jc w:val="center"/>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海洋药物和生物制品业</w:t>
            </w:r>
          </w:p>
          <w:p w14:paraId="1336CA26">
            <w:pPr>
              <w:widowControl/>
              <w:jc w:val="center"/>
              <w:textAlignment w:val="center"/>
              <w:rPr>
                <w:rFonts w:hint="eastAsia" w:ascii="宋体" w:hAnsi="宋体" w:eastAsia="宋体" w:cs="宋体"/>
                <w:color w:val="auto"/>
                <w:kern w:val="0"/>
                <w:sz w:val="18"/>
                <w:szCs w:val="18"/>
                <w:highlight w:val="none"/>
                <w:lang w:bidi="ar"/>
              </w:rPr>
            </w:pPr>
          </w:p>
        </w:tc>
        <w:tc>
          <w:tcPr>
            <w:tcW w:w="1187" w:type="dxa"/>
            <w:tcBorders>
              <w:tl2br w:val="nil"/>
              <w:tr2bl w:val="nil"/>
            </w:tcBorders>
            <w:shd w:val="clear" w:color="auto" w:fill="auto"/>
            <w:vAlign w:val="center"/>
          </w:tcPr>
          <w:p w14:paraId="1A09AF10">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2710</w:t>
            </w:r>
          </w:p>
        </w:tc>
        <w:tc>
          <w:tcPr>
            <w:tcW w:w="3837" w:type="dxa"/>
            <w:tcBorders>
              <w:tl2br w:val="nil"/>
              <w:tr2bl w:val="nil"/>
            </w:tcBorders>
            <w:shd w:val="clear" w:color="auto" w:fill="auto"/>
            <w:vAlign w:val="center"/>
          </w:tcPr>
          <w:p w14:paraId="4D88E535">
            <w:pPr>
              <w:widowControl/>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化学药品原料药制造</w:t>
            </w:r>
          </w:p>
        </w:tc>
      </w:tr>
      <w:tr w14:paraId="19FB13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173" w:type="dxa"/>
            <w:vMerge w:val="continue"/>
            <w:tcBorders>
              <w:tl2br w:val="nil"/>
              <w:tr2bl w:val="nil"/>
            </w:tcBorders>
            <w:shd w:val="clear" w:color="auto" w:fill="auto"/>
            <w:vAlign w:val="center"/>
          </w:tcPr>
          <w:p w14:paraId="1D809642">
            <w:pPr>
              <w:widowControl/>
              <w:jc w:val="left"/>
              <w:textAlignment w:val="center"/>
              <w:rPr>
                <w:rFonts w:hint="eastAsia" w:ascii="宋体" w:hAnsi="宋体" w:eastAsia="宋体" w:cs="宋体"/>
                <w:color w:val="auto"/>
                <w:sz w:val="18"/>
                <w:szCs w:val="18"/>
                <w:highlight w:val="none"/>
              </w:rPr>
            </w:pPr>
          </w:p>
        </w:tc>
        <w:tc>
          <w:tcPr>
            <w:tcW w:w="2641" w:type="dxa"/>
            <w:vMerge w:val="continue"/>
            <w:tcBorders>
              <w:tl2br w:val="nil"/>
              <w:tr2bl w:val="nil"/>
            </w:tcBorders>
            <w:shd w:val="clear" w:color="auto" w:fill="auto"/>
            <w:vAlign w:val="center"/>
          </w:tcPr>
          <w:p w14:paraId="4E0D25F5">
            <w:pPr>
              <w:widowControl/>
              <w:jc w:val="left"/>
              <w:textAlignment w:val="center"/>
              <w:rPr>
                <w:rFonts w:hint="eastAsia" w:ascii="宋体" w:hAnsi="宋体" w:eastAsia="宋体" w:cs="宋体"/>
                <w:color w:val="auto"/>
                <w:sz w:val="18"/>
                <w:szCs w:val="18"/>
                <w:highlight w:val="none"/>
              </w:rPr>
            </w:pPr>
          </w:p>
        </w:tc>
        <w:tc>
          <w:tcPr>
            <w:tcW w:w="1187" w:type="dxa"/>
            <w:tcBorders>
              <w:tl2br w:val="nil"/>
              <w:tr2bl w:val="nil"/>
            </w:tcBorders>
            <w:shd w:val="clear" w:color="auto" w:fill="auto"/>
            <w:vAlign w:val="center"/>
          </w:tcPr>
          <w:p w14:paraId="7FD6CCD3">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2720</w:t>
            </w:r>
          </w:p>
        </w:tc>
        <w:tc>
          <w:tcPr>
            <w:tcW w:w="3837" w:type="dxa"/>
            <w:tcBorders>
              <w:tl2br w:val="nil"/>
              <w:tr2bl w:val="nil"/>
            </w:tcBorders>
            <w:shd w:val="clear" w:color="auto" w:fill="auto"/>
            <w:vAlign w:val="center"/>
          </w:tcPr>
          <w:p w14:paraId="40CCA751">
            <w:pPr>
              <w:widowControl/>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化学药品制剂制造</w:t>
            </w:r>
          </w:p>
        </w:tc>
      </w:tr>
      <w:tr w14:paraId="2169C6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173" w:type="dxa"/>
            <w:vMerge w:val="continue"/>
            <w:tcBorders>
              <w:tl2br w:val="nil"/>
              <w:tr2bl w:val="nil"/>
            </w:tcBorders>
            <w:shd w:val="clear" w:color="auto" w:fill="auto"/>
            <w:vAlign w:val="center"/>
          </w:tcPr>
          <w:p w14:paraId="4770DDFA">
            <w:pPr>
              <w:widowControl/>
              <w:jc w:val="left"/>
              <w:textAlignment w:val="center"/>
              <w:rPr>
                <w:rFonts w:hint="eastAsia" w:ascii="宋体" w:hAnsi="宋体" w:eastAsia="宋体" w:cs="宋体"/>
                <w:color w:val="auto"/>
                <w:sz w:val="18"/>
                <w:szCs w:val="18"/>
                <w:highlight w:val="none"/>
              </w:rPr>
            </w:pPr>
          </w:p>
        </w:tc>
        <w:tc>
          <w:tcPr>
            <w:tcW w:w="2641" w:type="dxa"/>
            <w:vMerge w:val="continue"/>
            <w:tcBorders>
              <w:tl2br w:val="nil"/>
              <w:tr2bl w:val="nil"/>
            </w:tcBorders>
            <w:shd w:val="clear" w:color="auto" w:fill="auto"/>
            <w:vAlign w:val="center"/>
          </w:tcPr>
          <w:p w14:paraId="5D8728A2">
            <w:pPr>
              <w:widowControl/>
              <w:jc w:val="left"/>
              <w:textAlignment w:val="center"/>
              <w:rPr>
                <w:rFonts w:hint="eastAsia" w:ascii="宋体" w:hAnsi="宋体" w:eastAsia="宋体" w:cs="宋体"/>
                <w:color w:val="auto"/>
                <w:sz w:val="18"/>
                <w:szCs w:val="18"/>
                <w:highlight w:val="none"/>
              </w:rPr>
            </w:pPr>
          </w:p>
        </w:tc>
        <w:tc>
          <w:tcPr>
            <w:tcW w:w="1187" w:type="dxa"/>
            <w:tcBorders>
              <w:tl2br w:val="nil"/>
              <w:tr2bl w:val="nil"/>
            </w:tcBorders>
            <w:shd w:val="clear" w:color="auto" w:fill="auto"/>
            <w:vAlign w:val="center"/>
          </w:tcPr>
          <w:p w14:paraId="07191ECA">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2730</w:t>
            </w:r>
          </w:p>
        </w:tc>
        <w:tc>
          <w:tcPr>
            <w:tcW w:w="3837" w:type="dxa"/>
            <w:tcBorders>
              <w:tl2br w:val="nil"/>
              <w:tr2bl w:val="nil"/>
            </w:tcBorders>
            <w:shd w:val="clear" w:color="auto" w:fill="auto"/>
            <w:vAlign w:val="center"/>
          </w:tcPr>
          <w:p w14:paraId="536AF768">
            <w:pPr>
              <w:widowControl/>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中药饮片加工</w:t>
            </w:r>
          </w:p>
        </w:tc>
      </w:tr>
      <w:tr w14:paraId="6B5E5F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287" w:hRule="atLeast"/>
        </w:trPr>
        <w:tc>
          <w:tcPr>
            <w:tcW w:w="1173" w:type="dxa"/>
            <w:vMerge w:val="continue"/>
            <w:tcBorders>
              <w:tl2br w:val="nil"/>
              <w:tr2bl w:val="nil"/>
            </w:tcBorders>
            <w:shd w:val="clear" w:color="auto" w:fill="auto"/>
            <w:vAlign w:val="center"/>
          </w:tcPr>
          <w:p w14:paraId="0F0D6764">
            <w:pPr>
              <w:widowControl/>
              <w:jc w:val="center"/>
              <w:textAlignment w:val="center"/>
              <w:rPr>
                <w:rFonts w:hint="eastAsia" w:ascii="宋体" w:hAnsi="宋体" w:eastAsia="宋体" w:cs="宋体"/>
                <w:color w:val="auto"/>
                <w:kern w:val="0"/>
                <w:sz w:val="18"/>
                <w:szCs w:val="18"/>
                <w:highlight w:val="none"/>
                <w:lang w:val="en-US" w:eastAsia="zh-CN" w:bidi="ar"/>
              </w:rPr>
            </w:pPr>
          </w:p>
        </w:tc>
        <w:tc>
          <w:tcPr>
            <w:tcW w:w="2641" w:type="dxa"/>
            <w:vMerge w:val="continue"/>
            <w:tcBorders>
              <w:tl2br w:val="nil"/>
              <w:tr2bl w:val="nil"/>
            </w:tcBorders>
            <w:shd w:val="clear" w:color="auto" w:fill="auto"/>
            <w:vAlign w:val="center"/>
          </w:tcPr>
          <w:p w14:paraId="2B9A0D3D">
            <w:pPr>
              <w:widowControl/>
              <w:jc w:val="center"/>
              <w:textAlignment w:val="center"/>
              <w:rPr>
                <w:rFonts w:hint="eastAsia" w:ascii="宋体" w:hAnsi="宋体" w:eastAsia="宋体" w:cs="宋体"/>
                <w:color w:val="auto"/>
                <w:kern w:val="0"/>
                <w:sz w:val="18"/>
                <w:szCs w:val="18"/>
                <w:highlight w:val="none"/>
                <w:lang w:bidi="ar"/>
              </w:rPr>
            </w:pPr>
          </w:p>
        </w:tc>
        <w:tc>
          <w:tcPr>
            <w:tcW w:w="1187" w:type="dxa"/>
            <w:tcBorders>
              <w:tl2br w:val="nil"/>
              <w:tr2bl w:val="nil"/>
            </w:tcBorders>
            <w:shd w:val="clear" w:color="auto" w:fill="auto"/>
            <w:vAlign w:val="center"/>
          </w:tcPr>
          <w:p w14:paraId="463B2010">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2740</w:t>
            </w:r>
          </w:p>
        </w:tc>
        <w:tc>
          <w:tcPr>
            <w:tcW w:w="3837" w:type="dxa"/>
            <w:tcBorders>
              <w:tl2br w:val="nil"/>
              <w:tr2bl w:val="nil"/>
            </w:tcBorders>
            <w:shd w:val="clear" w:color="auto" w:fill="auto"/>
            <w:vAlign w:val="center"/>
          </w:tcPr>
          <w:p w14:paraId="5AA90934">
            <w:pPr>
              <w:widowControl/>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中成药生产</w:t>
            </w:r>
          </w:p>
        </w:tc>
      </w:tr>
      <w:tr w14:paraId="57421D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173" w:type="dxa"/>
            <w:vMerge w:val="continue"/>
            <w:tcBorders>
              <w:tl2br w:val="nil"/>
              <w:tr2bl w:val="nil"/>
            </w:tcBorders>
            <w:shd w:val="clear" w:color="auto" w:fill="auto"/>
            <w:vAlign w:val="center"/>
          </w:tcPr>
          <w:p w14:paraId="63399898">
            <w:pPr>
              <w:widowControl/>
              <w:jc w:val="left"/>
              <w:textAlignment w:val="center"/>
              <w:rPr>
                <w:rFonts w:hint="eastAsia" w:ascii="宋体" w:hAnsi="宋体" w:eastAsia="宋体" w:cs="宋体"/>
                <w:color w:val="auto"/>
                <w:sz w:val="18"/>
                <w:szCs w:val="18"/>
                <w:highlight w:val="none"/>
              </w:rPr>
            </w:pPr>
          </w:p>
        </w:tc>
        <w:tc>
          <w:tcPr>
            <w:tcW w:w="2641" w:type="dxa"/>
            <w:vMerge w:val="continue"/>
            <w:tcBorders>
              <w:tl2br w:val="nil"/>
              <w:tr2bl w:val="nil"/>
            </w:tcBorders>
            <w:shd w:val="clear" w:color="auto" w:fill="auto"/>
            <w:vAlign w:val="center"/>
          </w:tcPr>
          <w:p w14:paraId="6331A109">
            <w:pPr>
              <w:widowControl/>
              <w:jc w:val="left"/>
              <w:textAlignment w:val="center"/>
              <w:rPr>
                <w:rFonts w:hint="eastAsia" w:ascii="宋体" w:hAnsi="宋体" w:eastAsia="宋体" w:cs="宋体"/>
                <w:color w:val="auto"/>
                <w:sz w:val="18"/>
                <w:szCs w:val="18"/>
                <w:highlight w:val="none"/>
              </w:rPr>
            </w:pPr>
          </w:p>
        </w:tc>
        <w:tc>
          <w:tcPr>
            <w:tcW w:w="1187" w:type="dxa"/>
            <w:tcBorders>
              <w:tl2br w:val="nil"/>
              <w:tr2bl w:val="nil"/>
            </w:tcBorders>
            <w:shd w:val="clear" w:color="auto" w:fill="auto"/>
            <w:vAlign w:val="center"/>
          </w:tcPr>
          <w:p w14:paraId="37D73D74">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2750</w:t>
            </w:r>
          </w:p>
        </w:tc>
        <w:tc>
          <w:tcPr>
            <w:tcW w:w="3837" w:type="dxa"/>
            <w:tcBorders>
              <w:tl2br w:val="nil"/>
              <w:tr2bl w:val="nil"/>
            </w:tcBorders>
            <w:shd w:val="clear" w:color="auto" w:fill="auto"/>
            <w:vAlign w:val="center"/>
          </w:tcPr>
          <w:p w14:paraId="3EBB297A">
            <w:pPr>
              <w:widowControl/>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兽用药品制造</w:t>
            </w:r>
          </w:p>
        </w:tc>
      </w:tr>
      <w:tr w14:paraId="724843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173" w:type="dxa"/>
            <w:vMerge w:val="continue"/>
            <w:tcBorders>
              <w:tl2br w:val="nil"/>
              <w:tr2bl w:val="nil"/>
            </w:tcBorders>
            <w:shd w:val="clear" w:color="auto" w:fill="auto"/>
            <w:vAlign w:val="center"/>
          </w:tcPr>
          <w:p w14:paraId="23B2E2FC">
            <w:pPr>
              <w:widowControl/>
              <w:jc w:val="left"/>
              <w:textAlignment w:val="center"/>
              <w:rPr>
                <w:rFonts w:hint="eastAsia" w:ascii="宋体" w:hAnsi="宋体" w:eastAsia="宋体" w:cs="宋体"/>
                <w:color w:val="auto"/>
                <w:sz w:val="18"/>
                <w:szCs w:val="18"/>
                <w:highlight w:val="none"/>
              </w:rPr>
            </w:pPr>
          </w:p>
        </w:tc>
        <w:tc>
          <w:tcPr>
            <w:tcW w:w="2641" w:type="dxa"/>
            <w:vMerge w:val="continue"/>
            <w:tcBorders>
              <w:tl2br w:val="nil"/>
              <w:tr2bl w:val="nil"/>
            </w:tcBorders>
            <w:shd w:val="clear" w:color="auto" w:fill="auto"/>
            <w:vAlign w:val="center"/>
          </w:tcPr>
          <w:p w14:paraId="676E68C8">
            <w:pPr>
              <w:widowControl/>
              <w:jc w:val="left"/>
              <w:textAlignment w:val="center"/>
              <w:rPr>
                <w:rFonts w:hint="eastAsia" w:ascii="宋体" w:hAnsi="宋体" w:eastAsia="宋体" w:cs="宋体"/>
                <w:color w:val="auto"/>
                <w:sz w:val="18"/>
                <w:szCs w:val="18"/>
                <w:highlight w:val="none"/>
              </w:rPr>
            </w:pPr>
          </w:p>
        </w:tc>
        <w:tc>
          <w:tcPr>
            <w:tcW w:w="1187" w:type="dxa"/>
            <w:tcBorders>
              <w:tl2br w:val="nil"/>
              <w:tr2bl w:val="nil"/>
            </w:tcBorders>
            <w:shd w:val="clear" w:color="auto" w:fill="auto"/>
            <w:vAlign w:val="center"/>
          </w:tcPr>
          <w:p w14:paraId="4A186A31">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2761</w:t>
            </w:r>
          </w:p>
        </w:tc>
        <w:tc>
          <w:tcPr>
            <w:tcW w:w="3837" w:type="dxa"/>
            <w:tcBorders>
              <w:tl2br w:val="nil"/>
              <w:tr2bl w:val="nil"/>
            </w:tcBorders>
            <w:shd w:val="clear" w:color="auto" w:fill="auto"/>
            <w:vAlign w:val="center"/>
          </w:tcPr>
          <w:p w14:paraId="4042C0BA">
            <w:pPr>
              <w:widowControl/>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生物药品制造</w:t>
            </w:r>
          </w:p>
        </w:tc>
      </w:tr>
      <w:tr w14:paraId="16B22C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173" w:type="dxa"/>
            <w:vMerge w:val="continue"/>
            <w:tcBorders>
              <w:tl2br w:val="nil"/>
              <w:tr2bl w:val="nil"/>
            </w:tcBorders>
            <w:shd w:val="clear" w:color="auto" w:fill="auto"/>
            <w:vAlign w:val="center"/>
          </w:tcPr>
          <w:p w14:paraId="028801A6">
            <w:pPr>
              <w:widowControl/>
              <w:jc w:val="left"/>
              <w:textAlignment w:val="center"/>
              <w:rPr>
                <w:rFonts w:hint="eastAsia" w:ascii="宋体" w:hAnsi="宋体" w:eastAsia="宋体" w:cs="宋体"/>
                <w:color w:val="auto"/>
                <w:sz w:val="18"/>
                <w:szCs w:val="18"/>
                <w:highlight w:val="none"/>
              </w:rPr>
            </w:pPr>
          </w:p>
        </w:tc>
        <w:tc>
          <w:tcPr>
            <w:tcW w:w="2641" w:type="dxa"/>
            <w:vMerge w:val="continue"/>
            <w:tcBorders>
              <w:tl2br w:val="nil"/>
              <w:tr2bl w:val="nil"/>
            </w:tcBorders>
            <w:shd w:val="clear" w:color="auto" w:fill="auto"/>
            <w:vAlign w:val="center"/>
          </w:tcPr>
          <w:p w14:paraId="7068DBDD">
            <w:pPr>
              <w:widowControl/>
              <w:jc w:val="left"/>
              <w:textAlignment w:val="center"/>
              <w:rPr>
                <w:rFonts w:hint="eastAsia" w:ascii="宋体" w:hAnsi="宋体" w:eastAsia="宋体" w:cs="宋体"/>
                <w:color w:val="auto"/>
                <w:sz w:val="18"/>
                <w:szCs w:val="18"/>
                <w:highlight w:val="none"/>
              </w:rPr>
            </w:pPr>
          </w:p>
        </w:tc>
        <w:tc>
          <w:tcPr>
            <w:tcW w:w="1187" w:type="dxa"/>
            <w:tcBorders>
              <w:tl2br w:val="nil"/>
              <w:tr2bl w:val="nil"/>
            </w:tcBorders>
            <w:shd w:val="clear" w:color="auto" w:fill="auto"/>
            <w:vAlign w:val="center"/>
          </w:tcPr>
          <w:p w14:paraId="3241D013">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2762</w:t>
            </w:r>
          </w:p>
        </w:tc>
        <w:tc>
          <w:tcPr>
            <w:tcW w:w="3837" w:type="dxa"/>
            <w:tcBorders>
              <w:tl2br w:val="nil"/>
              <w:tr2bl w:val="nil"/>
            </w:tcBorders>
            <w:shd w:val="clear" w:color="auto" w:fill="auto"/>
            <w:vAlign w:val="center"/>
          </w:tcPr>
          <w:p w14:paraId="43AB48F3">
            <w:pPr>
              <w:widowControl/>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基因工程药物和疫苗制造</w:t>
            </w:r>
          </w:p>
        </w:tc>
      </w:tr>
      <w:tr w14:paraId="7085F7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173" w:type="dxa"/>
            <w:vMerge w:val="continue"/>
            <w:tcBorders>
              <w:tl2br w:val="nil"/>
              <w:tr2bl w:val="nil"/>
            </w:tcBorders>
            <w:shd w:val="clear" w:color="auto" w:fill="auto"/>
            <w:vAlign w:val="center"/>
          </w:tcPr>
          <w:p w14:paraId="62B93D68">
            <w:pPr>
              <w:widowControl/>
              <w:jc w:val="left"/>
              <w:textAlignment w:val="center"/>
              <w:rPr>
                <w:rFonts w:hint="eastAsia" w:ascii="宋体" w:hAnsi="宋体" w:eastAsia="宋体" w:cs="宋体"/>
                <w:color w:val="auto"/>
                <w:sz w:val="18"/>
                <w:szCs w:val="18"/>
                <w:highlight w:val="none"/>
              </w:rPr>
            </w:pPr>
          </w:p>
        </w:tc>
        <w:tc>
          <w:tcPr>
            <w:tcW w:w="2641" w:type="dxa"/>
            <w:vMerge w:val="continue"/>
            <w:tcBorders>
              <w:tl2br w:val="nil"/>
              <w:tr2bl w:val="nil"/>
            </w:tcBorders>
            <w:shd w:val="clear" w:color="auto" w:fill="auto"/>
            <w:vAlign w:val="center"/>
          </w:tcPr>
          <w:p w14:paraId="35BFE6C4">
            <w:pPr>
              <w:widowControl/>
              <w:jc w:val="left"/>
              <w:textAlignment w:val="center"/>
              <w:rPr>
                <w:rFonts w:hint="eastAsia" w:ascii="宋体" w:hAnsi="宋体" w:eastAsia="宋体" w:cs="宋体"/>
                <w:color w:val="auto"/>
                <w:sz w:val="18"/>
                <w:szCs w:val="18"/>
                <w:highlight w:val="none"/>
              </w:rPr>
            </w:pPr>
          </w:p>
        </w:tc>
        <w:tc>
          <w:tcPr>
            <w:tcW w:w="1187" w:type="dxa"/>
            <w:tcBorders>
              <w:tl2br w:val="nil"/>
              <w:tr2bl w:val="nil"/>
            </w:tcBorders>
            <w:shd w:val="clear" w:color="auto" w:fill="auto"/>
            <w:vAlign w:val="center"/>
          </w:tcPr>
          <w:p w14:paraId="73F78886">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1363</w:t>
            </w:r>
          </w:p>
        </w:tc>
        <w:tc>
          <w:tcPr>
            <w:tcW w:w="3837" w:type="dxa"/>
            <w:tcBorders>
              <w:tl2br w:val="nil"/>
              <w:tr2bl w:val="nil"/>
            </w:tcBorders>
            <w:shd w:val="clear" w:color="auto" w:fill="auto"/>
            <w:vAlign w:val="center"/>
          </w:tcPr>
          <w:p w14:paraId="55798E33">
            <w:pPr>
              <w:widowControl/>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鱼油提取及制品制造</w:t>
            </w:r>
          </w:p>
        </w:tc>
      </w:tr>
      <w:tr w14:paraId="1A29CD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173" w:type="dxa"/>
            <w:vMerge w:val="continue"/>
            <w:tcBorders>
              <w:tl2br w:val="nil"/>
              <w:tr2bl w:val="nil"/>
            </w:tcBorders>
            <w:shd w:val="clear" w:color="auto" w:fill="auto"/>
            <w:vAlign w:val="center"/>
          </w:tcPr>
          <w:p w14:paraId="57543EAB">
            <w:pPr>
              <w:widowControl/>
              <w:jc w:val="left"/>
              <w:textAlignment w:val="center"/>
              <w:rPr>
                <w:rFonts w:hint="eastAsia" w:ascii="宋体" w:hAnsi="宋体" w:eastAsia="宋体" w:cs="宋体"/>
                <w:color w:val="auto"/>
                <w:sz w:val="18"/>
                <w:szCs w:val="18"/>
                <w:highlight w:val="none"/>
              </w:rPr>
            </w:pPr>
          </w:p>
        </w:tc>
        <w:tc>
          <w:tcPr>
            <w:tcW w:w="2641" w:type="dxa"/>
            <w:vMerge w:val="continue"/>
            <w:tcBorders>
              <w:tl2br w:val="nil"/>
              <w:tr2bl w:val="nil"/>
            </w:tcBorders>
            <w:shd w:val="clear" w:color="auto" w:fill="auto"/>
            <w:vAlign w:val="center"/>
          </w:tcPr>
          <w:p w14:paraId="054E1A5B">
            <w:pPr>
              <w:widowControl/>
              <w:jc w:val="left"/>
              <w:textAlignment w:val="center"/>
              <w:rPr>
                <w:rFonts w:hint="eastAsia" w:ascii="宋体" w:hAnsi="宋体" w:eastAsia="宋体" w:cs="宋体"/>
                <w:color w:val="auto"/>
                <w:sz w:val="18"/>
                <w:szCs w:val="18"/>
                <w:highlight w:val="none"/>
              </w:rPr>
            </w:pPr>
          </w:p>
        </w:tc>
        <w:tc>
          <w:tcPr>
            <w:tcW w:w="1187" w:type="dxa"/>
            <w:tcBorders>
              <w:tl2br w:val="nil"/>
              <w:tr2bl w:val="nil"/>
            </w:tcBorders>
            <w:shd w:val="clear" w:color="auto" w:fill="auto"/>
            <w:vAlign w:val="center"/>
          </w:tcPr>
          <w:p w14:paraId="3B9049C4">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1469</w:t>
            </w:r>
          </w:p>
        </w:tc>
        <w:tc>
          <w:tcPr>
            <w:tcW w:w="3837" w:type="dxa"/>
            <w:tcBorders>
              <w:tl2br w:val="nil"/>
              <w:tr2bl w:val="nil"/>
            </w:tcBorders>
            <w:shd w:val="clear" w:color="auto" w:fill="auto"/>
            <w:vAlign w:val="center"/>
          </w:tcPr>
          <w:p w14:paraId="182FF564">
            <w:pPr>
              <w:widowControl/>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其他调味品、发酵制品制造</w:t>
            </w:r>
          </w:p>
        </w:tc>
      </w:tr>
      <w:tr w14:paraId="3273580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173" w:type="dxa"/>
            <w:vMerge w:val="continue"/>
            <w:tcBorders>
              <w:tl2br w:val="nil"/>
              <w:tr2bl w:val="nil"/>
            </w:tcBorders>
            <w:shd w:val="clear" w:color="auto" w:fill="auto"/>
            <w:vAlign w:val="center"/>
          </w:tcPr>
          <w:p w14:paraId="355DA193">
            <w:pPr>
              <w:widowControl/>
              <w:jc w:val="left"/>
              <w:textAlignment w:val="center"/>
              <w:rPr>
                <w:rFonts w:hint="eastAsia" w:ascii="宋体" w:hAnsi="宋体" w:eastAsia="宋体" w:cs="宋体"/>
                <w:color w:val="auto"/>
                <w:sz w:val="18"/>
                <w:szCs w:val="18"/>
                <w:highlight w:val="none"/>
              </w:rPr>
            </w:pPr>
          </w:p>
        </w:tc>
        <w:tc>
          <w:tcPr>
            <w:tcW w:w="2641" w:type="dxa"/>
            <w:vMerge w:val="continue"/>
            <w:tcBorders>
              <w:tl2br w:val="nil"/>
              <w:tr2bl w:val="nil"/>
            </w:tcBorders>
            <w:shd w:val="clear" w:color="auto" w:fill="auto"/>
            <w:vAlign w:val="center"/>
          </w:tcPr>
          <w:p w14:paraId="48DE5669">
            <w:pPr>
              <w:widowControl/>
              <w:jc w:val="left"/>
              <w:textAlignment w:val="center"/>
              <w:rPr>
                <w:rFonts w:hint="eastAsia" w:ascii="宋体" w:hAnsi="宋体" w:eastAsia="宋体" w:cs="宋体"/>
                <w:color w:val="auto"/>
                <w:sz w:val="18"/>
                <w:szCs w:val="18"/>
                <w:highlight w:val="none"/>
              </w:rPr>
            </w:pPr>
          </w:p>
        </w:tc>
        <w:tc>
          <w:tcPr>
            <w:tcW w:w="1187" w:type="dxa"/>
            <w:tcBorders>
              <w:tl2br w:val="nil"/>
              <w:tr2bl w:val="nil"/>
            </w:tcBorders>
            <w:shd w:val="clear" w:color="auto" w:fill="auto"/>
            <w:vAlign w:val="center"/>
          </w:tcPr>
          <w:p w14:paraId="6658A245">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1491</w:t>
            </w:r>
          </w:p>
        </w:tc>
        <w:tc>
          <w:tcPr>
            <w:tcW w:w="3837" w:type="dxa"/>
            <w:tcBorders>
              <w:tl2br w:val="nil"/>
              <w:tr2bl w:val="nil"/>
            </w:tcBorders>
            <w:shd w:val="clear" w:color="auto" w:fill="auto"/>
            <w:vAlign w:val="center"/>
          </w:tcPr>
          <w:p w14:paraId="0EBE144F">
            <w:pPr>
              <w:widowControl/>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营养食品制造</w:t>
            </w:r>
          </w:p>
        </w:tc>
      </w:tr>
      <w:tr w14:paraId="2B03F0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173" w:type="dxa"/>
            <w:vMerge w:val="continue"/>
            <w:tcBorders>
              <w:tl2br w:val="nil"/>
              <w:tr2bl w:val="nil"/>
            </w:tcBorders>
            <w:shd w:val="clear" w:color="auto" w:fill="auto"/>
            <w:vAlign w:val="center"/>
          </w:tcPr>
          <w:p w14:paraId="772B600A">
            <w:pPr>
              <w:widowControl/>
              <w:jc w:val="left"/>
              <w:textAlignment w:val="center"/>
              <w:rPr>
                <w:rFonts w:hint="eastAsia" w:ascii="宋体" w:hAnsi="宋体" w:eastAsia="宋体" w:cs="宋体"/>
                <w:color w:val="auto"/>
                <w:sz w:val="18"/>
                <w:szCs w:val="18"/>
                <w:highlight w:val="none"/>
              </w:rPr>
            </w:pPr>
          </w:p>
        </w:tc>
        <w:tc>
          <w:tcPr>
            <w:tcW w:w="2641" w:type="dxa"/>
            <w:vMerge w:val="continue"/>
            <w:tcBorders>
              <w:tl2br w:val="nil"/>
              <w:tr2bl w:val="nil"/>
            </w:tcBorders>
            <w:shd w:val="clear" w:color="auto" w:fill="auto"/>
            <w:vAlign w:val="center"/>
          </w:tcPr>
          <w:p w14:paraId="26231F38">
            <w:pPr>
              <w:widowControl/>
              <w:jc w:val="left"/>
              <w:textAlignment w:val="center"/>
              <w:rPr>
                <w:rFonts w:hint="eastAsia" w:ascii="宋体" w:hAnsi="宋体" w:eastAsia="宋体" w:cs="宋体"/>
                <w:color w:val="auto"/>
                <w:sz w:val="18"/>
                <w:szCs w:val="18"/>
                <w:highlight w:val="none"/>
              </w:rPr>
            </w:pPr>
          </w:p>
        </w:tc>
        <w:tc>
          <w:tcPr>
            <w:tcW w:w="1187" w:type="dxa"/>
            <w:tcBorders>
              <w:tl2br w:val="nil"/>
              <w:tr2bl w:val="nil"/>
            </w:tcBorders>
            <w:shd w:val="clear" w:color="auto" w:fill="auto"/>
            <w:vAlign w:val="center"/>
          </w:tcPr>
          <w:p w14:paraId="3FBB67D7">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1492</w:t>
            </w:r>
          </w:p>
        </w:tc>
        <w:tc>
          <w:tcPr>
            <w:tcW w:w="3837" w:type="dxa"/>
            <w:tcBorders>
              <w:tl2br w:val="nil"/>
              <w:tr2bl w:val="nil"/>
            </w:tcBorders>
            <w:shd w:val="clear" w:color="auto" w:fill="auto"/>
            <w:vAlign w:val="center"/>
          </w:tcPr>
          <w:p w14:paraId="40A026FC">
            <w:pPr>
              <w:widowControl/>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保健食品制造</w:t>
            </w:r>
          </w:p>
        </w:tc>
      </w:tr>
      <w:tr w14:paraId="0EC8691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173" w:type="dxa"/>
            <w:vMerge w:val="continue"/>
            <w:tcBorders>
              <w:tl2br w:val="nil"/>
              <w:tr2bl w:val="nil"/>
            </w:tcBorders>
            <w:shd w:val="clear" w:color="auto" w:fill="auto"/>
            <w:vAlign w:val="center"/>
          </w:tcPr>
          <w:p w14:paraId="36815F40">
            <w:pPr>
              <w:widowControl/>
              <w:jc w:val="left"/>
              <w:textAlignment w:val="center"/>
              <w:rPr>
                <w:rFonts w:hint="eastAsia" w:ascii="宋体" w:hAnsi="宋体" w:eastAsia="宋体" w:cs="宋体"/>
                <w:color w:val="auto"/>
                <w:sz w:val="18"/>
                <w:szCs w:val="18"/>
                <w:highlight w:val="none"/>
              </w:rPr>
            </w:pPr>
          </w:p>
        </w:tc>
        <w:tc>
          <w:tcPr>
            <w:tcW w:w="2641" w:type="dxa"/>
            <w:vMerge w:val="continue"/>
            <w:tcBorders>
              <w:tl2br w:val="nil"/>
              <w:tr2bl w:val="nil"/>
            </w:tcBorders>
            <w:shd w:val="clear" w:color="auto" w:fill="auto"/>
            <w:vAlign w:val="center"/>
          </w:tcPr>
          <w:p w14:paraId="730B1270">
            <w:pPr>
              <w:widowControl/>
              <w:jc w:val="left"/>
              <w:textAlignment w:val="center"/>
              <w:rPr>
                <w:rFonts w:hint="eastAsia" w:ascii="宋体" w:hAnsi="宋体" w:eastAsia="宋体" w:cs="宋体"/>
                <w:color w:val="auto"/>
                <w:sz w:val="18"/>
                <w:szCs w:val="18"/>
                <w:highlight w:val="none"/>
              </w:rPr>
            </w:pPr>
          </w:p>
        </w:tc>
        <w:tc>
          <w:tcPr>
            <w:tcW w:w="1187" w:type="dxa"/>
            <w:tcBorders>
              <w:tl2br w:val="nil"/>
              <w:tr2bl w:val="nil"/>
            </w:tcBorders>
            <w:shd w:val="clear" w:color="auto" w:fill="auto"/>
            <w:vAlign w:val="center"/>
          </w:tcPr>
          <w:p w14:paraId="36E40D70">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1499</w:t>
            </w:r>
          </w:p>
        </w:tc>
        <w:tc>
          <w:tcPr>
            <w:tcW w:w="3837" w:type="dxa"/>
            <w:tcBorders>
              <w:tl2br w:val="nil"/>
              <w:tr2bl w:val="nil"/>
            </w:tcBorders>
            <w:shd w:val="clear" w:color="auto" w:fill="auto"/>
            <w:vAlign w:val="center"/>
          </w:tcPr>
          <w:p w14:paraId="1B810D04">
            <w:pPr>
              <w:widowControl/>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其他未列明食品制造</w:t>
            </w:r>
          </w:p>
        </w:tc>
      </w:tr>
      <w:tr w14:paraId="1B2B26D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173" w:type="dxa"/>
            <w:vMerge w:val="continue"/>
            <w:tcBorders>
              <w:tl2br w:val="nil"/>
              <w:tr2bl w:val="nil"/>
            </w:tcBorders>
            <w:shd w:val="clear" w:color="auto" w:fill="auto"/>
            <w:vAlign w:val="center"/>
          </w:tcPr>
          <w:p w14:paraId="3824B3A7">
            <w:pPr>
              <w:widowControl/>
              <w:jc w:val="left"/>
              <w:textAlignment w:val="center"/>
              <w:rPr>
                <w:rFonts w:hint="eastAsia" w:ascii="宋体" w:hAnsi="宋体" w:eastAsia="宋体" w:cs="宋体"/>
                <w:color w:val="auto"/>
                <w:sz w:val="18"/>
                <w:szCs w:val="18"/>
                <w:highlight w:val="none"/>
              </w:rPr>
            </w:pPr>
          </w:p>
        </w:tc>
        <w:tc>
          <w:tcPr>
            <w:tcW w:w="2641" w:type="dxa"/>
            <w:vMerge w:val="continue"/>
            <w:tcBorders>
              <w:tl2br w:val="nil"/>
              <w:tr2bl w:val="nil"/>
            </w:tcBorders>
            <w:shd w:val="clear" w:color="auto" w:fill="auto"/>
            <w:vAlign w:val="center"/>
          </w:tcPr>
          <w:p w14:paraId="4ECC8969">
            <w:pPr>
              <w:widowControl/>
              <w:jc w:val="left"/>
              <w:textAlignment w:val="center"/>
              <w:rPr>
                <w:rFonts w:hint="eastAsia" w:ascii="宋体" w:hAnsi="宋体" w:eastAsia="宋体" w:cs="宋体"/>
                <w:color w:val="auto"/>
                <w:sz w:val="18"/>
                <w:szCs w:val="18"/>
                <w:highlight w:val="none"/>
              </w:rPr>
            </w:pPr>
          </w:p>
        </w:tc>
        <w:tc>
          <w:tcPr>
            <w:tcW w:w="1187" w:type="dxa"/>
            <w:tcBorders>
              <w:tl2br w:val="nil"/>
              <w:tr2bl w:val="nil"/>
            </w:tcBorders>
            <w:shd w:val="clear" w:color="auto" w:fill="auto"/>
            <w:vAlign w:val="center"/>
          </w:tcPr>
          <w:p w14:paraId="5F017819">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2625</w:t>
            </w:r>
          </w:p>
        </w:tc>
        <w:tc>
          <w:tcPr>
            <w:tcW w:w="3837" w:type="dxa"/>
            <w:tcBorders>
              <w:tl2br w:val="nil"/>
              <w:tr2bl w:val="nil"/>
            </w:tcBorders>
            <w:shd w:val="clear" w:color="auto" w:fill="auto"/>
            <w:vAlign w:val="center"/>
          </w:tcPr>
          <w:p w14:paraId="25FA5E98">
            <w:pPr>
              <w:widowControl/>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有机肥料及微生物肥料制造</w:t>
            </w:r>
          </w:p>
        </w:tc>
      </w:tr>
      <w:tr w14:paraId="4E30BB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173" w:type="dxa"/>
            <w:vMerge w:val="continue"/>
            <w:tcBorders>
              <w:tl2br w:val="nil"/>
              <w:tr2bl w:val="nil"/>
            </w:tcBorders>
            <w:shd w:val="clear" w:color="auto" w:fill="auto"/>
            <w:vAlign w:val="center"/>
          </w:tcPr>
          <w:p w14:paraId="59AEF778">
            <w:pPr>
              <w:widowControl/>
              <w:jc w:val="left"/>
              <w:textAlignment w:val="center"/>
              <w:rPr>
                <w:rFonts w:hint="eastAsia" w:ascii="宋体" w:hAnsi="宋体" w:eastAsia="宋体" w:cs="宋体"/>
                <w:color w:val="auto"/>
                <w:sz w:val="18"/>
                <w:szCs w:val="18"/>
                <w:highlight w:val="none"/>
              </w:rPr>
            </w:pPr>
          </w:p>
        </w:tc>
        <w:tc>
          <w:tcPr>
            <w:tcW w:w="2641" w:type="dxa"/>
            <w:vMerge w:val="continue"/>
            <w:tcBorders>
              <w:tl2br w:val="nil"/>
              <w:tr2bl w:val="nil"/>
            </w:tcBorders>
            <w:shd w:val="clear" w:color="auto" w:fill="auto"/>
            <w:vAlign w:val="center"/>
          </w:tcPr>
          <w:p w14:paraId="03ED049D">
            <w:pPr>
              <w:widowControl/>
              <w:jc w:val="left"/>
              <w:textAlignment w:val="center"/>
              <w:rPr>
                <w:rFonts w:hint="eastAsia" w:ascii="宋体" w:hAnsi="宋体" w:eastAsia="宋体" w:cs="宋体"/>
                <w:color w:val="auto"/>
                <w:sz w:val="18"/>
                <w:szCs w:val="18"/>
                <w:highlight w:val="none"/>
              </w:rPr>
            </w:pPr>
          </w:p>
        </w:tc>
        <w:tc>
          <w:tcPr>
            <w:tcW w:w="1187" w:type="dxa"/>
            <w:tcBorders>
              <w:tl2br w:val="nil"/>
              <w:tr2bl w:val="nil"/>
            </w:tcBorders>
            <w:shd w:val="clear" w:color="auto" w:fill="auto"/>
            <w:vAlign w:val="center"/>
          </w:tcPr>
          <w:p w14:paraId="680C8C97">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2632</w:t>
            </w:r>
          </w:p>
        </w:tc>
        <w:tc>
          <w:tcPr>
            <w:tcW w:w="3837" w:type="dxa"/>
            <w:tcBorders>
              <w:tl2br w:val="nil"/>
              <w:tr2bl w:val="nil"/>
            </w:tcBorders>
            <w:shd w:val="clear" w:color="auto" w:fill="auto"/>
            <w:vAlign w:val="center"/>
          </w:tcPr>
          <w:p w14:paraId="5D2EDD65">
            <w:pPr>
              <w:widowControl/>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生物化学农药及微生物农药制造</w:t>
            </w:r>
          </w:p>
        </w:tc>
      </w:tr>
      <w:tr w14:paraId="17C597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173" w:type="dxa"/>
            <w:vMerge w:val="continue"/>
            <w:tcBorders>
              <w:tl2br w:val="nil"/>
              <w:tr2bl w:val="nil"/>
            </w:tcBorders>
            <w:shd w:val="clear" w:color="auto" w:fill="auto"/>
            <w:vAlign w:val="center"/>
          </w:tcPr>
          <w:p w14:paraId="52DC24DB">
            <w:pPr>
              <w:widowControl/>
              <w:jc w:val="left"/>
              <w:textAlignment w:val="center"/>
              <w:rPr>
                <w:rFonts w:hint="eastAsia" w:ascii="宋体" w:hAnsi="宋体" w:eastAsia="宋体" w:cs="宋体"/>
                <w:color w:val="auto"/>
                <w:sz w:val="18"/>
                <w:szCs w:val="18"/>
                <w:highlight w:val="none"/>
              </w:rPr>
            </w:pPr>
          </w:p>
        </w:tc>
        <w:tc>
          <w:tcPr>
            <w:tcW w:w="2641" w:type="dxa"/>
            <w:vMerge w:val="continue"/>
            <w:tcBorders>
              <w:tl2br w:val="nil"/>
              <w:tr2bl w:val="nil"/>
            </w:tcBorders>
            <w:shd w:val="clear" w:color="auto" w:fill="auto"/>
            <w:vAlign w:val="center"/>
          </w:tcPr>
          <w:p w14:paraId="0F581DCE">
            <w:pPr>
              <w:widowControl/>
              <w:jc w:val="left"/>
              <w:textAlignment w:val="center"/>
              <w:rPr>
                <w:rFonts w:hint="eastAsia" w:ascii="宋体" w:hAnsi="宋体" w:eastAsia="宋体" w:cs="宋体"/>
                <w:color w:val="auto"/>
                <w:sz w:val="18"/>
                <w:szCs w:val="18"/>
                <w:highlight w:val="none"/>
              </w:rPr>
            </w:pPr>
          </w:p>
        </w:tc>
        <w:tc>
          <w:tcPr>
            <w:tcW w:w="1187" w:type="dxa"/>
            <w:tcBorders>
              <w:tl2br w:val="nil"/>
              <w:tr2bl w:val="nil"/>
            </w:tcBorders>
            <w:shd w:val="clear" w:color="auto" w:fill="auto"/>
            <w:vAlign w:val="center"/>
          </w:tcPr>
          <w:p w14:paraId="32D1426B">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2661</w:t>
            </w:r>
          </w:p>
        </w:tc>
        <w:tc>
          <w:tcPr>
            <w:tcW w:w="3837" w:type="dxa"/>
            <w:tcBorders>
              <w:tl2br w:val="nil"/>
              <w:tr2bl w:val="nil"/>
            </w:tcBorders>
            <w:shd w:val="clear" w:color="auto" w:fill="auto"/>
            <w:vAlign w:val="center"/>
          </w:tcPr>
          <w:p w14:paraId="133E91C4">
            <w:pPr>
              <w:widowControl/>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化学试剂和助剂制造</w:t>
            </w:r>
          </w:p>
        </w:tc>
      </w:tr>
      <w:tr w14:paraId="67AAAF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173" w:type="dxa"/>
            <w:vMerge w:val="continue"/>
            <w:tcBorders>
              <w:tl2br w:val="nil"/>
              <w:tr2bl w:val="nil"/>
            </w:tcBorders>
            <w:shd w:val="clear" w:color="auto" w:fill="auto"/>
            <w:vAlign w:val="center"/>
          </w:tcPr>
          <w:p w14:paraId="6E04ACC0">
            <w:pPr>
              <w:widowControl/>
              <w:jc w:val="left"/>
              <w:textAlignment w:val="center"/>
              <w:rPr>
                <w:rFonts w:hint="eastAsia" w:ascii="宋体" w:hAnsi="宋体" w:eastAsia="宋体" w:cs="宋体"/>
                <w:color w:val="auto"/>
                <w:sz w:val="18"/>
                <w:szCs w:val="18"/>
                <w:highlight w:val="none"/>
              </w:rPr>
            </w:pPr>
          </w:p>
        </w:tc>
        <w:tc>
          <w:tcPr>
            <w:tcW w:w="2641" w:type="dxa"/>
            <w:vMerge w:val="continue"/>
            <w:tcBorders>
              <w:tl2br w:val="nil"/>
              <w:tr2bl w:val="nil"/>
            </w:tcBorders>
            <w:shd w:val="clear" w:color="auto" w:fill="auto"/>
            <w:vAlign w:val="center"/>
          </w:tcPr>
          <w:p w14:paraId="7430EC01">
            <w:pPr>
              <w:widowControl/>
              <w:jc w:val="left"/>
              <w:textAlignment w:val="center"/>
              <w:rPr>
                <w:rFonts w:hint="eastAsia" w:ascii="宋体" w:hAnsi="宋体" w:eastAsia="宋体" w:cs="宋体"/>
                <w:color w:val="auto"/>
                <w:sz w:val="18"/>
                <w:szCs w:val="18"/>
                <w:highlight w:val="none"/>
              </w:rPr>
            </w:pPr>
          </w:p>
        </w:tc>
        <w:tc>
          <w:tcPr>
            <w:tcW w:w="1187" w:type="dxa"/>
            <w:tcBorders>
              <w:tl2br w:val="nil"/>
              <w:tr2bl w:val="nil"/>
            </w:tcBorders>
            <w:shd w:val="clear" w:color="auto" w:fill="auto"/>
            <w:vAlign w:val="center"/>
          </w:tcPr>
          <w:p w14:paraId="57384D23">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2662</w:t>
            </w:r>
          </w:p>
        </w:tc>
        <w:tc>
          <w:tcPr>
            <w:tcW w:w="3837" w:type="dxa"/>
            <w:tcBorders>
              <w:tl2br w:val="nil"/>
              <w:tr2bl w:val="nil"/>
            </w:tcBorders>
            <w:shd w:val="clear" w:color="auto" w:fill="auto"/>
            <w:vAlign w:val="center"/>
          </w:tcPr>
          <w:p w14:paraId="6D1C5F50">
            <w:pPr>
              <w:widowControl/>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专项化学用品制造</w:t>
            </w:r>
          </w:p>
        </w:tc>
      </w:tr>
      <w:tr w14:paraId="6232D8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173" w:type="dxa"/>
            <w:vMerge w:val="continue"/>
            <w:tcBorders>
              <w:tl2br w:val="nil"/>
              <w:tr2bl w:val="nil"/>
            </w:tcBorders>
            <w:shd w:val="clear" w:color="auto" w:fill="auto"/>
            <w:vAlign w:val="center"/>
          </w:tcPr>
          <w:p w14:paraId="4AFFEC55">
            <w:pPr>
              <w:widowControl/>
              <w:jc w:val="left"/>
              <w:textAlignment w:val="center"/>
              <w:rPr>
                <w:rFonts w:hint="eastAsia" w:ascii="宋体" w:hAnsi="宋体" w:eastAsia="宋体" w:cs="宋体"/>
                <w:color w:val="auto"/>
                <w:sz w:val="18"/>
                <w:szCs w:val="18"/>
                <w:highlight w:val="none"/>
              </w:rPr>
            </w:pPr>
          </w:p>
        </w:tc>
        <w:tc>
          <w:tcPr>
            <w:tcW w:w="2641" w:type="dxa"/>
            <w:vMerge w:val="continue"/>
            <w:tcBorders>
              <w:tl2br w:val="nil"/>
              <w:tr2bl w:val="nil"/>
            </w:tcBorders>
            <w:shd w:val="clear" w:color="auto" w:fill="auto"/>
            <w:vAlign w:val="center"/>
          </w:tcPr>
          <w:p w14:paraId="518E8460">
            <w:pPr>
              <w:widowControl/>
              <w:jc w:val="left"/>
              <w:textAlignment w:val="center"/>
              <w:rPr>
                <w:rFonts w:hint="eastAsia" w:ascii="宋体" w:hAnsi="宋体" w:eastAsia="宋体" w:cs="宋体"/>
                <w:color w:val="auto"/>
                <w:sz w:val="18"/>
                <w:szCs w:val="18"/>
                <w:highlight w:val="none"/>
              </w:rPr>
            </w:pPr>
          </w:p>
        </w:tc>
        <w:tc>
          <w:tcPr>
            <w:tcW w:w="1187" w:type="dxa"/>
            <w:tcBorders>
              <w:tl2br w:val="nil"/>
              <w:tr2bl w:val="nil"/>
            </w:tcBorders>
            <w:shd w:val="clear" w:color="auto" w:fill="auto"/>
            <w:vAlign w:val="center"/>
          </w:tcPr>
          <w:p w14:paraId="523D097D">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2682</w:t>
            </w:r>
          </w:p>
        </w:tc>
        <w:tc>
          <w:tcPr>
            <w:tcW w:w="3837" w:type="dxa"/>
            <w:tcBorders>
              <w:tl2br w:val="nil"/>
              <w:tr2bl w:val="nil"/>
            </w:tcBorders>
            <w:shd w:val="clear" w:color="auto" w:fill="auto"/>
            <w:vAlign w:val="center"/>
          </w:tcPr>
          <w:p w14:paraId="10DB4381">
            <w:pPr>
              <w:widowControl/>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化妆品制造</w:t>
            </w:r>
          </w:p>
        </w:tc>
      </w:tr>
      <w:tr w14:paraId="07B179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173" w:type="dxa"/>
            <w:vMerge w:val="continue"/>
            <w:tcBorders>
              <w:tl2br w:val="nil"/>
              <w:tr2bl w:val="nil"/>
            </w:tcBorders>
            <w:shd w:val="clear" w:color="auto" w:fill="auto"/>
            <w:vAlign w:val="center"/>
          </w:tcPr>
          <w:p w14:paraId="6022CD18">
            <w:pPr>
              <w:widowControl/>
              <w:jc w:val="left"/>
              <w:textAlignment w:val="center"/>
              <w:rPr>
                <w:rFonts w:hint="eastAsia" w:ascii="宋体" w:hAnsi="宋体" w:eastAsia="宋体" w:cs="宋体"/>
                <w:color w:val="auto"/>
                <w:sz w:val="18"/>
                <w:szCs w:val="18"/>
                <w:highlight w:val="none"/>
              </w:rPr>
            </w:pPr>
          </w:p>
        </w:tc>
        <w:tc>
          <w:tcPr>
            <w:tcW w:w="2641" w:type="dxa"/>
            <w:vMerge w:val="continue"/>
            <w:tcBorders>
              <w:tl2br w:val="nil"/>
              <w:tr2bl w:val="nil"/>
            </w:tcBorders>
            <w:shd w:val="clear" w:color="auto" w:fill="auto"/>
            <w:vAlign w:val="center"/>
          </w:tcPr>
          <w:p w14:paraId="591F887F">
            <w:pPr>
              <w:widowControl/>
              <w:jc w:val="left"/>
              <w:textAlignment w:val="center"/>
              <w:rPr>
                <w:rFonts w:hint="eastAsia" w:ascii="宋体" w:hAnsi="宋体" w:eastAsia="宋体" w:cs="宋体"/>
                <w:color w:val="auto"/>
                <w:sz w:val="18"/>
                <w:szCs w:val="18"/>
                <w:highlight w:val="none"/>
              </w:rPr>
            </w:pPr>
          </w:p>
        </w:tc>
        <w:tc>
          <w:tcPr>
            <w:tcW w:w="1187" w:type="dxa"/>
            <w:tcBorders>
              <w:tl2br w:val="nil"/>
              <w:tr2bl w:val="nil"/>
            </w:tcBorders>
            <w:shd w:val="clear" w:color="auto" w:fill="auto"/>
            <w:vAlign w:val="center"/>
          </w:tcPr>
          <w:p w14:paraId="0A10233C">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2710</w:t>
            </w:r>
          </w:p>
        </w:tc>
        <w:tc>
          <w:tcPr>
            <w:tcW w:w="3837" w:type="dxa"/>
            <w:tcBorders>
              <w:tl2br w:val="nil"/>
              <w:tr2bl w:val="nil"/>
            </w:tcBorders>
            <w:shd w:val="clear" w:color="auto" w:fill="auto"/>
            <w:vAlign w:val="center"/>
          </w:tcPr>
          <w:p w14:paraId="59A97076">
            <w:pPr>
              <w:widowControl/>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化学药品原料药制造</w:t>
            </w:r>
          </w:p>
        </w:tc>
      </w:tr>
      <w:tr w14:paraId="74C776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173" w:type="dxa"/>
            <w:vMerge w:val="continue"/>
            <w:tcBorders>
              <w:tl2br w:val="nil"/>
              <w:tr2bl w:val="nil"/>
            </w:tcBorders>
            <w:shd w:val="clear" w:color="auto" w:fill="auto"/>
            <w:vAlign w:val="center"/>
          </w:tcPr>
          <w:p w14:paraId="4DBEE652">
            <w:pPr>
              <w:widowControl/>
              <w:jc w:val="left"/>
              <w:textAlignment w:val="center"/>
              <w:rPr>
                <w:rFonts w:hint="eastAsia" w:ascii="宋体" w:hAnsi="宋体" w:eastAsia="宋体" w:cs="宋体"/>
                <w:color w:val="auto"/>
                <w:sz w:val="18"/>
                <w:szCs w:val="18"/>
                <w:highlight w:val="none"/>
              </w:rPr>
            </w:pPr>
          </w:p>
        </w:tc>
        <w:tc>
          <w:tcPr>
            <w:tcW w:w="2641" w:type="dxa"/>
            <w:vMerge w:val="continue"/>
            <w:tcBorders>
              <w:tl2br w:val="nil"/>
              <w:tr2bl w:val="nil"/>
            </w:tcBorders>
            <w:shd w:val="clear" w:color="auto" w:fill="auto"/>
            <w:vAlign w:val="center"/>
          </w:tcPr>
          <w:p w14:paraId="25E524B0">
            <w:pPr>
              <w:widowControl/>
              <w:jc w:val="left"/>
              <w:textAlignment w:val="center"/>
              <w:rPr>
                <w:rFonts w:hint="eastAsia" w:ascii="宋体" w:hAnsi="宋体" w:eastAsia="宋体" w:cs="宋体"/>
                <w:color w:val="auto"/>
                <w:sz w:val="18"/>
                <w:szCs w:val="18"/>
                <w:highlight w:val="none"/>
              </w:rPr>
            </w:pPr>
          </w:p>
        </w:tc>
        <w:tc>
          <w:tcPr>
            <w:tcW w:w="1187" w:type="dxa"/>
            <w:tcBorders>
              <w:tl2br w:val="nil"/>
              <w:tr2bl w:val="nil"/>
            </w:tcBorders>
            <w:shd w:val="clear" w:color="auto" w:fill="auto"/>
            <w:vAlign w:val="center"/>
          </w:tcPr>
          <w:p w14:paraId="6E605098">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2761</w:t>
            </w:r>
          </w:p>
        </w:tc>
        <w:tc>
          <w:tcPr>
            <w:tcW w:w="3837" w:type="dxa"/>
            <w:tcBorders>
              <w:tl2br w:val="nil"/>
              <w:tr2bl w:val="nil"/>
            </w:tcBorders>
            <w:shd w:val="clear" w:color="auto" w:fill="auto"/>
            <w:vAlign w:val="center"/>
          </w:tcPr>
          <w:p w14:paraId="01D9E49B">
            <w:pPr>
              <w:widowControl/>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生物药品制造</w:t>
            </w:r>
          </w:p>
        </w:tc>
      </w:tr>
      <w:tr w14:paraId="1F38E4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173" w:type="dxa"/>
            <w:vMerge w:val="continue"/>
            <w:tcBorders>
              <w:tl2br w:val="nil"/>
              <w:tr2bl w:val="nil"/>
            </w:tcBorders>
            <w:shd w:val="clear" w:color="auto" w:fill="auto"/>
            <w:vAlign w:val="center"/>
          </w:tcPr>
          <w:p w14:paraId="6A0F373D">
            <w:pPr>
              <w:widowControl/>
              <w:jc w:val="left"/>
              <w:textAlignment w:val="center"/>
              <w:rPr>
                <w:rFonts w:hint="eastAsia" w:ascii="宋体" w:hAnsi="宋体" w:eastAsia="宋体" w:cs="宋体"/>
                <w:color w:val="auto"/>
                <w:sz w:val="18"/>
                <w:szCs w:val="18"/>
                <w:highlight w:val="none"/>
              </w:rPr>
            </w:pPr>
          </w:p>
        </w:tc>
        <w:tc>
          <w:tcPr>
            <w:tcW w:w="2641" w:type="dxa"/>
            <w:vMerge w:val="continue"/>
            <w:tcBorders>
              <w:tl2br w:val="nil"/>
              <w:tr2bl w:val="nil"/>
            </w:tcBorders>
            <w:shd w:val="clear" w:color="auto" w:fill="auto"/>
            <w:vAlign w:val="center"/>
          </w:tcPr>
          <w:p w14:paraId="0D431FED">
            <w:pPr>
              <w:widowControl/>
              <w:jc w:val="left"/>
              <w:textAlignment w:val="center"/>
              <w:rPr>
                <w:rFonts w:hint="eastAsia" w:ascii="宋体" w:hAnsi="宋体" w:eastAsia="宋体" w:cs="宋体"/>
                <w:color w:val="auto"/>
                <w:sz w:val="18"/>
                <w:szCs w:val="18"/>
                <w:highlight w:val="none"/>
              </w:rPr>
            </w:pPr>
          </w:p>
        </w:tc>
        <w:tc>
          <w:tcPr>
            <w:tcW w:w="1187" w:type="dxa"/>
            <w:tcBorders>
              <w:tl2br w:val="nil"/>
              <w:tr2bl w:val="nil"/>
            </w:tcBorders>
            <w:shd w:val="clear" w:color="auto" w:fill="auto"/>
            <w:vAlign w:val="center"/>
          </w:tcPr>
          <w:p w14:paraId="74B6A2CD">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2770</w:t>
            </w:r>
          </w:p>
        </w:tc>
        <w:tc>
          <w:tcPr>
            <w:tcW w:w="3837" w:type="dxa"/>
            <w:tcBorders>
              <w:tl2br w:val="nil"/>
              <w:tr2bl w:val="nil"/>
            </w:tcBorders>
            <w:shd w:val="clear" w:color="auto" w:fill="auto"/>
            <w:vAlign w:val="center"/>
          </w:tcPr>
          <w:p w14:paraId="1F64393E">
            <w:pPr>
              <w:widowControl/>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卫生材料及医药用品制造</w:t>
            </w:r>
          </w:p>
        </w:tc>
      </w:tr>
      <w:tr w14:paraId="4146C0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173" w:type="dxa"/>
            <w:vMerge w:val="continue"/>
            <w:tcBorders>
              <w:tl2br w:val="nil"/>
              <w:tr2bl w:val="nil"/>
            </w:tcBorders>
            <w:shd w:val="clear" w:color="auto" w:fill="auto"/>
            <w:vAlign w:val="center"/>
          </w:tcPr>
          <w:p w14:paraId="750019F3">
            <w:pPr>
              <w:widowControl/>
              <w:jc w:val="left"/>
              <w:textAlignment w:val="center"/>
              <w:rPr>
                <w:rFonts w:hint="eastAsia" w:ascii="宋体" w:hAnsi="宋体" w:eastAsia="宋体" w:cs="宋体"/>
                <w:color w:val="auto"/>
                <w:sz w:val="18"/>
                <w:szCs w:val="18"/>
                <w:highlight w:val="none"/>
              </w:rPr>
            </w:pPr>
          </w:p>
        </w:tc>
        <w:tc>
          <w:tcPr>
            <w:tcW w:w="2641" w:type="dxa"/>
            <w:vMerge w:val="continue"/>
            <w:tcBorders>
              <w:tl2br w:val="nil"/>
              <w:tr2bl w:val="nil"/>
            </w:tcBorders>
            <w:shd w:val="clear" w:color="auto" w:fill="auto"/>
            <w:vAlign w:val="center"/>
          </w:tcPr>
          <w:p w14:paraId="1AC3B60A">
            <w:pPr>
              <w:widowControl/>
              <w:jc w:val="left"/>
              <w:textAlignment w:val="center"/>
              <w:rPr>
                <w:rFonts w:hint="eastAsia" w:ascii="宋体" w:hAnsi="宋体" w:eastAsia="宋体" w:cs="宋体"/>
                <w:color w:val="auto"/>
                <w:sz w:val="18"/>
                <w:szCs w:val="18"/>
                <w:highlight w:val="none"/>
              </w:rPr>
            </w:pPr>
          </w:p>
        </w:tc>
        <w:tc>
          <w:tcPr>
            <w:tcW w:w="1187" w:type="dxa"/>
            <w:tcBorders>
              <w:tl2br w:val="nil"/>
              <w:tr2bl w:val="nil"/>
            </w:tcBorders>
            <w:shd w:val="clear" w:color="auto" w:fill="auto"/>
            <w:vAlign w:val="center"/>
          </w:tcPr>
          <w:p w14:paraId="4972368A">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2780</w:t>
            </w:r>
          </w:p>
        </w:tc>
        <w:tc>
          <w:tcPr>
            <w:tcW w:w="3837" w:type="dxa"/>
            <w:tcBorders>
              <w:tl2br w:val="nil"/>
              <w:tr2bl w:val="nil"/>
            </w:tcBorders>
            <w:shd w:val="clear" w:color="auto" w:fill="auto"/>
            <w:vAlign w:val="center"/>
          </w:tcPr>
          <w:p w14:paraId="5B921509">
            <w:pPr>
              <w:widowControl/>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药用辅料及包装材料制造</w:t>
            </w:r>
          </w:p>
        </w:tc>
      </w:tr>
      <w:tr w14:paraId="604254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173" w:type="dxa"/>
            <w:vMerge w:val="continue"/>
            <w:tcBorders>
              <w:tl2br w:val="nil"/>
              <w:tr2bl w:val="nil"/>
            </w:tcBorders>
            <w:shd w:val="clear" w:color="auto" w:fill="auto"/>
            <w:vAlign w:val="center"/>
          </w:tcPr>
          <w:p w14:paraId="0DB65853">
            <w:pPr>
              <w:widowControl/>
              <w:jc w:val="left"/>
              <w:textAlignment w:val="center"/>
              <w:rPr>
                <w:rFonts w:hint="eastAsia" w:ascii="宋体" w:hAnsi="宋体" w:eastAsia="宋体" w:cs="宋体"/>
                <w:color w:val="auto"/>
                <w:sz w:val="18"/>
                <w:szCs w:val="18"/>
                <w:highlight w:val="none"/>
              </w:rPr>
            </w:pPr>
          </w:p>
        </w:tc>
        <w:tc>
          <w:tcPr>
            <w:tcW w:w="2641" w:type="dxa"/>
            <w:vMerge w:val="continue"/>
            <w:tcBorders>
              <w:tl2br w:val="nil"/>
              <w:tr2bl w:val="nil"/>
            </w:tcBorders>
            <w:shd w:val="clear" w:color="auto" w:fill="auto"/>
            <w:vAlign w:val="center"/>
          </w:tcPr>
          <w:p w14:paraId="49DBC59B">
            <w:pPr>
              <w:widowControl/>
              <w:jc w:val="left"/>
              <w:textAlignment w:val="center"/>
              <w:rPr>
                <w:rFonts w:hint="eastAsia" w:ascii="宋体" w:hAnsi="宋体" w:eastAsia="宋体" w:cs="宋体"/>
                <w:color w:val="auto"/>
                <w:sz w:val="18"/>
                <w:szCs w:val="18"/>
                <w:highlight w:val="none"/>
              </w:rPr>
            </w:pPr>
          </w:p>
        </w:tc>
        <w:tc>
          <w:tcPr>
            <w:tcW w:w="1187" w:type="dxa"/>
            <w:tcBorders>
              <w:tl2br w:val="nil"/>
              <w:tr2bl w:val="nil"/>
            </w:tcBorders>
            <w:shd w:val="clear" w:color="auto" w:fill="auto"/>
            <w:vAlign w:val="center"/>
          </w:tcPr>
          <w:p w14:paraId="72CFA2B7">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2831</w:t>
            </w:r>
          </w:p>
        </w:tc>
        <w:tc>
          <w:tcPr>
            <w:tcW w:w="3837" w:type="dxa"/>
            <w:tcBorders>
              <w:tl2br w:val="nil"/>
              <w:tr2bl w:val="nil"/>
            </w:tcBorders>
            <w:shd w:val="clear" w:color="auto" w:fill="auto"/>
            <w:vAlign w:val="center"/>
          </w:tcPr>
          <w:p w14:paraId="7C5C1013">
            <w:pPr>
              <w:widowControl/>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生物基化学纤维制造</w:t>
            </w:r>
          </w:p>
        </w:tc>
      </w:tr>
      <w:tr w14:paraId="28A9A4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173" w:type="dxa"/>
            <w:vMerge w:val="continue"/>
            <w:tcBorders>
              <w:tl2br w:val="nil"/>
              <w:tr2bl w:val="nil"/>
            </w:tcBorders>
            <w:shd w:val="clear" w:color="auto" w:fill="auto"/>
            <w:vAlign w:val="center"/>
          </w:tcPr>
          <w:p w14:paraId="23ECD44D">
            <w:pPr>
              <w:widowControl/>
              <w:jc w:val="left"/>
              <w:textAlignment w:val="center"/>
              <w:rPr>
                <w:rFonts w:hint="eastAsia" w:ascii="宋体" w:hAnsi="宋体" w:eastAsia="宋体" w:cs="宋体"/>
                <w:color w:val="auto"/>
                <w:sz w:val="18"/>
                <w:szCs w:val="18"/>
                <w:highlight w:val="none"/>
              </w:rPr>
            </w:pPr>
          </w:p>
        </w:tc>
        <w:tc>
          <w:tcPr>
            <w:tcW w:w="2641" w:type="dxa"/>
            <w:vMerge w:val="continue"/>
            <w:tcBorders>
              <w:tl2br w:val="nil"/>
              <w:tr2bl w:val="nil"/>
            </w:tcBorders>
            <w:shd w:val="clear" w:color="auto" w:fill="auto"/>
            <w:vAlign w:val="center"/>
          </w:tcPr>
          <w:p w14:paraId="1E2B65DB">
            <w:pPr>
              <w:widowControl/>
              <w:jc w:val="left"/>
              <w:textAlignment w:val="center"/>
              <w:rPr>
                <w:rFonts w:hint="eastAsia" w:ascii="宋体" w:hAnsi="宋体" w:eastAsia="宋体" w:cs="宋体"/>
                <w:color w:val="auto"/>
                <w:sz w:val="18"/>
                <w:szCs w:val="18"/>
                <w:highlight w:val="none"/>
              </w:rPr>
            </w:pPr>
          </w:p>
        </w:tc>
        <w:tc>
          <w:tcPr>
            <w:tcW w:w="1187" w:type="dxa"/>
            <w:tcBorders>
              <w:tl2br w:val="nil"/>
              <w:tr2bl w:val="nil"/>
            </w:tcBorders>
            <w:shd w:val="clear" w:color="auto" w:fill="auto"/>
            <w:vAlign w:val="center"/>
          </w:tcPr>
          <w:p w14:paraId="2ECEC2F0">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2832</w:t>
            </w:r>
          </w:p>
        </w:tc>
        <w:tc>
          <w:tcPr>
            <w:tcW w:w="3837" w:type="dxa"/>
            <w:tcBorders>
              <w:tl2br w:val="nil"/>
              <w:tr2bl w:val="nil"/>
            </w:tcBorders>
            <w:shd w:val="clear" w:color="auto" w:fill="auto"/>
            <w:vAlign w:val="center"/>
          </w:tcPr>
          <w:p w14:paraId="3F96D342">
            <w:pPr>
              <w:widowControl/>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生物基、淀粉基新材料制造</w:t>
            </w:r>
          </w:p>
        </w:tc>
      </w:tr>
      <w:tr w14:paraId="2C7EC0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173" w:type="dxa"/>
            <w:vMerge w:val="restart"/>
            <w:tcBorders>
              <w:tl2br w:val="nil"/>
              <w:tr2bl w:val="nil"/>
            </w:tcBorders>
            <w:shd w:val="clear" w:color="auto" w:fill="auto"/>
            <w:vAlign w:val="center"/>
          </w:tcPr>
          <w:p w14:paraId="0716B0A4">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11</w:t>
            </w:r>
          </w:p>
        </w:tc>
        <w:tc>
          <w:tcPr>
            <w:tcW w:w="2641" w:type="dxa"/>
            <w:vMerge w:val="restart"/>
            <w:tcBorders>
              <w:tl2br w:val="nil"/>
              <w:tr2bl w:val="nil"/>
            </w:tcBorders>
            <w:shd w:val="clear" w:color="auto" w:fill="auto"/>
            <w:vAlign w:val="center"/>
          </w:tcPr>
          <w:p w14:paraId="669244C8">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海洋工程建筑业</w:t>
            </w:r>
          </w:p>
        </w:tc>
        <w:tc>
          <w:tcPr>
            <w:tcW w:w="1187" w:type="dxa"/>
            <w:tcBorders>
              <w:tl2br w:val="nil"/>
              <w:tr2bl w:val="nil"/>
            </w:tcBorders>
            <w:shd w:val="clear" w:color="auto" w:fill="auto"/>
            <w:vAlign w:val="center"/>
          </w:tcPr>
          <w:p w14:paraId="08DD7A35">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4819</w:t>
            </w:r>
          </w:p>
        </w:tc>
        <w:tc>
          <w:tcPr>
            <w:tcW w:w="3837" w:type="dxa"/>
            <w:tcBorders>
              <w:tl2br w:val="nil"/>
              <w:tr2bl w:val="nil"/>
            </w:tcBorders>
            <w:shd w:val="clear" w:color="auto" w:fill="auto"/>
            <w:vAlign w:val="center"/>
          </w:tcPr>
          <w:p w14:paraId="3BFB2BDC">
            <w:pPr>
              <w:widowControl/>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其他道路、隧道和桥梁工程建筑</w:t>
            </w:r>
          </w:p>
        </w:tc>
      </w:tr>
      <w:tr w14:paraId="718AF7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173" w:type="dxa"/>
            <w:vMerge w:val="continue"/>
            <w:tcBorders>
              <w:tl2br w:val="nil"/>
              <w:tr2bl w:val="nil"/>
            </w:tcBorders>
            <w:shd w:val="clear" w:color="auto" w:fill="auto"/>
            <w:vAlign w:val="center"/>
          </w:tcPr>
          <w:p w14:paraId="344CCA90">
            <w:pPr>
              <w:widowControl/>
              <w:jc w:val="left"/>
              <w:textAlignment w:val="center"/>
              <w:rPr>
                <w:rFonts w:hint="eastAsia" w:ascii="宋体" w:hAnsi="宋体" w:eastAsia="宋体" w:cs="宋体"/>
                <w:color w:val="auto"/>
                <w:sz w:val="18"/>
                <w:szCs w:val="18"/>
                <w:highlight w:val="none"/>
              </w:rPr>
            </w:pPr>
          </w:p>
        </w:tc>
        <w:tc>
          <w:tcPr>
            <w:tcW w:w="2641" w:type="dxa"/>
            <w:vMerge w:val="continue"/>
            <w:tcBorders>
              <w:tl2br w:val="nil"/>
              <w:tr2bl w:val="nil"/>
            </w:tcBorders>
            <w:shd w:val="clear" w:color="auto" w:fill="auto"/>
            <w:vAlign w:val="center"/>
          </w:tcPr>
          <w:p w14:paraId="4417BFBA">
            <w:pPr>
              <w:widowControl/>
              <w:jc w:val="left"/>
              <w:textAlignment w:val="center"/>
              <w:rPr>
                <w:rFonts w:hint="eastAsia" w:ascii="宋体" w:hAnsi="宋体" w:eastAsia="宋体" w:cs="宋体"/>
                <w:color w:val="auto"/>
                <w:sz w:val="18"/>
                <w:szCs w:val="18"/>
                <w:highlight w:val="none"/>
              </w:rPr>
            </w:pPr>
          </w:p>
        </w:tc>
        <w:tc>
          <w:tcPr>
            <w:tcW w:w="1187" w:type="dxa"/>
            <w:tcBorders>
              <w:tl2br w:val="nil"/>
              <w:tr2bl w:val="nil"/>
            </w:tcBorders>
            <w:shd w:val="clear" w:color="auto" w:fill="auto"/>
            <w:vAlign w:val="center"/>
          </w:tcPr>
          <w:p w14:paraId="468DAE22">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4823</w:t>
            </w:r>
          </w:p>
        </w:tc>
        <w:tc>
          <w:tcPr>
            <w:tcW w:w="3837" w:type="dxa"/>
            <w:tcBorders>
              <w:tl2br w:val="nil"/>
              <w:tr2bl w:val="nil"/>
            </w:tcBorders>
            <w:shd w:val="clear" w:color="auto" w:fill="auto"/>
            <w:vAlign w:val="center"/>
          </w:tcPr>
          <w:p w14:paraId="50EDD09D">
            <w:pPr>
              <w:widowControl/>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港口及航运设施工程建筑</w:t>
            </w:r>
          </w:p>
        </w:tc>
      </w:tr>
      <w:tr w14:paraId="53A921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173" w:type="dxa"/>
            <w:vMerge w:val="continue"/>
            <w:tcBorders>
              <w:tl2br w:val="nil"/>
              <w:tr2bl w:val="nil"/>
            </w:tcBorders>
            <w:shd w:val="clear" w:color="auto" w:fill="auto"/>
            <w:vAlign w:val="center"/>
          </w:tcPr>
          <w:p w14:paraId="189338B8">
            <w:pPr>
              <w:widowControl/>
              <w:jc w:val="left"/>
              <w:textAlignment w:val="center"/>
              <w:rPr>
                <w:rFonts w:hint="eastAsia" w:ascii="宋体" w:hAnsi="宋体" w:eastAsia="宋体" w:cs="宋体"/>
                <w:color w:val="auto"/>
                <w:sz w:val="18"/>
                <w:szCs w:val="18"/>
                <w:highlight w:val="none"/>
              </w:rPr>
            </w:pPr>
          </w:p>
        </w:tc>
        <w:tc>
          <w:tcPr>
            <w:tcW w:w="2641" w:type="dxa"/>
            <w:vMerge w:val="continue"/>
            <w:tcBorders>
              <w:tl2br w:val="nil"/>
              <w:tr2bl w:val="nil"/>
            </w:tcBorders>
            <w:shd w:val="clear" w:color="auto" w:fill="auto"/>
            <w:vAlign w:val="center"/>
          </w:tcPr>
          <w:p w14:paraId="58B7BB9D">
            <w:pPr>
              <w:widowControl/>
              <w:jc w:val="left"/>
              <w:textAlignment w:val="center"/>
              <w:rPr>
                <w:rFonts w:hint="eastAsia" w:ascii="宋体" w:hAnsi="宋体" w:eastAsia="宋体" w:cs="宋体"/>
                <w:color w:val="auto"/>
                <w:sz w:val="18"/>
                <w:szCs w:val="18"/>
                <w:highlight w:val="none"/>
              </w:rPr>
            </w:pPr>
          </w:p>
        </w:tc>
        <w:tc>
          <w:tcPr>
            <w:tcW w:w="1187" w:type="dxa"/>
            <w:tcBorders>
              <w:tl2br w:val="nil"/>
              <w:tr2bl w:val="nil"/>
            </w:tcBorders>
            <w:shd w:val="clear" w:color="auto" w:fill="auto"/>
            <w:vAlign w:val="center"/>
          </w:tcPr>
          <w:p w14:paraId="67BD296D">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4831</w:t>
            </w:r>
          </w:p>
        </w:tc>
        <w:tc>
          <w:tcPr>
            <w:tcW w:w="3837" w:type="dxa"/>
            <w:tcBorders>
              <w:tl2br w:val="nil"/>
              <w:tr2bl w:val="nil"/>
            </w:tcBorders>
            <w:shd w:val="clear" w:color="auto" w:fill="auto"/>
            <w:vAlign w:val="center"/>
          </w:tcPr>
          <w:p w14:paraId="6A66E738">
            <w:pPr>
              <w:widowControl/>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海洋油气资源开发利用工程建筑</w:t>
            </w:r>
          </w:p>
        </w:tc>
      </w:tr>
      <w:tr w14:paraId="6E5EA5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173" w:type="dxa"/>
            <w:vMerge w:val="continue"/>
            <w:tcBorders>
              <w:tl2br w:val="nil"/>
              <w:tr2bl w:val="nil"/>
            </w:tcBorders>
            <w:shd w:val="clear" w:color="auto" w:fill="auto"/>
            <w:vAlign w:val="center"/>
          </w:tcPr>
          <w:p w14:paraId="33C32FCE">
            <w:pPr>
              <w:widowControl/>
              <w:jc w:val="left"/>
              <w:textAlignment w:val="center"/>
              <w:rPr>
                <w:rFonts w:hint="eastAsia" w:ascii="宋体" w:hAnsi="宋体" w:eastAsia="宋体" w:cs="宋体"/>
                <w:color w:val="auto"/>
                <w:sz w:val="18"/>
                <w:szCs w:val="18"/>
                <w:highlight w:val="none"/>
              </w:rPr>
            </w:pPr>
          </w:p>
        </w:tc>
        <w:tc>
          <w:tcPr>
            <w:tcW w:w="2641" w:type="dxa"/>
            <w:vMerge w:val="continue"/>
            <w:tcBorders>
              <w:tl2br w:val="nil"/>
              <w:tr2bl w:val="nil"/>
            </w:tcBorders>
            <w:shd w:val="clear" w:color="auto" w:fill="auto"/>
            <w:vAlign w:val="center"/>
          </w:tcPr>
          <w:p w14:paraId="37D69358">
            <w:pPr>
              <w:widowControl/>
              <w:jc w:val="left"/>
              <w:textAlignment w:val="center"/>
              <w:rPr>
                <w:rFonts w:hint="eastAsia" w:ascii="宋体" w:hAnsi="宋体" w:eastAsia="宋体" w:cs="宋体"/>
                <w:color w:val="auto"/>
                <w:sz w:val="18"/>
                <w:szCs w:val="18"/>
                <w:highlight w:val="none"/>
              </w:rPr>
            </w:pPr>
          </w:p>
        </w:tc>
        <w:tc>
          <w:tcPr>
            <w:tcW w:w="1187" w:type="dxa"/>
            <w:tcBorders>
              <w:tl2br w:val="nil"/>
              <w:tr2bl w:val="nil"/>
            </w:tcBorders>
            <w:shd w:val="clear" w:color="auto" w:fill="auto"/>
            <w:vAlign w:val="center"/>
          </w:tcPr>
          <w:p w14:paraId="7F9C80F9">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4832</w:t>
            </w:r>
          </w:p>
        </w:tc>
        <w:tc>
          <w:tcPr>
            <w:tcW w:w="3837" w:type="dxa"/>
            <w:tcBorders>
              <w:tl2br w:val="nil"/>
              <w:tr2bl w:val="nil"/>
            </w:tcBorders>
            <w:shd w:val="clear" w:color="auto" w:fill="auto"/>
            <w:vAlign w:val="center"/>
          </w:tcPr>
          <w:p w14:paraId="1C29D0C1">
            <w:pPr>
              <w:widowControl/>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海洋能源开发利用工程建筑</w:t>
            </w:r>
          </w:p>
        </w:tc>
      </w:tr>
      <w:tr w14:paraId="34F833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173" w:type="dxa"/>
            <w:vMerge w:val="continue"/>
            <w:tcBorders>
              <w:tl2br w:val="nil"/>
              <w:tr2bl w:val="nil"/>
            </w:tcBorders>
            <w:shd w:val="clear" w:color="auto" w:fill="auto"/>
            <w:vAlign w:val="center"/>
          </w:tcPr>
          <w:p w14:paraId="6A927153">
            <w:pPr>
              <w:widowControl/>
              <w:jc w:val="left"/>
              <w:textAlignment w:val="center"/>
              <w:rPr>
                <w:rFonts w:hint="eastAsia" w:ascii="宋体" w:hAnsi="宋体" w:eastAsia="宋体" w:cs="宋体"/>
                <w:color w:val="auto"/>
                <w:sz w:val="18"/>
                <w:szCs w:val="18"/>
                <w:highlight w:val="none"/>
              </w:rPr>
            </w:pPr>
          </w:p>
        </w:tc>
        <w:tc>
          <w:tcPr>
            <w:tcW w:w="2641" w:type="dxa"/>
            <w:vMerge w:val="continue"/>
            <w:tcBorders>
              <w:tl2br w:val="nil"/>
              <w:tr2bl w:val="nil"/>
            </w:tcBorders>
            <w:shd w:val="clear" w:color="auto" w:fill="auto"/>
            <w:vAlign w:val="center"/>
          </w:tcPr>
          <w:p w14:paraId="372AB6E6">
            <w:pPr>
              <w:widowControl/>
              <w:jc w:val="left"/>
              <w:textAlignment w:val="center"/>
              <w:rPr>
                <w:rFonts w:hint="eastAsia" w:ascii="宋体" w:hAnsi="宋体" w:eastAsia="宋体" w:cs="宋体"/>
                <w:color w:val="auto"/>
                <w:sz w:val="18"/>
                <w:szCs w:val="18"/>
                <w:highlight w:val="none"/>
              </w:rPr>
            </w:pPr>
          </w:p>
        </w:tc>
        <w:tc>
          <w:tcPr>
            <w:tcW w:w="1187" w:type="dxa"/>
            <w:tcBorders>
              <w:tl2br w:val="nil"/>
              <w:tr2bl w:val="nil"/>
            </w:tcBorders>
            <w:shd w:val="clear" w:color="auto" w:fill="auto"/>
            <w:vAlign w:val="center"/>
          </w:tcPr>
          <w:p w14:paraId="238927FE">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4833</w:t>
            </w:r>
          </w:p>
        </w:tc>
        <w:tc>
          <w:tcPr>
            <w:tcW w:w="3837" w:type="dxa"/>
            <w:tcBorders>
              <w:tl2br w:val="nil"/>
              <w:tr2bl w:val="nil"/>
            </w:tcBorders>
            <w:shd w:val="clear" w:color="auto" w:fill="auto"/>
            <w:vAlign w:val="center"/>
          </w:tcPr>
          <w:p w14:paraId="58CED7CA">
            <w:pPr>
              <w:widowControl/>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海底隧道工程建筑</w:t>
            </w:r>
          </w:p>
        </w:tc>
      </w:tr>
      <w:tr w14:paraId="5C2415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173" w:type="dxa"/>
            <w:vMerge w:val="continue"/>
            <w:tcBorders>
              <w:tl2br w:val="nil"/>
              <w:tr2bl w:val="nil"/>
            </w:tcBorders>
            <w:shd w:val="clear" w:color="auto" w:fill="auto"/>
            <w:vAlign w:val="center"/>
          </w:tcPr>
          <w:p w14:paraId="2BCF466E">
            <w:pPr>
              <w:widowControl/>
              <w:jc w:val="left"/>
              <w:textAlignment w:val="center"/>
              <w:rPr>
                <w:rFonts w:hint="eastAsia" w:ascii="宋体" w:hAnsi="宋体" w:eastAsia="宋体" w:cs="宋体"/>
                <w:color w:val="auto"/>
                <w:sz w:val="18"/>
                <w:szCs w:val="18"/>
                <w:highlight w:val="none"/>
              </w:rPr>
            </w:pPr>
          </w:p>
        </w:tc>
        <w:tc>
          <w:tcPr>
            <w:tcW w:w="2641" w:type="dxa"/>
            <w:vMerge w:val="continue"/>
            <w:tcBorders>
              <w:tl2br w:val="nil"/>
              <w:tr2bl w:val="nil"/>
            </w:tcBorders>
            <w:shd w:val="clear" w:color="auto" w:fill="auto"/>
            <w:vAlign w:val="center"/>
          </w:tcPr>
          <w:p w14:paraId="5343C852">
            <w:pPr>
              <w:widowControl/>
              <w:jc w:val="left"/>
              <w:textAlignment w:val="center"/>
              <w:rPr>
                <w:rFonts w:hint="eastAsia" w:ascii="宋体" w:hAnsi="宋体" w:eastAsia="宋体" w:cs="宋体"/>
                <w:color w:val="auto"/>
                <w:sz w:val="18"/>
                <w:szCs w:val="18"/>
                <w:highlight w:val="none"/>
              </w:rPr>
            </w:pPr>
          </w:p>
        </w:tc>
        <w:tc>
          <w:tcPr>
            <w:tcW w:w="1187" w:type="dxa"/>
            <w:tcBorders>
              <w:tl2br w:val="nil"/>
              <w:tr2bl w:val="nil"/>
            </w:tcBorders>
            <w:shd w:val="clear" w:color="auto" w:fill="auto"/>
            <w:vAlign w:val="center"/>
          </w:tcPr>
          <w:p w14:paraId="16687F0B">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4834</w:t>
            </w:r>
          </w:p>
        </w:tc>
        <w:tc>
          <w:tcPr>
            <w:tcW w:w="3837" w:type="dxa"/>
            <w:tcBorders>
              <w:tl2br w:val="nil"/>
              <w:tr2bl w:val="nil"/>
            </w:tcBorders>
            <w:shd w:val="clear" w:color="auto" w:fill="auto"/>
            <w:vAlign w:val="center"/>
          </w:tcPr>
          <w:p w14:paraId="56C0E666">
            <w:pPr>
              <w:widowControl/>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海底设施铺设工程建筑</w:t>
            </w:r>
          </w:p>
        </w:tc>
      </w:tr>
      <w:tr w14:paraId="231EFE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173" w:type="dxa"/>
            <w:vMerge w:val="continue"/>
            <w:tcBorders>
              <w:tl2br w:val="nil"/>
              <w:tr2bl w:val="nil"/>
            </w:tcBorders>
            <w:shd w:val="clear" w:color="auto" w:fill="auto"/>
            <w:vAlign w:val="center"/>
          </w:tcPr>
          <w:p w14:paraId="184A97C0">
            <w:pPr>
              <w:widowControl/>
              <w:jc w:val="left"/>
              <w:textAlignment w:val="center"/>
              <w:rPr>
                <w:rFonts w:hint="eastAsia" w:ascii="宋体" w:hAnsi="宋体" w:eastAsia="宋体" w:cs="宋体"/>
                <w:color w:val="auto"/>
                <w:sz w:val="18"/>
                <w:szCs w:val="18"/>
                <w:highlight w:val="none"/>
              </w:rPr>
            </w:pPr>
          </w:p>
        </w:tc>
        <w:tc>
          <w:tcPr>
            <w:tcW w:w="2641" w:type="dxa"/>
            <w:vMerge w:val="continue"/>
            <w:tcBorders>
              <w:tl2br w:val="nil"/>
              <w:tr2bl w:val="nil"/>
            </w:tcBorders>
            <w:shd w:val="clear" w:color="auto" w:fill="auto"/>
            <w:vAlign w:val="center"/>
          </w:tcPr>
          <w:p w14:paraId="7B983552">
            <w:pPr>
              <w:widowControl/>
              <w:jc w:val="left"/>
              <w:textAlignment w:val="center"/>
              <w:rPr>
                <w:rFonts w:hint="eastAsia" w:ascii="宋体" w:hAnsi="宋体" w:eastAsia="宋体" w:cs="宋体"/>
                <w:color w:val="auto"/>
                <w:sz w:val="18"/>
                <w:szCs w:val="18"/>
                <w:highlight w:val="none"/>
              </w:rPr>
            </w:pPr>
          </w:p>
        </w:tc>
        <w:tc>
          <w:tcPr>
            <w:tcW w:w="1187" w:type="dxa"/>
            <w:tcBorders>
              <w:tl2br w:val="nil"/>
              <w:tr2bl w:val="nil"/>
            </w:tcBorders>
            <w:shd w:val="clear" w:color="auto" w:fill="auto"/>
            <w:vAlign w:val="center"/>
          </w:tcPr>
          <w:p w14:paraId="65939686">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4839</w:t>
            </w:r>
          </w:p>
        </w:tc>
        <w:tc>
          <w:tcPr>
            <w:tcW w:w="3837" w:type="dxa"/>
            <w:tcBorders>
              <w:tl2br w:val="nil"/>
              <w:tr2bl w:val="nil"/>
            </w:tcBorders>
            <w:shd w:val="clear" w:color="auto" w:fill="auto"/>
            <w:vAlign w:val="center"/>
          </w:tcPr>
          <w:p w14:paraId="25AB95F8">
            <w:pPr>
              <w:widowControl/>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其他海洋工程建筑</w:t>
            </w:r>
          </w:p>
        </w:tc>
      </w:tr>
      <w:tr w14:paraId="35BBDB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173" w:type="dxa"/>
            <w:vMerge w:val="continue"/>
            <w:tcBorders>
              <w:tl2br w:val="nil"/>
              <w:tr2bl w:val="nil"/>
            </w:tcBorders>
            <w:shd w:val="clear" w:color="auto" w:fill="auto"/>
            <w:vAlign w:val="center"/>
          </w:tcPr>
          <w:p w14:paraId="4E40A8AD">
            <w:pPr>
              <w:widowControl/>
              <w:jc w:val="left"/>
              <w:textAlignment w:val="center"/>
              <w:rPr>
                <w:rFonts w:hint="eastAsia" w:ascii="宋体" w:hAnsi="宋体" w:eastAsia="宋体" w:cs="宋体"/>
                <w:color w:val="auto"/>
                <w:sz w:val="18"/>
                <w:szCs w:val="18"/>
                <w:highlight w:val="none"/>
              </w:rPr>
            </w:pPr>
          </w:p>
        </w:tc>
        <w:tc>
          <w:tcPr>
            <w:tcW w:w="2641" w:type="dxa"/>
            <w:vMerge w:val="continue"/>
            <w:tcBorders>
              <w:tl2br w:val="nil"/>
              <w:tr2bl w:val="nil"/>
            </w:tcBorders>
            <w:shd w:val="clear" w:color="auto" w:fill="auto"/>
            <w:vAlign w:val="center"/>
          </w:tcPr>
          <w:p w14:paraId="5DD3205A">
            <w:pPr>
              <w:widowControl/>
              <w:jc w:val="left"/>
              <w:textAlignment w:val="center"/>
              <w:rPr>
                <w:rFonts w:hint="eastAsia" w:ascii="宋体" w:hAnsi="宋体" w:eastAsia="宋体" w:cs="宋体"/>
                <w:color w:val="auto"/>
                <w:sz w:val="18"/>
                <w:szCs w:val="18"/>
                <w:highlight w:val="none"/>
              </w:rPr>
            </w:pPr>
          </w:p>
        </w:tc>
        <w:tc>
          <w:tcPr>
            <w:tcW w:w="1187" w:type="dxa"/>
            <w:tcBorders>
              <w:tl2br w:val="nil"/>
              <w:tr2bl w:val="nil"/>
            </w:tcBorders>
            <w:shd w:val="clear" w:color="auto" w:fill="auto"/>
            <w:vAlign w:val="center"/>
          </w:tcPr>
          <w:p w14:paraId="250A8509">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4840</w:t>
            </w:r>
          </w:p>
        </w:tc>
        <w:tc>
          <w:tcPr>
            <w:tcW w:w="3837" w:type="dxa"/>
            <w:tcBorders>
              <w:tl2br w:val="nil"/>
              <w:tr2bl w:val="nil"/>
            </w:tcBorders>
            <w:shd w:val="clear" w:color="auto" w:fill="auto"/>
            <w:vAlign w:val="center"/>
          </w:tcPr>
          <w:p w14:paraId="07AF9E2D">
            <w:pPr>
              <w:widowControl/>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工矿工程建筑</w:t>
            </w:r>
          </w:p>
        </w:tc>
      </w:tr>
      <w:tr w14:paraId="4FB1E6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173" w:type="dxa"/>
            <w:vMerge w:val="continue"/>
            <w:tcBorders>
              <w:tl2br w:val="nil"/>
              <w:tr2bl w:val="nil"/>
            </w:tcBorders>
            <w:shd w:val="clear" w:color="auto" w:fill="auto"/>
            <w:vAlign w:val="center"/>
          </w:tcPr>
          <w:p w14:paraId="3527BECD">
            <w:pPr>
              <w:widowControl/>
              <w:jc w:val="left"/>
              <w:textAlignment w:val="center"/>
              <w:rPr>
                <w:rFonts w:hint="eastAsia" w:ascii="宋体" w:hAnsi="宋体" w:eastAsia="宋体" w:cs="宋体"/>
                <w:color w:val="auto"/>
                <w:sz w:val="18"/>
                <w:szCs w:val="18"/>
                <w:highlight w:val="none"/>
              </w:rPr>
            </w:pPr>
          </w:p>
        </w:tc>
        <w:tc>
          <w:tcPr>
            <w:tcW w:w="2641" w:type="dxa"/>
            <w:vMerge w:val="continue"/>
            <w:tcBorders>
              <w:tl2br w:val="nil"/>
              <w:tr2bl w:val="nil"/>
            </w:tcBorders>
            <w:shd w:val="clear" w:color="auto" w:fill="auto"/>
            <w:vAlign w:val="center"/>
          </w:tcPr>
          <w:p w14:paraId="6133C848">
            <w:pPr>
              <w:widowControl/>
              <w:jc w:val="left"/>
              <w:textAlignment w:val="center"/>
              <w:rPr>
                <w:rFonts w:hint="eastAsia" w:ascii="宋体" w:hAnsi="宋体" w:eastAsia="宋体" w:cs="宋体"/>
                <w:color w:val="auto"/>
                <w:sz w:val="18"/>
                <w:szCs w:val="18"/>
                <w:highlight w:val="none"/>
              </w:rPr>
            </w:pPr>
          </w:p>
        </w:tc>
        <w:tc>
          <w:tcPr>
            <w:tcW w:w="1187" w:type="dxa"/>
            <w:tcBorders>
              <w:tl2br w:val="nil"/>
              <w:tr2bl w:val="nil"/>
            </w:tcBorders>
            <w:shd w:val="clear" w:color="auto" w:fill="auto"/>
            <w:vAlign w:val="center"/>
          </w:tcPr>
          <w:p w14:paraId="0BCFDD7C">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4874</w:t>
            </w:r>
          </w:p>
        </w:tc>
        <w:tc>
          <w:tcPr>
            <w:tcW w:w="3837" w:type="dxa"/>
            <w:tcBorders>
              <w:tl2br w:val="nil"/>
              <w:tr2bl w:val="nil"/>
            </w:tcBorders>
            <w:shd w:val="clear" w:color="auto" w:fill="auto"/>
            <w:vAlign w:val="center"/>
          </w:tcPr>
          <w:p w14:paraId="43CA0E99">
            <w:pPr>
              <w:widowControl/>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风能发电工程施工</w:t>
            </w:r>
          </w:p>
        </w:tc>
      </w:tr>
      <w:tr w14:paraId="2D2F76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173" w:type="dxa"/>
            <w:vMerge w:val="continue"/>
            <w:tcBorders>
              <w:tl2br w:val="nil"/>
              <w:tr2bl w:val="nil"/>
            </w:tcBorders>
            <w:shd w:val="clear" w:color="auto" w:fill="auto"/>
            <w:vAlign w:val="center"/>
          </w:tcPr>
          <w:p w14:paraId="1004A8DE">
            <w:pPr>
              <w:widowControl/>
              <w:jc w:val="left"/>
              <w:textAlignment w:val="center"/>
              <w:rPr>
                <w:rFonts w:hint="eastAsia" w:ascii="宋体" w:hAnsi="宋体" w:eastAsia="宋体" w:cs="宋体"/>
                <w:color w:val="auto"/>
                <w:sz w:val="18"/>
                <w:szCs w:val="18"/>
                <w:highlight w:val="none"/>
              </w:rPr>
            </w:pPr>
          </w:p>
        </w:tc>
        <w:tc>
          <w:tcPr>
            <w:tcW w:w="2641" w:type="dxa"/>
            <w:vMerge w:val="continue"/>
            <w:tcBorders>
              <w:tl2br w:val="nil"/>
              <w:tr2bl w:val="nil"/>
            </w:tcBorders>
            <w:shd w:val="clear" w:color="auto" w:fill="auto"/>
            <w:vAlign w:val="center"/>
          </w:tcPr>
          <w:p w14:paraId="2B6E965C">
            <w:pPr>
              <w:widowControl/>
              <w:jc w:val="left"/>
              <w:textAlignment w:val="center"/>
              <w:rPr>
                <w:rFonts w:hint="eastAsia" w:ascii="宋体" w:hAnsi="宋体" w:eastAsia="宋体" w:cs="宋体"/>
                <w:color w:val="auto"/>
                <w:sz w:val="18"/>
                <w:szCs w:val="18"/>
                <w:highlight w:val="none"/>
              </w:rPr>
            </w:pPr>
          </w:p>
        </w:tc>
        <w:tc>
          <w:tcPr>
            <w:tcW w:w="1187" w:type="dxa"/>
            <w:tcBorders>
              <w:tl2br w:val="nil"/>
              <w:tr2bl w:val="nil"/>
            </w:tcBorders>
            <w:shd w:val="clear" w:color="auto" w:fill="auto"/>
            <w:vAlign w:val="center"/>
          </w:tcPr>
          <w:p w14:paraId="52F33E83">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4910</w:t>
            </w:r>
          </w:p>
        </w:tc>
        <w:tc>
          <w:tcPr>
            <w:tcW w:w="3837" w:type="dxa"/>
            <w:tcBorders>
              <w:tl2br w:val="nil"/>
              <w:tr2bl w:val="nil"/>
            </w:tcBorders>
            <w:shd w:val="clear" w:color="auto" w:fill="auto"/>
            <w:vAlign w:val="center"/>
          </w:tcPr>
          <w:p w14:paraId="4307C903">
            <w:pPr>
              <w:widowControl/>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电气安装</w:t>
            </w:r>
          </w:p>
        </w:tc>
      </w:tr>
      <w:tr w14:paraId="1AB585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173" w:type="dxa"/>
            <w:vMerge w:val="continue"/>
            <w:tcBorders>
              <w:tl2br w:val="nil"/>
              <w:tr2bl w:val="nil"/>
            </w:tcBorders>
            <w:shd w:val="clear" w:color="auto" w:fill="auto"/>
            <w:vAlign w:val="center"/>
          </w:tcPr>
          <w:p w14:paraId="420A746A">
            <w:pPr>
              <w:widowControl/>
              <w:jc w:val="left"/>
              <w:textAlignment w:val="center"/>
              <w:rPr>
                <w:rFonts w:hint="eastAsia" w:ascii="宋体" w:hAnsi="宋体" w:eastAsia="宋体" w:cs="宋体"/>
                <w:color w:val="auto"/>
                <w:sz w:val="18"/>
                <w:szCs w:val="18"/>
                <w:highlight w:val="none"/>
              </w:rPr>
            </w:pPr>
          </w:p>
        </w:tc>
        <w:tc>
          <w:tcPr>
            <w:tcW w:w="2641" w:type="dxa"/>
            <w:vMerge w:val="continue"/>
            <w:tcBorders>
              <w:tl2br w:val="nil"/>
              <w:tr2bl w:val="nil"/>
            </w:tcBorders>
            <w:shd w:val="clear" w:color="auto" w:fill="auto"/>
            <w:vAlign w:val="center"/>
          </w:tcPr>
          <w:p w14:paraId="63840563">
            <w:pPr>
              <w:widowControl/>
              <w:jc w:val="left"/>
              <w:textAlignment w:val="center"/>
              <w:rPr>
                <w:rFonts w:hint="eastAsia" w:ascii="宋体" w:hAnsi="宋体" w:eastAsia="宋体" w:cs="宋体"/>
                <w:color w:val="auto"/>
                <w:sz w:val="18"/>
                <w:szCs w:val="18"/>
                <w:highlight w:val="none"/>
              </w:rPr>
            </w:pPr>
          </w:p>
        </w:tc>
        <w:tc>
          <w:tcPr>
            <w:tcW w:w="1187" w:type="dxa"/>
            <w:tcBorders>
              <w:tl2br w:val="nil"/>
              <w:tr2bl w:val="nil"/>
            </w:tcBorders>
            <w:shd w:val="clear" w:color="auto" w:fill="auto"/>
            <w:vAlign w:val="center"/>
          </w:tcPr>
          <w:p w14:paraId="488D13CA">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4920</w:t>
            </w:r>
          </w:p>
        </w:tc>
        <w:tc>
          <w:tcPr>
            <w:tcW w:w="3837" w:type="dxa"/>
            <w:tcBorders>
              <w:tl2br w:val="nil"/>
              <w:tr2bl w:val="nil"/>
            </w:tcBorders>
            <w:shd w:val="clear" w:color="auto" w:fill="auto"/>
            <w:vAlign w:val="center"/>
          </w:tcPr>
          <w:p w14:paraId="3EA0A87A">
            <w:pPr>
              <w:widowControl/>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管道和设备安装</w:t>
            </w:r>
          </w:p>
        </w:tc>
      </w:tr>
      <w:tr w14:paraId="27F269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173" w:type="dxa"/>
            <w:vMerge w:val="continue"/>
            <w:tcBorders>
              <w:tl2br w:val="nil"/>
              <w:tr2bl w:val="nil"/>
            </w:tcBorders>
            <w:shd w:val="clear" w:color="auto" w:fill="auto"/>
            <w:vAlign w:val="center"/>
          </w:tcPr>
          <w:p w14:paraId="1C0DB7AD">
            <w:pPr>
              <w:widowControl/>
              <w:jc w:val="left"/>
              <w:textAlignment w:val="center"/>
              <w:rPr>
                <w:rFonts w:hint="eastAsia" w:ascii="宋体" w:hAnsi="宋体" w:eastAsia="宋体" w:cs="宋体"/>
                <w:color w:val="auto"/>
                <w:sz w:val="18"/>
                <w:szCs w:val="18"/>
                <w:highlight w:val="none"/>
              </w:rPr>
            </w:pPr>
          </w:p>
        </w:tc>
        <w:tc>
          <w:tcPr>
            <w:tcW w:w="2641" w:type="dxa"/>
            <w:vMerge w:val="continue"/>
            <w:tcBorders>
              <w:tl2br w:val="nil"/>
              <w:tr2bl w:val="nil"/>
            </w:tcBorders>
            <w:shd w:val="clear" w:color="auto" w:fill="auto"/>
            <w:vAlign w:val="center"/>
          </w:tcPr>
          <w:p w14:paraId="3EDC1E86">
            <w:pPr>
              <w:widowControl/>
              <w:jc w:val="left"/>
              <w:textAlignment w:val="center"/>
              <w:rPr>
                <w:rFonts w:hint="eastAsia" w:ascii="宋体" w:hAnsi="宋体" w:eastAsia="宋体" w:cs="宋体"/>
                <w:color w:val="auto"/>
                <w:sz w:val="18"/>
                <w:szCs w:val="18"/>
                <w:highlight w:val="none"/>
              </w:rPr>
            </w:pPr>
          </w:p>
        </w:tc>
        <w:tc>
          <w:tcPr>
            <w:tcW w:w="1187" w:type="dxa"/>
            <w:tcBorders>
              <w:tl2br w:val="nil"/>
              <w:tr2bl w:val="nil"/>
            </w:tcBorders>
            <w:shd w:val="clear" w:color="auto" w:fill="auto"/>
            <w:vAlign w:val="center"/>
          </w:tcPr>
          <w:p w14:paraId="5CC3577C">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4999</w:t>
            </w:r>
          </w:p>
        </w:tc>
        <w:tc>
          <w:tcPr>
            <w:tcW w:w="3837" w:type="dxa"/>
            <w:tcBorders>
              <w:tl2br w:val="nil"/>
              <w:tr2bl w:val="nil"/>
            </w:tcBorders>
            <w:shd w:val="clear" w:color="auto" w:fill="auto"/>
            <w:vAlign w:val="center"/>
          </w:tcPr>
          <w:p w14:paraId="4986B7A4">
            <w:pPr>
              <w:widowControl/>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其他建筑安装</w:t>
            </w:r>
          </w:p>
        </w:tc>
      </w:tr>
      <w:tr w14:paraId="18CFCE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173" w:type="dxa"/>
            <w:vMerge w:val="continue"/>
            <w:tcBorders>
              <w:tl2br w:val="nil"/>
              <w:tr2bl w:val="nil"/>
            </w:tcBorders>
            <w:shd w:val="clear" w:color="auto" w:fill="auto"/>
            <w:vAlign w:val="center"/>
          </w:tcPr>
          <w:p w14:paraId="740BAF9B">
            <w:pPr>
              <w:widowControl/>
              <w:jc w:val="left"/>
              <w:textAlignment w:val="center"/>
              <w:rPr>
                <w:rFonts w:hint="eastAsia" w:ascii="宋体" w:hAnsi="宋体" w:eastAsia="宋体" w:cs="宋体"/>
                <w:color w:val="auto"/>
                <w:sz w:val="18"/>
                <w:szCs w:val="18"/>
                <w:highlight w:val="none"/>
              </w:rPr>
            </w:pPr>
          </w:p>
        </w:tc>
        <w:tc>
          <w:tcPr>
            <w:tcW w:w="2641" w:type="dxa"/>
            <w:vMerge w:val="continue"/>
            <w:tcBorders>
              <w:tl2br w:val="nil"/>
              <w:tr2bl w:val="nil"/>
            </w:tcBorders>
            <w:shd w:val="clear" w:color="auto" w:fill="auto"/>
            <w:vAlign w:val="center"/>
          </w:tcPr>
          <w:p w14:paraId="122635CB">
            <w:pPr>
              <w:widowControl/>
              <w:jc w:val="left"/>
              <w:textAlignment w:val="center"/>
              <w:rPr>
                <w:rFonts w:hint="eastAsia" w:ascii="宋体" w:hAnsi="宋体" w:eastAsia="宋体" w:cs="宋体"/>
                <w:color w:val="auto"/>
                <w:sz w:val="18"/>
                <w:szCs w:val="18"/>
                <w:highlight w:val="none"/>
              </w:rPr>
            </w:pPr>
          </w:p>
        </w:tc>
        <w:tc>
          <w:tcPr>
            <w:tcW w:w="1187" w:type="dxa"/>
            <w:tcBorders>
              <w:tl2br w:val="nil"/>
              <w:tr2bl w:val="nil"/>
            </w:tcBorders>
            <w:shd w:val="clear" w:color="auto" w:fill="auto"/>
            <w:vAlign w:val="center"/>
          </w:tcPr>
          <w:p w14:paraId="0542760F">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5021</w:t>
            </w:r>
          </w:p>
        </w:tc>
        <w:tc>
          <w:tcPr>
            <w:tcW w:w="3837" w:type="dxa"/>
            <w:tcBorders>
              <w:tl2br w:val="nil"/>
              <w:tr2bl w:val="nil"/>
            </w:tcBorders>
            <w:shd w:val="clear" w:color="auto" w:fill="auto"/>
            <w:vAlign w:val="center"/>
          </w:tcPr>
          <w:p w14:paraId="040E11FE">
            <w:pPr>
              <w:widowControl/>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建筑物拆除活动</w:t>
            </w:r>
          </w:p>
        </w:tc>
      </w:tr>
      <w:tr w14:paraId="0E71CC9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173" w:type="dxa"/>
            <w:vMerge w:val="continue"/>
            <w:tcBorders>
              <w:tl2br w:val="nil"/>
              <w:tr2bl w:val="nil"/>
            </w:tcBorders>
            <w:shd w:val="clear" w:color="auto" w:fill="auto"/>
            <w:vAlign w:val="center"/>
          </w:tcPr>
          <w:p w14:paraId="2F95CF8A">
            <w:pPr>
              <w:widowControl/>
              <w:jc w:val="left"/>
              <w:textAlignment w:val="center"/>
              <w:rPr>
                <w:rFonts w:hint="eastAsia" w:ascii="宋体" w:hAnsi="宋体" w:eastAsia="宋体" w:cs="宋体"/>
                <w:color w:val="auto"/>
                <w:sz w:val="18"/>
                <w:szCs w:val="18"/>
                <w:highlight w:val="none"/>
              </w:rPr>
            </w:pPr>
          </w:p>
        </w:tc>
        <w:tc>
          <w:tcPr>
            <w:tcW w:w="2641" w:type="dxa"/>
            <w:vMerge w:val="continue"/>
            <w:tcBorders>
              <w:tl2br w:val="nil"/>
              <w:tr2bl w:val="nil"/>
            </w:tcBorders>
            <w:shd w:val="clear" w:color="auto" w:fill="auto"/>
            <w:vAlign w:val="center"/>
          </w:tcPr>
          <w:p w14:paraId="728F0D1E">
            <w:pPr>
              <w:widowControl/>
              <w:jc w:val="left"/>
              <w:textAlignment w:val="center"/>
              <w:rPr>
                <w:rFonts w:hint="eastAsia" w:ascii="宋体" w:hAnsi="宋体" w:eastAsia="宋体" w:cs="宋体"/>
                <w:color w:val="auto"/>
                <w:sz w:val="18"/>
                <w:szCs w:val="18"/>
                <w:highlight w:val="none"/>
              </w:rPr>
            </w:pPr>
          </w:p>
        </w:tc>
        <w:tc>
          <w:tcPr>
            <w:tcW w:w="1187" w:type="dxa"/>
            <w:tcBorders>
              <w:tl2br w:val="nil"/>
              <w:tr2bl w:val="nil"/>
            </w:tcBorders>
            <w:shd w:val="clear" w:color="auto" w:fill="auto"/>
            <w:vAlign w:val="center"/>
          </w:tcPr>
          <w:p w14:paraId="2713D20F">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5090</w:t>
            </w:r>
          </w:p>
        </w:tc>
        <w:tc>
          <w:tcPr>
            <w:tcW w:w="3837" w:type="dxa"/>
            <w:tcBorders>
              <w:tl2br w:val="nil"/>
              <w:tr2bl w:val="nil"/>
            </w:tcBorders>
            <w:shd w:val="clear" w:color="auto" w:fill="auto"/>
            <w:vAlign w:val="center"/>
          </w:tcPr>
          <w:p w14:paraId="60C56A98">
            <w:pPr>
              <w:widowControl/>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其他未列明建筑业</w:t>
            </w:r>
          </w:p>
        </w:tc>
      </w:tr>
      <w:tr w14:paraId="16C108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173" w:type="dxa"/>
            <w:vMerge w:val="restart"/>
            <w:tcBorders>
              <w:tl2br w:val="nil"/>
              <w:tr2bl w:val="nil"/>
            </w:tcBorders>
            <w:shd w:val="clear" w:color="auto" w:fill="auto"/>
            <w:vAlign w:val="center"/>
          </w:tcPr>
          <w:p w14:paraId="03800A17">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12</w:t>
            </w:r>
          </w:p>
        </w:tc>
        <w:tc>
          <w:tcPr>
            <w:tcW w:w="2641" w:type="dxa"/>
            <w:vMerge w:val="restart"/>
            <w:tcBorders>
              <w:tl2br w:val="nil"/>
              <w:tr2bl w:val="nil"/>
            </w:tcBorders>
            <w:shd w:val="clear" w:color="auto" w:fill="auto"/>
            <w:vAlign w:val="center"/>
          </w:tcPr>
          <w:p w14:paraId="36821A89">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海洋电力业</w:t>
            </w:r>
          </w:p>
        </w:tc>
        <w:tc>
          <w:tcPr>
            <w:tcW w:w="1187" w:type="dxa"/>
            <w:tcBorders>
              <w:tl2br w:val="nil"/>
              <w:tr2bl w:val="nil"/>
            </w:tcBorders>
            <w:shd w:val="clear" w:color="auto" w:fill="auto"/>
            <w:vAlign w:val="center"/>
          </w:tcPr>
          <w:p w14:paraId="78CC64CC">
            <w:pPr>
              <w:widowControl/>
              <w:jc w:val="left"/>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4415</w:t>
            </w:r>
          </w:p>
        </w:tc>
        <w:tc>
          <w:tcPr>
            <w:tcW w:w="3837" w:type="dxa"/>
            <w:tcBorders>
              <w:tl2br w:val="nil"/>
              <w:tr2bl w:val="nil"/>
            </w:tcBorders>
            <w:shd w:val="clear" w:color="auto" w:fill="auto"/>
            <w:vAlign w:val="center"/>
          </w:tcPr>
          <w:p w14:paraId="45A01012">
            <w:pPr>
              <w:widowControl/>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风力发电</w:t>
            </w:r>
          </w:p>
        </w:tc>
      </w:tr>
      <w:tr w14:paraId="2DEDFB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173" w:type="dxa"/>
            <w:vMerge w:val="continue"/>
            <w:tcBorders>
              <w:tl2br w:val="nil"/>
              <w:tr2bl w:val="nil"/>
            </w:tcBorders>
            <w:shd w:val="clear" w:color="auto" w:fill="auto"/>
            <w:vAlign w:val="center"/>
          </w:tcPr>
          <w:p w14:paraId="356099C5">
            <w:pPr>
              <w:widowControl/>
              <w:jc w:val="left"/>
              <w:textAlignment w:val="center"/>
              <w:rPr>
                <w:rFonts w:hint="eastAsia" w:ascii="宋体" w:hAnsi="宋体" w:eastAsia="宋体" w:cs="宋体"/>
                <w:color w:val="auto"/>
                <w:sz w:val="18"/>
                <w:szCs w:val="18"/>
                <w:highlight w:val="none"/>
              </w:rPr>
            </w:pPr>
          </w:p>
        </w:tc>
        <w:tc>
          <w:tcPr>
            <w:tcW w:w="2641" w:type="dxa"/>
            <w:vMerge w:val="continue"/>
            <w:tcBorders>
              <w:tl2br w:val="nil"/>
              <w:tr2bl w:val="nil"/>
            </w:tcBorders>
            <w:shd w:val="clear" w:color="auto" w:fill="auto"/>
            <w:vAlign w:val="center"/>
          </w:tcPr>
          <w:p w14:paraId="429B2646">
            <w:pPr>
              <w:widowControl/>
              <w:jc w:val="left"/>
              <w:textAlignment w:val="center"/>
              <w:rPr>
                <w:rFonts w:hint="eastAsia" w:ascii="宋体" w:hAnsi="宋体" w:eastAsia="宋体" w:cs="宋体"/>
                <w:color w:val="auto"/>
                <w:sz w:val="18"/>
                <w:szCs w:val="18"/>
                <w:highlight w:val="none"/>
              </w:rPr>
            </w:pPr>
          </w:p>
        </w:tc>
        <w:tc>
          <w:tcPr>
            <w:tcW w:w="1187" w:type="dxa"/>
            <w:tcBorders>
              <w:tl2br w:val="nil"/>
              <w:tr2bl w:val="nil"/>
            </w:tcBorders>
            <w:shd w:val="clear" w:color="auto" w:fill="auto"/>
            <w:vAlign w:val="center"/>
          </w:tcPr>
          <w:p w14:paraId="00F98EBD">
            <w:pPr>
              <w:widowControl/>
              <w:jc w:val="left"/>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4419</w:t>
            </w:r>
          </w:p>
        </w:tc>
        <w:tc>
          <w:tcPr>
            <w:tcW w:w="3837" w:type="dxa"/>
            <w:tcBorders>
              <w:tl2br w:val="nil"/>
              <w:tr2bl w:val="nil"/>
            </w:tcBorders>
            <w:shd w:val="clear" w:color="auto" w:fill="auto"/>
            <w:vAlign w:val="center"/>
          </w:tcPr>
          <w:p w14:paraId="56EDFFEE">
            <w:pPr>
              <w:widowControl/>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其他电力生产</w:t>
            </w:r>
          </w:p>
        </w:tc>
      </w:tr>
      <w:tr w14:paraId="1FC22B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173" w:type="dxa"/>
            <w:vMerge w:val="restart"/>
            <w:tcBorders>
              <w:tl2br w:val="nil"/>
              <w:tr2bl w:val="nil"/>
            </w:tcBorders>
            <w:shd w:val="clear" w:color="auto" w:fill="auto"/>
            <w:vAlign w:val="top"/>
          </w:tcPr>
          <w:p w14:paraId="5C3A76A8">
            <w:pPr>
              <w:widowControl/>
              <w:jc w:val="center"/>
              <w:textAlignment w:val="center"/>
              <w:rPr>
                <w:rFonts w:hint="eastAsia" w:ascii="宋体" w:hAnsi="宋体" w:eastAsia="宋体" w:cs="宋体"/>
                <w:color w:val="auto"/>
                <w:kern w:val="0"/>
                <w:sz w:val="18"/>
                <w:szCs w:val="18"/>
                <w:highlight w:val="none"/>
                <w:lang w:val="en-US" w:eastAsia="zh-CN" w:bidi="ar"/>
              </w:rPr>
            </w:pPr>
          </w:p>
          <w:p w14:paraId="71B160BA">
            <w:pPr>
              <w:widowControl/>
              <w:jc w:val="center"/>
              <w:textAlignment w:val="center"/>
              <w:rPr>
                <w:rFonts w:hint="eastAsia" w:ascii="宋体" w:hAnsi="宋体" w:eastAsia="宋体" w:cs="宋体"/>
                <w:color w:val="auto"/>
                <w:kern w:val="0"/>
                <w:sz w:val="18"/>
                <w:szCs w:val="18"/>
                <w:highlight w:val="none"/>
                <w:lang w:val="en-US" w:eastAsia="zh-CN" w:bidi="ar"/>
              </w:rPr>
            </w:pPr>
          </w:p>
          <w:p w14:paraId="433C80FF">
            <w:pPr>
              <w:widowControl/>
              <w:jc w:val="center"/>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13</w:t>
            </w:r>
          </w:p>
          <w:p w14:paraId="659EBF82">
            <w:pPr>
              <w:widowControl/>
              <w:jc w:val="center"/>
              <w:textAlignment w:val="center"/>
              <w:rPr>
                <w:rFonts w:hint="eastAsia" w:ascii="宋体" w:hAnsi="宋体" w:eastAsia="宋体" w:cs="宋体"/>
                <w:color w:val="auto"/>
                <w:sz w:val="18"/>
                <w:szCs w:val="18"/>
                <w:highlight w:val="none"/>
                <w:lang w:val="en-US" w:eastAsia="zh-CN"/>
              </w:rPr>
            </w:pPr>
          </w:p>
          <w:p w14:paraId="67460B80">
            <w:pPr>
              <w:widowControl/>
              <w:jc w:val="center"/>
              <w:textAlignment w:val="center"/>
              <w:rPr>
                <w:rFonts w:hint="eastAsia" w:ascii="宋体" w:hAnsi="宋体" w:eastAsia="宋体" w:cs="宋体"/>
                <w:color w:val="auto"/>
                <w:sz w:val="18"/>
                <w:szCs w:val="18"/>
                <w:highlight w:val="none"/>
                <w:lang w:val="en-US" w:eastAsia="zh-CN"/>
              </w:rPr>
            </w:pPr>
          </w:p>
          <w:p w14:paraId="647860E4">
            <w:pPr>
              <w:widowControl/>
              <w:jc w:val="center"/>
              <w:textAlignment w:val="center"/>
              <w:rPr>
                <w:rFonts w:hint="eastAsia" w:ascii="宋体" w:hAnsi="宋体" w:eastAsia="宋体" w:cs="宋体"/>
                <w:color w:val="auto"/>
                <w:sz w:val="18"/>
                <w:szCs w:val="18"/>
                <w:highlight w:val="none"/>
                <w:lang w:val="en-US" w:eastAsia="zh-CN"/>
              </w:rPr>
            </w:pPr>
          </w:p>
          <w:p w14:paraId="03A82725">
            <w:pPr>
              <w:widowControl/>
              <w:jc w:val="center"/>
              <w:textAlignment w:val="center"/>
              <w:rPr>
                <w:rFonts w:hint="eastAsia" w:ascii="宋体" w:hAnsi="宋体" w:eastAsia="宋体" w:cs="宋体"/>
                <w:color w:val="auto"/>
                <w:sz w:val="18"/>
                <w:szCs w:val="18"/>
                <w:highlight w:val="none"/>
                <w:lang w:val="en-US" w:eastAsia="zh-CN"/>
              </w:rPr>
            </w:pPr>
          </w:p>
          <w:p w14:paraId="012D120E">
            <w:pPr>
              <w:widowControl/>
              <w:jc w:val="center"/>
              <w:textAlignment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13</w:t>
            </w:r>
          </w:p>
        </w:tc>
        <w:tc>
          <w:tcPr>
            <w:tcW w:w="2641" w:type="dxa"/>
            <w:vMerge w:val="restart"/>
            <w:tcBorders>
              <w:tl2br w:val="nil"/>
              <w:tr2bl w:val="nil"/>
            </w:tcBorders>
            <w:shd w:val="clear" w:color="auto" w:fill="auto"/>
            <w:vAlign w:val="top"/>
          </w:tcPr>
          <w:p w14:paraId="1F6DAF26">
            <w:pPr>
              <w:widowControl/>
              <w:jc w:val="center"/>
              <w:textAlignment w:val="center"/>
              <w:rPr>
                <w:rFonts w:hint="eastAsia" w:ascii="宋体" w:hAnsi="宋体" w:eastAsia="宋体" w:cs="宋体"/>
                <w:color w:val="auto"/>
                <w:kern w:val="0"/>
                <w:sz w:val="18"/>
                <w:szCs w:val="18"/>
                <w:highlight w:val="none"/>
                <w:lang w:bidi="ar"/>
              </w:rPr>
            </w:pPr>
          </w:p>
          <w:p w14:paraId="4E43062A">
            <w:pPr>
              <w:widowControl/>
              <w:jc w:val="center"/>
              <w:textAlignment w:val="center"/>
              <w:rPr>
                <w:rFonts w:hint="eastAsia" w:ascii="宋体" w:hAnsi="宋体" w:eastAsia="宋体" w:cs="宋体"/>
                <w:color w:val="auto"/>
                <w:kern w:val="0"/>
                <w:sz w:val="18"/>
                <w:szCs w:val="18"/>
                <w:highlight w:val="none"/>
                <w:lang w:val="en-US" w:eastAsia="zh-CN" w:bidi="ar"/>
              </w:rPr>
            </w:pPr>
          </w:p>
          <w:p w14:paraId="1E8B8C2B">
            <w:pPr>
              <w:widowControl/>
              <w:jc w:val="center"/>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海水淡化与综合利用业</w:t>
            </w:r>
          </w:p>
          <w:p w14:paraId="37311D85">
            <w:pPr>
              <w:widowControl/>
              <w:jc w:val="center"/>
              <w:textAlignment w:val="center"/>
              <w:rPr>
                <w:rFonts w:hint="eastAsia" w:ascii="宋体" w:hAnsi="宋体" w:eastAsia="宋体" w:cs="宋体"/>
                <w:color w:val="auto"/>
                <w:kern w:val="0"/>
                <w:sz w:val="18"/>
                <w:szCs w:val="18"/>
                <w:highlight w:val="none"/>
                <w:lang w:bidi="ar"/>
              </w:rPr>
            </w:pPr>
          </w:p>
          <w:p w14:paraId="525504D8">
            <w:pPr>
              <w:widowControl/>
              <w:jc w:val="center"/>
              <w:textAlignment w:val="center"/>
              <w:rPr>
                <w:rFonts w:hint="eastAsia" w:ascii="宋体" w:hAnsi="宋体" w:eastAsia="宋体" w:cs="宋体"/>
                <w:color w:val="auto"/>
                <w:kern w:val="0"/>
                <w:sz w:val="18"/>
                <w:szCs w:val="18"/>
                <w:highlight w:val="none"/>
                <w:lang w:bidi="ar"/>
              </w:rPr>
            </w:pPr>
          </w:p>
          <w:p w14:paraId="67CB1B23">
            <w:pPr>
              <w:widowControl/>
              <w:jc w:val="center"/>
              <w:textAlignment w:val="center"/>
              <w:rPr>
                <w:rFonts w:hint="eastAsia" w:ascii="宋体" w:hAnsi="宋体" w:eastAsia="宋体" w:cs="宋体"/>
                <w:color w:val="auto"/>
                <w:kern w:val="0"/>
                <w:sz w:val="18"/>
                <w:szCs w:val="18"/>
                <w:highlight w:val="none"/>
                <w:lang w:bidi="ar"/>
              </w:rPr>
            </w:pPr>
          </w:p>
          <w:p w14:paraId="432A2B34">
            <w:pPr>
              <w:widowControl/>
              <w:jc w:val="center"/>
              <w:textAlignment w:val="center"/>
              <w:rPr>
                <w:rFonts w:hint="eastAsia" w:ascii="宋体" w:hAnsi="宋体" w:eastAsia="宋体" w:cs="宋体"/>
                <w:color w:val="auto"/>
                <w:kern w:val="0"/>
                <w:sz w:val="18"/>
                <w:szCs w:val="18"/>
                <w:highlight w:val="none"/>
                <w:lang w:bidi="ar"/>
              </w:rPr>
            </w:pPr>
          </w:p>
          <w:p w14:paraId="14F9F0C6">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海水淡化与综合利用业</w:t>
            </w:r>
          </w:p>
        </w:tc>
        <w:tc>
          <w:tcPr>
            <w:tcW w:w="1187" w:type="dxa"/>
            <w:tcBorders>
              <w:tl2br w:val="nil"/>
              <w:tr2bl w:val="nil"/>
            </w:tcBorders>
            <w:shd w:val="clear" w:color="auto" w:fill="auto"/>
            <w:vAlign w:val="center"/>
          </w:tcPr>
          <w:p w14:paraId="0F4E0F5F">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0513</w:t>
            </w:r>
          </w:p>
        </w:tc>
        <w:tc>
          <w:tcPr>
            <w:tcW w:w="3837" w:type="dxa"/>
            <w:tcBorders>
              <w:tl2br w:val="nil"/>
              <w:tr2bl w:val="nil"/>
            </w:tcBorders>
            <w:shd w:val="clear" w:color="auto" w:fill="auto"/>
            <w:vAlign w:val="center"/>
          </w:tcPr>
          <w:p w14:paraId="40AADD88">
            <w:pPr>
              <w:widowControl/>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灌溉活动</w:t>
            </w:r>
          </w:p>
        </w:tc>
      </w:tr>
      <w:tr w14:paraId="07D485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4" w:hRule="atLeast"/>
        </w:trPr>
        <w:tc>
          <w:tcPr>
            <w:tcW w:w="1173" w:type="dxa"/>
            <w:vMerge w:val="continue"/>
            <w:tcBorders>
              <w:tl2br w:val="nil"/>
              <w:tr2bl w:val="nil"/>
            </w:tcBorders>
            <w:shd w:val="clear" w:color="auto" w:fill="auto"/>
            <w:vAlign w:val="center"/>
          </w:tcPr>
          <w:p w14:paraId="4F2E9604">
            <w:pPr>
              <w:widowControl/>
              <w:jc w:val="left"/>
              <w:textAlignment w:val="center"/>
              <w:rPr>
                <w:rFonts w:hint="eastAsia" w:ascii="宋体" w:hAnsi="宋体" w:eastAsia="宋体" w:cs="宋体"/>
                <w:color w:val="auto"/>
                <w:sz w:val="18"/>
                <w:szCs w:val="18"/>
                <w:highlight w:val="none"/>
              </w:rPr>
            </w:pPr>
          </w:p>
        </w:tc>
        <w:tc>
          <w:tcPr>
            <w:tcW w:w="2641" w:type="dxa"/>
            <w:vMerge w:val="continue"/>
            <w:tcBorders>
              <w:tl2br w:val="nil"/>
              <w:tr2bl w:val="nil"/>
            </w:tcBorders>
            <w:shd w:val="clear" w:color="auto" w:fill="auto"/>
            <w:vAlign w:val="center"/>
          </w:tcPr>
          <w:p w14:paraId="182D0449">
            <w:pPr>
              <w:widowControl/>
              <w:jc w:val="left"/>
              <w:textAlignment w:val="center"/>
              <w:rPr>
                <w:rFonts w:hint="eastAsia" w:ascii="宋体" w:hAnsi="宋体" w:eastAsia="宋体" w:cs="宋体"/>
                <w:color w:val="auto"/>
                <w:sz w:val="18"/>
                <w:szCs w:val="18"/>
                <w:highlight w:val="none"/>
              </w:rPr>
            </w:pPr>
          </w:p>
        </w:tc>
        <w:tc>
          <w:tcPr>
            <w:tcW w:w="1187" w:type="dxa"/>
            <w:tcBorders>
              <w:tl2br w:val="nil"/>
              <w:tr2bl w:val="nil"/>
            </w:tcBorders>
            <w:shd w:val="clear" w:color="auto" w:fill="auto"/>
            <w:vAlign w:val="center"/>
          </w:tcPr>
          <w:p w14:paraId="4E7FCAAB">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2619</w:t>
            </w:r>
          </w:p>
        </w:tc>
        <w:tc>
          <w:tcPr>
            <w:tcW w:w="3837" w:type="dxa"/>
            <w:tcBorders>
              <w:tl2br w:val="nil"/>
              <w:tr2bl w:val="nil"/>
            </w:tcBorders>
            <w:shd w:val="clear" w:color="auto" w:fill="auto"/>
            <w:vAlign w:val="center"/>
          </w:tcPr>
          <w:p w14:paraId="0F2E1874">
            <w:pPr>
              <w:widowControl/>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其他基础化学原料制造</w:t>
            </w:r>
          </w:p>
        </w:tc>
      </w:tr>
      <w:tr w14:paraId="51BC7A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84" w:hRule="atLeast"/>
        </w:trPr>
        <w:tc>
          <w:tcPr>
            <w:tcW w:w="1173" w:type="dxa"/>
            <w:vMerge w:val="continue"/>
            <w:tcBorders>
              <w:tl2br w:val="nil"/>
              <w:tr2bl w:val="nil"/>
            </w:tcBorders>
            <w:shd w:val="clear" w:color="auto" w:fill="auto"/>
            <w:vAlign w:val="center"/>
          </w:tcPr>
          <w:p w14:paraId="5B457EAB">
            <w:pPr>
              <w:widowControl/>
              <w:jc w:val="left"/>
              <w:textAlignment w:val="center"/>
              <w:rPr>
                <w:rFonts w:hint="eastAsia" w:ascii="宋体" w:hAnsi="宋体" w:eastAsia="宋体" w:cs="宋体"/>
                <w:color w:val="auto"/>
                <w:sz w:val="18"/>
                <w:szCs w:val="18"/>
                <w:highlight w:val="none"/>
              </w:rPr>
            </w:pPr>
          </w:p>
        </w:tc>
        <w:tc>
          <w:tcPr>
            <w:tcW w:w="2641" w:type="dxa"/>
            <w:vMerge w:val="continue"/>
            <w:tcBorders>
              <w:tl2br w:val="nil"/>
              <w:tr2bl w:val="nil"/>
            </w:tcBorders>
            <w:shd w:val="clear" w:color="auto" w:fill="auto"/>
            <w:vAlign w:val="center"/>
          </w:tcPr>
          <w:p w14:paraId="19F3C33C">
            <w:pPr>
              <w:widowControl/>
              <w:jc w:val="left"/>
              <w:textAlignment w:val="center"/>
              <w:rPr>
                <w:rFonts w:hint="eastAsia" w:ascii="宋体" w:hAnsi="宋体" w:eastAsia="宋体" w:cs="宋体"/>
                <w:color w:val="auto"/>
                <w:sz w:val="18"/>
                <w:szCs w:val="18"/>
                <w:highlight w:val="none"/>
              </w:rPr>
            </w:pPr>
          </w:p>
        </w:tc>
        <w:tc>
          <w:tcPr>
            <w:tcW w:w="1187" w:type="dxa"/>
            <w:tcBorders>
              <w:tl2br w:val="nil"/>
              <w:tr2bl w:val="nil"/>
            </w:tcBorders>
            <w:shd w:val="clear" w:color="auto" w:fill="auto"/>
            <w:vAlign w:val="center"/>
          </w:tcPr>
          <w:p w14:paraId="5D142E2F">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4411</w:t>
            </w:r>
          </w:p>
        </w:tc>
        <w:tc>
          <w:tcPr>
            <w:tcW w:w="3837" w:type="dxa"/>
            <w:tcBorders>
              <w:tl2br w:val="nil"/>
              <w:tr2bl w:val="nil"/>
            </w:tcBorders>
            <w:shd w:val="clear" w:color="auto" w:fill="auto"/>
            <w:vAlign w:val="center"/>
          </w:tcPr>
          <w:p w14:paraId="483006A2">
            <w:pPr>
              <w:widowControl/>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火力发电</w:t>
            </w:r>
          </w:p>
        </w:tc>
      </w:tr>
      <w:tr w14:paraId="4E610DA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173" w:type="dxa"/>
            <w:vMerge w:val="continue"/>
            <w:tcBorders>
              <w:tl2br w:val="nil"/>
              <w:tr2bl w:val="nil"/>
            </w:tcBorders>
            <w:shd w:val="clear" w:color="auto" w:fill="auto"/>
            <w:vAlign w:val="center"/>
          </w:tcPr>
          <w:p w14:paraId="57E55ED4">
            <w:pPr>
              <w:widowControl/>
              <w:jc w:val="left"/>
              <w:textAlignment w:val="center"/>
              <w:rPr>
                <w:rFonts w:hint="eastAsia" w:ascii="宋体" w:hAnsi="宋体" w:eastAsia="宋体" w:cs="宋体"/>
                <w:color w:val="auto"/>
                <w:sz w:val="18"/>
                <w:szCs w:val="18"/>
                <w:highlight w:val="none"/>
              </w:rPr>
            </w:pPr>
          </w:p>
        </w:tc>
        <w:tc>
          <w:tcPr>
            <w:tcW w:w="2641" w:type="dxa"/>
            <w:vMerge w:val="continue"/>
            <w:tcBorders>
              <w:tl2br w:val="nil"/>
              <w:tr2bl w:val="nil"/>
            </w:tcBorders>
            <w:shd w:val="clear" w:color="auto" w:fill="auto"/>
            <w:vAlign w:val="center"/>
          </w:tcPr>
          <w:p w14:paraId="0EBB7B7B">
            <w:pPr>
              <w:widowControl/>
              <w:jc w:val="left"/>
              <w:textAlignment w:val="center"/>
              <w:rPr>
                <w:rFonts w:hint="eastAsia" w:ascii="宋体" w:hAnsi="宋体" w:eastAsia="宋体" w:cs="宋体"/>
                <w:color w:val="auto"/>
                <w:sz w:val="18"/>
                <w:szCs w:val="18"/>
                <w:highlight w:val="none"/>
              </w:rPr>
            </w:pPr>
          </w:p>
        </w:tc>
        <w:tc>
          <w:tcPr>
            <w:tcW w:w="1187" w:type="dxa"/>
            <w:tcBorders>
              <w:tl2br w:val="nil"/>
              <w:tr2bl w:val="nil"/>
            </w:tcBorders>
            <w:shd w:val="clear" w:color="auto" w:fill="auto"/>
            <w:vAlign w:val="center"/>
          </w:tcPr>
          <w:p w14:paraId="51534E01">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4414</w:t>
            </w:r>
          </w:p>
        </w:tc>
        <w:tc>
          <w:tcPr>
            <w:tcW w:w="3837" w:type="dxa"/>
            <w:tcBorders>
              <w:tl2br w:val="nil"/>
              <w:tr2bl w:val="nil"/>
            </w:tcBorders>
            <w:shd w:val="clear" w:color="auto" w:fill="auto"/>
            <w:vAlign w:val="center"/>
          </w:tcPr>
          <w:p w14:paraId="18DE7B70">
            <w:pPr>
              <w:widowControl/>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核力发电</w:t>
            </w:r>
          </w:p>
        </w:tc>
      </w:tr>
      <w:tr w14:paraId="1C3098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173" w:type="dxa"/>
            <w:vMerge w:val="continue"/>
            <w:tcBorders>
              <w:tl2br w:val="nil"/>
              <w:tr2bl w:val="nil"/>
            </w:tcBorders>
            <w:shd w:val="clear" w:color="auto" w:fill="auto"/>
            <w:vAlign w:val="center"/>
          </w:tcPr>
          <w:p w14:paraId="7ABABE0B">
            <w:pPr>
              <w:widowControl/>
              <w:jc w:val="left"/>
              <w:textAlignment w:val="center"/>
              <w:rPr>
                <w:rFonts w:hint="eastAsia" w:ascii="宋体" w:hAnsi="宋体" w:eastAsia="宋体" w:cs="宋体"/>
                <w:color w:val="auto"/>
                <w:sz w:val="18"/>
                <w:szCs w:val="18"/>
                <w:highlight w:val="none"/>
              </w:rPr>
            </w:pPr>
          </w:p>
        </w:tc>
        <w:tc>
          <w:tcPr>
            <w:tcW w:w="2641" w:type="dxa"/>
            <w:vMerge w:val="continue"/>
            <w:tcBorders>
              <w:tl2br w:val="nil"/>
              <w:tr2bl w:val="nil"/>
            </w:tcBorders>
            <w:shd w:val="clear" w:color="auto" w:fill="auto"/>
            <w:vAlign w:val="center"/>
          </w:tcPr>
          <w:p w14:paraId="40B77534">
            <w:pPr>
              <w:widowControl/>
              <w:jc w:val="left"/>
              <w:textAlignment w:val="center"/>
              <w:rPr>
                <w:rFonts w:hint="eastAsia" w:ascii="宋体" w:hAnsi="宋体" w:eastAsia="宋体" w:cs="宋体"/>
                <w:color w:val="auto"/>
                <w:sz w:val="18"/>
                <w:szCs w:val="18"/>
                <w:highlight w:val="none"/>
              </w:rPr>
            </w:pPr>
          </w:p>
        </w:tc>
        <w:tc>
          <w:tcPr>
            <w:tcW w:w="1187" w:type="dxa"/>
            <w:tcBorders>
              <w:tl2br w:val="nil"/>
              <w:tr2bl w:val="nil"/>
            </w:tcBorders>
            <w:shd w:val="clear" w:color="auto" w:fill="auto"/>
            <w:vAlign w:val="center"/>
          </w:tcPr>
          <w:p w14:paraId="71B845CA">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4630</w:t>
            </w:r>
          </w:p>
        </w:tc>
        <w:tc>
          <w:tcPr>
            <w:tcW w:w="3837" w:type="dxa"/>
            <w:tcBorders>
              <w:tl2br w:val="nil"/>
              <w:tr2bl w:val="nil"/>
            </w:tcBorders>
            <w:shd w:val="clear" w:color="auto" w:fill="auto"/>
            <w:vAlign w:val="center"/>
          </w:tcPr>
          <w:p w14:paraId="76AA9041">
            <w:pPr>
              <w:widowControl/>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海水淡化处理</w:t>
            </w:r>
          </w:p>
        </w:tc>
      </w:tr>
      <w:tr w14:paraId="21C950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173" w:type="dxa"/>
            <w:vMerge w:val="continue"/>
            <w:tcBorders>
              <w:tl2br w:val="nil"/>
              <w:tr2bl w:val="nil"/>
            </w:tcBorders>
            <w:shd w:val="clear" w:color="auto" w:fill="auto"/>
            <w:vAlign w:val="center"/>
          </w:tcPr>
          <w:p w14:paraId="6D51729D">
            <w:pPr>
              <w:widowControl/>
              <w:jc w:val="left"/>
              <w:textAlignment w:val="center"/>
              <w:rPr>
                <w:rFonts w:hint="eastAsia" w:ascii="宋体" w:hAnsi="宋体" w:eastAsia="宋体" w:cs="宋体"/>
                <w:color w:val="auto"/>
                <w:sz w:val="18"/>
                <w:szCs w:val="18"/>
                <w:highlight w:val="none"/>
              </w:rPr>
            </w:pPr>
          </w:p>
        </w:tc>
        <w:tc>
          <w:tcPr>
            <w:tcW w:w="2641" w:type="dxa"/>
            <w:vMerge w:val="continue"/>
            <w:tcBorders>
              <w:tl2br w:val="nil"/>
              <w:tr2bl w:val="nil"/>
            </w:tcBorders>
            <w:shd w:val="clear" w:color="auto" w:fill="auto"/>
            <w:vAlign w:val="center"/>
          </w:tcPr>
          <w:p w14:paraId="4B66F461">
            <w:pPr>
              <w:widowControl/>
              <w:jc w:val="left"/>
              <w:textAlignment w:val="center"/>
              <w:rPr>
                <w:rFonts w:hint="eastAsia" w:ascii="宋体" w:hAnsi="宋体" w:eastAsia="宋体" w:cs="宋体"/>
                <w:color w:val="auto"/>
                <w:sz w:val="18"/>
                <w:szCs w:val="18"/>
                <w:highlight w:val="none"/>
              </w:rPr>
            </w:pPr>
          </w:p>
        </w:tc>
        <w:tc>
          <w:tcPr>
            <w:tcW w:w="1187" w:type="dxa"/>
            <w:tcBorders>
              <w:tl2br w:val="nil"/>
              <w:tr2bl w:val="nil"/>
            </w:tcBorders>
            <w:shd w:val="clear" w:color="auto" w:fill="auto"/>
            <w:vAlign w:val="center"/>
          </w:tcPr>
          <w:p w14:paraId="78D5D655">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4690</w:t>
            </w:r>
          </w:p>
        </w:tc>
        <w:tc>
          <w:tcPr>
            <w:tcW w:w="3837" w:type="dxa"/>
            <w:tcBorders>
              <w:tl2br w:val="nil"/>
              <w:tr2bl w:val="nil"/>
            </w:tcBorders>
            <w:shd w:val="clear" w:color="auto" w:fill="auto"/>
            <w:vAlign w:val="center"/>
          </w:tcPr>
          <w:p w14:paraId="37F35F79">
            <w:pPr>
              <w:widowControl/>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其他水的处理、利用与分配</w:t>
            </w:r>
          </w:p>
        </w:tc>
      </w:tr>
      <w:tr w14:paraId="595FB3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173" w:type="dxa"/>
            <w:vMerge w:val="continue"/>
            <w:tcBorders>
              <w:tl2br w:val="nil"/>
              <w:tr2bl w:val="nil"/>
            </w:tcBorders>
            <w:shd w:val="clear" w:color="auto" w:fill="auto"/>
            <w:vAlign w:val="center"/>
          </w:tcPr>
          <w:p w14:paraId="53C612D3">
            <w:pPr>
              <w:widowControl/>
              <w:jc w:val="left"/>
              <w:textAlignment w:val="center"/>
              <w:rPr>
                <w:rFonts w:hint="eastAsia" w:ascii="宋体" w:hAnsi="宋体" w:eastAsia="宋体" w:cs="宋体"/>
                <w:color w:val="auto"/>
                <w:sz w:val="18"/>
                <w:szCs w:val="18"/>
                <w:highlight w:val="none"/>
              </w:rPr>
            </w:pPr>
          </w:p>
        </w:tc>
        <w:tc>
          <w:tcPr>
            <w:tcW w:w="2641" w:type="dxa"/>
            <w:vMerge w:val="continue"/>
            <w:tcBorders>
              <w:tl2br w:val="nil"/>
              <w:tr2bl w:val="nil"/>
            </w:tcBorders>
            <w:shd w:val="clear" w:color="auto" w:fill="auto"/>
            <w:vAlign w:val="center"/>
          </w:tcPr>
          <w:p w14:paraId="4C8ADF15">
            <w:pPr>
              <w:widowControl/>
              <w:jc w:val="left"/>
              <w:textAlignment w:val="center"/>
              <w:rPr>
                <w:rFonts w:hint="eastAsia" w:ascii="宋体" w:hAnsi="宋体" w:eastAsia="宋体" w:cs="宋体"/>
                <w:color w:val="auto"/>
                <w:sz w:val="18"/>
                <w:szCs w:val="18"/>
                <w:highlight w:val="none"/>
              </w:rPr>
            </w:pPr>
          </w:p>
        </w:tc>
        <w:tc>
          <w:tcPr>
            <w:tcW w:w="1187" w:type="dxa"/>
            <w:tcBorders>
              <w:tl2br w:val="nil"/>
              <w:tr2bl w:val="nil"/>
            </w:tcBorders>
            <w:shd w:val="clear" w:color="auto" w:fill="auto"/>
            <w:vAlign w:val="center"/>
          </w:tcPr>
          <w:p w14:paraId="2F2E3277">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7722</w:t>
            </w:r>
          </w:p>
        </w:tc>
        <w:tc>
          <w:tcPr>
            <w:tcW w:w="3837" w:type="dxa"/>
            <w:tcBorders>
              <w:tl2br w:val="nil"/>
              <w:tr2bl w:val="nil"/>
            </w:tcBorders>
            <w:shd w:val="clear" w:color="auto" w:fill="auto"/>
            <w:vAlign w:val="center"/>
          </w:tcPr>
          <w:p w14:paraId="2E98F9FC">
            <w:pPr>
              <w:widowControl/>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大气污染治理</w:t>
            </w:r>
          </w:p>
        </w:tc>
      </w:tr>
      <w:tr w14:paraId="38FB5D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173" w:type="dxa"/>
            <w:vMerge w:val="restart"/>
            <w:tcBorders>
              <w:tl2br w:val="nil"/>
              <w:tr2bl w:val="nil"/>
            </w:tcBorders>
            <w:shd w:val="clear" w:color="auto" w:fill="auto"/>
            <w:vAlign w:val="center"/>
          </w:tcPr>
          <w:p w14:paraId="53729639">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16</w:t>
            </w:r>
          </w:p>
        </w:tc>
        <w:tc>
          <w:tcPr>
            <w:tcW w:w="2641" w:type="dxa"/>
            <w:vMerge w:val="restart"/>
            <w:tcBorders>
              <w:tl2br w:val="nil"/>
              <w:tr2bl w:val="nil"/>
            </w:tcBorders>
            <w:shd w:val="clear" w:color="auto" w:fill="auto"/>
            <w:vAlign w:val="center"/>
          </w:tcPr>
          <w:p w14:paraId="12203E69">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海洋科学研究</w:t>
            </w:r>
          </w:p>
        </w:tc>
        <w:tc>
          <w:tcPr>
            <w:tcW w:w="1187" w:type="dxa"/>
            <w:tcBorders>
              <w:tl2br w:val="nil"/>
              <w:tr2bl w:val="nil"/>
            </w:tcBorders>
            <w:shd w:val="clear" w:color="auto" w:fill="auto"/>
            <w:vAlign w:val="center"/>
          </w:tcPr>
          <w:p w14:paraId="4CF8A4D9">
            <w:pPr>
              <w:widowControl/>
              <w:jc w:val="left"/>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7310</w:t>
            </w:r>
          </w:p>
        </w:tc>
        <w:tc>
          <w:tcPr>
            <w:tcW w:w="3837" w:type="dxa"/>
            <w:tcBorders>
              <w:tl2br w:val="nil"/>
              <w:tr2bl w:val="nil"/>
            </w:tcBorders>
            <w:shd w:val="clear" w:color="auto" w:fill="auto"/>
            <w:vAlign w:val="center"/>
          </w:tcPr>
          <w:p w14:paraId="24B39253">
            <w:pPr>
              <w:widowControl/>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自然科学研究和试验发展</w:t>
            </w:r>
          </w:p>
        </w:tc>
      </w:tr>
      <w:tr w14:paraId="233186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173" w:type="dxa"/>
            <w:vMerge w:val="continue"/>
            <w:tcBorders>
              <w:tl2br w:val="nil"/>
              <w:tr2bl w:val="nil"/>
            </w:tcBorders>
            <w:shd w:val="clear" w:color="auto" w:fill="auto"/>
            <w:vAlign w:val="center"/>
          </w:tcPr>
          <w:p w14:paraId="6A2DC693">
            <w:pPr>
              <w:widowControl/>
              <w:jc w:val="left"/>
              <w:textAlignment w:val="center"/>
              <w:rPr>
                <w:rFonts w:hint="eastAsia" w:ascii="宋体" w:hAnsi="宋体" w:eastAsia="宋体" w:cs="宋体"/>
                <w:color w:val="auto"/>
                <w:sz w:val="18"/>
                <w:szCs w:val="18"/>
                <w:highlight w:val="none"/>
              </w:rPr>
            </w:pPr>
          </w:p>
        </w:tc>
        <w:tc>
          <w:tcPr>
            <w:tcW w:w="2641" w:type="dxa"/>
            <w:vMerge w:val="continue"/>
            <w:tcBorders>
              <w:tl2br w:val="nil"/>
              <w:tr2bl w:val="nil"/>
            </w:tcBorders>
            <w:shd w:val="clear" w:color="auto" w:fill="auto"/>
            <w:vAlign w:val="center"/>
          </w:tcPr>
          <w:p w14:paraId="05D93A6E">
            <w:pPr>
              <w:widowControl/>
              <w:jc w:val="center"/>
              <w:textAlignment w:val="center"/>
              <w:rPr>
                <w:rFonts w:hint="eastAsia" w:ascii="宋体" w:hAnsi="宋体" w:eastAsia="宋体" w:cs="宋体"/>
                <w:color w:val="auto"/>
                <w:sz w:val="18"/>
                <w:szCs w:val="18"/>
                <w:highlight w:val="none"/>
              </w:rPr>
            </w:pPr>
          </w:p>
        </w:tc>
        <w:tc>
          <w:tcPr>
            <w:tcW w:w="1187" w:type="dxa"/>
            <w:tcBorders>
              <w:tl2br w:val="nil"/>
              <w:tr2bl w:val="nil"/>
            </w:tcBorders>
            <w:shd w:val="clear" w:color="auto" w:fill="auto"/>
            <w:vAlign w:val="center"/>
          </w:tcPr>
          <w:p w14:paraId="6F2E590D">
            <w:pPr>
              <w:widowControl/>
              <w:jc w:val="left"/>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7320</w:t>
            </w:r>
          </w:p>
        </w:tc>
        <w:tc>
          <w:tcPr>
            <w:tcW w:w="3837" w:type="dxa"/>
            <w:tcBorders>
              <w:tl2br w:val="nil"/>
              <w:tr2bl w:val="nil"/>
            </w:tcBorders>
            <w:shd w:val="clear" w:color="auto" w:fill="auto"/>
            <w:vAlign w:val="center"/>
          </w:tcPr>
          <w:p w14:paraId="64F58BDF">
            <w:pPr>
              <w:widowControl/>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工程和技术研究和试验发展</w:t>
            </w:r>
          </w:p>
        </w:tc>
      </w:tr>
      <w:tr w14:paraId="6432C8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173" w:type="dxa"/>
            <w:vMerge w:val="continue"/>
            <w:tcBorders>
              <w:tl2br w:val="nil"/>
              <w:tr2bl w:val="nil"/>
            </w:tcBorders>
            <w:shd w:val="clear" w:color="auto" w:fill="auto"/>
            <w:vAlign w:val="center"/>
          </w:tcPr>
          <w:p w14:paraId="2248BF3C">
            <w:pPr>
              <w:widowControl/>
              <w:jc w:val="left"/>
              <w:textAlignment w:val="center"/>
              <w:rPr>
                <w:rFonts w:hint="eastAsia" w:ascii="宋体" w:hAnsi="宋体" w:eastAsia="宋体" w:cs="宋体"/>
                <w:color w:val="auto"/>
                <w:sz w:val="18"/>
                <w:szCs w:val="18"/>
                <w:highlight w:val="none"/>
              </w:rPr>
            </w:pPr>
          </w:p>
        </w:tc>
        <w:tc>
          <w:tcPr>
            <w:tcW w:w="2641" w:type="dxa"/>
            <w:vMerge w:val="continue"/>
            <w:tcBorders>
              <w:tl2br w:val="nil"/>
              <w:tr2bl w:val="nil"/>
            </w:tcBorders>
            <w:shd w:val="clear" w:color="auto" w:fill="auto"/>
            <w:vAlign w:val="center"/>
          </w:tcPr>
          <w:p w14:paraId="4018CEA2">
            <w:pPr>
              <w:widowControl/>
              <w:jc w:val="center"/>
              <w:textAlignment w:val="center"/>
              <w:rPr>
                <w:rFonts w:hint="eastAsia" w:ascii="宋体" w:hAnsi="宋体" w:eastAsia="宋体" w:cs="宋体"/>
                <w:color w:val="auto"/>
                <w:sz w:val="18"/>
                <w:szCs w:val="18"/>
                <w:highlight w:val="none"/>
              </w:rPr>
            </w:pPr>
          </w:p>
        </w:tc>
        <w:tc>
          <w:tcPr>
            <w:tcW w:w="1187" w:type="dxa"/>
            <w:tcBorders>
              <w:tl2br w:val="nil"/>
              <w:tr2bl w:val="nil"/>
            </w:tcBorders>
            <w:shd w:val="clear" w:color="auto" w:fill="auto"/>
            <w:vAlign w:val="center"/>
          </w:tcPr>
          <w:p w14:paraId="4B8D39A3">
            <w:pPr>
              <w:widowControl/>
              <w:jc w:val="left"/>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7330</w:t>
            </w:r>
          </w:p>
        </w:tc>
        <w:tc>
          <w:tcPr>
            <w:tcW w:w="3837" w:type="dxa"/>
            <w:tcBorders>
              <w:tl2br w:val="nil"/>
              <w:tr2bl w:val="nil"/>
            </w:tcBorders>
            <w:shd w:val="clear" w:color="auto" w:fill="auto"/>
            <w:vAlign w:val="center"/>
          </w:tcPr>
          <w:p w14:paraId="1AC6A0F6">
            <w:pPr>
              <w:widowControl/>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农业科学研究和试验发展</w:t>
            </w:r>
          </w:p>
        </w:tc>
      </w:tr>
      <w:tr w14:paraId="073799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173" w:type="dxa"/>
            <w:vMerge w:val="continue"/>
            <w:tcBorders>
              <w:tl2br w:val="nil"/>
              <w:tr2bl w:val="nil"/>
            </w:tcBorders>
            <w:shd w:val="clear" w:color="auto" w:fill="auto"/>
            <w:vAlign w:val="center"/>
          </w:tcPr>
          <w:p w14:paraId="29ADE762">
            <w:pPr>
              <w:widowControl/>
              <w:jc w:val="left"/>
              <w:textAlignment w:val="center"/>
              <w:rPr>
                <w:rFonts w:hint="eastAsia" w:ascii="宋体" w:hAnsi="宋体" w:eastAsia="宋体" w:cs="宋体"/>
                <w:color w:val="auto"/>
                <w:sz w:val="18"/>
                <w:szCs w:val="18"/>
                <w:highlight w:val="none"/>
              </w:rPr>
            </w:pPr>
          </w:p>
        </w:tc>
        <w:tc>
          <w:tcPr>
            <w:tcW w:w="2641" w:type="dxa"/>
            <w:vMerge w:val="continue"/>
            <w:tcBorders>
              <w:tl2br w:val="nil"/>
              <w:tr2bl w:val="nil"/>
            </w:tcBorders>
            <w:shd w:val="clear" w:color="auto" w:fill="auto"/>
            <w:vAlign w:val="center"/>
          </w:tcPr>
          <w:p w14:paraId="6A5C27F2">
            <w:pPr>
              <w:widowControl/>
              <w:jc w:val="center"/>
              <w:textAlignment w:val="center"/>
              <w:rPr>
                <w:rFonts w:hint="eastAsia" w:ascii="宋体" w:hAnsi="宋体" w:eastAsia="宋体" w:cs="宋体"/>
                <w:color w:val="auto"/>
                <w:sz w:val="18"/>
                <w:szCs w:val="18"/>
                <w:highlight w:val="none"/>
              </w:rPr>
            </w:pPr>
          </w:p>
        </w:tc>
        <w:tc>
          <w:tcPr>
            <w:tcW w:w="1187" w:type="dxa"/>
            <w:tcBorders>
              <w:tl2br w:val="nil"/>
              <w:tr2bl w:val="nil"/>
            </w:tcBorders>
            <w:shd w:val="clear" w:color="auto" w:fill="auto"/>
            <w:vAlign w:val="center"/>
          </w:tcPr>
          <w:p w14:paraId="4F2AD3CB">
            <w:pPr>
              <w:widowControl/>
              <w:jc w:val="left"/>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7340</w:t>
            </w:r>
          </w:p>
        </w:tc>
        <w:tc>
          <w:tcPr>
            <w:tcW w:w="3837" w:type="dxa"/>
            <w:tcBorders>
              <w:tl2br w:val="nil"/>
              <w:tr2bl w:val="nil"/>
            </w:tcBorders>
            <w:shd w:val="clear" w:color="auto" w:fill="auto"/>
            <w:vAlign w:val="center"/>
          </w:tcPr>
          <w:p w14:paraId="4B408DDF">
            <w:pPr>
              <w:widowControl/>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医学研究和试验发展</w:t>
            </w:r>
          </w:p>
        </w:tc>
      </w:tr>
      <w:tr w14:paraId="3385E8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173" w:type="dxa"/>
            <w:vMerge w:val="continue"/>
            <w:tcBorders>
              <w:tl2br w:val="nil"/>
              <w:tr2bl w:val="nil"/>
            </w:tcBorders>
            <w:shd w:val="clear" w:color="auto" w:fill="auto"/>
            <w:vAlign w:val="center"/>
          </w:tcPr>
          <w:p w14:paraId="5718C9ED">
            <w:pPr>
              <w:widowControl/>
              <w:jc w:val="left"/>
              <w:textAlignment w:val="center"/>
              <w:rPr>
                <w:rFonts w:hint="eastAsia" w:ascii="宋体" w:hAnsi="宋体" w:eastAsia="宋体" w:cs="宋体"/>
                <w:color w:val="auto"/>
                <w:sz w:val="18"/>
                <w:szCs w:val="18"/>
                <w:highlight w:val="none"/>
              </w:rPr>
            </w:pPr>
          </w:p>
        </w:tc>
        <w:tc>
          <w:tcPr>
            <w:tcW w:w="2641" w:type="dxa"/>
            <w:vMerge w:val="continue"/>
            <w:tcBorders>
              <w:tl2br w:val="nil"/>
              <w:tr2bl w:val="nil"/>
            </w:tcBorders>
            <w:shd w:val="clear" w:color="auto" w:fill="auto"/>
            <w:vAlign w:val="center"/>
          </w:tcPr>
          <w:p w14:paraId="1D150777">
            <w:pPr>
              <w:widowControl/>
              <w:jc w:val="center"/>
              <w:textAlignment w:val="center"/>
              <w:rPr>
                <w:rFonts w:hint="eastAsia" w:ascii="宋体" w:hAnsi="宋体" w:eastAsia="宋体" w:cs="宋体"/>
                <w:color w:val="auto"/>
                <w:sz w:val="18"/>
                <w:szCs w:val="18"/>
                <w:highlight w:val="none"/>
              </w:rPr>
            </w:pPr>
          </w:p>
        </w:tc>
        <w:tc>
          <w:tcPr>
            <w:tcW w:w="1187" w:type="dxa"/>
            <w:tcBorders>
              <w:tl2br w:val="nil"/>
              <w:tr2bl w:val="nil"/>
            </w:tcBorders>
            <w:shd w:val="clear" w:color="auto" w:fill="auto"/>
            <w:vAlign w:val="center"/>
          </w:tcPr>
          <w:p w14:paraId="76A0C463">
            <w:pPr>
              <w:widowControl/>
              <w:jc w:val="left"/>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7350</w:t>
            </w:r>
          </w:p>
        </w:tc>
        <w:tc>
          <w:tcPr>
            <w:tcW w:w="3837" w:type="dxa"/>
            <w:tcBorders>
              <w:tl2br w:val="nil"/>
              <w:tr2bl w:val="nil"/>
            </w:tcBorders>
            <w:shd w:val="clear" w:color="auto" w:fill="auto"/>
            <w:vAlign w:val="center"/>
          </w:tcPr>
          <w:p w14:paraId="222272D6">
            <w:pPr>
              <w:widowControl/>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社会人文科学研究</w:t>
            </w:r>
          </w:p>
        </w:tc>
      </w:tr>
      <w:tr w14:paraId="495045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173" w:type="dxa"/>
            <w:vMerge w:val="restart"/>
            <w:tcBorders>
              <w:tl2br w:val="nil"/>
              <w:tr2bl w:val="nil"/>
            </w:tcBorders>
            <w:shd w:val="clear" w:color="auto" w:fill="auto"/>
            <w:vAlign w:val="center"/>
          </w:tcPr>
          <w:p w14:paraId="52517DB7">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17</w:t>
            </w:r>
          </w:p>
        </w:tc>
        <w:tc>
          <w:tcPr>
            <w:tcW w:w="2641" w:type="dxa"/>
            <w:vMerge w:val="restart"/>
            <w:tcBorders>
              <w:tl2br w:val="nil"/>
              <w:tr2bl w:val="nil"/>
            </w:tcBorders>
            <w:shd w:val="clear" w:color="auto" w:fill="auto"/>
            <w:vAlign w:val="center"/>
          </w:tcPr>
          <w:p w14:paraId="2808E08E">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海洋教育</w:t>
            </w:r>
          </w:p>
        </w:tc>
        <w:tc>
          <w:tcPr>
            <w:tcW w:w="1187" w:type="dxa"/>
            <w:tcBorders>
              <w:tl2br w:val="nil"/>
              <w:tr2bl w:val="nil"/>
            </w:tcBorders>
            <w:shd w:val="clear" w:color="auto" w:fill="auto"/>
            <w:vAlign w:val="center"/>
          </w:tcPr>
          <w:p w14:paraId="02602577">
            <w:pPr>
              <w:widowControl/>
              <w:jc w:val="left"/>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8332</w:t>
            </w:r>
          </w:p>
        </w:tc>
        <w:tc>
          <w:tcPr>
            <w:tcW w:w="3837" w:type="dxa"/>
            <w:tcBorders>
              <w:tl2br w:val="nil"/>
              <w:tr2bl w:val="nil"/>
            </w:tcBorders>
            <w:shd w:val="clear" w:color="auto" w:fill="auto"/>
            <w:vAlign w:val="center"/>
          </w:tcPr>
          <w:p w14:paraId="13FA4451">
            <w:pPr>
              <w:widowControl/>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职业初中教育</w:t>
            </w:r>
          </w:p>
        </w:tc>
      </w:tr>
      <w:tr w14:paraId="0C352E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173" w:type="dxa"/>
            <w:vMerge w:val="continue"/>
            <w:tcBorders>
              <w:tl2br w:val="nil"/>
              <w:tr2bl w:val="nil"/>
            </w:tcBorders>
            <w:shd w:val="clear" w:color="auto" w:fill="auto"/>
            <w:vAlign w:val="center"/>
          </w:tcPr>
          <w:p w14:paraId="04C1B3DB">
            <w:pPr>
              <w:widowControl/>
              <w:jc w:val="left"/>
              <w:textAlignment w:val="center"/>
              <w:rPr>
                <w:rFonts w:hint="eastAsia" w:ascii="宋体" w:hAnsi="宋体" w:eastAsia="宋体" w:cs="宋体"/>
                <w:color w:val="auto"/>
                <w:sz w:val="18"/>
                <w:szCs w:val="18"/>
                <w:highlight w:val="none"/>
              </w:rPr>
            </w:pPr>
          </w:p>
        </w:tc>
        <w:tc>
          <w:tcPr>
            <w:tcW w:w="2641" w:type="dxa"/>
            <w:vMerge w:val="continue"/>
            <w:tcBorders>
              <w:tl2br w:val="nil"/>
              <w:tr2bl w:val="nil"/>
            </w:tcBorders>
            <w:shd w:val="clear" w:color="auto" w:fill="auto"/>
            <w:vAlign w:val="center"/>
          </w:tcPr>
          <w:p w14:paraId="6FB7DDA9">
            <w:pPr>
              <w:widowControl/>
              <w:jc w:val="left"/>
              <w:textAlignment w:val="center"/>
              <w:rPr>
                <w:rFonts w:hint="eastAsia" w:ascii="宋体" w:hAnsi="宋体" w:eastAsia="宋体" w:cs="宋体"/>
                <w:color w:val="auto"/>
                <w:sz w:val="18"/>
                <w:szCs w:val="18"/>
                <w:highlight w:val="none"/>
              </w:rPr>
            </w:pPr>
          </w:p>
        </w:tc>
        <w:tc>
          <w:tcPr>
            <w:tcW w:w="1187" w:type="dxa"/>
            <w:tcBorders>
              <w:tl2br w:val="nil"/>
              <w:tr2bl w:val="nil"/>
            </w:tcBorders>
            <w:shd w:val="clear" w:color="auto" w:fill="auto"/>
            <w:vAlign w:val="center"/>
          </w:tcPr>
          <w:p w14:paraId="7430CEDB">
            <w:pPr>
              <w:widowControl/>
              <w:jc w:val="left"/>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8336</w:t>
            </w:r>
          </w:p>
        </w:tc>
        <w:tc>
          <w:tcPr>
            <w:tcW w:w="3837" w:type="dxa"/>
            <w:tcBorders>
              <w:tl2br w:val="nil"/>
              <w:tr2bl w:val="nil"/>
            </w:tcBorders>
            <w:shd w:val="clear" w:color="auto" w:fill="auto"/>
            <w:vAlign w:val="center"/>
          </w:tcPr>
          <w:p w14:paraId="0C0C4808">
            <w:pPr>
              <w:widowControl/>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中等职业学校教育</w:t>
            </w:r>
          </w:p>
        </w:tc>
      </w:tr>
      <w:tr w14:paraId="61365B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173" w:type="dxa"/>
            <w:vMerge w:val="continue"/>
            <w:tcBorders>
              <w:tl2br w:val="nil"/>
              <w:tr2bl w:val="nil"/>
            </w:tcBorders>
            <w:shd w:val="clear" w:color="auto" w:fill="auto"/>
            <w:vAlign w:val="center"/>
          </w:tcPr>
          <w:p w14:paraId="10CE183C">
            <w:pPr>
              <w:widowControl/>
              <w:jc w:val="left"/>
              <w:textAlignment w:val="center"/>
              <w:rPr>
                <w:rFonts w:hint="eastAsia" w:ascii="宋体" w:hAnsi="宋体" w:eastAsia="宋体" w:cs="宋体"/>
                <w:color w:val="auto"/>
                <w:sz w:val="18"/>
                <w:szCs w:val="18"/>
                <w:highlight w:val="none"/>
              </w:rPr>
            </w:pPr>
          </w:p>
        </w:tc>
        <w:tc>
          <w:tcPr>
            <w:tcW w:w="2641" w:type="dxa"/>
            <w:vMerge w:val="continue"/>
            <w:tcBorders>
              <w:tl2br w:val="nil"/>
              <w:tr2bl w:val="nil"/>
            </w:tcBorders>
            <w:shd w:val="clear" w:color="auto" w:fill="auto"/>
            <w:vAlign w:val="center"/>
          </w:tcPr>
          <w:p w14:paraId="4B6F2D2C">
            <w:pPr>
              <w:widowControl/>
              <w:jc w:val="left"/>
              <w:textAlignment w:val="center"/>
              <w:rPr>
                <w:rFonts w:hint="eastAsia" w:ascii="宋体" w:hAnsi="宋体" w:eastAsia="宋体" w:cs="宋体"/>
                <w:color w:val="auto"/>
                <w:sz w:val="18"/>
                <w:szCs w:val="18"/>
                <w:highlight w:val="none"/>
              </w:rPr>
            </w:pPr>
          </w:p>
        </w:tc>
        <w:tc>
          <w:tcPr>
            <w:tcW w:w="1187" w:type="dxa"/>
            <w:tcBorders>
              <w:tl2br w:val="nil"/>
              <w:tr2bl w:val="nil"/>
            </w:tcBorders>
            <w:shd w:val="clear" w:color="auto" w:fill="auto"/>
            <w:vAlign w:val="center"/>
          </w:tcPr>
          <w:p w14:paraId="4ED986F8">
            <w:pPr>
              <w:widowControl/>
              <w:jc w:val="left"/>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8341</w:t>
            </w:r>
          </w:p>
        </w:tc>
        <w:tc>
          <w:tcPr>
            <w:tcW w:w="3837" w:type="dxa"/>
            <w:tcBorders>
              <w:tl2br w:val="nil"/>
              <w:tr2bl w:val="nil"/>
            </w:tcBorders>
            <w:shd w:val="clear" w:color="auto" w:fill="auto"/>
            <w:vAlign w:val="center"/>
          </w:tcPr>
          <w:p w14:paraId="1D39964B">
            <w:pPr>
              <w:widowControl/>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普通高等教育</w:t>
            </w:r>
          </w:p>
        </w:tc>
      </w:tr>
      <w:tr w14:paraId="3C2195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173" w:type="dxa"/>
            <w:vMerge w:val="continue"/>
            <w:tcBorders>
              <w:tl2br w:val="nil"/>
              <w:tr2bl w:val="nil"/>
            </w:tcBorders>
            <w:shd w:val="clear" w:color="auto" w:fill="auto"/>
            <w:vAlign w:val="center"/>
          </w:tcPr>
          <w:p w14:paraId="27CC20CA">
            <w:pPr>
              <w:widowControl/>
              <w:jc w:val="left"/>
              <w:textAlignment w:val="center"/>
              <w:rPr>
                <w:rFonts w:hint="eastAsia" w:ascii="宋体" w:hAnsi="宋体" w:eastAsia="宋体" w:cs="宋体"/>
                <w:color w:val="auto"/>
                <w:sz w:val="18"/>
                <w:szCs w:val="18"/>
                <w:highlight w:val="none"/>
              </w:rPr>
            </w:pPr>
          </w:p>
        </w:tc>
        <w:tc>
          <w:tcPr>
            <w:tcW w:w="2641" w:type="dxa"/>
            <w:vMerge w:val="continue"/>
            <w:tcBorders>
              <w:tl2br w:val="nil"/>
              <w:tr2bl w:val="nil"/>
            </w:tcBorders>
            <w:shd w:val="clear" w:color="auto" w:fill="auto"/>
            <w:vAlign w:val="center"/>
          </w:tcPr>
          <w:p w14:paraId="48E57D30">
            <w:pPr>
              <w:widowControl/>
              <w:jc w:val="left"/>
              <w:textAlignment w:val="center"/>
              <w:rPr>
                <w:rFonts w:hint="eastAsia" w:ascii="宋体" w:hAnsi="宋体" w:eastAsia="宋体" w:cs="宋体"/>
                <w:color w:val="auto"/>
                <w:sz w:val="18"/>
                <w:szCs w:val="18"/>
                <w:highlight w:val="none"/>
              </w:rPr>
            </w:pPr>
          </w:p>
        </w:tc>
        <w:tc>
          <w:tcPr>
            <w:tcW w:w="1187" w:type="dxa"/>
            <w:tcBorders>
              <w:tl2br w:val="nil"/>
              <w:tr2bl w:val="nil"/>
            </w:tcBorders>
            <w:shd w:val="clear" w:color="auto" w:fill="auto"/>
            <w:vAlign w:val="center"/>
          </w:tcPr>
          <w:p w14:paraId="7006563F">
            <w:pPr>
              <w:widowControl/>
              <w:jc w:val="left"/>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8342</w:t>
            </w:r>
          </w:p>
        </w:tc>
        <w:tc>
          <w:tcPr>
            <w:tcW w:w="3837" w:type="dxa"/>
            <w:tcBorders>
              <w:tl2br w:val="nil"/>
              <w:tr2bl w:val="nil"/>
            </w:tcBorders>
            <w:shd w:val="clear" w:color="auto" w:fill="auto"/>
            <w:vAlign w:val="center"/>
          </w:tcPr>
          <w:p w14:paraId="42895B5B">
            <w:pPr>
              <w:widowControl/>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成人高等教育</w:t>
            </w:r>
          </w:p>
        </w:tc>
      </w:tr>
      <w:tr w14:paraId="01D229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173" w:type="dxa"/>
            <w:vMerge w:val="continue"/>
            <w:tcBorders>
              <w:tl2br w:val="nil"/>
              <w:tr2bl w:val="nil"/>
            </w:tcBorders>
            <w:shd w:val="clear" w:color="auto" w:fill="auto"/>
            <w:vAlign w:val="center"/>
          </w:tcPr>
          <w:p w14:paraId="3F1964F5">
            <w:pPr>
              <w:widowControl/>
              <w:jc w:val="left"/>
              <w:textAlignment w:val="center"/>
              <w:rPr>
                <w:rFonts w:hint="eastAsia" w:ascii="宋体" w:hAnsi="宋体" w:eastAsia="宋体" w:cs="宋体"/>
                <w:color w:val="auto"/>
                <w:sz w:val="18"/>
                <w:szCs w:val="18"/>
                <w:highlight w:val="none"/>
              </w:rPr>
            </w:pPr>
          </w:p>
        </w:tc>
        <w:tc>
          <w:tcPr>
            <w:tcW w:w="2641" w:type="dxa"/>
            <w:vMerge w:val="continue"/>
            <w:tcBorders>
              <w:tl2br w:val="nil"/>
              <w:tr2bl w:val="nil"/>
            </w:tcBorders>
            <w:shd w:val="clear" w:color="auto" w:fill="auto"/>
            <w:vAlign w:val="center"/>
          </w:tcPr>
          <w:p w14:paraId="704AC254">
            <w:pPr>
              <w:widowControl/>
              <w:jc w:val="left"/>
              <w:textAlignment w:val="center"/>
              <w:rPr>
                <w:rFonts w:hint="eastAsia" w:ascii="宋体" w:hAnsi="宋体" w:eastAsia="宋体" w:cs="宋体"/>
                <w:color w:val="auto"/>
                <w:sz w:val="18"/>
                <w:szCs w:val="18"/>
                <w:highlight w:val="none"/>
              </w:rPr>
            </w:pPr>
          </w:p>
        </w:tc>
        <w:tc>
          <w:tcPr>
            <w:tcW w:w="1187" w:type="dxa"/>
            <w:tcBorders>
              <w:tl2br w:val="nil"/>
              <w:tr2bl w:val="nil"/>
            </w:tcBorders>
            <w:shd w:val="clear" w:color="auto" w:fill="auto"/>
            <w:vAlign w:val="center"/>
          </w:tcPr>
          <w:p w14:paraId="5986DA33">
            <w:pPr>
              <w:widowControl/>
              <w:jc w:val="left"/>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8391</w:t>
            </w:r>
          </w:p>
        </w:tc>
        <w:tc>
          <w:tcPr>
            <w:tcW w:w="3837" w:type="dxa"/>
            <w:tcBorders>
              <w:tl2br w:val="nil"/>
              <w:tr2bl w:val="nil"/>
            </w:tcBorders>
            <w:shd w:val="clear" w:color="auto" w:fill="auto"/>
            <w:vAlign w:val="center"/>
          </w:tcPr>
          <w:p w14:paraId="769D98CD">
            <w:pPr>
              <w:widowControl/>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职业技能培训</w:t>
            </w:r>
          </w:p>
        </w:tc>
      </w:tr>
      <w:tr w14:paraId="49256D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173" w:type="dxa"/>
            <w:vMerge w:val="restart"/>
            <w:tcBorders>
              <w:tl2br w:val="nil"/>
              <w:tr2bl w:val="nil"/>
            </w:tcBorders>
            <w:shd w:val="clear" w:color="auto" w:fill="auto"/>
            <w:vAlign w:val="center"/>
          </w:tcPr>
          <w:p w14:paraId="735C3EF3">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18</w:t>
            </w:r>
          </w:p>
        </w:tc>
        <w:tc>
          <w:tcPr>
            <w:tcW w:w="2641" w:type="dxa"/>
            <w:vMerge w:val="restart"/>
            <w:tcBorders>
              <w:tl2br w:val="nil"/>
              <w:tr2bl w:val="nil"/>
            </w:tcBorders>
            <w:shd w:val="clear" w:color="auto" w:fill="auto"/>
            <w:vAlign w:val="center"/>
          </w:tcPr>
          <w:p w14:paraId="6349CF32">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海洋管理</w:t>
            </w:r>
          </w:p>
        </w:tc>
        <w:tc>
          <w:tcPr>
            <w:tcW w:w="1187" w:type="dxa"/>
            <w:tcBorders>
              <w:tl2br w:val="nil"/>
              <w:tr2bl w:val="nil"/>
            </w:tcBorders>
            <w:shd w:val="clear" w:color="auto" w:fill="auto"/>
            <w:vAlign w:val="center"/>
          </w:tcPr>
          <w:p w14:paraId="4D93E3BD">
            <w:pPr>
              <w:widowControl/>
              <w:jc w:val="left"/>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7439</w:t>
            </w:r>
          </w:p>
        </w:tc>
        <w:tc>
          <w:tcPr>
            <w:tcW w:w="3837" w:type="dxa"/>
            <w:tcBorders>
              <w:tl2br w:val="nil"/>
              <w:tr2bl w:val="nil"/>
            </w:tcBorders>
            <w:shd w:val="clear" w:color="auto" w:fill="auto"/>
            <w:vAlign w:val="center"/>
          </w:tcPr>
          <w:p w14:paraId="252805D0">
            <w:pPr>
              <w:widowControl/>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其他海洋服务</w:t>
            </w:r>
          </w:p>
        </w:tc>
      </w:tr>
      <w:tr w14:paraId="142509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173" w:type="dxa"/>
            <w:vMerge w:val="continue"/>
            <w:tcBorders>
              <w:tl2br w:val="nil"/>
              <w:tr2bl w:val="nil"/>
            </w:tcBorders>
            <w:shd w:val="clear" w:color="auto" w:fill="auto"/>
            <w:vAlign w:val="center"/>
          </w:tcPr>
          <w:p w14:paraId="1526108C">
            <w:pPr>
              <w:widowControl/>
              <w:jc w:val="left"/>
              <w:textAlignment w:val="center"/>
              <w:rPr>
                <w:rFonts w:hint="eastAsia" w:ascii="宋体" w:hAnsi="宋体" w:eastAsia="宋体" w:cs="宋体"/>
                <w:color w:val="auto"/>
                <w:sz w:val="18"/>
                <w:szCs w:val="18"/>
                <w:highlight w:val="none"/>
              </w:rPr>
            </w:pPr>
          </w:p>
        </w:tc>
        <w:tc>
          <w:tcPr>
            <w:tcW w:w="2641" w:type="dxa"/>
            <w:vMerge w:val="continue"/>
            <w:tcBorders>
              <w:tl2br w:val="nil"/>
              <w:tr2bl w:val="nil"/>
            </w:tcBorders>
            <w:shd w:val="clear" w:color="auto" w:fill="auto"/>
            <w:vAlign w:val="center"/>
          </w:tcPr>
          <w:p w14:paraId="4BF99A1E">
            <w:pPr>
              <w:widowControl/>
              <w:jc w:val="left"/>
              <w:textAlignment w:val="center"/>
              <w:rPr>
                <w:rFonts w:hint="eastAsia" w:ascii="宋体" w:hAnsi="宋体" w:eastAsia="宋体" w:cs="宋体"/>
                <w:color w:val="auto"/>
                <w:sz w:val="18"/>
                <w:szCs w:val="18"/>
                <w:highlight w:val="none"/>
              </w:rPr>
            </w:pPr>
          </w:p>
        </w:tc>
        <w:tc>
          <w:tcPr>
            <w:tcW w:w="1187" w:type="dxa"/>
            <w:tcBorders>
              <w:tl2br w:val="nil"/>
              <w:tr2bl w:val="nil"/>
            </w:tcBorders>
            <w:shd w:val="clear" w:color="auto" w:fill="auto"/>
            <w:vAlign w:val="center"/>
          </w:tcPr>
          <w:p w14:paraId="63658C10">
            <w:pPr>
              <w:widowControl/>
              <w:jc w:val="left"/>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7485</w:t>
            </w:r>
          </w:p>
        </w:tc>
        <w:tc>
          <w:tcPr>
            <w:tcW w:w="3837" w:type="dxa"/>
            <w:tcBorders>
              <w:tl2br w:val="nil"/>
              <w:tr2bl w:val="nil"/>
            </w:tcBorders>
            <w:shd w:val="clear" w:color="auto" w:fill="auto"/>
            <w:vAlign w:val="center"/>
          </w:tcPr>
          <w:p w14:paraId="63BF6B5A">
            <w:pPr>
              <w:widowControl/>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规划设计管理</w:t>
            </w:r>
          </w:p>
        </w:tc>
      </w:tr>
      <w:tr w14:paraId="5E52A2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173" w:type="dxa"/>
            <w:vMerge w:val="continue"/>
            <w:tcBorders>
              <w:tl2br w:val="nil"/>
              <w:tr2bl w:val="nil"/>
            </w:tcBorders>
            <w:shd w:val="clear" w:color="auto" w:fill="auto"/>
            <w:vAlign w:val="center"/>
          </w:tcPr>
          <w:p w14:paraId="627F2732">
            <w:pPr>
              <w:widowControl/>
              <w:jc w:val="left"/>
              <w:textAlignment w:val="center"/>
              <w:rPr>
                <w:rFonts w:hint="eastAsia" w:ascii="宋体" w:hAnsi="宋体" w:eastAsia="宋体" w:cs="宋体"/>
                <w:color w:val="auto"/>
                <w:sz w:val="18"/>
                <w:szCs w:val="18"/>
                <w:highlight w:val="none"/>
              </w:rPr>
            </w:pPr>
          </w:p>
        </w:tc>
        <w:tc>
          <w:tcPr>
            <w:tcW w:w="2641" w:type="dxa"/>
            <w:vMerge w:val="continue"/>
            <w:tcBorders>
              <w:tl2br w:val="nil"/>
              <w:tr2bl w:val="nil"/>
            </w:tcBorders>
            <w:shd w:val="clear" w:color="auto" w:fill="auto"/>
            <w:vAlign w:val="center"/>
          </w:tcPr>
          <w:p w14:paraId="11107AA2">
            <w:pPr>
              <w:widowControl/>
              <w:jc w:val="left"/>
              <w:textAlignment w:val="center"/>
              <w:rPr>
                <w:rFonts w:hint="eastAsia" w:ascii="宋体" w:hAnsi="宋体" w:eastAsia="宋体" w:cs="宋体"/>
                <w:color w:val="auto"/>
                <w:sz w:val="18"/>
                <w:szCs w:val="18"/>
                <w:highlight w:val="none"/>
              </w:rPr>
            </w:pPr>
          </w:p>
        </w:tc>
        <w:tc>
          <w:tcPr>
            <w:tcW w:w="1187" w:type="dxa"/>
            <w:tcBorders>
              <w:tl2br w:val="nil"/>
              <w:tr2bl w:val="nil"/>
            </w:tcBorders>
            <w:shd w:val="clear" w:color="auto" w:fill="auto"/>
            <w:vAlign w:val="center"/>
          </w:tcPr>
          <w:p w14:paraId="64D8E814">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9221</w:t>
            </w:r>
          </w:p>
        </w:tc>
        <w:tc>
          <w:tcPr>
            <w:tcW w:w="3837" w:type="dxa"/>
            <w:tcBorders>
              <w:tl2br w:val="nil"/>
              <w:tr2bl w:val="nil"/>
            </w:tcBorders>
            <w:shd w:val="clear" w:color="auto" w:fill="auto"/>
            <w:vAlign w:val="center"/>
          </w:tcPr>
          <w:p w14:paraId="5C8BF69C">
            <w:pPr>
              <w:widowControl/>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综合事务管理机构</w:t>
            </w:r>
          </w:p>
        </w:tc>
      </w:tr>
      <w:tr w14:paraId="141CC8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173" w:type="dxa"/>
            <w:vMerge w:val="continue"/>
            <w:tcBorders>
              <w:tl2br w:val="nil"/>
              <w:tr2bl w:val="nil"/>
            </w:tcBorders>
            <w:shd w:val="clear" w:color="auto" w:fill="auto"/>
            <w:vAlign w:val="center"/>
          </w:tcPr>
          <w:p w14:paraId="1DFEB0C1">
            <w:pPr>
              <w:widowControl/>
              <w:jc w:val="left"/>
              <w:textAlignment w:val="center"/>
              <w:rPr>
                <w:rFonts w:hint="eastAsia" w:ascii="宋体" w:hAnsi="宋体" w:eastAsia="宋体" w:cs="宋体"/>
                <w:color w:val="auto"/>
                <w:sz w:val="18"/>
                <w:szCs w:val="18"/>
                <w:highlight w:val="none"/>
              </w:rPr>
            </w:pPr>
          </w:p>
        </w:tc>
        <w:tc>
          <w:tcPr>
            <w:tcW w:w="2641" w:type="dxa"/>
            <w:vMerge w:val="continue"/>
            <w:tcBorders>
              <w:tl2br w:val="nil"/>
              <w:tr2bl w:val="nil"/>
            </w:tcBorders>
            <w:shd w:val="clear" w:color="auto" w:fill="auto"/>
            <w:vAlign w:val="center"/>
          </w:tcPr>
          <w:p w14:paraId="3C41CD72">
            <w:pPr>
              <w:widowControl/>
              <w:jc w:val="left"/>
              <w:textAlignment w:val="center"/>
              <w:rPr>
                <w:rFonts w:hint="eastAsia" w:ascii="宋体" w:hAnsi="宋体" w:eastAsia="宋体" w:cs="宋体"/>
                <w:color w:val="auto"/>
                <w:sz w:val="18"/>
                <w:szCs w:val="18"/>
                <w:highlight w:val="none"/>
              </w:rPr>
            </w:pPr>
          </w:p>
        </w:tc>
        <w:tc>
          <w:tcPr>
            <w:tcW w:w="1187" w:type="dxa"/>
            <w:tcBorders>
              <w:tl2br w:val="nil"/>
              <w:tr2bl w:val="nil"/>
            </w:tcBorders>
            <w:shd w:val="clear" w:color="auto" w:fill="auto"/>
            <w:vAlign w:val="center"/>
          </w:tcPr>
          <w:p w14:paraId="20A96647">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9223</w:t>
            </w:r>
          </w:p>
        </w:tc>
        <w:tc>
          <w:tcPr>
            <w:tcW w:w="3837" w:type="dxa"/>
            <w:tcBorders>
              <w:tl2br w:val="nil"/>
              <w:tr2bl w:val="nil"/>
            </w:tcBorders>
            <w:shd w:val="clear" w:color="auto" w:fill="auto"/>
            <w:vAlign w:val="center"/>
          </w:tcPr>
          <w:p w14:paraId="60DFD3FF">
            <w:pPr>
              <w:widowControl/>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公共安全管理机构</w:t>
            </w:r>
          </w:p>
        </w:tc>
      </w:tr>
      <w:tr w14:paraId="7B4C7D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173" w:type="dxa"/>
            <w:vMerge w:val="continue"/>
            <w:tcBorders>
              <w:tl2br w:val="nil"/>
              <w:tr2bl w:val="nil"/>
            </w:tcBorders>
            <w:shd w:val="clear" w:color="auto" w:fill="auto"/>
            <w:vAlign w:val="center"/>
          </w:tcPr>
          <w:p w14:paraId="54D21533">
            <w:pPr>
              <w:widowControl/>
              <w:jc w:val="left"/>
              <w:textAlignment w:val="center"/>
              <w:rPr>
                <w:rFonts w:hint="eastAsia" w:ascii="宋体" w:hAnsi="宋体" w:eastAsia="宋体" w:cs="宋体"/>
                <w:color w:val="auto"/>
                <w:sz w:val="18"/>
                <w:szCs w:val="18"/>
                <w:highlight w:val="none"/>
              </w:rPr>
            </w:pPr>
          </w:p>
        </w:tc>
        <w:tc>
          <w:tcPr>
            <w:tcW w:w="2641" w:type="dxa"/>
            <w:vMerge w:val="continue"/>
            <w:tcBorders>
              <w:tl2br w:val="nil"/>
              <w:tr2bl w:val="nil"/>
            </w:tcBorders>
            <w:shd w:val="clear" w:color="auto" w:fill="auto"/>
            <w:vAlign w:val="center"/>
          </w:tcPr>
          <w:p w14:paraId="643599A8">
            <w:pPr>
              <w:widowControl/>
              <w:jc w:val="left"/>
              <w:textAlignment w:val="center"/>
              <w:rPr>
                <w:rFonts w:hint="eastAsia" w:ascii="宋体" w:hAnsi="宋体" w:eastAsia="宋体" w:cs="宋体"/>
                <w:color w:val="auto"/>
                <w:sz w:val="18"/>
                <w:szCs w:val="18"/>
                <w:highlight w:val="none"/>
              </w:rPr>
            </w:pPr>
          </w:p>
        </w:tc>
        <w:tc>
          <w:tcPr>
            <w:tcW w:w="1187" w:type="dxa"/>
            <w:tcBorders>
              <w:tl2br w:val="nil"/>
              <w:tr2bl w:val="nil"/>
            </w:tcBorders>
            <w:shd w:val="clear" w:color="auto" w:fill="auto"/>
            <w:vAlign w:val="center"/>
          </w:tcPr>
          <w:p w14:paraId="694F5BFD">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9224</w:t>
            </w:r>
          </w:p>
        </w:tc>
        <w:tc>
          <w:tcPr>
            <w:tcW w:w="3837" w:type="dxa"/>
            <w:tcBorders>
              <w:tl2br w:val="nil"/>
              <w:tr2bl w:val="nil"/>
            </w:tcBorders>
            <w:shd w:val="clear" w:color="auto" w:fill="auto"/>
            <w:vAlign w:val="center"/>
          </w:tcPr>
          <w:p w14:paraId="7D345A30">
            <w:pPr>
              <w:widowControl/>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社会事务管理机构</w:t>
            </w:r>
          </w:p>
        </w:tc>
      </w:tr>
      <w:tr w14:paraId="43140F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173" w:type="dxa"/>
            <w:vMerge w:val="continue"/>
            <w:tcBorders>
              <w:tl2br w:val="nil"/>
              <w:tr2bl w:val="nil"/>
            </w:tcBorders>
            <w:shd w:val="clear" w:color="auto" w:fill="auto"/>
            <w:vAlign w:val="center"/>
          </w:tcPr>
          <w:p w14:paraId="64443052">
            <w:pPr>
              <w:widowControl/>
              <w:jc w:val="left"/>
              <w:textAlignment w:val="center"/>
              <w:rPr>
                <w:rFonts w:hint="eastAsia" w:ascii="宋体" w:hAnsi="宋体" w:eastAsia="宋体" w:cs="宋体"/>
                <w:color w:val="auto"/>
                <w:sz w:val="18"/>
                <w:szCs w:val="18"/>
                <w:highlight w:val="none"/>
              </w:rPr>
            </w:pPr>
          </w:p>
        </w:tc>
        <w:tc>
          <w:tcPr>
            <w:tcW w:w="2641" w:type="dxa"/>
            <w:vMerge w:val="continue"/>
            <w:tcBorders>
              <w:tl2br w:val="nil"/>
              <w:tr2bl w:val="nil"/>
            </w:tcBorders>
            <w:shd w:val="clear" w:color="auto" w:fill="auto"/>
            <w:vAlign w:val="center"/>
          </w:tcPr>
          <w:p w14:paraId="58A2DBDE">
            <w:pPr>
              <w:widowControl/>
              <w:jc w:val="left"/>
              <w:textAlignment w:val="center"/>
              <w:rPr>
                <w:rFonts w:hint="eastAsia" w:ascii="宋体" w:hAnsi="宋体" w:eastAsia="宋体" w:cs="宋体"/>
                <w:color w:val="auto"/>
                <w:sz w:val="18"/>
                <w:szCs w:val="18"/>
                <w:highlight w:val="none"/>
              </w:rPr>
            </w:pPr>
          </w:p>
        </w:tc>
        <w:tc>
          <w:tcPr>
            <w:tcW w:w="1187" w:type="dxa"/>
            <w:tcBorders>
              <w:tl2br w:val="nil"/>
              <w:tr2bl w:val="nil"/>
            </w:tcBorders>
            <w:shd w:val="clear" w:color="auto" w:fill="auto"/>
            <w:vAlign w:val="center"/>
          </w:tcPr>
          <w:p w14:paraId="0A703987">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9225</w:t>
            </w:r>
          </w:p>
        </w:tc>
        <w:tc>
          <w:tcPr>
            <w:tcW w:w="3837" w:type="dxa"/>
            <w:tcBorders>
              <w:tl2br w:val="nil"/>
              <w:tr2bl w:val="nil"/>
            </w:tcBorders>
            <w:shd w:val="clear" w:color="auto" w:fill="auto"/>
            <w:vAlign w:val="center"/>
          </w:tcPr>
          <w:p w14:paraId="0EDAC81B">
            <w:pPr>
              <w:widowControl/>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经济事务管理机构</w:t>
            </w:r>
          </w:p>
        </w:tc>
      </w:tr>
      <w:tr w14:paraId="470102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173" w:type="dxa"/>
            <w:vMerge w:val="continue"/>
            <w:tcBorders>
              <w:tl2br w:val="nil"/>
              <w:tr2bl w:val="nil"/>
            </w:tcBorders>
            <w:shd w:val="clear" w:color="auto" w:fill="auto"/>
            <w:vAlign w:val="center"/>
          </w:tcPr>
          <w:p w14:paraId="7F54D3ED">
            <w:pPr>
              <w:widowControl/>
              <w:jc w:val="left"/>
              <w:textAlignment w:val="center"/>
              <w:rPr>
                <w:rFonts w:hint="eastAsia" w:ascii="宋体" w:hAnsi="宋体" w:eastAsia="宋体" w:cs="宋体"/>
                <w:color w:val="auto"/>
                <w:sz w:val="18"/>
                <w:szCs w:val="18"/>
                <w:highlight w:val="none"/>
              </w:rPr>
            </w:pPr>
          </w:p>
        </w:tc>
        <w:tc>
          <w:tcPr>
            <w:tcW w:w="2641" w:type="dxa"/>
            <w:vMerge w:val="continue"/>
            <w:tcBorders>
              <w:tl2br w:val="nil"/>
              <w:tr2bl w:val="nil"/>
            </w:tcBorders>
            <w:shd w:val="clear" w:color="auto" w:fill="auto"/>
            <w:vAlign w:val="center"/>
          </w:tcPr>
          <w:p w14:paraId="43910200">
            <w:pPr>
              <w:widowControl/>
              <w:jc w:val="left"/>
              <w:textAlignment w:val="center"/>
              <w:rPr>
                <w:rFonts w:hint="eastAsia" w:ascii="宋体" w:hAnsi="宋体" w:eastAsia="宋体" w:cs="宋体"/>
                <w:color w:val="auto"/>
                <w:sz w:val="18"/>
                <w:szCs w:val="18"/>
                <w:highlight w:val="none"/>
              </w:rPr>
            </w:pPr>
          </w:p>
        </w:tc>
        <w:tc>
          <w:tcPr>
            <w:tcW w:w="1187" w:type="dxa"/>
            <w:tcBorders>
              <w:tl2br w:val="nil"/>
              <w:tr2bl w:val="nil"/>
            </w:tcBorders>
            <w:shd w:val="clear" w:color="auto" w:fill="auto"/>
            <w:vAlign w:val="center"/>
          </w:tcPr>
          <w:p w14:paraId="104114FC">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9226</w:t>
            </w:r>
          </w:p>
        </w:tc>
        <w:tc>
          <w:tcPr>
            <w:tcW w:w="3837" w:type="dxa"/>
            <w:tcBorders>
              <w:tl2br w:val="nil"/>
              <w:tr2bl w:val="nil"/>
            </w:tcBorders>
            <w:shd w:val="clear" w:color="auto" w:fill="auto"/>
            <w:vAlign w:val="center"/>
          </w:tcPr>
          <w:p w14:paraId="691196D6">
            <w:pPr>
              <w:widowControl/>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行政监督检查机构</w:t>
            </w:r>
          </w:p>
        </w:tc>
      </w:tr>
      <w:tr w14:paraId="73CCE2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173" w:type="dxa"/>
            <w:vMerge w:val="continue"/>
            <w:tcBorders>
              <w:tl2br w:val="nil"/>
              <w:tr2bl w:val="nil"/>
            </w:tcBorders>
            <w:shd w:val="clear" w:color="auto" w:fill="auto"/>
            <w:vAlign w:val="center"/>
          </w:tcPr>
          <w:p w14:paraId="5D398BB5">
            <w:pPr>
              <w:widowControl/>
              <w:jc w:val="left"/>
              <w:textAlignment w:val="center"/>
              <w:rPr>
                <w:rFonts w:hint="eastAsia" w:ascii="宋体" w:hAnsi="宋体" w:eastAsia="宋体" w:cs="宋体"/>
                <w:color w:val="auto"/>
                <w:sz w:val="18"/>
                <w:szCs w:val="18"/>
                <w:highlight w:val="none"/>
              </w:rPr>
            </w:pPr>
          </w:p>
        </w:tc>
        <w:tc>
          <w:tcPr>
            <w:tcW w:w="2641" w:type="dxa"/>
            <w:vMerge w:val="continue"/>
            <w:tcBorders>
              <w:tl2br w:val="nil"/>
              <w:tr2bl w:val="nil"/>
            </w:tcBorders>
            <w:shd w:val="clear" w:color="auto" w:fill="auto"/>
            <w:vAlign w:val="center"/>
          </w:tcPr>
          <w:p w14:paraId="45A7F9D2">
            <w:pPr>
              <w:widowControl/>
              <w:jc w:val="left"/>
              <w:textAlignment w:val="center"/>
              <w:rPr>
                <w:rFonts w:hint="eastAsia" w:ascii="宋体" w:hAnsi="宋体" w:eastAsia="宋体" w:cs="宋体"/>
                <w:color w:val="auto"/>
                <w:sz w:val="18"/>
                <w:szCs w:val="18"/>
                <w:highlight w:val="none"/>
              </w:rPr>
            </w:pPr>
          </w:p>
        </w:tc>
        <w:tc>
          <w:tcPr>
            <w:tcW w:w="1187" w:type="dxa"/>
            <w:tcBorders>
              <w:tl2br w:val="nil"/>
              <w:tr2bl w:val="nil"/>
            </w:tcBorders>
            <w:shd w:val="clear" w:color="auto" w:fill="auto"/>
            <w:vAlign w:val="center"/>
          </w:tcPr>
          <w:p w14:paraId="04864B9F">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9411</w:t>
            </w:r>
          </w:p>
        </w:tc>
        <w:tc>
          <w:tcPr>
            <w:tcW w:w="3837" w:type="dxa"/>
            <w:tcBorders>
              <w:tl2br w:val="nil"/>
              <w:tr2bl w:val="nil"/>
            </w:tcBorders>
            <w:shd w:val="clear" w:color="auto" w:fill="auto"/>
            <w:vAlign w:val="center"/>
          </w:tcPr>
          <w:p w14:paraId="4219F1CF">
            <w:pPr>
              <w:widowControl/>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基本养老保险</w:t>
            </w:r>
          </w:p>
        </w:tc>
      </w:tr>
      <w:tr w14:paraId="759A4B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173" w:type="dxa"/>
            <w:vMerge w:val="continue"/>
            <w:tcBorders>
              <w:tl2br w:val="nil"/>
              <w:tr2bl w:val="nil"/>
            </w:tcBorders>
            <w:shd w:val="clear" w:color="auto" w:fill="auto"/>
            <w:vAlign w:val="center"/>
          </w:tcPr>
          <w:p w14:paraId="03FE5A95">
            <w:pPr>
              <w:widowControl/>
              <w:jc w:val="left"/>
              <w:textAlignment w:val="center"/>
              <w:rPr>
                <w:rFonts w:hint="eastAsia" w:ascii="宋体" w:hAnsi="宋体" w:eastAsia="宋体" w:cs="宋体"/>
                <w:color w:val="auto"/>
                <w:sz w:val="18"/>
                <w:szCs w:val="18"/>
                <w:highlight w:val="none"/>
              </w:rPr>
            </w:pPr>
          </w:p>
        </w:tc>
        <w:tc>
          <w:tcPr>
            <w:tcW w:w="2641" w:type="dxa"/>
            <w:vMerge w:val="continue"/>
            <w:tcBorders>
              <w:tl2br w:val="nil"/>
              <w:tr2bl w:val="nil"/>
            </w:tcBorders>
            <w:shd w:val="clear" w:color="auto" w:fill="auto"/>
            <w:vAlign w:val="center"/>
          </w:tcPr>
          <w:p w14:paraId="348B67F3">
            <w:pPr>
              <w:widowControl/>
              <w:jc w:val="left"/>
              <w:textAlignment w:val="center"/>
              <w:rPr>
                <w:rFonts w:hint="eastAsia" w:ascii="宋体" w:hAnsi="宋体" w:eastAsia="宋体" w:cs="宋体"/>
                <w:color w:val="auto"/>
                <w:sz w:val="18"/>
                <w:szCs w:val="18"/>
                <w:highlight w:val="none"/>
              </w:rPr>
            </w:pPr>
          </w:p>
        </w:tc>
        <w:tc>
          <w:tcPr>
            <w:tcW w:w="1187" w:type="dxa"/>
            <w:tcBorders>
              <w:tl2br w:val="nil"/>
              <w:tr2bl w:val="nil"/>
            </w:tcBorders>
            <w:shd w:val="clear" w:color="auto" w:fill="auto"/>
            <w:vAlign w:val="center"/>
          </w:tcPr>
          <w:p w14:paraId="431FF27B">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9412</w:t>
            </w:r>
          </w:p>
        </w:tc>
        <w:tc>
          <w:tcPr>
            <w:tcW w:w="3837" w:type="dxa"/>
            <w:tcBorders>
              <w:tl2br w:val="nil"/>
              <w:tr2bl w:val="nil"/>
            </w:tcBorders>
            <w:shd w:val="clear" w:color="auto" w:fill="auto"/>
            <w:vAlign w:val="center"/>
          </w:tcPr>
          <w:p w14:paraId="4BD07ADA">
            <w:pPr>
              <w:widowControl/>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基本医疗保险</w:t>
            </w:r>
          </w:p>
        </w:tc>
      </w:tr>
      <w:tr w14:paraId="45EE80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173" w:type="dxa"/>
            <w:vMerge w:val="continue"/>
            <w:tcBorders>
              <w:tl2br w:val="nil"/>
              <w:tr2bl w:val="nil"/>
            </w:tcBorders>
            <w:shd w:val="clear" w:color="auto" w:fill="auto"/>
            <w:vAlign w:val="center"/>
          </w:tcPr>
          <w:p w14:paraId="201A8D7D">
            <w:pPr>
              <w:widowControl/>
              <w:jc w:val="left"/>
              <w:textAlignment w:val="center"/>
              <w:rPr>
                <w:rFonts w:hint="eastAsia" w:ascii="宋体" w:hAnsi="宋体" w:eastAsia="宋体" w:cs="宋体"/>
                <w:color w:val="auto"/>
                <w:sz w:val="18"/>
                <w:szCs w:val="18"/>
                <w:highlight w:val="none"/>
              </w:rPr>
            </w:pPr>
          </w:p>
        </w:tc>
        <w:tc>
          <w:tcPr>
            <w:tcW w:w="2641" w:type="dxa"/>
            <w:vMerge w:val="continue"/>
            <w:tcBorders>
              <w:tl2br w:val="nil"/>
              <w:tr2bl w:val="nil"/>
            </w:tcBorders>
            <w:shd w:val="clear" w:color="auto" w:fill="auto"/>
            <w:vAlign w:val="center"/>
          </w:tcPr>
          <w:p w14:paraId="44627DA7">
            <w:pPr>
              <w:widowControl/>
              <w:jc w:val="left"/>
              <w:textAlignment w:val="center"/>
              <w:rPr>
                <w:rFonts w:hint="eastAsia" w:ascii="宋体" w:hAnsi="宋体" w:eastAsia="宋体" w:cs="宋体"/>
                <w:color w:val="auto"/>
                <w:sz w:val="18"/>
                <w:szCs w:val="18"/>
                <w:highlight w:val="none"/>
              </w:rPr>
            </w:pPr>
          </w:p>
        </w:tc>
        <w:tc>
          <w:tcPr>
            <w:tcW w:w="1187" w:type="dxa"/>
            <w:tcBorders>
              <w:tl2br w:val="nil"/>
              <w:tr2bl w:val="nil"/>
            </w:tcBorders>
            <w:shd w:val="clear" w:color="auto" w:fill="auto"/>
            <w:vAlign w:val="center"/>
          </w:tcPr>
          <w:p w14:paraId="4C3311D7">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9413</w:t>
            </w:r>
          </w:p>
        </w:tc>
        <w:tc>
          <w:tcPr>
            <w:tcW w:w="3837" w:type="dxa"/>
            <w:tcBorders>
              <w:tl2br w:val="nil"/>
              <w:tr2bl w:val="nil"/>
            </w:tcBorders>
            <w:shd w:val="clear" w:color="auto" w:fill="auto"/>
            <w:vAlign w:val="center"/>
          </w:tcPr>
          <w:p w14:paraId="1873CC3E">
            <w:pPr>
              <w:widowControl/>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失业保险</w:t>
            </w:r>
          </w:p>
        </w:tc>
      </w:tr>
      <w:tr w14:paraId="221631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173" w:type="dxa"/>
            <w:vMerge w:val="continue"/>
            <w:tcBorders>
              <w:tl2br w:val="nil"/>
              <w:tr2bl w:val="nil"/>
            </w:tcBorders>
            <w:shd w:val="clear" w:color="auto" w:fill="auto"/>
            <w:vAlign w:val="center"/>
          </w:tcPr>
          <w:p w14:paraId="077444ED">
            <w:pPr>
              <w:widowControl/>
              <w:jc w:val="left"/>
              <w:textAlignment w:val="center"/>
              <w:rPr>
                <w:rFonts w:hint="eastAsia" w:ascii="宋体" w:hAnsi="宋体" w:eastAsia="宋体" w:cs="宋体"/>
                <w:color w:val="auto"/>
                <w:sz w:val="18"/>
                <w:szCs w:val="18"/>
                <w:highlight w:val="none"/>
              </w:rPr>
            </w:pPr>
          </w:p>
        </w:tc>
        <w:tc>
          <w:tcPr>
            <w:tcW w:w="2641" w:type="dxa"/>
            <w:vMerge w:val="continue"/>
            <w:tcBorders>
              <w:tl2br w:val="nil"/>
              <w:tr2bl w:val="nil"/>
            </w:tcBorders>
            <w:shd w:val="clear" w:color="auto" w:fill="auto"/>
            <w:vAlign w:val="center"/>
          </w:tcPr>
          <w:p w14:paraId="69B9C26F">
            <w:pPr>
              <w:widowControl/>
              <w:jc w:val="left"/>
              <w:textAlignment w:val="center"/>
              <w:rPr>
                <w:rFonts w:hint="eastAsia" w:ascii="宋体" w:hAnsi="宋体" w:eastAsia="宋体" w:cs="宋体"/>
                <w:color w:val="auto"/>
                <w:sz w:val="18"/>
                <w:szCs w:val="18"/>
                <w:highlight w:val="none"/>
              </w:rPr>
            </w:pPr>
          </w:p>
        </w:tc>
        <w:tc>
          <w:tcPr>
            <w:tcW w:w="1187" w:type="dxa"/>
            <w:tcBorders>
              <w:tl2br w:val="nil"/>
              <w:tr2bl w:val="nil"/>
            </w:tcBorders>
            <w:shd w:val="clear" w:color="auto" w:fill="auto"/>
            <w:vAlign w:val="center"/>
          </w:tcPr>
          <w:p w14:paraId="4466BB7F">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9414</w:t>
            </w:r>
          </w:p>
        </w:tc>
        <w:tc>
          <w:tcPr>
            <w:tcW w:w="3837" w:type="dxa"/>
            <w:tcBorders>
              <w:tl2br w:val="nil"/>
              <w:tr2bl w:val="nil"/>
            </w:tcBorders>
            <w:shd w:val="clear" w:color="auto" w:fill="auto"/>
            <w:vAlign w:val="center"/>
          </w:tcPr>
          <w:p w14:paraId="0A77AE86">
            <w:pPr>
              <w:widowControl/>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工伤保险</w:t>
            </w:r>
          </w:p>
        </w:tc>
      </w:tr>
      <w:tr w14:paraId="6D6AC4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173" w:type="dxa"/>
            <w:vMerge w:val="continue"/>
            <w:tcBorders>
              <w:tl2br w:val="nil"/>
              <w:tr2bl w:val="nil"/>
            </w:tcBorders>
            <w:shd w:val="clear" w:color="auto" w:fill="auto"/>
            <w:vAlign w:val="center"/>
          </w:tcPr>
          <w:p w14:paraId="6F1E0708">
            <w:pPr>
              <w:widowControl/>
              <w:jc w:val="left"/>
              <w:textAlignment w:val="center"/>
              <w:rPr>
                <w:rFonts w:hint="eastAsia" w:ascii="宋体" w:hAnsi="宋体" w:eastAsia="宋体" w:cs="宋体"/>
                <w:color w:val="auto"/>
                <w:sz w:val="18"/>
                <w:szCs w:val="18"/>
                <w:highlight w:val="none"/>
              </w:rPr>
            </w:pPr>
          </w:p>
        </w:tc>
        <w:tc>
          <w:tcPr>
            <w:tcW w:w="2641" w:type="dxa"/>
            <w:vMerge w:val="continue"/>
            <w:tcBorders>
              <w:tl2br w:val="nil"/>
              <w:tr2bl w:val="nil"/>
            </w:tcBorders>
            <w:shd w:val="clear" w:color="auto" w:fill="auto"/>
            <w:vAlign w:val="center"/>
          </w:tcPr>
          <w:p w14:paraId="4544F643">
            <w:pPr>
              <w:widowControl/>
              <w:jc w:val="left"/>
              <w:textAlignment w:val="center"/>
              <w:rPr>
                <w:rFonts w:hint="eastAsia" w:ascii="宋体" w:hAnsi="宋体" w:eastAsia="宋体" w:cs="宋体"/>
                <w:color w:val="auto"/>
                <w:sz w:val="18"/>
                <w:szCs w:val="18"/>
                <w:highlight w:val="none"/>
              </w:rPr>
            </w:pPr>
          </w:p>
        </w:tc>
        <w:tc>
          <w:tcPr>
            <w:tcW w:w="1187" w:type="dxa"/>
            <w:tcBorders>
              <w:tl2br w:val="nil"/>
              <w:tr2bl w:val="nil"/>
            </w:tcBorders>
            <w:shd w:val="clear" w:color="auto" w:fill="auto"/>
            <w:vAlign w:val="center"/>
          </w:tcPr>
          <w:p w14:paraId="47AA31A3">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9415</w:t>
            </w:r>
          </w:p>
        </w:tc>
        <w:tc>
          <w:tcPr>
            <w:tcW w:w="3837" w:type="dxa"/>
            <w:tcBorders>
              <w:tl2br w:val="nil"/>
              <w:tr2bl w:val="nil"/>
            </w:tcBorders>
            <w:shd w:val="clear" w:color="auto" w:fill="auto"/>
            <w:vAlign w:val="center"/>
          </w:tcPr>
          <w:p w14:paraId="014CF438">
            <w:pPr>
              <w:widowControl/>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生育保险</w:t>
            </w:r>
          </w:p>
        </w:tc>
      </w:tr>
      <w:tr w14:paraId="1F1B26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173" w:type="dxa"/>
            <w:vMerge w:val="continue"/>
            <w:tcBorders>
              <w:tl2br w:val="nil"/>
              <w:tr2bl w:val="nil"/>
            </w:tcBorders>
            <w:shd w:val="clear" w:color="auto" w:fill="auto"/>
            <w:vAlign w:val="center"/>
          </w:tcPr>
          <w:p w14:paraId="1722B794">
            <w:pPr>
              <w:widowControl/>
              <w:jc w:val="left"/>
              <w:textAlignment w:val="center"/>
              <w:rPr>
                <w:rFonts w:hint="eastAsia" w:ascii="宋体" w:hAnsi="宋体" w:eastAsia="宋体" w:cs="宋体"/>
                <w:color w:val="auto"/>
                <w:sz w:val="18"/>
                <w:szCs w:val="18"/>
                <w:highlight w:val="none"/>
              </w:rPr>
            </w:pPr>
          </w:p>
        </w:tc>
        <w:tc>
          <w:tcPr>
            <w:tcW w:w="2641" w:type="dxa"/>
            <w:vMerge w:val="continue"/>
            <w:tcBorders>
              <w:tl2br w:val="nil"/>
              <w:tr2bl w:val="nil"/>
            </w:tcBorders>
            <w:shd w:val="clear" w:color="auto" w:fill="auto"/>
            <w:vAlign w:val="center"/>
          </w:tcPr>
          <w:p w14:paraId="649527D3">
            <w:pPr>
              <w:widowControl/>
              <w:jc w:val="left"/>
              <w:textAlignment w:val="center"/>
              <w:rPr>
                <w:rFonts w:hint="eastAsia" w:ascii="宋体" w:hAnsi="宋体" w:eastAsia="宋体" w:cs="宋体"/>
                <w:color w:val="auto"/>
                <w:sz w:val="18"/>
                <w:szCs w:val="18"/>
                <w:highlight w:val="none"/>
              </w:rPr>
            </w:pPr>
          </w:p>
        </w:tc>
        <w:tc>
          <w:tcPr>
            <w:tcW w:w="1187" w:type="dxa"/>
            <w:tcBorders>
              <w:tl2br w:val="nil"/>
              <w:tr2bl w:val="nil"/>
            </w:tcBorders>
            <w:shd w:val="clear" w:color="auto" w:fill="auto"/>
            <w:vAlign w:val="center"/>
          </w:tcPr>
          <w:p w14:paraId="35983D1C">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9419</w:t>
            </w:r>
          </w:p>
        </w:tc>
        <w:tc>
          <w:tcPr>
            <w:tcW w:w="3837" w:type="dxa"/>
            <w:tcBorders>
              <w:tl2br w:val="nil"/>
              <w:tr2bl w:val="nil"/>
            </w:tcBorders>
            <w:shd w:val="clear" w:color="auto" w:fill="auto"/>
            <w:vAlign w:val="center"/>
          </w:tcPr>
          <w:p w14:paraId="36D10D9A">
            <w:pPr>
              <w:widowControl/>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其他基本保险</w:t>
            </w:r>
          </w:p>
        </w:tc>
      </w:tr>
      <w:tr w14:paraId="0C412A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173" w:type="dxa"/>
            <w:vMerge w:val="continue"/>
            <w:tcBorders>
              <w:tl2br w:val="nil"/>
              <w:tr2bl w:val="nil"/>
            </w:tcBorders>
            <w:shd w:val="clear" w:color="auto" w:fill="auto"/>
            <w:vAlign w:val="center"/>
          </w:tcPr>
          <w:p w14:paraId="6B32F8E9">
            <w:pPr>
              <w:widowControl/>
              <w:jc w:val="left"/>
              <w:textAlignment w:val="center"/>
              <w:rPr>
                <w:rFonts w:hint="eastAsia" w:ascii="宋体" w:hAnsi="宋体" w:eastAsia="宋体" w:cs="宋体"/>
                <w:color w:val="auto"/>
                <w:sz w:val="18"/>
                <w:szCs w:val="18"/>
                <w:highlight w:val="none"/>
              </w:rPr>
            </w:pPr>
          </w:p>
        </w:tc>
        <w:tc>
          <w:tcPr>
            <w:tcW w:w="2641" w:type="dxa"/>
            <w:vMerge w:val="continue"/>
            <w:tcBorders>
              <w:tl2br w:val="nil"/>
              <w:tr2bl w:val="nil"/>
            </w:tcBorders>
            <w:shd w:val="clear" w:color="auto" w:fill="auto"/>
            <w:vAlign w:val="center"/>
          </w:tcPr>
          <w:p w14:paraId="76486BDF">
            <w:pPr>
              <w:widowControl/>
              <w:jc w:val="left"/>
              <w:textAlignment w:val="center"/>
              <w:rPr>
                <w:rFonts w:hint="eastAsia" w:ascii="宋体" w:hAnsi="宋体" w:eastAsia="宋体" w:cs="宋体"/>
                <w:color w:val="auto"/>
                <w:sz w:val="18"/>
                <w:szCs w:val="18"/>
                <w:highlight w:val="none"/>
              </w:rPr>
            </w:pPr>
          </w:p>
        </w:tc>
        <w:tc>
          <w:tcPr>
            <w:tcW w:w="1187" w:type="dxa"/>
            <w:tcBorders>
              <w:tl2br w:val="nil"/>
              <w:tr2bl w:val="nil"/>
            </w:tcBorders>
            <w:shd w:val="clear" w:color="auto" w:fill="auto"/>
            <w:vAlign w:val="center"/>
          </w:tcPr>
          <w:p w14:paraId="1924CE8B">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9522</w:t>
            </w:r>
          </w:p>
        </w:tc>
        <w:tc>
          <w:tcPr>
            <w:tcW w:w="3837" w:type="dxa"/>
            <w:tcBorders>
              <w:tl2br w:val="nil"/>
              <w:tr2bl w:val="nil"/>
            </w:tcBorders>
            <w:shd w:val="clear" w:color="auto" w:fill="auto"/>
            <w:vAlign w:val="center"/>
          </w:tcPr>
          <w:p w14:paraId="45110717">
            <w:pPr>
              <w:widowControl/>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行业性团体</w:t>
            </w:r>
          </w:p>
        </w:tc>
      </w:tr>
      <w:tr w14:paraId="43A623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173" w:type="dxa"/>
            <w:vMerge w:val="restart"/>
            <w:tcBorders>
              <w:tl2br w:val="nil"/>
              <w:tr2bl w:val="nil"/>
            </w:tcBorders>
            <w:shd w:val="clear" w:color="auto" w:fill="auto"/>
            <w:vAlign w:val="center"/>
          </w:tcPr>
          <w:p w14:paraId="4644BBE6">
            <w:pPr>
              <w:widowControl/>
              <w:jc w:val="center"/>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19</w:t>
            </w:r>
          </w:p>
        </w:tc>
        <w:tc>
          <w:tcPr>
            <w:tcW w:w="2641" w:type="dxa"/>
            <w:vMerge w:val="restart"/>
            <w:tcBorders>
              <w:tl2br w:val="nil"/>
              <w:tr2bl w:val="nil"/>
            </w:tcBorders>
            <w:shd w:val="clear" w:color="auto" w:fill="auto"/>
            <w:vAlign w:val="center"/>
          </w:tcPr>
          <w:p w14:paraId="55BAF5F8">
            <w:pPr>
              <w:widowControl/>
              <w:jc w:val="left"/>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海洋社会团体、基金会与国际组织</w:t>
            </w:r>
          </w:p>
        </w:tc>
        <w:tc>
          <w:tcPr>
            <w:tcW w:w="1187" w:type="dxa"/>
            <w:tcBorders>
              <w:tl2br w:val="nil"/>
              <w:tr2bl w:val="nil"/>
            </w:tcBorders>
            <w:shd w:val="clear" w:color="auto" w:fill="auto"/>
            <w:vAlign w:val="center"/>
          </w:tcPr>
          <w:p w14:paraId="4EBECDCC">
            <w:pPr>
              <w:widowControl/>
              <w:jc w:val="left"/>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9521</w:t>
            </w:r>
          </w:p>
        </w:tc>
        <w:tc>
          <w:tcPr>
            <w:tcW w:w="3837" w:type="dxa"/>
            <w:tcBorders>
              <w:tl2br w:val="nil"/>
              <w:tr2bl w:val="nil"/>
            </w:tcBorders>
            <w:shd w:val="clear" w:color="auto" w:fill="auto"/>
            <w:vAlign w:val="center"/>
          </w:tcPr>
          <w:p w14:paraId="6C4845A1">
            <w:pPr>
              <w:widowControl/>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专业性团体</w:t>
            </w:r>
          </w:p>
        </w:tc>
      </w:tr>
      <w:tr w14:paraId="43C259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173" w:type="dxa"/>
            <w:vMerge w:val="continue"/>
            <w:tcBorders>
              <w:tl2br w:val="nil"/>
              <w:tr2bl w:val="nil"/>
            </w:tcBorders>
            <w:shd w:val="clear" w:color="auto" w:fill="auto"/>
            <w:vAlign w:val="center"/>
          </w:tcPr>
          <w:p w14:paraId="429ED24D">
            <w:pPr>
              <w:widowControl/>
              <w:jc w:val="left"/>
              <w:textAlignment w:val="center"/>
              <w:rPr>
                <w:rFonts w:hint="eastAsia" w:ascii="宋体" w:hAnsi="宋体" w:eastAsia="宋体" w:cs="宋体"/>
                <w:color w:val="auto"/>
                <w:kern w:val="0"/>
                <w:sz w:val="18"/>
                <w:szCs w:val="18"/>
                <w:highlight w:val="none"/>
                <w:lang w:bidi="ar"/>
              </w:rPr>
            </w:pPr>
          </w:p>
        </w:tc>
        <w:tc>
          <w:tcPr>
            <w:tcW w:w="2641" w:type="dxa"/>
            <w:vMerge w:val="continue"/>
            <w:tcBorders>
              <w:tl2br w:val="nil"/>
              <w:tr2bl w:val="nil"/>
            </w:tcBorders>
            <w:shd w:val="clear" w:color="auto" w:fill="auto"/>
            <w:vAlign w:val="center"/>
          </w:tcPr>
          <w:p w14:paraId="41C7F151">
            <w:pPr>
              <w:widowControl/>
              <w:jc w:val="left"/>
              <w:textAlignment w:val="center"/>
              <w:rPr>
                <w:rFonts w:hint="eastAsia" w:ascii="宋体" w:hAnsi="宋体" w:eastAsia="宋体" w:cs="宋体"/>
                <w:color w:val="auto"/>
                <w:kern w:val="0"/>
                <w:sz w:val="18"/>
                <w:szCs w:val="18"/>
                <w:highlight w:val="none"/>
                <w:lang w:bidi="ar"/>
              </w:rPr>
            </w:pPr>
          </w:p>
        </w:tc>
        <w:tc>
          <w:tcPr>
            <w:tcW w:w="1187" w:type="dxa"/>
            <w:tcBorders>
              <w:tl2br w:val="nil"/>
              <w:tr2bl w:val="nil"/>
            </w:tcBorders>
            <w:shd w:val="clear" w:color="auto" w:fill="auto"/>
            <w:vAlign w:val="center"/>
          </w:tcPr>
          <w:p w14:paraId="50B54D39">
            <w:pPr>
              <w:widowControl/>
              <w:jc w:val="left"/>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9522</w:t>
            </w:r>
          </w:p>
        </w:tc>
        <w:tc>
          <w:tcPr>
            <w:tcW w:w="3837" w:type="dxa"/>
            <w:tcBorders>
              <w:tl2br w:val="nil"/>
              <w:tr2bl w:val="nil"/>
            </w:tcBorders>
            <w:shd w:val="clear" w:color="auto" w:fill="auto"/>
            <w:vAlign w:val="center"/>
          </w:tcPr>
          <w:p w14:paraId="5B2D8E04">
            <w:pPr>
              <w:widowControl/>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行业性团体</w:t>
            </w:r>
          </w:p>
        </w:tc>
      </w:tr>
      <w:tr w14:paraId="5C7BFFA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173" w:type="dxa"/>
            <w:vMerge w:val="continue"/>
            <w:tcBorders>
              <w:tl2br w:val="nil"/>
              <w:tr2bl w:val="nil"/>
            </w:tcBorders>
            <w:shd w:val="clear" w:color="auto" w:fill="auto"/>
            <w:vAlign w:val="center"/>
          </w:tcPr>
          <w:p w14:paraId="659A7F19">
            <w:pPr>
              <w:widowControl/>
              <w:jc w:val="left"/>
              <w:textAlignment w:val="center"/>
              <w:rPr>
                <w:rFonts w:hint="eastAsia" w:ascii="宋体" w:hAnsi="宋体" w:eastAsia="宋体" w:cs="宋体"/>
                <w:color w:val="auto"/>
                <w:kern w:val="0"/>
                <w:sz w:val="18"/>
                <w:szCs w:val="18"/>
                <w:highlight w:val="none"/>
                <w:lang w:bidi="ar"/>
              </w:rPr>
            </w:pPr>
          </w:p>
        </w:tc>
        <w:tc>
          <w:tcPr>
            <w:tcW w:w="2641" w:type="dxa"/>
            <w:vMerge w:val="continue"/>
            <w:tcBorders>
              <w:tl2br w:val="nil"/>
              <w:tr2bl w:val="nil"/>
            </w:tcBorders>
            <w:shd w:val="clear" w:color="auto" w:fill="auto"/>
            <w:vAlign w:val="center"/>
          </w:tcPr>
          <w:p w14:paraId="4D393ADF">
            <w:pPr>
              <w:widowControl/>
              <w:jc w:val="left"/>
              <w:textAlignment w:val="center"/>
              <w:rPr>
                <w:rFonts w:hint="eastAsia" w:ascii="宋体" w:hAnsi="宋体" w:eastAsia="宋体" w:cs="宋体"/>
                <w:color w:val="auto"/>
                <w:kern w:val="0"/>
                <w:sz w:val="18"/>
                <w:szCs w:val="18"/>
                <w:highlight w:val="none"/>
                <w:lang w:bidi="ar"/>
              </w:rPr>
            </w:pPr>
          </w:p>
        </w:tc>
        <w:tc>
          <w:tcPr>
            <w:tcW w:w="1187" w:type="dxa"/>
            <w:tcBorders>
              <w:tl2br w:val="nil"/>
              <w:tr2bl w:val="nil"/>
            </w:tcBorders>
            <w:shd w:val="clear" w:color="auto" w:fill="auto"/>
            <w:vAlign w:val="center"/>
          </w:tcPr>
          <w:p w14:paraId="3986F653">
            <w:pPr>
              <w:widowControl/>
              <w:jc w:val="left"/>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9530</w:t>
            </w:r>
          </w:p>
        </w:tc>
        <w:tc>
          <w:tcPr>
            <w:tcW w:w="3837" w:type="dxa"/>
            <w:tcBorders>
              <w:tl2br w:val="nil"/>
              <w:tr2bl w:val="nil"/>
            </w:tcBorders>
            <w:shd w:val="clear" w:color="auto" w:fill="auto"/>
            <w:vAlign w:val="center"/>
          </w:tcPr>
          <w:p w14:paraId="77E1E735">
            <w:pPr>
              <w:widowControl/>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基金会</w:t>
            </w:r>
          </w:p>
        </w:tc>
      </w:tr>
      <w:tr w14:paraId="02F1A7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173" w:type="dxa"/>
            <w:vMerge w:val="continue"/>
            <w:tcBorders>
              <w:tl2br w:val="nil"/>
              <w:tr2bl w:val="nil"/>
            </w:tcBorders>
            <w:shd w:val="clear" w:color="auto" w:fill="auto"/>
            <w:vAlign w:val="center"/>
          </w:tcPr>
          <w:p w14:paraId="41372821">
            <w:pPr>
              <w:widowControl/>
              <w:jc w:val="left"/>
              <w:textAlignment w:val="center"/>
              <w:rPr>
                <w:rFonts w:hint="eastAsia" w:ascii="宋体" w:hAnsi="宋体" w:eastAsia="宋体" w:cs="宋体"/>
                <w:color w:val="auto"/>
                <w:kern w:val="0"/>
                <w:sz w:val="18"/>
                <w:szCs w:val="18"/>
                <w:highlight w:val="none"/>
                <w:lang w:bidi="ar"/>
              </w:rPr>
            </w:pPr>
          </w:p>
        </w:tc>
        <w:tc>
          <w:tcPr>
            <w:tcW w:w="2641" w:type="dxa"/>
            <w:vMerge w:val="continue"/>
            <w:tcBorders>
              <w:tl2br w:val="nil"/>
              <w:tr2bl w:val="nil"/>
            </w:tcBorders>
            <w:shd w:val="clear" w:color="auto" w:fill="auto"/>
            <w:vAlign w:val="center"/>
          </w:tcPr>
          <w:p w14:paraId="7019473A">
            <w:pPr>
              <w:widowControl/>
              <w:jc w:val="left"/>
              <w:textAlignment w:val="center"/>
              <w:rPr>
                <w:rFonts w:hint="eastAsia" w:ascii="宋体" w:hAnsi="宋体" w:eastAsia="宋体" w:cs="宋体"/>
                <w:color w:val="auto"/>
                <w:kern w:val="0"/>
                <w:sz w:val="18"/>
                <w:szCs w:val="18"/>
                <w:highlight w:val="none"/>
                <w:lang w:bidi="ar"/>
              </w:rPr>
            </w:pPr>
          </w:p>
        </w:tc>
        <w:tc>
          <w:tcPr>
            <w:tcW w:w="1187" w:type="dxa"/>
            <w:tcBorders>
              <w:tl2br w:val="nil"/>
              <w:tr2bl w:val="nil"/>
            </w:tcBorders>
            <w:shd w:val="clear" w:color="auto" w:fill="auto"/>
            <w:vAlign w:val="center"/>
          </w:tcPr>
          <w:p w14:paraId="2D5CFC8D">
            <w:pPr>
              <w:widowControl/>
              <w:jc w:val="left"/>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9700</w:t>
            </w:r>
          </w:p>
        </w:tc>
        <w:tc>
          <w:tcPr>
            <w:tcW w:w="3837" w:type="dxa"/>
            <w:tcBorders>
              <w:tl2br w:val="nil"/>
              <w:tr2bl w:val="nil"/>
            </w:tcBorders>
            <w:shd w:val="clear" w:color="auto" w:fill="auto"/>
            <w:vAlign w:val="center"/>
          </w:tcPr>
          <w:p w14:paraId="22563B10">
            <w:pPr>
              <w:widowControl/>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国际组织</w:t>
            </w:r>
          </w:p>
        </w:tc>
      </w:tr>
      <w:tr w14:paraId="01E8D1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173" w:type="dxa"/>
            <w:vMerge w:val="restart"/>
            <w:tcBorders>
              <w:tl2br w:val="nil"/>
              <w:tr2bl w:val="nil"/>
            </w:tcBorders>
            <w:shd w:val="clear" w:color="auto" w:fill="auto"/>
            <w:vAlign w:val="top"/>
          </w:tcPr>
          <w:p w14:paraId="329C7EB0">
            <w:pPr>
              <w:widowControl/>
              <w:jc w:val="center"/>
              <w:textAlignment w:val="center"/>
              <w:rPr>
                <w:rFonts w:hint="eastAsia" w:ascii="宋体" w:hAnsi="宋体" w:eastAsia="宋体" w:cs="宋体"/>
                <w:color w:val="auto"/>
                <w:kern w:val="0"/>
                <w:sz w:val="18"/>
                <w:szCs w:val="18"/>
                <w:highlight w:val="none"/>
                <w:lang w:bidi="ar"/>
              </w:rPr>
            </w:pPr>
          </w:p>
          <w:p w14:paraId="6B7F629F">
            <w:pPr>
              <w:widowControl/>
              <w:jc w:val="center"/>
              <w:textAlignment w:val="center"/>
              <w:rPr>
                <w:rFonts w:hint="eastAsia" w:ascii="宋体" w:hAnsi="宋体" w:eastAsia="宋体" w:cs="宋体"/>
                <w:color w:val="auto"/>
                <w:kern w:val="0"/>
                <w:sz w:val="18"/>
                <w:szCs w:val="18"/>
                <w:highlight w:val="none"/>
                <w:lang w:bidi="ar"/>
              </w:rPr>
            </w:pPr>
          </w:p>
          <w:p w14:paraId="50F1C6D7">
            <w:pPr>
              <w:widowControl/>
              <w:jc w:val="center"/>
              <w:textAlignment w:val="center"/>
              <w:rPr>
                <w:rFonts w:hint="eastAsia" w:ascii="宋体" w:hAnsi="宋体" w:eastAsia="宋体" w:cs="宋体"/>
                <w:color w:val="auto"/>
                <w:kern w:val="0"/>
                <w:sz w:val="18"/>
                <w:szCs w:val="18"/>
                <w:highlight w:val="none"/>
                <w:lang w:bidi="ar"/>
              </w:rPr>
            </w:pPr>
          </w:p>
          <w:p w14:paraId="6F3BBB66">
            <w:pPr>
              <w:widowControl/>
              <w:jc w:val="center"/>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20</w:t>
            </w:r>
          </w:p>
          <w:p w14:paraId="619D5A64">
            <w:pPr>
              <w:widowControl/>
              <w:jc w:val="center"/>
              <w:textAlignment w:val="center"/>
              <w:rPr>
                <w:rFonts w:hint="eastAsia" w:ascii="宋体" w:hAnsi="宋体" w:eastAsia="宋体" w:cs="宋体"/>
                <w:color w:val="auto"/>
                <w:kern w:val="0"/>
                <w:sz w:val="18"/>
                <w:szCs w:val="18"/>
                <w:highlight w:val="none"/>
                <w:lang w:bidi="ar"/>
              </w:rPr>
            </w:pPr>
          </w:p>
          <w:p w14:paraId="597D577C">
            <w:pPr>
              <w:widowControl/>
              <w:jc w:val="center"/>
              <w:textAlignment w:val="center"/>
              <w:rPr>
                <w:rFonts w:hint="eastAsia" w:ascii="宋体" w:hAnsi="宋体" w:eastAsia="宋体" w:cs="宋体"/>
                <w:color w:val="auto"/>
                <w:kern w:val="0"/>
                <w:sz w:val="18"/>
                <w:szCs w:val="18"/>
                <w:highlight w:val="none"/>
                <w:lang w:bidi="ar"/>
              </w:rPr>
            </w:pPr>
          </w:p>
          <w:p w14:paraId="3EDD90EA">
            <w:pPr>
              <w:widowControl/>
              <w:jc w:val="center"/>
              <w:textAlignment w:val="center"/>
              <w:rPr>
                <w:rFonts w:hint="eastAsia" w:ascii="宋体" w:hAnsi="宋体" w:eastAsia="宋体" w:cs="宋体"/>
                <w:color w:val="auto"/>
                <w:kern w:val="0"/>
                <w:sz w:val="18"/>
                <w:szCs w:val="18"/>
                <w:highlight w:val="none"/>
                <w:lang w:bidi="ar"/>
              </w:rPr>
            </w:pPr>
          </w:p>
          <w:p w14:paraId="594030D2">
            <w:pPr>
              <w:widowControl/>
              <w:jc w:val="center"/>
              <w:textAlignment w:val="center"/>
              <w:rPr>
                <w:rFonts w:hint="eastAsia" w:ascii="宋体" w:hAnsi="宋体" w:eastAsia="宋体" w:cs="宋体"/>
                <w:color w:val="auto"/>
                <w:kern w:val="0"/>
                <w:sz w:val="18"/>
                <w:szCs w:val="18"/>
                <w:highlight w:val="none"/>
                <w:lang w:bidi="ar"/>
              </w:rPr>
            </w:pPr>
          </w:p>
          <w:p w14:paraId="179D2F93">
            <w:pPr>
              <w:widowControl/>
              <w:jc w:val="center"/>
              <w:textAlignment w:val="center"/>
              <w:rPr>
                <w:rFonts w:hint="eastAsia" w:ascii="宋体" w:hAnsi="宋体" w:eastAsia="宋体" w:cs="宋体"/>
                <w:color w:val="auto"/>
                <w:kern w:val="0"/>
                <w:sz w:val="18"/>
                <w:szCs w:val="18"/>
                <w:highlight w:val="none"/>
                <w:lang w:bidi="ar"/>
              </w:rPr>
            </w:pPr>
          </w:p>
          <w:p w14:paraId="20B8DD45">
            <w:pPr>
              <w:widowControl/>
              <w:jc w:val="center"/>
              <w:textAlignment w:val="center"/>
              <w:rPr>
                <w:rFonts w:hint="eastAsia" w:ascii="宋体" w:hAnsi="宋体" w:eastAsia="宋体" w:cs="宋体"/>
                <w:color w:val="auto"/>
                <w:kern w:val="0"/>
                <w:sz w:val="18"/>
                <w:szCs w:val="18"/>
                <w:highlight w:val="none"/>
                <w:lang w:bidi="ar"/>
              </w:rPr>
            </w:pPr>
          </w:p>
          <w:p w14:paraId="1DE29C03">
            <w:pPr>
              <w:widowControl/>
              <w:jc w:val="center"/>
              <w:textAlignment w:val="center"/>
              <w:rPr>
                <w:rFonts w:hint="eastAsia" w:ascii="宋体" w:hAnsi="宋体" w:eastAsia="宋体" w:cs="宋体"/>
                <w:color w:val="auto"/>
                <w:kern w:val="0"/>
                <w:sz w:val="18"/>
                <w:szCs w:val="18"/>
                <w:highlight w:val="none"/>
                <w:lang w:bidi="ar"/>
              </w:rPr>
            </w:pPr>
          </w:p>
          <w:p w14:paraId="472F6BF3">
            <w:pPr>
              <w:widowControl/>
              <w:jc w:val="center"/>
              <w:textAlignment w:val="center"/>
              <w:rPr>
                <w:rFonts w:hint="eastAsia" w:ascii="宋体" w:hAnsi="宋体" w:eastAsia="宋体" w:cs="宋体"/>
                <w:color w:val="auto"/>
                <w:kern w:val="0"/>
                <w:sz w:val="18"/>
                <w:szCs w:val="18"/>
                <w:highlight w:val="none"/>
                <w:lang w:bidi="ar"/>
              </w:rPr>
            </w:pPr>
          </w:p>
          <w:p w14:paraId="25C221BB">
            <w:pPr>
              <w:widowControl/>
              <w:jc w:val="center"/>
              <w:textAlignment w:val="center"/>
              <w:rPr>
                <w:rFonts w:hint="eastAsia" w:ascii="宋体" w:hAnsi="宋体" w:eastAsia="宋体" w:cs="宋体"/>
                <w:color w:val="auto"/>
                <w:kern w:val="0"/>
                <w:sz w:val="18"/>
                <w:szCs w:val="18"/>
                <w:highlight w:val="none"/>
                <w:lang w:bidi="ar"/>
              </w:rPr>
            </w:pPr>
          </w:p>
          <w:p w14:paraId="66437030">
            <w:pPr>
              <w:widowControl/>
              <w:jc w:val="center"/>
              <w:textAlignment w:val="center"/>
              <w:rPr>
                <w:rFonts w:hint="eastAsia" w:ascii="宋体" w:hAnsi="宋体" w:eastAsia="宋体" w:cs="宋体"/>
                <w:color w:val="auto"/>
                <w:kern w:val="0"/>
                <w:sz w:val="18"/>
                <w:szCs w:val="18"/>
                <w:highlight w:val="none"/>
                <w:lang w:bidi="ar"/>
              </w:rPr>
            </w:pPr>
          </w:p>
          <w:p w14:paraId="68830ED2">
            <w:pPr>
              <w:widowControl/>
              <w:jc w:val="center"/>
              <w:textAlignment w:val="center"/>
              <w:rPr>
                <w:rFonts w:hint="eastAsia" w:ascii="宋体" w:hAnsi="宋体" w:eastAsia="宋体" w:cs="宋体"/>
                <w:color w:val="auto"/>
                <w:kern w:val="0"/>
                <w:sz w:val="18"/>
                <w:szCs w:val="18"/>
                <w:highlight w:val="none"/>
                <w:lang w:bidi="ar"/>
              </w:rPr>
            </w:pPr>
          </w:p>
          <w:p w14:paraId="72AC1733">
            <w:pPr>
              <w:widowControl/>
              <w:jc w:val="center"/>
              <w:textAlignment w:val="center"/>
              <w:rPr>
                <w:rFonts w:hint="eastAsia" w:ascii="宋体" w:hAnsi="宋体" w:eastAsia="宋体" w:cs="宋体"/>
                <w:color w:val="auto"/>
                <w:kern w:val="0"/>
                <w:sz w:val="18"/>
                <w:szCs w:val="18"/>
                <w:highlight w:val="none"/>
                <w:lang w:bidi="ar"/>
              </w:rPr>
            </w:pPr>
          </w:p>
          <w:p w14:paraId="48CC355C">
            <w:pPr>
              <w:widowControl/>
              <w:jc w:val="center"/>
              <w:textAlignment w:val="center"/>
              <w:rPr>
                <w:rFonts w:hint="eastAsia" w:ascii="宋体" w:hAnsi="宋体" w:eastAsia="宋体" w:cs="宋体"/>
                <w:color w:val="auto"/>
                <w:kern w:val="0"/>
                <w:sz w:val="18"/>
                <w:szCs w:val="18"/>
                <w:highlight w:val="none"/>
                <w:lang w:bidi="ar"/>
              </w:rPr>
            </w:pPr>
          </w:p>
          <w:p w14:paraId="4C16D504">
            <w:pPr>
              <w:widowControl/>
              <w:jc w:val="center"/>
              <w:textAlignment w:val="center"/>
              <w:rPr>
                <w:rFonts w:hint="eastAsia" w:ascii="宋体" w:hAnsi="宋体" w:eastAsia="宋体" w:cs="宋体"/>
                <w:color w:val="auto"/>
                <w:kern w:val="0"/>
                <w:sz w:val="18"/>
                <w:szCs w:val="18"/>
                <w:highlight w:val="none"/>
                <w:lang w:bidi="ar"/>
              </w:rPr>
            </w:pPr>
          </w:p>
          <w:p w14:paraId="61B35895">
            <w:pPr>
              <w:widowControl/>
              <w:jc w:val="center"/>
              <w:textAlignment w:val="center"/>
              <w:rPr>
                <w:rFonts w:hint="eastAsia" w:ascii="宋体" w:hAnsi="宋体" w:eastAsia="宋体" w:cs="宋体"/>
                <w:color w:val="auto"/>
                <w:kern w:val="0"/>
                <w:sz w:val="18"/>
                <w:szCs w:val="18"/>
                <w:highlight w:val="none"/>
                <w:lang w:bidi="ar"/>
              </w:rPr>
            </w:pPr>
          </w:p>
          <w:p w14:paraId="7FBC2DF4">
            <w:pPr>
              <w:widowControl/>
              <w:jc w:val="center"/>
              <w:textAlignment w:val="center"/>
              <w:rPr>
                <w:rFonts w:hint="eastAsia" w:ascii="宋体" w:hAnsi="宋体" w:eastAsia="宋体" w:cs="宋体"/>
                <w:color w:val="auto"/>
                <w:kern w:val="0"/>
                <w:sz w:val="18"/>
                <w:szCs w:val="18"/>
                <w:highlight w:val="none"/>
                <w:lang w:bidi="ar"/>
              </w:rPr>
            </w:pPr>
          </w:p>
          <w:p w14:paraId="5D95B1E6">
            <w:pPr>
              <w:widowControl/>
              <w:jc w:val="center"/>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20</w:t>
            </w:r>
          </w:p>
          <w:p w14:paraId="1FA449D3">
            <w:pPr>
              <w:widowControl/>
              <w:jc w:val="center"/>
              <w:textAlignment w:val="center"/>
              <w:rPr>
                <w:rFonts w:hint="eastAsia" w:ascii="宋体" w:hAnsi="宋体" w:eastAsia="宋体" w:cs="宋体"/>
                <w:color w:val="auto"/>
                <w:kern w:val="0"/>
                <w:sz w:val="18"/>
                <w:szCs w:val="18"/>
                <w:highlight w:val="none"/>
                <w:lang w:bidi="ar"/>
              </w:rPr>
            </w:pPr>
          </w:p>
          <w:p w14:paraId="572F115B">
            <w:pPr>
              <w:widowControl/>
              <w:jc w:val="center"/>
              <w:textAlignment w:val="center"/>
              <w:rPr>
                <w:rFonts w:hint="eastAsia" w:ascii="宋体" w:hAnsi="宋体" w:eastAsia="宋体" w:cs="宋体"/>
                <w:color w:val="auto"/>
                <w:kern w:val="0"/>
                <w:sz w:val="18"/>
                <w:szCs w:val="18"/>
                <w:highlight w:val="none"/>
                <w:lang w:bidi="ar"/>
              </w:rPr>
            </w:pPr>
          </w:p>
          <w:p w14:paraId="7E0F1620">
            <w:pPr>
              <w:widowControl/>
              <w:jc w:val="center"/>
              <w:textAlignment w:val="center"/>
              <w:rPr>
                <w:rFonts w:hint="eastAsia" w:ascii="宋体" w:hAnsi="宋体" w:eastAsia="宋体" w:cs="宋体"/>
                <w:color w:val="auto"/>
                <w:kern w:val="0"/>
                <w:sz w:val="18"/>
                <w:szCs w:val="18"/>
                <w:highlight w:val="none"/>
                <w:lang w:bidi="ar"/>
              </w:rPr>
            </w:pPr>
          </w:p>
          <w:p w14:paraId="520EB747">
            <w:pPr>
              <w:widowControl/>
              <w:jc w:val="center"/>
              <w:textAlignment w:val="center"/>
              <w:rPr>
                <w:rFonts w:hint="eastAsia" w:ascii="宋体" w:hAnsi="宋体" w:eastAsia="宋体" w:cs="宋体"/>
                <w:color w:val="auto"/>
                <w:kern w:val="0"/>
                <w:sz w:val="18"/>
                <w:szCs w:val="18"/>
                <w:highlight w:val="none"/>
                <w:lang w:bidi="ar"/>
              </w:rPr>
            </w:pPr>
          </w:p>
          <w:p w14:paraId="609EE745">
            <w:pPr>
              <w:widowControl/>
              <w:jc w:val="center"/>
              <w:textAlignment w:val="center"/>
              <w:rPr>
                <w:rFonts w:hint="eastAsia" w:ascii="宋体" w:hAnsi="宋体" w:eastAsia="宋体" w:cs="宋体"/>
                <w:color w:val="auto"/>
                <w:kern w:val="0"/>
                <w:sz w:val="18"/>
                <w:szCs w:val="18"/>
                <w:highlight w:val="none"/>
                <w:lang w:bidi="ar"/>
              </w:rPr>
            </w:pPr>
          </w:p>
          <w:p w14:paraId="7EF23295">
            <w:pPr>
              <w:widowControl/>
              <w:jc w:val="center"/>
              <w:textAlignment w:val="center"/>
              <w:rPr>
                <w:rFonts w:hint="eastAsia" w:ascii="宋体" w:hAnsi="宋体" w:eastAsia="宋体" w:cs="宋体"/>
                <w:color w:val="auto"/>
                <w:kern w:val="0"/>
                <w:sz w:val="18"/>
                <w:szCs w:val="18"/>
                <w:highlight w:val="none"/>
                <w:lang w:bidi="ar"/>
              </w:rPr>
            </w:pPr>
          </w:p>
          <w:p w14:paraId="1CC17AB3">
            <w:pPr>
              <w:widowControl/>
              <w:jc w:val="center"/>
              <w:textAlignment w:val="center"/>
              <w:rPr>
                <w:rFonts w:hint="eastAsia" w:ascii="宋体" w:hAnsi="宋体" w:eastAsia="宋体" w:cs="宋体"/>
                <w:color w:val="auto"/>
                <w:kern w:val="0"/>
                <w:sz w:val="18"/>
                <w:szCs w:val="18"/>
                <w:highlight w:val="none"/>
                <w:lang w:bidi="ar"/>
              </w:rPr>
            </w:pPr>
          </w:p>
          <w:p w14:paraId="13E02230">
            <w:pPr>
              <w:widowControl/>
              <w:jc w:val="center"/>
              <w:textAlignment w:val="center"/>
              <w:rPr>
                <w:rFonts w:hint="eastAsia" w:ascii="宋体" w:hAnsi="宋体" w:eastAsia="宋体" w:cs="宋体"/>
                <w:color w:val="auto"/>
                <w:kern w:val="0"/>
                <w:sz w:val="18"/>
                <w:szCs w:val="18"/>
                <w:highlight w:val="none"/>
                <w:lang w:bidi="ar"/>
              </w:rPr>
            </w:pPr>
          </w:p>
          <w:p w14:paraId="3080074A">
            <w:pPr>
              <w:widowControl/>
              <w:jc w:val="center"/>
              <w:textAlignment w:val="center"/>
              <w:rPr>
                <w:rFonts w:hint="eastAsia" w:ascii="宋体" w:hAnsi="宋体" w:eastAsia="宋体" w:cs="宋体"/>
                <w:color w:val="auto"/>
                <w:kern w:val="0"/>
                <w:sz w:val="18"/>
                <w:szCs w:val="18"/>
                <w:highlight w:val="none"/>
                <w:lang w:bidi="ar"/>
              </w:rPr>
            </w:pPr>
          </w:p>
          <w:p w14:paraId="0D71398B">
            <w:pPr>
              <w:widowControl/>
              <w:jc w:val="center"/>
              <w:textAlignment w:val="center"/>
              <w:rPr>
                <w:rFonts w:hint="eastAsia" w:ascii="宋体" w:hAnsi="宋体" w:eastAsia="宋体" w:cs="宋体"/>
                <w:color w:val="auto"/>
                <w:kern w:val="0"/>
                <w:sz w:val="18"/>
                <w:szCs w:val="18"/>
                <w:highlight w:val="none"/>
                <w:lang w:bidi="ar"/>
              </w:rPr>
            </w:pPr>
          </w:p>
        </w:tc>
        <w:tc>
          <w:tcPr>
            <w:tcW w:w="2641" w:type="dxa"/>
            <w:vMerge w:val="restart"/>
            <w:tcBorders>
              <w:tl2br w:val="nil"/>
              <w:tr2bl w:val="nil"/>
            </w:tcBorders>
            <w:shd w:val="clear" w:color="auto" w:fill="auto"/>
            <w:vAlign w:val="center"/>
          </w:tcPr>
          <w:p w14:paraId="06DA4FFD">
            <w:pPr>
              <w:widowControl/>
              <w:jc w:val="center"/>
              <w:textAlignment w:val="center"/>
              <w:rPr>
                <w:rFonts w:hint="eastAsia" w:ascii="宋体" w:hAnsi="宋体" w:eastAsia="宋体" w:cs="宋体"/>
                <w:color w:val="auto"/>
                <w:kern w:val="0"/>
                <w:sz w:val="18"/>
                <w:szCs w:val="18"/>
                <w:highlight w:val="none"/>
                <w:lang w:bidi="ar"/>
              </w:rPr>
            </w:pPr>
          </w:p>
          <w:p w14:paraId="180F84FF">
            <w:pPr>
              <w:widowControl/>
              <w:jc w:val="center"/>
              <w:textAlignment w:val="center"/>
              <w:rPr>
                <w:rFonts w:hint="eastAsia" w:ascii="宋体" w:hAnsi="宋体" w:eastAsia="宋体" w:cs="宋体"/>
                <w:color w:val="auto"/>
                <w:kern w:val="0"/>
                <w:sz w:val="18"/>
                <w:szCs w:val="18"/>
                <w:highlight w:val="none"/>
                <w:lang w:bidi="ar"/>
              </w:rPr>
            </w:pPr>
          </w:p>
          <w:p w14:paraId="1D428B23">
            <w:pPr>
              <w:widowControl/>
              <w:jc w:val="center"/>
              <w:textAlignment w:val="center"/>
              <w:rPr>
                <w:rFonts w:hint="eastAsia" w:ascii="宋体" w:hAnsi="宋体" w:eastAsia="宋体" w:cs="宋体"/>
                <w:color w:val="auto"/>
                <w:kern w:val="0"/>
                <w:sz w:val="18"/>
                <w:szCs w:val="18"/>
                <w:highlight w:val="none"/>
                <w:lang w:bidi="ar"/>
              </w:rPr>
            </w:pPr>
          </w:p>
          <w:p w14:paraId="3B34E6F9">
            <w:pPr>
              <w:widowControl/>
              <w:jc w:val="center"/>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海洋技术服务</w:t>
            </w:r>
          </w:p>
          <w:p w14:paraId="65517035">
            <w:pPr>
              <w:widowControl/>
              <w:jc w:val="center"/>
              <w:textAlignment w:val="center"/>
              <w:rPr>
                <w:rFonts w:hint="eastAsia" w:ascii="宋体" w:hAnsi="宋体" w:eastAsia="宋体" w:cs="宋体"/>
                <w:color w:val="auto"/>
                <w:kern w:val="0"/>
                <w:sz w:val="18"/>
                <w:szCs w:val="18"/>
                <w:highlight w:val="none"/>
                <w:lang w:bidi="ar"/>
              </w:rPr>
            </w:pPr>
          </w:p>
          <w:p w14:paraId="05004F0D">
            <w:pPr>
              <w:widowControl/>
              <w:jc w:val="center"/>
              <w:textAlignment w:val="center"/>
              <w:rPr>
                <w:rFonts w:hint="eastAsia" w:ascii="宋体" w:hAnsi="宋体" w:eastAsia="宋体" w:cs="宋体"/>
                <w:color w:val="auto"/>
                <w:kern w:val="0"/>
                <w:sz w:val="18"/>
                <w:szCs w:val="18"/>
                <w:highlight w:val="none"/>
                <w:lang w:bidi="ar"/>
              </w:rPr>
            </w:pPr>
          </w:p>
          <w:p w14:paraId="10317852">
            <w:pPr>
              <w:widowControl/>
              <w:jc w:val="center"/>
              <w:textAlignment w:val="center"/>
              <w:rPr>
                <w:rFonts w:hint="eastAsia" w:ascii="宋体" w:hAnsi="宋体" w:eastAsia="宋体" w:cs="宋体"/>
                <w:color w:val="auto"/>
                <w:kern w:val="0"/>
                <w:sz w:val="18"/>
                <w:szCs w:val="18"/>
                <w:highlight w:val="none"/>
                <w:lang w:bidi="ar"/>
              </w:rPr>
            </w:pPr>
          </w:p>
          <w:p w14:paraId="5EB1B2B6">
            <w:pPr>
              <w:widowControl/>
              <w:jc w:val="center"/>
              <w:textAlignment w:val="center"/>
              <w:rPr>
                <w:rFonts w:hint="eastAsia" w:ascii="宋体" w:hAnsi="宋体" w:eastAsia="宋体" w:cs="宋体"/>
                <w:color w:val="auto"/>
                <w:kern w:val="0"/>
                <w:sz w:val="18"/>
                <w:szCs w:val="18"/>
                <w:highlight w:val="none"/>
                <w:lang w:bidi="ar"/>
              </w:rPr>
            </w:pPr>
          </w:p>
          <w:p w14:paraId="7051938D">
            <w:pPr>
              <w:widowControl/>
              <w:jc w:val="center"/>
              <w:textAlignment w:val="center"/>
              <w:rPr>
                <w:rFonts w:hint="eastAsia" w:ascii="宋体" w:hAnsi="宋体" w:eastAsia="宋体" w:cs="宋体"/>
                <w:color w:val="auto"/>
                <w:kern w:val="0"/>
                <w:sz w:val="18"/>
                <w:szCs w:val="18"/>
                <w:highlight w:val="none"/>
                <w:lang w:bidi="ar"/>
              </w:rPr>
            </w:pPr>
          </w:p>
          <w:p w14:paraId="7ADA4047">
            <w:pPr>
              <w:widowControl/>
              <w:jc w:val="center"/>
              <w:textAlignment w:val="center"/>
              <w:rPr>
                <w:rFonts w:hint="eastAsia" w:ascii="宋体" w:hAnsi="宋体" w:eastAsia="宋体" w:cs="宋体"/>
                <w:color w:val="auto"/>
                <w:kern w:val="0"/>
                <w:sz w:val="18"/>
                <w:szCs w:val="18"/>
                <w:highlight w:val="none"/>
                <w:lang w:bidi="ar"/>
              </w:rPr>
            </w:pPr>
          </w:p>
          <w:p w14:paraId="6B35C188">
            <w:pPr>
              <w:widowControl/>
              <w:jc w:val="center"/>
              <w:textAlignment w:val="center"/>
              <w:rPr>
                <w:rFonts w:hint="eastAsia" w:ascii="宋体" w:hAnsi="宋体" w:eastAsia="宋体" w:cs="宋体"/>
                <w:color w:val="auto"/>
                <w:kern w:val="0"/>
                <w:sz w:val="18"/>
                <w:szCs w:val="18"/>
                <w:highlight w:val="none"/>
                <w:lang w:bidi="ar"/>
              </w:rPr>
            </w:pPr>
          </w:p>
          <w:p w14:paraId="430250B8">
            <w:pPr>
              <w:widowControl/>
              <w:jc w:val="center"/>
              <w:textAlignment w:val="center"/>
              <w:rPr>
                <w:rFonts w:hint="eastAsia" w:ascii="宋体" w:hAnsi="宋体" w:eastAsia="宋体" w:cs="宋体"/>
                <w:color w:val="auto"/>
                <w:kern w:val="0"/>
                <w:sz w:val="18"/>
                <w:szCs w:val="18"/>
                <w:highlight w:val="none"/>
                <w:lang w:bidi="ar"/>
              </w:rPr>
            </w:pPr>
          </w:p>
          <w:p w14:paraId="241DEBD3">
            <w:pPr>
              <w:widowControl/>
              <w:jc w:val="center"/>
              <w:textAlignment w:val="center"/>
              <w:rPr>
                <w:rFonts w:hint="eastAsia" w:ascii="宋体" w:hAnsi="宋体" w:eastAsia="宋体" w:cs="宋体"/>
                <w:color w:val="auto"/>
                <w:kern w:val="0"/>
                <w:sz w:val="18"/>
                <w:szCs w:val="18"/>
                <w:highlight w:val="none"/>
                <w:lang w:bidi="ar"/>
              </w:rPr>
            </w:pPr>
          </w:p>
          <w:p w14:paraId="1D5B9E78">
            <w:pPr>
              <w:widowControl/>
              <w:jc w:val="center"/>
              <w:textAlignment w:val="center"/>
              <w:rPr>
                <w:rFonts w:hint="eastAsia" w:ascii="宋体" w:hAnsi="宋体" w:eastAsia="宋体" w:cs="宋体"/>
                <w:color w:val="auto"/>
                <w:kern w:val="0"/>
                <w:sz w:val="18"/>
                <w:szCs w:val="18"/>
                <w:highlight w:val="none"/>
                <w:lang w:bidi="ar"/>
              </w:rPr>
            </w:pPr>
          </w:p>
          <w:p w14:paraId="3BEEB0AB">
            <w:pPr>
              <w:widowControl/>
              <w:jc w:val="center"/>
              <w:textAlignment w:val="center"/>
              <w:rPr>
                <w:rFonts w:hint="eastAsia" w:ascii="宋体" w:hAnsi="宋体" w:eastAsia="宋体" w:cs="宋体"/>
                <w:color w:val="auto"/>
                <w:kern w:val="0"/>
                <w:sz w:val="18"/>
                <w:szCs w:val="18"/>
                <w:highlight w:val="none"/>
                <w:lang w:bidi="ar"/>
              </w:rPr>
            </w:pPr>
          </w:p>
          <w:p w14:paraId="1F56AB32">
            <w:pPr>
              <w:widowControl/>
              <w:jc w:val="center"/>
              <w:textAlignment w:val="center"/>
              <w:rPr>
                <w:rFonts w:hint="eastAsia" w:ascii="宋体" w:hAnsi="宋体" w:eastAsia="宋体" w:cs="宋体"/>
                <w:color w:val="auto"/>
                <w:kern w:val="0"/>
                <w:sz w:val="18"/>
                <w:szCs w:val="18"/>
                <w:highlight w:val="none"/>
                <w:lang w:bidi="ar"/>
              </w:rPr>
            </w:pPr>
          </w:p>
          <w:p w14:paraId="20A5F9D0">
            <w:pPr>
              <w:widowControl/>
              <w:jc w:val="center"/>
              <w:textAlignment w:val="center"/>
              <w:rPr>
                <w:rFonts w:hint="eastAsia" w:ascii="宋体" w:hAnsi="宋体" w:eastAsia="宋体" w:cs="宋体"/>
                <w:color w:val="auto"/>
                <w:kern w:val="0"/>
                <w:sz w:val="18"/>
                <w:szCs w:val="18"/>
                <w:highlight w:val="none"/>
                <w:lang w:bidi="ar"/>
              </w:rPr>
            </w:pPr>
          </w:p>
          <w:p w14:paraId="5E472676">
            <w:pPr>
              <w:widowControl/>
              <w:jc w:val="center"/>
              <w:textAlignment w:val="center"/>
              <w:rPr>
                <w:rFonts w:hint="eastAsia" w:ascii="宋体" w:hAnsi="宋体" w:eastAsia="宋体" w:cs="宋体"/>
                <w:color w:val="auto"/>
                <w:kern w:val="0"/>
                <w:sz w:val="18"/>
                <w:szCs w:val="18"/>
                <w:highlight w:val="none"/>
                <w:lang w:bidi="ar"/>
              </w:rPr>
            </w:pPr>
          </w:p>
          <w:p w14:paraId="07EE04DE">
            <w:pPr>
              <w:widowControl/>
              <w:jc w:val="center"/>
              <w:textAlignment w:val="center"/>
              <w:rPr>
                <w:rFonts w:hint="eastAsia" w:ascii="宋体" w:hAnsi="宋体" w:eastAsia="宋体" w:cs="宋体"/>
                <w:color w:val="auto"/>
                <w:kern w:val="0"/>
                <w:sz w:val="18"/>
                <w:szCs w:val="18"/>
                <w:highlight w:val="none"/>
                <w:lang w:bidi="ar"/>
              </w:rPr>
            </w:pPr>
          </w:p>
          <w:p w14:paraId="5A015A1E">
            <w:pPr>
              <w:widowControl/>
              <w:jc w:val="center"/>
              <w:textAlignment w:val="center"/>
              <w:rPr>
                <w:rFonts w:hint="eastAsia" w:ascii="宋体" w:hAnsi="宋体" w:eastAsia="宋体" w:cs="宋体"/>
                <w:color w:val="auto"/>
                <w:kern w:val="0"/>
                <w:sz w:val="18"/>
                <w:szCs w:val="18"/>
                <w:highlight w:val="none"/>
                <w:lang w:bidi="ar"/>
              </w:rPr>
            </w:pPr>
          </w:p>
          <w:p w14:paraId="624C0AFE">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海洋技术服务</w:t>
            </w:r>
          </w:p>
        </w:tc>
        <w:tc>
          <w:tcPr>
            <w:tcW w:w="1187" w:type="dxa"/>
            <w:tcBorders>
              <w:tl2br w:val="nil"/>
              <w:tr2bl w:val="nil"/>
            </w:tcBorders>
            <w:shd w:val="clear" w:color="auto" w:fill="auto"/>
            <w:vAlign w:val="center"/>
          </w:tcPr>
          <w:p w14:paraId="7470B240">
            <w:pPr>
              <w:keepNext w:val="0"/>
              <w:keepLines w:val="0"/>
              <w:widowControl/>
              <w:suppressLineNumbers w:val="0"/>
              <w:jc w:val="left"/>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i w:val="0"/>
                <w:iCs w:val="0"/>
                <w:color w:val="auto"/>
                <w:kern w:val="0"/>
                <w:sz w:val="18"/>
                <w:szCs w:val="18"/>
                <w:highlight w:val="none"/>
                <w:u w:val="none"/>
                <w:lang w:val="en-US" w:eastAsia="zh-CN" w:bidi="ar"/>
              </w:rPr>
              <w:t>7432</w:t>
            </w:r>
          </w:p>
        </w:tc>
        <w:tc>
          <w:tcPr>
            <w:tcW w:w="3837" w:type="dxa"/>
            <w:tcBorders>
              <w:tl2br w:val="nil"/>
              <w:tr2bl w:val="nil"/>
            </w:tcBorders>
            <w:shd w:val="clear" w:color="auto" w:fill="auto"/>
            <w:vAlign w:val="center"/>
          </w:tcPr>
          <w:p w14:paraId="40C190CF">
            <w:pPr>
              <w:widowControl/>
              <w:jc w:val="left"/>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val="en-US" w:eastAsia="zh-CN" w:bidi="ar"/>
              </w:rPr>
              <w:t>海洋环境服务</w:t>
            </w:r>
          </w:p>
        </w:tc>
      </w:tr>
      <w:tr w14:paraId="493568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173" w:type="dxa"/>
            <w:vMerge w:val="continue"/>
            <w:tcBorders>
              <w:tl2br w:val="nil"/>
              <w:tr2bl w:val="nil"/>
            </w:tcBorders>
            <w:shd w:val="clear" w:color="auto" w:fill="auto"/>
            <w:vAlign w:val="center"/>
          </w:tcPr>
          <w:p w14:paraId="74D18F3A">
            <w:pPr>
              <w:widowControl/>
              <w:jc w:val="left"/>
              <w:textAlignment w:val="center"/>
              <w:rPr>
                <w:rFonts w:hint="eastAsia" w:ascii="宋体" w:hAnsi="宋体" w:eastAsia="宋体" w:cs="宋体"/>
                <w:color w:val="auto"/>
                <w:sz w:val="18"/>
                <w:szCs w:val="18"/>
                <w:highlight w:val="none"/>
              </w:rPr>
            </w:pPr>
          </w:p>
        </w:tc>
        <w:tc>
          <w:tcPr>
            <w:tcW w:w="2641" w:type="dxa"/>
            <w:vMerge w:val="continue"/>
            <w:tcBorders>
              <w:tl2br w:val="nil"/>
              <w:tr2bl w:val="nil"/>
            </w:tcBorders>
            <w:shd w:val="clear" w:color="auto" w:fill="auto"/>
            <w:vAlign w:val="center"/>
          </w:tcPr>
          <w:p w14:paraId="11C0DCDA">
            <w:pPr>
              <w:widowControl/>
              <w:jc w:val="left"/>
              <w:textAlignment w:val="center"/>
              <w:rPr>
                <w:rFonts w:hint="eastAsia" w:ascii="宋体" w:hAnsi="宋体" w:eastAsia="宋体" w:cs="宋体"/>
                <w:color w:val="auto"/>
                <w:sz w:val="18"/>
                <w:szCs w:val="18"/>
                <w:highlight w:val="none"/>
              </w:rPr>
            </w:pPr>
          </w:p>
        </w:tc>
        <w:tc>
          <w:tcPr>
            <w:tcW w:w="1187" w:type="dxa"/>
            <w:tcBorders>
              <w:tl2br w:val="nil"/>
              <w:tr2bl w:val="nil"/>
            </w:tcBorders>
            <w:shd w:val="clear" w:color="auto" w:fill="auto"/>
            <w:vAlign w:val="center"/>
          </w:tcPr>
          <w:p w14:paraId="00E4C38D">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7439</w:t>
            </w:r>
          </w:p>
        </w:tc>
        <w:tc>
          <w:tcPr>
            <w:tcW w:w="3837" w:type="dxa"/>
            <w:tcBorders>
              <w:tl2br w:val="nil"/>
              <w:tr2bl w:val="nil"/>
            </w:tcBorders>
            <w:shd w:val="clear" w:color="auto" w:fill="auto"/>
            <w:vAlign w:val="center"/>
          </w:tcPr>
          <w:p w14:paraId="25E525B8">
            <w:pPr>
              <w:widowControl/>
              <w:jc w:val="left"/>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val="en-US" w:eastAsia="zh-CN" w:bidi="ar"/>
              </w:rPr>
              <w:t>其他海洋服务</w:t>
            </w:r>
          </w:p>
        </w:tc>
      </w:tr>
      <w:tr w14:paraId="108441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173" w:type="dxa"/>
            <w:vMerge w:val="continue"/>
            <w:tcBorders>
              <w:tl2br w:val="nil"/>
              <w:tr2bl w:val="nil"/>
            </w:tcBorders>
            <w:shd w:val="clear" w:color="auto" w:fill="auto"/>
            <w:vAlign w:val="center"/>
          </w:tcPr>
          <w:p w14:paraId="77B8F5F7">
            <w:pPr>
              <w:widowControl/>
              <w:jc w:val="left"/>
              <w:textAlignment w:val="center"/>
              <w:rPr>
                <w:rFonts w:hint="eastAsia" w:ascii="宋体" w:hAnsi="宋体" w:eastAsia="宋体" w:cs="宋体"/>
                <w:color w:val="auto"/>
                <w:sz w:val="18"/>
                <w:szCs w:val="18"/>
                <w:highlight w:val="none"/>
              </w:rPr>
            </w:pPr>
          </w:p>
        </w:tc>
        <w:tc>
          <w:tcPr>
            <w:tcW w:w="2641" w:type="dxa"/>
            <w:vMerge w:val="continue"/>
            <w:tcBorders>
              <w:tl2br w:val="nil"/>
              <w:tr2bl w:val="nil"/>
            </w:tcBorders>
            <w:shd w:val="clear" w:color="auto" w:fill="auto"/>
            <w:vAlign w:val="center"/>
          </w:tcPr>
          <w:p w14:paraId="76A603DD">
            <w:pPr>
              <w:widowControl/>
              <w:jc w:val="left"/>
              <w:textAlignment w:val="center"/>
              <w:rPr>
                <w:rFonts w:hint="eastAsia" w:ascii="宋体" w:hAnsi="宋体" w:eastAsia="宋体" w:cs="宋体"/>
                <w:color w:val="auto"/>
                <w:sz w:val="18"/>
                <w:szCs w:val="18"/>
                <w:highlight w:val="none"/>
              </w:rPr>
            </w:pPr>
          </w:p>
        </w:tc>
        <w:tc>
          <w:tcPr>
            <w:tcW w:w="1187" w:type="dxa"/>
            <w:tcBorders>
              <w:tl2br w:val="nil"/>
              <w:tr2bl w:val="nil"/>
            </w:tcBorders>
            <w:shd w:val="clear" w:color="auto" w:fill="auto"/>
            <w:vAlign w:val="center"/>
          </w:tcPr>
          <w:p w14:paraId="28287963">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7451</w:t>
            </w:r>
          </w:p>
        </w:tc>
        <w:tc>
          <w:tcPr>
            <w:tcW w:w="3837" w:type="dxa"/>
            <w:tcBorders>
              <w:tl2br w:val="nil"/>
              <w:tr2bl w:val="nil"/>
            </w:tcBorders>
            <w:shd w:val="clear" w:color="auto" w:fill="auto"/>
            <w:vAlign w:val="center"/>
          </w:tcPr>
          <w:p w14:paraId="40DC406B">
            <w:pPr>
              <w:widowControl/>
              <w:jc w:val="left"/>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val="en-US" w:eastAsia="zh-CN" w:bidi="ar"/>
              </w:rPr>
              <w:t>检验检疫服务</w:t>
            </w:r>
          </w:p>
        </w:tc>
      </w:tr>
      <w:tr w14:paraId="410185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173" w:type="dxa"/>
            <w:vMerge w:val="continue"/>
            <w:tcBorders>
              <w:tl2br w:val="nil"/>
              <w:tr2bl w:val="nil"/>
            </w:tcBorders>
            <w:shd w:val="clear" w:color="auto" w:fill="auto"/>
            <w:vAlign w:val="center"/>
          </w:tcPr>
          <w:p w14:paraId="666FB9DE">
            <w:pPr>
              <w:widowControl/>
              <w:jc w:val="center"/>
              <w:textAlignment w:val="center"/>
              <w:rPr>
                <w:rFonts w:hint="eastAsia" w:ascii="宋体" w:hAnsi="宋体" w:eastAsia="宋体" w:cs="宋体"/>
                <w:color w:val="auto"/>
                <w:kern w:val="0"/>
                <w:sz w:val="18"/>
                <w:szCs w:val="18"/>
                <w:highlight w:val="none"/>
                <w:lang w:bidi="ar"/>
              </w:rPr>
            </w:pPr>
          </w:p>
        </w:tc>
        <w:tc>
          <w:tcPr>
            <w:tcW w:w="2641" w:type="dxa"/>
            <w:vMerge w:val="continue"/>
            <w:tcBorders>
              <w:tl2br w:val="nil"/>
              <w:tr2bl w:val="nil"/>
            </w:tcBorders>
            <w:shd w:val="clear" w:color="auto" w:fill="auto"/>
            <w:vAlign w:val="center"/>
          </w:tcPr>
          <w:p w14:paraId="00620952">
            <w:pPr>
              <w:widowControl/>
              <w:jc w:val="center"/>
              <w:textAlignment w:val="center"/>
              <w:rPr>
                <w:rFonts w:hint="eastAsia" w:ascii="宋体" w:hAnsi="宋体" w:eastAsia="宋体" w:cs="宋体"/>
                <w:color w:val="auto"/>
                <w:sz w:val="18"/>
                <w:szCs w:val="18"/>
                <w:highlight w:val="none"/>
              </w:rPr>
            </w:pPr>
          </w:p>
        </w:tc>
        <w:tc>
          <w:tcPr>
            <w:tcW w:w="1187" w:type="dxa"/>
            <w:tcBorders>
              <w:tl2br w:val="nil"/>
              <w:tr2bl w:val="nil"/>
            </w:tcBorders>
            <w:shd w:val="clear" w:color="auto" w:fill="auto"/>
            <w:vAlign w:val="center"/>
          </w:tcPr>
          <w:p w14:paraId="56252259">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7452</w:t>
            </w:r>
          </w:p>
        </w:tc>
        <w:tc>
          <w:tcPr>
            <w:tcW w:w="3837" w:type="dxa"/>
            <w:tcBorders>
              <w:tl2br w:val="nil"/>
              <w:tr2bl w:val="nil"/>
            </w:tcBorders>
            <w:shd w:val="clear" w:color="auto" w:fill="auto"/>
            <w:vAlign w:val="center"/>
          </w:tcPr>
          <w:p w14:paraId="50C3CD83">
            <w:pPr>
              <w:widowControl/>
              <w:jc w:val="left"/>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val="en-US" w:eastAsia="zh-CN" w:bidi="ar"/>
              </w:rPr>
              <w:t>检测服务</w:t>
            </w:r>
          </w:p>
        </w:tc>
      </w:tr>
      <w:tr w14:paraId="5FA76C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173" w:type="dxa"/>
            <w:vMerge w:val="continue"/>
            <w:tcBorders>
              <w:tl2br w:val="nil"/>
              <w:tr2bl w:val="nil"/>
            </w:tcBorders>
            <w:shd w:val="clear" w:color="auto" w:fill="auto"/>
            <w:vAlign w:val="center"/>
          </w:tcPr>
          <w:p w14:paraId="78212BE0">
            <w:pPr>
              <w:widowControl/>
              <w:jc w:val="left"/>
              <w:textAlignment w:val="center"/>
              <w:rPr>
                <w:rFonts w:hint="eastAsia" w:ascii="宋体" w:hAnsi="宋体" w:eastAsia="宋体" w:cs="宋体"/>
                <w:color w:val="auto"/>
                <w:sz w:val="18"/>
                <w:szCs w:val="18"/>
                <w:highlight w:val="none"/>
              </w:rPr>
            </w:pPr>
          </w:p>
        </w:tc>
        <w:tc>
          <w:tcPr>
            <w:tcW w:w="2641" w:type="dxa"/>
            <w:vMerge w:val="continue"/>
            <w:tcBorders>
              <w:tl2br w:val="nil"/>
              <w:tr2bl w:val="nil"/>
            </w:tcBorders>
            <w:shd w:val="clear" w:color="auto" w:fill="auto"/>
            <w:vAlign w:val="center"/>
          </w:tcPr>
          <w:p w14:paraId="73092A07">
            <w:pPr>
              <w:widowControl/>
              <w:jc w:val="left"/>
              <w:textAlignment w:val="center"/>
              <w:rPr>
                <w:rFonts w:hint="eastAsia" w:ascii="宋体" w:hAnsi="宋体" w:eastAsia="宋体" w:cs="宋体"/>
                <w:color w:val="auto"/>
                <w:sz w:val="18"/>
                <w:szCs w:val="18"/>
                <w:highlight w:val="none"/>
              </w:rPr>
            </w:pPr>
          </w:p>
        </w:tc>
        <w:tc>
          <w:tcPr>
            <w:tcW w:w="1187" w:type="dxa"/>
            <w:tcBorders>
              <w:tl2br w:val="nil"/>
              <w:tr2bl w:val="nil"/>
            </w:tcBorders>
            <w:shd w:val="clear" w:color="auto" w:fill="auto"/>
            <w:vAlign w:val="center"/>
          </w:tcPr>
          <w:p w14:paraId="244798CB">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7453</w:t>
            </w:r>
          </w:p>
        </w:tc>
        <w:tc>
          <w:tcPr>
            <w:tcW w:w="3837" w:type="dxa"/>
            <w:tcBorders>
              <w:tl2br w:val="nil"/>
              <w:tr2bl w:val="nil"/>
            </w:tcBorders>
            <w:shd w:val="clear" w:color="auto" w:fill="auto"/>
            <w:vAlign w:val="center"/>
          </w:tcPr>
          <w:p w14:paraId="14BC08D7">
            <w:pPr>
              <w:widowControl/>
              <w:jc w:val="left"/>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val="en-US" w:eastAsia="zh-CN" w:bidi="ar"/>
              </w:rPr>
              <w:t>计量服务</w:t>
            </w:r>
          </w:p>
        </w:tc>
      </w:tr>
      <w:tr w14:paraId="09482C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173" w:type="dxa"/>
            <w:vMerge w:val="continue"/>
            <w:tcBorders>
              <w:tl2br w:val="nil"/>
              <w:tr2bl w:val="nil"/>
            </w:tcBorders>
            <w:shd w:val="clear" w:color="auto" w:fill="auto"/>
            <w:vAlign w:val="center"/>
          </w:tcPr>
          <w:p w14:paraId="1A4D9524">
            <w:pPr>
              <w:widowControl/>
              <w:jc w:val="left"/>
              <w:textAlignment w:val="center"/>
              <w:rPr>
                <w:rFonts w:hint="eastAsia" w:ascii="宋体" w:hAnsi="宋体" w:eastAsia="宋体" w:cs="宋体"/>
                <w:color w:val="auto"/>
                <w:sz w:val="18"/>
                <w:szCs w:val="18"/>
                <w:highlight w:val="none"/>
              </w:rPr>
            </w:pPr>
          </w:p>
        </w:tc>
        <w:tc>
          <w:tcPr>
            <w:tcW w:w="2641" w:type="dxa"/>
            <w:vMerge w:val="continue"/>
            <w:tcBorders>
              <w:tl2br w:val="nil"/>
              <w:tr2bl w:val="nil"/>
            </w:tcBorders>
            <w:shd w:val="clear" w:color="auto" w:fill="auto"/>
            <w:vAlign w:val="center"/>
          </w:tcPr>
          <w:p w14:paraId="7A2E162A">
            <w:pPr>
              <w:widowControl/>
              <w:jc w:val="left"/>
              <w:textAlignment w:val="center"/>
              <w:rPr>
                <w:rFonts w:hint="eastAsia" w:ascii="宋体" w:hAnsi="宋体" w:eastAsia="宋体" w:cs="宋体"/>
                <w:color w:val="auto"/>
                <w:sz w:val="18"/>
                <w:szCs w:val="18"/>
                <w:highlight w:val="none"/>
              </w:rPr>
            </w:pPr>
          </w:p>
        </w:tc>
        <w:tc>
          <w:tcPr>
            <w:tcW w:w="1187" w:type="dxa"/>
            <w:tcBorders>
              <w:tl2br w:val="nil"/>
              <w:tr2bl w:val="nil"/>
            </w:tcBorders>
            <w:shd w:val="clear" w:color="auto" w:fill="auto"/>
            <w:vAlign w:val="center"/>
          </w:tcPr>
          <w:p w14:paraId="3B6A321D">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7454</w:t>
            </w:r>
          </w:p>
        </w:tc>
        <w:tc>
          <w:tcPr>
            <w:tcW w:w="3837" w:type="dxa"/>
            <w:tcBorders>
              <w:tl2br w:val="nil"/>
              <w:tr2bl w:val="nil"/>
            </w:tcBorders>
            <w:shd w:val="clear" w:color="auto" w:fill="auto"/>
            <w:vAlign w:val="center"/>
          </w:tcPr>
          <w:p w14:paraId="3E3D4C93">
            <w:pPr>
              <w:widowControl/>
              <w:jc w:val="left"/>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val="en-US" w:eastAsia="zh-CN" w:bidi="ar"/>
              </w:rPr>
              <w:t>标准化服务</w:t>
            </w:r>
          </w:p>
        </w:tc>
      </w:tr>
      <w:tr w14:paraId="5C08EE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173" w:type="dxa"/>
            <w:vMerge w:val="continue"/>
            <w:tcBorders>
              <w:tl2br w:val="nil"/>
              <w:tr2bl w:val="nil"/>
            </w:tcBorders>
            <w:shd w:val="clear" w:color="auto" w:fill="auto"/>
            <w:vAlign w:val="center"/>
          </w:tcPr>
          <w:p w14:paraId="667DA076">
            <w:pPr>
              <w:widowControl/>
              <w:jc w:val="left"/>
              <w:textAlignment w:val="center"/>
              <w:rPr>
                <w:rFonts w:hint="eastAsia" w:ascii="宋体" w:hAnsi="宋体" w:eastAsia="宋体" w:cs="宋体"/>
                <w:color w:val="auto"/>
                <w:sz w:val="18"/>
                <w:szCs w:val="18"/>
                <w:highlight w:val="none"/>
              </w:rPr>
            </w:pPr>
          </w:p>
        </w:tc>
        <w:tc>
          <w:tcPr>
            <w:tcW w:w="2641" w:type="dxa"/>
            <w:vMerge w:val="continue"/>
            <w:tcBorders>
              <w:tl2br w:val="nil"/>
              <w:tr2bl w:val="nil"/>
            </w:tcBorders>
            <w:shd w:val="clear" w:color="auto" w:fill="auto"/>
            <w:vAlign w:val="center"/>
          </w:tcPr>
          <w:p w14:paraId="4E0B64B5">
            <w:pPr>
              <w:widowControl/>
              <w:jc w:val="left"/>
              <w:textAlignment w:val="center"/>
              <w:rPr>
                <w:rFonts w:hint="eastAsia" w:ascii="宋体" w:hAnsi="宋体" w:eastAsia="宋体" w:cs="宋体"/>
                <w:color w:val="auto"/>
                <w:sz w:val="18"/>
                <w:szCs w:val="18"/>
                <w:highlight w:val="none"/>
              </w:rPr>
            </w:pPr>
          </w:p>
        </w:tc>
        <w:tc>
          <w:tcPr>
            <w:tcW w:w="1187" w:type="dxa"/>
            <w:tcBorders>
              <w:tl2br w:val="nil"/>
              <w:tr2bl w:val="nil"/>
            </w:tcBorders>
            <w:shd w:val="clear" w:color="auto" w:fill="auto"/>
            <w:vAlign w:val="center"/>
          </w:tcPr>
          <w:p w14:paraId="6C00FE26">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7455</w:t>
            </w:r>
          </w:p>
        </w:tc>
        <w:tc>
          <w:tcPr>
            <w:tcW w:w="3837" w:type="dxa"/>
            <w:tcBorders>
              <w:tl2br w:val="nil"/>
              <w:tr2bl w:val="nil"/>
            </w:tcBorders>
            <w:shd w:val="clear" w:color="auto" w:fill="auto"/>
            <w:vAlign w:val="center"/>
          </w:tcPr>
          <w:p w14:paraId="27BA155B">
            <w:pPr>
              <w:widowControl/>
              <w:jc w:val="left"/>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val="en-US" w:eastAsia="zh-CN" w:bidi="ar"/>
              </w:rPr>
              <w:t>认证认可服务</w:t>
            </w:r>
          </w:p>
        </w:tc>
      </w:tr>
      <w:tr w14:paraId="4EC950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173" w:type="dxa"/>
            <w:vMerge w:val="continue"/>
            <w:tcBorders>
              <w:tl2br w:val="nil"/>
              <w:tr2bl w:val="nil"/>
            </w:tcBorders>
            <w:shd w:val="clear" w:color="auto" w:fill="auto"/>
            <w:vAlign w:val="center"/>
          </w:tcPr>
          <w:p w14:paraId="58CBE255">
            <w:pPr>
              <w:widowControl/>
              <w:jc w:val="left"/>
              <w:textAlignment w:val="center"/>
              <w:rPr>
                <w:rFonts w:hint="eastAsia" w:ascii="宋体" w:hAnsi="宋体" w:eastAsia="宋体" w:cs="宋体"/>
                <w:color w:val="auto"/>
                <w:sz w:val="18"/>
                <w:szCs w:val="18"/>
                <w:highlight w:val="none"/>
              </w:rPr>
            </w:pPr>
          </w:p>
        </w:tc>
        <w:tc>
          <w:tcPr>
            <w:tcW w:w="2641" w:type="dxa"/>
            <w:vMerge w:val="continue"/>
            <w:tcBorders>
              <w:tl2br w:val="nil"/>
              <w:tr2bl w:val="nil"/>
            </w:tcBorders>
            <w:shd w:val="clear" w:color="auto" w:fill="auto"/>
            <w:vAlign w:val="center"/>
          </w:tcPr>
          <w:p w14:paraId="67E3A5D6">
            <w:pPr>
              <w:widowControl/>
              <w:jc w:val="left"/>
              <w:textAlignment w:val="center"/>
              <w:rPr>
                <w:rFonts w:hint="eastAsia" w:ascii="宋体" w:hAnsi="宋体" w:eastAsia="宋体" w:cs="宋体"/>
                <w:color w:val="auto"/>
                <w:sz w:val="18"/>
                <w:szCs w:val="18"/>
                <w:highlight w:val="none"/>
              </w:rPr>
            </w:pPr>
          </w:p>
        </w:tc>
        <w:tc>
          <w:tcPr>
            <w:tcW w:w="1187" w:type="dxa"/>
            <w:tcBorders>
              <w:tl2br w:val="nil"/>
              <w:tr2bl w:val="nil"/>
            </w:tcBorders>
            <w:shd w:val="clear" w:color="auto" w:fill="auto"/>
            <w:vAlign w:val="center"/>
          </w:tcPr>
          <w:p w14:paraId="1101A959">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7459</w:t>
            </w:r>
          </w:p>
        </w:tc>
        <w:tc>
          <w:tcPr>
            <w:tcW w:w="3837" w:type="dxa"/>
            <w:tcBorders>
              <w:tl2br w:val="nil"/>
              <w:tr2bl w:val="nil"/>
            </w:tcBorders>
            <w:shd w:val="clear" w:color="auto" w:fill="auto"/>
            <w:vAlign w:val="center"/>
          </w:tcPr>
          <w:p w14:paraId="70AE9F86">
            <w:pPr>
              <w:widowControl/>
              <w:jc w:val="left"/>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val="en-US" w:eastAsia="zh-CN" w:bidi="ar"/>
              </w:rPr>
              <w:t>其他质检技术服务</w:t>
            </w:r>
          </w:p>
        </w:tc>
      </w:tr>
      <w:tr w14:paraId="6A30B6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173" w:type="dxa"/>
            <w:vMerge w:val="continue"/>
            <w:tcBorders>
              <w:tl2br w:val="nil"/>
              <w:tr2bl w:val="nil"/>
            </w:tcBorders>
            <w:shd w:val="clear" w:color="auto" w:fill="auto"/>
            <w:vAlign w:val="center"/>
          </w:tcPr>
          <w:p w14:paraId="2CE3AA7B">
            <w:pPr>
              <w:widowControl/>
              <w:jc w:val="left"/>
              <w:textAlignment w:val="center"/>
              <w:rPr>
                <w:rFonts w:hint="eastAsia" w:ascii="宋体" w:hAnsi="宋体" w:eastAsia="宋体" w:cs="宋体"/>
                <w:color w:val="auto"/>
                <w:sz w:val="18"/>
                <w:szCs w:val="18"/>
                <w:highlight w:val="none"/>
              </w:rPr>
            </w:pPr>
          </w:p>
        </w:tc>
        <w:tc>
          <w:tcPr>
            <w:tcW w:w="2641" w:type="dxa"/>
            <w:vMerge w:val="continue"/>
            <w:tcBorders>
              <w:tl2br w:val="nil"/>
              <w:tr2bl w:val="nil"/>
            </w:tcBorders>
            <w:shd w:val="clear" w:color="auto" w:fill="auto"/>
            <w:vAlign w:val="center"/>
          </w:tcPr>
          <w:p w14:paraId="028782B7">
            <w:pPr>
              <w:widowControl/>
              <w:jc w:val="left"/>
              <w:textAlignment w:val="center"/>
              <w:rPr>
                <w:rFonts w:hint="eastAsia" w:ascii="宋体" w:hAnsi="宋体" w:eastAsia="宋体" w:cs="宋体"/>
                <w:color w:val="auto"/>
                <w:sz w:val="18"/>
                <w:szCs w:val="18"/>
                <w:highlight w:val="none"/>
              </w:rPr>
            </w:pPr>
          </w:p>
        </w:tc>
        <w:tc>
          <w:tcPr>
            <w:tcW w:w="1187" w:type="dxa"/>
            <w:tcBorders>
              <w:tl2br w:val="nil"/>
              <w:tr2bl w:val="nil"/>
            </w:tcBorders>
            <w:shd w:val="clear" w:color="auto" w:fill="auto"/>
            <w:vAlign w:val="center"/>
          </w:tcPr>
          <w:p w14:paraId="38F0B892">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7481</w:t>
            </w:r>
          </w:p>
        </w:tc>
        <w:tc>
          <w:tcPr>
            <w:tcW w:w="3837" w:type="dxa"/>
            <w:tcBorders>
              <w:tl2br w:val="nil"/>
              <w:tr2bl w:val="nil"/>
            </w:tcBorders>
            <w:shd w:val="clear" w:color="auto" w:fill="auto"/>
            <w:vAlign w:val="center"/>
          </w:tcPr>
          <w:p w14:paraId="2F5A5C03">
            <w:pPr>
              <w:widowControl/>
              <w:jc w:val="left"/>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val="en-US" w:eastAsia="zh-CN" w:bidi="ar"/>
              </w:rPr>
              <w:t>工程管理服务</w:t>
            </w:r>
          </w:p>
        </w:tc>
      </w:tr>
      <w:tr w14:paraId="492373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173" w:type="dxa"/>
            <w:vMerge w:val="continue"/>
            <w:tcBorders>
              <w:tl2br w:val="nil"/>
              <w:tr2bl w:val="nil"/>
            </w:tcBorders>
            <w:shd w:val="clear" w:color="auto" w:fill="auto"/>
            <w:vAlign w:val="center"/>
          </w:tcPr>
          <w:p w14:paraId="4821CD6E">
            <w:pPr>
              <w:widowControl/>
              <w:jc w:val="left"/>
              <w:textAlignment w:val="center"/>
              <w:rPr>
                <w:rFonts w:hint="eastAsia" w:ascii="宋体" w:hAnsi="宋体" w:eastAsia="宋体" w:cs="宋体"/>
                <w:color w:val="auto"/>
                <w:sz w:val="18"/>
                <w:szCs w:val="18"/>
                <w:highlight w:val="none"/>
              </w:rPr>
            </w:pPr>
          </w:p>
        </w:tc>
        <w:tc>
          <w:tcPr>
            <w:tcW w:w="2641" w:type="dxa"/>
            <w:vMerge w:val="continue"/>
            <w:tcBorders>
              <w:tl2br w:val="nil"/>
              <w:tr2bl w:val="nil"/>
            </w:tcBorders>
            <w:shd w:val="clear" w:color="auto" w:fill="auto"/>
            <w:vAlign w:val="center"/>
          </w:tcPr>
          <w:p w14:paraId="75302E0E">
            <w:pPr>
              <w:widowControl/>
              <w:jc w:val="left"/>
              <w:textAlignment w:val="center"/>
              <w:rPr>
                <w:rFonts w:hint="eastAsia" w:ascii="宋体" w:hAnsi="宋体" w:eastAsia="宋体" w:cs="宋体"/>
                <w:color w:val="auto"/>
                <w:sz w:val="18"/>
                <w:szCs w:val="18"/>
                <w:highlight w:val="none"/>
              </w:rPr>
            </w:pPr>
          </w:p>
        </w:tc>
        <w:tc>
          <w:tcPr>
            <w:tcW w:w="1187" w:type="dxa"/>
            <w:tcBorders>
              <w:tl2br w:val="nil"/>
              <w:tr2bl w:val="nil"/>
            </w:tcBorders>
            <w:shd w:val="clear" w:color="auto" w:fill="auto"/>
            <w:vAlign w:val="center"/>
          </w:tcPr>
          <w:p w14:paraId="5FFFF264">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7482</w:t>
            </w:r>
          </w:p>
        </w:tc>
        <w:tc>
          <w:tcPr>
            <w:tcW w:w="3837" w:type="dxa"/>
            <w:tcBorders>
              <w:tl2br w:val="nil"/>
              <w:tr2bl w:val="nil"/>
            </w:tcBorders>
            <w:shd w:val="clear" w:color="auto" w:fill="auto"/>
            <w:vAlign w:val="center"/>
          </w:tcPr>
          <w:p w14:paraId="59FB0137">
            <w:pPr>
              <w:widowControl/>
              <w:jc w:val="left"/>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val="en-US" w:eastAsia="zh-CN" w:bidi="ar"/>
              </w:rPr>
              <w:t>工程监理服务</w:t>
            </w:r>
          </w:p>
        </w:tc>
      </w:tr>
      <w:tr w14:paraId="1538FF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173" w:type="dxa"/>
            <w:vMerge w:val="continue"/>
            <w:tcBorders>
              <w:tl2br w:val="nil"/>
              <w:tr2bl w:val="nil"/>
            </w:tcBorders>
            <w:shd w:val="clear" w:color="auto" w:fill="auto"/>
            <w:vAlign w:val="center"/>
          </w:tcPr>
          <w:p w14:paraId="2127ECD0">
            <w:pPr>
              <w:widowControl/>
              <w:jc w:val="left"/>
              <w:textAlignment w:val="center"/>
              <w:rPr>
                <w:rFonts w:hint="eastAsia" w:ascii="宋体" w:hAnsi="宋体" w:eastAsia="宋体" w:cs="宋体"/>
                <w:color w:val="auto"/>
                <w:sz w:val="18"/>
                <w:szCs w:val="18"/>
                <w:highlight w:val="none"/>
              </w:rPr>
            </w:pPr>
          </w:p>
        </w:tc>
        <w:tc>
          <w:tcPr>
            <w:tcW w:w="2641" w:type="dxa"/>
            <w:vMerge w:val="continue"/>
            <w:tcBorders>
              <w:tl2br w:val="nil"/>
              <w:tr2bl w:val="nil"/>
            </w:tcBorders>
            <w:shd w:val="clear" w:color="auto" w:fill="auto"/>
            <w:vAlign w:val="center"/>
          </w:tcPr>
          <w:p w14:paraId="75F680CD">
            <w:pPr>
              <w:widowControl/>
              <w:jc w:val="left"/>
              <w:textAlignment w:val="center"/>
              <w:rPr>
                <w:rFonts w:hint="eastAsia" w:ascii="宋体" w:hAnsi="宋体" w:eastAsia="宋体" w:cs="宋体"/>
                <w:color w:val="auto"/>
                <w:sz w:val="18"/>
                <w:szCs w:val="18"/>
                <w:highlight w:val="none"/>
              </w:rPr>
            </w:pPr>
          </w:p>
        </w:tc>
        <w:tc>
          <w:tcPr>
            <w:tcW w:w="1187" w:type="dxa"/>
            <w:tcBorders>
              <w:tl2br w:val="nil"/>
              <w:tr2bl w:val="nil"/>
            </w:tcBorders>
            <w:shd w:val="clear" w:color="auto" w:fill="auto"/>
            <w:vAlign w:val="center"/>
          </w:tcPr>
          <w:p w14:paraId="088CB3C7">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7483</w:t>
            </w:r>
          </w:p>
        </w:tc>
        <w:tc>
          <w:tcPr>
            <w:tcW w:w="3837" w:type="dxa"/>
            <w:tcBorders>
              <w:tl2br w:val="nil"/>
              <w:tr2bl w:val="nil"/>
            </w:tcBorders>
            <w:shd w:val="clear" w:color="auto" w:fill="auto"/>
            <w:vAlign w:val="center"/>
          </w:tcPr>
          <w:p w14:paraId="0C85DE9B">
            <w:pPr>
              <w:widowControl/>
              <w:jc w:val="left"/>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val="en-US" w:eastAsia="zh-CN" w:bidi="ar"/>
              </w:rPr>
              <w:t>工程勘察活动</w:t>
            </w:r>
          </w:p>
        </w:tc>
      </w:tr>
      <w:tr w14:paraId="749779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173" w:type="dxa"/>
            <w:vMerge w:val="continue"/>
            <w:tcBorders>
              <w:tl2br w:val="nil"/>
              <w:tr2bl w:val="nil"/>
            </w:tcBorders>
            <w:shd w:val="clear" w:color="auto" w:fill="auto"/>
            <w:vAlign w:val="center"/>
          </w:tcPr>
          <w:p w14:paraId="7FD32248">
            <w:pPr>
              <w:widowControl/>
              <w:jc w:val="left"/>
              <w:textAlignment w:val="center"/>
              <w:rPr>
                <w:rFonts w:hint="eastAsia" w:ascii="宋体" w:hAnsi="宋体" w:eastAsia="宋体" w:cs="宋体"/>
                <w:color w:val="auto"/>
                <w:sz w:val="18"/>
                <w:szCs w:val="18"/>
                <w:highlight w:val="none"/>
              </w:rPr>
            </w:pPr>
          </w:p>
        </w:tc>
        <w:tc>
          <w:tcPr>
            <w:tcW w:w="2641" w:type="dxa"/>
            <w:vMerge w:val="continue"/>
            <w:tcBorders>
              <w:tl2br w:val="nil"/>
              <w:tr2bl w:val="nil"/>
            </w:tcBorders>
            <w:shd w:val="clear" w:color="auto" w:fill="auto"/>
            <w:vAlign w:val="center"/>
          </w:tcPr>
          <w:p w14:paraId="17B85B9D">
            <w:pPr>
              <w:widowControl/>
              <w:jc w:val="left"/>
              <w:textAlignment w:val="center"/>
              <w:rPr>
                <w:rFonts w:hint="eastAsia" w:ascii="宋体" w:hAnsi="宋体" w:eastAsia="宋体" w:cs="宋体"/>
                <w:color w:val="auto"/>
                <w:sz w:val="18"/>
                <w:szCs w:val="18"/>
                <w:highlight w:val="none"/>
              </w:rPr>
            </w:pPr>
          </w:p>
        </w:tc>
        <w:tc>
          <w:tcPr>
            <w:tcW w:w="1187" w:type="dxa"/>
            <w:tcBorders>
              <w:tl2br w:val="nil"/>
              <w:tr2bl w:val="nil"/>
            </w:tcBorders>
            <w:shd w:val="clear" w:color="auto" w:fill="auto"/>
            <w:vAlign w:val="center"/>
          </w:tcPr>
          <w:p w14:paraId="1A9E2CC1">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7484</w:t>
            </w:r>
          </w:p>
        </w:tc>
        <w:tc>
          <w:tcPr>
            <w:tcW w:w="3837" w:type="dxa"/>
            <w:tcBorders>
              <w:tl2br w:val="nil"/>
              <w:tr2bl w:val="nil"/>
            </w:tcBorders>
            <w:shd w:val="clear" w:color="auto" w:fill="auto"/>
            <w:vAlign w:val="center"/>
          </w:tcPr>
          <w:p w14:paraId="0C307C17">
            <w:pPr>
              <w:widowControl/>
              <w:jc w:val="left"/>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val="en-US" w:eastAsia="zh-CN" w:bidi="ar"/>
              </w:rPr>
              <w:t>工程设计活动</w:t>
            </w:r>
          </w:p>
        </w:tc>
      </w:tr>
      <w:tr w14:paraId="156E01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173" w:type="dxa"/>
            <w:vMerge w:val="continue"/>
            <w:tcBorders>
              <w:tl2br w:val="nil"/>
              <w:tr2bl w:val="nil"/>
            </w:tcBorders>
            <w:shd w:val="clear" w:color="auto" w:fill="auto"/>
            <w:vAlign w:val="center"/>
          </w:tcPr>
          <w:p w14:paraId="4BFD4FB9">
            <w:pPr>
              <w:widowControl/>
              <w:jc w:val="left"/>
              <w:textAlignment w:val="center"/>
              <w:rPr>
                <w:rFonts w:hint="eastAsia" w:ascii="宋体" w:hAnsi="宋体" w:eastAsia="宋体" w:cs="宋体"/>
                <w:color w:val="auto"/>
                <w:sz w:val="18"/>
                <w:szCs w:val="18"/>
                <w:highlight w:val="none"/>
              </w:rPr>
            </w:pPr>
          </w:p>
        </w:tc>
        <w:tc>
          <w:tcPr>
            <w:tcW w:w="2641" w:type="dxa"/>
            <w:vMerge w:val="continue"/>
            <w:tcBorders>
              <w:tl2br w:val="nil"/>
              <w:tr2bl w:val="nil"/>
            </w:tcBorders>
            <w:shd w:val="clear" w:color="auto" w:fill="auto"/>
            <w:vAlign w:val="center"/>
          </w:tcPr>
          <w:p w14:paraId="66CAD390">
            <w:pPr>
              <w:widowControl/>
              <w:jc w:val="left"/>
              <w:textAlignment w:val="center"/>
              <w:rPr>
                <w:rFonts w:hint="eastAsia" w:ascii="宋体" w:hAnsi="宋体" w:eastAsia="宋体" w:cs="宋体"/>
                <w:color w:val="auto"/>
                <w:sz w:val="18"/>
                <w:szCs w:val="18"/>
                <w:highlight w:val="none"/>
              </w:rPr>
            </w:pPr>
          </w:p>
        </w:tc>
        <w:tc>
          <w:tcPr>
            <w:tcW w:w="1187" w:type="dxa"/>
            <w:tcBorders>
              <w:tl2br w:val="nil"/>
              <w:tr2bl w:val="nil"/>
            </w:tcBorders>
            <w:shd w:val="clear" w:color="auto" w:fill="auto"/>
            <w:vAlign w:val="center"/>
          </w:tcPr>
          <w:p w14:paraId="04259E0E">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7511</w:t>
            </w:r>
          </w:p>
        </w:tc>
        <w:tc>
          <w:tcPr>
            <w:tcW w:w="3837" w:type="dxa"/>
            <w:tcBorders>
              <w:tl2br w:val="nil"/>
              <w:tr2bl w:val="nil"/>
            </w:tcBorders>
            <w:shd w:val="clear" w:color="auto" w:fill="auto"/>
            <w:vAlign w:val="center"/>
          </w:tcPr>
          <w:p w14:paraId="37A86A1F">
            <w:pPr>
              <w:widowControl/>
              <w:jc w:val="left"/>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val="en-US" w:eastAsia="zh-CN" w:bidi="ar"/>
              </w:rPr>
              <w:t>农林牧渔技术推广服务</w:t>
            </w:r>
          </w:p>
        </w:tc>
      </w:tr>
      <w:tr w14:paraId="325304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173" w:type="dxa"/>
            <w:vMerge w:val="continue"/>
            <w:tcBorders>
              <w:tl2br w:val="nil"/>
              <w:tr2bl w:val="nil"/>
            </w:tcBorders>
            <w:shd w:val="clear" w:color="auto" w:fill="auto"/>
            <w:vAlign w:val="center"/>
          </w:tcPr>
          <w:p w14:paraId="3AE63E0C">
            <w:pPr>
              <w:widowControl/>
              <w:jc w:val="left"/>
              <w:textAlignment w:val="center"/>
              <w:rPr>
                <w:rFonts w:hint="eastAsia" w:ascii="宋体" w:hAnsi="宋体" w:eastAsia="宋体" w:cs="宋体"/>
                <w:color w:val="auto"/>
                <w:sz w:val="18"/>
                <w:szCs w:val="18"/>
                <w:highlight w:val="none"/>
              </w:rPr>
            </w:pPr>
          </w:p>
        </w:tc>
        <w:tc>
          <w:tcPr>
            <w:tcW w:w="2641" w:type="dxa"/>
            <w:vMerge w:val="continue"/>
            <w:tcBorders>
              <w:tl2br w:val="nil"/>
              <w:tr2bl w:val="nil"/>
            </w:tcBorders>
            <w:shd w:val="clear" w:color="auto" w:fill="auto"/>
            <w:vAlign w:val="center"/>
          </w:tcPr>
          <w:p w14:paraId="6CF41683">
            <w:pPr>
              <w:widowControl/>
              <w:jc w:val="left"/>
              <w:textAlignment w:val="center"/>
              <w:rPr>
                <w:rFonts w:hint="eastAsia" w:ascii="宋体" w:hAnsi="宋体" w:eastAsia="宋体" w:cs="宋体"/>
                <w:color w:val="auto"/>
                <w:sz w:val="18"/>
                <w:szCs w:val="18"/>
                <w:highlight w:val="none"/>
              </w:rPr>
            </w:pPr>
          </w:p>
        </w:tc>
        <w:tc>
          <w:tcPr>
            <w:tcW w:w="1187" w:type="dxa"/>
            <w:tcBorders>
              <w:tl2br w:val="nil"/>
              <w:tr2bl w:val="nil"/>
            </w:tcBorders>
            <w:shd w:val="clear" w:color="auto" w:fill="auto"/>
            <w:vAlign w:val="center"/>
          </w:tcPr>
          <w:p w14:paraId="20EC0D37">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7512</w:t>
            </w:r>
          </w:p>
        </w:tc>
        <w:tc>
          <w:tcPr>
            <w:tcW w:w="3837" w:type="dxa"/>
            <w:tcBorders>
              <w:tl2br w:val="nil"/>
              <w:tr2bl w:val="nil"/>
            </w:tcBorders>
            <w:shd w:val="clear" w:color="auto" w:fill="auto"/>
            <w:vAlign w:val="center"/>
          </w:tcPr>
          <w:p w14:paraId="0A16B3D1">
            <w:pPr>
              <w:widowControl/>
              <w:jc w:val="left"/>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val="en-US" w:eastAsia="zh-CN" w:bidi="ar"/>
              </w:rPr>
              <w:t>生物技术推广服务</w:t>
            </w:r>
          </w:p>
        </w:tc>
      </w:tr>
      <w:tr w14:paraId="5797A7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173" w:type="dxa"/>
            <w:vMerge w:val="continue"/>
            <w:tcBorders>
              <w:tl2br w:val="nil"/>
              <w:tr2bl w:val="nil"/>
            </w:tcBorders>
            <w:shd w:val="clear" w:color="auto" w:fill="auto"/>
            <w:vAlign w:val="center"/>
          </w:tcPr>
          <w:p w14:paraId="4DAE8C1A">
            <w:pPr>
              <w:widowControl/>
              <w:jc w:val="left"/>
              <w:textAlignment w:val="center"/>
              <w:rPr>
                <w:rFonts w:hint="eastAsia" w:ascii="宋体" w:hAnsi="宋体" w:eastAsia="宋体" w:cs="宋体"/>
                <w:color w:val="auto"/>
                <w:sz w:val="18"/>
                <w:szCs w:val="18"/>
                <w:highlight w:val="none"/>
              </w:rPr>
            </w:pPr>
          </w:p>
        </w:tc>
        <w:tc>
          <w:tcPr>
            <w:tcW w:w="2641" w:type="dxa"/>
            <w:vMerge w:val="continue"/>
            <w:tcBorders>
              <w:tl2br w:val="nil"/>
              <w:tr2bl w:val="nil"/>
            </w:tcBorders>
            <w:shd w:val="clear" w:color="auto" w:fill="auto"/>
            <w:vAlign w:val="center"/>
          </w:tcPr>
          <w:p w14:paraId="4BDC8977">
            <w:pPr>
              <w:widowControl/>
              <w:jc w:val="left"/>
              <w:textAlignment w:val="center"/>
              <w:rPr>
                <w:rFonts w:hint="eastAsia" w:ascii="宋体" w:hAnsi="宋体" w:eastAsia="宋体" w:cs="宋体"/>
                <w:color w:val="auto"/>
                <w:sz w:val="18"/>
                <w:szCs w:val="18"/>
                <w:highlight w:val="none"/>
              </w:rPr>
            </w:pPr>
          </w:p>
        </w:tc>
        <w:tc>
          <w:tcPr>
            <w:tcW w:w="1187" w:type="dxa"/>
            <w:tcBorders>
              <w:tl2br w:val="nil"/>
              <w:tr2bl w:val="nil"/>
            </w:tcBorders>
            <w:shd w:val="clear" w:color="auto" w:fill="auto"/>
            <w:vAlign w:val="center"/>
          </w:tcPr>
          <w:p w14:paraId="14C2C122">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7513</w:t>
            </w:r>
          </w:p>
        </w:tc>
        <w:tc>
          <w:tcPr>
            <w:tcW w:w="3837" w:type="dxa"/>
            <w:tcBorders>
              <w:tl2br w:val="nil"/>
              <w:tr2bl w:val="nil"/>
            </w:tcBorders>
            <w:shd w:val="clear" w:color="auto" w:fill="auto"/>
            <w:vAlign w:val="center"/>
          </w:tcPr>
          <w:p w14:paraId="768A6A1F">
            <w:pPr>
              <w:widowControl/>
              <w:jc w:val="left"/>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val="en-US" w:eastAsia="zh-CN" w:bidi="ar"/>
              </w:rPr>
              <w:t>新材料技术推广服务</w:t>
            </w:r>
          </w:p>
        </w:tc>
      </w:tr>
      <w:tr w14:paraId="0EBEB0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173" w:type="dxa"/>
            <w:vMerge w:val="continue"/>
            <w:tcBorders>
              <w:tl2br w:val="nil"/>
              <w:tr2bl w:val="nil"/>
            </w:tcBorders>
            <w:shd w:val="clear" w:color="auto" w:fill="auto"/>
            <w:vAlign w:val="center"/>
          </w:tcPr>
          <w:p w14:paraId="19281281">
            <w:pPr>
              <w:widowControl/>
              <w:jc w:val="left"/>
              <w:textAlignment w:val="center"/>
              <w:rPr>
                <w:rFonts w:hint="eastAsia" w:ascii="宋体" w:hAnsi="宋体" w:eastAsia="宋体" w:cs="宋体"/>
                <w:color w:val="auto"/>
                <w:sz w:val="18"/>
                <w:szCs w:val="18"/>
                <w:highlight w:val="none"/>
              </w:rPr>
            </w:pPr>
          </w:p>
        </w:tc>
        <w:tc>
          <w:tcPr>
            <w:tcW w:w="2641" w:type="dxa"/>
            <w:vMerge w:val="continue"/>
            <w:tcBorders>
              <w:tl2br w:val="nil"/>
              <w:tr2bl w:val="nil"/>
            </w:tcBorders>
            <w:shd w:val="clear" w:color="auto" w:fill="auto"/>
            <w:vAlign w:val="center"/>
          </w:tcPr>
          <w:p w14:paraId="218E22C0">
            <w:pPr>
              <w:widowControl/>
              <w:jc w:val="left"/>
              <w:textAlignment w:val="center"/>
              <w:rPr>
                <w:rFonts w:hint="eastAsia" w:ascii="宋体" w:hAnsi="宋体" w:eastAsia="宋体" w:cs="宋体"/>
                <w:color w:val="auto"/>
                <w:sz w:val="18"/>
                <w:szCs w:val="18"/>
                <w:highlight w:val="none"/>
              </w:rPr>
            </w:pPr>
          </w:p>
        </w:tc>
        <w:tc>
          <w:tcPr>
            <w:tcW w:w="1187" w:type="dxa"/>
            <w:tcBorders>
              <w:tl2br w:val="nil"/>
              <w:tr2bl w:val="nil"/>
            </w:tcBorders>
            <w:shd w:val="clear" w:color="auto" w:fill="auto"/>
            <w:vAlign w:val="center"/>
          </w:tcPr>
          <w:p w14:paraId="0E6DF5CD">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7514</w:t>
            </w:r>
          </w:p>
        </w:tc>
        <w:tc>
          <w:tcPr>
            <w:tcW w:w="3837" w:type="dxa"/>
            <w:tcBorders>
              <w:tl2br w:val="nil"/>
              <w:tr2bl w:val="nil"/>
            </w:tcBorders>
            <w:shd w:val="clear" w:color="auto" w:fill="auto"/>
            <w:vAlign w:val="center"/>
          </w:tcPr>
          <w:p w14:paraId="7851E993">
            <w:pPr>
              <w:widowControl/>
              <w:jc w:val="left"/>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val="en-US" w:eastAsia="zh-CN" w:bidi="ar"/>
              </w:rPr>
              <w:t>节能技术推广服务</w:t>
            </w:r>
          </w:p>
        </w:tc>
      </w:tr>
      <w:tr w14:paraId="65ED138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173" w:type="dxa"/>
            <w:vMerge w:val="continue"/>
            <w:tcBorders>
              <w:tl2br w:val="nil"/>
              <w:tr2bl w:val="nil"/>
            </w:tcBorders>
            <w:shd w:val="clear" w:color="auto" w:fill="auto"/>
            <w:vAlign w:val="center"/>
          </w:tcPr>
          <w:p w14:paraId="112247BE">
            <w:pPr>
              <w:widowControl/>
              <w:jc w:val="left"/>
              <w:textAlignment w:val="center"/>
              <w:rPr>
                <w:rFonts w:hint="eastAsia" w:ascii="宋体" w:hAnsi="宋体" w:eastAsia="宋体" w:cs="宋体"/>
                <w:color w:val="auto"/>
                <w:sz w:val="18"/>
                <w:szCs w:val="18"/>
                <w:highlight w:val="none"/>
              </w:rPr>
            </w:pPr>
          </w:p>
        </w:tc>
        <w:tc>
          <w:tcPr>
            <w:tcW w:w="2641" w:type="dxa"/>
            <w:vMerge w:val="continue"/>
            <w:tcBorders>
              <w:tl2br w:val="nil"/>
              <w:tr2bl w:val="nil"/>
            </w:tcBorders>
            <w:shd w:val="clear" w:color="auto" w:fill="auto"/>
            <w:vAlign w:val="center"/>
          </w:tcPr>
          <w:p w14:paraId="6E779329">
            <w:pPr>
              <w:widowControl/>
              <w:jc w:val="left"/>
              <w:textAlignment w:val="center"/>
              <w:rPr>
                <w:rFonts w:hint="eastAsia" w:ascii="宋体" w:hAnsi="宋体" w:eastAsia="宋体" w:cs="宋体"/>
                <w:color w:val="auto"/>
                <w:sz w:val="18"/>
                <w:szCs w:val="18"/>
                <w:highlight w:val="none"/>
              </w:rPr>
            </w:pPr>
          </w:p>
        </w:tc>
        <w:tc>
          <w:tcPr>
            <w:tcW w:w="1187" w:type="dxa"/>
            <w:tcBorders>
              <w:tl2br w:val="nil"/>
              <w:tr2bl w:val="nil"/>
            </w:tcBorders>
            <w:shd w:val="clear" w:color="auto" w:fill="auto"/>
            <w:vAlign w:val="center"/>
          </w:tcPr>
          <w:p w14:paraId="6CAE32C8">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7515</w:t>
            </w:r>
          </w:p>
        </w:tc>
        <w:tc>
          <w:tcPr>
            <w:tcW w:w="3837" w:type="dxa"/>
            <w:tcBorders>
              <w:tl2br w:val="nil"/>
              <w:tr2bl w:val="nil"/>
            </w:tcBorders>
            <w:shd w:val="clear" w:color="auto" w:fill="auto"/>
            <w:vAlign w:val="center"/>
          </w:tcPr>
          <w:p w14:paraId="3BEB0C3E">
            <w:pPr>
              <w:widowControl/>
              <w:jc w:val="left"/>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val="en-US" w:eastAsia="zh-CN" w:bidi="ar"/>
              </w:rPr>
              <w:t>新能源技术推广服务</w:t>
            </w:r>
          </w:p>
        </w:tc>
      </w:tr>
      <w:tr w14:paraId="5C3AC4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173" w:type="dxa"/>
            <w:vMerge w:val="continue"/>
            <w:tcBorders>
              <w:tl2br w:val="nil"/>
              <w:tr2bl w:val="nil"/>
            </w:tcBorders>
            <w:shd w:val="clear" w:color="auto" w:fill="auto"/>
            <w:vAlign w:val="center"/>
          </w:tcPr>
          <w:p w14:paraId="6A9B1CA4">
            <w:pPr>
              <w:widowControl/>
              <w:jc w:val="left"/>
              <w:textAlignment w:val="center"/>
              <w:rPr>
                <w:rFonts w:hint="eastAsia" w:ascii="宋体" w:hAnsi="宋体" w:eastAsia="宋体" w:cs="宋体"/>
                <w:color w:val="auto"/>
                <w:sz w:val="18"/>
                <w:szCs w:val="18"/>
                <w:highlight w:val="none"/>
              </w:rPr>
            </w:pPr>
          </w:p>
        </w:tc>
        <w:tc>
          <w:tcPr>
            <w:tcW w:w="2641" w:type="dxa"/>
            <w:vMerge w:val="continue"/>
            <w:tcBorders>
              <w:tl2br w:val="nil"/>
              <w:tr2bl w:val="nil"/>
            </w:tcBorders>
            <w:shd w:val="clear" w:color="auto" w:fill="auto"/>
            <w:vAlign w:val="center"/>
          </w:tcPr>
          <w:p w14:paraId="6449C77E">
            <w:pPr>
              <w:widowControl/>
              <w:jc w:val="left"/>
              <w:textAlignment w:val="center"/>
              <w:rPr>
                <w:rFonts w:hint="eastAsia" w:ascii="宋体" w:hAnsi="宋体" w:eastAsia="宋体" w:cs="宋体"/>
                <w:color w:val="auto"/>
                <w:sz w:val="18"/>
                <w:szCs w:val="18"/>
                <w:highlight w:val="none"/>
              </w:rPr>
            </w:pPr>
          </w:p>
        </w:tc>
        <w:tc>
          <w:tcPr>
            <w:tcW w:w="1187" w:type="dxa"/>
            <w:tcBorders>
              <w:tl2br w:val="nil"/>
              <w:tr2bl w:val="nil"/>
            </w:tcBorders>
            <w:shd w:val="clear" w:color="auto" w:fill="auto"/>
            <w:vAlign w:val="center"/>
          </w:tcPr>
          <w:p w14:paraId="7E3AF38E">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7516</w:t>
            </w:r>
          </w:p>
        </w:tc>
        <w:tc>
          <w:tcPr>
            <w:tcW w:w="3837" w:type="dxa"/>
            <w:tcBorders>
              <w:tl2br w:val="nil"/>
              <w:tr2bl w:val="nil"/>
            </w:tcBorders>
            <w:shd w:val="clear" w:color="auto" w:fill="auto"/>
            <w:vAlign w:val="center"/>
          </w:tcPr>
          <w:p w14:paraId="49CD5447">
            <w:pPr>
              <w:widowControl/>
              <w:jc w:val="left"/>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val="en-US" w:eastAsia="zh-CN" w:bidi="ar"/>
              </w:rPr>
              <w:t>环保技术推广服务</w:t>
            </w:r>
          </w:p>
        </w:tc>
      </w:tr>
      <w:tr w14:paraId="780CED6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173" w:type="dxa"/>
            <w:vMerge w:val="continue"/>
            <w:tcBorders>
              <w:tl2br w:val="nil"/>
              <w:tr2bl w:val="nil"/>
            </w:tcBorders>
            <w:shd w:val="clear" w:color="auto" w:fill="auto"/>
            <w:vAlign w:val="center"/>
          </w:tcPr>
          <w:p w14:paraId="14A34C49">
            <w:pPr>
              <w:widowControl/>
              <w:jc w:val="left"/>
              <w:textAlignment w:val="center"/>
              <w:rPr>
                <w:rFonts w:hint="eastAsia" w:ascii="宋体" w:hAnsi="宋体" w:eastAsia="宋体" w:cs="宋体"/>
                <w:color w:val="auto"/>
                <w:sz w:val="18"/>
                <w:szCs w:val="18"/>
                <w:highlight w:val="none"/>
              </w:rPr>
            </w:pPr>
          </w:p>
        </w:tc>
        <w:tc>
          <w:tcPr>
            <w:tcW w:w="2641" w:type="dxa"/>
            <w:vMerge w:val="continue"/>
            <w:tcBorders>
              <w:tl2br w:val="nil"/>
              <w:tr2bl w:val="nil"/>
            </w:tcBorders>
            <w:shd w:val="clear" w:color="auto" w:fill="auto"/>
            <w:vAlign w:val="center"/>
          </w:tcPr>
          <w:p w14:paraId="03728C91">
            <w:pPr>
              <w:widowControl/>
              <w:jc w:val="left"/>
              <w:textAlignment w:val="center"/>
              <w:rPr>
                <w:rFonts w:hint="eastAsia" w:ascii="宋体" w:hAnsi="宋体" w:eastAsia="宋体" w:cs="宋体"/>
                <w:color w:val="auto"/>
                <w:sz w:val="18"/>
                <w:szCs w:val="18"/>
                <w:highlight w:val="none"/>
              </w:rPr>
            </w:pPr>
          </w:p>
        </w:tc>
        <w:tc>
          <w:tcPr>
            <w:tcW w:w="1187" w:type="dxa"/>
            <w:tcBorders>
              <w:tl2br w:val="nil"/>
              <w:tr2bl w:val="nil"/>
            </w:tcBorders>
            <w:shd w:val="clear" w:color="auto" w:fill="auto"/>
            <w:vAlign w:val="center"/>
          </w:tcPr>
          <w:p w14:paraId="27281846">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7519</w:t>
            </w:r>
          </w:p>
        </w:tc>
        <w:tc>
          <w:tcPr>
            <w:tcW w:w="3837" w:type="dxa"/>
            <w:tcBorders>
              <w:tl2br w:val="nil"/>
              <w:tr2bl w:val="nil"/>
            </w:tcBorders>
            <w:shd w:val="clear" w:color="auto" w:fill="auto"/>
            <w:vAlign w:val="center"/>
          </w:tcPr>
          <w:p w14:paraId="4F78B4C6">
            <w:pPr>
              <w:widowControl/>
              <w:jc w:val="left"/>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val="en-US" w:eastAsia="zh-CN" w:bidi="ar"/>
              </w:rPr>
              <w:t>其他技术推广服务</w:t>
            </w:r>
          </w:p>
        </w:tc>
      </w:tr>
      <w:tr w14:paraId="3C400B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173" w:type="dxa"/>
            <w:vMerge w:val="continue"/>
            <w:tcBorders>
              <w:tl2br w:val="nil"/>
              <w:tr2bl w:val="nil"/>
            </w:tcBorders>
            <w:shd w:val="clear" w:color="auto" w:fill="auto"/>
            <w:vAlign w:val="center"/>
          </w:tcPr>
          <w:p w14:paraId="36203C68">
            <w:pPr>
              <w:widowControl/>
              <w:jc w:val="left"/>
              <w:textAlignment w:val="center"/>
              <w:rPr>
                <w:rFonts w:hint="eastAsia" w:ascii="宋体" w:hAnsi="宋体" w:eastAsia="宋体" w:cs="宋体"/>
                <w:color w:val="auto"/>
                <w:sz w:val="18"/>
                <w:szCs w:val="18"/>
                <w:highlight w:val="none"/>
              </w:rPr>
            </w:pPr>
          </w:p>
        </w:tc>
        <w:tc>
          <w:tcPr>
            <w:tcW w:w="2641" w:type="dxa"/>
            <w:vMerge w:val="continue"/>
            <w:tcBorders>
              <w:tl2br w:val="nil"/>
              <w:tr2bl w:val="nil"/>
            </w:tcBorders>
            <w:shd w:val="clear" w:color="auto" w:fill="auto"/>
            <w:vAlign w:val="center"/>
          </w:tcPr>
          <w:p w14:paraId="26C74BF6">
            <w:pPr>
              <w:widowControl/>
              <w:jc w:val="left"/>
              <w:textAlignment w:val="center"/>
              <w:rPr>
                <w:rFonts w:hint="eastAsia" w:ascii="宋体" w:hAnsi="宋体" w:eastAsia="宋体" w:cs="宋体"/>
                <w:color w:val="auto"/>
                <w:sz w:val="18"/>
                <w:szCs w:val="18"/>
                <w:highlight w:val="none"/>
              </w:rPr>
            </w:pPr>
          </w:p>
        </w:tc>
        <w:tc>
          <w:tcPr>
            <w:tcW w:w="1187" w:type="dxa"/>
            <w:tcBorders>
              <w:tl2br w:val="nil"/>
              <w:tr2bl w:val="nil"/>
            </w:tcBorders>
            <w:shd w:val="clear" w:color="auto" w:fill="auto"/>
            <w:vAlign w:val="center"/>
          </w:tcPr>
          <w:p w14:paraId="5DD132CC">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7530</w:t>
            </w:r>
          </w:p>
        </w:tc>
        <w:tc>
          <w:tcPr>
            <w:tcW w:w="3837" w:type="dxa"/>
            <w:tcBorders>
              <w:tl2br w:val="nil"/>
              <w:tr2bl w:val="nil"/>
            </w:tcBorders>
            <w:shd w:val="clear" w:color="auto" w:fill="auto"/>
            <w:vAlign w:val="center"/>
          </w:tcPr>
          <w:p w14:paraId="4721AE72">
            <w:pPr>
              <w:widowControl/>
              <w:jc w:val="left"/>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val="en-US" w:eastAsia="zh-CN" w:bidi="ar"/>
              </w:rPr>
              <w:t>科技中介服务</w:t>
            </w:r>
          </w:p>
        </w:tc>
      </w:tr>
      <w:tr w14:paraId="68B52B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26" w:hRule="atLeast"/>
        </w:trPr>
        <w:tc>
          <w:tcPr>
            <w:tcW w:w="1173" w:type="dxa"/>
            <w:vMerge w:val="continue"/>
            <w:tcBorders>
              <w:tl2br w:val="nil"/>
              <w:tr2bl w:val="nil"/>
            </w:tcBorders>
            <w:shd w:val="clear" w:color="auto" w:fill="auto"/>
            <w:vAlign w:val="center"/>
          </w:tcPr>
          <w:p w14:paraId="1C642946">
            <w:pPr>
              <w:widowControl/>
              <w:jc w:val="left"/>
              <w:textAlignment w:val="center"/>
              <w:rPr>
                <w:rFonts w:hint="eastAsia" w:ascii="宋体" w:hAnsi="宋体" w:eastAsia="宋体" w:cs="宋体"/>
                <w:color w:val="auto"/>
                <w:sz w:val="18"/>
                <w:szCs w:val="18"/>
                <w:highlight w:val="none"/>
              </w:rPr>
            </w:pPr>
          </w:p>
        </w:tc>
        <w:tc>
          <w:tcPr>
            <w:tcW w:w="2641" w:type="dxa"/>
            <w:vMerge w:val="continue"/>
            <w:tcBorders>
              <w:tl2br w:val="nil"/>
              <w:tr2bl w:val="nil"/>
            </w:tcBorders>
            <w:shd w:val="clear" w:color="auto" w:fill="auto"/>
            <w:vAlign w:val="center"/>
          </w:tcPr>
          <w:p w14:paraId="6232DC79">
            <w:pPr>
              <w:widowControl/>
              <w:jc w:val="left"/>
              <w:textAlignment w:val="center"/>
              <w:rPr>
                <w:rFonts w:hint="eastAsia" w:ascii="宋体" w:hAnsi="宋体" w:eastAsia="宋体" w:cs="宋体"/>
                <w:color w:val="auto"/>
                <w:sz w:val="18"/>
                <w:szCs w:val="18"/>
                <w:highlight w:val="none"/>
              </w:rPr>
            </w:pPr>
          </w:p>
        </w:tc>
        <w:tc>
          <w:tcPr>
            <w:tcW w:w="1187" w:type="dxa"/>
            <w:tcBorders>
              <w:tl2br w:val="nil"/>
              <w:tr2bl w:val="nil"/>
            </w:tcBorders>
            <w:shd w:val="clear" w:color="auto" w:fill="auto"/>
            <w:vAlign w:val="center"/>
          </w:tcPr>
          <w:p w14:paraId="301A68B3">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7590</w:t>
            </w:r>
          </w:p>
        </w:tc>
        <w:tc>
          <w:tcPr>
            <w:tcW w:w="3837" w:type="dxa"/>
            <w:tcBorders>
              <w:tl2br w:val="nil"/>
              <w:tr2bl w:val="nil"/>
            </w:tcBorders>
            <w:shd w:val="clear" w:color="auto" w:fill="auto"/>
            <w:vAlign w:val="center"/>
          </w:tcPr>
          <w:p w14:paraId="16B78110">
            <w:pPr>
              <w:widowControl/>
              <w:jc w:val="left"/>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val="en-US" w:eastAsia="zh-CN" w:bidi="ar"/>
              </w:rPr>
              <w:t>其他科技推广服务业</w:t>
            </w:r>
          </w:p>
        </w:tc>
      </w:tr>
      <w:tr w14:paraId="244F9A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173" w:type="dxa"/>
            <w:vMerge w:val="restart"/>
            <w:tcBorders>
              <w:tl2br w:val="nil"/>
              <w:tr2bl w:val="nil"/>
            </w:tcBorders>
            <w:shd w:val="clear" w:color="auto" w:fill="auto"/>
            <w:vAlign w:val="center"/>
          </w:tcPr>
          <w:p w14:paraId="2AFFC0BD">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21</w:t>
            </w:r>
          </w:p>
        </w:tc>
        <w:tc>
          <w:tcPr>
            <w:tcW w:w="2641" w:type="dxa"/>
            <w:vMerge w:val="restart"/>
            <w:tcBorders>
              <w:tl2br w:val="nil"/>
              <w:tr2bl w:val="nil"/>
            </w:tcBorders>
            <w:shd w:val="clear" w:color="auto" w:fill="auto"/>
            <w:vAlign w:val="center"/>
          </w:tcPr>
          <w:p w14:paraId="372B48A3">
            <w:pPr>
              <w:widowControl/>
              <w:jc w:val="center"/>
              <w:textAlignment w:val="center"/>
              <w:rPr>
                <w:rFonts w:hint="eastAsia" w:ascii="宋体" w:hAnsi="宋体" w:eastAsia="宋体" w:cs="宋体"/>
                <w:color w:val="auto"/>
                <w:kern w:val="0"/>
                <w:sz w:val="18"/>
                <w:szCs w:val="18"/>
                <w:highlight w:val="none"/>
                <w:lang w:bidi="ar"/>
              </w:rPr>
            </w:pPr>
          </w:p>
          <w:p w14:paraId="23F25D37">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海洋信息服务</w:t>
            </w:r>
          </w:p>
        </w:tc>
        <w:tc>
          <w:tcPr>
            <w:tcW w:w="1187" w:type="dxa"/>
            <w:tcBorders>
              <w:tl2br w:val="nil"/>
              <w:tr2bl w:val="nil"/>
            </w:tcBorders>
            <w:shd w:val="clear" w:color="auto" w:fill="auto"/>
            <w:vAlign w:val="center"/>
          </w:tcPr>
          <w:p w14:paraId="537583DE">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6311</w:t>
            </w:r>
          </w:p>
        </w:tc>
        <w:tc>
          <w:tcPr>
            <w:tcW w:w="3837" w:type="dxa"/>
            <w:tcBorders>
              <w:tl2br w:val="nil"/>
              <w:tr2bl w:val="nil"/>
            </w:tcBorders>
            <w:shd w:val="clear" w:color="auto" w:fill="auto"/>
            <w:vAlign w:val="center"/>
          </w:tcPr>
          <w:p w14:paraId="67BE56A0">
            <w:pPr>
              <w:widowControl/>
              <w:jc w:val="left"/>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val="en-US" w:eastAsia="zh-CN" w:bidi="ar"/>
              </w:rPr>
              <w:t>固定电信服务</w:t>
            </w:r>
          </w:p>
        </w:tc>
      </w:tr>
      <w:tr w14:paraId="6FFA6D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173" w:type="dxa"/>
            <w:vMerge w:val="continue"/>
            <w:tcBorders>
              <w:tl2br w:val="nil"/>
              <w:tr2bl w:val="nil"/>
            </w:tcBorders>
            <w:shd w:val="clear" w:color="auto" w:fill="auto"/>
            <w:vAlign w:val="center"/>
          </w:tcPr>
          <w:p w14:paraId="4EA310BE">
            <w:pPr>
              <w:widowControl/>
              <w:jc w:val="left"/>
              <w:textAlignment w:val="center"/>
              <w:rPr>
                <w:rFonts w:hint="eastAsia" w:ascii="宋体" w:hAnsi="宋体" w:eastAsia="宋体" w:cs="宋体"/>
                <w:color w:val="auto"/>
                <w:sz w:val="18"/>
                <w:szCs w:val="18"/>
                <w:highlight w:val="none"/>
              </w:rPr>
            </w:pPr>
          </w:p>
        </w:tc>
        <w:tc>
          <w:tcPr>
            <w:tcW w:w="2641" w:type="dxa"/>
            <w:vMerge w:val="continue"/>
            <w:tcBorders>
              <w:tl2br w:val="nil"/>
              <w:tr2bl w:val="nil"/>
            </w:tcBorders>
            <w:shd w:val="clear" w:color="auto" w:fill="auto"/>
            <w:vAlign w:val="center"/>
          </w:tcPr>
          <w:p w14:paraId="15F5D837">
            <w:pPr>
              <w:widowControl/>
              <w:jc w:val="left"/>
              <w:textAlignment w:val="center"/>
              <w:rPr>
                <w:rFonts w:hint="eastAsia" w:ascii="宋体" w:hAnsi="宋体" w:eastAsia="宋体" w:cs="宋体"/>
                <w:color w:val="auto"/>
                <w:sz w:val="18"/>
                <w:szCs w:val="18"/>
                <w:highlight w:val="none"/>
              </w:rPr>
            </w:pPr>
          </w:p>
        </w:tc>
        <w:tc>
          <w:tcPr>
            <w:tcW w:w="1187" w:type="dxa"/>
            <w:tcBorders>
              <w:tl2br w:val="nil"/>
              <w:tr2bl w:val="nil"/>
            </w:tcBorders>
            <w:shd w:val="clear" w:color="auto" w:fill="auto"/>
            <w:vAlign w:val="center"/>
          </w:tcPr>
          <w:p w14:paraId="74FEA5A4">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6312</w:t>
            </w:r>
          </w:p>
        </w:tc>
        <w:tc>
          <w:tcPr>
            <w:tcW w:w="3837" w:type="dxa"/>
            <w:tcBorders>
              <w:tl2br w:val="nil"/>
              <w:tr2bl w:val="nil"/>
            </w:tcBorders>
            <w:shd w:val="clear" w:color="auto" w:fill="auto"/>
            <w:vAlign w:val="center"/>
          </w:tcPr>
          <w:p w14:paraId="1CB4A47A">
            <w:pPr>
              <w:widowControl/>
              <w:jc w:val="left"/>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val="en-US" w:eastAsia="zh-CN" w:bidi="ar"/>
              </w:rPr>
              <w:t>移动电信服务</w:t>
            </w:r>
          </w:p>
        </w:tc>
      </w:tr>
      <w:tr w14:paraId="07BE33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173" w:type="dxa"/>
            <w:vMerge w:val="continue"/>
            <w:tcBorders>
              <w:tl2br w:val="nil"/>
              <w:tr2bl w:val="nil"/>
            </w:tcBorders>
            <w:shd w:val="clear" w:color="auto" w:fill="auto"/>
            <w:vAlign w:val="center"/>
          </w:tcPr>
          <w:p w14:paraId="7BE7E9F7">
            <w:pPr>
              <w:widowControl/>
              <w:jc w:val="left"/>
              <w:textAlignment w:val="center"/>
              <w:rPr>
                <w:rFonts w:hint="eastAsia" w:ascii="宋体" w:hAnsi="宋体" w:eastAsia="宋体" w:cs="宋体"/>
                <w:color w:val="auto"/>
                <w:sz w:val="18"/>
                <w:szCs w:val="18"/>
                <w:highlight w:val="none"/>
              </w:rPr>
            </w:pPr>
          </w:p>
        </w:tc>
        <w:tc>
          <w:tcPr>
            <w:tcW w:w="2641" w:type="dxa"/>
            <w:vMerge w:val="continue"/>
            <w:tcBorders>
              <w:tl2br w:val="nil"/>
              <w:tr2bl w:val="nil"/>
            </w:tcBorders>
            <w:shd w:val="clear" w:color="auto" w:fill="auto"/>
            <w:vAlign w:val="center"/>
          </w:tcPr>
          <w:p w14:paraId="25FE1D22">
            <w:pPr>
              <w:widowControl/>
              <w:jc w:val="left"/>
              <w:textAlignment w:val="center"/>
              <w:rPr>
                <w:rFonts w:hint="eastAsia" w:ascii="宋体" w:hAnsi="宋体" w:eastAsia="宋体" w:cs="宋体"/>
                <w:color w:val="auto"/>
                <w:sz w:val="18"/>
                <w:szCs w:val="18"/>
                <w:highlight w:val="none"/>
              </w:rPr>
            </w:pPr>
          </w:p>
        </w:tc>
        <w:tc>
          <w:tcPr>
            <w:tcW w:w="1187" w:type="dxa"/>
            <w:tcBorders>
              <w:tl2br w:val="nil"/>
              <w:tr2bl w:val="nil"/>
            </w:tcBorders>
            <w:shd w:val="clear" w:color="auto" w:fill="auto"/>
            <w:vAlign w:val="center"/>
          </w:tcPr>
          <w:p w14:paraId="40AB1E3C">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6319</w:t>
            </w:r>
          </w:p>
        </w:tc>
        <w:tc>
          <w:tcPr>
            <w:tcW w:w="3837" w:type="dxa"/>
            <w:tcBorders>
              <w:tl2br w:val="nil"/>
              <w:tr2bl w:val="nil"/>
            </w:tcBorders>
            <w:shd w:val="clear" w:color="auto" w:fill="auto"/>
            <w:vAlign w:val="center"/>
          </w:tcPr>
          <w:p w14:paraId="43AD12AA">
            <w:pPr>
              <w:widowControl/>
              <w:jc w:val="left"/>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val="en-US" w:eastAsia="zh-CN" w:bidi="ar"/>
              </w:rPr>
              <w:t>其他电信服务</w:t>
            </w:r>
          </w:p>
        </w:tc>
      </w:tr>
      <w:tr w14:paraId="0E8BBD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173" w:type="dxa"/>
            <w:vMerge w:val="continue"/>
            <w:tcBorders>
              <w:tl2br w:val="nil"/>
              <w:tr2bl w:val="nil"/>
            </w:tcBorders>
            <w:shd w:val="clear" w:color="auto" w:fill="auto"/>
            <w:vAlign w:val="center"/>
          </w:tcPr>
          <w:p w14:paraId="56DB086D">
            <w:pPr>
              <w:widowControl/>
              <w:jc w:val="left"/>
              <w:textAlignment w:val="center"/>
              <w:rPr>
                <w:rFonts w:hint="eastAsia" w:ascii="宋体" w:hAnsi="宋体" w:eastAsia="宋体" w:cs="宋体"/>
                <w:color w:val="auto"/>
                <w:sz w:val="18"/>
                <w:szCs w:val="18"/>
                <w:highlight w:val="none"/>
              </w:rPr>
            </w:pPr>
          </w:p>
        </w:tc>
        <w:tc>
          <w:tcPr>
            <w:tcW w:w="2641" w:type="dxa"/>
            <w:vMerge w:val="continue"/>
            <w:tcBorders>
              <w:tl2br w:val="nil"/>
              <w:tr2bl w:val="nil"/>
            </w:tcBorders>
            <w:shd w:val="clear" w:color="auto" w:fill="auto"/>
            <w:vAlign w:val="center"/>
          </w:tcPr>
          <w:p w14:paraId="4BC1E080">
            <w:pPr>
              <w:widowControl/>
              <w:jc w:val="left"/>
              <w:textAlignment w:val="center"/>
              <w:rPr>
                <w:rFonts w:hint="eastAsia" w:ascii="宋体" w:hAnsi="宋体" w:eastAsia="宋体" w:cs="宋体"/>
                <w:color w:val="auto"/>
                <w:sz w:val="18"/>
                <w:szCs w:val="18"/>
                <w:highlight w:val="none"/>
              </w:rPr>
            </w:pPr>
          </w:p>
        </w:tc>
        <w:tc>
          <w:tcPr>
            <w:tcW w:w="1187" w:type="dxa"/>
            <w:tcBorders>
              <w:tl2br w:val="nil"/>
              <w:tr2bl w:val="nil"/>
            </w:tcBorders>
            <w:shd w:val="clear" w:color="auto" w:fill="auto"/>
            <w:vAlign w:val="center"/>
          </w:tcPr>
          <w:p w14:paraId="760D014F">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6331</w:t>
            </w:r>
          </w:p>
        </w:tc>
        <w:tc>
          <w:tcPr>
            <w:tcW w:w="3837" w:type="dxa"/>
            <w:tcBorders>
              <w:tl2br w:val="nil"/>
              <w:tr2bl w:val="nil"/>
            </w:tcBorders>
            <w:shd w:val="clear" w:color="auto" w:fill="auto"/>
            <w:vAlign w:val="center"/>
          </w:tcPr>
          <w:p w14:paraId="07AFD29C">
            <w:pPr>
              <w:widowControl/>
              <w:jc w:val="left"/>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val="en-US" w:eastAsia="zh-CN" w:bidi="ar"/>
              </w:rPr>
              <w:t>广播电视卫星传输服务</w:t>
            </w:r>
          </w:p>
        </w:tc>
      </w:tr>
      <w:tr w14:paraId="7D7A0E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173" w:type="dxa"/>
            <w:vMerge w:val="continue"/>
            <w:tcBorders>
              <w:tl2br w:val="nil"/>
              <w:tr2bl w:val="nil"/>
            </w:tcBorders>
            <w:shd w:val="clear" w:color="auto" w:fill="auto"/>
            <w:vAlign w:val="center"/>
          </w:tcPr>
          <w:p w14:paraId="5B5AE715">
            <w:pPr>
              <w:widowControl/>
              <w:jc w:val="left"/>
              <w:textAlignment w:val="center"/>
              <w:rPr>
                <w:rFonts w:hint="eastAsia" w:ascii="宋体" w:hAnsi="宋体" w:eastAsia="宋体" w:cs="宋体"/>
                <w:color w:val="auto"/>
                <w:sz w:val="18"/>
                <w:szCs w:val="18"/>
                <w:highlight w:val="none"/>
              </w:rPr>
            </w:pPr>
          </w:p>
        </w:tc>
        <w:tc>
          <w:tcPr>
            <w:tcW w:w="2641" w:type="dxa"/>
            <w:vMerge w:val="continue"/>
            <w:tcBorders>
              <w:tl2br w:val="nil"/>
              <w:tr2bl w:val="nil"/>
            </w:tcBorders>
            <w:shd w:val="clear" w:color="auto" w:fill="auto"/>
            <w:vAlign w:val="center"/>
          </w:tcPr>
          <w:p w14:paraId="42100105">
            <w:pPr>
              <w:widowControl/>
              <w:jc w:val="left"/>
              <w:textAlignment w:val="center"/>
              <w:rPr>
                <w:rFonts w:hint="eastAsia" w:ascii="宋体" w:hAnsi="宋体" w:eastAsia="宋体" w:cs="宋体"/>
                <w:color w:val="auto"/>
                <w:sz w:val="18"/>
                <w:szCs w:val="18"/>
                <w:highlight w:val="none"/>
              </w:rPr>
            </w:pPr>
          </w:p>
        </w:tc>
        <w:tc>
          <w:tcPr>
            <w:tcW w:w="1187" w:type="dxa"/>
            <w:tcBorders>
              <w:tl2br w:val="nil"/>
              <w:tr2bl w:val="nil"/>
            </w:tcBorders>
            <w:shd w:val="clear" w:color="auto" w:fill="auto"/>
            <w:vAlign w:val="center"/>
          </w:tcPr>
          <w:p w14:paraId="7C859FA1">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6339</w:t>
            </w:r>
          </w:p>
        </w:tc>
        <w:tc>
          <w:tcPr>
            <w:tcW w:w="3837" w:type="dxa"/>
            <w:tcBorders>
              <w:tl2br w:val="nil"/>
              <w:tr2bl w:val="nil"/>
            </w:tcBorders>
            <w:shd w:val="clear" w:color="auto" w:fill="auto"/>
            <w:vAlign w:val="center"/>
          </w:tcPr>
          <w:p w14:paraId="20C3068F">
            <w:pPr>
              <w:widowControl/>
              <w:jc w:val="left"/>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val="en-US" w:eastAsia="zh-CN" w:bidi="ar"/>
              </w:rPr>
              <w:t>其他卫星传输服务</w:t>
            </w:r>
          </w:p>
        </w:tc>
      </w:tr>
      <w:tr w14:paraId="0A3FCF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173" w:type="dxa"/>
            <w:vMerge w:val="continue"/>
            <w:tcBorders>
              <w:tl2br w:val="nil"/>
              <w:tr2bl w:val="nil"/>
            </w:tcBorders>
            <w:shd w:val="clear" w:color="auto" w:fill="auto"/>
            <w:vAlign w:val="center"/>
          </w:tcPr>
          <w:p w14:paraId="19DD10F0">
            <w:pPr>
              <w:widowControl/>
              <w:jc w:val="left"/>
              <w:textAlignment w:val="center"/>
              <w:rPr>
                <w:rFonts w:hint="eastAsia" w:ascii="宋体" w:hAnsi="宋体" w:eastAsia="宋体" w:cs="宋体"/>
                <w:color w:val="auto"/>
                <w:sz w:val="18"/>
                <w:szCs w:val="18"/>
                <w:highlight w:val="none"/>
              </w:rPr>
            </w:pPr>
          </w:p>
        </w:tc>
        <w:tc>
          <w:tcPr>
            <w:tcW w:w="2641" w:type="dxa"/>
            <w:vMerge w:val="continue"/>
            <w:tcBorders>
              <w:tl2br w:val="nil"/>
              <w:tr2bl w:val="nil"/>
            </w:tcBorders>
            <w:shd w:val="clear" w:color="auto" w:fill="auto"/>
            <w:vAlign w:val="center"/>
          </w:tcPr>
          <w:p w14:paraId="59F720D9">
            <w:pPr>
              <w:widowControl/>
              <w:jc w:val="left"/>
              <w:textAlignment w:val="center"/>
              <w:rPr>
                <w:rFonts w:hint="eastAsia" w:ascii="宋体" w:hAnsi="宋体" w:eastAsia="宋体" w:cs="宋体"/>
                <w:color w:val="auto"/>
                <w:sz w:val="18"/>
                <w:szCs w:val="18"/>
                <w:highlight w:val="none"/>
              </w:rPr>
            </w:pPr>
          </w:p>
        </w:tc>
        <w:tc>
          <w:tcPr>
            <w:tcW w:w="1187" w:type="dxa"/>
            <w:tcBorders>
              <w:tl2br w:val="nil"/>
              <w:tr2bl w:val="nil"/>
            </w:tcBorders>
            <w:shd w:val="clear" w:color="auto" w:fill="auto"/>
            <w:vAlign w:val="center"/>
          </w:tcPr>
          <w:p w14:paraId="6FDD7099">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6421</w:t>
            </w:r>
          </w:p>
        </w:tc>
        <w:tc>
          <w:tcPr>
            <w:tcW w:w="3837" w:type="dxa"/>
            <w:tcBorders>
              <w:tl2br w:val="nil"/>
              <w:tr2bl w:val="nil"/>
            </w:tcBorders>
            <w:shd w:val="clear" w:color="auto" w:fill="auto"/>
            <w:vAlign w:val="center"/>
          </w:tcPr>
          <w:p w14:paraId="495369A3">
            <w:pPr>
              <w:widowControl/>
              <w:jc w:val="left"/>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val="en-US" w:eastAsia="zh-CN" w:bidi="ar"/>
              </w:rPr>
              <w:t>互联网搜索服务</w:t>
            </w:r>
          </w:p>
        </w:tc>
      </w:tr>
      <w:tr w14:paraId="466717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173" w:type="dxa"/>
            <w:vMerge w:val="continue"/>
            <w:tcBorders>
              <w:tl2br w:val="nil"/>
              <w:tr2bl w:val="nil"/>
            </w:tcBorders>
            <w:shd w:val="clear" w:color="auto" w:fill="auto"/>
            <w:vAlign w:val="center"/>
          </w:tcPr>
          <w:p w14:paraId="59764508">
            <w:pPr>
              <w:widowControl/>
              <w:jc w:val="left"/>
              <w:textAlignment w:val="center"/>
              <w:rPr>
                <w:rFonts w:hint="eastAsia" w:ascii="宋体" w:hAnsi="宋体" w:eastAsia="宋体" w:cs="宋体"/>
                <w:color w:val="auto"/>
                <w:sz w:val="18"/>
                <w:szCs w:val="18"/>
                <w:highlight w:val="none"/>
              </w:rPr>
            </w:pPr>
          </w:p>
        </w:tc>
        <w:tc>
          <w:tcPr>
            <w:tcW w:w="2641" w:type="dxa"/>
            <w:vMerge w:val="continue"/>
            <w:tcBorders>
              <w:tl2br w:val="nil"/>
              <w:tr2bl w:val="nil"/>
            </w:tcBorders>
            <w:shd w:val="clear" w:color="auto" w:fill="auto"/>
            <w:vAlign w:val="center"/>
          </w:tcPr>
          <w:p w14:paraId="4F42EB0F">
            <w:pPr>
              <w:widowControl/>
              <w:jc w:val="left"/>
              <w:textAlignment w:val="center"/>
              <w:rPr>
                <w:rFonts w:hint="eastAsia" w:ascii="宋体" w:hAnsi="宋体" w:eastAsia="宋体" w:cs="宋体"/>
                <w:color w:val="auto"/>
                <w:sz w:val="18"/>
                <w:szCs w:val="18"/>
                <w:highlight w:val="none"/>
              </w:rPr>
            </w:pPr>
          </w:p>
        </w:tc>
        <w:tc>
          <w:tcPr>
            <w:tcW w:w="1187" w:type="dxa"/>
            <w:tcBorders>
              <w:tl2br w:val="nil"/>
              <w:tr2bl w:val="nil"/>
            </w:tcBorders>
            <w:shd w:val="clear" w:color="auto" w:fill="auto"/>
            <w:vAlign w:val="center"/>
          </w:tcPr>
          <w:p w14:paraId="656A8C45">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6429</w:t>
            </w:r>
          </w:p>
        </w:tc>
        <w:tc>
          <w:tcPr>
            <w:tcW w:w="3837" w:type="dxa"/>
            <w:tcBorders>
              <w:tl2br w:val="nil"/>
              <w:tr2bl w:val="nil"/>
            </w:tcBorders>
            <w:shd w:val="clear" w:color="auto" w:fill="auto"/>
            <w:vAlign w:val="center"/>
          </w:tcPr>
          <w:p w14:paraId="0FF73C50">
            <w:pPr>
              <w:widowControl/>
              <w:jc w:val="left"/>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val="en-US" w:eastAsia="zh-CN" w:bidi="ar"/>
              </w:rPr>
              <w:t>互联网其他信息服务</w:t>
            </w:r>
          </w:p>
        </w:tc>
      </w:tr>
      <w:tr w14:paraId="1BB6AB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173" w:type="dxa"/>
            <w:vMerge w:val="continue"/>
            <w:tcBorders>
              <w:tl2br w:val="nil"/>
              <w:tr2bl w:val="nil"/>
            </w:tcBorders>
            <w:shd w:val="clear" w:color="auto" w:fill="auto"/>
            <w:vAlign w:val="center"/>
          </w:tcPr>
          <w:p w14:paraId="7651264D">
            <w:pPr>
              <w:widowControl/>
              <w:jc w:val="left"/>
              <w:textAlignment w:val="center"/>
              <w:rPr>
                <w:rFonts w:hint="eastAsia" w:ascii="宋体" w:hAnsi="宋体" w:eastAsia="宋体" w:cs="宋体"/>
                <w:color w:val="auto"/>
                <w:sz w:val="18"/>
                <w:szCs w:val="18"/>
                <w:highlight w:val="none"/>
              </w:rPr>
            </w:pPr>
          </w:p>
        </w:tc>
        <w:tc>
          <w:tcPr>
            <w:tcW w:w="2641" w:type="dxa"/>
            <w:vMerge w:val="continue"/>
            <w:tcBorders>
              <w:tl2br w:val="nil"/>
              <w:tr2bl w:val="nil"/>
            </w:tcBorders>
            <w:shd w:val="clear" w:color="auto" w:fill="auto"/>
            <w:vAlign w:val="center"/>
          </w:tcPr>
          <w:p w14:paraId="766F8914">
            <w:pPr>
              <w:widowControl/>
              <w:jc w:val="left"/>
              <w:textAlignment w:val="center"/>
              <w:rPr>
                <w:rFonts w:hint="eastAsia" w:ascii="宋体" w:hAnsi="宋体" w:eastAsia="宋体" w:cs="宋体"/>
                <w:color w:val="auto"/>
                <w:sz w:val="18"/>
                <w:szCs w:val="18"/>
                <w:highlight w:val="none"/>
              </w:rPr>
            </w:pPr>
          </w:p>
        </w:tc>
        <w:tc>
          <w:tcPr>
            <w:tcW w:w="1187" w:type="dxa"/>
            <w:tcBorders>
              <w:tl2br w:val="nil"/>
              <w:tr2bl w:val="nil"/>
            </w:tcBorders>
            <w:shd w:val="clear" w:color="auto" w:fill="auto"/>
            <w:vAlign w:val="center"/>
          </w:tcPr>
          <w:p w14:paraId="06C7DDB8">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6431</w:t>
            </w:r>
          </w:p>
        </w:tc>
        <w:tc>
          <w:tcPr>
            <w:tcW w:w="3837" w:type="dxa"/>
            <w:tcBorders>
              <w:tl2br w:val="nil"/>
              <w:tr2bl w:val="nil"/>
            </w:tcBorders>
            <w:shd w:val="clear" w:color="auto" w:fill="auto"/>
            <w:vAlign w:val="center"/>
          </w:tcPr>
          <w:p w14:paraId="75518845">
            <w:pPr>
              <w:widowControl/>
              <w:jc w:val="left"/>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val="en-US" w:eastAsia="zh-CN" w:bidi="ar"/>
              </w:rPr>
              <w:t>互联网生产服务平台</w:t>
            </w:r>
          </w:p>
        </w:tc>
      </w:tr>
      <w:tr w14:paraId="7A7DE6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173" w:type="dxa"/>
            <w:vMerge w:val="continue"/>
            <w:tcBorders>
              <w:tl2br w:val="nil"/>
              <w:tr2bl w:val="nil"/>
            </w:tcBorders>
            <w:shd w:val="clear" w:color="auto" w:fill="auto"/>
            <w:vAlign w:val="center"/>
          </w:tcPr>
          <w:p w14:paraId="300133C7">
            <w:pPr>
              <w:widowControl/>
              <w:jc w:val="left"/>
              <w:textAlignment w:val="center"/>
              <w:rPr>
                <w:rFonts w:hint="eastAsia" w:ascii="宋体" w:hAnsi="宋体" w:eastAsia="宋体" w:cs="宋体"/>
                <w:color w:val="auto"/>
                <w:sz w:val="18"/>
                <w:szCs w:val="18"/>
                <w:highlight w:val="none"/>
              </w:rPr>
            </w:pPr>
          </w:p>
        </w:tc>
        <w:tc>
          <w:tcPr>
            <w:tcW w:w="2641" w:type="dxa"/>
            <w:vMerge w:val="continue"/>
            <w:tcBorders>
              <w:tl2br w:val="nil"/>
              <w:tr2bl w:val="nil"/>
            </w:tcBorders>
            <w:shd w:val="clear" w:color="auto" w:fill="auto"/>
            <w:vAlign w:val="center"/>
          </w:tcPr>
          <w:p w14:paraId="439E9C56">
            <w:pPr>
              <w:widowControl/>
              <w:jc w:val="left"/>
              <w:textAlignment w:val="center"/>
              <w:rPr>
                <w:rFonts w:hint="eastAsia" w:ascii="宋体" w:hAnsi="宋体" w:eastAsia="宋体" w:cs="宋体"/>
                <w:color w:val="auto"/>
                <w:sz w:val="18"/>
                <w:szCs w:val="18"/>
                <w:highlight w:val="none"/>
              </w:rPr>
            </w:pPr>
          </w:p>
        </w:tc>
        <w:tc>
          <w:tcPr>
            <w:tcW w:w="1187" w:type="dxa"/>
            <w:tcBorders>
              <w:tl2br w:val="nil"/>
              <w:tr2bl w:val="nil"/>
            </w:tcBorders>
            <w:shd w:val="clear" w:color="auto" w:fill="auto"/>
            <w:vAlign w:val="center"/>
          </w:tcPr>
          <w:p w14:paraId="1474B987">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6433</w:t>
            </w:r>
          </w:p>
        </w:tc>
        <w:tc>
          <w:tcPr>
            <w:tcW w:w="3837" w:type="dxa"/>
            <w:tcBorders>
              <w:tl2br w:val="nil"/>
              <w:tr2bl w:val="nil"/>
            </w:tcBorders>
            <w:shd w:val="clear" w:color="auto" w:fill="auto"/>
            <w:vAlign w:val="center"/>
          </w:tcPr>
          <w:p w14:paraId="7A24AEB1">
            <w:pPr>
              <w:widowControl/>
              <w:jc w:val="left"/>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val="en-US" w:eastAsia="zh-CN" w:bidi="ar"/>
              </w:rPr>
              <w:t>互联网科技创新平台</w:t>
            </w:r>
          </w:p>
        </w:tc>
      </w:tr>
      <w:tr w14:paraId="0066510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173" w:type="dxa"/>
            <w:vMerge w:val="continue"/>
            <w:tcBorders>
              <w:tl2br w:val="nil"/>
              <w:tr2bl w:val="nil"/>
            </w:tcBorders>
            <w:shd w:val="clear" w:color="auto" w:fill="auto"/>
            <w:vAlign w:val="center"/>
          </w:tcPr>
          <w:p w14:paraId="6232C5DB">
            <w:pPr>
              <w:widowControl/>
              <w:jc w:val="left"/>
              <w:textAlignment w:val="center"/>
              <w:rPr>
                <w:rFonts w:hint="eastAsia" w:ascii="宋体" w:hAnsi="宋体" w:eastAsia="宋体" w:cs="宋体"/>
                <w:color w:val="auto"/>
                <w:sz w:val="18"/>
                <w:szCs w:val="18"/>
                <w:highlight w:val="none"/>
              </w:rPr>
            </w:pPr>
          </w:p>
        </w:tc>
        <w:tc>
          <w:tcPr>
            <w:tcW w:w="2641" w:type="dxa"/>
            <w:vMerge w:val="continue"/>
            <w:tcBorders>
              <w:tl2br w:val="nil"/>
              <w:tr2bl w:val="nil"/>
            </w:tcBorders>
            <w:shd w:val="clear" w:color="auto" w:fill="auto"/>
            <w:vAlign w:val="center"/>
          </w:tcPr>
          <w:p w14:paraId="3C93ADB3">
            <w:pPr>
              <w:widowControl/>
              <w:jc w:val="left"/>
              <w:textAlignment w:val="center"/>
              <w:rPr>
                <w:rFonts w:hint="eastAsia" w:ascii="宋体" w:hAnsi="宋体" w:eastAsia="宋体" w:cs="宋体"/>
                <w:color w:val="auto"/>
                <w:sz w:val="18"/>
                <w:szCs w:val="18"/>
                <w:highlight w:val="none"/>
              </w:rPr>
            </w:pPr>
          </w:p>
        </w:tc>
        <w:tc>
          <w:tcPr>
            <w:tcW w:w="1187" w:type="dxa"/>
            <w:tcBorders>
              <w:tl2br w:val="nil"/>
              <w:tr2bl w:val="nil"/>
            </w:tcBorders>
            <w:shd w:val="clear" w:color="auto" w:fill="auto"/>
            <w:vAlign w:val="center"/>
          </w:tcPr>
          <w:p w14:paraId="1D3FAF0B">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6434</w:t>
            </w:r>
          </w:p>
        </w:tc>
        <w:tc>
          <w:tcPr>
            <w:tcW w:w="3837" w:type="dxa"/>
            <w:tcBorders>
              <w:tl2br w:val="nil"/>
              <w:tr2bl w:val="nil"/>
            </w:tcBorders>
            <w:shd w:val="clear" w:color="auto" w:fill="auto"/>
            <w:vAlign w:val="center"/>
          </w:tcPr>
          <w:p w14:paraId="7FD8F99E">
            <w:pPr>
              <w:widowControl/>
              <w:jc w:val="left"/>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val="en-US" w:eastAsia="zh-CN" w:bidi="ar"/>
              </w:rPr>
              <w:t>互联网公共服务平台</w:t>
            </w:r>
          </w:p>
        </w:tc>
      </w:tr>
      <w:tr w14:paraId="6B11F7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173" w:type="dxa"/>
            <w:vMerge w:val="continue"/>
            <w:tcBorders>
              <w:tl2br w:val="nil"/>
              <w:tr2bl w:val="nil"/>
            </w:tcBorders>
            <w:shd w:val="clear" w:color="auto" w:fill="auto"/>
            <w:vAlign w:val="center"/>
          </w:tcPr>
          <w:p w14:paraId="0D81FFC5">
            <w:pPr>
              <w:widowControl/>
              <w:jc w:val="left"/>
              <w:textAlignment w:val="center"/>
              <w:rPr>
                <w:rFonts w:hint="eastAsia" w:ascii="宋体" w:hAnsi="宋体" w:eastAsia="宋体" w:cs="宋体"/>
                <w:color w:val="auto"/>
                <w:sz w:val="18"/>
                <w:szCs w:val="18"/>
                <w:highlight w:val="none"/>
              </w:rPr>
            </w:pPr>
          </w:p>
        </w:tc>
        <w:tc>
          <w:tcPr>
            <w:tcW w:w="2641" w:type="dxa"/>
            <w:vMerge w:val="continue"/>
            <w:tcBorders>
              <w:tl2br w:val="nil"/>
              <w:tr2bl w:val="nil"/>
            </w:tcBorders>
            <w:shd w:val="clear" w:color="auto" w:fill="auto"/>
            <w:vAlign w:val="center"/>
          </w:tcPr>
          <w:p w14:paraId="6A8ED824">
            <w:pPr>
              <w:widowControl/>
              <w:jc w:val="left"/>
              <w:textAlignment w:val="center"/>
              <w:rPr>
                <w:rFonts w:hint="eastAsia" w:ascii="宋体" w:hAnsi="宋体" w:eastAsia="宋体" w:cs="宋体"/>
                <w:color w:val="auto"/>
                <w:sz w:val="18"/>
                <w:szCs w:val="18"/>
                <w:highlight w:val="none"/>
              </w:rPr>
            </w:pPr>
          </w:p>
        </w:tc>
        <w:tc>
          <w:tcPr>
            <w:tcW w:w="1187" w:type="dxa"/>
            <w:tcBorders>
              <w:tl2br w:val="nil"/>
              <w:tr2bl w:val="nil"/>
            </w:tcBorders>
            <w:shd w:val="clear" w:color="auto" w:fill="auto"/>
            <w:vAlign w:val="center"/>
          </w:tcPr>
          <w:p w14:paraId="562D3176">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6439</w:t>
            </w:r>
          </w:p>
        </w:tc>
        <w:tc>
          <w:tcPr>
            <w:tcW w:w="3837" w:type="dxa"/>
            <w:tcBorders>
              <w:tl2br w:val="nil"/>
              <w:tr2bl w:val="nil"/>
            </w:tcBorders>
            <w:shd w:val="clear" w:color="auto" w:fill="auto"/>
            <w:vAlign w:val="center"/>
          </w:tcPr>
          <w:p w14:paraId="060C73BB">
            <w:pPr>
              <w:widowControl/>
              <w:jc w:val="left"/>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val="en-US" w:eastAsia="zh-CN" w:bidi="ar"/>
              </w:rPr>
              <w:t>其他互联网平台</w:t>
            </w:r>
          </w:p>
        </w:tc>
      </w:tr>
      <w:tr w14:paraId="34DC4C5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173" w:type="dxa"/>
            <w:vMerge w:val="continue"/>
            <w:tcBorders>
              <w:tl2br w:val="nil"/>
              <w:tr2bl w:val="nil"/>
            </w:tcBorders>
            <w:shd w:val="clear" w:color="auto" w:fill="auto"/>
            <w:vAlign w:val="center"/>
          </w:tcPr>
          <w:p w14:paraId="014D809B">
            <w:pPr>
              <w:widowControl/>
              <w:jc w:val="left"/>
              <w:textAlignment w:val="center"/>
              <w:rPr>
                <w:rFonts w:hint="eastAsia" w:ascii="宋体" w:hAnsi="宋体" w:eastAsia="宋体" w:cs="宋体"/>
                <w:color w:val="auto"/>
                <w:sz w:val="18"/>
                <w:szCs w:val="18"/>
                <w:highlight w:val="none"/>
              </w:rPr>
            </w:pPr>
          </w:p>
        </w:tc>
        <w:tc>
          <w:tcPr>
            <w:tcW w:w="2641" w:type="dxa"/>
            <w:vMerge w:val="continue"/>
            <w:tcBorders>
              <w:tl2br w:val="nil"/>
              <w:tr2bl w:val="nil"/>
            </w:tcBorders>
            <w:shd w:val="clear" w:color="auto" w:fill="auto"/>
            <w:vAlign w:val="center"/>
          </w:tcPr>
          <w:p w14:paraId="3681F21F">
            <w:pPr>
              <w:widowControl/>
              <w:jc w:val="left"/>
              <w:textAlignment w:val="center"/>
              <w:rPr>
                <w:rFonts w:hint="eastAsia" w:ascii="宋体" w:hAnsi="宋体" w:eastAsia="宋体" w:cs="宋体"/>
                <w:color w:val="auto"/>
                <w:sz w:val="18"/>
                <w:szCs w:val="18"/>
                <w:highlight w:val="none"/>
              </w:rPr>
            </w:pPr>
          </w:p>
        </w:tc>
        <w:tc>
          <w:tcPr>
            <w:tcW w:w="1187" w:type="dxa"/>
            <w:tcBorders>
              <w:tl2br w:val="nil"/>
              <w:tr2bl w:val="nil"/>
            </w:tcBorders>
            <w:shd w:val="clear" w:color="auto" w:fill="auto"/>
            <w:vAlign w:val="center"/>
          </w:tcPr>
          <w:p w14:paraId="2144B885">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6450</w:t>
            </w:r>
          </w:p>
        </w:tc>
        <w:tc>
          <w:tcPr>
            <w:tcW w:w="3837" w:type="dxa"/>
            <w:tcBorders>
              <w:tl2br w:val="nil"/>
              <w:tr2bl w:val="nil"/>
            </w:tcBorders>
            <w:shd w:val="clear" w:color="auto" w:fill="auto"/>
            <w:vAlign w:val="center"/>
          </w:tcPr>
          <w:p w14:paraId="07619FD3">
            <w:pPr>
              <w:widowControl/>
              <w:jc w:val="left"/>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val="en-US" w:eastAsia="zh-CN" w:bidi="ar"/>
              </w:rPr>
              <w:t>互联网数据服务</w:t>
            </w:r>
          </w:p>
        </w:tc>
      </w:tr>
      <w:tr w14:paraId="53874E6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173" w:type="dxa"/>
            <w:vMerge w:val="continue"/>
            <w:tcBorders>
              <w:tl2br w:val="nil"/>
              <w:tr2bl w:val="nil"/>
            </w:tcBorders>
            <w:shd w:val="clear" w:color="auto" w:fill="auto"/>
            <w:vAlign w:val="center"/>
          </w:tcPr>
          <w:p w14:paraId="07332CF0">
            <w:pPr>
              <w:widowControl/>
              <w:jc w:val="left"/>
              <w:textAlignment w:val="center"/>
              <w:rPr>
                <w:rFonts w:hint="eastAsia" w:ascii="宋体" w:hAnsi="宋体" w:eastAsia="宋体" w:cs="宋体"/>
                <w:color w:val="auto"/>
                <w:sz w:val="18"/>
                <w:szCs w:val="18"/>
                <w:highlight w:val="none"/>
              </w:rPr>
            </w:pPr>
          </w:p>
        </w:tc>
        <w:tc>
          <w:tcPr>
            <w:tcW w:w="2641" w:type="dxa"/>
            <w:vMerge w:val="continue"/>
            <w:tcBorders>
              <w:tl2br w:val="nil"/>
              <w:tr2bl w:val="nil"/>
            </w:tcBorders>
            <w:shd w:val="clear" w:color="auto" w:fill="auto"/>
            <w:vAlign w:val="center"/>
          </w:tcPr>
          <w:p w14:paraId="48CDB67D">
            <w:pPr>
              <w:widowControl/>
              <w:jc w:val="left"/>
              <w:textAlignment w:val="center"/>
              <w:rPr>
                <w:rFonts w:hint="eastAsia" w:ascii="宋体" w:hAnsi="宋体" w:eastAsia="宋体" w:cs="宋体"/>
                <w:color w:val="auto"/>
                <w:sz w:val="18"/>
                <w:szCs w:val="18"/>
                <w:highlight w:val="none"/>
              </w:rPr>
            </w:pPr>
          </w:p>
        </w:tc>
        <w:tc>
          <w:tcPr>
            <w:tcW w:w="1187" w:type="dxa"/>
            <w:tcBorders>
              <w:tl2br w:val="nil"/>
              <w:tr2bl w:val="nil"/>
            </w:tcBorders>
            <w:shd w:val="clear" w:color="auto" w:fill="auto"/>
            <w:vAlign w:val="center"/>
          </w:tcPr>
          <w:p w14:paraId="1671CD0F">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6511</w:t>
            </w:r>
          </w:p>
        </w:tc>
        <w:tc>
          <w:tcPr>
            <w:tcW w:w="3837" w:type="dxa"/>
            <w:tcBorders>
              <w:tl2br w:val="nil"/>
              <w:tr2bl w:val="nil"/>
            </w:tcBorders>
            <w:shd w:val="clear" w:color="auto" w:fill="auto"/>
            <w:vAlign w:val="center"/>
          </w:tcPr>
          <w:p w14:paraId="1D074879">
            <w:pPr>
              <w:widowControl/>
              <w:jc w:val="left"/>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val="en-US" w:eastAsia="zh-CN" w:bidi="ar"/>
              </w:rPr>
              <w:t>基础软件开发</w:t>
            </w:r>
          </w:p>
        </w:tc>
      </w:tr>
      <w:tr w14:paraId="572016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atLeast"/>
        </w:trPr>
        <w:tc>
          <w:tcPr>
            <w:tcW w:w="1173" w:type="dxa"/>
            <w:vMerge w:val="continue"/>
            <w:tcBorders>
              <w:tl2br w:val="nil"/>
              <w:tr2bl w:val="nil"/>
            </w:tcBorders>
            <w:shd w:val="clear" w:color="auto" w:fill="auto"/>
            <w:vAlign w:val="center"/>
          </w:tcPr>
          <w:p w14:paraId="1DBB5924">
            <w:pPr>
              <w:widowControl/>
              <w:jc w:val="left"/>
              <w:textAlignment w:val="center"/>
              <w:rPr>
                <w:rFonts w:hint="eastAsia" w:ascii="宋体" w:hAnsi="宋体" w:eastAsia="宋体" w:cs="宋体"/>
                <w:color w:val="auto"/>
                <w:sz w:val="18"/>
                <w:szCs w:val="18"/>
                <w:highlight w:val="none"/>
              </w:rPr>
            </w:pPr>
          </w:p>
        </w:tc>
        <w:tc>
          <w:tcPr>
            <w:tcW w:w="2641" w:type="dxa"/>
            <w:vMerge w:val="continue"/>
            <w:tcBorders>
              <w:tl2br w:val="nil"/>
              <w:tr2bl w:val="nil"/>
            </w:tcBorders>
            <w:shd w:val="clear" w:color="auto" w:fill="auto"/>
            <w:vAlign w:val="center"/>
          </w:tcPr>
          <w:p w14:paraId="61B53D8E">
            <w:pPr>
              <w:widowControl/>
              <w:jc w:val="left"/>
              <w:textAlignment w:val="center"/>
              <w:rPr>
                <w:rFonts w:hint="eastAsia" w:ascii="宋体" w:hAnsi="宋体" w:eastAsia="宋体" w:cs="宋体"/>
                <w:color w:val="auto"/>
                <w:sz w:val="18"/>
                <w:szCs w:val="18"/>
                <w:highlight w:val="none"/>
              </w:rPr>
            </w:pPr>
          </w:p>
        </w:tc>
        <w:tc>
          <w:tcPr>
            <w:tcW w:w="1187" w:type="dxa"/>
            <w:tcBorders>
              <w:tl2br w:val="nil"/>
              <w:tr2bl w:val="nil"/>
            </w:tcBorders>
            <w:shd w:val="clear" w:color="auto" w:fill="auto"/>
            <w:vAlign w:val="center"/>
          </w:tcPr>
          <w:p w14:paraId="6ADE1899">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6512</w:t>
            </w:r>
          </w:p>
        </w:tc>
        <w:tc>
          <w:tcPr>
            <w:tcW w:w="3837" w:type="dxa"/>
            <w:tcBorders>
              <w:tl2br w:val="nil"/>
              <w:tr2bl w:val="nil"/>
            </w:tcBorders>
            <w:shd w:val="clear" w:color="auto" w:fill="auto"/>
            <w:vAlign w:val="center"/>
          </w:tcPr>
          <w:p w14:paraId="4F930C6E">
            <w:pPr>
              <w:widowControl/>
              <w:jc w:val="left"/>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val="en-US" w:eastAsia="zh-CN" w:bidi="ar"/>
              </w:rPr>
              <w:t>支撑软件开发</w:t>
            </w:r>
          </w:p>
        </w:tc>
      </w:tr>
      <w:tr w14:paraId="445244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exact"/>
        </w:trPr>
        <w:tc>
          <w:tcPr>
            <w:tcW w:w="1173" w:type="dxa"/>
            <w:vMerge w:val="continue"/>
            <w:tcBorders>
              <w:tl2br w:val="nil"/>
              <w:tr2bl w:val="nil"/>
            </w:tcBorders>
            <w:shd w:val="clear" w:color="auto" w:fill="auto"/>
            <w:vAlign w:val="center"/>
          </w:tcPr>
          <w:p w14:paraId="388ED074">
            <w:pPr>
              <w:widowControl/>
              <w:jc w:val="left"/>
              <w:textAlignment w:val="center"/>
              <w:rPr>
                <w:rFonts w:hint="eastAsia" w:ascii="宋体" w:hAnsi="宋体" w:eastAsia="宋体" w:cs="宋体"/>
                <w:color w:val="auto"/>
                <w:sz w:val="18"/>
                <w:szCs w:val="18"/>
                <w:highlight w:val="none"/>
              </w:rPr>
            </w:pPr>
          </w:p>
        </w:tc>
        <w:tc>
          <w:tcPr>
            <w:tcW w:w="2641" w:type="dxa"/>
            <w:vMerge w:val="continue"/>
            <w:tcBorders>
              <w:tl2br w:val="nil"/>
              <w:tr2bl w:val="nil"/>
            </w:tcBorders>
            <w:shd w:val="clear" w:color="auto" w:fill="auto"/>
            <w:vAlign w:val="center"/>
          </w:tcPr>
          <w:p w14:paraId="02E57704">
            <w:pPr>
              <w:widowControl/>
              <w:jc w:val="left"/>
              <w:textAlignment w:val="center"/>
              <w:rPr>
                <w:rFonts w:hint="eastAsia" w:ascii="宋体" w:hAnsi="宋体" w:eastAsia="宋体" w:cs="宋体"/>
                <w:color w:val="auto"/>
                <w:sz w:val="18"/>
                <w:szCs w:val="18"/>
                <w:highlight w:val="none"/>
              </w:rPr>
            </w:pPr>
          </w:p>
        </w:tc>
        <w:tc>
          <w:tcPr>
            <w:tcW w:w="1187" w:type="dxa"/>
            <w:tcBorders>
              <w:tl2br w:val="nil"/>
              <w:tr2bl w:val="nil"/>
            </w:tcBorders>
            <w:shd w:val="clear" w:color="auto" w:fill="auto"/>
            <w:vAlign w:val="center"/>
          </w:tcPr>
          <w:p w14:paraId="24D68928">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6513</w:t>
            </w:r>
          </w:p>
        </w:tc>
        <w:tc>
          <w:tcPr>
            <w:tcW w:w="3837" w:type="dxa"/>
            <w:tcBorders>
              <w:tl2br w:val="nil"/>
              <w:tr2bl w:val="nil"/>
            </w:tcBorders>
            <w:shd w:val="clear" w:color="auto" w:fill="auto"/>
            <w:vAlign w:val="center"/>
          </w:tcPr>
          <w:p w14:paraId="17D0C8C6">
            <w:pPr>
              <w:widowControl/>
              <w:jc w:val="left"/>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val="en-US" w:eastAsia="zh-CN" w:bidi="ar"/>
              </w:rPr>
              <w:t>应用软件开发</w:t>
            </w:r>
          </w:p>
        </w:tc>
      </w:tr>
      <w:tr w14:paraId="22016B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exact"/>
        </w:trPr>
        <w:tc>
          <w:tcPr>
            <w:tcW w:w="1173" w:type="dxa"/>
            <w:vMerge w:val="continue"/>
            <w:tcBorders>
              <w:tl2br w:val="nil"/>
              <w:tr2bl w:val="nil"/>
            </w:tcBorders>
            <w:shd w:val="clear" w:color="auto" w:fill="auto"/>
            <w:vAlign w:val="center"/>
          </w:tcPr>
          <w:p w14:paraId="32E44915">
            <w:pPr>
              <w:widowControl/>
              <w:jc w:val="left"/>
              <w:textAlignment w:val="center"/>
              <w:rPr>
                <w:rFonts w:hint="eastAsia" w:ascii="宋体" w:hAnsi="宋体" w:eastAsia="宋体" w:cs="宋体"/>
                <w:color w:val="auto"/>
                <w:sz w:val="18"/>
                <w:szCs w:val="18"/>
                <w:highlight w:val="none"/>
              </w:rPr>
            </w:pPr>
          </w:p>
        </w:tc>
        <w:tc>
          <w:tcPr>
            <w:tcW w:w="2641" w:type="dxa"/>
            <w:vMerge w:val="continue"/>
            <w:tcBorders>
              <w:tl2br w:val="nil"/>
              <w:tr2bl w:val="nil"/>
            </w:tcBorders>
            <w:shd w:val="clear" w:color="auto" w:fill="auto"/>
            <w:vAlign w:val="center"/>
          </w:tcPr>
          <w:p w14:paraId="7E8166DA">
            <w:pPr>
              <w:widowControl/>
              <w:jc w:val="left"/>
              <w:textAlignment w:val="center"/>
              <w:rPr>
                <w:rFonts w:hint="eastAsia" w:ascii="宋体" w:hAnsi="宋体" w:eastAsia="宋体" w:cs="宋体"/>
                <w:color w:val="auto"/>
                <w:sz w:val="18"/>
                <w:szCs w:val="18"/>
                <w:highlight w:val="none"/>
              </w:rPr>
            </w:pPr>
          </w:p>
        </w:tc>
        <w:tc>
          <w:tcPr>
            <w:tcW w:w="1187" w:type="dxa"/>
            <w:tcBorders>
              <w:tl2br w:val="nil"/>
              <w:tr2bl w:val="nil"/>
            </w:tcBorders>
            <w:shd w:val="clear" w:color="auto" w:fill="auto"/>
            <w:vAlign w:val="center"/>
          </w:tcPr>
          <w:p w14:paraId="5C8CB72E">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6519</w:t>
            </w:r>
          </w:p>
        </w:tc>
        <w:tc>
          <w:tcPr>
            <w:tcW w:w="3837" w:type="dxa"/>
            <w:tcBorders>
              <w:tl2br w:val="nil"/>
              <w:tr2bl w:val="nil"/>
            </w:tcBorders>
            <w:shd w:val="clear" w:color="auto" w:fill="auto"/>
            <w:vAlign w:val="center"/>
          </w:tcPr>
          <w:p w14:paraId="4286B9AD">
            <w:pPr>
              <w:widowControl/>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其他软件开发</w:t>
            </w:r>
          </w:p>
        </w:tc>
      </w:tr>
      <w:tr w14:paraId="148E8D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exact"/>
        </w:trPr>
        <w:tc>
          <w:tcPr>
            <w:tcW w:w="1173" w:type="dxa"/>
            <w:vMerge w:val="continue"/>
            <w:tcBorders>
              <w:tl2br w:val="nil"/>
              <w:tr2bl w:val="nil"/>
            </w:tcBorders>
            <w:shd w:val="clear" w:color="auto" w:fill="auto"/>
            <w:vAlign w:val="center"/>
          </w:tcPr>
          <w:p w14:paraId="17155534">
            <w:pPr>
              <w:widowControl/>
              <w:jc w:val="left"/>
              <w:textAlignment w:val="center"/>
              <w:rPr>
                <w:rFonts w:hint="eastAsia" w:ascii="宋体" w:hAnsi="宋体" w:eastAsia="宋体" w:cs="宋体"/>
                <w:color w:val="auto"/>
                <w:sz w:val="18"/>
                <w:szCs w:val="18"/>
                <w:highlight w:val="none"/>
              </w:rPr>
            </w:pPr>
          </w:p>
        </w:tc>
        <w:tc>
          <w:tcPr>
            <w:tcW w:w="2641" w:type="dxa"/>
            <w:vMerge w:val="continue"/>
            <w:tcBorders>
              <w:tl2br w:val="nil"/>
              <w:tr2bl w:val="nil"/>
            </w:tcBorders>
            <w:shd w:val="clear" w:color="auto" w:fill="auto"/>
            <w:vAlign w:val="center"/>
          </w:tcPr>
          <w:p w14:paraId="6D282D01">
            <w:pPr>
              <w:widowControl/>
              <w:jc w:val="left"/>
              <w:textAlignment w:val="center"/>
              <w:rPr>
                <w:rFonts w:hint="eastAsia" w:ascii="宋体" w:hAnsi="宋体" w:eastAsia="宋体" w:cs="宋体"/>
                <w:color w:val="auto"/>
                <w:sz w:val="18"/>
                <w:szCs w:val="18"/>
                <w:highlight w:val="none"/>
              </w:rPr>
            </w:pPr>
          </w:p>
        </w:tc>
        <w:tc>
          <w:tcPr>
            <w:tcW w:w="1187" w:type="dxa"/>
            <w:tcBorders>
              <w:tl2br w:val="nil"/>
              <w:tr2bl w:val="nil"/>
            </w:tcBorders>
            <w:shd w:val="clear" w:color="auto" w:fill="auto"/>
            <w:vAlign w:val="center"/>
          </w:tcPr>
          <w:p w14:paraId="33A97308">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6531</w:t>
            </w:r>
          </w:p>
        </w:tc>
        <w:tc>
          <w:tcPr>
            <w:tcW w:w="3837" w:type="dxa"/>
            <w:tcBorders>
              <w:tl2br w:val="nil"/>
              <w:tr2bl w:val="nil"/>
            </w:tcBorders>
            <w:shd w:val="clear" w:color="auto" w:fill="auto"/>
            <w:vAlign w:val="center"/>
          </w:tcPr>
          <w:p w14:paraId="7E38B7C1">
            <w:pPr>
              <w:widowControl/>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信息系统集成服务</w:t>
            </w:r>
          </w:p>
        </w:tc>
      </w:tr>
      <w:tr w14:paraId="0BF025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exact"/>
        </w:trPr>
        <w:tc>
          <w:tcPr>
            <w:tcW w:w="1173" w:type="dxa"/>
            <w:vMerge w:val="continue"/>
            <w:tcBorders>
              <w:tl2br w:val="nil"/>
              <w:tr2bl w:val="nil"/>
            </w:tcBorders>
            <w:shd w:val="clear" w:color="auto" w:fill="auto"/>
            <w:vAlign w:val="center"/>
          </w:tcPr>
          <w:p w14:paraId="419A4E48">
            <w:pPr>
              <w:widowControl/>
              <w:jc w:val="left"/>
              <w:textAlignment w:val="center"/>
              <w:rPr>
                <w:rFonts w:hint="eastAsia" w:ascii="宋体" w:hAnsi="宋体" w:eastAsia="宋体" w:cs="宋体"/>
                <w:color w:val="auto"/>
                <w:sz w:val="18"/>
                <w:szCs w:val="18"/>
                <w:highlight w:val="none"/>
              </w:rPr>
            </w:pPr>
          </w:p>
        </w:tc>
        <w:tc>
          <w:tcPr>
            <w:tcW w:w="2641" w:type="dxa"/>
            <w:vMerge w:val="continue"/>
            <w:tcBorders>
              <w:tl2br w:val="nil"/>
              <w:tr2bl w:val="nil"/>
            </w:tcBorders>
            <w:shd w:val="clear" w:color="auto" w:fill="auto"/>
            <w:vAlign w:val="center"/>
          </w:tcPr>
          <w:p w14:paraId="2228A13E">
            <w:pPr>
              <w:widowControl/>
              <w:jc w:val="left"/>
              <w:textAlignment w:val="center"/>
              <w:rPr>
                <w:rFonts w:hint="eastAsia" w:ascii="宋体" w:hAnsi="宋体" w:eastAsia="宋体" w:cs="宋体"/>
                <w:color w:val="auto"/>
                <w:sz w:val="18"/>
                <w:szCs w:val="18"/>
                <w:highlight w:val="none"/>
              </w:rPr>
            </w:pPr>
          </w:p>
        </w:tc>
        <w:tc>
          <w:tcPr>
            <w:tcW w:w="1187" w:type="dxa"/>
            <w:tcBorders>
              <w:tl2br w:val="nil"/>
              <w:tr2bl w:val="nil"/>
            </w:tcBorders>
            <w:shd w:val="clear" w:color="auto" w:fill="auto"/>
            <w:vAlign w:val="center"/>
          </w:tcPr>
          <w:p w14:paraId="568FFD01">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6550</w:t>
            </w:r>
          </w:p>
        </w:tc>
        <w:tc>
          <w:tcPr>
            <w:tcW w:w="3837" w:type="dxa"/>
            <w:tcBorders>
              <w:tl2br w:val="nil"/>
              <w:tr2bl w:val="nil"/>
            </w:tcBorders>
            <w:shd w:val="clear" w:color="auto" w:fill="auto"/>
            <w:vAlign w:val="center"/>
          </w:tcPr>
          <w:p w14:paraId="4EFF8B8C">
            <w:pPr>
              <w:widowControl/>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信息处理和存储支持服务</w:t>
            </w:r>
          </w:p>
        </w:tc>
      </w:tr>
      <w:tr w14:paraId="0EA4E3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exact"/>
        </w:trPr>
        <w:tc>
          <w:tcPr>
            <w:tcW w:w="1173" w:type="dxa"/>
            <w:vMerge w:val="continue"/>
            <w:tcBorders>
              <w:tl2br w:val="nil"/>
              <w:tr2bl w:val="nil"/>
            </w:tcBorders>
            <w:shd w:val="clear" w:color="auto" w:fill="auto"/>
            <w:vAlign w:val="center"/>
          </w:tcPr>
          <w:p w14:paraId="289B633C">
            <w:pPr>
              <w:widowControl/>
              <w:jc w:val="left"/>
              <w:textAlignment w:val="center"/>
              <w:rPr>
                <w:rFonts w:hint="eastAsia" w:ascii="宋体" w:hAnsi="宋体" w:eastAsia="宋体" w:cs="宋体"/>
                <w:color w:val="auto"/>
                <w:sz w:val="18"/>
                <w:szCs w:val="18"/>
                <w:highlight w:val="none"/>
              </w:rPr>
            </w:pPr>
          </w:p>
        </w:tc>
        <w:tc>
          <w:tcPr>
            <w:tcW w:w="2641" w:type="dxa"/>
            <w:vMerge w:val="continue"/>
            <w:tcBorders>
              <w:tl2br w:val="nil"/>
              <w:tr2bl w:val="nil"/>
            </w:tcBorders>
            <w:shd w:val="clear" w:color="auto" w:fill="auto"/>
            <w:vAlign w:val="center"/>
          </w:tcPr>
          <w:p w14:paraId="1F627F74">
            <w:pPr>
              <w:widowControl/>
              <w:jc w:val="left"/>
              <w:textAlignment w:val="center"/>
              <w:rPr>
                <w:rFonts w:hint="eastAsia" w:ascii="宋体" w:hAnsi="宋体" w:eastAsia="宋体" w:cs="宋体"/>
                <w:color w:val="auto"/>
                <w:sz w:val="18"/>
                <w:szCs w:val="18"/>
                <w:highlight w:val="none"/>
              </w:rPr>
            </w:pPr>
          </w:p>
        </w:tc>
        <w:tc>
          <w:tcPr>
            <w:tcW w:w="1187" w:type="dxa"/>
            <w:tcBorders>
              <w:tl2br w:val="nil"/>
              <w:tr2bl w:val="nil"/>
            </w:tcBorders>
            <w:shd w:val="clear" w:color="auto" w:fill="auto"/>
            <w:vAlign w:val="center"/>
          </w:tcPr>
          <w:p w14:paraId="73662F9D">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6560</w:t>
            </w:r>
          </w:p>
        </w:tc>
        <w:tc>
          <w:tcPr>
            <w:tcW w:w="3837" w:type="dxa"/>
            <w:tcBorders>
              <w:tl2br w:val="nil"/>
              <w:tr2bl w:val="nil"/>
            </w:tcBorders>
            <w:shd w:val="clear" w:color="auto" w:fill="auto"/>
            <w:vAlign w:val="center"/>
          </w:tcPr>
          <w:p w14:paraId="5D9E7C65">
            <w:pPr>
              <w:widowControl/>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信息技术咨询服务</w:t>
            </w:r>
          </w:p>
        </w:tc>
      </w:tr>
      <w:tr w14:paraId="1ABE87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exact"/>
        </w:trPr>
        <w:tc>
          <w:tcPr>
            <w:tcW w:w="1173" w:type="dxa"/>
            <w:vMerge w:val="continue"/>
            <w:tcBorders>
              <w:tl2br w:val="nil"/>
              <w:tr2bl w:val="nil"/>
            </w:tcBorders>
            <w:shd w:val="clear" w:color="auto" w:fill="auto"/>
            <w:vAlign w:val="center"/>
          </w:tcPr>
          <w:p w14:paraId="3C14173E">
            <w:pPr>
              <w:widowControl/>
              <w:jc w:val="center"/>
              <w:textAlignment w:val="center"/>
              <w:rPr>
                <w:rFonts w:hint="eastAsia" w:ascii="宋体" w:hAnsi="宋体" w:eastAsia="宋体" w:cs="宋体"/>
                <w:color w:val="auto"/>
                <w:sz w:val="18"/>
                <w:szCs w:val="18"/>
                <w:highlight w:val="none"/>
              </w:rPr>
            </w:pPr>
          </w:p>
        </w:tc>
        <w:tc>
          <w:tcPr>
            <w:tcW w:w="2641" w:type="dxa"/>
            <w:vMerge w:val="continue"/>
            <w:tcBorders>
              <w:tl2br w:val="nil"/>
              <w:tr2bl w:val="nil"/>
            </w:tcBorders>
            <w:shd w:val="clear" w:color="auto" w:fill="auto"/>
            <w:vAlign w:val="center"/>
          </w:tcPr>
          <w:p w14:paraId="185D6986">
            <w:pPr>
              <w:widowControl/>
              <w:jc w:val="center"/>
              <w:textAlignment w:val="center"/>
              <w:rPr>
                <w:rFonts w:hint="eastAsia" w:ascii="宋体" w:hAnsi="宋体" w:eastAsia="宋体" w:cs="宋体"/>
                <w:color w:val="auto"/>
                <w:sz w:val="18"/>
                <w:szCs w:val="18"/>
                <w:highlight w:val="none"/>
              </w:rPr>
            </w:pPr>
          </w:p>
        </w:tc>
        <w:tc>
          <w:tcPr>
            <w:tcW w:w="1187" w:type="dxa"/>
            <w:tcBorders>
              <w:tl2br w:val="nil"/>
              <w:tr2bl w:val="nil"/>
            </w:tcBorders>
            <w:shd w:val="clear" w:color="auto" w:fill="auto"/>
            <w:vAlign w:val="center"/>
          </w:tcPr>
          <w:p w14:paraId="1B41DD39">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6571</w:t>
            </w:r>
          </w:p>
        </w:tc>
        <w:tc>
          <w:tcPr>
            <w:tcW w:w="3837" w:type="dxa"/>
            <w:tcBorders>
              <w:tl2br w:val="nil"/>
              <w:tr2bl w:val="nil"/>
            </w:tcBorders>
            <w:shd w:val="clear" w:color="auto" w:fill="auto"/>
            <w:vAlign w:val="center"/>
          </w:tcPr>
          <w:p w14:paraId="6EC97CA7">
            <w:pPr>
              <w:widowControl/>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地理遥感信息服务</w:t>
            </w:r>
          </w:p>
        </w:tc>
      </w:tr>
      <w:tr w14:paraId="399356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exact"/>
        </w:trPr>
        <w:tc>
          <w:tcPr>
            <w:tcW w:w="1173" w:type="dxa"/>
            <w:vMerge w:val="continue"/>
            <w:tcBorders>
              <w:tl2br w:val="nil"/>
              <w:tr2bl w:val="nil"/>
            </w:tcBorders>
            <w:shd w:val="clear" w:color="auto" w:fill="auto"/>
            <w:vAlign w:val="center"/>
          </w:tcPr>
          <w:p w14:paraId="2F2D5D8F">
            <w:pPr>
              <w:widowControl/>
              <w:jc w:val="left"/>
              <w:textAlignment w:val="center"/>
              <w:rPr>
                <w:rFonts w:hint="eastAsia" w:ascii="宋体" w:hAnsi="宋体" w:eastAsia="宋体" w:cs="宋体"/>
                <w:color w:val="auto"/>
                <w:sz w:val="18"/>
                <w:szCs w:val="18"/>
                <w:highlight w:val="none"/>
              </w:rPr>
            </w:pPr>
          </w:p>
        </w:tc>
        <w:tc>
          <w:tcPr>
            <w:tcW w:w="2641" w:type="dxa"/>
            <w:vMerge w:val="continue"/>
            <w:tcBorders>
              <w:tl2br w:val="nil"/>
              <w:tr2bl w:val="nil"/>
            </w:tcBorders>
            <w:shd w:val="clear" w:color="auto" w:fill="auto"/>
            <w:vAlign w:val="center"/>
          </w:tcPr>
          <w:p w14:paraId="327912AC">
            <w:pPr>
              <w:widowControl/>
              <w:jc w:val="left"/>
              <w:textAlignment w:val="center"/>
              <w:rPr>
                <w:rFonts w:hint="eastAsia" w:ascii="宋体" w:hAnsi="宋体" w:eastAsia="宋体" w:cs="宋体"/>
                <w:color w:val="auto"/>
                <w:sz w:val="18"/>
                <w:szCs w:val="18"/>
                <w:highlight w:val="none"/>
              </w:rPr>
            </w:pPr>
          </w:p>
        </w:tc>
        <w:tc>
          <w:tcPr>
            <w:tcW w:w="1187" w:type="dxa"/>
            <w:tcBorders>
              <w:tl2br w:val="nil"/>
              <w:tr2bl w:val="nil"/>
            </w:tcBorders>
            <w:shd w:val="clear" w:color="auto" w:fill="auto"/>
            <w:vAlign w:val="center"/>
          </w:tcPr>
          <w:p w14:paraId="452B3064">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7420</w:t>
            </w:r>
          </w:p>
        </w:tc>
        <w:tc>
          <w:tcPr>
            <w:tcW w:w="3837" w:type="dxa"/>
            <w:tcBorders>
              <w:tl2br w:val="nil"/>
              <w:tr2bl w:val="nil"/>
            </w:tcBorders>
            <w:shd w:val="clear" w:color="auto" w:fill="auto"/>
            <w:vAlign w:val="center"/>
          </w:tcPr>
          <w:p w14:paraId="65E460B2">
            <w:pPr>
              <w:widowControl/>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地震服务</w:t>
            </w:r>
          </w:p>
        </w:tc>
      </w:tr>
      <w:tr w14:paraId="6246A5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exact"/>
        </w:trPr>
        <w:tc>
          <w:tcPr>
            <w:tcW w:w="1173" w:type="dxa"/>
            <w:vMerge w:val="continue"/>
            <w:tcBorders>
              <w:tl2br w:val="nil"/>
              <w:tr2bl w:val="nil"/>
            </w:tcBorders>
            <w:shd w:val="clear" w:color="auto" w:fill="auto"/>
            <w:vAlign w:val="center"/>
          </w:tcPr>
          <w:p w14:paraId="5F83BB12">
            <w:pPr>
              <w:widowControl/>
              <w:jc w:val="left"/>
              <w:textAlignment w:val="center"/>
              <w:rPr>
                <w:rFonts w:hint="eastAsia" w:ascii="宋体" w:hAnsi="宋体" w:eastAsia="宋体" w:cs="宋体"/>
                <w:color w:val="auto"/>
                <w:sz w:val="18"/>
                <w:szCs w:val="18"/>
                <w:highlight w:val="none"/>
              </w:rPr>
            </w:pPr>
          </w:p>
        </w:tc>
        <w:tc>
          <w:tcPr>
            <w:tcW w:w="2641" w:type="dxa"/>
            <w:vMerge w:val="continue"/>
            <w:tcBorders>
              <w:tl2br w:val="nil"/>
              <w:tr2bl w:val="nil"/>
            </w:tcBorders>
            <w:shd w:val="clear" w:color="auto" w:fill="auto"/>
            <w:vAlign w:val="center"/>
          </w:tcPr>
          <w:p w14:paraId="0D5D3A11">
            <w:pPr>
              <w:widowControl/>
              <w:jc w:val="left"/>
              <w:textAlignment w:val="center"/>
              <w:rPr>
                <w:rFonts w:hint="eastAsia" w:ascii="宋体" w:hAnsi="宋体" w:eastAsia="宋体" w:cs="宋体"/>
                <w:color w:val="auto"/>
                <w:sz w:val="18"/>
                <w:szCs w:val="18"/>
                <w:highlight w:val="none"/>
              </w:rPr>
            </w:pPr>
          </w:p>
        </w:tc>
        <w:tc>
          <w:tcPr>
            <w:tcW w:w="1187" w:type="dxa"/>
            <w:tcBorders>
              <w:tl2br w:val="nil"/>
              <w:tr2bl w:val="nil"/>
            </w:tcBorders>
            <w:shd w:val="clear" w:color="auto" w:fill="auto"/>
            <w:vAlign w:val="center"/>
          </w:tcPr>
          <w:p w14:paraId="062C1921">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7431</w:t>
            </w:r>
          </w:p>
        </w:tc>
        <w:tc>
          <w:tcPr>
            <w:tcW w:w="3837" w:type="dxa"/>
            <w:tcBorders>
              <w:tl2br w:val="nil"/>
              <w:tr2bl w:val="nil"/>
            </w:tcBorders>
            <w:shd w:val="clear" w:color="auto" w:fill="auto"/>
            <w:vAlign w:val="center"/>
          </w:tcPr>
          <w:p w14:paraId="50E38DE9">
            <w:pPr>
              <w:widowControl/>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海洋气象服务</w:t>
            </w:r>
          </w:p>
        </w:tc>
      </w:tr>
      <w:tr w14:paraId="1798869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exact"/>
        </w:trPr>
        <w:tc>
          <w:tcPr>
            <w:tcW w:w="1173" w:type="dxa"/>
            <w:vMerge w:val="restart"/>
            <w:tcBorders>
              <w:tl2br w:val="nil"/>
              <w:tr2bl w:val="nil"/>
            </w:tcBorders>
            <w:shd w:val="clear" w:color="auto" w:fill="auto"/>
            <w:vAlign w:val="center"/>
          </w:tcPr>
          <w:p w14:paraId="5CEECB5D">
            <w:pPr>
              <w:widowControl/>
              <w:jc w:val="left"/>
              <w:textAlignment w:val="center"/>
              <w:rPr>
                <w:rFonts w:hint="eastAsia" w:ascii="宋体" w:hAnsi="宋体" w:eastAsia="宋体" w:cs="宋体"/>
                <w:color w:val="auto"/>
                <w:sz w:val="18"/>
                <w:szCs w:val="18"/>
                <w:highlight w:val="none"/>
                <w:lang w:val="en-US" w:eastAsia="zh-CN"/>
              </w:rPr>
            </w:pPr>
          </w:p>
          <w:p w14:paraId="36383C5B">
            <w:pPr>
              <w:widowControl/>
              <w:jc w:val="center"/>
              <w:textAlignment w:val="center"/>
              <w:rPr>
                <w:rFonts w:hint="default" w:ascii="宋体" w:hAnsi="宋体" w:eastAsia="宋体" w:cs="宋体"/>
                <w:color w:val="auto"/>
                <w:sz w:val="18"/>
                <w:szCs w:val="18"/>
                <w:highlight w:val="none"/>
                <w:lang w:val="en-US" w:eastAsia="zh-CN"/>
              </w:rPr>
            </w:pPr>
            <w:r>
              <w:rPr>
                <w:rFonts w:hint="eastAsia" w:ascii="宋体" w:hAnsi="宋体" w:eastAsia="宋体" w:cs="宋体"/>
                <w:color w:val="auto"/>
                <w:sz w:val="18"/>
                <w:szCs w:val="18"/>
                <w:highlight w:val="none"/>
                <w:lang w:val="en-US" w:eastAsia="zh-CN"/>
              </w:rPr>
              <w:t>21</w:t>
            </w:r>
          </w:p>
        </w:tc>
        <w:tc>
          <w:tcPr>
            <w:tcW w:w="2641" w:type="dxa"/>
            <w:vMerge w:val="restart"/>
            <w:tcBorders>
              <w:tl2br w:val="nil"/>
              <w:tr2bl w:val="nil"/>
            </w:tcBorders>
            <w:shd w:val="clear" w:color="auto" w:fill="auto"/>
            <w:vAlign w:val="center"/>
          </w:tcPr>
          <w:p w14:paraId="3F61BEE8">
            <w:pPr>
              <w:widowControl/>
              <w:jc w:val="left"/>
              <w:textAlignment w:val="center"/>
              <w:rPr>
                <w:rFonts w:hint="eastAsia" w:ascii="宋体" w:hAnsi="宋体" w:eastAsia="宋体" w:cs="宋体"/>
                <w:color w:val="auto"/>
                <w:sz w:val="18"/>
                <w:szCs w:val="18"/>
                <w:highlight w:val="none"/>
              </w:rPr>
            </w:pPr>
          </w:p>
          <w:p w14:paraId="01601C3B">
            <w:pPr>
              <w:widowControl/>
              <w:jc w:val="center"/>
              <w:textAlignment w:val="center"/>
              <w:rPr>
                <w:rFonts w:hint="eastAsia" w:ascii="宋体" w:hAnsi="宋体" w:eastAsia="宋体" w:cs="宋体"/>
                <w:color w:val="auto"/>
                <w:sz w:val="18"/>
                <w:szCs w:val="18"/>
                <w:highlight w:val="none"/>
                <w:lang w:val="en-US" w:eastAsia="zh-CN"/>
              </w:rPr>
            </w:pPr>
            <w:r>
              <w:rPr>
                <w:rFonts w:hint="eastAsia" w:ascii="宋体" w:hAnsi="宋体" w:eastAsia="宋体" w:cs="宋体"/>
                <w:color w:val="auto"/>
                <w:kern w:val="0"/>
                <w:sz w:val="18"/>
                <w:szCs w:val="18"/>
                <w:highlight w:val="none"/>
                <w:lang w:bidi="ar"/>
              </w:rPr>
              <w:t>海洋信息服务</w:t>
            </w:r>
          </w:p>
        </w:tc>
        <w:tc>
          <w:tcPr>
            <w:tcW w:w="1187" w:type="dxa"/>
            <w:tcBorders>
              <w:tl2br w:val="nil"/>
              <w:tr2bl w:val="nil"/>
            </w:tcBorders>
            <w:shd w:val="clear" w:color="auto" w:fill="auto"/>
            <w:vAlign w:val="center"/>
          </w:tcPr>
          <w:p w14:paraId="0D8F20B6">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7432</w:t>
            </w:r>
          </w:p>
        </w:tc>
        <w:tc>
          <w:tcPr>
            <w:tcW w:w="3837" w:type="dxa"/>
            <w:tcBorders>
              <w:tl2br w:val="nil"/>
              <w:tr2bl w:val="nil"/>
            </w:tcBorders>
            <w:shd w:val="clear" w:color="auto" w:fill="auto"/>
            <w:vAlign w:val="center"/>
          </w:tcPr>
          <w:p w14:paraId="24F322ED">
            <w:pPr>
              <w:widowControl/>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海洋环境服务</w:t>
            </w:r>
          </w:p>
        </w:tc>
      </w:tr>
      <w:tr w14:paraId="1285CC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exact"/>
        </w:trPr>
        <w:tc>
          <w:tcPr>
            <w:tcW w:w="1173" w:type="dxa"/>
            <w:vMerge w:val="continue"/>
            <w:tcBorders>
              <w:tl2br w:val="nil"/>
              <w:tr2bl w:val="nil"/>
            </w:tcBorders>
            <w:shd w:val="clear" w:color="auto" w:fill="auto"/>
            <w:vAlign w:val="center"/>
          </w:tcPr>
          <w:p w14:paraId="1150BA26">
            <w:pPr>
              <w:widowControl/>
              <w:jc w:val="left"/>
              <w:textAlignment w:val="center"/>
              <w:rPr>
                <w:rFonts w:hint="eastAsia" w:ascii="宋体" w:hAnsi="宋体" w:eastAsia="宋体" w:cs="宋体"/>
                <w:color w:val="auto"/>
                <w:sz w:val="18"/>
                <w:szCs w:val="18"/>
                <w:highlight w:val="none"/>
              </w:rPr>
            </w:pPr>
          </w:p>
        </w:tc>
        <w:tc>
          <w:tcPr>
            <w:tcW w:w="2641" w:type="dxa"/>
            <w:vMerge w:val="continue"/>
            <w:tcBorders>
              <w:tl2br w:val="nil"/>
              <w:tr2bl w:val="nil"/>
            </w:tcBorders>
            <w:shd w:val="clear" w:color="auto" w:fill="auto"/>
            <w:vAlign w:val="center"/>
          </w:tcPr>
          <w:p w14:paraId="714CAA16">
            <w:pPr>
              <w:widowControl/>
              <w:jc w:val="left"/>
              <w:textAlignment w:val="center"/>
              <w:rPr>
                <w:rFonts w:hint="eastAsia" w:ascii="宋体" w:hAnsi="宋体" w:eastAsia="宋体" w:cs="宋体"/>
                <w:color w:val="auto"/>
                <w:sz w:val="18"/>
                <w:szCs w:val="18"/>
                <w:highlight w:val="none"/>
              </w:rPr>
            </w:pPr>
          </w:p>
        </w:tc>
        <w:tc>
          <w:tcPr>
            <w:tcW w:w="1187" w:type="dxa"/>
            <w:tcBorders>
              <w:tl2br w:val="nil"/>
              <w:tr2bl w:val="nil"/>
            </w:tcBorders>
            <w:shd w:val="clear" w:color="auto" w:fill="auto"/>
            <w:vAlign w:val="center"/>
          </w:tcPr>
          <w:p w14:paraId="1971B43F">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7439</w:t>
            </w:r>
          </w:p>
        </w:tc>
        <w:tc>
          <w:tcPr>
            <w:tcW w:w="3837" w:type="dxa"/>
            <w:tcBorders>
              <w:tl2br w:val="nil"/>
              <w:tr2bl w:val="nil"/>
            </w:tcBorders>
            <w:shd w:val="clear" w:color="auto" w:fill="auto"/>
            <w:vAlign w:val="center"/>
          </w:tcPr>
          <w:p w14:paraId="34A3B16D">
            <w:pPr>
              <w:widowControl/>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其他海洋服务</w:t>
            </w:r>
          </w:p>
        </w:tc>
      </w:tr>
      <w:tr w14:paraId="7CE141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exact"/>
        </w:trPr>
        <w:tc>
          <w:tcPr>
            <w:tcW w:w="1173" w:type="dxa"/>
            <w:vMerge w:val="continue"/>
            <w:tcBorders>
              <w:tl2br w:val="nil"/>
              <w:tr2bl w:val="nil"/>
            </w:tcBorders>
            <w:shd w:val="clear" w:color="auto" w:fill="auto"/>
            <w:vAlign w:val="center"/>
          </w:tcPr>
          <w:p w14:paraId="1C380FAD">
            <w:pPr>
              <w:widowControl/>
              <w:jc w:val="left"/>
              <w:textAlignment w:val="center"/>
              <w:rPr>
                <w:rFonts w:hint="eastAsia" w:ascii="宋体" w:hAnsi="宋体" w:eastAsia="宋体" w:cs="宋体"/>
                <w:color w:val="auto"/>
                <w:sz w:val="18"/>
                <w:szCs w:val="18"/>
                <w:highlight w:val="none"/>
              </w:rPr>
            </w:pPr>
          </w:p>
        </w:tc>
        <w:tc>
          <w:tcPr>
            <w:tcW w:w="2641" w:type="dxa"/>
            <w:vMerge w:val="continue"/>
            <w:tcBorders>
              <w:tl2br w:val="nil"/>
              <w:tr2bl w:val="nil"/>
            </w:tcBorders>
            <w:shd w:val="clear" w:color="auto" w:fill="auto"/>
            <w:vAlign w:val="center"/>
          </w:tcPr>
          <w:p w14:paraId="1D892521">
            <w:pPr>
              <w:widowControl/>
              <w:jc w:val="left"/>
              <w:textAlignment w:val="center"/>
              <w:rPr>
                <w:rFonts w:hint="eastAsia" w:ascii="宋体" w:hAnsi="宋体" w:eastAsia="宋体" w:cs="宋体"/>
                <w:color w:val="auto"/>
                <w:sz w:val="18"/>
                <w:szCs w:val="18"/>
                <w:highlight w:val="none"/>
              </w:rPr>
            </w:pPr>
          </w:p>
        </w:tc>
        <w:tc>
          <w:tcPr>
            <w:tcW w:w="1187" w:type="dxa"/>
            <w:tcBorders>
              <w:tl2br w:val="nil"/>
              <w:tr2bl w:val="nil"/>
            </w:tcBorders>
            <w:shd w:val="clear" w:color="auto" w:fill="auto"/>
            <w:vAlign w:val="center"/>
          </w:tcPr>
          <w:p w14:paraId="01E9E394">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7441</w:t>
            </w:r>
          </w:p>
        </w:tc>
        <w:tc>
          <w:tcPr>
            <w:tcW w:w="3837" w:type="dxa"/>
            <w:tcBorders>
              <w:tl2br w:val="nil"/>
              <w:tr2bl w:val="nil"/>
            </w:tcBorders>
            <w:shd w:val="clear" w:color="auto" w:fill="auto"/>
            <w:vAlign w:val="center"/>
          </w:tcPr>
          <w:p w14:paraId="23373F3F">
            <w:pPr>
              <w:widowControl/>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遥感测绘服务</w:t>
            </w:r>
          </w:p>
        </w:tc>
      </w:tr>
      <w:tr w14:paraId="4DAE43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exact"/>
        </w:trPr>
        <w:tc>
          <w:tcPr>
            <w:tcW w:w="1173" w:type="dxa"/>
            <w:vMerge w:val="continue"/>
            <w:tcBorders>
              <w:tl2br w:val="nil"/>
              <w:tr2bl w:val="nil"/>
            </w:tcBorders>
            <w:shd w:val="clear" w:color="auto" w:fill="auto"/>
            <w:vAlign w:val="center"/>
          </w:tcPr>
          <w:p w14:paraId="4B7E8095">
            <w:pPr>
              <w:widowControl/>
              <w:jc w:val="left"/>
              <w:textAlignment w:val="center"/>
              <w:rPr>
                <w:rFonts w:hint="eastAsia" w:ascii="宋体" w:hAnsi="宋体" w:eastAsia="宋体" w:cs="宋体"/>
                <w:color w:val="auto"/>
                <w:sz w:val="18"/>
                <w:szCs w:val="18"/>
                <w:highlight w:val="none"/>
              </w:rPr>
            </w:pPr>
          </w:p>
        </w:tc>
        <w:tc>
          <w:tcPr>
            <w:tcW w:w="2641" w:type="dxa"/>
            <w:vMerge w:val="continue"/>
            <w:tcBorders>
              <w:tl2br w:val="nil"/>
              <w:tr2bl w:val="nil"/>
            </w:tcBorders>
            <w:shd w:val="clear" w:color="auto" w:fill="auto"/>
            <w:vAlign w:val="center"/>
          </w:tcPr>
          <w:p w14:paraId="0F6C9771">
            <w:pPr>
              <w:widowControl/>
              <w:jc w:val="left"/>
              <w:textAlignment w:val="center"/>
              <w:rPr>
                <w:rFonts w:hint="eastAsia" w:ascii="宋体" w:hAnsi="宋体" w:eastAsia="宋体" w:cs="宋体"/>
                <w:color w:val="auto"/>
                <w:sz w:val="18"/>
                <w:szCs w:val="18"/>
                <w:highlight w:val="none"/>
              </w:rPr>
            </w:pPr>
          </w:p>
        </w:tc>
        <w:tc>
          <w:tcPr>
            <w:tcW w:w="1187" w:type="dxa"/>
            <w:tcBorders>
              <w:tl2br w:val="nil"/>
              <w:tr2bl w:val="nil"/>
            </w:tcBorders>
            <w:shd w:val="clear" w:color="auto" w:fill="auto"/>
            <w:vAlign w:val="center"/>
          </w:tcPr>
          <w:p w14:paraId="5548E75A">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7449</w:t>
            </w:r>
          </w:p>
        </w:tc>
        <w:tc>
          <w:tcPr>
            <w:tcW w:w="3837" w:type="dxa"/>
            <w:tcBorders>
              <w:tl2br w:val="nil"/>
              <w:tr2bl w:val="nil"/>
            </w:tcBorders>
            <w:shd w:val="clear" w:color="auto" w:fill="auto"/>
            <w:vAlign w:val="center"/>
          </w:tcPr>
          <w:p w14:paraId="50E75D8F">
            <w:pPr>
              <w:widowControl/>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其他测绘地理信息服务</w:t>
            </w:r>
          </w:p>
        </w:tc>
      </w:tr>
      <w:tr w14:paraId="734F9E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exact"/>
        </w:trPr>
        <w:tc>
          <w:tcPr>
            <w:tcW w:w="1173" w:type="dxa"/>
            <w:vMerge w:val="continue"/>
            <w:tcBorders>
              <w:tl2br w:val="nil"/>
              <w:tr2bl w:val="nil"/>
            </w:tcBorders>
            <w:shd w:val="clear" w:color="auto" w:fill="auto"/>
            <w:vAlign w:val="center"/>
          </w:tcPr>
          <w:p w14:paraId="21BD01EF">
            <w:pPr>
              <w:widowControl/>
              <w:jc w:val="left"/>
              <w:textAlignment w:val="center"/>
              <w:rPr>
                <w:rFonts w:hint="eastAsia" w:ascii="宋体" w:hAnsi="宋体" w:eastAsia="宋体" w:cs="宋体"/>
                <w:color w:val="auto"/>
                <w:sz w:val="18"/>
                <w:szCs w:val="18"/>
                <w:highlight w:val="none"/>
              </w:rPr>
            </w:pPr>
          </w:p>
        </w:tc>
        <w:tc>
          <w:tcPr>
            <w:tcW w:w="2641" w:type="dxa"/>
            <w:vMerge w:val="continue"/>
            <w:tcBorders>
              <w:tl2br w:val="nil"/>
              <w:tr2bl w:val="nil"/>
            </w:tcBorders>
            <w:shd w:val="clear" w:color="auto" w:fill="auto"/>
            <w:vAlign w:val="center"/>
          </w:tcPr>
          <w:p w14:paraId="1EBB19A9">
            <w:pPr>
              <w:widowControl/>
              <w:jc w:val="left"/>
              <w:textAlignment w:val="center"/>
              <w:rPr>
                <w:rFonts w:hint="eastAsia" w:ascii="宋体" w:hAnsi="宋体" w:eastAsia="宋体" w:cs="宋体"/>
                <w:color w:val="auto"/>
                <w:sz w:val="18"/>
                <w:szCs w:val="18"/>
                <w:highlight w:val="none"/>
              </w:rPr>
            </w:pPr>
          </w:p>
        </w:tc>
        <w:tc>
          <w:tcPr>
            <w:tcW w:w="1187" w:type="dxa"/>
            <w:tcBorders>
              <w:tl2br w:val="nil"/>
              <w:tr2bl w:val="nil"/>
            </w:tcBorders>
            <w:shd w:val="clear" w:color="auto" w:fill="auto"/>
            <w:vAlign w:val="center"/>
          </w:tcPr>
          <w:p w14:paraId="13F2D251">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7461</w:t>
            </w:r>
          </w:p>
        </w:tc>
        <w:tc>
          <w:tcPr>
            <w:tcW w:w="3837" w:type="dxa"/>
            <w:tcBorders>
              <w:tl2br w:val="nil"/>
              <w:tr2bl w:val="nil"/>
            </w:tcBorders>
            <w:shd w:val="clear" w:color="auto" w:fill="auto"/>
            <w:vAlign w:val="center"/>
          </w:tcPr>
          <w:p w14:paraId="22B9C729">
            <w:pPr>
              <w:widowControl/>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环境保护监测</w:t>
            </w:r>
          </w:p>
        </w:tc>
      </w:tr>
      <w:tr w14:paraId="34AD98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exact"/>
        </w:trPr>
        <w:tc>
          <w:tcPr>
            <w:tcW w:w="1173" w:type="dxa"/>
            <w:vMerge w:val="continue"/>
            <w:tcBorders>
              <w:tl2br w:val="nil"/>
              <w:tr2bl w:val="nil"/>
            </w:tcBorders>
            <w:shd w:val="clear" w:color="auto" w:fill="auto"/>
            <w:vAlign w:val="center"/>
          </w:tcPr>
          <w:p w14:paraId="3AFE044B">
            <w:pPr>
              <w:widowControl/>
              <w:jc w:val="left"/>
              <w:textAlignment w:val="center"/>
              <w:rPr>
                <w:rFonts w:hint="eastAsia" w:ascii="宋体" w:hAnsi="宋体" w:eastAsia="宋体" w:cs="宋体"/>
                <w:color w:val="auto"/>
                <w:sz w:val="18"/>
                <w:szCs w:val="18"/>
                <w:highlight w:val="none"/>
              </w:rPr>
            </w:pPr>
          </w:p>
        </w:tc>
        <w:tc>
          <w:tcPr>
            <w:tcW w:w="2641" w:type="dxa"/>
            <w:vMerge w:val="continue"/>
            <w:tcBorders>
              <w:tl2br w:val="nil"/>
              <w:tr2bl w:val="nil"/>
            </w:tcBorders>
            <w:shd w:val="clear" w:color="auto" w:fill="auto"/>
            <w:vAlign w:val="center"/>
          </w:tcPr>
          <w:p w14:paraId="7DAD12D6">
            <w:pPr>
              <w:widowControl/>
              <w:jc w:val="left"/>
              <w:textAlignment w:val="center"/>
              <w:rPr>
                <w:rFonts w:hint="eastAsia" w:ascii="宋体" w:hAnsi="宋体" w:eastAsia="宋体" w:cs="宋体"/>
                <w:color w:val="auto"/>
                <w:sz w:val="18"/>
                <w:szCs w:val="18"/>
                <w:highlight w:val="none"/>
              </w:rPr>
            </w:pPr>
          </w:p>
        </w:tc>
        <w:tc>
          <w:tcPr>
            <w:tcW w:w="1187" w:type="dxa"/>
            <w:tcBorders>
              <w:tl2br w:val="nil"/>
              <w:tr2bl w:val="nil"/>
            </w:tcBorders>
            <w:shd w:val="clear" w:color="auto" w:fill="auto"/>
            <w:vAlign w:val="center"/>
          </w:tcPr>
          <w:p w14:paraId="25693235">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7462</w:t>
            </w:r>
          </w:p>
        </w:tc>
        <w:tc>
          <w:tcPr>
            <w:tcW w:w="3837" w:type="dxa"/>
            <w:tcBorders>
              <w:tl2br w:val="nil"/>
              <w:tr2bl w:val="nil"/>
            </w:tcBorders>
            <w:shd w:val="clear" w:color="auto" w:fill="auto"/>
            <w:vAlign w:val="center"/>
          </w:tcPr>
          <w:p w14:paraId="0F3B6BB6">
            <w:pPr>
              <w:widowControl/>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生态资源监测</w:t>
            </w:r>
          </w:p>
        </w:tc>
      </w:tr>
      <w:tr w14:paraId="73C2C4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exact"/>
        </w:trPr>
        <w:tc>
          <w:tcPr>
            <w:tcW w:w="1173" w:type="dxa"/>
            <w:vMerge w:val="continue"/>
            <w:tcBorders>
              <w:tl2br w:val="nil"/>
              <w:tr2bl w:val="nil"/>
            </w:tcBorders>
            <w:shd w:val="clear" w:color="auto" w:fill="auto"/>
            <w:vAlign w:val="center"/>
          </w:tcPr>
          <w:p w14:paraId="342B639C">
            <w:pPr>
              <w:widowControl/>
              <w:jc w:val="left"/>
              <w:textAlignment w:val="center"/>
              <w:rPr>
                <w:rFonts w:hint="eastAsia" w:ascii="宋体" w:hAnsi="宋体" w:eastAsia="宋体" w:cs="宋体"/>
                <w:color w:val="auto"/>
                <w:sz w:val="18"/>
                <w:szCs w:val="18"/>
                <w:highlight w:val="none"/>
              </w:rPr>
            </w:pPr>
          </w:p>
        </w:tc>
        <w:tc>
          <w:tcPr>
            <w:tcW w:w="2641" w:type="dxa"/>
            <w:vMerge w:val="continue"/>
            <w:tcBorders>
              <w:tl2br w:val="nil"/>
              <w:tr2bl w:val="nil"/>
            </w:tcBorders>
            <w:shd w:val="clear" w:color="auto" w:fill="auto"/>
            <w:vAlign w:val="center"/>
          </w:tcPr>
          <w:p w14:paraId="5EC2E84E">
            <w:pPr>
              <w:widowControl/>
              <w:jc w:val="left"/>
              <w:textAlignment w:val="center"/>
              <w:rPr>
                <w:rFonts w:hint="eastAsia" w:ascii="宋体" w:hAnsi="宋体" w:eastAsia="宋体" w:cs="宋体"/>
                <w:color w:val="auto"/>
                <w:sz w:val="18"/>
                <w:szCs w:val="18"/>
                <w:highlight w:val="none"/>
              </w:rPr>
            </w:pPr>
          </w:p>
        </w:tc>
        <w:tc>
          <w:tcPr>
            <w:tcW w:w="1187" w:type="dxa"/>
            <w:tcBorders>
              <w:tl2br w:val="nil"/>
              <w:tr2bl w:val="nil"/>
            </w:tcBorders>
            <w:shd w:val="clear" w:color="auto" w:fill="auto"/>
            <w:vAlign w:val="center"/>
          </w:tcPr>
          <w:p w14:paraId="28011741">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7530</w:t>
            </w:r>
          </w:p>
        </w:tc>
        <w:tc>
          <w:tcPr>
            <w:tcW w:w="3837" w:type="dxa"/>
            <w:tcBorders>
              <w:tl2br w:val="nil"/>
              <w:tr2bl w:val="nil"/>
            </w:tcBorders>
            <w:shd w:val="clear" w:color="auto" w:fill="auto"/>
            <w:vAlign w:val="center"/>
          </w:tcPr>
          <w:p w14:paraId="51A969A9">
            <w:pPr>
              <w:widowControl/>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科技中介服务</w:t>
            </w:r>
          </w:p>
        </w:tc>
      </w:tr>
      <w:tr w14:paraId="6301DD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exact"/>
        </w:trPr>
        <w:tc>
          <w:tcPr>
            <w:tcW w:w="1173" w:type="dxa"/>
            <w:vMerge w:val="continue"/>
            <w:tcBorders>
              <w:tl2br w:val="nil"/>
              <w:tr2bl w:val="nil"/>
            </w:tcBorders>
            <w:shd w:val="clear" w:color="auto" w:fill="auto"/>
            <w:vAlign w:val="center"/>
          </w:tcPr>
          <w:p w14:paraId="289402EC">
            <w:pPr>
              <w:widowControl/>
              <w:jc w:val="left"/>
              <w:textAlignment w:val="center"/>
              <w:rPr>
                <w:rFonts w:hint="eastAsia" w:ascii="宋体" w:hAnsi="宋体" w:eastAsia="宋体" w:cs="宋体"/>
                <w:color w:val="auto"/>
                <w:sz w:val="18"/>
                <w:szCs w:val="18"/>
                <w:highlight w:val="none"/>
              </w:rPr>
            </w:pPr>
          </w:p>
        </w:tc>
        <w:tc>
          <w:tcPr>
            <w:tcW w:w="2641" w:type="dxa"/>
            <w:vMerge w:val="continue"/>
            <w:tcBorders>
              <w:tl2br w:val="nil"/>
              <w:tr2bl w:val="nil"/>
            </w:tcBorders>
            <w:shd w:val="clear" w:color="auto" w:fill="auto"/>
            <w:vAlign w:val="center"/>
          </w:tcPr>
          <w:p w14:paraId="1996D225">
            <w:pPr>
              <w:widowControl/>
              <w:jc w:val="left"/>
              <w:textAlignment w:val="center"/>
              <w:rPr>
                <w:rFonts w:hint="eastAsia" w:ascii="宋体" w:hAnsi="宋体" w:eastAsia="宋体" w:cs="宋体"/>
                <w:color w:val="auto"/>
                <w:sz w:val="18"/>
                <w:szCs w:val="18"/>
                <w:highlight w:val="none"/>
              </w:rPr>
            </w:pPr>
          </w:p>
        </w:tc>
        <w:tc>
          <w:tcPr>
            <w:tcW w:w="1187" w:type="dxa"/>
            <w:tcBorders>
              <w:tl2br w:val="nil"/>
              <w:tr2bl w:val="nil"/>
            </w:tcBorders>
            <w:shd w:val="clear" w:color="auto" w:fill="auto"/>
            <w:vAlign w:val="center"/>
          </w:tcPr>
          <w:p w14:paraId="3084169F">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8610</w:t>
            </w:r>
          </w:p>
        </w:tc>
        <w:tc>
          <w:tcPr>
            <w:tcW w:w="3837" w:type="dxa"/>
            <w:tcBorders>
              <w:tl2br w:val="nil"/>
              <w:tr2bl w:val="nil"/>
            </w:tcBorders>
            <w:shd w:val="clear" w:color="auto" w:fill="auto"/>
            <w:vAlign w:val="center"/>
          </w:tcPr>
          <w:p w14:paraId="1808CE8D">
            <w:pPr>
              <w:widowControl/>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新闻业</w:t>
            </w:r>
          </w:p>
        </w:tc>
      </w:tr>
      <w:tr w14:paraId="06FE02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exact"/>
        </w:trPr>
        <w:tc>
          <w:tcPr>
            <w:tcW w:w="1173" w:type="dxa"/>
            <w:vMerge w:val="continue"/>
            <w:tcBorders>
              <w:tl2br w:val="nil"/>
              <w:tr2bl w:val="nil"/>
            </w:tcBorders>
            <w:shd w:val="clear" w:color="auto" w:fill="auto"/>
            <w:vAlign w:val="center"/>
          </w:tcPr>
          <w:p w14:paraId="103828DD">
            <w:pPr>
              <w:widowControl/>
              <w:jc w:val="left"/>
              <w:textAlignment w:val="center"/>
              <w:rPr>
                <w:rFonts w:hint="eastAsia" w:ascii="宋体" w:hAnsi="宋体" w:eastAsia="宋体" w:cs="宋体"/>
                <w:color w:val="auto"/>
                <w:sz w:val="18"/>
                <w:szCs w:val="18"/>
                <w:highlight w:val="none"/>
              </w:rPr>
            </w:pPr>
          </w:p>
        </w:tc>
        <w:tc>
          <w:tcPr>
            <w:tcW w:w="2641" w:type="dxa"/>
            <w:vMerge w:val="continue"/>
            <w:tcBorders>
              <w:tl2br w:val="nil"/>
              <w:tr2bl w:val="nil"/>
            </w:tcBorders>
            <w:shd w:val="clear" w:color="auto" w:fill="auto"/>
            <w:vAlign w:val="center"/>
          </w:tcPr>
          <w:p w14:paraId="78F5F654">
            <w:pPr>
              <w:widowControl/>
              <w:jc w:val="left"/>
              <w:textAlignment w:val="center"/>
              <w:rPr>
                <w:rFonts w:hint="eastAsia" w:ascii="宋体" w:hAnsi="宋体" w:eastAsia="宋体" w:cs="宋体"/>
                <w:color w:val="auto"/>
                <w:sz w:val="18"/>
                <w:szCs w:val="18"/>
                <w:highlight w:val="none"/>
              </w:rPr>
            </w:pPr>
          </w:p>
        </w:tc>
        <w:tc>
          <w:tcPr>
            <w:tcW w:w="1187" w:type="dxa"/>
            <w:tcBorders>
              <w:tl2br w:val="nil"/>
              <w:tr2bl w:val="nil"/>
            </w:tcBorders>
            <w:shd w:val="clear" w:color="auto" w:fill="auto"/>
            <w:vAlign w:val="center"/>
          </w:tcPr>
          <w:p w14:paraId="52FE99E9">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8621</w:t>
            </w:r>
          </w:p>
        </w:tc>
        <w:tc>
          <w:tcPr>
            <w:tcW w:w="3837" w:type="dxa"/>
            <w:tcBorders>
              <w:tl2br w:val="nil"/>
              <w:tr2bl w:val="nil"/>
            </w:tcBorders>
            <w:shd w:val="clear" w:color="auto" w:fill="auto"/>
            <w:vAlign w:val="center"/>
          </w:tcPr>
          <w:p w14:paraId="38B64D28">
            <w:pPr>
              <w:widowControl/>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图书出版</w:t>
            </w:r>
          </w:p>
        </w:tc>
      </w:tr>
      <w:tr w14:paraId="4EF266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exact"/>
        </w:trPr>
        <w:tc>
          <w:tcPr>
            <w:tcW w:w="1173" w:type="dxa"/>
            <w:vMerge w:val="continue"/>
            <w:tcBorders>
              <w:tl2br w:val="nil"/>
              <w:tr2bl w:val="nil"/>
            </w:tcBorders>
            <w:shd w:val="clear" w:color="auto" w:fill="auto"/>
            <w:vAlign w:val="center"/>
          </w:tcPr>
          <w:p w14:paraId="16456089">
            <w:pPr>
              <w:widowControl/>
              <w:jc w:val="left"/>
              <w:textAlignment w:val="center"/>
              <w:rPr>
                <w:rFonts w:hint="eastAsia" w:ascii="宋体" w:hAnsi="宋体" w:eastAsia="宋体" w:cs="宋体"/>
                <w:color w:val="auto"/>
                <w:sz w:val="18"/>
                <w:szCs w:val="18"/>
                <w:highlight w:val="none"/>
              </w:rPr>
            </w:pPr>
          </w:p>
        </w:tc>
        <w:tc>
          <w:tcPr>
            <w:tcW w:w="2641" w:type="dxa"/>
            <w:vMerge w:val="continue"/>
            <w:tcBorders>
              <w:tl2br w:val="nil"/>
              <w:tr2bl w:val="nil"/>
            </w:tcBorders>
            <w:shd w:val="clear" w:color="auto" w:fill="auto"/>
            <w:vAlign w:val="center"/>
          </w:tcPr>
          <w:p w14:paraId="30AF0CF2">
            <w:pPr>
              <w:widowControl/>
              <w:jc w:val="left"/>
              <w:textAlignment w:val="center"/>
              <w:rPr>
                <w:rFonts w:hint="eastAsia" w:ascii="宋体" w:hAnsi="宋体" w:eastAsia="宋体" w:cs="宋体"/>
                <w:color w:val="auto"/>
                <w:sz w:val="18"/>
                <w:szCs w:val="18"/>
                <w:highlight w:val="none"/>
              </w:rPr>
            </w:pPr>
          </w:p>
        </w:tc>
        <w:tc>
          <w:tcPr>
            <w:tcW w:w="1187" w:type="dxa"/>
            <w:tcBorders>
              <w:tl2br w:val="nil"/>
              <w:tr2bl w:val="nil"/>
            </w:tcBorders>
            <w:shd w:val="clear" w:color="auto" w:fill="auto"/>
            <w:vAlign w:val="center"/>
          </w:tcPr>
          <w:p w14:paraId="25454BC6">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8622</w:t>
            </w:r>
          </w:p>
        </w:tc>
        <w:tc>
          <w:tcPr>
            <w:tcW w:w="3837" w:type="dxa"/>
            <w:tcBorders>
              <w:tl2br w:val="nil"/>
              <w:tr2bl w:val="nil"/>
            </w:tcBorders>
            <w:shd w:val="clear" w:color="auto" w:fill="auto"/>
            <w:vAlign w:val="center"/>
          </w:tcPr>
          <w:p w14:paraId="4683D713">
            <w:pPr>
              <w:widowControl/>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报纸出版</w:t>
            </w:r>
          </w:p>
        </w:tc>
      </w:tr>
      <w:tr w14:paraId="2C41E3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exact"/>
        </w:trPr>
        <w:tc>
          <w:tcPr>
            <w:tcW w:w="1173" w:type="dxa"/>
            <w:vMerge w:val="continue"/>
            <w:tcBorders>
              <w:tl2br w:val="nil"/>
              <w:tr2bl w:val="nil"/>
            </w:tcBorders>
            <w:shd w:val="clear" w:color="auto" w:fill="auto"/>
            <w:vAlign w:val="center"/>
          </w:tcPr>
          <w:p w14:paraId="14C29E05">
            <w:pPr>
              <w:widowControl/>
              <w:jc w:val="left"/>
              <w:textAlignment w:val="center"/>
              <w:rPr>
                <w:rFonts w:hint="eastAsia" w:ascii="宋体" w:hAnsi="宋体" w:eastAsia="宋体" w:cs="宋体"/>
                <w:color w:val="auto"/>
                <w:sz w:val="18"/>
                <w:szCs w:val="18"/>
                <w:highlight w:val="none"/>
              </w:rPr>
            </w:pPr>
          </w:p>
        </w:tc>
        <w:tc>
          <w:tcPr>
            <w:tcW w:w="2641" w:type="dxa"/>
            <w:vMerge w:val="continue"/>
            <w:tcBorders>
              <w:tl2br w:val="nil"/>
              <w:tr2bl w:val="nil"/>
            </w:tcBorders>
            <w:shd w:val="clear" w:color="auto" w:fill="auto"/>
            <w:vAlign w:val="center"/>
          </w:tcPr>
          <w:p w14:paraId="7BD50D37">
            <w:pPr>
              <w:widowControl/>
              <w:jc w:val="left"/>
              <w:textAlignment w:val="center"/>
              <w:rPr>
                <w:rFonts w:hint="eastAsia" w:ascii="宋体" w:hAnsi="宋体" w:eastAsia="宋体" w:cs="宋体"/>
                <w:color w:val="auto"/>
                <w:sz w:val="18"/>
                <w:szCs w:val="18"/>
                <w:highlight w:val="none"/>
              </w:rPr>
            </w:pPr>
          </w:p>
        </w:tc>
        <w:tc>
          <w:tcPr>
            <w:tcW w:w="1187" w:type="dxa"/>
            <w:tcBorders>
              <w:tl2br w:val="nil"/>
              <w:tr2bl w:val="nil"/>
            </w:tcBorders>
            <w:shd w:val="clear" w:color="auto" w:fill="auto"/>
            <w:vAlign w:val="center"/>
          </w:tcPr>
          <w:p w14:paraId="3595FA0F">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8623</w:t>
            </w:r>
          </w:p>
        </w:tc>
        <w:tc>
          <w:tcPr>
            <w:tcW w:w="3837" w:type="dxa"/>
            <w:tcBorders>
              <w:tl2br w:val="nil"/>
              <w:tr2bl w:val="nil"/>
            </w:tcBorders>
            <w:shd w:val="clear" w:color="auto" w:fill="auto"/>
            <w:vAlign w:val="center"/>
          </w:tcPr>
          <w:p w14:paraId="3E00F2A5">
            <w:pPr>
              <w:widowControl/>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期刊出版</w:t>
            </w:r>
          </w:p>
        </w:tc>
      </w:tr>
      <w:tr w14:paraId="4E84ED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exact"/>
        </w:trPr>
        <w:tc>
          <w:tcPr>
            <w:tcW w:w="1173" w:type="dxa"/>
            <w:vMerge w:val="continue"/>
            <w:tcBorders>
              <w:tl2br w:val="nil"/>
              <w:tr2bl w:val="nil"/>
            </w:tcBorders>
            <w:shd w:val="clear" w:color="auto" w:fill="auto"/>
            <w:vAlign w:val="center"/>
          </w:tcPr>
          <w:p w14:paraId="2FAEC8DB">
            <w:pPr>
              <w:widowControl/>
              <w:jc w:val="left"/>
              <w:textAlignment w:val="center"/>
              <w:rPr>
                <w:rFonts w:hint="eastAsia" w:ascii="宋体" w:hAnsi="宋体" w:eastAsia="宋体" w:cs="宋体"/>
                <w:color w:val="auto"/>
                <w:sz w:val="18"/>
                <w:szCs w:val="18"/>
                <w:highlight w:val="none"/>
              </w:rPr>
            </w:pPr>
          </w:p>
        </w:tc>
        <w:tc>
          <w:tcPr>
            <w:tcW w:w="2641" w:type="dxa"/>
            <w:vMerge w:val="continue"/>
            <w:tcBorders>
              <w:tl2br w:val="nil"/>
              <w:tr2bl w:val="nil"/>
            </w:tcBorders>
            <w:shd w:val="clear" w:color="auto" w:fill="auto"/>
            <w:vAlign w:val="center"/>
          </w:tcPr>
          <w:p w14:paraId="2C1D381C">
            <w:pPr>
              <w:widowControl/>
              <w:jc w:val="left"/>
              <w:textAlignment w:val="center"/>
              <w:rPr>
                <w:rFonts w:hint="eastAsia" w:ascii="宋体" w:hAnsi="宋体" w:eastAsia="宋体" w:cs="宋体"/>
                <w:color w:val="auto"/>
                <w:sz w:val="18"/>
                <w:szCs w:val="18"/>
                <w:highlight w:val="none"/>
              </w:rPr>
            </w:pPr>
          </w:p>
        </w:tc>
        <w:tc>
          <w:tcPr>
            <w:tcW w:w="1187" w:type="dxa"/>
            <w:tcBorders>
              <w:tl2br w:val="nil"/>
              <w:tr2bl w:val="nil"/>
            </w:tcBorders>
            <w:shd w:val="clear" w:color="auto" w:fill="auto"/>
            <w:vAlign w:val="center"/>
          </w:tcPr>
          <w:p w14:paraId="0E0FA98F">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8624</w:t>
            </w:r>
          </w:p>
        </w:tc>
        <w:tc>
          <w:tcPr>
            <w:tcW w:w="3837" w:type="dxa"/>
            <w:tcBorders>
              <w:tl2br w:val="nil"/>
              <w:tr2bl w:val="nil"/>
            </w:tcBorders>
            <w:shd w:val="clear" w:color="auto" w:fill="auto"/>
            <w:vAlign w:val="center"/>
          </w:tcPr>
          <w:p w14:paraId="19E4357D">
            <w:pPr>
              <w:widowControl/>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音像制品出版</w:t>
            </w:r>
          </w:p>
        </w:tc>
      </w:tr>
      <w:tr w14:paraId="5494AF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exact"/>
        </w:trPr>
        <w:tc>
          <w:tcPr>
            <w:tcW w:w="1173" w:type="dxa"/>
            <w:vMerge w:val="continue"/>
            <w:tcBorders>
              <w:tl2br w:val="nil"/>
              <w:tr2bl w:val="nil"/>
            </w:tcBorders>
            <w:shd w:val="clear" w:color="auto" w:fill="auto"/>
            <w:vAlign w:val="center"/>
          </w:tcPr>
          <w:p w14:paraId="257FB360">
            <w:pPr>
              <w:widowControl/>
              <w:jc w:val="left"/>
              <w:textAlignment w:val="center"/>
              <w:rPr>
                <w:rFonts w:hint="eastAsia" w:ascii="宋体" w:hAnsi="宋体" w:eastAsia="宋体" w:cs="宋体"/>
                <w:color w:val="auto"/>
                <w:sz w:val="18"/>
                <w:szCs w:val="18"/>
                <w:highlight w:val="none"/>
              </w:rPr>
            </w:pPr>
          </w:p>
        </w:tc>
        <w:tc>
          <w:tcPr>
            <w:tcW w:w="2641" w:type="dxa"/>
            <w:vMerge w:val="continue"/>
            <w:tcBorders>
              <w:tl2br w:val="nil"/>
              <w:tr2bl w:val="nil"/>
            </w:tcBorders>
            <w:shd w:val="clear" w:color="auto" w:fill="auto"/>
            <w:vAlign w:val="center"/>
          </w:tcPr>
          <w:p w14:paraId="55261C0A">
            <w:pPr>
              <w:widowControl/>
              <w:jc w:val="left"/>
              <w:textAlignment w:val="center"/>
              <w:rPr>
                <w:rFonts w:hint="eastAsia" w:ascii="宋体" w:hAnsi="宋体" w:eastAsia="宋体" w:cs="宋体"/>
                <w:color w:val="auto"/>
                <w:sz w:val="18"/>
                <w:szCs w:val="18"/>
                <w:highlight w:val="none"/>
              </w:rPr>
            </w:pPr>
          </w:p>
        </w:tc>
        <w:tc>
          <w:tcPr>
            <w:tcW w:w="1187" w:type="dxa"/>
            <w:tcBorders>
              <w:tl2br w:val="nil"/>
              <w:tr2bl w:val="nil"/>
            </w:tcBorders>
            <w:shd w:val="clear" w:color="auto" w:fill="auto"/>
            <w:vAlign w:val="center"/>
          </w:tcPr>
          <w:p w14:paraId="6EE5DE17">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8625</w:t>
            </w:r>
          </w:p>
        </w:tc>
        <w:tc>
          <w:tcPr>
            <w:tcW w:w="3837" w:type="dxa"/>
            <w:tcBorders>
              <w:tl2br w:val="nil"/>
              <w:tr2bl w:val="nil"/>
            </w:tcBorders>
            <w:shd w:val="clear" w:color="auto" w:fill="auto"/>
            <w:vAlign w:val="center"/>
          </w:tcPr>
          <w:p w14:paraId="3F7F4543">
            <w:pPr>
              <w:widowControl/>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电子出版物出版</w:t>
            </w:r>
          </w:p>
        </w:tc>
      </w:tr>
      <w:tr w14:paraId="74377F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exact"/>
        </w:trPr>
        <w:tc>
          <w:tcPr>
            <w:tcW w:w="1173" w:type="dxa"/>
            <w:vMerge w:val="continue"/>
            <w:tcBorders>
              <w:tl2br w:val="nil"/>
              <w:tr2bl w:val="nil"/>
            </w:tcBorders>
            <w:shd w:val="clear" w:color="auto" w:fill="auto"/>
            <w:vAlign w:val="center"/>
          </w:tcPr>
          <w:p w14:paraId="2BF7C7D4">
            <w:pPr>
              <w:widowControl/>
              <w:jc w:val="left"/>
              <w:textAlignment w:val="center"/>
              <w:rPr>
                <w:rFonts w:hint="eastAsia" w:ascii="宋体" w:hAnsi="宋体" w:eastAsia="宋体" w:cs="宋体"/>
                <w:color w:val="auto"/>
                <w:sz w:val="18"/>
                <w:szCs w:val="18"/>
                <w:highlight w:val="none"/>
              </w:rPr>
            </w:pPr>
          </w:p>
        </w:tc>
        <w:tc>
          <w:tcPr>
            <w:tcW w:w="2641" w:type="dxa"/>
            <w:vMerge w:val="continue"/>
            <w:tcBorders>
              <w:tl2br w:val="nil"/>
              <w:tr2bl w:val="nil"/>
            </w:tcBorders>
            <w:shd w:val="clear" w:color="auto" w:fill="auto"/>
            <w:vAlign w:val="center"/>
          </w:tcPr>
          <w:p w14:paraId="64AA413D">
            <w:pPr>
              <w:widowControl/>
              <w:jc w:val="left"/>
              <w:textAlignment w:val="center"/>
              <w:rPr>
                <w:rFonts w:hint="eastAsia" w:ascii="宋体" w:hAnsi="宋体" w:eastAsia="宋体" w:cs="宋体"/>
                <w:color w:val="auto"/>
                <w:sz w:val="18"/>
                <w:szCs w:val="18"/>
                <w:highlight w:val="none"/>
              </w:rPr>
            </w:pPr>
          </w:p>
        </w:tc>
        <w:tc>
          <w:tcPr>
            <w:tcW w:w="1187" w:type="dxa"/>
            <w:tcBorders>
              <w:tl2br w:val="nil"/>
              <w:tr2bl w:val="nil"/>
            </w:tcBorders>
            <w:shd w:val="clear" w:color="auto" w:fill="auto"/>
            <w:vAlign w:val="center"/>
          </w:tcPr>
          <w:p w14:paraId="7CFDEDBA">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8626</w:t>
            </w:r>
          </w:p>
        </w:tc>
        <w:tc>
          <w:tcPr>
            <w:tcW w:w="3837" w:type="dxa"/>
            <w:tcBorders>
              <w:tl2br w:val="nil"/>
              <w:tr2bl w:val="nil"/>
            </w:tcBorders>
            <w:shd w:val="clear" w:color="auto" w:fill="auto"/>
            <w:vAlign w:val="center"/>
          </w:tcPr>
          <w:p w14:paraId="311887E2">
            <w:pPr>
              <w:widowControl/>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数字出版</w:t>
            </w:r>
          </w:p>
        </w:tc>
      </w:tr>
      <w:tr w14:paraId="131459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exact"/>
        </w:trPr>
        <w:tc>
          <w:tcPr>
            <w:tcW w:w="1173" w:type="dxa"/>
            <w:vMerge w:val="continue"/>
            <w:tcBorders>
              <w:tl2br w:val="nil"/>
              <w:tr2bl w:val="nil"/>
            </w:tcBorders>
            <w:shd w:val="clear" w:color="auto" w:fill="auto"/>
            <w:vAlign w:val="center"/>
          </w:tcPr>
          <w:p w14:paraId="58F56657">
            <w:pPr>
              <w:widowControl/>
              <w:jc w:val="left"/>
              <w:textAlignment w:val="center"/>
              <w:rPr>
                <w:rFonts w:hint="eastAsia" w:ascii="宋体" w:hAnsi="宋体" w:eastAsia="宋体" w:cs="宋体"/>
                <w:color w:val="auto"/>
                <w:sz w:val="18"/>
                <w:szCs w:val="18"/>
                <w:highlight w:val="none"/>
              </w:rPr>
            </w:pPr>
          </w:p>
        </w:tc>
        <w:tc>
          <w:tcPr>
            <w:tcW w:w="2641" w:type="dxa"/>
            <w:vMerge w:val="continue"/>
            <w:tcBorders>
              <w:tl2br w:val="nil"/>
              <w:tr2bl w:val="nil"/>
            </w:tcBorders>
            <w:shd w:val="clear" w:color="auto" w:fill="auto"/>
            <w:vAlign w:val="center"/>
          </w:tcPr>
          <w:p w14:paraId="5D182D21">
            <w:pPr>
              <w:widowControl/>
              <w:jc w:val="left"/>
              <w:textAlignment w:val="center"/>
              <w:rPr>
                <w:rFonts w:hint="eastAsia" w:ascii="宋体" w:hAnsi="宋体" w:eastAsia="宋体" w:cs="宋体"/>
                <w:color w:val="auto"/>
                <w:sz w:val="18"/>
                <w:szCs w:val="18"/>
                <w:highlight w:val="none"/>
              </w:rPr>
            </w:pPr>
          </w:p>
        </w:tc>
        <w:tc>
          <w:tcPr>
            <w:tcW w:w="1187" w:type="dxa"/>
            <w:tcBorders>
              <w:tl2br w:val="nil"/>
              <w:tr2bl w:val="nil"/>
            </w:tcBorders>
            <w:shd w:val="clear" w:color="auto" w:fill="auto"/>
            <w:vAlign w:val="center"/>
          </w:tcPr>
          <w:p w14:paraId="2528F545">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8629</w:t>
            </w:r>
          </w:p>
        </w:tc>
        <w:tc>
          <w:tcPr>
            <w:tcW w:w="3837" w:type="dxa"/>
            <w:tcBorders>
              <w:tl2br w:val="nil"/>
              <w:tr2bl w:val="nil"/>
            </w:tcBorders>
            <w:shd w:val="clear" w:color="auto" w:fill="auto"/>
            <w:vAlign w:val="center"/>
          </w:tcPr>
          <w:p w14:paraId="76BF0F1F">
            <w:pPr>
              <w:widowControl/>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其他出版业</w:t>
            </w:r>
          </w:p>
        </w:tc>
      </w:tr>
      <w:tr w14:paraId="22CF23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exact"/>
        </w:trPr>
        <w:tc>
          <w:tcPr>
            <w:tcW w:w="1173" w:type="dxa"/>
            <w:vMerge w:val="continue"/>
            <w:tcBorders>
              <w:tl2br w:val="nil"/>
              <w:tr2bl w:val="nil"/>
            </w:tcBorders>
            <w:shd w:val="clear" w:color="auto" w:fill="auto"/>
            <w:vAlign w:val="center"/>
          </w:tcPr>
          <w:p w14:paraId="05B509E2">
            <w:pPr>
              <w:widowControl/>
              <w:jc w:val="left"/>
              <w:textAlignment w:val="center"/>
              <w:rPr>
                <w:rFonts w:hint="eastAsia" w:ascii="宋体" w:hAnsi="宋体" w:eastAsia="宋体" w:cs="宋体"/>
                <w:color w:val="auto"/>
                <w:sz w:val="18"/>
                <w:szCs w:val="18"/>
                <w:highlight w:val="none"/>
              </w:rPr>
            </w:pPr>
          </w:p>
        </w:tc>
        <w:tc>
          <w:tcPr>
            <w:tcW w:w="2641" w:type="dxa"/>
            <w:vMerge w:val="continue"/>
            <w:tcBorders>
              <w:tl2br w:val="nil"/>
              <w:tr2bl w:val="nil"/>
            </w:tcBorders>
            <w:shd w:val="clear" w:color="auto" w:fill="auto"/>
            <w:vAlign w:val="center"/>
          </w:tcPr>
          <w:p w14:paraId="73B1763F">
            <w:pPr>
              <w:widowControl/>
              <w:jc w:val="left"/>
              <w:textAlignment w:val="center"/>
              <w:rPr>
                <w:rFonts w:hint="eastAsia" w:ascii="宋体" w:hAnsi="宋体" w:eastAsia="宋体" w:cs="宋体"/>
                <w:color w:val="auto"/>
                <w:sz w:val="18"/>
                <w:szCs w:val="18"/>
                <w:highlight w:val="none"/>
              </w:rPr>
            </w:pPr>
          </w:p>
        </w:tc>
        <w:tc>
          <w:tcPr>
            <w:tcW w:w="1187" w:type="dxa"/>
            <w:tcBorders>
              <w:tl2br w:val="nil"/>
              <w:tr2bl w:val="nil"/>
            </w:tcBorders>
            <w:shd w:val="clear" w:color="auto" w:fill="auto"/>
            <w:vAlign w:val="center"/>
          </w:tcPr>
          <w:p w14:paraId="385A5F54">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8831</w:t>
            </w:r>
          </w:p>
        </w:tc>
        <w:tc>
          <w:tcPr>
            <w:tcW w:w="3837" w:type="dxa"/>
            <w:tcBorders>
              <w:tl2br w:val="nil"/>
              <w:tr2bl w:val="nil"/>
            </w:tcBorders>
            <w:shd w:val="clear" w:color="auto" w:fill="auto"/>
            <w:vAlign w:val="center"/>
          </w:tcPr>
          <w:p w14:paraId="51A86D3B">
            <w:pPr>
              <w:widowControl/>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图书馆</w:t>
            </w:r>
          </w:p>
        </w:tc>
      </w:tr>
      <w:tr w14:paraId="1C49F57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exact"/>
        </w:trPr>
        <w:tc>
          <w:tcPr>
            <w:tcW w:w="1173" w:type="dxa"/>
            <w:vMerge w:val="continue"/>
            <w:tcBorders>
              <w:tl2br w:val="nil"/>
              <w:tr2bl w:val="nil"/>
            </w:tcBorders>
            <w:shd w:val="clear" w:color="auto" w:fill="auto"/>
            <w:vAlign w:val="center"/>
          </w:tcPr>
          <w:p w14:paraId="52FA6AA4">
            <w:pPr>
              <w:widowControl/>
              <w:jc w:val="left"/>
              <w:textAlignment w:val="center"/>
              <w:rPr>
                <w:rFonts w:hint="eastAsia" w:ascii="宋体" w:hAnsi="宋体" w:eastAsia="宋体" w:cs="宋体"/>
                <w:color w:val="auto"/>
                <w:sz w:val="18"/>
                <w:szCs w:val="18"/>
                <w:highlight w:val="none"/>
              </w:rPr>
            </w:pPr>
          </w:p>
        </w:tc>
        <w:tc>
          <w:tcPr>
            <w:tcW w:w="2641" w:type="dxa"/>
            <w:vMerge w:val="continue"/>
            <w:tcBorders>
              <w:tl2br w:val="nil"/>
              <w:tr2bl w:val="nil"/>
            </w:tcBorders>
            <w:shd w:val="clear" w:color="auto" w:fill="auto"/>
            <w:vAlign w:val="center"/>
          </w:tcPr>
          <w:p w14:paraId="1E089373">
            <w:pPr>
              <w:widowControl/>
              <w:jc w:val="left"/>
              <w:textAlignment w:val="center"/>
              <w:rPr>
                <w:rFonts w:hint="eastAsia" w:ascii="宋体" w:hAnsi="宋体" w:eastAsia="宋体" w:cs="宋体"/>
                <w:color w:val="auto"/>
                <w:sz w:val="18"/>
                <w:szCs w:val="18"/>
                <w:highlight w:val="none"/>
              </w:rPr>
            </w:pPr>
          </w:p>
        </w:tc>
        <w:tc>
          <w:tcPr>
            <w:tcW w:w="1187" w:type="dxa"/>
            <w:tcBorders>
              <w:tl2br w:val="nil"/>
              <w:tr2bl w:val="nil"/>
            </w:tcBorders>
            <w:shd w:val="clear" w:color="auto" w:fill="auto"/>
            <w:vAlign w:val="center"/>
          </w:tcPr>
          <w:p w14:paraId="2DDE493F">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8832</w:t>
            </w:r>
          </w:p>
        </w:tc>
        <w:tc>
          <w:tcPr>
            <w:tcW w:w="3837" w:type="dxa"/>
            <w:tcBorders>
              <w:tl2br w:val="nil"/>
              <w:tr2bl w:val="nil"/>
            </w:tcBorders>
            <w:shd w:val="clear" w:color="auto" w:fill="auto"/>
            <w:vAlign w:val="center"/>
          </w:tcPr>
          <w:p w14:paraId="1BC8E6DB">
            <w:pPr>
              <w:widowControl/>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档案馆</w:t>
            </w:r>
          </w:p>
        </w:tc>
      </w:tr>
      <w:tr w14:paraId="28AA02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exact"/>
        </w:trPr>
        <w:tc>
          <w:tcPr>
            <w:tcW w:w="1173" w:type="dxa"/>
            <w:vMerge w:val="restart"/>
            <w:tcBorders>
              <w:tl2br w:val="nil"/>
              <w:tr2bl w:val="nil"/>
            </w:tcBorders>
            <w:shd w:val="clear" w:color="auto" w:fill="auto"/>
            <w:vAlign w:val="center"/>
          </w:tcPr>
          <w:p w14:paraId="18B2BC98">
            <w:pPr>
              <w:widowControl/>
              <w:jc w:val="center"/>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22</w:t>
            </w:r>
          </w:p>
        </w:tc>
        <w:tc>
          <w:tcPr>
            <w:tcW w:w="2641" w:type="dxa"/>
            <w:vMerge w:val="restart"/>
            <w:tcBorders>
              <w:tl2br w:val="nil"/>
              <w:tr2bl w:val="nil"/>
            </w:tcBorders>
            <w:shd w:val="clear" w:color="auto" w:fill="auto"/>
            <w:vAlign w:val="center"/>
          </w:tcPr>
          <w:p w14:paraId="7EF0F32E">
            <w:pPr>
              <w:widowControl/>
              <w:jc w:val="center"/>
              <w:textAlignment w:val="center"/>
              <w:rPr>
                <w:rFonts w:hint="eastAsia" w:ascii="宋体" w:hAnsi="宋体" w:eastAsia="宋体" w:cs="宋体"/>
                <w:color w:val="auto"/>
                <w:kern w:val="0"/>
                <w:sz w:val="18"/>
                <w:szCs w:val="18"/>
                <w:highlight w:val="none"/>
                <w:lang w:bidi="ar"/>
              </w:rPr>
            </w:pPr>
            <w:r>
              <w:rPr>
                <w:rFonts w:hint="eastAsia" w:ascii="宋体" w:hAnsi="宋体" w:eastAsia="宋体" w:cs="宋体"/>
                <w:color w:val="auto"/>
                <w:kern w:val="0"/>
                <w:sz w:val="18"/>
                <w:szCs w:val="18"/>
                <w:highlight w:val="none"/>
                <w:lang w:bidi="ar"/>
              </w:rPr>
              <w:t>海洋生态环境保护修复</w:t>
            </w:r>
          </w:p>
        </w:tc>
        <w:tc>
          <w:tcPr>
            <w:tcW w:w="1187" w:type="dxa"/>
            <w:tcBorders>
              <w:tl2br w:val="nil"/>
              <w:tr2bl w:val="nil"/>
            </w:tcBorders>
            <w:shd w:val="clear" w:color="auto" w:fill="auto"/>
            <w:vAlign w:val="center"/>
          </w:tcPr>
          <w:p w14:paraId="4B7C1D79">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4863</w:t>
            </w:r>
          </w:p>
        </w:tc>
        <w:tc>
          <w:tcPr>
            <w:tcW w:w="3837" w:type="dxa"/>
            <w:tcBorders>
              <w:tl2br w:val="nil"/>
              <w:tr2bl w:val="nil"/>
            </w:tcBorders>
            <w:shd w:val="clear" w:color="auto" w:fill="auto"/>
            <w:vAlign w:val="center"/>
          </w:tcPr>
          <w:p w14:paraId="6AECF63E">
            <w:pPr>
              <w:widowControl/>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生态保护工程施工</w:t>
            </w:r>
          </w:p>
        </w:tc>
      </w:tr>
      <w:tr w14:paraId="2C0FE3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exact"/>
        </w:trPr>
        <w:tc>
          <w:tcPr>
            <w:tcW w:w="1173" w:type="dxa"/>
            <w:vMerge w:val="continue"/>
            <w:tcBorders>
              <w:tl2br w:val="nil"/>
              <w:tr2bl w:val="nil"/>
            </w:tcBorders>
            <w:shd w:val="clear" w:color="auto" w:fill="auto"/>
            <w:vAlign w:val="center"/>
          </w:tcPr>
          <w:p w14:paraId="10D994FE">
            <w:pPr>
              <w:widowControl/>
              <w:jc w:val="left"/>
              <w:textAlignment w:val="center"/>
              <w:rPr>
                <w:rFonts w:hint="eastAsia" w:ascii="宋体" w:hAnsi="宋体" w:eastAsia="宋体" w:cs="宋体"/>
                <w:color w:val="auto"/>
                <w:sz w:val="18"/>
                <w:szCs w:val="18"/>
                <w:highlight w:val="none"/>
              </w:rPr>
            </w:pPr>
          </w:p>
        </w:tc>
        <w:tc>
          <w:tcPr>
            <w:tcW w:w="2641" w:type="dxa"/>
            <w:vMerge w:val="continue"/>
            <w:tcBorders>
              <w:tl2br w:val="nil"/>
              <w:tr2bl w:val="nil"/>
            </w:tcBorders>
            <w:shd w:val="clear" w:color="auto" w:fill="auto"/>
            <w:vAlign w:val="center"/>
          </w:tcPr>
          <w:p w14:paraId="7D25C3CF">
            <w:pPr>
              <w:widowControl/>
              <w:jc w:val="left"/>
              <w:textAlignment w:val="center"/>
              <w:rPr>
                <w:rFonts w:hint="eastAsia" w:ascii="宋体" w:hAnsi="宋体" w:eastAsia="宋体" w:cs="宋体"/>
                <w:color w:val="auto"/>
                <w:sz w:val="18"/>
                <w:szCs w:val="18"/>
                <w:highlight w:val="none"/>
              </w:rPr>
            </w:pPr>
          </w:p>
        </w:tc>
        <w:tc>
          <w:tcPr>
            <w:tcW w:w="1187" w:type="dxa"/>
            <w:tcBorders>
              <w:tl2br w:val="nil"/>
              <w:tr2bl w:val="nil"/>
            </w:tcBorders>
            <w:shd w:val="clear" w:color="auto" w:fill="auto"/>
            <w:vAlign w:val="center"/>
          </w:tcPr>
          <w:p w14:paraId="44853755">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7432</w:t>
            </w:r>
          </w:p>
        </w:tc>
        <w:tc>
          <w:tcPr>
            <w:tcW w:w="3837" w:type="dxa"/>
            <w:tcBorders>
              <w:tl2br w:val="nil"/>
              <w:tr2bl w:val="nil"/>
            </w:tcBorders>
            <w:shd w:val="clear" w:color="auto" w:fill="auto"/>
            <w:vAlign w:val="center"/>
          </w:tcPr>
          <w:p w14:paraId="617579CA">
            <w:pPr>
              <w:widowControl/>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海洋环境服务</w:t>
            </w:r>
          </w:p>
        </w:tc>
      </w:tr>
      <w:tr w14:paraId="0272347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exact"/>
        </w:trPr>
        <w:tc>
          <w:tcPr>
            <w:tcW w:w="1173" w:type="dxa"/>
            <w:vMerge w:val="continue"/>
            <w:tcBorders>
              <w:tl2br w:val="nil"/>
              <w:tr2bl w:val="nil"/>
            </w:tcBorders>
            <w:shd w:val="clear" w:color="auto" w:fill="auto"/>
            <w:vAlign w:val="center"/>
          </w:tcPr>
          <w:p w14:paraId="5D518EE9">
            <w:pPr>
              <w:widowControl/>
              <w:jc w:val="left"/>
              <w:textAlignment w:val="center"/>
              <w:rPr>
                <w:rFonts w:hint="eastAsia" w:ascii="宋体" w:hAnsi="宋体" w:eastAsia="宋体" w:cs="宋体"/>
                <w:color w:val="auto"/>
                <w:kern w:val="0"/>
                <w:sz w:val="18"/>
                <w:szCs w:val="18"/>
                <w:highlight w:val="none"/>
                <w:lang w:bidi="ar"/>
              </w:rPr>
            </w:pPr>
          </w:p>
        </w:tc>
        <w:tc>
          <w:tcPr>
            <w:tcW w:w="2641" w:type="dxa"/>
            <w:vMerge w:val="continue"/>
            <w:tcBorders>
              <w:tl2br w:val="nil"/>
              <w:tr2bl w:val="nil"/>
            </w:tcBorders>
            <w:shd w:val="clear" w:color="auto" w:fill="auto"/>
            <w:vAlign w:val="center"/>
          </w:tcPr>
          <w:p w14:paraId="40565414">
            <w:pPr>
              <w:widowControl/>
              <w:jc w:val="left"/>
              <w:textAlignment w:val="center"/>
              <w:rPr>
                <w:rFonts w:hint="eastAsia" w:ascii="宋体" w:hAnsi="宋体" w:eastAsia="宋体" w:cs="宋体"/>
                <w:color w:val="auto"/>
                <w:kern w:val="0"/>
                <w:sz w:val="18"/>
                <w:szCs w:val="18"/>
                <w:highlight w:val="none"/>
                <w:lang w:bidi="ar"/>
              </w:rPr>
            </w:pPr>
          </w:p>
        </w:tc>
        <w:tc>
          <w:tcPr>
            <w:tcW w:w="1187" w:type="dxa"/>
            <w:tcBorders>
              <w:tl2br w:val="nil"/>
              <w:tr2bl w:val="nil"/>
            </w:tcBorders>
            <w:shd w:val="clear" w:color="auto" w:fill="auto"/>
            <w:vAlign w:val="center"/>
          </w:tcPr>
          <w:p w14:paraId="00F0DD04">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7711</w:t>
            </w:r>
          </w:p>
        </w:tc>
        <w:tc>
          <w:tcPr>
            <w:tcW w:w="3837" w:type="dxa"/>
            <w:tcBorders>
              <w:tl2br w:val="nil"/>
              <w:tr2bl w:val="nil"/>
            </w:tcBorders>
            <w:shd w:val="clear" w:color="auto" w:fill="auto"/>
            <w:vAlign w:val="center"/>
          </w:tcPr>
          <w:p w14:paraId="26F13AF3">
            <w:pPr>
              <w:widowControl/>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自然生态系统保护管理</w:t>
            </w:r>
          </w:p>
        </w:tc>
      </w:tr>
      <w:tr w14:paraId="39BFC4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exact"/>
        </w:trPr>
        <w:tc>
          <w:tcPr>
            <w:tcW w:w="1173" w:type="dxa"/>
            <w:vMerge w:val="continue"/>
            <w:tcBorders>
              <w:tl2br w:val="nil"/>
              <w:tr2bl w:val="nil"/>
            </w:tcBorders>
            <w:shd w:val="clear" w:color="auto" w:fill="auto"/>
            <w:vAlign w:val="center"/>
          </w:tcPr>
          <w:p w14:paraId="3986B95F">
            <w:pPr>
              <w:widowControl/>
              <w:jc w:val="left"/>
              <w:textAlignment w:val="center"/>
              <w:rPr>
                <w:rFonts w:hint="eastAsia" w:ascii="宋体" w:hAnsi="宋体" w:eastAsia="宋体" w:cs="宋体"/>
                <w:color w:val="auto"/>
                <w:kern w:val="0"/>
                <w:sz w:val="18"/>
                <w:szCs w:val="18"/>
                <w:highlight w:val="none"/>
                <w:lang w:bidi="ar"/>
              </w:rPr>
            </w:pPr>
          </w:p>
        </w:tc>
        <w:tc>
          <w:tcPr>
            <w:tcW w:w="2641" w:type="dxa"/>
            <w:vMerge w:val="continue"/>
            <w:tcBorders>
              <w:tl2br w:val="nil"/>
              <w:tr2bl w:val="nil"/>
            </w:tcBorders>
            <w:shd w:val="clear" w:color="auto" w:fill="auto"/>
            <w:vAlign w:val="center"/>
          </w:tcPr>
          <w:p w14:paraId="01FD235A">
            <w:pPr>
              <w:widowControl/>
              <w:jc w:val="left"/>
              <w:textAlignment w:val="center"/>
              <w:rPr>
                <w:rFonts w:hint="eastAsia" w:ascii="宋体" w:hAnsi="宋体" w:eastAsia="宋体" w:cs="宋体"/>
                <w:color w:val="auto"/>
                <w:kern w:val="0"/>
                <w:sz w:val="18"/>
                <w:szCs w:val="18"/>
                <w:highlight w:val="none"/>
                <w:lang w:bidi="ar"/>
              </w:rPr>
            </w:pPr>
          </w:p>
        </w:tc>
        <w:tc>
          <w:tcPr>
            <w:tcW w:w="1187" w:type="dxa"/>
            <w:tcBorders>
              <w:tl2br w:val="nil"/>
              <w:tr2bl w:val="nil"/>
            </w:tcBorders>
            <w:shd w:val="clear" w:color="auto" w:fill="auto"/>
            <w:vAlign w:val="center"/>
          </w:tcPr>
          <w:p w14:paraId="2BB85E18">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7712</w:t>
            </w:r>
          </w:p>
        </w:tc>
        <w:tc>
          <w:tcPr>
            <w:tcW w:w="3837" w:type="dxa"/>
            <w:tcBorders>
              <w:tl2br w:val="nil"/>
              <w:tr2bl w:val="nil"/>
            </w:tcBorders>
            <w:shd w:val="clear" w:color="auto" w:fill="auto"/>
            <w:vAlign w:val="center"/>
          </w:tcPr>
          <w:p w14:paraId="2D376163">
            <w:pPr>
              <w:widowControl/>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自然遗迹保护管理</w:t>
            </w:r>
          </w:p>
        </w:tc>
      </w:tr>
      <w:tr w14:paraId="585A4D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exact"/>
        </w:trPr>
        <w:tc>
          <w:tcPr>
            <w:tcW w:w="1173" w:type="dxa"/>
            <w:vMerge w:val="continue"/>
            <w:tcBorders>
              <w:tl2br w:val="nil"/>
              <w:tr2bl w:val="nil"/>
            </w:tcBorders>
            <w:shd w:val="clear" w:color="auto" w:fill="auto"/>
            <w:vAlign w:val="center"/>
          </w:tcPr>
          <w:p w14:paraId="7C585887">
            <w:pPr>
              <w:widowControl/>
              <w:jc w:val="left"/>
              <w:textAlignment w:val="center"/>
              <w:rPr>
                <w:rFonts w:hint="eastAsia" w:ascii="宋体" w:hAnsi="宋体" w:eastAsia="宋体" w:cs="宋体"/>
                <w:color w:val="auto"/>
                <w:kern w:val="0"/>
                <w:sz w:val="18"/>
                <w:szCs w:val="18"/>
                <w:highlight w:val="none"/>
                <w:lang w:bidi="ar"/>
              </w:rPr>
            </w:pPr>
          </w:p>
        </w:tc>
        <w:tc>
          <w:tcPr>
            <w:tcW w:w="2641" w:type="dxa"/>
            <w:vMerge w:val="continue"/>
            <w:tcBorders>
              <w:tl2br w:val="nil"/>
              <w:tr2bl w:val="nil"/>
            </w:tcBorders>
            <w:shd w:val="clear" w:color="auto" w:fill="auto"/>
            <w:vAlign w:val="center"/>
          </w:tcPr>
          <w:p w14:paraId="713476A2">
            <w:pPr>
              <w:widowControl/>
              <w:jc w:val="left"/>
              <w:textAlignment w:val="center"/>
              <w:rPr>
                <w:rFonts w:hint="eastAsia" w:ascii="宋体" w:hAnsi="宋体" w:eastAsia="宋体" w:cs="宋体"/>
                <w:color w:val="auto"/>
                <w:kern w:val="0"/>
                <w:sz w:val="18"/>
                <w:szCs w:val="18"/>
                <w:highlight w:val="none"/>
                <w:lang w:bidi="ar"/>
              </w:rPr>
            </w:pPr>
          </w:p>
        </w:tc>
        <w:tc>
          <w:tcPr>
            <w:tcW w:w="1187" w:type="dxa"/>
            <w:tcBorders>
              <w:tl2br w:val="nil"/>
              <w:tr2bl w:val="nil"/>
            </w:tcBorders>
            <w:shd w:val="clear" w:color="auto" w:fill="auto"/>
            <w:vAlign w:val="center"/>
          </w:tcPr>
          <w:p w14:paraId="62CE472F">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7713</w:t>
            </w:r>
          </w:p>
        </w:tc>
        <w:tc>
          <w:tcPr>
            <w:tcW w:w="3837" w:type="dxa"/>
            <w:tcBorders>
              <w:tl2br w:val="nil"/>
              <w:tr2bl w:val="nil"/>
            </w:tcBorders>
            <w:shd w:val="clear" w:color="auto" w:fill="auto"/>
            <w:vAlign w:val="center"/>
          </w:tcPr>
          <w:p w14:paraId="129C7933">
            <w:pPr>
              <w:widowControl/>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野生动物保护</w:t>
            </w:r>
          </w:p>
        </w:tc>
      </w:tr>
      <w:tr w14:paraId="0923A2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exact"/>
        </w:trPr>
        <w:tc>
          <w:tcPr>
            <w:tcW w:w="1173" w:type="dxa"/>
            <w:vMerge w:val="continue"/>
            <w:tcBorders>
              <w:tl2br w:val="nil"/>
              <w:tr2bl w:val="nil"/>
            </w:tcBorders>
            <w:shd w:val="clear" w:color="auto" w:fill="auto"/>
            <w:vAlign w:val="center"/>
          </w:tcPr>
          <w:p w14:paraId="053D1A10">
            <w:pPr>
              <w:widowControl/>
              <w:jc w:val="left"/>
              <w:textAlignment w:val="center"/>
              <w:rPr>
                <w:rFonts w:hint="eastAsia" w:ascii="宋体" w:hAnsi="宋体" w:eastAsia="宋体" w:cs="宋体"/>
                <w:color w:val="auto"/>
                <w:kern w:val="0"/>
                <w:sz w:val="18"/>
                <w:szCs w:val="18"/>
                <w:highlight w:val="none"/>
                <w:lang w:bidi="ar"/>
              </w:rPr>
            </w:pPr>
          </w:p>
        </w:tc>
        <w:tc>
          <w:tcPr>
            <w:tcW w:w="2641" w:type="dxa"/>
            <w:vMerge w:val="continue"/>
            <w:tcBorders>
              <w:tl2br w:val="nil"/>
              <w:tr2bl w:val="nil"/>
            </w:tcBorders>
            <w:shd w:val="clear" w:color="auto" w:fill="auto"/>
            <w:vAlign w:val="center"/>
          </w:tcPr>
          <w:p w14:paraId="52E0E446">
            <w:pPr>
              <w:widowControl/>
              <w:jc w:val="left"/>
              <w:textAlignment w:val="center"/>
              <w:rPr>
                <w:rFonts w:hint="eastAsia" w:ascii="宋体" w:hAnsi="宋体" w:eastAsia="宋体" w:cs="宋体"/>
                <w:color w:val="auto"/>
                <w:kern w:val="0"/>
                <w:sz w:val="18"/>
                <w:szCs w:val="18"/>
                <w:highlight w:val="none"/>
                <w:lang w:bidi="ar"/>
              </w:rPr>
            </w:pPr>
          </w:p>
        </w:tc>
        <w:tc>
          <w:tcPr>
            <w:tcW w:w="1187" w:type="dxa"/>
            <w:tcBorders>
              <w:tl2br w:val="nil"/>
              <w:tr2bl w:val="nil"/>
            </w:tcBorders>
            <w:shd w:val="clear" w:color="auto" w:fill="auto"/>
            <w:vAlign w:val="center"/>
          </w:tcPr>
          <w:p w14:paraId="03D6BB9A">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7714</w:t>
            </w:r>
          </w:p>
        </w:tc>
        <w:tc>
          <w:tcPr>
            <w:tcW w:w="3837" w:type="dxa"/>
            <w:tcBorders>
              <w:tl2br w:val="nil"/>
              <w:tr2bl w:val="nil"/>
            </w:tcBorders>
            <w:shd w:val="clear" w:color="auto" w:fill="auto"/>
            <w:vAlign w:val="center"/>
          </w:tcPr>
          <w:p w14:paraId="1D78575C">
            <w:pPr>
              <w:widowControl/>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野生植物保护</w:t>
            </w:r>
          </w:p>
        </w:tc>
      </w:tr>
      <w:tr w14:paraId="59D671A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exact"/>
        </w:trPr>
        <w:tc>
          <w:tcPr>
            <w:tcW w:w="1173" w:type="dxa"/>
            <w:vMerge w:val="continue"/>
            <w:tcBorders>
              <w:tl2br w:val="nil"/>
              <w:tr2bl w:val="nil"/>
            </w:tcBorders>
            <w:shd w:val="clear" w:color="auto" w:fill="auto"/>
            <w:vAlign w:val="center"/>
          </w:tcPr>
          <w:p w14:paraId="3E3F12CC">
            <w:pPr>
              <w:widowControl/>
              <w:jc w:val="left"/>
              <w:textAlignment w:val="center"/>
              <w:rPr>
                <w:rFonts w:hint="eastAsia" w:ascii="宋体" w:hAnsi="宋体" w:eastAsia="宋体" w:cs="宋体"/>
                <w:color w:val="auto"/>
                <w:kern w:val="0"/>
                <w:sz w:val="18"/>
                <w:szCs w:val="18"/>
                <w:highlight w:val="none"/>
                <w:lang w:bidi="ar"/>
              </w:rPr>
            </w:pPr>
          </w:p>
        </w:tc>
        <w:tc>
          <w:tcPr>
            <w:tcW w:w="2641" w:type="dxa"/>
            <w:vMerge w:val="continue"/>
            <w:tcBorders>
              <w:tl2br w:val="nil"/>
              <w:tr2bl w:val="nil"/>
            </w:tcBorders>
            <w:shd w:val="clear" w:color="auto" w:fill="auto"/>
            <w:vAlign w:val="center"/>
          </w:tcPr>
          <w:p w14:paraId="1FB99F3A">
            <w:pPr>
              <w:widowControl/>
              <w:jc w:val="left"/>
              <w:textAlignment w:val="center"/>
              <w:rPr>
                <w:rFonts w:hint="eastAsia" w:ascii="宋体" w:hAnsi="宋体" w:eastAsia="宋体" w:cs="宋体"/>
                <w:color w:val="auto"/>
                <w:kern w:val="0"/>
                <w:sz w:val="18"/>
                <w:szCs w:val="18"/>
                <w:highlight w:val="none"/>
                <w:lang w:bidi="ar"/>
              </w:rPr>
            </w:pPr>
          </w:p>
        </w:tc>
        <w:tc>
          <w:tcPr>
            <w:tcW w:w="1187" w:type="dxa"/>
            <w:tcBorders>
              <w:tl2br w:val="nil"/>
              <w:tr2bl w:val="nil"/>
            </w:tcBorders>
            <w:shd w:val="clear" w:color="auto" w:fill="auto"/>
            <w:vAlign w:val="center"/>
          </w:tcPr>
          <w:p w14:paraId="7CC5F5BA">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7719</w:t>
            </w:r>
          </w:p>
        </w:tc>
        <w:tc>
          <w:tcPr>
            <w:tcW w:w="3837" w:type="dxa"/>
            <w:tcBorders>
              <w:tl2br w:val="nil"/>
              <w:tr2bl w:val="nil"/>
            </w:tcBorders>
            <w:shd w:val="clear" w:color="auto" w:fill="auto"/>
            <w:vAlign w:val="center"/>
          </w:tcPr>
          <w:p w14:paraId="447BDCFE">
            <w:pPr>
              <w:widowControl/>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其他自然保护</w:t>
            </w:r>
          </w:p>
        </w:tc>
      </w:tr>
      <w:tr w14:paraId="0EEA42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exact"/>
        </w:trPr>
        <w:tc>
          <w:tcPr>
            <w:tcW w:w="1173" w:type="dxa"/>
            <w:vMerge w:val="continue"/>
            <w:tcBorders>
              <w:tl2br w:val="nil"/>
              <w:tr2bl w:val="nil"/>
            </w:tcBorders>
            <w:shd w:val="clear" w:color="auto" w:fill="auto"/>
            <w:vAlign w:val="center"/>
          </w:tcPr>
          <w:p w14:paraId="6DDFFBFB">
            <w:pPr>
              <w:widowControl/>
              <w:jc w:val="left"/>
              <w:textAlignment w:val="center"/>
              <w:rPr>
                <w:rFonts w:hint="eastAsia" w:ascii="宋体" w:hAnsi="宋体" w:eastAsia="宋体" w:cs="宋体"/>
                <w:color w:val="auto"/>
                <w:kern w:val="0"/>
                <w:sz w:val="18"/>
                <w:szCs w:val="18"/>
                <w:highlight w:val="none"/>
                <w:lang w:bidi="ar"/>
              </w:rPr>
            </w:pPr>
          </w:p>
        </w:tc>
        <w:tc>
          <w:tcPr>
            <w:tcW w:w="2641" w:type="dxa"/>
            <w:vMerge w:val="continue"/>
            <w:tcBorders>
              <w:tl2br w:val="nil"/>
              <w:tr2bl w:val="nil"/>
            </w:tcBorders>
            <w:shd w:val="clear" w:color="auto" w:fill="auto"/>
            <w:vAlign w:val="center"/>
          </w:tcPr>
          <w:p w14:paraId="7EA71E8D">
            <w:pPr>
              <w:widowControl/>
              <w:jc w:val="left"/>
              <w:textAlignment w:val="center"/>
              <w:rPr>
                <w:rFonts w:hint="eastAsia" w:ascii="宋体" w:hAnsi="宋体" w:eastAsia="宋体" w:cs="宋体"/>
                <w:color w:val="auto"/>
                <w:kern w:val="0"/>
                <w:sz w:val="18"/>
                <w:szCs w:val="18"/>
                <w:highlight w:val="none"/>
                <w:lang w:bidi="ar"/>
              </w:rPr>
            </w:pPr>
          </w:p>
        </w:tc>
        <w:tc>
          <w:tcPr>
            <w:tcW w:w="1187" w:type="dxa"/>
            <w:tcBorders>
              <w:tl2br w:val="nil"/>
              <w:tr2bl w:val="nil"/>
            </w:tcBorders>
            <w:shd w:val="clear" w:color="auto" w:fill="auto"/>
            <w:vAlign w:val="center"/>
          </w:tcPr>
          <w:p w14:paraId="70B282EF">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7721</w:t>
            </w:r>
          </w:p>
        </w:tc>
        <w:tc>
          <w:tcPr>
            <w:tcW w:w="3837" w:type="dxa"/>
            <w:tcBorders>
              <w:tl2br w:val="nil"/>
              <w:tr2bl w:val="nil"/>
            </w:tcBorders>
            <w:shd w:val="clear" w:color="auto" w:fill="auto"/>
            <w:vAlign w:val="center"/>
          </w:tcPr>
          <w:p w14:paraId="6169D9DE">
            <w:pPr>
              <w:widowControl/>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水污染治理</w:t>
            </w:r>
          </w:p>
        </w:tc>
      </w:tr>
      <w:tr w14:paraId="1A51E9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exact"/>
        </w:trPr>
        <w:tc>
          <w:tcPr>
            <w:tcW w:w="1173" w:type="dxa"/>
            <w:vMerge w:val="continue"/>
            <w:tcBorders>
              <w:tl2br w:val="nil"/>
              <w:tr2bl w:val="nil"/>
            </w:tcBorders>
            <w:shd w:val="clear" w:color="auto" w:fill="auto"/>
            <w:vAlign w:val="center"/>
          </w:tcPr>
          <w:p w14:paraId="48C57934">
            <w:pPr>
              <w:widowControl/>
              <w:jc w:val="left"/>
              <w:textAlignment w:val="center"/>
              <w:rPr>
                <w:rFonts w:hint="eastAsia" w:ascii="宋体" w:hAnsi="宋体" w:eastAsia="宋体" w:cs="宋体"/>
                <w:color w:val="auto"/>
                <w:kern w:val="0"/>
                <w:sz w:val="18"/>
                <w:szCs w:val="18"/>
                <w:highlight w:val="none"/>
                <w:lang w:bidi="ar"/>
              </w:rPr>
            </w:pPr>
          </w:p>
        </w:tc>
        <w:tc>
          <w:tcPr>
            <w:tcW w:w="2641" w:type="dxa"/>
            <w:vMerge w:val="continue"/>
            <w:tcBorders>
              <w:tl2br w:val="nil"/>
              <w:tr2bl w:val="nil"/>
            </w:tcBorders>
            <w:shd w:val="clear" w:color="auto" w:fill="auto"/>
            <w:vAlign w:val="center"/>
          </w:tcPr>
          <w:p w14:paraId="27BEFCB8">
            <w:pPr>
              <w:widowControl/>
              <w:jc w:val="left"/>
              <w:textAlignment w:val="center"/>
              <w:rPr>
                <w:rFonts w:hint="eastAsia" w:ascii="宋体" w:hAnsi="宋体" w:eastAsia="宋体" w:cs="宋体"/>
                <w:color w:val="auto"/>
                <w:kern w:val="0"/>
                <w:sz w:val="18"/>
                <w:szCs w:val="18"/>
                <w:highlight w:val="none"/>
                <w:lang w:bidi="ar"/>
              </w:rPr>
            </w:pPr>
          </w:p>
        </w:tc>
        <w:tc>
          <w:tcPr>
            <w:tcW w:w="1187" w:type="dxa"/>
            <w:tcBorders>
              <w:tl2br w:val="nil"/>
              <w:tr2bl w:val="nil"/>
            </w:tcBorders>
            <w:shd w:val="clear" w:color="auto" w:fill="auto"/>
            <w:vAlign w:val="center"/>
          </w:tcPr>
          <w:p w14:paraId="63B3858E">
            <w:pPr>
              <w:keepNext w:val="0"/>
              <w:keepLines w:val="0"/>
              <w:widowControl/>
              <w:suppressLineNumbers w:val="0"/>
              <w:jc w:val="left"/>
              <w:textAlignment w:val="center"/>
              <w:rPr>
                <w:rFonts w:hint="eastAsia" w:ascii="宋体" w:hAnsi="宋体" w:eastAsia="宋体" w:cs="宋体"/>
                <w:i w:val="0"/>
                <w:iCs w:val="0"/>
                <w:color w:val="auto"/>
                <w:kern w:val="0"/>
                <w:sz w:val="18"/>
                <w:szCs w:val="18"/>
                <w:highlight w:val="none"/>
                <w:u w:val="none"/>
                <w:lang w:val="en-US" w:eastAsia="zh-CN" w:bidi="ar"/>
              </w:rPr>
            </w:pPr>
            <w:r>
              <w:rPr>
                <w:rFonts w:hint="eastAsia" w:ascii="宋体" w:hAnsi="宋体" w:eastAsia="宋体" w:cs="宋体"/>
                <w:i w:val="0"/>
                <w:iCs w:val="0"/>
                <w:color w:val="auto"/>
                <w:kern w:val="0"/>
                <w:sz w:val="18"/>
                <w:szCs w:val="18"/>
                <w:highlight w:val="none"/>
                <w:u w:val="none"/>
                <w:lang w:val="en-US" w:eastAsia="zh-CN" w:bidi="ar"/>
              </w:rPr>
              <w:t>7724</w:t>
            </w:r>
          </w:p>
        </w:tc>
        <w:tc>
          <w:tcPr>
            <w:tcW w:w="3837" w:type="dxa"/>
            <w:tcBorders>
              <w:tl2br w:val="nil"/>
              <w:tr2bl w:val="nil"/>
            </w:tcBorders>
            <w:shd w:val="clear" w:color="auto" w:fill="auto"/>
            <w:vAlign w:val="center"/>
          </w:tcPr>
          <w:p w14:paraId="4D5D64E8">
            <w:pPr>
              <w:widowControl/>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危险废物治理</w:t>
            </w:r>
          </w:p>
        </w:tc>
      </w:tr>
      <w:tr w14:paraId="4ACE0F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exact"/>
        </w:trPr>
        <w:tc>
          <w:tcPr>
            <w:tcW w:w="1173" w:type="dxa"/>
            <w:vMerge w:val="restart"/>
            <w:tcBorders>
              <w:tl2br w:val="nil"/>
              <w:tr2bl w:val="nil"/>
            </w:tcBorders>
            <w:shd w:val="clear" w:color="auto" w:fill="auto"/>
            <w:vAlign w:val="center"/>
          </w:tcPr>
          <w:p w14:paraId="3E87EFD7">
            <w:pPr>
              <w:widowControl/>
              <w:jc w:val="center"/>
              <w:textAlignment w:val="center"/>
              <w:rPr>
                <w:rFonts w:hint="eastAsia" w:ascii="宋体" w:hAnsi="宋体" w:eastAsia="宋体" w:cs="宋体"/>
                <w:color w:val="auto"/>
                <w:sz w:val="18"/>
                <w:szCs w:val="18"/>
                <w:highlight w:val="none"/>
              </w:rPr>
            </w:pPr>
            <w:r>
              <w:rPr>
                <w:rFonts w:hint="eastAsia" w:ascii="宋体" w:hAnsi="宋体" w:eastAsia="宋体" w:cs="宋体"/>
                <w:color w:val="auto"/>
                <w:kern w:val="0"/>
                <w:sz w:val="18"/>
                <w:szCs w:val="18"/>
                <w:highlight w:val="none"/>
                <w:lang w:bidi="ar"/>
              </w:rPr>
              <w:t>23</w:t>
            </w:r>
          </w:p>
        </w:tc>
        <w:tc>
          <w:tcPr>
            <w:tcW w:w="2641" w:type="dxa"/>
            <w:vMerge w:val="restart"/>
            <w:tcBorders>
              <w:tl2br w:val="nil"/>
              <w:tr2bl w:val="nil"/>
            </w:tcBorders>
            <w:shd w:val="clear" w:color="auto" w:fill="auto"/>
            <w:vAlign w:val="center"/>
          </w:tcPr>
          <w:p w14:paraId="1FC11E9C">
            <w:pPr>
              <w:widowControl/>
              <w:jc w:val="center"/>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bidi="ar"/>
              </w:rPr>
              <w:t>海洋地质勘查</w:t>
            </w:r>
          </w:p>
        </w:tc>
        <w:tc>
          <w:tcPr>
            <w:tcW w:w="1187" w:type="dxa"/>
            <w:tcBorders>
              <w:tl2br w:val="nil"/>
              <w:tr2bl w:val="nil"/>
            </w:tcBorders>
            <w:shd w:val="clear" w:color="auto" w:fill="auto"/>
            <w:vAlign w:val="center"/>
          </w:tcPr>
          <w:p w14:paraId="79636914">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7471</w:t>
            </w:r>
          </w:p>
        </w:tc>
        <w:tc>
          <w:tcPr>
            <w:tcW w:w="3837" w:type="dxa"/>
            <w:tcBorders>
              <w:tl2br w:val="nil"/>
              <w:tr2bl w:val="nil"/>
            </w:tcBorders>
            <w:shd w:val="clear" w:color="auto" w:fill="auto"/>
            <w:vAlign w:val="center"/>
          </w:tcPr>
          <w:p w14:paraId="4417A9DB">
            <w:pPr>
              <w:widowControl/>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能源矿产地质勘查</w:t>
            </w:r>
          </w:p>
        </w:tc>
      </w:tr>
      <w:tr w14:paraId="452FE9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exact"/>
        </w:trPr>
        <w:tc>
          <w:tcPr>
            <w:tcW w:w="1173" w:type="dxa"/>
            <w:vMerge w:val="continue"/>
            <w:tcBorders>
              <w:tl2br w:val="nil"/>
              <w:tr2bl w:val="nil"/>
            </w:tcBorders>
            <w:shd w:val="clear" w:color="auto" w:fill="auto"/>
            <w:vAlign w:val="center"/>
          </w:tcPr>
          <w:p w14:paraId="7B638D4A">
            <w:pPr>
              <w:widowControl/>
              <w:jc w:val="left"/>
              <w:textAlignment w:val="center"/>
              <w:rPr>
                <w:rFonts w:hint="eastAsia" w:ascii="宋体" w:hAnsi="宋体" w:eastAsia="宋体" w:cs="宋体"/>
                <w:color w:val="auto"/>
                <w:sz w:val="18"/>
                <w:szCs w:val="18"/>
                <w:highlight w:val="none"/>
              </w:rPr>
            </w:pPr>
          </w:p>
        </w:tc>
        <w:tc>
          <w:tcPr>
            <w:tcW w:w="2641" w:type="dxa"/>
            <w:vMerge w:val="continue"/>
            <w:tcBorders>
              <w:tl2br w:val="nil"/>
              <w:tr2bl w:val="nil"/>
            </w:tcBorders>
            <w:shd w:val="clear" w:color="auto" w:fill="auto"/>
            <w:vAlign w:val="center"/>
          </w:tcPr>
          <w:p w14:paraId="2C78CAE6">
            <w:pPr>
              <w:widowControl/>
              <w:jc w:val="left"/>
              <w:textAlignment w:val="center"/>
              <w:rPr>
                <w:rFonts w:hint="eastAsia" w:ascii="宋体" w:hAnsi="宋体" w:eastAsia="宋体" w:cs="宋体"/>
                <w:color w:val="auto"/>
                <w:sz w:val="18"/>
                <w:szCs w:val="18"/>
                <w:highlight w:val="none"/>
              </w:rPr>
            </w:pPr>
          </w:p>
        </w:tc>
        <w:tc>
          <w:tcPr>
            <w:tcW w:w="1187" w:type="dxa"/>
            <w:tcBorders>
              <w:tl2br w:val="nil"/>
              <w:tr2bl w:val="nil"/>
            </w:tcBorders>
            <w:shd w:val="clear" w:color="auto" w:fill="auto"/>
            <w:vAlign w:val="center"/>
          </w:tcPr>
          <w:p w14:paraId="46DB790C">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7472</w:t>
            </w:r>
          </w:p>
        </w:tc>
        <w:tc>
          <w:tcPr>
            <w:tcW w:w="3837" w:type="dxa"/>
            <w:tcBorders>
              <w:tl2br w:val="nil"/>
              <w:tr2bl w:val="nil"/>
            </w:tcBorders>
            <w:shd w:val="clear" w:color="auto" w:fill="auto"/>
            <w:vAlign w:val="center"/>
          </w:tcPr>
          <w:p w14:paraId="6A759A73">
            <w:pPr>
              <w:widowControl/>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固体矿产地质勘查</w:t>
            </w:r>
          </w:p>
        </w:tc>
      </w:tr>
      <w:tr w14:paraId="0B33E8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exact"/>
        </w:trPr>
        <w:tc>
          <w:tcPr>
            <w:tcW w:w="1173" w:type="dxa"/>
            <w:vMerge w:val="continue"/>
            <w:tcBorders>
              <w:tl2br w:val="nil"/>
              <w:tr2bl w:val="nil"/>
            </w:tcBorders>
            <w:shd w:val="clear" w:color="auto" w:fill="auto"/>
            <w:vAlign w:val="center"/>
          </w:tcPr>
          <w:p w14:paraId="4E2BC53D">
            <w:pPr>
              <w:widowControl/>
              <w:jc w:val="left"/>
              <w:textAlignment w:val="center"/>
              <w:rPr>
                <w:rFonts w:hint="eastAsia" w:ascii="宋体" w:hAnsi="宋体" w:eastAsia="宋体" w:cs="宋体"/>
                <w:color w:val="auto"/>
                <w:sz w:val="18"/>
                <w:szCs w:val="18"/>
                <w:highlight w:val="none"/>
              </w:rPr>
            </w:pPr>
          </w:p>
        </w:tc>
        <w:tc>
          <w:tcPr>
            <w:tcW w:w="2641" w:type="dxa"/>
            <w:vMerge w:val="continue"/>
            <w:tcBorders>
              <w:tl2br w:val="nil"/>
              <w:tr2bl w:val="nil"/>
            </w:tcBorders>
            <w:shd w:val="clear" w:color="auto" w:fill="auto"/>
            <w:vAlign w:val="center"/>
          </w:tcPr>
          <w:p w14:paraId="5AB76016">
            <w:pPr>
              <w:widowControl/>
              <w:jc w:val="left"/>
              <w:textAlignment w:val="center"/>
              <w:rPr>
                <w:rFonts w:hint="eastAsia" w:ascii="宋体" w:hAnsi="宋体" w:eastAsia="宋体" w:cs="宋体"/>
                <w:color w:val="auto"/>
                <w:sz w:val="18"/>
                <w:szCs w:val="18"/>
                <w:highlight w:val="none"/>
              </w:rPr>
            </w:pPr>
          </w:p>
        </w:tc>
        <w:tc>
          <w:tcPr>
            <w:tcW w:w="1187" w:type="dxa"/>
            <w:tcBorders>
              <w:tl2br w:val="nil"/>
              <w:tr2bl w:val="nil"/>
            </w:tcBorders>
            <w:shd w:val="clear" w:color="auto" w:fill="auto"/>
            <w:vAlign w:val="center"/>
          </w:tcPr>
          <w:p w14:paraId="21AE150D">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7473</w:t>
            </w:r>
          </w:p>
        </w:tc>
        <w:tc>
          <w:tcPr>
            <w:tcW w:w="3837" w:type="dxa"/>
            <w:tcBorders>
              <w:tl2br w:val="nil"/>
              <w:tr2bl w:val="nil"/>
            </w:tcBorders>
            <w:shd w:val="clear" w:color="auto" w:fill="auto"/>
            <w:vAlign w:val="center"/>
          </w:tcPr>
          <w:p w14:paraId="0D81346B">
            <w:pPr>
              <w:widowControl/>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水、二氧化碳等矿产地质勘查</w:t>
            </w:r>
          </w:p>
        </w:tc>
      </w:tr>
      <w:tr w14:paraId="11DB66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40" w:hRule="exact"/>
        </w:trPr>
        <w:tc>
          <w:tcPr>
            <w:tcW w:w="1173" w:type="dxa"/>
            <w:vMerge w:val="continue"/>
            <w:tcBorders>
              <w:tl2br w:val="nil"/>
              <w:tr2bl w:val="nil"/>
            </w:tcBorders>
            <w:shd w:val="clear" w:color="auto" w:fill="auto"/>
            <w:vAlign w:val="center"/>
          </w:tcPr>
          <w:p w14:paraId="55BB3CEB">
            <w:pPr>
              <w:widowControl/>
              <w:jc w:val="left"/>
              <w:textAlignment w:val="center"/>
              <w:rPr>
                <w:rFonts w:hint="eastAsia" w:ascii="宋体" w:hAnsi="宋体" w:eastAsia="宋体" w:cs="宋体"/>
                <w:color w:val="auto"/>
                <w:sz w:val="18"/>
                <w:szCs w:val="18"/>
                <w:highlight w:val="none"/>
              </w:rPr>
            </w:pPr>
          </w:p>
        </w:tc>
        <w:tc>
          <w:tcPr>
            <w:tcW w:w="2641" w:type="dxa"/>
            <w:vMerge w:val="continue"/>
            <w:tcBorders>
              <w:tl2br w:val="nil"/>
              <w:tr2bl w:val="nil"/>
            </w:tcBorders>
            <w:shd w:val="clear" w:color="auto" w:fill="auto"/>
            <w:vAlign w:val="center"/>
          </w:tcPr>
          <w:p w14:paraId="0D9538E7">
            <w:pPr>
              <w:widowControl/>
              <w:jc w:val="left"/>
              <w:textAlignment w:val="center"/>
              <w:rPr>
                <w:rFonts w:hint="eastAsia" w:ascii="宋体" w:hAnsi="宋体" w:eastAsia="宋体" w:cs="宋体"/>
                <w:color w:val="auto"/>
                <w:sz w:val="18"/>
                <w:szCs w:val="18"/>
                <w:highlight w:val="none"/>
              </w:rPr>
            </w:pPr>
          </w:p>
        </w:tc>
        <w:tc>
          <w:tcPr>
            <w:tcW w:w="1187" w:type="dxa"/>
            <w:tcBorders>
              <w:tl2br w:val="nil"/>
              <w:tr2bl w:val="nil"/>
            </w:tcBorders>
            <w:shd w:val="clear" w:color="auto" w:fill="auto"/>
            <w:vAlign w:val="center"/>
          </w:tcPr>
          <w:p w14:paraId="60265EA7">
            <w:pPr>
              <w:keepNext w:val="0"/>
              <w:keepLines w:val="0"/>
              <w:widowControl/>
              <w:suppressLineNumbers w:val="0"/>
              <w:jc w:val="left"/>
              <w:textAlignment w:val="center"/>
              <w:rPr>
                <w:rFonts w:hint="eastAsia" w:ascii="宋体" w:hAnsi="宋体" w:eastAsia="宋体" w:cs="宋体"/>
                <w:color w:val="auto"/>
                <w:sz w:val="18"/>
                <w:szCs w:val="18"/>
                <w:highlight w:val="none"/>
              </w:rPr>
            </w:pPr>
            <w:r>
              <w:rPr>
                <w:rFonts w:hint="eastAsia" w:ascii="宋体" w:hAnsi="宋体" w:eastAsia="宋体" w:cs="宋体"/>
                <w:i w:val="0"/>
                <w:iCs w:val="0"/>
                <w:color w:val="auto"/>
                <w:kern w:val="0"/>
                <w:sz w:val="18"/>
                <w:szCs w:val="18"/>
                <w:highlight w:val="none"/>
                <w:u w:val="none"/>
                <w:lang w:val="en-US" w:eastAsia="zh-CN" w:bidi="ar"/>
              </w:rPr>
              <w:t>7474</w:t>
            </w:r>
          </w:p>
        </w:tc>
        <w:tc>
          <w:tcPr>
            <w:tcW w:w="3837" w:type="dxa"/>
            <w:tcBorders>
              <w:tl2br w:val="nil"/>
              <w:tr2bl w:val="nil"/>
            </w:tcBorders>
            <w:shd w:val="clear" w:color="auto" w:fill="auto"/>
            <w:vAlign w:val="center"/>
          </w:tcPr>
          <w:p w14:paraId="7924494C">
            <w:pPr>
              <w:widowControl/>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基础地质勘查</w:t>
            </w:r>
          </w:p>
        </w:tc>
      </w:tr>
      <w:tr w14:paraId="5F7B5C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395" w:hRule="exact"/>
        </w:trPr>
        <w:tc>
          <w:tcPr>
            <w:tcW w:w="1173" w:type="dxa"/>
            <w:vMerge w:val="continue"/>
            <w:tcBorders>
              <w:tl2br w:val="nil"/>
              <w:tr2bl w:val="nil"/>
            </w:tcBorders>
            <w:shd w:val="clear" w:color="auto" w:fill="auto"/>
            <w:vAlign w:val="center"/>
          </w:tcPr>
          <w:p w14:paraId="6E6EBA56">
            <w:pPr>
              <w:widowControl/>
              <w:jc w:val="left"/>
              <w:textAlignment w:val="center"/>
              <w:rPr>
                <w:rFonts w:hint="eastAsia" w:ascii="宋体" w:hAnsi="宋体" w:eastAsia="宋体" w:cs="宋体"/>
                <w:color w:val="auto"/>
                <w:sz w:val="18"/>
                <w:szCs w:val="18"/>
                <w:highlight w:val="none"/>
              </w:rPr>
            </w:pPr>
          </w:p>
        </w:tc>
        <w:tc>
          <w:tcPr>
            <w:tcW w:w="2641" w:type="dxa"/>
            <w:vMerge w:val="continue"/>
            <w:tcBorders>
              <w:tl2br w:val="nil"/>
              <w:tr2bl w:val="nil"/>
            </w:tcBorders>
            <w:shd w:val="clear" w:color="auto" w:fill="auto"/>
            <w:vAlign w:val="center"/>
          </w:tcPr>
          <w:p w14:paraId="6D2EF795">
            <w:pPr>
              <w:widowControl/>
              <w:jc w:val="left"/>
              <w:textAlignment w:val="center"/>
              <w:rPr>
                <w:rFonts w:hint="eastAsia" w:ascii="宋体" w:hAnsi="宋体" w:eastAsia="宋体" w:cs="宋体"/>
                <w:color w:val="auto"/>
                <w:kern w:val="0"/>
                <w:sz w:val="18"/>
                <w:szCs w:val="18"/>
                <w:highlight w:val="none"/>
                <w:lang w:val="en-US" w:eastAsia="zh-CN" w:bidi="ar"/>
              </w:rPr>
            </w:pPr>
          </w:p>
        </w:tc>
        <w:tc>
          <w:tcPr>
            <w:tcW w:w="1187" w:type="dxa"/>
            <w:tcBorders>
              <w:tl2br w:val="nil"/>
              <w:tr2bl w:val="nil"/>
            </w:tcBorders>
            <w:shd w:val="clear" w:color="auto" w:fill="auto"/>
            <w:vAlign w:val="center"/>
          </w:tcPr>
          <w:p w14:paraId="53BDD3A6">
            <w:pPr>
              <w:widowControl/>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7475</w:t>
            </w:r>
          </w:p>
        </w:tc>
        <w:tc>
          <w:tcPr>
            <w:tcW w:w="3837" w:type="dxa"/>
            <w:tcBorders>
              <w:tl2br w:val="nil"/>
              <w:tr2bl w:val="nil"/>
            </w:tcBorders>
            <w:shd w:val="clear" w:color="auto" w:fill="auto"/>
            <w:vAlign w:val="center"/>
          </w:tcPr>
          <w:p w14:paraId="0ED27273">
            <w:pPr>
              <w:widowControl/>
              <w:jc w:val="left"/>
              <w:textAlignment w:val="center"/>
              <w:rPr>
                <w:rFonts w:hint="eastAsia" w:ascii="宋体" w:hAnsi="宋体" w:eastAsia="宋体" w:cs="宋体"/>
                <w:color w:val="auto"/>
                <w:kern w:val="0"/>
                <w:sz w:val="18"/>
                <w:szCs w:val="18"/>
                <w:highlight w:val="none"/>
                <w:lang w:val="en-US" w:eastAsia="zh-CN" w:bidi="ar"/>
              </w:rPr>
            </w:pPr>
            <w:r>
              <w:rPr>
                <w:rFonts w:hint="eastAsia" w:ascii="宋体" w:hAnsi="宋体" w:eastAsia="宋体" w:cs="宋体"/>
                <w:color w:val="auto"/>
                <w:kern w:val="0"/>
                <w:sz w:val="18"/>
                <w:szCs w:val="18"/>
                <w:highlight w:val="none"/>
                <w:lang w:val="en-US" w:eastAsia="zh-CN" w:bidi="ar"/>
              </w:rPr>
              <w:t>地质勘查技术服务</w:t>
            </w:r>
          </w:p>
        </w:tc>
      </w:tr>
    </w:tbl>
    <w:p w14:paraId="7216AA68">
      <w:pPr>
        <w:widowControl/>
        <w:spacing w:line="560" w:lineRule="exact"/>
        <w:ind w:firstLine="640" w:firstLineChars="200"/>
        <w:rPr>
          <w:rFonts w:ascii="仿宋_GB2312" w:hAnsi="宋体" w:eastAsia="仿宋_GB2312"/>
          <w:sz w:val="32"/>
          <w:szCs w:val="32"/>
        </w:rPr>
      </w:pPr>
    </w:p>
    <w:p w14:paraId="15D6D7CA">
      <w:pPr>
        <w:rPr>
          <w:rFonts w:hint="eastAsia" w:hAnsi="宋体"/>
          <w:b w:val="0"/>
          <w:sz w:val="28"/>
          <w:szCs w:val="28"/>
        </w:rPr>
      </w:pPr>
      <w:r>
        <w:rPr>
          <w:rFonts w:hint="eastAsia" w:hAnsi="宋体"/>
          <w:b w:val="0"/>
          <w:sz w:val="28"/>
          <w:szCs w:val="28"/>
        </w:rPr>
        <w:br w:type="page"/>
      </w:r>
    </w:p>
    <w:p w14:paraId="29F19010">
      <w:pPr>
        <w:pStyle w:val="3"/>
        <w:spacing w:line="240" w:lineRule="auto"/>
        <w:jc w:val="center"/>
        <w:rPr>
          <w:rFonts w:hint="eastAsia" w:hAnsi="宋体"/>
          <w:b w:val="0"/>
          <w:sz w:val="28"/>
          <w:szCs w:val="28"/>
        </w:rPr>
      </w:pPr>
      <w:bookmarkStart w:id="112" w:name="_Toc1410"/>
      <w:r>
        <w:rPr>
          <w:rFonts w:hint="eastAsia" w:hAnsi="宋体"/>
          <w:b w:val="0"/>
          <w:sz w:val="28"/>
          <w:szCs w:val="28"/>
        </w:rPr>
        <w:t>（</w:t>
      </w:r>
      <w:r>
        <w:rPr>
          <w:rFonts w:hint="eastAsia" w:hAnsi="宋体"/>
          <w:b w:val="0"/>
          <w:sz w:val="28"/>
          <w:szCs w:val="28"/>
          <w:lang w:val="en-US" w:eastAsia="zh-CN"/>
        </w:rPr>
        <w:t>三</w:t>
      </w:r>
      <w:r>
        <w:rPr>
          <w:rFonts w:hint="eastAsia" w:hAnsi="宋体"/>
          <w:b w:val="0"/>
          <w:sz w:val="28"/>
          <w:szCs w:val="28"/>
        </w:rPr>
        <w:t>）主要海洋产品分类目录（2022）</w:t>
      </w:r>
      <w:bookmarkEnd w:id="111"/>
      <w:bookmarkEnd w:id="112"/>
    </w:p>
    <w:p w14:paraId="5C53CAE1">
      <w:pPr>
        <w:spacing w:line="360" w:lineRule="auto"/>
        <w:jc w:val="center"/>
        <w:rPr>
          <w:rFonts w:ascii="黑体" w:eastAsia="黑体"/>
          <w:sz w:val="24"/>
          <w:szCs w:val="24"/>
          <w:lang w:eastAsia="zh-CN"/>
        </w:rPr>
      </w:pPr>
      <w:r>
        <w:rPr>
          <w:rFonts w:hint="eastAsia" w:ascii="黑体" w:eastAsia="黑体"/>
          <w:sz w:val="24"/>
          <w:szCs w:val="24"/>
          <w:lang w:eastAsia="zh-CN"/>
        </w:rPr>
        <w:t>【根据国家标准《海洋及相关产业分类》（GB/T 20794-2021）</w:t>
      </w:r>
    </w:p>
    <w:p w14:paraId="1DAD39C8">
      <w:pPr>
        <w:spacing w:line="360" w:lineRule="auto"/>
        <w:jc w:val="center"/>
        <w:rPr>
          <w:rFonts w:ascii="黑体" w:eastAsia="黑体"/>
          <w:sz w:val="24"/>
          <w:szCs w:val="24"/>
          <w:lang w:eastAsia="zh-CN"/>
        </w:rPr>
      </w:pPr>
      <w:r>
        <w:rPr>
          <w:rFonts w:hint="eastAsia" w:ascii="黑体" w:eastAsia="黑体"/>
          <w:sz w:val="24"/>
          <w:szCs w:val="24"/>
          <w:lang w:eastAsia="zh-CN"/>
        </w:rPr>
        <w:t>与《统计用产品分类目录》筛选整理】</w:t>
      </w:r>
    </w:p>
    <w:tbl>
      <w:tblPr>
        <w:tblStyle w:val="14"/>
        <w:tblW w:w="5000" w:type="pct"/>
        <w:jc w:val="center"/>
        <w:tblLayout w:type="autofit"/>
        <w:tblCellMar>
          <w:top w:w="0" w:type="dxa"/>
          <w:left w:w="108" w:type="dxa"/>
          <w:bottom w:w="0" w:type="dxa"/>
          <w:right w:w="108" w:type="dxa"/>
        </w:tblCellMar>
      </w:tblPr>
      <w:tblGrid>
        <w:gridCol w:w="4334"/>
        <w:gridCol w:w="4522"/>
      </w:tblGrid>
      <w:tr w14:paraId="27B4572D">
        <w:tblPrEx>
          <w:tblCellMar>
            <w:top w:w="0" w:type="dxa"/>
            <w:left w:w="108" w:type="dxa"/>
            <w:bottom w:w="0" w:type="dxa"/>
            <w:right w:w="108" w:type="dxa"/>
          </w:tblCellMar>
        </w:tblPrEx>
        <w:trPr>
          <w:trHeight w:val="312" w:hRule="atLeast"/>
          <w:jc w:val="center"/>
        </w:trPr>
        <w:tc>
          <w:tcPr>
            <w:tcW w:w="2447" w:type="pct"/>
            <w:tcBorders>
              <w:top w:val="single" w:color="auto" w:sz="4" w:space="0"/>
              <w:left w:val="single" w:color="auto" w:sz="4" w:space="0"/>
              <w:bottom w:val="single" w:color="auto" w:sz="4" w:space="0"/>
              <w:right w:val="single" w:color="auto" w:sz="4" w:space="0"/>
            </w:tcBorders>
          </w:tcPr>
          <w:p w14:paraId="458A68A1">
            <w:pPr>
              <w:spacing w:line="320" w:lineRule="exact"/>
              <w:jc w:val="center"/>
              <w:rPr>
                <w:rFonts w:hint="eastAsia" w:ascii="宋体" w:hAnsi="宋体" w:eastAsia="宋体" w:cs="宋体"/>
                <w:b/>
                <w:bCs/>
                <w:sz w:val="18"/>
                <w:szCs w:val="18"/>
              </w:rPr>
            </w:pPr>
            <w:r>
              <w:rPr>
                <w:rFonts w:hint="eastAsia" w:ascii="宋体" w:hAnsi="宋体" w:eastAsia="宋体" w:cs="宋体"/>
                <w:b/>
                <w:sz w:val="18"/>
                <w:szCs w:val="18"/>
              </w:rPr>
              <w:t>海洋产品名称</w:t>
            </w:r>
          </w:p>
        </w:tc>
        <w:tc>
          <w:tcPr>
            <w:tcW w:w="2553" w:type="pct"/>
            <w:tcBorders>
              <w:top w:val="single" w:color="auto" w:sz="4" w:space="0"/>
              <w:left w:val="single" w:color="auto" w:sz="4" w:space="0"/>
              <w:bottom w:val="single" w:color="auto" w:sz="4" w:space="0"/>
              <w:right w:val="single" w:color="auto" w:sz="4" w:space="0"/>
            </w:tcBorders>
          </w:tcPr>
          <w:p w14:paraId="22FAD9D9">
            <w:pPr>
              <w:spacing w:line="320" w:lineRule="exact"/>
              <w:jc w:val="center"/>
              <w:rPr>
                <w:rFonts w:hint="eastAsia" w:ascii="宋体" w:hAnsi="宋体" w:eastAsia="宋体" w:cs="宋体"/>
                <w:b/>
                <w:bCs/>
                <w:sz w:val="18"/>
                <w:szCs w:val="18"/>
              </w:rPr>
            </w:pPr>
            <w:r>
              <w:rPr>
                <w:rFonts w:hint="eastAsia" w:ascii="宋体" w:hAnsi="宋体" w:eastAsia="宋体" w:cs="宋体"/>
                <w:b/>
                <w:sz w:val="18"/>
                <w:szCs w:val="18"/>
              </w:rPr>
              <w:t>说明</w:t>
            </w:r>
          </w:p>
        </w:tc>
      </w:tr>
      <w:tr w14:paraId="1551170C">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bottom"/>
          </w:tcPr>
          <w:p w14:paraId="4BFD73D5">
            <w:pPr>
              <w:textAlignment w:val="bottom"/>
              <w:rPr>
                <w:rFonts w:hint="eastAsia" w:ascii="宋体" w:hAnsi="宋体" w:eastAsia="宋体" w:cs="宋体"/>
                <w:sz w:val="18"/>
                <w:szCs w:val="18"/>
              </w:rPr>
            </w:pPr>
            <w:r>
              <w:rPr>
                <w:rFonts w:hint="eastAsia" w:ascii="宋体" w:hAnsi="宋体" w:eastAsia="宋体" w:cs="宋体"/>
                <w:sz w:val="18"/>
                <w:szCs w:val="18"/>
                <w:lang w:bidi="ar"/>
              </w:rPr>
              <w:t>海洋渔业产品</w:t>
            </w:r>
          </w:p>
        </w:tc>
        <w:tc>
          <w:tcPr>
            <w:tcW w:w="2553" w:type="pct"/>
            <w:tcBorders>
              <w:top w:val="single" w:color="000000" w:sz="4" w:space="0"/>
              <w:left w:val="single" w:color="000000" w:sz="4" w:space="0"/>
              <w:bottom w:val="single" w:color="000000" w:sz="4" w:space="0"/>
              <w:right w:val="single" w:color="000000" w:sz="4" w:space="0"/>
            </w:tcBorders>
          </w:tcPr>
          <w:p w14:paraId="785502F8">
            <w:pPr>
              <w:textAlignment w:val="bottom"/>
              <w:rPr>
                <w:rFonts w:hint="eastAsia" w:ascii="宋体" w:hAnsi="宋体" w:eastAsia="宋体" w:cs="宋体"/>
                <w:sz w:val="18"/>
                <w:szCs w:val="18"/>
                <w:lang w:bidi="ar"/>
              </w:rPr>
            </w:pPr>
          </w:p>
        </w:tc>
      </w:tr>
      <w:tr w14:paraId="27805FC8">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bottom"/>
          </w:tcPr>
          <w:p w14:paraId="5B633940">
            <w:pPr>
              <w:textAlignment w:val="bottom"/>
              <w:rPr>
                <w:rFonts w:hint="eastAsia" w:ascii="宋体" w:hAnsi="宋体" w:eastAsia="宋体" w:cs="宋体"/>
                <w:sz w:val="18"/>
                <w:szCs w:val="18"/>
              </w:rPr>
            </w:pPr>
            <w:r>
              <w:rPr>
                <w:rFonts w:hint="eastAsia" w:ascii="宋体" w:hAnsi="宋体" w:eastAsia="宋体" w:cs="宋体"/>
                <w:sz w:val="18"/>
                <w:szCs w:val="18"/>
                <w:lang w:bidi="ar"/>
              </w:rPr>
              <w:t xml:space="preserve">  海水养殖产品</w:t>
            </w:r>
          </w:p>
        </w:tc>
        <w:tc>
          <w:tcPr>
            <w:tcW w:w="2553" w:type="pct"/>
            <w:tcBorders>
              <w:top w:val="single" w:color="000000" w:sz="4" w:space="0"/>
              <w:left w:val="single" w:color="000000" w:sz="4" w:space="0"/>
              <w:bottom w:val="single" w:color="000000" w:sz="4" w:space="0"/>
              <w:right w:val="single" w:color="000000" w:sz="4" w:space="0"/>
            </w:tcBorders>
          </w:tcPr>
          <w:p w14:paraId="0D82FE3C">
            <w:pPr>
              <w:textAlignment w:val="bottom"/>
              <w:rPr>
                <w:rFonts w:hint="eastAsia" w:ascii="宋体" w:hAnsi="宋体" w:eastAsia="宋体" w:cs="宋体"/>
                <w:sz w:val="18"/>
                <w:szCs w:val="18"/>
                <w:lang w:bidi="ar"/>
              </w:rPr>
            </w:pPr>
          </w:p>
        </w:tc>
      </w:tr>
      <w:tr w14:paraId="7330C709">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bottom"/>
          </w:tcPr>
          <w:p w14:paraId="6C4F014C">
            <w:pPr>
              <w:textAlignment w:val="bottom"/>
              <w:rPr>
                <w:rFonts w:hint="eastAsia" w:ascii="宋体" w:hAnsi="宋体" w:eastAsia="宋体" w:cs="宋体"/>
                <w:sz w:val="18"/>
                <w:szCs w:val="18"/>
              </w:rPr>
            </w:pPr>
            <w:r>
              <w:rPr>
                <w:rFonts w:hint="eastAsia" w:ascii="宋体" w:hAnsi="宋体" w:eastAsia="宋体" w:cs="宋体"/>
                <w:sz w:val="18"/>
                <w:szCs w:val="18"/>
                <w:lang w:bidi="ar"/>
              </w:rPr>
              <w:t xml:space="preserve">    海水养殖鱼</w:t>
            </w:r>
          </w:p>
        </w:tc>
        <w:tc>
          <w:tcPr>
            <w:tcW w:w="2553" w:type="pct"/>
            <w:tcBorders>
              <w:top w:val="single" w:color="000000" w:sz="4" w:space="0"/>
              <w:left w:val="single" w:color="000000" w:sz="4" w:space="0"/>
              <w:bottom w:val="single" w:color="000000" w:sz="4" w:space="0"/>
              <w:right w:val="single" w:color="000000" w:sz="4" w:space="0"/>
            </w:tcBorders>
          </w:tcPr>
          <w:p w14:paraId="63432051">
            <w:pPr>
              <w:textAlignment w:val="bottom"/>
              <w:rPr>
                <w:rFonts w:hint="eastAsia" w:ascii="宋体" w:hAnsi="宋体" w:eastAsia="宋体" w:cs="宋体"/>
                <w:sz w:val="18"/>
                <w:szCs w:val="18"/>
                <w:lang w:bidi="ar"/>
              </w:rPr>
            </w:pPr>
          </w:p>
        </w:tc>
      </w:tr>
      <w:tr w14:paraId="5055FD36">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bottom"/>
          </w:tcPr>
          <w:p w14:paraId="64A4C8F1">
            <w:pPr>
              <w:textAlignment w:val="bottom"/>
              <w:rPr>
                <w:rFonts w:hint="eastAsia" w:ascii="宋体" w:hAnsi="宋体" w:eastAsia="宋体" w:cs="宋体"/>
                <w:sz w:val="18"/>
                <w:szCs w:val="18"/>
              </w:rPr>
            </w:pPr>
            <w:r>
              <w:rPr>
                <w:rFonts w:hint="eastAsia" w:ascii="宋体" w:hAnsi="宋体" w:eastAsia="宋体" w:cs="宋体"/>
                <w:sz w:val="18"/>
                <w:szCs w:val="18"/>
                <w:lang w:bidi="ar"/>
              </w:rPr>
              <w:t xml:space="preserve">      海水养殖观赏鱼</w:t>
            </w:r>
          </w:p>
        </w:tc>
        <w:tc>
          <w:tcPr>
            <w:tcW w:w="2553" w:type="pct"/>
            <w:tcBorders>
              <w:top w:val="single" w:color="000000" w:sz="4" w:space="0"/>
              <w:left w:val="single" w:color="000000" w:sz="4" w:space="0"/>
              <w:bottom w:val="single" w:color="000000" w:sz="4" w:space="0"/>
              <w:right w:val="single" w:color="000000" w:sz="4" w:space="0"/>
            </w:tcBorders>
          </w:tcPr>
          <w:p w14:paraId="57CF9A52">
            <w:pPr>
              <w:spacing w:line="320" w:lineRule="exact"/>
              <w:rPr>
                <w:rFonts w:hint="eastAsia" w:ascii="宋体" w:hAnsi="宋体" w:eastAsia="宋体" w:cs="宋体"/>
                <w:sz w:val="18"/>
                <w:szCs w:val="18"/>
              </w:rPr>
            </w:pPr>
            <w:r>
              <w:rPr>
                <w:rFonts w:hint="eastAsia" w:ascii="宋体" w:hAnsi="宋体" w:eastAsia="宋体" w:cs="宋体"/>
                <w:sz w:val="18"/>
                <w:szCs w:val="18"/>
              </w:rPr>
              <w:t>计量单位：万尾</w:t>
            </w:r>
          </w:p>
        </w:tc>
      </w:tr>
      <w:tr w14:paraId="62C8AC5D">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bottom"/>
          </w:tcPr>
          <w:p w14:paraId="4A4848A3">
            <w:pPr>
              <w:textAlignment w:val="bottom"/>
              <w:rPr>
                <w:rFonts w:hint="eastAsia" w:ascii="宋体" w:hAnsi="宋体" w:eastAsia="宋体" w:cs="宋体"/>
                <w:sz w:val="18"/>
                <w:szCs w:val="18"/>
              </w:rPr>
            </w:pPr>
            <w:r>
              <w:rPr>
                <w:rFonts w:hint="eastAsia" w:ascii="宋体" w:hAnsi="宋体" w:eastAsia="宋体" w:cs="宋体"/>
                <w:sz w:val="18"/>
                <w:szCs w:val="18"/>
                <w:lang w:bidi="ar"/>
              </w:rPr>
              <w:t xml:space="preserve">      海水养殖鲈鱼</w:t>
            </w:r>
          </w:p>
        </w:tc>
        <w:tc>
          <w:tcPr>
            <w:tcW w:w="2553" w:type="pct"/>
            <w:tcBorders>
              <w:top w:val="single" w:color="000000" w:sz="4" w:space="0"/>
              <w:left w:val="single" w:color="000000" w:sz="4" w:space="0"/>
              <w:bottom w:val="single" w:color="000000" w:sz="4" w:space="0"/>
              <w:right w:val="single" w:color="000000" w:sz="4" w:space="0"/>
            </w:tcBorders>
          </w:tcPr>
          <w:p w14:paraId="492D3891">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4DE7B8C9">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bottom"/>
          </w:tcPr>
          <w:p w14:paraId="01CE4E76">
            <w:pPr>
              <w:textAlignment w:val="bottom"/>
              <w:rPr>
                <w:rFonts w:hint="eastAsia" w:ascii="宋体" w:hAnsi="宋体" w:eastAsia="宋体" w:cs="宋体"/>
                <w:sz w:val="18"/>
                <w:szCs w:val="18"/>
              </w:rPr>
            </w:pPr>
            <w:r>
              <w:rPr>
                <w:rFonts w:hint="eastAsia" w:ascii="宋体" w:hAnsi="宋体" w:eastAsia="宋体" w:cs="宋体"/>
                <w:sz w:val="18"/>
                <w:szCs w:val="18"/>
                <w:lang w:bidi="ar"/>
              </w:rPr>
              <w:t xml:space="preserve">      海水养殖石斑鱼</w:t>
            </w:r>
          </w:p>
        </w:tc>
        <w:tc>
          <w:tcPr>
            <w:tcW w:w="2553" w:type="pct"/>
            <w:tcBorders>
              <w:top w:val="single" w:color="000000" w:sz="4" w:space="0"/>
              <w:left w:val="single" w:color="000000" w:sz="4" w:space="0"/>
              <w:bottom w:val="single" w:color="000000" w:sz="4" w:space="0"/>
              <w:right w:val="single" w:color="000000" w:sz="4" w:space="0"/>
            </w:tcBorders>
          </w:tcPr>
          <w:p w14:paraId="12CB86BB">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7541EC51">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bottom"/>
          </w:tcPr>
          <w:p w14:paraId="43919846">
            <w:pPr>
              <w:textAlignment w:val="bottom"/>
              <w:rPr>
                <w:rFonts w:hint="eastAsia" w:ascii="宋体" w:hAnsi="宋体" w:eastAsia="宋体" w:cs="宋体"/>
                <w:sz w:val="18"/>
                <w:szCs w:val="18"/>
              </w:rPr>
            </w:pPr>
            <w:r>
              <w:rPr>
                <w:rFonts w:hint="eastAsia" w:ascii="宋体" w:hAnsi="宋体" w:eastAsia="宋体" w:cs="宋体"/>
                <w:sz w:val="18"/>
                <w:szCs w:val="18"/>
                <w:lang w:bidi="ar"/>
              </w:rPr>
              <w:t xml:space="preserve">      海水养殖美国红鱼</w:t>
            </w:r>
          </w:p>
        </w:tc>
        <w:tc>
          <w:tcPr>
            <w:tcW w:w="2553" w:type="pct"/>
            <w:tcBorders>
              <w:top w:val="single" w:color="000000" w:sz="4" w:space="0"/>
              <w:left w:val="single" w:color="000000" w:sz="4" w:space="0"/>
              <w:bottom w:val="single" w:color="000000" w:sz="4" w:space="0"/>
              <w:right w:val="single" w:color="000000" w:sz="4" w:space="0"/>
            </w:tcBorders>
          </w:tcPr>
          <w:p w14:paraId="5EB0CBA0">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1C677889">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bottom"/>
          </w:tcPr>
          <w:p w14:paraId="28922D69">
            <w:pPr>
              <w:textAlignment w:val="bottom"/>
              <w:rPr>
                <w:rFonts w:hint="eastAsia" w:ascii="宋体" w:hAnsi="宋体" w:eastAsia="宋体" w:cs="宋体"/>
                <w:sz w:val="18"/>
                <w:szCs w:val="18"/>
              </w:rPr>
            </w:pPr>
            <w:r>
              <w:rPr>
                <w:rFonts w:hint="eastAsia" w:ascii="宋体" w:hAnsi="宋体" w:eastAsia="宋体" w:cs="宋体"/>
                <w:sz w:val="18"/>
                <w:szCs w:val="18"/>
                <w:lang w:bidi="ar"/>
              </w:rPr>
              <w:t xml:space="preserve">      海水养殖鲆鱼</w:t>
            </w:r>
          </w:p>
        </w:tc>
        <w:tc>
          <w:tcPr>
            <w:tcW w:w="2553" w:type="pct"/>
            <w:tcBorders>
              <w:top w:val="single" w:color="000000" w:sz="4" w:space="0"/>
              <w:left w:val="single" w:color="000000" w:sz="4" w:space="0"/>
              <w:bottom w:val="single" w:color="000000" w:sz="4" w:space="0"/>
              <w:right w:val="single" w:color="000000" w:sz="4" w:space="0"/>
            </w:tcBorders>
          </w:tcPr>
          <w:p w14:paraId="4AE6DAF8">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1ED7D7AC">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bottom"/>
          </w:tcPr>
          <w:p w14:paraId="7B338951">
            <w:pPr>
              <w:textAlignment w:val="bottom"/>
              <w:rPr>
                <w:rFonts w:hint="eastAsia" w:ascii="宋体" w:hAnsi="宋体" w:eastAsia="宋体" w:cs="宋体"/>
                <w:sz w:val="18"/>
                <w:szCs w:val="18"/>
              </w:rPr>
            </w:pPr>
            <w:r>
              <w:rPr>
                <w:rFonts w:hint="eastAsia" w:ascii="宋体" w:hAnsi="宋体" w:eastAsia="宋体" w:cs="宋体"/>
                <w:sz w:val="18"/>
                <w:szCs w:val="18"/>
                <w:lang w:bidi="ar"/>
              </w:rPr>
              <w:t xml:space="preserve">      海水养殖大黄鱼</w:t>
            </w:r>
          </w:p>
        </w:tc>
        <w:tc>
          <w:tcPr>
            <w:tcW w:w="2553" w:type="pct"/>
            <w:tcBorders>
              <w:top w:val="single" w:color="000000" w:sz="4" w:space="0"/>
              <w:left w:val="single" w:color="000000" w:sz="4" w:space="0"/>
              <w:bottom w:val="single" w:color="000000" w:sz="4" w:space="0"/>
              <w:right w:val="single" w:color="000000" w:sz="4" w:space="0"/>
            </w:tcBorders>
          </w:tcPr>
          <w:p w14:paraId="624DA08D">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32600D48">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bottom"/>
          </w:tcPr>
          <w:p w14:paraId="51816F2C">
            <w:pPr>
              <w:textAlignment w:val="bottom"/>
              <w:rPr>
                <w:rFonts w:hint="eastAsia" w:ascii="宋体" w:hAnsi="宋体" w:eastAsia="宋体" w:cs="宋体"/>
                <w:sz w:val="18"/>
                <w:szCs w:val="18"/>
              </w:rPr>
            </w:pPr>
            <w:r>
              <w:rPr>
                <w:rFonts w:hint="eastAsia" w:ascii="宋体" w:hAnsi="宋体" w:eastAsia="宋体" w:cs="宋体"/>
                <w:sz w:val="18"/>
                <w:szCs w:val="18"/>
                <w:lang w:bidi="ar"/>
              </w:rPr>
              <w:t xml:space="preserve">      海水养殖军曹鱼</w:t>
            </w:r>
          </w:p>
        </w:tc>
        <w:tc>
          <w:tcPr>
            <w:tcW w:w="2553" w:type="pct"/>
            <w:tcBorders>
              <w:top w:val="single" w:color="000000" w:sz="4" w:space="0"/>
              <w:left w:val="single" w:color="000000" w:sz="4" w:space="0"/>
              <w:bottom w:val="single" w:color="000000" w:sz="4" w:space="0"/>
              <w:right w:val="single" w:color="000000" w:sz="4" w:space="0"/>
            </w:tcBorders>
          </w:tcPr>
          <w:p w14:paraId="359C8C4B">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39123BA3">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bottom"/>
          </w:tcPr>
          <w:p w14:paraId="278F166A">
            <w:pPr>
              <w:textAlignment w:val="bottom"/>
              <w:rPr>
                <w:rFonts w:hint="eastAsia" w:ascii="宋体" w:hAnsi="宋体" w:eastAsia="宋体" w:cs="宋体"/>
                <w:sz w:val="18"/>
                <w:szCs w:val="18"/>
              </w:rPr>
            </w:pPr>
            <w:r>
              <w:rPr>
                <w:rFonts w:hint="eastAsia" w:ascii="宋体" w:hAnsi="宋体" w:eastAsia="宋体" w:cs="宋体"/>
                <w:sz w:val="18"/>
                <w:szCs w:val="18"/>
                <w:lang w:bidi="ar"/>
              </w:rPr>
              <w:t xml:space="preserve">      海水养殖魳鱼</w:t>
            </w:r>
          </w:p>
        </w:tc>
        <w:tc>
          <w:tcPr>
            <w:tcW w:w="2553" w:type="pct"/>
            <w:tcBorders>
              <w:top w:val="single" w:color="000000" w:sz="4" w:space="0"/>
              <w:left w:val="single" w:color="000000" w:sz="4" w:space="0"/>
              <w:bottom w:val="single" w:color="000000" w:sz="4" w:space="0"/>
              <w:right w:val="single" w:color="000000" w:sz="4" w:space="0"/>
            </w:tcBorders>
          </w:tcPr>
          <w:p w14:paraId="0B709C06">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40D2DD0F">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bottom"/>
          </w:tcPr>
          <w:p w14:paraId="488CF7BC">
            <w:pPr>
              <w:textAlignment w:val="bottom"/>
              <w:rPr>
                <w:rFonts w:hint="eastAsia" w:ascii="宋体" w:hAnsi="宋体" w:eastAsia="宋体" w:cs="宋体"/>
                <w:sz w:val="18"/>
                <w:szCs w:val="18"/>
              </w:rPr>
            </w:pPr>
            <w:r>
              <w:rPr>
                <w:rFonts w:hint="eastAsia" w:ascii="宋体" w:hAnsi="宋体" w:eastAsia="宋体" w:cs="宋体"/>
                <w:sz w:val="18"/>
                <w:szCs w:val="18"/>
                <w:lang w:bidi="ar"/>
              </w:rPr>
              <w:t xml:space="preserve">      海水养殖鲷鱼</w:t>
            </w:r>
          </w:p>
        </w:tc>
        <w:tc>
          <w:tcPr>
            <w:tcW w:w="2553" w:type="pct"/>
            <w:tcBorders>
              <w:top w:val="single" w:color="000000" w:sz="4" w:space="0"/>
              <w:left w:val="single" w:color="000000" w:sz="4" w:space="0"/>
              <w:bottom w:val="single" w:color="000000" w:sz="4" w:space="0"/>
              <w:right w:val="single" w:color="000000" w:sz="4" w:space="0"/>
            </w:tcBorders>
          </w:tcPr>
          <w:p w14:paraId="14A59A9B">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35566B05">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bottom"/>
          </w:tcPr>
          <w:p w14:paraId="148CB45E">
            <w:pPr>
              <w:textAlignment w:val="bottom"/>
              <w:rPr>
                <w:rFonts w:hint="eastAsia" w:ascii="宋体" w:hAnsi="宋体" w:eastAsia="宋体" w:cs="宋体"/>
                <w:sz w:val="18"/>
                <w:szCs w:val="18"/>
              </w:rPr>
            </w:pPr>
            <w:r>
              <w:rPr>
                <w:rFonts w:hint="eastAsia" w:ascii="宋体" w:hAnsi="宋体" w:eastAsia="宋体" w:cs="宋体"/>
                <w:sz w:val="18"/>
                <w:szCs w:val="18"/>
                <w:lang w:bidi="ar"/>
              </w:rPr>
              <w:t xml:space="preserve">      海水养殖河鲀</w:t>
            </w:r>
          </w:p>
        </w:tc>
        <w:tc>
          <w:tcPr>
            <w:tcW w:w="2553" w:type="pct"/>
            <w:tcBorders>
              <w:top w:val="single" w:color="000000" w:sz="4" w:space="0"/>
              <w:left w:val="single" w:color="000000" w:sz="4" w:space="0"/>
              <w:bottom w:val="single" w:color="000000" w:sz="4" w:space="0"/>
              <w:right w:val="single" w:color="000000" w:sz="4" w:space="0"/>
            </w:tcBorders>
          </w:tcPr>
          <w:p w14:paraId="7D2F6DB9">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016FFE02">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bottom"/>
          </w:tcPr>
          <w:p w14:paraId="4A13E177">
            <w:pPr>
              <w:textAlignment w:val="bottom"/>
              <w:rPr>
                <w:rFonts w:hint="eastAsia" w:ascii="宋体" w:hAnsi="宋体" w:eastAsia="宋体" w:cs="宋体"/>
                <w:sz w:val="18"/>
                <w:szCs w:val="18"/>
              </w:rPr>
            </w:pPr>
            <w:r>
              <w:rPr>
                <w:rFonts w:hint="eastAsia" w:ascii="宋体" w:hAnsi="宋体" w:eastAsia="宋体" w:cs="宋体"/>
                <w:sz w:val="18"/>
                <w:szCs w:val="18"/>
                <w:lang w:bidi="ar"/>
              </w:rPr>
              <w:t xml:space="preserve">      海水养殖鲽鱼</w:t>
            </w:r>
          </w:p>
        </w:tc>
        <w:tc>
          <w:tcPr>
            <w:tcW w:w="2553" w:type="pct"/>
            <w:tcBorders>
              <w:top w:val="single" w:color="000000" w:sz="4" w:space="0"/>
              <w:left w:val="single" w:color="000000" w:sz="4" w:space="0"/>
              <w:bottom w:val="single" w:color="000000" w:sz="4" w:space="0"/>
              <w:right w:val="single" w:color="000000" w:sz="4" w:space="0"/>
            </w:tcBorders>
          </w:tcPr>
          <w:p w14:paraId="2752C2CD">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728CA110">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bottom"/>
          </w:tcPr>
          <w:p w14:paraId="6B5B490D">
            <w:pPr>
              <w:textAlignment w:val="bottom"/>
              <w:rPr>
                <w:rFonts w:hint="eastAsia" w:ascii="宋体" w:hAnsi="宋体" w:eastAsia="宋体" w:cs="宋体"/>
                <w:sz w:val="18"/>
                <w:szCs w:val="18"/>
                <w:lang w:bidi="ar"/>
              </w:rPr>
            </w:pPr>
            <w:r>
              <w:rPr>
                <w:rFonts w:hint="eastAsia" w:ascii="宋体" w:hAnsi="宋体" w:eastAsia="宋体" w:cs="宋体"/>
                <w:sz w:val="18"/>
                <w:szCs w:val="18"/>
                <w:lang w:bidi="ar"/>
              </w:rPr>
              <w:t xml:space="preserve">      海水养殖金鲳鱼</w:t>
            </w:r>
          </w:p>
        </w:tc>
        <w:tc>
          <w:tcPr>
            <w:tcW w:w="2553" w:type="pct"/>
            <w:tcBorders>
              <w:top w:val="single" w:color="000000" w:sz="4" w:space="0"/>
              <w:left w:val="single" w:color="000000" w:sz="4" w:space="0"/>
              <w:bottom w:val="single" w:color="000000" w:sz="4" w:space="0"/>
              <w:right w:val="single" w:color="000000" w:sz="4" w:space="0"/>
            </w:tcBorders>
          </w:tcPr>
          <w:p w14:paraId="07B73158">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3CFC7B16">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bottom"/>
          </w:tcPr>
          <w:p w14:paraId="23ADC9AA">
            <w:pPr>
              <w:textAlignment w:val="bottom"/>
              <w:rPr>
                <w:rFonts w:hint="eastAsia" w:ascii="宋体" w:hAnsi="宋体" w:eastAsia="宋体" w:cs="宋体"/>
                <w:sz w:val="18"/>
                <w:szCs w:val="18"/>
              </w:rPr>
            </w:pPr>
            <w:r>
              <w:rPr>
                <w:rFonts w:hint="eastAsia" w:ascii="宋体" w:hAnsi="宋体" w:eastAsia="宋体" w:cs="宋体"/>
                <w:sz w:val="18"/>
                <w:szCs w:val="18"/>
                <w:lang w:bidi="ar"/>
              </w:rPr>
              <w:t xml:space="preserve">      其他海水养殖活鱼</w:t>
            </w:r>
          </w:p>
        </w:tc>
        <w:tc>
          <w:tcPr>
            <w:tcW w:w="2553" w:type="pct"/>
            <w:tcBorders>
              <w:top w:val="single" w:color="000000" w:sz="4" w:space="0"/>
              <w:left w:val="single" w:color="000000" w:sz="4" w:space="0"/>
              <w:bottom w:val="single" w:color="000000" w:sz="4" w:space="0"/>
              <w:right w:val="single" w:color="000000" w:sz="4" w:space="0"/>
            </w:tcBorders>
          </w:tcPr>
          <w:p w14:paraId="2792A323">
            <w:pPr>
              <w:textAlignment w:val="bottom"/>
              <w:rPr>
                <w:rFonts w:hint="eastAsia" w:ascii="宋体" w:hAnsi="宋体" w:eastAsia="宋体" w:cs="宋体"/>
                <w:sz w:val="18"/>
                <w:szCs w:val="18"/>
                <w:lang w:bidi="ar"/>
              </w:rPr>
            </w:pPr>
            <w:r>
              <w:rPr>
                <w:rFonts w:hint="eastAsia" w:ascii="宋体" w:hAnsi="宋体" w:eastAsia="宋体" w:cs="宋体"/>
                <w:sz w:val="18"/>
                <w:szCs w:val="18"/>
              </w:rPr>
              <w:t>计量单位：吨</w:t>
            </w:r>
          </w:p>
        </w:tc>
      </w:tr>
      <w:tr w14:paraId="514B88B5">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bottom"/>
          </w:tcPr>
          <w:p w14:paraId="6B27509F">
            <w:pPr>
              <w:textAlignment w:val="bottom"/>
              <w:rPr>
                <w:rFonts w:hint="eastAsia" w:ascii="宋体" w:hAnsi="宋体" w:eastAsia="宋体" w:cs="宋体"/>
                <w:sz w:val="18"/>
                <w:szCs w:val="18"/>
              </w:rPr>
            </w:pPr>
            <w:r>
              <w:rPr>
                <w:rFonts w:hint="eastAsia" w:ascii="宋体" w:hAnsi="宋体" w:eastAsia="宋体" w:cs="宋体"/>
                <w:sz w:val="18"/>
                <w:szCs w:val="18"/>
                <w:lang w:bidi="ar"/>
              </w:rPr>
              <w:t xml:space="preserve">    海水养殖虾</w:t>
            </w:r>
          </w:p>
        </w:tc>
        <w:tc>
          <w:tcPr>
            <w:tcW w:w="2553" w:type="pct"/>
            <w:tcBorders>
              <w:top w:val="single" w:color="000000" w:sz="4" w:space="0"/>
              <w:left w:val="single" w:color="000000" w:sz="4" w:space="0"/>
              <w:bottom w:val="single" w:color="000000" w:sz="4" w:space="0"/>
              <w:right w:val="single" w:color="000000" w:sz="4" w:space="0"/>
            </w:tcBorders>
          </w:tcPr>
          <w:p w14:paraId="6E2A1379">
            <w:pPr>
              <w:textAlignment w:val="bottom"/>
              <w:rPr>
                <w:rFonts w:hint="eastAsia" w:ascii="宋体" w:hAnsi="宋体" w:eastAsia="宋体" w:cs="宋体"/>
                <w:sz w:val="18"/>
                <w:szCs w:val="18"/>
                <w:lang w:bidi="ar"/>
              </w:rPr>
            </w:pPr>
          </w:p>
        </w:tc>
      </w:tr>
      <w:tr w14:paraId="055AEAF6">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bottom"/>
          </w:tcPr>
          <w:p w14:paraId="1C97403C">
            <w:pPr>
              <w:textAlignment w:val="bottom"/>
              <w:rPr>
                <w:rFonts w:hint="eastAsia" w:ascii="宋体" w:hAnsi="宋体" w:eastAsia="宋体" w:cs="宋体"/>
                <w:sz w:val="18"/>
                <w:szCs w:val="18"/>
              </w:rPr>
            </w:pPr>
            <w:r>
              <w:rPr>
                <w:rFonts w:hint="eastAsia" w:ascii="宋体" w:hAnsi="宋体" w:eastAsia="宋体" w:cs="宋体"/>
                <w:sz w:val="18"/>
                <w:szCs w:val="18"/>
                <w:lang w:bidi="ar"/>
              </w:rPr>
              <w:t xml:space="preserve">      海水养殖中国对虾</w:t>
            </w:r>
          </w:p>
        </w:tc>
        <w:tc>
          <w:tcPr>
            <w:tcW w:w="2553" w:type="pct"/>
            <w:tcBorders>
              <w:top w:val="single" w:color="000000" w:sz="4" w:space="0"/>
              <w:left w:val="single" w:color="000000" w:sz="4" w:space="0"/>
              <w:bottom w:val="single" w:color="000000" w:sz="4" w:space="0"/>
              <w:right w:val="single" w:color="000000" w:sz="4" w:space="0"/>
            </w:tcBorders>
          </w:tcPr>
          <w:p w14:paraId="19374063">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73EC1CA0">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bottom"/>
          </w:tcPr>
          <w:p w14:paraId="01CFA233">
            <w:pPr>
              <w:textAlignment w:val="bottom"/>
              <w:rPr>
                <w:rFonts w:hint="eastAsia" w:ascii="宋体" w:hAnsi="宋体" w:eastAsia="宋体" w:cs="宋体"/>
                <w:sz w:val="18"/>
                <w:szCs w:val="18"/>
              </w:rPr>
            </w:pPr>
            <w:r>
              <w:rPr>
                <w:rFonts w:hint="eastAsia" w:ascii="宋体" w:hAnsi="宋体" w:eastAsia="宋体" w:cs="宋体"/>
                <w:sz w:val="18"/>
                <w:szCs w:val="18"/>
                <w:lang w:bidi="ar"/>
              </w:rPr>
              <w:t xml:space="preserve">      海水养殖南美白对虾</w:t>
            </w:r>
          </w:p>
        </w:tc>
        <w:tc>
          <w:tcPr>
            <w:tcW w:w="2553" w:type="pct"/>
            <w:tcBorders>
              <w:top w:val="single" w:color="000000" w:sz="4" w:space="0"/>
              <w:left w:val="single" w:color="000000" w:sz="4" w:space="0"/>
              <w:bottom w:val="single" w:color="000000" w:sz="4" w:space="0"/>
              <w:right w:val="single" w:color="000000" w:sz="4" w:space="0"/>
            </w:tcBorders>
          </w:tcPr>
          <w:p w14:paraId="651822B8">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4E1DDE3A">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bottom"/>
          </w:tcPr>
          <w:p w14:paraId="6F3652DB">
            <w:pPr>
              <w:textAlignment w:val="bottom"/>
              <w:rPr>
                <w:rFonts w:hint="eastAsia" w:ascii="宋体" w:hAnsi="宋体" w:eastAsia="宋体" w:cs="宋体"/>
                <w:sz w:val="18"/>
                <w:szCs w:val="18"/>
              </w:rPr>
            </w:pPr>
            <w:r>
              <w:rPr>
                <w:rFonts w:hint="eastAsia" w:ascii="宋体" w:hAnsi="宋体" w:eastAsia="宋体" w:cs="宋体"/>
                <w:sz w:val="18"/>
                <w:szCs w:val="18"/>
                <w:lang w:bidi="ar"/>
              </w:rPr>
              <w:t xml:space="preserve">      海水养殖斑节对虾</w:t>
            </w:r>
          </w:p>
        </w:tc>
        <w:tc>
          <w:tcPr>
            <w:tcW w:w="2553" w:type="pct"/>
            <w:tcBorders>
              <w:top w:val="single" w:color="000000" w:sz="4" w:space="0"/>
              <w:left w:val="single" w:color="000000" w:sz="4" w:space="0"/>
              <w:bottom w:val="single" w:color="000000" w:sz="4" w:space="0"/>
              <w:right w:val="single" w:color="000000" w:sz="4" w:space="0"/>
            </w:tcBorders>
          </w:tcPr>
          <w:p w14:paraId="32E3267C">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08C75C4D">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bottom"/>
          </w:tcPr>
          <w:p w14:paraId="6132CB59">
            <w:pPr>
              <w:textAlignment w:val="bottom"/>
              <w:rPr>
                <w:rFonts w:hint="eastAsia" w:ascii="宋体" w:hAnsi="宋体" w:eastAsia="宋体" w:cs="宋体"/>
                <w:sz w:val="18"/>
                <w:szCs w:val="18"/>
              </w:rPr>
            </w:pPr>
            <w:r>
              <w:rPr>
                <w:rFonts w:hint="eastAsia" w:ascii="宋体" w:hAnsi="宋体" w:eastAsia="宋体" w:cs="宋体"/>
                <w:sz w:val="18"/>
                <w:szCs w:val="18"/>
                <w:lang w:bidi="ar"/>
              </w:rPr>
              <w:t xml:space="preserve">      海水养殖日本对虾</w:t>
            </w:r>
          </w:p>
        </w:tc>
        <w:tc>
          <w:tcPr>
            <w:tcW w:w="2553" w:type="pct"/>
            <w:tcBorders>
              <w:top w:val="single" w:color="000000" w:sz="4" w:space="0"/>
              <w:left w:val="single" w:color="000000" w:sz="4" w:space="0"/>
              <w:bottom w:val="single" w:color="000000" w:sz="4" w:space="0"/>
              <w:right w:val="single" w:color="000000" w:sz="4" w:space="0"/>
            </w:tcBorders>
          </w:tcPr>
          <w:p w14:paraId="193B0890">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0F5F30C3">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bottom"/>
          </w:tcPr>
          <w:p w14:paraId="64BDEEF6">
            <w:pPr>
              <w:textAlignment w:val="bottom"/>
              <w:rPr>
                <w:rFonts w:hint="eastAsia" w:ascii="宋体" w:hAnsi="宋体" w:eastAsia="宋体" w:cs="宋体"/>
                <w:sz w:val="18"/>
                <w:szCs w:val="18"/>
              </w:rPr>
            </w:pPr>
            <w:r>
              <w:rPr>
                <w:rFonts w:hint="eastAsia" w:ascii="宋体" w:hAnsi="宋体" w:eastAsia="宋体" w:cs="宋体"/>
                <w:sz w:val="18"/>
                <w:szCs w:val="18"/>
                <w:lang w:bidi="ar"/>
              </w:rPr>
              <w:t xml:space="preserve">      其他海水养殖海虾</w:t>
            </w:r>
          </w:p>
        </w:tc>
        <w:tc>
          <w:tcPr>
            <w:tcW w:w="2553" w:type="pct"/>
            <w:tcBorders>
              <w:top w:val="single" w:color="000000" w:sz="4" w:space="0"/>
              <w:left w:val="single" w:color="000000" w:sz="4" w:space="0"/>
              <w:bottom w:val="single" w:color="000000" w:sz="4" w:space="0"/>
              <w:right w:val="single" w:color="000000" w:sz="4" w:space="0"/>
            </w:tcBorders>
          </w:tcPr>
          <w:p w14:paraId="3204D388">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540BDA31">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bottom"/>
          </w:tcPr>
          <w:p w14:paraId="4E29E6A1">
            <w:pPr>
              <w:textAlignment w:val="bottom"/>
              <w:rPr>
                <w:rFonts w:hint="eastAsia" w:ascii="宋体" w:hAnsi="宋体" w:eastAsia="宋体" w:cs="宋体"/>
                <w:sz w:val="18"/>
                <w:szCs w:val="18"/>
              </w:rPr>
            </w:pPr>
            <w:r>
              <w:rPr>
                <w:rFonts w:hint="eastAsia" w:ascii="宋体" w:hAnsi="宋体" w:eastAsia="宋体" w:cs="宋体"/>
                <w:sz w:val="18"/>
                <w:szCs w:val="18"/>
                <w:lang w:bidi="ar"/>
              </w:rPr>
              <w:t xml:space="preserve">    海水养殖蟹</w:t>
            </w:r>
          </w:p>
        </w:tc>
        <w:tc>
          <w:tcPr>
            <w:tcW w:w="2553" w:type="pct"/>
            <w:tcBorders>
              <w:top w:val="single" w:color="000000" w:sz="4" w:space="0"/>
              <w:left w:val="single" w:color="000000" w:sz="4" w:space="0"/>
              <w:bottom w:val="single" w:color="000000" w:sz="4" w:space="0"/>
              <w:right w:val="single" w:color="000000" w:sz="4" w:space="0"/>
            </w:tcBorders>
          </w:tcPr>
          <w:p w14:paraId="7F2F7282">
            <w:pPr>
              <w:textAlignment w:val="bottom"/>
              <w:rPr>
                <w:rFonts w:hint="eastAsia" w:ascii="宋体" w:hAnsi="宋体" w:eastAsia="宋体" w:cs="宋体"/>
                <w:sz w:val="18"/>
                <w:szCs w:val="18"/>
                <w:lang w:bidi="ar"/>
              </w:rPr>
            </w:pPr>
          </w:p>
        </w:tc>
      </w:tr>
      <w:tr w14:paraId="004E4E3C">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bottom"/>
          </w:tcPr>
          <w:p w14:paraId="16C85039">
            <w:pPr>
              <w:textAlignment w:val="bottom"/>
              <w:rPr>
                <w:rFonts w:hint="eastAsia" w:ascii="宋体" w:hAnsi="宋体" w:eastAsia="宋体" w:cs="宋体"/>
                <w:sz w:val="18"/>
                <w:szCs w:val="18"/>
              </w:rPr>
            </w:pPr>
            <w:r>
              <w:rPr>
                <w:rFonts w:hint="eastAsia" w:ascii="宋体" w:hAnsi="宋体" w:eastAsia="宋体" w:cs="宋体"/>
                <w:sz w:val="18"/>
                <w:szCs w:val="18"/>
                <w:lang w:bidi="ar"/>
              </w:rPr>
              <w:t xml:space="preserve">      海水养殖梭子蟹</w:t>
            </w:r>
          </w:p>
        </w:tc>
        <w:tc>
          <w:tcPr>
            <w:tcW w:w="2553" w:type="pct"/>
            <w:tcBorders>
              <w:top w:val="single" w:color="000000" w:sz="4" w:space="0"/>
              <w:left w:val="single" w:color="000000" w:sz="4" w:space="0"/>
              <w:bottom w:val="single" w:color="000000" w:sz="4" w:space="0"/>
              <w:right w:val="single" w:color="000000" w:sz="4" w:space="0"/>
            </w:tcBorders>
          </w:tcPr>
          <w:p w14:paraId="58804C22">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5A1E0401">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bottom"/>
          </w:tcPr>
          <w:p w14:paraId="703AAD15">
            <w:pPr>
              <w:textAlignment w:val="bottom"/>
              <w:rPr>
                <w:rFonts w:hint="eastAsia" w:ascii="宋体" w:hAnsi="宋体" w:eastAsia="宋体" w:cs="宋体"/>
                <w:sz w:val="18"/>
                <w:szCs w:val="18"/>
              </w:rPr>
            </w:pPr>
            <w:r>
              <w:rPr>
                <w:rFonts w:hint="eastAsia" w:ascii="宋体" w:hAnsi="宋体" w:eastAsia="宋体" w:cs="宋体"/>
                <w:sz w:val="18"/>
                <w:szCs w:val="18"/>
                <w:lang w:bidi="ar"/>
              </w:rPr>
              <w:t xml:space="preserve">      海水养殖青蟹</w:t>
            </w:r>
          </w:p>
        </w:tc>
        <w:tc>
          <w:tcPr>
            <w:tcW w:w="2553" w:type="pct"/>
            <w:tcBorders>
              <w:top w:val="single" w:color="000000" w:sz="4" w:space="0"/>
              <w:left w:val="single" w:color="000000" w:sz="4" w:space="0"/>
              <w:bottom w:val="single" w:color="000000" w:sz="4" w:space="0"/>
              <w:right w:val="single" w:color="000000" w:sz="4" w:space="0"/>
            </w:tcBorders>
          </w:tcPr>
          <w:p w14:paraId="3E33C781">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7FEC1E3C">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bottom"/>
          </w:tcPr>
          <w:p w14:paraId="775AD773">
            <w:pPr>
              <w:textAlignment w:val="bottom"/>
              <w:rPr>
                <w:rFonts w:hint="eastAsia" w:ascii="宋体" w:hAnsi="宋体" w:eastAsia="宋体" w:cs="宋体"/>
                <w:sz w:val="18"/>
                <w:szCs w:val="18"/>
              </w:rPr>
            </w:pPr>
            <w:r>
              <w:rPr>
                <w:rFonts w:hint="eastAsia" w:ascii="宋体" w:hAnsi="宋体" w:eastAsia="宋体" w:cs="宋体"/>
                <w:sz w:val="18"/>
                <w:szCs w:val="18"/>
                <w:lang w:bidi="ar"/>
              </w:rPr>
              <w:t xml:space="preserve">      其他海水养殖蟹</w:t>
            </w:r>
          </w:p>
        </w:tc>
        <w:tc>
          <w:tcPr>
            <w:tcW w:w="2553" w:type="pct"/>
            <w:tcBorders>
              <w:top w:val="single" w:color="000000" w:sz="4" w:space="0"/>
              <w:left w:val="single" w:color="000000" w:sz="4" w:space="0"/>
              <w:bottom w:val="single" w:color="000000" w:sz="4" w:space="0"/>
              <w:right w:val="single" w:color="000000" w:sz="4" w:space="0"/>
            </w:tcBorders>
          </w:tcPr>
          <w:p w14:paraId="5391EE9E">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40BB52EE">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bottom"/>
          </w:tcPr>
          <w:p w14:paraId="081E544B">
            <w:pPr>
              <w:textAlignment w:val="bottom"/>
              <w:rPr>
                <w:rFonts w:hint="eastAsia" w:ascii="宋体" w:hAnsi="宋体" w:eastAsia="宋体" w:cs="宋体"/>
                <w:sz w:val="18"/>
                <w:szCs w:val="18"/>
              </w:rPr>
            </w:pPr>
            <w:r>
              <w:rPr>
                <w:rFonts w:hint="eastAsia" w:ascii="宋体" w:hAnsi="宋体" w:eastAsia="宋体" w:cs="宋体"/>
                <w:sz w:val="18"/>
                <w:szCs w:val="18"/>
                <w:lang w:bidi="ar"/>
              </w:rPr>
              <w:t xml:space="preserve">    海水养殖贝类</w:t>
            </w:r>
          </w:p>
        </w:tc>
        <w:tc>
          <w:tcPr>
            <w:tcW w:w="2553" w:type="pct"/>
            <w:tcBorders>
              <w:top w:val="single" w:color="000000" w:sz="4" w:space="0"/>
              <w:left w:val="single" w:color="000000" w:sz="4" w:space="0"/>
              <w:bottom w:val="single" w:color="000000" w:sz="4" w:space="0"/>
              <w:right w:val="single" w:color="000000" w:sz="4" w:space="0"/>
            </w:tcBorders>
          </w:tcPr>
          <w:p w14:paraId="7A69B837">
            <w:pPr>
              <w:textAlignment w:val="bottom"/>
              <w:rPr>
                <w:rFonts w:hint="eastAsia" w:ascii="宋体" w:hAnsi="宋体" w:eastAsia="宋体" w:cs="宋体"/>
                <w:sz w:val="18"/>
                <w:szCs w:val="18"/>
                <w:lang w:bidi="ar"/>
              </w:rPr>
            </w:pPr>
          </w:p>
        </w:tc>
      </w:tr>
      <w:tr w14:paraId="2F316C09">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bottom"/>
          </w:tcPr>
          <w:p w14:paraId="7A4592DB">
            <w:pPr>
              <w:textAlignment w:val="bottom"/>
              <w:rPr>
                <w:rFonts w:hint="eastAsia" w:ascii="宋体" w:hAnsi="宋体" w:eastAsia="宋体" w:cs="宋体"/>
                <w:sz w:val="18"/>
                <w:szCs w:val="18"/>
              </w:rPr>
            </w:pPr>
            <w:r>
              <w:rPr>
                <w:rFonts w:hint="eastAsia" w:ascii="宋体" w:hAnsi="宋体" w:eastAsia="宋体" w:cs="宋体"/>
                <w:sz w:val="18"/>
                <w:szCs w:val="18"/>
                <w:lang w:bidi="ar"/>
              </w:rPr>
              <w:t xml:space="preserve">      海水养殖牡蛎</w:t>
            </w:r>
          </w:p>
        </w:tc>
        <w:tc>
          <w:tcPr>
            <w:tcW w:w="2553" w:type="pct"/>
            <w:tcBorders>
              <w:top w:val="single" w:color="000000" w:sz="4" w:space="0"/>
              <w:left w:val="single" w:color="000000" w:sz="4" w:space="0"/>
              <w:bottom w:val="single" w:color="000000" w:sz="4" w:space="0"/>
              <w:right w:val="single" w:color="000000" w:sz="4" w:space="0"/>
            </w:tcBorders>
          </w:tcPr>
          <w:p w14:paraId="3904E4FF">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5BC054F9">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bottom"/>
          </w:tcPr>
          <w:p w14:paraId="44A05785">
            <w:pPr>
              <w:textAlignment w:val="bottom"/>
              <w:rPr>
                <w:rFonts w:hint="eastAsia" w:ascii="宋体" w:hAnsi="宋体" w:eastAsia="宋体" w:cs="宋体"/>
                <w:sz w:val="18"/>
                <w:szCs w:val="18"/>
              </w:rPr>
            </w:pPr>
            <w:r>
              <w:rPr>
                <w:rFonts w:hint="eastAsia" w:ascii="宋体" w:hAnsi="宋体" w:eastAsia="宋体" w:cs="宋体"/>
                <w:sz w:val="18"/>
                <w:szCs w:val="18"/>
                <w:lang w:bidi="ar"/>
              </w:rPr>
              <w:t xml:space="preserve">      海水养殖扇贝</w:t>
            </w:r>
          </w:p>
        </w:tc>
        <w:tc>
          <w:tcPr>
            <w:tcW w:w="2553" w:type="pct"/>
            <w:tcBorders>
              <w:top w:val="single" w:color="000000" w:sz="4" w:space="0"/>
              <w:left w:val="single" w:color="000000" w:sz="4" w:space="0"/>
              <w:bottom w:val="single" w:color="000000" w:sz="4" w:space="0"/>
              <w:right w:val="single" w:color="000000" w:sz="4" w:space="0"/>
            </w:tcBorders>
          </w:tcPr>
          <w:p w14:paraId="5AE58DA9">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05B1CB21">
        <w:tblPrEx>
          <w:tblCellMar>
            <w:top w:w="15" w:type="dxa"/>
            <w:left w:w="15" w:type="dxa"/>
            <w:bottom w:w="15" w:type="dxa"/>
            <w:right w:w="15" w:type="dxa"/>
          </w:tblCellMar>
        </w:tblPrEx>
        <w:trPr>
          <w:trHeight w:val="286" w:hRule="atLeast"/>
          <w:jc w:val="center"/>
        </w:trPr>
        <w:tc>
          <w:tcPr>
            <w:tcW w:w="2447" w:type="pct"/>
            <w:tcBorders>
              <w:left w:val="single" w:color="000000" w:sz="4" w:space="0"/>
              <w:bottom w:val="single" w:color="000000" w:sz="4" w:space="0"/>
              <w:right w:val="single" w:color="000000" w:sz="4" w:space="0"/>
            </w:tcBorders>
            <w:vAlign w:val="bottom"/>
          </w:tcPr>
          <w:p w14:paraId="01AA9404">
            <w:pPr>
              <w:textAlignment w:val="bottom"/>
              <w:rPr>
                <w:rFonts w:hint="eastAsia" w:ascii="宋体" w:hAnsi="宋体" w:eastAsia="宋体" w:cs="宋体"/>
                <w:bCs/>
                <w:sz w:val="18"/>
                <w:szCs w:val="18"/>
                <w:lang w:bidi="ar"/>
              </w:rPr>
            </w:pPr>
            <w:r>
              <w:rPr>
                <w:rFonts w:hint="eastAsia" w:ascii="宋体" w:hAnsi="宋体" w:eastAsia="宋体" w:cs="宋体"/>
                <w:sz w:val="18"/>
                <w:szCs w:val="18"/>
                <w:lang w:bidi="ar"/>
              </w:rPr>
              <w:t xml:space="preserve">      海水养殖贻贝</w:t>
            </w:r>
          </w:p>
        </w:tc>
        <w:tc>
          <w:tcPr>
            <w:tcW w:w="2553" w:type="pct"/>
            <w:tcBorders>
              <w:left w:val="single" w:color="000000" w:sz="4" w:space="0"/>
              <w:bottom w:val="single" w:color="000000" w:sz="4" w:space="0"/>
              <w:right w:val="single" w:color="000000" w:sz="4" w:space="0"/>
            </w:tcBorders>
          </w:tcPr>
          <w:p w14:paraId="6A442778">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49A336A6">
        <w:tblPrEx>
          <w:tblCellMar>
            <w:top w:w="15" w:type="dxa"/>
            <w:left w:w="15" w:type="dxa"/>
            <w:bottom w:w="15" w:type="dxa"/>
            <w:right w:w="15" w:type="dxa"/>
          </w:tblCellMar>
        </w:tblPrEx>
        <w:trPr>
          <w:trHeight w:val="286" w:hRule="atLeast"/>
          <w:jc w:val="center"/>
        </w:trPr>
        <w:tc>
          <w:tcPr>
            <w:tcW w:w="2447" w:type="pct"/>
            <w:tcBorders>
              <w:left w:val="single" w:color="000000" w:sz="4" w:space="0"/>
              <w:bottom w:val="single" w:color="000000" w:sz="4" w:space="0"/>
              <w:right w:val="single" w:color="000000" w:sz="4" w:space="0"/>
            </w:tcBorders>
            <w:vAlign w:val="bottom"/>
          </w:tcPr>
          <w:p w14:paraId="2E30466B">
            <w:pPr>
              <w:textAlignment w:val="bottom"/>
              <w:rPr>
                <w:rFonts w:hint="eastAsia" w:ascii="宋体" w:hAnsi="宋体" w:eastAsia="宋体" w:cs="宋体"/>
                <w:sz w:val="18"/>
                <w:szCs w:val="18"/>
                <w:lang w:bidi="ar"/>
              </w:rPr>
            </w:pPr>
            <w:r>
              <w:rPr>
                <w:rFonts w:hint="eastAsia" w:ascii="宋体" w:hAnsi="宋体" w:eastAsia="宋体" w:cs="宋体"/>
                <w:sz w:val="18"/>
                <w:szCs w:val="18"/>
                <w:lang w:bidi="ar"/>
              </w:rPr>
              <w:t xml:space="preserve">      海水养殖江珧</w:t>
            </w:r>
          </w:p>
        </w:tc>
        <w:tc>
          <w:tcPr>
            <w:tcW w:w="2553" w:type="pct"/>
            <w:tcBorders>
              <w:left w:val="single" w:color="000000" w:sz="4" w:space="0"/>
              <w:bottom w:val="single" w:color="000000" w:sz="4" w:space="0"/>
              <w:right w:val="single" w:color="000000" w:sz="4" w:space="0"/>
            </w:tcBorders>
          </w:tcPr>
          <w:p w14:paraId="7465B887">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551E2B6E">
        <w:tblPrEx>
          <w:tblCellMar>
            <w:top w:w="15" w:type="dxa"/>
            <w:left w:w="15" w:type="dxa"/>
            <w:bottom w:w="15" w:type="dxa"/>
            <w:right w:w="15" w:type="dxa"/>
          </w:tblCellMar>
        </w:tblPrEx>
        <w:trPr>
          <w:trHeight w:val="286" w:hRule="atLeast"/>
          <w:jc w:val="center"/>
        </w:trPr>
        <w:tc>
          <w:tcPr>
            <w:tcW w:w="2447" w:type="pct"/>
            <w:tcBorders>
              <w:left w:val="single" w:color="000000" w:sz="4" w:space="0"/>
              <w:bottom w:val="single" w:color="000000" w:sz="4" w:space="0"/>
              <w:right w:val="single" w:color="000000" w:sz="4" w:space="0"/>
            </w:tcBorders>
            <w:vAlign w:val="bottom"/>
          </w:tcPr>
          <w:p w14:paraId="5761A004">
            <w:pPr>
              <w:textAlignment w:val="bottom"/>
              <w:rPr>
                <w:rFonts w:hint="eastAsia" w:ascii="宋体" w:hAnsi="宋体" w:eastAsia="宋体" w:cs="宋体"/>
                <w:sz w:val="18"/>
                <w:szCs w:val="18"/>
                <w:lang w:bidi="ar"/>
              </w:rPr>
            </w:pPr>
            <w:r>
              <w:rPr>
                <w:rFonts w:hint="eastAsia" w:ascii="宋体" w:hAnsi="宋体" w:eastAsia="宋体" w:cs="宋体"/>
                <w:sz w:val="18"/>
                <w:szCs w:val="18"/>
                <w:lang w:bidi="ar"/>
              </w:rPr>
              <w:t xml:space="preserve">      海水养殖鲍</w:t>
            </w:r>
          </w:p>
        </w:tc>
        <w:tc>
          <w:tcPr>
            <w:tcW w:w="2553" w:type="pct"/>
            <w:tcBorders>
              <w:left w:val="single" w:color="000000" w:sz="4" w:space="0"/>
              <w:bottom w:val="single" w:color="000000" w:sz="4" w:space="0"/>
              <w:right w:val="single" w:color="000000" w:sz="4" w:space="0"/>
            </w:tcBorders>
          </w:tcPr>
          <w:p w14:paraId="7C2155A9">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7AD35E01">
        <w:tblPrEx>
          <w:tblCellMar>
            <w:top w:w="15" w:type="dxa"/>
            <w:left w:w="15" w:type="dxa"/>
            <w:bottom w:w="15" w:type="dxa"/>
            <w:right w:w="15" w:type="dxa"/>
          </w:tblCellMar>
        </w:tblPrEx>
        <w:trPr>
          <w:trHeight w:val="286" w:hRule="atLeast"/>
          <w:jc w:val="center"/>
        </w:trPr>
        <w:tc>
          <w:tcPr>
            <w:tcW w:w="2447" w:type="pct"/>
            <w:tcBorders>
              <w:left w:val="single" w:color="000000" w:sz="4" w:space="0"/>
              <w:bottom w:val="single" w:color="000000" w:sz="4" w:space="0"/>
              <w:right w:val="single" w:color="000000" w:sz="4" w:space="0"/>
            </w:tcBorders>
            <w:vAlign w:val="bottom"/>
          </w:tcPr>
          <w:p w14:paraId="6B51D52D">
            <w:pPr>
              <w:textAlignment w:val="bottom"/>
              <w:rPr>
                <w:rFonts w:hint="eastAsia" w:ascii="宋体" w:hAnsi="宋体" w:eastAsia="宋体" w:cs="宋体"/>
                <w:sz w:val="18"/>
                <w:szCs w:val="18"/>
                <w:lang w:bidi="ar"/>
              </w:rPr>
            </w:pPr>
            <w:r>
              <w:rPr>
                <w:rFonts w:hint="eastAsia" w:ascii="宋体" w:hAnsi="宋体" w:eastAsia="宋体" w:cs="宋体"/>
                <w:sz w:val="18"/>
                <w:szCs w:val="18"/>
                <w:lang w:bidi="ar"/>
              </w:rPr>
              <w:t xml:space="preserve">      海水养殖螺</w:t>
            </w:r>
          </w:p>
        </w:tc>
        <w:tc>
          <w:tcPr>
            <w:tcW w:w="2553" w:type="pct"/>
            <w:tcBorders>
              <w:left w:val="single" w:color="000000" w:sz="4" w:space="0"/>
              <w:bottom w:val="single" w:color="000000" w:sz="4" w:space="0"/>
              <w:right w:val="single" w:color="000000" w:sz="4" w:space="0"/>
            </w:tcBorders>
          </w:tcPr>
          <w:p w14:paraId="62766694">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3C94A228">
        <w:tblPrEx>
          <w:tblCellMar>
            <w:top w:w="15" w:type="dxa"/>
            <w:left w:w="15" w:type="dxa"/>
            <w:bottom w:w="15" w:type="dxa"/>
            <w:right w:w="15" w:type="dxa"/>
          </w:tblCellMar>
        </w:tblPrEx>
        <w:trPr>
          <w:trHeight w:val="286" w:hRule="atLeast"/>
          <w:jc w:val="center"/>
        </w:trPr>
        <w:tc>
          <w:tcPr>
            <w:tcW w:w="2447" w:type="pct"/>
            <w:tcBorders>
              <w:left w:val="single" w:color="000000" w:sz="4" w:space="0"/>
              <w:bottom w:val="single" w:color="000000" w:sz="4" w:space="0"/>
              <w:right w:val="single" w:color="000000" w:sz="4" w:space="0"/>
            </w:tcBorders>
            <w:vAlign w:val="bottom"/>
          </w:tcPr>
          <w:p w14:paraId="1A3436C4">
            <w:pPr>
              <w:textAlignment w:val="bottom"/>
              <w:rPr>
                <w:rFonts w:hint="eastAsia" w:ascii="宋体" w:hAnsi="宋体" w:eastAsia="宋体" w:cs="宋体"/>
                <w:bCs/>
                <w:sz w:val="18"/>
                <w:szCs w:val="18"/>
                <w:lang w:bidi="ar"/>
              </w:rPr>
            </w:pPr>
            <w:r>
              <w:rPr>
                <w:rFonts w:hint="eastAsia" w:ascii="宋体" w:hAnsi="宋体" w:eastAsia="宋体" w:cs="宋体"/>
                <w:sz w:val="18"/>
                <w:szCs w:val="18"/>
                <w:lang w:bidi="ar"/>
              </w:rPr>
              <w:t xml:space="preserve">      海水养殖蚶</w:t>
            </w:r>
          </w:p>
        </w:tc>
        <w:tc>
          <w:tcPr>
            <w:tcW w:w="2553" w:type="pct"/>
            <w:tcBorders>
              <w:left w:val="single" w:color="000000" w:sz="4" w:space="0"/>
              <w:bottom w:val="single" w:color="000000" w:sz="4" w:space="0"/>
              <w:right w:val="single" w:color="000000" w:sz="4" w:space="0"/>
            </w:tcBorders>
          </w:tcPr>
          <w:p w14:paraId="07C1BB91">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3073A77C">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bottom"/>
          </w:tcPr>
          <w:p w14:paraId="689AF0E7">
            <w:pPr>
              <w:textAlignment w:val="bottom"/>
              <w:rPr>
                <w:rFonts w:hint="eastAsia" w:ascii="宋体" w:hAnsi="宋体" w:eastAsia="宋体" w:cs="宋体"/>
                <w:sz w:val="18"/>
                <w:szCs w:val="18"/>
                <w:lang w:bidi="ar"/>
              </w:rPr>
            </w:pPr>
            <w:r>
              <w:rPr>
                <w:rFonts w:hint="eastAsia" w:ascii="宋体" w:hAnsi="宋体" w:eastAsia="宋体" w:cs="宋体"/>
                <w:sz w:val="18"/>
                <w:szCs w:val="18"/>
                <w:lang w:bidi="ar"/>
              </w:rPr>
              <w:t xml:space="preserve">      海水养殖蛤</w:t>
            </w:r>
          </w:p>
        </w:tc>
        <w:tc>
          <w:tcPr>
            <w:tcW w:w="2553" w:type="pct"/>
            <w:tcBorders>
              <w:top w:val="single" w:color="000000" w:sz="4" w:space="0"/>
              <w:left w:val="single" w:color="000000" w:sz="4" w:space="0"/>
              <w:bottom w:val="single" w:color="000000" w:sz="4" w:space="0"/>
              <w:right w:val="single" w:color="000000" w:sz="4" w:space="0"/>
            </w:tcBorders>
          </w:tcPr>
          <w:p w14:paraId="0E80A899">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725F89FA">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bottom"/>
          </w:tcPr>
          <w:p w14:paraId="4893AB3E">
            <w:pPr>
              <w:textAlignment w:val="bottom"/>
              <w:rPr>
                <w:rFonts w:hint="eastAsia" w:ascii="宋体" w:hAnsi="宋体" w:eastAsia="宋体" w:cs="宋体"/>
                <w:sz w:val="18"/>
                <w:szCs w:val="18"/>
              </w:rPr>
            </w:pPr>
            <w:r>
              <w:rPr>
                <w:rFonts w:hint="eastAsia" w:ascii="宋体" w:hAnsi="宋体" w:eastAsia="宋体" w:cs="宋体"/>
                <w:sz w:val="18"/>
                <w:szCs w:val="18"/>
                <w:lang w:bidi="ar"/>
              </w:rPr>
              <w:t xml:space="preserve">      海水养殖蛏</w:t>
            </w:r>
          </w:p>
        </w:tc>
        <w:tc>
          <w:tcPr>
            <w:tcW w:w="2553" w:type="pct"/>
            <w:tcBorders>
              <w:top w:val="single" w:color="000000" w:sz="4" w:space="0"/>
              <w:left w:val="single" w:color="000000" w:sz="4" w:space="0"/>
              <w:bottom w:val="single" w:color="000000" w:sz="4" w:space="0"/>
              <w:right w:val="single" w:color="000000" w:sz="4" w:space="0"/>
            </w:tcBorders>
          </w:tcPr>
          <w:p w14:paraId="71F42198">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734E0F2A">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bottom"/>
          </w:tcPr>
          <w:p w14:paraId="0FB1BCEB">
            <w:pPr>
              <w:textAlignment w:val="bottom"/>
              <w:rPr>
                <w:rFonts w:hint="eastAsia" w:ascii="宋体" w:hAnsi="宋体" w:eastAsia="宋体" w:cs="宋体"/>
                <w:sz w:val="18"/>
                <w:szCs w:val="18"/>
              </w:rPr>
            </w:pPr>
            <w:r>
              <w:rPr>
                <w:rFonts w:hint="eastAsia" w:ascii="宋体" w:hAnsi="宋体" w:eastAsia="宋体" w:cs="宋体"/>
                <w:sz w:val="18"/>
                <w:szCs w:val="18"/>
                <w:lang w:bidi="ar"/>
              </w:rPr>
              <w:t xml:space="preserve">      其他海水养殖贝类</w:t>
            </w:r>
          </w:p>
        </w:tc>
        <w:tc>
          <w:tcPr>
            <w:tcW w:w="2553" w:type="pct"/>
            <w:tcBorders>
              <w:top w:val="single" w:color="000000" w:sz="4" w:space="0"/>
              <w:left w:val="single" w:color="000000" w:sz="4" w:space="0"/>
              <w:bottom w:val="single" w:color="000000" w:sz="4" w:space="0"/>
              <w:right w:val="single" w:color="000000" w:sz="4" w:space="0"/>
            </w:tcBorders>
          </w:tcPr>
          <w:p w14:paraId="686F2543">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652BE1FA">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bottom"/>
          </w:tcPr>
          <w:p w14:paraId="13501CD6">
            <w:pPr>
              <w:textAlignment w:val="bottom"/>
              <w:rPr>
                <w:rFonts w:hint="eastAsia" w:ascii="宋体" w:hAnsi="宋体" w:eastAsia="宋体" w:cs="宋体"/>
                <w:sz w:val="18"/>
                <w:szCs w:val="18"/>
              </w:rPr>
            </w:pPr>
            <w:r>
              <w:rPr>
                <w:rFonts w:hint="eastAsia" w:ascii="宋体" w:hAnsi="宋体" w:eastAsia="宋体" w:cs="宋体"/>
                <w:sz w:val="18"/>
                <w:szCs w:val="18"/>
                <w:lang w:bidi="ar"/>
              </w:rPr>
              <w:t xml:space="preserve">    海水养殖植物</w:t>
            </w:r>
          </w:p>
        </w:tc>
        <w:tc>
          <w:tcPr>
            <w:tcW w:w="2553" w:type="pct"/>
            <w:tcBorders>
              <w:top w:val="single" w:color="000000" w:sz="4" w:space="0"/>
              <w:left w:val="single" w:color="000000" w:sz="4" w:space="0"/>
              <w:bottom w:val="single" w:color="000000" w:sz="4" w:space="0"/>
              <w:right w:val="single" w:color="000000" w:sz="4" w:space="0"/>
            </w:tcBorders>
          </w:tcPr>
          <w:p w14:paraId="1816826B">
            <w:pPr>
              <w:textAlignment w:val="bottom"/>
              <w:rPr>
                <w:rFonts w:hint="eastAsia" w:ascii="宋体" w:hAnsi="宋体" w:eastAsia="宋体" w:cs="宋体"/>
                <w:sz w:val="18"/>
                <w:szCs w:val="18"/>
                <w:lang w:bidi="ar"/>
              </w:rPr>
            </w:pPr>
          </w:p>
        </w:tc>
      </w:tr>
      <w:tr w14:paraId="31AA5CAA">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bottom"/>
          </w:tcPr>
          <w:p w14:paraId="2F41569C">
            <w:pPr>
              <w:textAlignment w:val="bottom"/>
              <w:rPr>
                <w:rFonts w:hint="eastAsia" w:ascii="宋体" w:hAnsi="宋体" w:eastAsia="宋体" w:cs="宋体"/>
                <w:sz w:val="18"/>
                <w:szCs w:val="18"/>
              </w:rPr>
            </w:pPr>
            <w:r>
              <w:rPr>
                <w:rFonts w:hint="eastAsia" w:ascii="宋体" w:hAnsi="宋体" w:eastAsia="宋体" w:cs="宋体"/>
                <w:sz w:val="18"/>
                <w:szCs w:val="18"/>
                <w:lang w:bidi="ar"/>
              </w:rPr>
              <w:t xml:space="preserve">      海水养殖海带</w:t>
            </w:r>
          </w:p>
        </w:tc>
        <w:tc>
          <w:tcPr>
            <w:tcW w:w="2553" w:type="pct"/>
            <w:tcBorders>
              <w:top w:val="single" w:color="000000" w:sz="4" w:space="0"/>
              <w:left w:val="single" w:color="000000" w:sz="4" w:space="0"/>
              <w:bottom w:val="single" w:color="000000" w:sz="4" w:space="0"/>
              <w:right w:val="single" w:color="000000" w:sz="4" w:space="0"/>
            </w:tcBorders>
          </w:tcPr>
          <w:p w14:paraId="7371AA71">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54FC5017">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bottom"/>
          </w:tcPr>
          <w:p w14:paraId="10F85831">
            <w:pPr>
              <w:textAlignment w:val="bottom"/>
              <w:rPr>
                <w:rFonts w:hint="eastAsia" w:ascii="宋体" w:hAnsi="宋体" w:eastAsia="宋体" w:cs="宋体"/>
                <w:sz w:val="18"/>
                <w:szCs w:val="18"/>
              </w:rPr>
            </w:pPr>
            <w:r>
              <w:rPr>
                <w:rFonts w:hint="eastAsia" w:ascii="宋体" w:hAnsi="宋体" w:eastAsia="宋体" w:cs="宋体"/>
                <w:sz w:val="18"/>
                <w:szCs w:val="18"/>
                <w:lang w:bidi="ar"/>
              </w:rPr>
              <w:t xml:space="preserve">      海水养殖紫菜</w:t>
            </w:r>
          </w:p>
        </w:tc>
        <w:tc>
          <w:tcPr>
            <w:tcW w:w="2553" w:type="pct"/>
            <w:tcBorders>
              <w:top w:val="single" w:color="000000" w:sz="4" w:space="0"/>
              <w:left w:val="single" w:color="000000" w:sz="4" w:space="0"/>
              <w:bottom w:val="single" w:color="000000" w:sz="4" w:space="0"/>
              <w:right w:val="single" w:color="000000" w:sz="4" w:space="0"/>
            </w:tcBorders>
          </w:tcPr>
          <w:p w14:paraId="234402AD">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6D3EB2E6">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bottom"/>
          </w:tcPr>
          <w:p w14:paraId="1034438C">
            <w:pPr>
              <w:textAlignment w:val="bottom"/>
              <w:rPr>
                <w:rFonts w:hint="eastAsia" w:ascii="宋体" w:hAnsi="宋体" w:eastAsia="宋体" w:cs="宋体"/>
                <w:sz w:val="18"/>
                <w:szCs w:val="18"/>
              </w:rPr>
            </w:pPr>
            <w:r>
              <w:rPr>
                <w:rFonts w:hint="eastAsia" w:ascii="宋体" w:hAnsi="宋体" w:eastAsia="宋体" w:cs="宋体"/>
                <w:sz w:val="18"/>
                <w:szCs w:val="18"/>
                <w:lang w:bidi="ar"/>
              </w:rPr>
              <w:t xml:space="preserve">      海水养殖裙带菜</w:t>
            </w:r>
          </w:p>
        </w:tc>
        <w:tc>
          <w:tcPr>
            <w:tcW w:w="2553" w:type="pct"/>
            <w:tcBorders>
              <w:top w:val="single" w:color="000000" w:sz="4" w:space="0"/>
              <w:left w:val="single" w:color="000000" w:sz="4" w:space="0"/>
              <w:bottom w:val="single" w:color="000000" w:sz="4" w:space="0"/>
              <w:right w:val="single" w:color="000000" w:sz="4" w:space="0"/>
            </w:tcBorders>
          </w:tcPr>
          <w:p w14:paraId="16BDC6E3">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1E23D60D">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bottom"/>
          </w:tcPr>
          <w:p w14:paraId="528938E7">
            <w:pPr>
              <w:textAlignment w:val="bottom"/>
              <w:rPr>
                <w:rFonts w:hint="eastAsia" w:ascii="宋体" w:hAnsi="宋体" w:eastAsia="宋体" w:cs="宋体"/>
                <w:sz w:val="18"/>
                <w:szCs w:val="18"/>
              </w:rPr>
            </w:pPr>
            <w:r>
              <w:rPr>
                <w:rFonts w:hint="eastAsia" w:ascii="宋体" w:hAnsi="宋体" w:eastAsia="宋体" w:cs="宋体"/>
                <w:sz w:val="18"/>
                <w:szCs w:val="18"/>
                <w:lang w:bidi="ar"/>
              </w:rPr>
              <w:t xml:space="preserve">      海水养殖江蓠</w:t>
            </w:r>
          </w:p>
        </w:tc>
        <w:tc>
          <w:tcPr>
            <w:tcW w:w="2553" w:type="pct"/>
            <w:tcBorders>
              <w:top w:val="single" w:color="000000" w:sz="4" w:space="0"/>
              <w:left w:val="single" w:color="000000" w:sz="4" w:space="0"/>
              <w:bottom w:val="single" w:color="000000" w:sz="4" w:space="0"/>
              <w:right w:val="single" w:color="000000" w:sz="4" w:space="0"/>
            </w:tcBorders>
          </w:tcPr>
          <w:p w14:paraId="4289C982">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56F5249B">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bottom"/>
          </w:tcPr>
          <w:p w14:paraId="1682CF3C">
            <w:pPr>
              <w:textAlignment w:val="bottom"/>
              <w:rPr>
                <w:rFonts w:hint="eastAsia" w:ascii="宋体" w:hAnsi="宋体" w:eastAsia="宋体" w:cs="宋体"/>
                <w:sz w:val="18"/>
                <w:szCs w:val="18"/>
              </w:rPr>
            </w:pPr>
            <w:r>
              <w:rPr>
                <w:rFonts w:hint="eastAsia" w:ascii="宋体" w:hAnsi="宋体" w:eastAsia="宋体" w:cs="宋体"/>
                <w:sz w:val="18"/>
                <w:szCs w:val="18"/>
                <w:lang w:bidi="ar"/>
              </w:rPr>
              <w:t xml:space="preserve">      海水养殖麒麟菜</w:t>
            </w:r>
          </w:p>
        </w:tc>
        <w:tc>
          <w:tcPr>
            <w:tcW w:w="2553" w:type="pct"/>
            <w:tcBorders>
              <w:top w:val="single" w:color="000000" w:sz="4" w:space="0"/>
              <w:left w:val="single" w:color="000000" w:sz="4" w:space="0"/>
              <w:bottom w:val="single" w:color="000000" w:sz="4" w:space="0"/>
              <w:right w:val="single" w:color="000000" w:sz="4" w:space="0"/>
            </w:tcBorders>
          </w:tcPr>
          <w:p w14:paraId="745D5C6E">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1C4E292A">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bottom"/>
          </w:tcPr>
          <w:p w14:paraId="129930DB">
            <w:pPr>
              <w:textAlignment w:val="bottom"/>
              <w:rPr>
                <w:rFonts w:hint="eastAsia" w:ascii="宋体" w:hAnsi="宋体" w:eastAsia="宋体" w:cs="宋体"/>
                <w:sz w:val="18"/>
                <w:szCs w:val="18"/>
              </w:rPr>
            </w:pPr>
            <w:r>
              <w:rPr>
                <w:rFonts w:hint="eastAsia" w:ascii="宋体" w:hAnsi="宋体" w:eastAsia="宋体" w:cs="宋体"/>
                <w:sz w:val="18"/>
                <w:szCs w:val="18"/>
                <w:lang w:bidi="ar"/>
              </w:rPr>
              <w:t xml:space="preserve">      海水养殖石花菜</w:t>
            </w:r>
          </w:p>
        </w:tc>
        <w:tc>
          <w:tcPr>
            <w:tcW w:w="2553" w:type="pct"/>
            <w:tcBorders>
              <w:top w:val="single" w:color="000000" w:sz="4" w:space="0"/>
              <w:left w:val="single" w:color="000000" w:sz="4" w:space="0"/>
              <w:bottom w:val="single" w:color="000000" w:sz="4" w:space="0"/>
              <w:right w:val="single" w:color="000000" w:sz="4" w:space="0"/>
            </w:tcBorders>
          </w:tcPr>
          <w:p w14:paraId="6DAF5A3A">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083CC683">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bottom"/>
          </w:tcPr>
          <w:p w14:paraId="579B2348">
            <w:pPr>
              <w:textAlignment w:val="bottom"/>
              <w:rPr>
                <w:rFonts w:hint="eastAsia" w:ascii="宋体" w:hAnsi="宋体" w:eastAsia="宋体" w:cs="宋体"/>
                <w:sz w:val="18"/>
                <w:szCs w:val="18"/>
              </w:rPr>
            </w:pPr>
            <w:r>
              <w:rPr>
                <w:rFonts w:hint="eastAsia" w:ascii="宋体" w:hAnsi="宋体" w:eastAsia="宋体" w:cs="宋体"/>
                <w:sz w:val="18"/>
                <w:szCs w:val="18"/>
                <w:lang w:bidi="ar"/>
              </w:rPr>
              <w:t xml:space="preserve">      海水养殖羊栖菜</w:t>
            </w:r>
          </w:p>
        </w:tc>
        <w:tc>
          <w:tcPr>
            <w:tcW w:w="2553" w:type="pct"/>
            <w:tcBorders>
              <w:top w:val="single" w:color="000000" w:sz="4" w:space="0"/>
              <w:left w:val="single" w:color="000000" w:sz="4" w:space="0"/>
              <w:bottom w:val="single" w:color="000000" w:sz="4" w:space="0"/>
              <w:right w:val="single" w:color="000000" w:sz="4" w:space="0"/>
            </w:tcBorders>
          </w:tcPr>
          <w:p w14:paraId="7D416D22">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0D78431A">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bottom"/>
          </w:tcPr>
          <w:p w14:paraId="3B799F97">
            <w:pPr>
              <w:textAlignment w:val="bottom"/>
              <w:rPr>
                <w:rFonts w:hint="eastAsia" w:ascii="宋体" w:hAnsi="宋体" w:eastAsia="宋体" w:cs="宋体"/>
                <w:sz w:val="18"/>
                <w:szCs w:val="18"/>
              </w:rPr>
            </w:pPr>
            <w:r>
              <w:rPr>
                <w:rFonts w:hint="eastAsia" w:ascii="宋体" w:hAnsi="宋体" w:eastAsia="宋体" w:cs="宋体"/>
                <w:sz w:val="18"/>
                <w:szCs w:val="18"/>
                <w:lang w:bidi="ar"/>
              </w:rPr>
              <w:t xml:space="preserve">      海水养殖苔菜</w:t>
            </w:r>
          </w:p>
        </w:tc>
        <w:tc>
          <w:tcPr>
            <w:tcW w:w="2553" w:type="pct"/>
            <w:tcBorders>
              <w:top w:val="single" w:color="000000" w:sz="4" w:space="0"/>
              <w:left w:val="single" w:color="000000" w:sz="4" w:space="0"/>
              <w:bottom w:val="single" w:color="000000" w:sz="4" w:space="0"/>
              <w:right w:val="single" w:color="000000" w:sz="4" w:space="0"/>
            </w:tcBorders>
          </w:tcPr>
          <w:p w14:paraId="451608BD">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34250974">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bottom"/>
          </w:tcPr>
          <w:p w14:paraId="01CEFFEF">
            <w:pPr>
              <w:textAlignment w:val="bottom"/>
              <w:rPr>
                <w:rFonts w:hint="eastAsia" w:ascii="宋体" w:hAnsi="宋体" w:eastAsia="宋体" w:cs="宋体"/>
                <w:sz w:val="18"/>
                <w:szCs w:val="18"/>
                <w:lang w:bidi="ar"/>
              </w:rPr>
            </w:pPr>
            <w:r>
              <w:rPr>
                <w:rFonts w:hint="eastAsia" w:ascii="宋体" w:hAnsi="宋体" w:eastAsia="宋体" w:cs="宋体"/>
                <w:sz w:val="18"/>
                <w:szCs w:val="18"/>
                <w:lang w:bidi="ar"/>
              </w:rPr>
              <w:t xml:space="preserve">      海水养龙须类</w:t>
            </w:r>
          </w:p>
        </w:tc>
        <w:tc>
          <w:tcPr>
            <w:tcW w:w="2553" w:type="pct"/>
            <w:tcBorders>
              <w:top w:val="single" w:color="000000" w:sz="4" w:space="0"/>
              <w:left w:val="single" w:color="000000" w:sz="4" w:space="0"/>
              <w:bottom w:val="single" w:color="000000" w:sz="4" w:space="0"/>
              <w:right w:val="single" w:color="000000" w:sz="4" w:space="0"/>
            </w:tcBorders>
          </w:tcPr>
          <w:p w14:paraId="4773A8D8">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7BA12E70">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bottom"/>
          </w:tcPr>
          <w:p w14:paraId="6AEB2451">
            <w:pPr>
              <w:textAlignment w:val="bottom"/>
              <w:rPr>
                <w:rFonts w:hint="eastAsia" w:ascii="宋体" w:hAnsi="宋体" w:eastAsia="宋体" w:cs="宋体"/>
                <w:sz w:val="18"/>
                <w:szCs w:val="18"/>
              </w:rPr>
            </w:pPr>
            <w:r>
              <w:rPr>
                <w:rFonts w:hint="eastAsia" w:ascii="宋体" w:hAnsi="宋体" w:eastAsia="宋体" w:cs="宋体"/>
                <w:sz w:val="18"/>
                <w:szCs w:val="18"/>
                <w:lang w:bidi="ar"/>
              </w:rPr>
              <w:t xml:space="preserve">      其他海水养殖藻类</w:t>
            </w:r>
          </w:p>
        </w:tc>
        <w:tc>
          <w:tcPr>
            <w:tcW w:w="2553" w:type="pct"/>
            <w:tcBorders>
              <w:top w:val="single" w:color="000000" w:sz="4" w:space="0"/>
              <w:left w:val="single" w:color="000000" w:sz="4" w:space="0"/>
              <w:bottom w:val="single" w:color="000000" w:sz="4" w:space="0"/>
              <w:right w:val="single" w:color="000000" w:sz="4" w:space="0"/>
            </w:tcBorders>
          </w:tcPr>
          <w:p w14:paraId="1DB29F02">
            <w:pPr>
              <w:textAlignment w:val="bottom"/>
              <w:rPr>
                <w:rFonts w:hint="eastAsia" w:ascii="宋体" w:hAnsi="宋体" w:eastAsia="宋体" w:cs="宋体"/>
                <w:sz w:val="18"/>
                <w:szCs w:val="18"/>
                <w:lang w:bidi="ar"/>
              </w:rPr>
            </w:pPr>
            <w:r>
              <w:rPr>
                <w:rFonts w:hint="eastAsia" w:ascii="宋体" w:hAnsi="宋体" w:eastAsia="宋体" w:cs="宋体"/>
                <w:sz w:val="18"/>
                <w:szCs w:val="18"/>
              </w:rPr>
              <w:t>计量单位：吨</w:t>
            </w:r>
          </w:p>
        </w:tc>
      </w:tr>
      <w:tr w14:paraId="589D86B1">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bottom"/>
          </w:tcPr>
          <w:p w14:paraId="45BDD085">
            <w:pPr>
              <w:textAlignment w:val="bottom"/>
              <w:rPr>
                <w:rFonts w:hint="eastAsia" w:ascii="宋体" w:hAnsi="宋体" w:eastAsia="宋体" w:cs="宋体"/>
                <w:sz w:val="18"/>
                <w:szCs w:val="18"/>
              </w:rPr>
            </w:pPr>
            <w:r>
              <w:rPr>
                <w:rFonts w:hint="eastAsia" w:ascii="宋体" w:hAnsi="宋体" w:eastAsia="宋体" w:cs="宋体"/>
                <w:sz w:val="18"/>
                <w:szCs w:val="18"/>
                <w:lang w:bidi="ar"/>
              </w:rPr>
              <w:t xml:space="preserve">    其他海水养殖产品</w:t>
            </w:r>
          </w:p>
        </w:tc>
        <w:tc>
          <w:tcPr>
            <w:tcW w:w="2553" w:type="pct"/>
            <w:tcBorders>
              <w:top w:val="single" w:color="000000" w:sz="4" w:space="0"/>
              <w:left w:val="single" w:color="000000" w:sz="4" w:space="0"/>
              <w:bottom w:val="single" w:color="000000" w:sz="4" w:space="0"/>
              <w:right w:val="single" w:color="000000" w:sz="4" w:space="0"/>
            </w:tcBorders>
          </w:tcPr>
          <w:p w14:paraId="7121963B">
            <w:pPr>
              <w:textAlignment w:val="bottom"/>
              <w:rPr>
                <w:rFonts w:hint="eastAsia" w:ascii="宋体" w:hAnsi="宋体" w:eastAsia="宋体" w:cs="宋体"/>
                <w:sz w:val="18"/>
                <w:szCs w:val="18"/>
                <w:lang w:bidi="ar"/>
              </w:rPr>
            </w:pPr>
          </w:p>
        </w:tc>
      </w:tr>
      <w:tr w14:paraId="3AE678F0">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bottom"/>
          </w:tcPr>
          <w:p w14:paraId="57409FE4">
            <w:pPr>
              <w:textAlignment w:val="bottom"/>
              <w:rPr>
                <w:rFonts w:hint="eastAsia" w:ascii="宋体" w:hAnsi="宋体" w:eastAsia="宋体" w:cs="宋体"/>
                <w:sz w:val="18"/>
                <w:szCs w:val="18"/>
              </w:rPr>
            </w:pPr>
            <w:r>
              <w:rPr>
                <w:rFonts w:hint="eastAsia" w:ascii="宋体" w:hAnsi="宋体" w:eastAsia="宋体" w:cs="宋体"/>
                <w:sz w:val="18"/>
                <w:szCs w:val="18"/>
                <w:lang w:bidi="ar"/>
              </w:rPr>
              <w:t xml:space="preserve">      海水养殖海参</w:t>
            </w:r>
          </w:p>
        </w:tc>
        <w:tc>
          <w:tcPr>
            <w:tcW w:w="2553" w:type="pct"/>
            <w:tcBorders>
              <w:top w:val="single" w:color="000000" w:sz="4" w:space="0"/>
              <w:left w:val="single" w:color="000000" w:sz="4" w:space="0"/>
              <w:bottom w:val="single" w:color="000000" w:sz="4" w:space="0"/>
              <w:right w:val="single" w:color="000000" w:sz="4" w:space="0"/>
            </w:tcBorders>
          </w:tcPr>
          <w:p w14:paraId="1F1A7B80">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088628DF">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bottom"/>
          </w:tcPr>
          <w:p w14:paraId="049CEF3B">
            <w:pPr>
              <w:textAlignment w:val="bottom"/>
              <w:rPr>
                <w:rFonts w:hint="eastAsia" w:ascii="宋体" w:hAnsi="宋体" w:eastAsia="宋体" w:cs="宋体"/>
                <w:sz w:val="18"/>
                <w:szCs w:val="18"/>
              </w:rPr>
            </w:pPr>
            <w:r>
              <w:rPr>
                <w:rFonts w:hint="eastAsia" w:ascii="宋体" w:hAnsi="宋体" w:eastAsia="宋体" w:cs="宋体"/>
                <w:sz w:val="18"/>
                <w:szCs w:val="18"/>
                <w:lang w:bidi="ar"/>
              </w:rPr>
              <w:t xml:space="preserve">      海参养殖海胆</w:t>
            </w:r>
          </w:p>
        </w:tc>
        <w:tc>
          <w:tcPr>
            <w:tcW w:w="2553" w:type="pct"/>
            <w:tcBorders>
              <w:top w:val="single" w:color="000000" w:sz="4" w:space="0"/>
              <w:left w:val="single" w:color="000000" w:sz="4" w:space="0"/>
              <w:bottom w:val="single" w:color="000000" w:sz="4" w:space="0"/>
              <w:right w:val="single" w:color="000000" w:sz="4" w:space="0"/>
            </w:tcBorders>
          </w:tcPr>
          <w:p w14:paraId="24053415">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505107BB">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bottom"/>
          </w:tcPr>
          <w:p w14:paraId="4E9EA46E">
            <w:pPr>
              <w:textAlignment w:val="bottom"/>
              <w:rPr>
                <w:rFonts w:hint="eastAsia" w:ascii="宋体" w:hAnsi="宋体" w:eastAsia="宋体" w:cs="宋体"/>
                <w:sz w:val="18"/>
                <w:szCs w:val="18"/>
              </w:rPr>
            </w:pPr>
            <w:r>
              <w:rPr>
                <w:rFonts w:hint="eastAsia" w:ascii="宋体" w:hAnsi="宋体" w:eastAsia="宋体" w:cs="宋体"/>
                <w:sz w:val="18"/>
                <w:szCs w:val="18"/>
                <w:lang w:bidi="ar"/>
              </w:rPr>
              <w:t xml:space="preserve">      海参养殖珍珠</w:t>
            </w:r>
          </w:p>
        </w:tc>
        <w:tc>
          <w:tcPr>
            <w:tcW w:w="2553" w:type="pct"/>
            <w:tcBorders>
              <w:top w:val="single" w:color="000000" w:sz="4" w:space="0"/>
              <w:left w:val="single" w:color="000000" w:sz="4" w:space="0"/>
              <w:bottom w:val="single" w:color="000000" w:sz="4" w:space="0"/>
              <w:right w:val="single" w:color="000000" w:sz="4" w:space="0"/>
            </w:tcBorders>
          </w:tcPr>
          <w:p w14:paraId="5CADE49E">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528679CF">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bottom"/>
          </w:tcPr>
          <w:p w14:paraId="41DD6096">
            <w:pPr>
              <w:textAlignment w:val="bottom"/>
              <w:rPr>
                <w:rFonts w:hint="eastAsia" w:ascii="宋体" w:hAnsi="宋体" w:eastAsia="宋体" w:cs="宋体"/>
                <w:sz w:val="18"/>
                <w:szCs w:val="18"/>
              </w:rPr>
            </w:pPr>
            <w:r>
              <w:rPr>
                <w:rFonts w:hint="eastAsia" w:ascii="宋体" w:hAnsi="宋体" w:eastAsia="宋体" w:cs="宋体"/>
                <w:sz w:val="18"/>
                <w:szCs w:val="18"/>
                <w:lang w:bidi="ar"/>
              </w:rPr>
              <w:t xml:space="preserve">      海水养殖海蜇</w:t>
            </w:r>
          </w:p>
        </w:tc>
        <w:tc>
          <w:tcPr>
            <w:tcW w:w="2553" w:type="pct"/>
            <w:tcBorders>
              <w:top w:val="single" w:color="000000" w:sz="4" w:space="0"/>
              <w:left w:val="single" w:color="000000" w:sz="4" w:space="0"/>
              <w:bottom w:val="single" w:color="000000" w:sz="4" w:space="0"/>
              <w:right w:val="single" w:color="000000" w:sz="4" w:space="0"/>
            </w:tcBorders>
          </w:tcPr>
          <w:p w14:paraId="778543D8">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3FDE1317">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bottom"/>
          </w:tcPr>
          <w:p w14:paraId="33B2B589">
            <w:pPr>
              <w:textAlignment w:val="bottom"/>
              <w:rPr>
                <w:rFonts w:hint="eastAsia" w:ascii="宋体" w:hAnsi="宋体" w:eastAsia="宋体" w:cs="宋体"/>
                <w:sz w:val="18"/>
                <w:szCs w:val="18"/>
                <w:lang w:eastAsia="zh-CN"/>
              </w:rPr>
            </w:pPr>
            <w:r>
              <w:rPr>
                <w:rFonts w:hint="eastAsia" w:ascii="宋体" w:hAnsi="宋体" w:eastAsia="宋体" w:cs="宋体"/>
                <w:sz w:val="18"/>
                <w:szCs w:val="18"/>
                <w:lang w:eastAsia="zh-CN" w:bidi="ar"/>
              </w:rPr>
              <w:t xml:space="preserve">      其他未列明海水养殖产品</w:t>
            </w:r>
          </w:p>
        </w:tc>
        <w:tc>
          <w:tcPr>
            <w:tcW w:w="2553" w:type="pct"/>
            <w:tcBorders>
              <w:top w:val="single" w:color="000000" w:sz="4" w:space="0"/>
              <w:left w:val="single" w:color="000000" w:sz="4" w:space="0"/>
              <w:bottom w:val="single" w:color="000000" w:sz="4" w:space="0"/>
              <w:right w:val="single" w:color="000000" w:sz="4" w:space="0"/>
            </w:tcBorders>
          </w:tcPr>
          <w:p w14:paraId="6AEB342A">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52755531">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506C7A52">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海水养殖产品种苗</w:t>
            </w:r>
          </w:p>
        </w:tc>
        <w:tc>
          <w:tcPr>
            <w:tcW w:w="2553" w:type="pct"/>
            <w:tcBorders>
              <w:top w:val="single" w:color="000000" w:sz="4" w:space="0"/>
              <w:left w:val="single" w:color="000000" w:sz="4" w:space="0"/>
              <w:bottom w:val="single" w:color="000000" w:sz="4" w:space="0"/>
              <w:right w:val="single" w:color="000000" w:sz="4" w:space="0"/>
            </w:tcBorders>
          </w:tcPr>
          <w:p w14:paraId="2C9B7C47">
            <w:pPr>
              <w:textAlignment w:val="center"/>
              <w:rPr>
                <w:rFonts w:hint="eastAsia" w:ascii="宋体" w:hAnsi="宋体" w:eastAsia="宋体" w:cs="宋体"/>
                <w:sz w:val="18"/>
                <w:szCs w:val="18"/>
                <w:lang w:bidi="ar"/>
              </w:rPr>
            </w:pPr>
          </w:p>
        </w:tc>
      </w:tr>
      <w:tr w14:paraId="6D8A0636">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372246E4">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海水养殖鱼苗</w:t>
            </w:r>
          </w:p>
        </w:tc>
        <w:tc>
          <w:tcPr>
            <w:tcW w:w="2553" w:type="pct"/>
            <w:tcBorders>
              <w:top w:val="single" w:color="000000" w:sz="4" w:space="0"/>
              <w:left w:val="single" w:color="000000" w:sz="4" w:space="0"/>
              <w:bottom w:val="single" w:color="000000" w:sz="4" w:space="0"/>
              <w:right w:val="single" w:color="000000" w:sz="4" w:space="0"/>
            </w:tcBorders>
          </w:tcPr>
          <w:p w14:paraId="0C1FB7C8">
            <w:pPr>
              <w:textAlignment w:val="center"/>
              <w:rPr>
                <w:rFonts w:hint="eastAsia" w:ascii="宋体" w:hAnsi="宋体" w:eastAsia="宋体" w:cs="宋体"/>
                <w:sz w:val="18"/>
                <w:szCs w:val="18"/>
                <w:lang w:bidi="ar"/>
              </w:rPr>
            </w:pPr>
          </w:p>
        </w:tc>
      </w:tr>
      <w:tr w14:paraId="66055C45">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2D19B9C9">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海水养殖军曹鱼苗</w:t>
            </w:r>
          </w:p>
        </w:tc>
        <w:tc>
          <w:tcPr>
            <w:tcW w:w="2553" w:type="pct"/>
            <w:tcBorders>
              <w:top w:val="single" w:color="000000" w:sz="4" w:space="0"/>
              <w:left w:val="single" w:color="000000" w:sz="4" w:space="0"/>
              <w:bottom w:val="single" w:color="000000" w:sz="4" w:space="0"/>
              <w:right w:val="single" w:color="000000" w:sz="4" w:space="0"/>
            </w:tcBorders>
          </w:tcPr>
          <w:p w14:paraId="2628DD4E">
            <w:pPr>
              <w:spacing w:line="320" w:lineRule="exact"/>
              <w:rPr>
                <w:rFonts w:hint="eastAsia" w:ascii="宋体" w:hAnsi="宋体" w:eastAsia="宋体" w:cs="宋体"/>
                <w:sz w:val="18"/>
                <w:szCs w:val="18"/>
              </w:rPr>
            </w:pPr>
            <w:r>
              <w:rPr>
                <w:rFonts w:hint="eastAsia" w:ascii="宋体" w:hAnsi="宋体" w:eastAsia="宋体" w:cs="宋体"/>
                <w:sz w:val="18"/>
                <w:szCs w:val="18"/>
              </w:rPr>
              <w:t>计量单位：亿尾</w:t>
            </w:r>
          </w:p>
        </w:tc>
      </w:tr>
      <w:tr w14:paraId="7CC19255">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7535F0ED">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海水养殖魳鱼苗</w:t>
            </w:r>
          </w:p>
        </w:tc>
        <w:tc>
          <w:tcPr>
            <w:tcW w:w="2553" w:type="pct"/>
            <w:tcBorders>
              <w:top w:val="single" w:color="000000" w:sz="4" w:space="0"/>
              <w:left w:val="single" w:color="000000" w:sz="4" w:space="0"/>
              <w:bottom w:val="single" w:color="000000" w:sz="4" w:space="0"/>
              <w:right w:val="single" w:color="000000" w:sz="4" w:space="0"/>
            </w:tcBorders>
          </w:tcPr>
          <w:p w14:paraId="5D71AE98">
            <w:pPr>
              <w:spacing w:line="320" w:lineRule="exact"/>
              <w:rPr>
                <w:rFonts w:hint="eastAsia" w:ascii="宋体" w:hAnsi="宋体" w:eastAsia="宋体" w:cs="宋体"/>
                <w:sz w:val="18"/>
                <w:szCs w:val="18"/>
              </w:rPr>
            </w:pPr>
            <w:r>
              <w:rPr>
                <w:rFonts w:hint="eastAsia" w:ascii="宋体" w:hAnsi="宋体" w:eastAsia="宋体" w:cs="宋体"/>
                <w:sz w:val="18"/>
                <w:szCs w:val="18"/>
              </w:rPr>
              <w:t>计量单位：亿尾</w:t>
            </w:r>
          </w:p>
        </w:tc>
      </w:tr>
      <w:tr w14:paraId="13F686B1">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11A20B33">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海水养殖鲷鱼苗</w:t>
            </w:r>
          </w:p>
        </w:tc>
        <w:tc>
          <w:tcPr>
            <w:tcW w:w="2553" w:type="pct"/>
            <w:tcBorders>
              <w:top w:val="single" w:color="000000" w:sz="4" w:space="0"/>
              <w:left w:val="single" w:color="000000" w:sz="4" w:space="0"/>
              <w:bottom w:val="single" w:color="000000" w:sz="4" w:space="0"/>
              <w:right w:val="single" w:color="000000" w:sz="4" w:space="0"/>
            </w:tcBorders>
          </w:tcPr>
          <w:p w14:paraId="01A29C31">
            <w:pPr>
              <w:spacing w:line="320" w:lineRule="exact"/>
              <w:rPr>
                <w:rFonts w:hint="eastAsia" w:ascii="宋体" w:hAnsi="宋体" w:eastAsia="宋体" w:cs="宋体"/>
                <w:sz w:val="18"/>
                <w:szCs w:val="18"/>
              </w:rPr>
            </w:pPr>
            <w:r>
              <w:rPr>
                <w:rFonts w:hint="eastAsia" w:ascii="宋体" w:hAnsi="宋体" w:eastAsia="宋体" w:cs="宋体"/>
                <w:sz w:val="18"/>
                <w:szCs w:val="18"/>
              </w:rPr>
              <w:t>计量单位：亿尾</w:t>
            </w:r>
          </w:p>
        </w:tc>
      </w:tr>
      <w:tr w14:paraId="4ED33F44">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07CA0E3D">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海水养殖大黄鱼苗</w:t>
            </w:r>
          </w:p>
        </w:tc>
        <w:tc>
          <w:tcPr>
            <w:tcW w:w="2553" w:type="pct"/>
            <w:tcBorders>
              <w:top w:val="single" w:color="000000" w:sz="4" w:space="0"/>
              <w:left w:val="single" w:color="000000" w:sz="4" w:space="0"/>
              <w:bottom w:val="single" w:color="000000" w:sz="4" w:space="0"/>
              <w:right w:val="single" w:color="000000" w:sz="4" w:space="0"/>
            </w:tcBorders>
          </w:tcPr>
          <w:p w14:paraId="04C37795">
            <w:pPr>
              <w:spacing w:line="320" w:lineRule="exact"/>
              <w:rPr>
                <w:rFonts w:hint="eastAsia" w:ascii="宋体" w:hAnsi="宋体" w:eastAsia="宋体" w:cs="宋体"/>
                <w:sz w:val="18"/>
                <w:szCs w:val="18"/>
              </w:rPr>
            </w:pPr>
            <w:r>
              <w:rPr>
                <w:rFonts w:hint="eastAsia" w:ascii="宋体" w:hAnsi="宋体" w:eastAsia="宋体" w:cs="宋体"/>
                <w:sz w:val="18"/>
                <w:szCs w:val="18"/>
              </w:rPr>
              <w:t>计量单位：亿尾</w:t>
            </w:r>
          </w:p>
        </w:tc>
      </w:tr>
      <w:tr w14:paraId="5AFFA3F8">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3A705AFE">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海水养殖鲆鱼苗</w:t>
            </w:r>
          </w:p>
        </w:tc>
        <w:tc>
          <w:tcPr>
            <w:tcW w:w="2553" w:type="pct"/>
            <w:tcBorders>
              <w:top w:val="single" w:color="000000" w:sz="4" w:space="0"/>
              <w:left w:val="single" w:color="000000" w:sz="4" w:space="0"/>
              <w:bottom w:val="single" w:color="000000" w:sz="4" w:space="0"/>
              <w:right w:val="single" w:color="000000" w:sz="4" w:space="0"/>
            </w:tcBorders>
          </w:tcPr>
          <w:p w14:paraId="31360127">
            <w:pPr>
              <w:spacing w:line="320" w:lineRule="exact"/>
              <w:rPr>
                <w:rFonts w:hint="eastAsia" w:ascii="宋体" w:hAnsi="宋体" w:eastAsia="宋体" w:cs="宋体"/>
                <w:sz w:val="18"/>
                <w:szCs w:val="18"/>
              </w:rPr>
            </w:pPr>
            <w:r>
              <w:rPr>
                <w:rFonts w:hint="eastAsia" w:ascii="宋体" w:hAnsi="宋体" w:eastAsia="宋体" w:cs="宋体"/>
                <w:sz w:val="18"/>
                <w:szCs w:val="18"/>
              </w:rPr>
              <w:t>计量单位：亿尾</w:t>
            </w:r>
          </w:p>
        </w:tc>
      </w:tr>
      <w:tr w14:paraId="3B226305">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4495CCF5">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海水养殖鲽鱼苗</w:t>
            </w:r>
          </w:p>
        </w:tc>
        <w:tc>
          <w:tcPr>
            <w:tcW w:w="2553" w:type="pct"/>
            <w:tcBorders>
              <w:top w:val="single" w:color="000000" w:sz="4" w:space="0"/>
              <w:left w:val="single" w:color="000000" w:sz="4" w:space="0"/>
              <w:bottom w:val="single" w:color="000000" w:sz="4" w:space="0"/>
              <w:right w:val="single" w:color="000000" w:sz="4" w:space="0"/>
            </w:tcBorders>
          </w:tcPr>
          <w:p w14:paraId="57B39BCF">
            <w:pPr>
              <w:spacing w:line="320" w:lineRule="exact"/>
              <w:rPr>
                <w:rFonts w:hint="eastAsia" w:ascii="宋体" w:hAnsi="宋体" w:eastAsia="宋体" w:cs="宋体"/>
                <w:sz w:val="18"/>
                <w:szCs w:val="18"/>
              </w:rPr>
            </w:pPr>
            <w:r>
              <w:rPr>
                <w:rFonts w:hint="eastAsia" w:ascii="宋体" w:hAnsi="宋体" w:eastAsia="宋体" w:cs="宋体"/>
                <w:sz w:val="18"/>
                <w:szCs w:val="18"/>
              </w:rPr>
              <w:t>计量单位：亿尾</w:t>
            </w:r>
          </w:p>
        </w:tc>
      </w:tr>
      <w:tr w14:paraId="1B0CA5B7">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17D8DDCF">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海水养殖鳎鱼苗</w:t>
            </w:r>
          </w:p>
        </w:tc>
        <w:tc>
          <w:tcPr>
            <w:tcW w:w="2553" w:type="pct"/>
            <w:tcBorders>
              <w:top w:val="single" w:color="000000" w:sz="4" w:space="0"/>
              <w:left w:val="single" w:color="000000" w:sz="4" w:space="0"/>
              <w:bottom w:val="single" w:color="000000" w:sz="4" w:space="0"/>
              <w:right w:val="single" w:color="000000" w:sz="4" w:space="0"/>
            </w:tcBorders>
          </w:tcPr>
          <w:p w14:paraId="04639C70">
            <w:pPr>
              <w:spacing w:line="320" w:lineRule="exact"/>
              <w:rPr>
                <w:rFonts w:hint="eastAsia" w:ascii="宋体" w:hAnsi="宋体" w:eastAsia="宋体" w:cs="宋体"/>
                <w:sz w:val="18"/>
                <w:szCs w:val="18"/>
              </w:rPr>
            </w:pPr>
            <w:r>
              <w:rPr>
                <w:rFonts w:hint="eastAsia" w:ascii="宋体" w:hAnsi="宋体" w:eastAsia="宋体" w:cs="宋体"/>
                <w:sz w:val="18"/>
                <w:szCs w:val="18"/>
              </w:rPr>
              <w:t>计量单位：亿尾</w:t>
            </w:r>
          </w:p>
        </w:tc>
      </w:tr>
      <w:tr w14:paraId="3E1C7ECC">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41EFB1F2">
            <w:pPr>
              <w:textAlignment w:val="center"/>
              <w:rPr>
                <w:rFonts w:hint="eastAsia" w:ascii="宋体" w:hAnsi="宋体" w:eastAsia="宋体" w:cs="宋体"/>
                <w:sz w:val="18"/>
                <w:szCs w:val="18"/>
                <w:lang w:bidi="ar"/>
              </w:rPr>
            </w:pPr>
            <w:r>
              <w:rPr>
                <w:rFonts w:hint="eastAsia" w:ascii="宋体" w:hAnsi="宋体" w:eastAsia="宋体" w:cs="宋体"/>
                <w:sz w:val="18"/>
                <w:szCs w:val="18"/>
                <w:lang w:bidi="ar"/>
              </w:rPr>
              <w:t xml:space="preserve">      海水养殖鲀鱼苗</w:t>
            </w:r>
          </w:p>
        </w:tc>
        <w:tc>
          <w:tcPr>
            <w:tcW w:w="2553" w:type="pct"/>
            <w:tcBorders>
              <w:top w:val="single" w:color="000000" w:sz="4" w:space="0"/>
              <w:left w:val="single" w:color="000000" w:sz="4" w:space="0"/>
              <w:bottom w:val="single" w:color="000000" w:sz="4" w:space="0"/>
              <w:right w:val="single" w:color="000000" w:sz="4" w:space="0"/>
            </w:tcBorders>
          </w:tcPr>
          <w:p w14:paraId="6CBF0795">
            <w:pPr>
              <w:spacing w:line="320" w:lineRule="exact"/>
              <w:rPr>
                <w:rFonts w:hint="eastAsia" w:ascii="宋体" w:hAnsi="宋体" w:eastAsia="宋体" w:cs="宋体"/>
                <w:sz w:val="18"/>
                <w:szCs w:val="18"/>
              </w:rPr>
            </w:pPr>
            <w:r>
              <w:rPr>
                <w:rFonts w:hint="eastAsia" w:ascii="宋体" w:hAnsi="宋体" w:eastAsia="宋体" w:cs="宋体"/>
                <w:sz w:val="18"/>
                <w:szCs w:val="18"/>
              </w:rPr>
              <w:t>计量单位：亿尾</w:t>
            </w:r>
          </w:p>
        </w:tc>
      </w:tr>
      <w:tr w14:paraId="270B7EA0">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3739CBFC">
            <w:pPr>
              <w:textAlignment w:val="center"/>
              <w:rPr>
                <w:rFonts w:hint="eastAsia" w:ascii="宋体" w:hAnsi="宋体" w:eastAsia="宋体" w:cs="宋体"/>
                <w:bCs/>
                <w:sz w:val="18"/>
                <w:szCs w:val="18"/>
              </w:rPr>
            </w:pPr>
            <w:r>
              <w:rPr>
                <w:rFonts w:hint="eastAsia" w:ascii="宋体" w:hAnsi="宋体" w:eastAsia="宋体" w:cs="宋体"/>
                <w:sz w:val="18"/>
                <w:szCs w:val="18"/>
                <w:lang w:bidi="ar"/>
              </w:rPr>
              <w:t xml:space="preserve">      其他海水养殖鱼苗</w:t>
            </w:r>
          </w:p>
        </w:tc>
        <w:tc>
          <w:tcPr>
            <w:tcW w:w="2553" w:type="pct"/>
            <w:tcBorders>
              <w:top w:val="single" w:color="000000" w:sz="4" w:space="0"/>
              <w:left w:val="single" w:color="000000" w:sz="4" w:space="0"/>
              <w:bottom w:val="single" w:color="000000" w:sz="4" w:space="0"/>
              <w:right w:val="single" w:color="000000" w:sz="4" w:space="0"/>
            </w:tcBorders>
          </w:tcPr>
          <w:p w14:paraId="6028C229">
            <w:pPr>
              <w:textAlignment w:val="center"/>
              <w:rPr>
                <w:rFonts w:hint="eastAsia" w:ascii="宋体" w:hAnsi="宋体" w:eastAsia="宋体" w:cs="宋体"/>
                <w:sz w:val="18"/>
                <w:szCs w:val="18"/>
                <w:lang w:bidi="ar"/>
              </w:rPr>
            </w:pPr>
            <w:r>
              <w:rPr>
                <w:rFonts w:hint="eastAsia" w:ascii="宋体" w:hAnsi="宋体" w:eastAsia="宋体" w:cs="宋体"/>
                <w:sz w:val="18"/>
                <w:szCs w:val="18"/>
              </w:rPr>
              <w:t>计量单位：亿尾</w:t>
            </w:r>
          </w:p>
        </w:tc>
      </w:tr>
      <w:tr w14:paraId="287B0C41">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4CE782E2">
            <w:pPr>
              <w:textAlignment w:val="center"/>
              <w:rPr>
                <w:rFonts w:hint="eastAsia" w:ascii="宋体" w:hAnsi="宋体" w:eastAsia="宋体" w:cs="宋体"/>
                <w:bCs/>
                <w:sz w:val="18"/>
                <w:szCs w:val="18"/>
              </w:rPr>
            </w:pPr>
            <w:r>
              <w:rPr>
                <w:rFonts w:hint="eastAsia" w:ascii="宋体" w:hAnsi="宋体" w:eastAsia="宋体" w:cs="宋体"/>
                <w:sz w:val="18"/>
                <w:szCs w:val="18"/>
                <w:lang w:bidi="ar"/>
              </w:rPr>
              <w:t xml:space="preserve">    海水养殖虾种苗</w:t>
            </w:r>
          </w:p>
        </w:tc>
        <w:tc>
          <w:tcPr>
            <w:tcW w:w="2553" w:type="pct"/>
            <w:tcBorders>
              <w:top w:val="single" w:color="000000" w:sz="4" w:space="0"/>
              <w:left w:val="single" w:color="000000" w:sz="4" w:space="0"/>
              <w:bottom w:val="single" w:color="000000" w:sz="4" w:space="0"/>
              <w:right w:val="single" w:color="000000" w:sz="4" w:space="0"/>
            </w:tcBorders>
          </w:tcPr>
          <w:p w14:paraId="66E6059A">
            <w:pPr>
              <w:textAlignment w:val="center"/>
              <w:rPr>
                <w:rFonts w:hint="eastAsia" w:ascii="宋体" w:hAnsi="宋体" w:eastAsia="宋体" w:cs="宋体"/>
                <w:sz w:val="18"/>
                <w:szCs w:val="18"/>
                <w:lang w:bidi="ar"/>
              </w:rPr>
            </w:pPr>
          </w:p>
        </w:tc>
      </w:tr>
      <w:tr w14:paraId="4A5D6EE4">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069FD6BA">
            <w:pPr>
              <w:textAlignment w:val="center"/>
              <w:rPr>
                <w:rFonts w:hint="eastAsia" w:ascii="宋体" w:hAnsi="宋体" w:eastAsia="宋体" w:cs="宋体"/>
                <w:bCs/>
                <w:sz w:val="18"/>
                <w:szCs w:val="18"/>
              </w:rPr>
            </w:pPr>
            <w:r>
              <w:rPr>
                <w:rFonts w:hint="eastAsia" w:ascii="宋体" w:hAnsi="宋体" w:eastAsia="宋体" w:cs="宋体"/>
                <w:sz w:val="18"/>
                <w:szCs w:val="18"/>
                <w:lang w:bidi="ar"/>
              </w:rPr>
              <w:t xml:space="preserve">      海水养殖对虾种苗</w:t>
            </w:r>
          </w:p>
        </w:tc>
        <w:tc>
          <w:tcPr>
            <w:tcW w:w="2553" w:type="pct"/>
            <w:tcBorders>
              <w:top w:val="single" w:color="000000" w:sz="4" w:space="0"/>
              <w:left w:val="single" w:color="000000" w:sz="4" w:space="0"/>
              <w:bottom w:val="single" w:color="000000" w:sz="4" w:space="0"/>
              <w:right w:val="single" w:color="000000" w:sz="4" w:space="0"/>
            </w:tcBorders>
          </w:tcPr>
          <w:p w14:paraId="3534005A">
            <w:pPr>
              <w:spacing w:line="320" w:lineRule="exact"/>
              <w:rPr>
                <w:rFonts w:hint="eastAsia" w:ascii="宋体" w:hAnsi="宋体" w:eastAsia="宋体" w:cs="宋体"/>
                <w:sz w:val="18"/>
                <w:szCs w:val="18"/>
              </w:rPr>
            </w:pPr>
            <w:r>
              <w:rPr>
                <w:rFonts w:hint="eastAsia" w:ascii="宋体" w:hAnsi="宋体" w:eastAsia="宋体" w:cs="宋体"/>
                <w:sz w:val="18"/>
                <w:szCs w:val="18"/>
              </w:rPr>
              <w:t>计量单位：亿尾</w:t>
            </w:r>
          </w:p>
        </w:tc>
      </w:tr>
      <w:tr w14:paraId="5DEA908B">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6DF57807">
            <w:pPr>
              <w:textAlignment w:val="center"/>
              <w:rPr>
                <w:rFonts w:hint="eastAsia" w:ascii="宋体" w:hAnsi="宋体" w:eastAsia="宋体" w:cs="宋体"/>
                <w:bCs/>
                <w:sz w:val="18"/>
                <w:szCs w:val="18"/>
                <w:lang w:eastAsia="zh-CN"/>
              </w:rPr>
            </w:pPr>
            <w:r>
              <w:rPr>
                <w:rFonts w:hint="eastAsia" w:ascii="宋体" w:hAnsi="宋体" w:eastAsia="宋体" w:cs="宋体"/>
                <w:sz w:val="18"/>
                <w:szCs w:val="18"/>
                <w:lang w:eastAsia="zh-CN" w:bidi="ar"/>
              </w:rPr>
              <w:t xml:space="preserve">      海水养殖中国对虾种苗</w:t>
            </w:r>
          </w:p>
        </w:tc>
        <w:tc>
          <w:tcPr>
            <w:tcW w:w="2553" w:type="pct"/>
            <w:tcBorders>
              <w:top w:val="single" w:color="000000" w:sz="4" w:space="0"/>
              <w:left w:val="single" w:color="000000" w:sz="4" w:space="0"/>
              <w:bottom w:val="single" w:color="000000" w:sz="4" w:space="0"/>
              <w:right w:val="single" w:color="000000" w:sz="4" w:space="0"/>
            </w:tcBorders>
          </w:tcPr>
          <w:p w14:paraId="7E5FFC31">
            <w:pPr>
              <w:spacing w:line="320" w:lineRule="exact"/>
              <w:rPr>
                <w:rFonts w:hint="eastAsia" w:ascii="宋体" w:hAnsi="宋体" w:eastAsia="宋体" w:cs="宋体"/>
                <w:sz w:val="18"/>
                <w:szCs w:val="18"/>
              </w:rPr>
            </w:pPr>
            <w:r>
              <w:rPr>
                <w:rFonts w:hint="eastAsia" w:ascii="宋体" w:hAnsi="宋体" w:eastAsia="宋体" w:cs="宋体"/>
                <w:sz w:val="18"/>
                <w:szCs w:val="18"/>
              </w:rPr>
              <w:t>计量单位：亿尾</w:t>
            </w:r>
          </w:p>
        </w:tc>
      </w:tr>
      <w:tr w14:paraId="28BB5BBF">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52444E5B">
            <w:pPr>
              <w:textAlignment w:val="center"/>
              <w:rPr>
                <w:rFonts w:hint="eastAsia" w:ascii="宋体" w:hAnsi="宋体" w:eastAsia="宋体" w:cs="宋体"/>
                <w:bCs/>
                <w:sz w:val="18"/>
                <w:szCs w:val="18"/>
                <w:lang w:eastAsia="zh-CN"/>
              </w:rPr>
            </w:pPr>
            <w:r>
              <w:rPr>
                <w:rFonts w:hint="eastAsia" w:ascii="宋体" w:hAnsi="宋体" w:eastAsia="宋体" w:cs="宋体"/>
                <w:sz w:val="18"/>
                <w:szCs w:val="18"/>
                <w:lang w:eastAsia="zh-CN" w:bidi="ar"/>
              </w:rPr>
              <w:t xml:space="preserve">      海水养殖南美白对虾种苗</w:t>
            </w:r>
          </w:p>
        </w:tc>
        <w:tc>
          <w:tcPr>
            <w:tcW w:w="2553" w:type="pct"/>
            <w:tcBorders>
              <w:top w:val="single" w:color="000000" w:sz="4" w:space="0"/>
              <w:left w:val="single" w:color="000000" w:sz="4" w:space="0"/>
              <w:bottom w:val="single" w:color="000000" w:sz="4" w:space="0"/>
              <w:right w:val="single" w:color="000000" w:sz="4" w:space="0"/>
            </w:tcBorders>
          </w:tcPr>
          <w:p w14:paraId="137CD628">
            <w:pPr>
              <w:spacing w:line="320" w:lineRule="exact"/>
              <w:rPr>
                <w:rFonts w:hint="eastAsia" w:ascii="宋体" w:hAnsi="宋体" w:eastAsia="宋体" w:cs="宋体"/>
                <w:sz w:val="18"/>
                <w:szCs w:val="18"/>
              </w:rPr>
            </w:pPr>
            <w:r>
              <w:rPr>
                <w:rFonts w:hint="eastAsia" w:ascii="宋体" w:hAnsi="宋体" w:eastAsia="宋体" w:cs="宋体"/>
                <w:sz w:val="18"/>
                <w:szCs w:val="18"/>
              </w:rPr>
              <w:t>计量单位：亿尾</w:t>
            </w:r>
          </w:p>
        </w:tc>
      </w:tr>
      <w:tr w14:paraId="390C526C">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7295E983">
            <w:pPr>
              <w:textAlignment w:val="bottom"/>
              <w:rPr>
                <w:rFonts w:hint="eastAsia" w:ascii="宋体" w:hAnsi="宋体" w:eastAsia="宋体" w:cs="宋体"/>
                <w:bCs/>
                <w:sz w:val="18"/>
                <w:szCs w:val="18"/>
                <w:lang w:eastAsia="zh-CN"/>
              </w:rPr>
            </w:pPr>
            <w:r>
              <w:rPr>
                <w:rFonts w:hint="eastAsia" w:ascii="宋体" w:hAnsi="宋体" w:eastAsia="宋体" w:cs="宋体"/>
                <w:sz w:val="18"/>
                <w:szCs w:val="18"/>
                <w:lang w:eastAsia="zh-CN" w:bidi="ar"/>
              </w:rPr>
              <w:t xml:space="preserve">      海水养殖斑节对虾种苗</w:t>
            </w:r>
          </w:p>
        </w:tc>
        <w:tc>
          <w:tcPr>
            <w:tcW w:w="2553" w:type="pct"/>
            <w:tcBorders>
              <w:top w:val="single" w:color="000000" w:sz="4" w:space="0"/>
              <w:left w:val="single" w:color="000000" w:sz="4" w:space="0"/>
              <w:bottom w:val="single" w:color="000000" w:sz="4" w:space="0"/>
              <w:right w:val="single" w:color="000000" w:sz="4" w:space="0"/>
            </w:tcBorders>
          </w:tcPr>
          <w:p w14:paraId="6A63CCA0">
            <w:pPr>
              <w:spacing w:line="320" w:lineRule="exact"/>
              <w:rPr>
                <w:rFonts w:hint="eastAsia" w:ascii="宋体" w:hAnsi="宋体" w:eastAsia="宋体" w:cs="宋体"/>
                <w:sz w:val="18"/>
                <w:szCs w:val="18"/>
              </w:rPr>
            </w:pPr>
            <w:r>
              <w:rPr>
                <w:rFonts w:hint="eastAsia" w:ascii="宋体" w:hAnsi="宋体" w:eastAsia="宋体" w:cs="宋体"/>
                <w:sz w:val="18"/>
                <w:szCs w:val="18"/>
              </w:rPr>
              <w:t>计量单位：亿尾</w:t>
            </w:r>
          </w:p>
        </w:tc>
      </w:tr>
      <w:tr w14:paraId="2CDCC97B">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4C1C393D">
            <w:pPr>
              <w:textAlignment w:val="center"/>
              <w:rPr>
                <w:rFonts w:hint="eastAsia" w:ascii="宋体" w:hAnsi="宋体" w:eastAsia="宋体" w:cs="宋体"/>
                <w:sz w:val="18"/>
                <w:szCs w:val="18"/>
                <w:lang w:eastAsia="zh-CN" w:bidi="ar"/>
              </w:rPr>
            </w:pPr>
            <w:r>
              <w:rPr>
                <w:rFonts w:hint="eastAsia" w:ascii="宋体" w:hAnsi="宋体" w:eastAsia="宋体" w:cs="宋体"/>
                <w:sz w:val="18"/>
                <w:szCs w:val="18"/>
                <w:lang w:eastAsia="zh-CN" w:bidi="ar"/>
              </w:rPr>
              <w:t xml:space="preserve">      海水养殖日本对虾种苗</w:t>
            </w:r>
          </w:p>
        </w:tc>
        <w:tc>
          <w:tcPr>
            <w:tcW w:w="2553" w:type="pct"/>
            <w:tcBorders>
              <w:top w:val="single" w:color="000000" w:sz="4" w:space="0"/>
              <w:left w:val="single" w:color="000000" w:sz="4" w:space="0"/>
              <w:bottom w:val="single" w:color="000000" w:sz="4" w:space="0"/>
              <w:right w:val="single" w:color="000000" w:sz="4" w:space="0"/>
            </w:tcBorders>
          </w:tcPr>
          <w:p w14:paraId="1BC84ACD">
            <w:pPr>
              <w:spacing w:line="320" w:lineRule="exact"/>
              <w:rPr>
                <w:rFonts w:hint="eastAsia" w:ascii="宋体" w:hAnsi="宋体" w:eastAsia="宋体" w:cs="宋体"/>
                <w:sz w:val="18"/>
                <w:szCs w:val="18"/>
              </w:rPr>
            </w:pPr>
            <w:r>
              <w:rPr>
                <w:rFonts w:hint="eastAsia" w:ascii="宋体" w:hAnsi="宋体" w:eastAsia="宋体" w:cs="宋体"/>
                <w:sz w:val="18"/>
                <w:szCs w:val="18"/>
              </w:rPr>
              <w:t>计量单位：亿尾</w:t>
            </w:r>
          </w:p>
        </w:tc>
      </w:tr>
      <w:tr w14:paraId="20DC6E8E">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6DAB73C9">
            <w:pPr>
              <w:textAlignment w:val="center"/>
              <w:rPr>
                <w:rFonts w:hint="eastAsia" w:ascii="宋体" w:hAnsi="宋体" w:eastAsia="宋体" w:cs="宋体"/>
                <w:sz w:val="18"/>
                <w:szCs w:val="18"/>
                <w:lang w:eastAsia="zh-CN"/>
              </w:rPr>
            </w:pPr>
            <w:r>
              <w:rPr>
                <w:rFonts w:hint="eastAsia" w:ascii="宋体" w:hAnsi="宋体" w:eastAsia="宋体" w:cs="宋体"/>
                <w:sz w:val="18"/>
                <w:szCs w:val="18"/>
                <w:lang w:eastAsia="zh-CN" w:bidi="ar"/>
              </w:rPr>
              <w:t xml:space="preserve">      其他海水养殖海虾种苗</w:t>
            </w:r>
          </w:p>
        </w:tc>
        <w:tc>
          <w:tcPr>
            <w:tcW w:w="2553" w:type="pct"/>
            <w:tcBorders>
              <w:top w:val="single" w:color="000000" w:sz="4" w:space="0"/>
              <w:left w:val="single" w:color="000000" w:sz="4" w:space="0"/>
              <w:bottom w:val="single" w:color="000000" w:sz="4" w:space="0"/>
              <w:right w:val="single" w:color="000000" w:sz="4" w:space="0"/>
            </w:tcBorders>
          </w:tcPr>
          <w:p w14:paraId="73DF1B5C">
            <w:pPr>
              <w:spacing w:line="320" w:lineRule="exact"/>
              <w:rPr>
                <w:rFonts w:hint="eastAsia" w:ascii="宋体" w:hAnsi="宋体" w:eastAsia="宋体" w:cs="宋体"/>
                <w:sz w:val="18"/>
                <w:szCs w:val="18"/>
              </w:rPr>
            </w:pPr>
            <w:r>
              <w:rPr>
                <w:rFonts w:hint="eastAsia" w:ascii="宋体" w:hAnsi="宋体" w:eastAsia="宋体" w:cs="宋体"/>
                <w:sz w:val="18"/>
                <w:szCs w:val="18"/>
              </w:rPr>
              <w:t>计量单位：亿尾</w:t>
            </w:r>
          </w:p>
        </w:tc>
      </w:tr>
      <w:tr w14:paraId="2A1B4C30">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2D19EBFF">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海水养殖蟹苗</w:t>
            </w:r>
          </w:p>
        </w:tc>
        <w:tc>
          <w:tcPr>
            <w:tcW w:w="2553" w:type="pct"/>
            <w:tcBorders>
              <w:top w:val="single" w:color="000000" w:sz="4" w:space="0"/>
              <w:left w:val="single" w:color="000000" w:sz="4" w:space="0"/>
              <w:bottom w:val="single" w:color="000000" w:sz="4" w:space="0"/>
              <w:right w:val="single" w:color="000000" w:sz="4" w:space="0"/>
            </w:tcBorders>
          </w:tcPr>
          <w:p w14:paraId="46447B56">
            <w:pPr>
              <w:spacing w:line="320" w:lineRule="exact"/>
              <w:rPr>
                <w:rFonts w:hint="eastAsia" w:ascii="宋体" w:hAnsi="宋体" w:eastAsia="宋体" w:cs="宋体"/>
                <w:sz w:val="18"/>
                <w:szCs w:val="18"/>
              </w:rPr>
            </w:pPr>
          </w:p>
        </w:tc>
      </w:tr>
      <w:tr w14:paraId="22D26151">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518D0F13">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海水养殖梭子蟹苗</w:t>
            </w:r>
          </w:p>
        </w:tc>
        <w:tc>
          <w:tcPr>
            <w:tcW w:w="2553" w:type="pct"/>
            <w:tcBorders>
              <w:top w:val="single" w:color="000000" w:sz="4" w:space="0"/>
              <w:left w:val="single" w:color="000000" w:sz="4" w:space="0"/>
              <w:bottom w:val="single" w:color="000000" w:sz="4" w:space="0"/>
              <w:right w:val="single" w:color="000000" w:sz="4" w:space="0"/>
            </w:tcBorders>
          </w:tcPr>
          <w:p w14:paraId="4DAFD160">
            <w:pPr>
              <w:spacing w:line="320" w:lineRule="exact"/>
              <w:rPr>
                <w:rFonts w:hint="eastAsia" w:ascii="宋体" w:hAnsi="宋体" w:eastAsia="宋体" w:cs="宋体"/>
                <w:sz w:val="18"/>
                <w:szCs w:val="18"/>
              </w:rPr>
            </w:pPr>
            <w:r>
              <w:rPr>
                <w:rFonts w:hint="eastAsia" w:ascii="宋体" w:hAnsi="宋体" w:eastAsia="宋体" w:cs="宋体"/>
                <w:sz w:val="18"/>
                <w:szCs w:val="18"/>
              </w:rPr>
              <w:t>计量单位：千克</w:t>
            </w:r>
          </w:p>
        </w:tc>
      </w:tr>
      <w:tr w14:paraId="2D8395B9">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7072E5D2">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海水养殖青蟹苗</w:t>
            </w:r>
          </w:p>
        </w:tc>
        <w:tc>
          <w:tcPr>
            <w:tcW w:w="2553" w:type="pct"/>
            <w:tcBorders>
              <w:top w:val="single" w:color="000000" w:sz="4" w:space="0"/>
              <w:left w:val="single" w:color="000000" w:sz="4" w:space="0"/>
              <w:bottom w:val="single" w:color="000000" w:sz="4" w:space="0"/>
              <w:right w:val="single" w:color="000000" w:sz="4" w:space="0"/>
            </w:tcBorders>
          </w:tcPr>
          <w:p w14:paraId="01613B17">
            <w:pPr>
              <w:textAlignment w:val="center"/>
              <w:rPr>
                <w:rFonts w:hint="eastAsia" w:ascii="宋体" w:hAnsi="宋体" w:eastAsia="宋体" w:cs="宋体"/>
                <w:sz w:val="18"/>
                <w:szCs w:val="18"/>
                <w:lang w:bidi="ar"/>
              </w:rPr>
            </w:pPr>
            <w:r>
              <w:rPr>
                <w:rFonts w:hint="eastAsia" w:ascii="宋体" w:hAnsi="宋体" w:eastAsia="宋体" w:cs="宋体"/>
                <w:sz w:val="18"/>
                <w:szCs w:val="18"/>
              </w:rPr>
              <w:t>计量单位：千克</w:t>
            </w:r>
          </w:p>
        </w:tc>
      </w:tr>
      <w:tr w14:paraId="1053CB9D">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251768A3">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其他海水养殖蟹苗</w:t>
            </w:r>
          </w:p>
        </w:tc>
        <w:tc>
          <w:tcPr>
            <w:tcW w:w="2553" w:type="pct"/>
            <w:tcBorders>
              <w:top w:val="single" w:color="000000" w:sz="4" w:space="0"/>
              <w:left w:val="single" w:color="000000" w:sz="4" w:space="0"/>
              <w:bottom w:val="single" w:color="000000" w:sz="4" w:space="0"/>
              <w:right w:val="single" w:color="000000" w:sz="4" w:space="0"/>
            </w:tcBorders>
          </w:tcPr>
          <w:p w14:paraId="3D727144">
            <w:pPr>
              <w:textAlignment w:val="center"/>
              <w:rPr>
                <w:rFonts w:hint="eastAsia" w:ascii="宋体" w:hAnsi="宋体" w:eastAsia="宋体" w:cs="宋体"/>
                <w:sz w:val="18"/>
                <w:szCs w:val="18"/>
                <w:lang w:bidi="ar"/>
              </w:rPr>
            </w:pPr>
            <w:r>
              <w:rPr>
                <w:rFonts w:hint="eastAsia" w:ascii="宋体" w:hAnsi="宋体" w:eastAsia="宋体" w:cs="宋体"/>
                <w:sz w:val="18"/>
                <w:szCs w:val="18"/>
              </w:rPr>
              <w:t>计量单位：千克</w:t>
            </w:r>
          </w:p>
        </w:tc>
      </w:tr>
      <w:tr w14:paraId="196AA2A0">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727BA930">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海水养殖贝类种苗</w:t>
            </w:r>
          </w:p>
        </w:tc>
        <w:tc>
          <w:tcPr>
            <w:tcW w:w="2553" w:type="pct"/>
            <w:tcBorders>
              <w:top w:val="single" w:color="000000" w:sz="4" w:space="0"/>
              <w:left w:val="single" w:color="000000" w:sz="4" w:space="0"/>
              <w:bottom w:val="single" w:color="000000" w:sz="4" w:space="0"/>
              <w:right w:val="single" w:color="000000" w:sz="4" w:space="0"/>
            </w:tcBorders>
          </w:tcPr>
          <w:p w14:paraId="42F09B0D">
            <w:pPr>
              <w:textAlignment w:val="center"/>
              <w:rPr>
                <w:rFonts w:hint="eastAsia" w:ascii="宋体" w:hAnsi="宋体" w:eastAsia="宋体" w:cs="宋体"/>
                <w:sz w:val="18"/>
                <w:szCs w:val="18"/>
                <w:lang w:bidi="ar"/>
              </w:rPr>
            </w:pPr>
          </w:p>
        </w:tc>
      </w:tr>
      <w:tr w14:paraId="5314CA94">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67D7468C">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海水养殖牡蛎种苗</w:t>
            </w:r>
          </w:p>
        </w:tc>
        <w:tc>
          <w:tcPr>
            <w:tcW w:w="2553" w:type="pct"/>
            <w:tcBorders>
              <w:top w:val="single" w:color="000000" w:sz="4" w:space="0"/>
              <w:left w:val="single" w:color="000000" w:sz="4" w:space="0"/>
              <w:bottom w:val="single" w:color="000000" w:sz="4" w:space="0"/>
              <w:right w:val="single" w:color="000000" w:sz="4" w:space="0"/>
            </w:tcBorders>
          </w:tcPr>
          <w:p w14:paraId="3349C689">
            <w:pPr>
              <w:spacing w:line="320" w:lineRule="exact"/>
              <w:rPr>
                <w:rFonts w:hint="eastAsia" w:ascii="宋体" w:hAnsi="宋体" w:eastAsia="宋体" w:cs="宋体"/>
                <w:sz w:val="18"/>
                <w:szCs w:val="18"/>
              </w:rPr>
            </w:pPr>
            <w:r>
              <w:rPr>
                <w:rFonts w:hint="eastAsia" w:ascii="宋体" w:hAnsi="宋体" w:eastAsia="宋体" w:cs="宋体"/>
                <w:sz w:val="18"/>
                <w:szCs w:val="18"/>
              </w:rPr>
              <w:t>计量单位：万粒</w:t>
            </w:r>
          </w:p>
        </w:tc>
      </w:tr>
      <w:tr w14:paraId="665C1FA3">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521F6D36">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海水养殖扇贝种苗</w:t>
            </w:r>
          </w:p>
        </w:tc>
        <w:tc>
          <w:tcPr>
            <w:tcW w:w="2553" w:type="pct"/>
            <w:tcBorders>
              <w:top w:val="single" w:color="000000" w:sz="4" w:space="0"/>
              <w:left w:val="single" w:color="000000" w:sz="4" w:space="0"/>
              <w:bottom w:val="single" w:color="000000" w:sz="4" w:space="0"/>
              <w:right w:val="single" w:color="000000" w:sz="4" w:space="0"/>
            </w:tcBorders>
          </w:tcPr>
          <w:p w14:paraId="4DCEFA08">
            <w:pPr>
              <w:spacing w:line="320" w:lineRule="exact"/>
              <w:rPr>
                <w:rFonts w:hint="eastAsia" w:ascii="宋体" w:hAnsi="宋体" w:eastAsia="宋体" w:cs="宋体"/>
                <w:sz w:val="18"/>
                <w:szCs w:val="18"/>
              </w:rPr>
            </w:pPr>
            <w:r>
              <w:rPr>
                <w:rFonts w:hint="eastAsia" w:ascii="宋体" w:hAnsi="宋体" w:eastAsia="宋体" w:cs="宋体"/>
                <w:sz w:val="18"/>
                <w:szCs w:val="18"/>
              </w:rPr>
              <w:t>计量单位：万粒</w:t>
            </w:r>
          </w:p>
        </w:tc>
      </w:tr>
      <w:tr w14:paraId="64F5E525">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626A2953">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海水养殖贻贝种苗</w:t>
            </w:r>
          </w:p>
        </w:tc>
        <w:tc>
          <w:tcPr>
            <w:tcW w:w="2553" w:type="pct"/>
            <w:tcBorders>
              <w:top w:val="single" w:color="000000" w:sz="4" w:space="0"/>
              <w:left w:val="single" w:color="000000" w:sz="4" w:space="0"/>
              <w:bottom w:val="single" w:color="000000" w:sz="4" w:space="0"/>
              <w:right w:val="single" w:color="000000" w:sz="4" w:space="0"/>
            </w:tcBorders>
          </w:tcPr>
          <w:p w14:paraId="63F8ADC9">
            <w:pPr>
              <w:spacing w:line="320" w:lineRule="exact"/>
              <w:rPr>
                <w:rFonts w:hint="eastAsia" w:ascii="宋体" w:hAnsi="宋体" w:eastAsia="宋体" w:cs="宋体"/>
                <w:sz w:val="18"/>
                <w:szCs w:val="18"/>
              </w:rPr>
            </w:pPr>
            <w:r>
              <w:rPr>
                <w:rFonts w:hint="eastAsia" w:ascii="宋体" w:hAnsi="宋体" w:eastAsia="宋体" w:cs="宋体"/>
                <w:sz w:val="18"/>
                <w:szCs w:val="18"/>
              </w:rPr>
              <w:t>计量单位：万粒</w:t>
            </w:r>
          </w:p>
        </w:tc>
      </w:tr>
      <w:tr w14:paraId="120142B6">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043A4E14">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海水养殖江珧种苗</w:t>
            </w:r>
          </w:p>
        </w:tc>
        <w:tc>
          <w:tcPr>
            <w:tcW w:w="2553" w:type="pct"/>
            <w:tcBorders>
              <w:top w:val="single" w:color="000000" w:sz="4" w:space="0"/>
              <w:left w:val="single" w:color="000000" w:sz="4" w:space="0"/>
              <w:bottom w:val="single" w:color="000000" w:sz="4" w:space="0"/>
              <w:right w:val="single" w:color="000000" w:sz="4" w:space="0"/>
            </w:tcBorders>
          </w:tcPr>
          <w:p w14:paraId="512F0E18">
            <w:pPr>
              <w:spacing w:line="320" w:lineRule="exact"/>
              <w:rPr>
                <w:rFonts w:hint="eastAsia" w:ascii="宋体" w:hAnsi="宋体" w:eastAsia="宋体" w:cs="宋体"/>
                <w:sz w:val="18"/>
                <w:szCs w:val="18"/>
              </w:rPr>
            </w:pPr>
            <w:r>
              <w:rPr>
                <w:rFonts w:hint="eastAsia" w:ascii="宋体" w:hAnsi="宋体" w:eastAsia="宋体" w:cs="宋体"/>
                <w:sz w:val="18"/>
                <w:szCs w:val="18"/>
              </w:rPr>
              <w:t>计量单位：万粒</w:t>
            </w:r>
          </w:p>
        </w:tc>
      </w:tr>
      <w:tr w14:paraId="3F7AA393">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39F2358E">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海水养殖鲍种苗</w:t>
            </w:r>
          </w:p>
        </w:tc>
        <w:tc>
          <w:tcPr>
            <w:tcW w:w="2553" w:type="pct"/>
            <w:tcBorders>
              <w:top w:val="single" w:color="000000" w:sz="4" w:space="0"/>
              <w:left w:val="single" w:color="000000" w:sz="4" w:space="0"/>
              <w:bottom w:val="single" w:color="000000" w:sz="4" w:space="0"/>
              <w:right w:val="single" w:color="000000" w:sz="4" w:space="0"/>
            </w:tcBorders>
          </w:tcPr>
          <w:p w14:paraId="4B02D62B">
            <w:pPr>
              <w:spacing w:line="320" w:lineRule="exact"/>
              <w:rPr>
                <w:rFonts w:hint="eastAsia" w:ascii="宋体" w:hAnsi="宋体" w:eastAsia="宋体" w:cs="宋体"/>
                <w:sz w:val="18"/>
                <w:szCs w:val="18"/>
              </w:rPr>
            </w:pPr>
            <w:r>
              <w:rPr>
                <w:rFonts w:hint="eastAsia" w:ascii="宋体" w:hAnsi="宋体" w:eastAsia="宋体" w:cs="宋体"/>
                <w:sz w:val="18"/>
                <w:szCs w:val="18"/>
              </w:rPr>
              <w:t>计量单位：万粒</w:t>
            </w:r>
          </w:p>
        </w:tc>
      </w:tr>
      <w:tr w14:paraId="2115FE79">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13AA35A0">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海水养殖螺种苗</w:t>
            </w:r>
          </w:p>
        </w:tc>
        <w:tc>
          <w:tcPr>
            <w:tcW w:w="2553" w:type="pct"/>
            <w:tcBorders>
              <w:top w:val="single" w:color="000000" w:sz="4" w:space="0"/>
              <w:left w:val="single" w:color="000000" w:sz="4" w:space="0"/>
              <w:bottom w:val="single" w:color="000000" w:sz="4" w:space="0"/>
              <w:right w:val="single" w:color="000000" w:sz="4" w:space="0"/>
            </w:tcBorders>
          </w:tcPr>
          <w:p w14:paraId="662B5F34">
            <w:pPr>
              <w:spacing w:line="320" w:lineRule="exact"/>
              <w:rPr>
                <w:rFonts w:hint="eastAsia" w:ascii="宋体" w:hAnsi="宋体" w:eastAsia="宋体" w:cs="宋体"/>
                <w:sz w:val="18"/>
                <w:szCs w:val="18"/>
              </w:rPr>
            </w:pPr>
            <w:r>
              <w:rPr>
                <w:rFonts w:hint="eastAsia" w:ascii="宋体" w:hAnsi="宋体" w:eastAsia="宋体" w:cs="宋体"/>
                <w:sz w:val="18"/>
                <w:szCs w:val="18"/>
              </w:rPr>
              <w:t>计量单位：万粒</w:t>
            </w:r>
          </w:p>
        </w:tc>
      </w:tr>
      <w:tr w14:paraId="380BFA36">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4CB0AF62">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海水养殖蚶种苗</w:t>
            </w:r>
          </w:p>
        </w:tc>
        <w:tc>
          <w:tcPr>
            <w:tcW w:w="2553" w:type="pct"/>
            <w:tcBorders>
              <w:top w:val="single" w:color="000000" w:sz="4" w:space="0"/>
              <w:left w:val="single" w:color="000000" w:sz="4" w:space="0"/>
              <w:bottom w:val="single" w:color="000000" w:sz="4" w:space="0"/>
              <w:right w:val="single" w:color="000000" w:sz="4" w:space="0"/>
            </w:tcBorders>
          </w:tcPr>
          <w:p w14:paraId="06C19851">
            <w:pPr>
              <w:spacing w:line="320" w:lineRule="exact"/>
              <w:rPr>
                <w:rFonts w:hint="eastAsia" w:ascii="宋体" w:hAnsi="宋体" w:eastAsia="宋体" w:cs="宋体"/>
                <w:sz w:val="18"/>
                <w:szCs w:val="18"/>
              </w:rPr>
            </w:pPr>
            <w:r>
              <w:rPr>
                <w:rFonts w:hint="eastAsia" w:ascii="宋体" w:hAnsi="宋体" w:eastAsia="宋体" w:cs="宋体"/>
                <w:sz w:val="18"/>
                <w:szCs w:val="18"/>
              </w:rPr>
              <w:t>计量单位：万粒</w:t>
            </w:r>
          </w:p>
        </w:tc>
      </w:tr>
      <w:tr w14:paraId="6CEE01A7">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30E19583">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海水养殖蛤种苗</w:t>
            </w:r>
          </w:p>
        </w:tc>
        <w:tc>
          <w:tcPr>
            <w:tcW w:w="2553" w:type="pct"/>
            <w:tcBorders>
              <w:top w:val="single" w:color="000000" w:sz="4" w:space="0"/>
              <w:left w:val="single" w:color="000000" w:sz="4" w:space="0"/>
              <w:bottom w:val="single" w:color="000000" w:sz="4" w:space="0"/>
              <w:right w:val="single" w:color="000000" w:sz="4" w:space="0"/>
            </w:tcBorders>
          </w:tcPr>
          <w:p w14:paraId="4D1C1B0B">
            <w:pPr>
              <w:spacing w:line="320" w:lineRule="exact"/>
              <w:rPr>
                <w:rFonts w:hint="eastAsia" w:ascii="宋体" w:hAnsi="宋体" w:eastAsia="宋体" w:cs="宋体"/>
                <w:sz w:val="18"/>
                <w:szCs w:val="18"/>
              </w:rPr>
            </w:pPr>
            <w:r>
              <w:rPr>
                <w:rFonts w:hint="eastAsia" w:ascii="宋体" w:hAnsi="宋体" w:eastAsia="宋体" w:cs="宋体"/>
                <w:sz w:val="18"/>
                <w:szCs w:val="18"/>
              </w:rPr>
              <w:t>计量单位：万粒</w:t>
            </w:r>
          </w:p>
        </w:tc>
      </w:tr>
      <w:tr w14:paraId="4377B1D6">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21582FD1">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海水养殖蛏种苗</w:t>
            </w:r>
          </w:p>
        </w:tc>
        <w:tc>
          <w:tcPr>
            <w:tcW w:w="2553" w:type="pct"/>
            <w:tcBorders>
              <w:top w:val="single" w:color="000000" w:sz="4" w:space="0"/>
              <w:left w:val="single" w:color="000000" w:sz="4" w:space="0"/>
              <w:bottom w:val="single" w:color="000000" w:sz="4" w:space="0"/>
              <w:right w:val="single" w:color="000000" w:sz="4" w:space="0"/>
            </w:tcBorders>
          </w:tcPr>
          <w:p w14:paraId="5DC2CC13">
            <w:pPr>
              <w:spacing w:line="320" w:lineRule="exact"/>
              <w:rPr>
                <w:rFonts w:hint="eastAsia" w:ascii="宋体" w:hAnsi="宋体" w:eastAsia="宋体" w:cs="宋体"/>
                <w:sz w:val="18"/>
                <w:szCs w:val="18"/>
              </w:rPr>
            </w:pPr>
            <w:r>
              <w:rPr>
                <w:rFonts w:hint="eastAsia" w:ascii="宋体" w:hAnsi="宋体" w:eastAsia="宋体" w:cs="宋体"/>
                <w:sz w:val="18"/>
                <w:szCs w:val="18"/>
              </w:rPr>
              <w:t>计量单位：万粒</w:t>
            </w:r>
          </w:p>
        </w:tc>
      </w:tr>
      <w:tr w14:paraId="0B4E6080">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65D9014B">
            <w:pPr>
              <w:textAlignment w:val="center"/>
              <w:rPr>
                <w:rFonts w:hint="eastAsia" w:ascii="宋体" w:hAnsi="宋体" w:eastAsia="宋体" w:cs="宋体"/>
                <w:sz w:val="18"/>
                <w:szCs w:val="18"/>
                <w:lang w:eastAsia="zh-CN"/>
              </w:rPr>
            </w:pPr>
            <w:r>
              <w:rPr>
                <w:rFonts w:hint="eastAsia" w:ascii="宋体" w:hAnsi="宋体" w:eastAsia="宋体" w:cs="宋体"/>
                <w:sz w:val="18"/>
                <w:szCs w:val="18"/>
                <w:lang w:eastAsia="zh-CN" w:bidi="ar"/>
              </w:rPr>
              <w:t xml:space="preserve">      其他海水养殖贝类种苗</w:t>
            </w:r>
          </w:p>
        </w:tc>
        <w:tc>
          <w:tcPr>
            <w:tcW w:w="2553" w:type="pct"/>
            <w:tcBorders>
              <w:top w:val="single" w:color="000000" w:sz="4" w:space="0"/>
              <w:left w:val="single" w:color="000000" w:sz="4" w:space="0"/>
              <w:bottom w:val="single" w:color="000000" w:sz="4" w:space="0"/>
              <w:right w:val="single" w:color="000000" w:sz="4" w:space="0"/>
            </w:tcBorders>
          </w:tcPr>
          <w:p w14:paraId="1957DED7">
            <w:pPr>
              <w:spacing w:line="320" w:lineRule="exact"/>
              <w:rPr>
                <w:rFonts w:hint="eastAsia" w:ascii="宋体" w:hAnsi="宋体" w:eastAsia="宋体" w:cs="宋体"/>
                <w:sz w:val="18"/>
                <w:szCs w:val="18"/>
              </w:rPr>
            </w:pPr>
            <w:r>
              <w:rPr>
                <w:rFonts w:hint="eastAsia" w:ascii="宋体" w:hAnsi="宋体" w:eastAsia="宋体" w:cs="宋体"/>
                <w:sz w:val="18"/>
                <w:szCs w:val="18"/>
              </w:rPr>
              <w:t>计量单位：万粒</w:t>
            </w:r>
          </w:p>
        </w:tc>
      </w:tr>
      <w:tr w14:paraId="067237C1">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13FBC398">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海水养殖植物育苗</w:t>
            </w:r>
          </w:p>
        </w:tc>
        <w:tc>
          <w:tcPr>
            <w:tcW w:w="2553" w:type="pct"/>
            <w:tcBorders>
              <w:top w:val="single" w:color="000000" w:sz="4" w:space="0"/>
              <w:left w:val="single" w:color="000000" w:sz="4" w:space="0"/>
              <w:bottom w:val="single" w:color="000000" w:sz="4" w:space="0"/>
              <w:right w:val="single" w:color="000000" w:sz="4" w:space="0"/>
            </w:tcBorders>
          </w:tcPr>
          <w:p w14:paraId="69FFD1C3">
            <w:pPr>
              <w:textAlignment w:val="center"/>
              <w:rPr>
                <w:rFonts w:hint="eastAsia" w:ascii="宋体" w:hAnsi="宋体" w:eastAsia="宋体" w:cs="宋体"/>
                <w:sz w:val="18"/>
                <w:szCs w:val="18"/>
                <w:lang w:bidi="ar"/>
              </w:rPr>
            </w:pPr>
          </w:p>
        </w:tc>
      </w:tr>
      <w:tr w14:paraId="2C87CE23">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4161B092">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海水养殖海带苗</w:t>
            </w:r>
          </w:p>
        </w:tc>
        <w:tc>
          <w:tcPr>
            <w:tcW w:w="2553" w:type="pct"/>
            <w:tcBorders>
              <w:top w:val="single" w:color="000000" w:sz="4" w:space="0"/>
              <w:left w:val="single" w:color="000000" w:sz="4" w:space="0"/>
              <w:bottom w:val="single" w:color="000000" w:sz="4" w:space="0"/>
              <w:right w:val="single" w:color="000000" w:sz="4" w:space="0"/>
            </w:tcBorders>
          </w:tcPr>
          <w:p w14:paraId="60725C24">
            <w:pPr>
              <w:spacing w:line="320" w:lineRule="exact"/>
              <w:rPr>
                <w:rFonts w:hint="eastAsia" w:ascii="宋体" w:hAnsi="宋体" w:eastAsia="宋体" w:cs="宋体"/>
                <w:sz w:val="18"/>
                <w:szCs w:val="18"/>
              </w:rPr>
            </w:pPr>
            <w:r>
              <w:rPr>
                <w:rFonts w:hint="eastAsia" w:ascii="宋体" w:hAnsi="宋体" w:eastAsia="宋体" w:cs="宋体"/>
                <w:sz w:val="18"/>
                <w:szCs w:val="18"/>
              </w:rPr>
              <w:t>计量单位：亿株</w:t>
            </w:r>
          </w:p>
        </w:tc>
      </w:tr>
      <w:tr w14:paraId="5F004A60">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718B3C88">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海水养殖紫菜苗</w:t>
            </w:r>
          </w:p>
        </w:tc>
        <w:tc>
          <w:tcPr>
            <w:tcW w:w="2553" w:type="pct"/>
            <w:tcBorders>
              <w:top w:val="single" w:color="000000" w:sz="4" w:space="0"/>
              <w:left w:val="single" w:color="000000" w:sz="4" w:space="0"/>
              <w:bottom w:val="single" w:color="000000" w:sz="4" w:space="0"/>
              <w:right w:val="single" w:color="000000" w:sz="4" w:space="0"/>
            </w:tcBorders>
          </w:tcPr>
          <w:p w14:paraId="0AF1CC1D">
            <w:pPr>
              <w:spacing w:line="320" w:lineRule="exact"/>
              <w:rPr>
                <w:rFonts w:hint="eastAsia" w:ascii="宋体" w:hAnsi="宋体" w:eastAsia="宋体" w:cs="宋体"/>
                <w:sz w:val="18"/>
                <w:szCs w:val="18"/>
              </w:rPr>
            </w:pPr>
            <w:r>
              <w:rPr>
                <w:rFonts w:hint="eastAsia" w:ascii="宋体" w:hAnsi="宋体" w:eastAsia="宋体" w:cs="宋体"/>
                <w:sz w:val="18"/>
                <w:szCs w:val="18"/>
              </w:rPr>
              <w:t>计量单位：亿株</w:t>
            </w:r>
          </w:p>
        </w:tc>
      </w:tr>
      <w:tr w14:paraId="56AA7C5D">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2EED8D7C">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海水养殖裙带菜苗</w:t>
            </w:r>
          </w:p>
        </w:tc>
        <w:tc>
          <w:tcPr>
            <w:tcW w:w="2553" w:type="pct"/>
            <w:tcBorders>
              <w:top w:val="single" w:color="000000" w:sz="4" w:space="0"/>
              <w:left w:val="single" w:color="000000" w:sz="4" w:space="0"/>
              <w:bottom w:val="single" w:color="000000" w:sz="4" w:space="0"/>
              <w:right w:val="single" w:color="000000" w:sz="4" w:space="0"/>
            </w:tcBorders>
          </w:tcPr>
          <w:p w14:paraId="178DD25A">
            <w:pPr>
              <w:spacing w:line="320" w:lineRule="exact"/>
              <w:rPr>
                <w:rFonts w:hint="eastAsia" w:ascii="宋体" w:hAnsi="宋体" w:eastAsia="宋体" w:cs="宋体"/>
                <w:sz w:val="18"/>
                <w:szCs w:val="18"/>
              </w:rPr>
            </w:pPr>
            <w:r>
              <w:rPr>
                <w:rFonts w:hint="eastAsia" w:ascii="宋体" w:hAnsi="宋体" w:eastAsia="宋体" w:cs="宋体"/>
                <w:sz w:val="18"/>
                <w:szCs w:val="18"/>
              </w:rPr>
              <w:t>计量单位：亿株</w:t>
            </w:r>
          </w:p>
        </w:tc>
      </w:tr>
      <w:tr w14:paraId="4D9BAF51">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5E1054ED">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海水养殖江蓠苗</w:t>
            </w:r>
          </w:p>
        </w:tc>
        <w:tc>
          <w:tcPr>
            <w:tcW w:w="2553" w:type="pct"/>
            <w:tcBorders>
              <w:top w:val="single" w:color="000000" w:sz="4" w:space="0"/>
              <w:left w:val="single" w:color="000000" w:sz="4" w:space="0"/>
              <w:bottom w:val="single" w:color="000000" w:sz="4" w:space="0"/>
              <w:right w:val="single" w:color="000000" w:sz="4" w:space="0"/>
            </w:tcBorders>
          </w:tcPr>
          <w:p w14:paraId="7855F983">
            <w:pPr>
              <w:spacing w:line="320" w:lineRule="exact"/>
              <w:rPr>
                <w:rFonts w:hint="eastAsia" w:ascii="宋体" w:hAnsi="宋体" w:eastAsia="宋体" w:cs="宋体"/>
                <w:sz w:val="18"/>
                <w:szCs w:val="18"/>
              </w:rPr>
            </w:pPr>
            <w:r>
              <w:rPr>
                <w:rFonts w:hint="eastAsia" w:ascii="宋体" w:hAnsi="宋体" w:eastAsia="宋体" w:cs="宋体"/>
                <w:sz w:val="18"/>
                <w:szCs w:val="18"/>
              </w:rPr>
              <w:t>计量单位：亿株</w:t>
            </w:r>
          </w:p>
        </w:tc>
      </w:tr>
      <w:tr w14:paraId="0D5C4EEB">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64F8E920">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海水养殖麒麟菜苗</w:t>
            </w:r>
          </w:p>
        </w:tc>
        <w:tc>
          <w:tcPr>
            <w:tcW w:w="2553" w:type="pct"/>
            <w:tcBorders>
              <w:top w:val="single" w:color="000000" w:sz="4" w:space="0"/>
              <w:left w:val="single" w:color="000000" w:sz="4" w:space="0"/>
              <w:bottom w:val="single" w:color="000000" w:sz="4" w:space="0"/>
              <w:right w:val="single" w:color="000000" w:sz="4" w:space="0"/>
            </w:tcBorders>
          </w:tcPr>
          <w:p w14:paraId="38BFC205">
            <w:pPr>
              <w:spacing w:line="320" w:lineRule="exact"/>
              <w:rPr>
                <w:rFonts w:hint="eastAsia" w:ascii="宋体" w:hAnsi="宋体" w:eastAsia="宋体" w:cs="宋体"/>
                <w:sz w:val="18"/>
                <w:szCs w:val="18"/>
              </w:rPr>
            </w:pPr>
            <w:r>
              <w:rPr>
                <w:rFonts w:hint="eastAsia" w:ascii="宋体" w:hAnsi="宋体" w:eastAsia="宋体" w:cs="宋体"/>
                <w:sz w:val="18"/>
                <w:szCs w:val="18"/>
              </w:rPr>
              <w:t>计量单位：亿株</w:t>
            </w:r>
          </w:p>
        </w:tc>
      </w:tr>
      <w:tr w14:paraId="7F3F98D8">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11DFC10F">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海水养殖石花菜苗</w:t>
            </w:r>
          </w:p>
        </w:tc>
        <w:tc>
          <w:tcPr>
            <w:tcW w:w="2553" w:type="pct"/>
            <w:tcBorders>
              <w:top w:val="single" w:color="000000" w:sz="4" w:space="0"/>
              <w:left w:val="single" w:color="000000" w:sz="4" w:space="0"/>
              <w:bottom w:val="single" w:color="000000" w:sz="4" w:space="0"/>
              <w:right w:val="single" w:color="000000" w:sz="4" w:space="0"/>
            </w:tcBorders>
          </w:tcPr>
          <w:p w14:paraId="70045E7A">
            <w:pPr>
              <w:spacing w:line="320" w:lineRule="exact"/>
              <w:rPr>
                <w:rFonts w:hint="eastAsia" w:ascii="宋体" w:hAnsi="宋体" w:eastAsia="宋体" w:cs="宋体"/>
                <w:sz w:val="18"/>
                <w:szCs w:val="18"/>
              </w:rPr>
            </w:pPr>
            <w:r>
              <w:rPr>
                <w:rFonts w:hint="eastAsia" w:ascii="宋体" w:hAnsi="宋体" w:eastAsia="宋体" w:cs="宋体"/>
                <w:sz w:val="18"/>
                <w:szCs w:val="18"/>
              </w:rPr>
              <w:t>计量单位：亿株</w:t>
            </w:r>
          </w:p>
        </w:tc>
      </w:tr>
      <w:tr w14:paraId="486E3DF5">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2F8C5DC3">
            <w:pPr>
              <w:textAlignment w:val="center"/>
              <w:rPr>
                <w:rFonts w:hint="eastAsia" w:ascii="宋体" w:hAnsi="宋体" w:eastAsia="宋体" w:cs="宋体"/>
                <w:sz w:val="18"/>
                <w:szCs w:val="18"/>
                <w:lang w:bidi="ar"/>
              </w:rPr>
            </w:pPr>
            <w:r>
              <w:rPr>
                <w:rFonts w:hint="eastAsia" w:ascii="宋体" w:hAnsi="宋体" w:eastAsia="宋体" w:cs="宋体"/>
                <w:sz w:val="18"/>
                <w:szCs w:val="18"/>
                <w:lang w:bidi="ar"/>
              </w:rPr>
              <w:t xml:space="preserve">      海水养殖羊栖菜苗</w:t>
            </w:r>
          </w:p>
        </w:tc>
        <w:tc>
          <w:tcPr>
            <w:tcW w:w="2553" w:type="pct"/>
            <w:tcBorders>
              <w:top w:val="single" w:color="000000" w:sz="4" w:space="0"/>
              <w:left w:val="single" w:color="000000" w:sz="4" w:space="0"/>
              <w:bottom w:val="single" w:color="000000" w:sz="4" w:space="0"/>
              <w:right w:val="single" w:color="000000" w:sz="4" w:space="0"/>
            </w:tcBorders>
          </w:tcPr>
          <w:p w14:paraId="64FACDD8">
            <w:pPr>
              <w:spacing w:line="320" w:lineRule="exact"/>
              <w:rPr>
                <w:rFonts w:hint="eastAsia" w:ascii="宋体" w:hAnsi="宋体" w:eastAsia="宋体" w:cs="宋体"/>
                <w:sz w:val="18"/>
                <w:szCs w:val="18"/>
              </w:rPr>
            </w:pPr>
            <w:r>
              <w:rPr>
                <w:rFonts w:hint="eastAsia" w:ascii="宋体" w:hAnsi="宋体" w:eastAsia="宋体" w:cs="宋体"/>
                <w:sz w:val="18"/>
                <w:szCs w:val="18"/>
              </w:rPr>
              <w:t>计量单位：亿株</w:t>
            </w:r>
          </w:p>
        </w:tc>
      </w:tr>
      <w:tr w14:paraId="32037D1B">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3B3DF9B0">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海水养殖苔菜苗</w:t>
            </w:r>
          </w:p>
        </w:tc>
        <w:tc>
          <w:tcPr>
            <w:tcW w:w="2553" w:type="pct"/>
            <w:tcBorders>
              <w:top w:val="single" w:color="000000" w:sz="4" w:space="0"/>
              <w:left w:val="single" w:color="000000" w:sz="4" w:space="0"/>
              <w:bottom w:val="single" w:color="000000" w:sz="4" w:space="0"/>
              <w:right w:val="single" w:color="000000" w:sz="4" w:space="0"/>
            </w:tcBorders>
          </w:tcPr>
          <w:p w14:paraId="057BE683">
            <w:pPr>
              <w:spacing w:line="320" w:lineRule="exact"/>
              <w:rPr>
                <w:rFonts w:hint="eastAsia" w:ascii="宋体" w:hAnsi="宋体" w:eastAsia="宋体" w:cs="宋体"/>
                <w:sz w:val="18"/>
                <w:szCs w:val="18"/>
              </w:rPr>
            </w:pPr>
            <w:r>
              <w:rPr>
                <w:rFonts w:hint="eastAsia" w:ascii="宋体" w:hAnsi="宋体" w:eastAsia="宋体" w:cs="宋体"/>
                <w:sz w:val="18"/>
                <w:szCs w:val="18"/>
              </w:rPr>
              <w:t>计量单位：亿株</w:t>
            </w:r>
          </w:p>
        </w:tc>
      </w:tr>
      <w:tr w14:paraId="177895AF">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7B07BFCD">
            <w:pPr>
              <w:textAlignment w:val="center"/>
              <w:rPr>
                <w:rFonts w:hint="eastAsia" w:ascii="宋体" w:hAnsi="宋体" w:eastAsia="宋体" w:cs="宋体"/>
                <w:sz w:val="18"/>
                <w:szCs w:val="18"/>
                <w:lang w:eastAsia="zh-CN" w:bidi="ar"/>
              </w:rPr>
            </w:pPr>
            <w:r>
              <w:rPr>
                <w:rFonts w:hint="eastAsia" w:ascii="宋体" w:hAnsi="宋体" w:eastAsia="宋体" w:cs="宋体"/>
                <w:sz w:val="18"/>
                <w:szCs w:val="18"/>
                <w:lang w:eastAsia="zh-CN" w:bidi="ar"/>
              </w:rPr>
              <w:t xml:space="preserve">      其他海水养殖藻类育苗</w:t>
            </w:r>
          </w:p>
        </w:tc>
        <w:tc>
          <w:tcPr>
            <w:tcW w:w="2553" w:type="pct"/>
            <w:tcBorders>
              <w:top w:val="single" w:color="000000" w:sz="4" w:space="0"/>
              <w:left w:val="single" w:color="000000" w:sz="4" w:space="0"/>
              <w:bottom w:val="single" w:color="000000" w:sz="4" w:space="0"/>
              <w:right w:val="single" w:color="000000" w:sz="4" w:space="0"/>
            </w:tcBorders>
          </w:tcPr>
          <w:p w14:paraId="3684F13B">
            <w:pPr>
              <w:textAlignment w:val="center"/>
              <w:rPr>
                <w:rFonts w:hint="eastAsia" w:ascii="宋体" w:hAnsi="宋体" w:eastAsia="宋体" w:cs="宋体"/>
                <w:sz w:val="18"/>
                <w:szCs w:val="18"/>
                <w:lang w:bidi="ar"/>
              </w:rPr>
            </w:pPr>
            <w:r>
              <w:rPr>
                <w:rFonts w:hint="eastAsia" w:ascii="宋体" w:hAnsi="宋体" w:eastAsia="宋体" w:cs="宋体"/>
                <w:sz w:val="18"/>
                <w:szCs w:val="18"/>
              </w:rPr>
              <w:t>计量单位：亿株</w:t>
            </w:r>
          </w:p>
        </w:tc>
      </w:tr>
      <w:tr w14:paraId="323348B4">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0E522A4B">
            <w:pPr>
              <w:textAlignment w:val="center"/>
              <w:rPr>
                <w:rFonts w:hint="eastAsia" w:ascii="宋体" w:hAnsi="宋体" w:eastAsia="宋体" w:cs="宋体"/>
                <w:sz w:val="18"/>
                <w:szCs w:val="18"/>
                <w:lang w:eastAsia="zh-CN" w:bidi="ar"/>
              </w:rPr>
            </w:pPr>
            <w:r>
              <w:rPr>
                <w:rFonts w:hint="eastAsia" w:ascii="宋体" w:hAnsi="宋体" w:eastAsia="宋体" w:cs="宋体"/>
                <w:sz w:val="18"/>
                <w:szCs w:val="18"/>
                <w:lang w:eastAsia="zh-CN" w:bidi="ar"/>
              </w:rPr>
              <w:t xml:space="preserve">    其他海水养殖产品种苗</w:t>
            </w:r>
          </w:p>
        </w:tc>
        <w:tc>
          <w:tcPr>
            <w:tcW w:w="2553" w:type="pct"/>
            <w:tcBorders>
              <w:top w:val="single" w:color="000000" w:sz="4" w:space="0"/>
              <w:left w:val="single" w:color="000000" w:sz="4" w:space="0"/>
              <w:bottom w:val="single" w:color="000000" w:sz="4" w:space="0"/>
              <w:right w:val="single" w:color="000000" w:sz="4" w:space="0"/>
            </w:tcBorders>
          </w:tcPr>
          <w:p w14:paraId="5A84E01D">
            <w:pPr>
              <w:textAlignment w:val="center"/>
              <w:rPr>
                <w:rFonts w:hint="eastAsia" w:ascii="宋体" w:hAnsi="宋体" w:eastAsia="宋体" w:cs="宋体"/>
                <w:sz w:val="18"/>
                <w:szCs w:val="18"/>
                <w:lang w:eastAsia="zh-CN" w:bidi="ar"/>
              </w:rPr>
            </w:pPr>
          </w:p>
        </w:tc>
      </w:tr>
      <w:tr w14:paraId="407C8C6E">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66514AB4">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 xml:space="preserve">      </w:t>
            </w:r>
            <w:r>
              <w:rPr>
                <w:rFonts w:hint="eastAsia" w:ascii="宋体" w:hAnsi="宋体" w:eastAsia="宋体" w:cs="宋体"/>
                <w:sz w:val="18"/>
                <w:szCs w:val="18"/>
                <w:lang w:bidi="ar"/>
              </w:rPr>
              <w:t>海水养殖海参苗</w:t>
            </w:r>
          </w:p>
        </w:tc>
        <w:tc>
          <w:tcPr>
            <w:tcW w:w="2553" w:type="pct"/>
            <w:tcBorders>
              <w:top w:val="single" w:color="000000" w:sz="4" w:space="0"/>
              <w:left w:val="single" w:color="000000" w:sz="4" w:space="0"/>
              <w:bottom w:val="single" w:color="000000" w:sz="4" w:space="0"/>
              <w:right w:val="single" w:color="000000" w:sz="4" w:space="0"/>
            </w:tcBorders>
          </w:tcPr>
          <w:p w14:paraId="4D57E263">
            <w:pPr>
              <w:spacing w:line="320" w:lineRule="exact"/>
              <w:rPr>
                <w:rFonts w:hint="eastAsia" w:ascii="宋体" w:hAnsi="宋体" w:eastAsia="宋体" w:cs="宋体"/>
                <w:sz w:val="18"/>
                <w:szCs w:val="18"/>
              </w:rPr>
            </w:pPr>
            <w:r>
              <w:rPr>
                <w:rFonts w:hint="eastAsia" w:ascii="宋体" w:hAnsi="宋体" w:eastAsia="宋体" w:cs="宋体"/>
                <w:sz w:val="18"/>
                <w:szCs w:val="18"/>
              </w:rPr>
              <w:t>计量单位：亿头</w:t>
            </w:r>
          </w:p>
        </w:tc>
      </w:tr>
      <w:tr w14:paraId="0C93D0BB">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5A435954">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海水养殖海胆苗</w:t>
            </w:r>
          </w:p>
        </w:tc>
        <w:tc>
          <w:tcPr>
            <w:tcW w:w="2553" w:type="pct"/>
            <w:tcBorders>
              <w:top w:val="single" w:color="000000" w:sz="4" w:space="0"/>
              <w:left w:val="single" w:color="000000" w:sz="4" w:space="0"/>
              <w:bottom w:val="single" w:color="000000" w:sz="4" w:space="0"/>
              <w:right w:val="single" w:color="000000" w:sz="4" w:space="0"/>
            </w:tcBorders>
          </w:tcPr>
          <w:p w14:paraId="1CBED0DE">
            <w:pPr>
              <w:spacing w:line="320" w:lineRule="exact"/>
              <w:rPr>
                <w:rFonts w:hint="eastAsia" w:ascii="宋体" w:hAnsi="宋体" w:eastAsia="宋体" w:cs="宋体"/>
                <w:sz w:val="18"/>
                <w:szCs w:val="18"/>
              </w:rPr>
            </w:pPr>
            <w:r>
              <w:rPr>
                <w:rFonts w:hint="eastAsia" w:ascii="宋体" w:hAnsi="宋体" w:eastAsia="宋体" w:cs="宋体"/>
                <w:sz w:val="18"/>
                <w:szCs w:val="18"/>
              </w:rPr>
              <w:t>计量单位：万粒</w:t>
            </w:r>
          </w:p>
        </w:tc>
      </w:tr>
      <w:tr w14:paraId="0E7FAA99">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6CD509B3">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海水养殖珍珠蚌</w:t>
            </w:r>
          </w:p>
        </w:tc>
        <w:tc>
          <w:tcPr>
            <w:tcW w:w="2553" w:type="pct"/>
            <w:tcBorders>
              <w:top w:val="single" w:color="000000" w:sz="4" w:space="0"/>
              <w:left w:val="single" w:color="000000" w:sz="4" w:space="0"/>
              <w:bottom w:val="single" w:color="000000" w:sz="4" w:space="0"/>
              <w:right w:val="single" w:color="000000" w:sz="4" w:space="0"/>
            </w:tcBorders>
          </w:tcPr>
          <w:p w14:paraId="721E17FC">
            <w:pPr>
              <w:spacing w:line="320" w:lineRule="exact"/>
              <w:rPr>
                <w:rFonts w:hint="eastAsia" w:ascii="宋体" w:hAnsi="宋体" w:eastAsia="宋体" w:cs="宋体"/>
                <w:sz w:val="18"/>
                <w:szCs w:val="18"/>
              </w:rPr>
            </w:pPr>
            <w:r>
              <w:rPr>
                <w:rFonts w:hint="eastAsia" w:ascii="宋体" w:hAnsi="宋体" w:eastAsia="宋体" w:cs="宋体"/>
                <w:sz w:val="18"/>
                <w:szCs w:val="18"/>
              </w:rPr>
              <w:t>计量单位：万粒</w:t>
            </w:r>
          </w:p>
        </w:tc>
      </w:tr>
      <w:tr w14:paraId="42960821">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037393A0">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海水养殖海蜇苗</w:t>
            </w:r>
          </w:p>
        </w:tc>
        <w:tc>
          <w:tcPr>
            <w:tcW w:w="2553" w:type="pct"/>
            <w:tcBorders>
              <w:top w:val="single" w:color="000000" w:sz="4" w:space="0"/>
              <w:left w:val="single" w:color="000000" w:sz="4" w:space="0"/>
              <w:bottom w:val="single" w:color="000000" w:sz="4" w:space="0"/>
              <w:right w:val="single" w:color="000000" w:sz="4" w:space="0"/>
            </w:tcBorders>
          </w:tcPr>
          <w:p w14:paraId="22DAFAE8">
            <w:pPr>
              <w:spacing w:line="320" w:lineRule="exact"/>
              <w:rPr>
                <w:rFonts w:hint="eastAsia" w:ascii="宋体" w:hAnsi="宋体" w:eastAsia="宋体" w:cs="宋体"/>
                <w:sz w:val="18"/>
                <w:szCs w:val="18"/>
              </w:rPr>
            </w:pPr>
            <w:r>
              <w:rPr>
                <w:rFonts w:hint="eastAsia" w:ascii="宋体" w:hAnsi="宋体" w:eastAsia="宋体" w:cs="宋体"/>
                <w:sz w:val="18"/>
                <w:szCs w:val="18"/>
              </w:rPr>
              <w:t>计量单位：亿头</w:t>
            </w:r>
          </w:p>
        </w:tc>
      </w:tr>
      <w:tr w14:paraId="4FEF4F7C">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7800D106">
            <w:pPr>
              <w:textAlignment w:val="center"/>
              <w:rPr>
                <w:rFonts w:hint="eastAsia" w:ascii="宋体" w:hAnsi="宋体" w:eastAsia="宋体" w:cs="宋体"/>
                <w:sz w:val="18"/>
                <w:szCs w:val="18"/>
                <w:lang w:eastAsia="zh-CN"/>
              </w:rPr>
            </w:pPr>
            <w:r>
              <w:rPr>
                <w:rFonts w:hint="eastAsia" w:ascii="宋体" w:hAnsi="宋体" w:eastAsia="宋体" w:cs="宋体"/>
                <w:sz w:val="18"/>
                <w:szCs w:val="18"/>
                <w:lang w:eastAsia="zh-CN" w:bidi="ar"/>
              </w:rPr>
              <w:t xml:space="preserve">      其他未列明海水养殖产品种苗</w:t>
            </w:r>
          </w:p>
        </w:tc>
        <w:tc>
          <w:tcPr>
            <w:tcW w:w="2553" w:type="pct"/>
            <w:tcBorders>
              <w:top w:val="single" w:color="000000" w:sz="4" w:space="0"/>
              <w:left w:val="single" w:color="000000" w:sz="4" w:space="0"/>
              <w:bottom w:val="single" w:color="000000" w:sz="4" w:space="0"/>
              <w:right w:val="single" w:color="000000" w:sz="4" w:space="0"/>
            </w:tcBorders>
          </w:tcPr>
          <w:p w14:paraId="2302FB98">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35A08888">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2EC66681">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海水捕捞产品</w:t>
            </w:r>
          </w:p>
        </w:tc>
        <w:tc>
          <w:tcPr>
            <w:tcW w:w="2553" w:type="pct"/>
            <w:tcBorders>
              <w:top w:val="single" w:color="000000" w:sz="4" w:space="0"/>
              <w:left w:val="single" w:color="000000" w:sz="4" w:space="0"/>
              <w:bottom w:val="single" w:color="000000" w:sz="4" w:space="0"/>
              <w:right w:val="single" w:color="000000" w:sz="4" w:space="0"/>
            </w:tcBorders>
          </w:tcPr>
          <w:p w14:paraId="47217C46">
            <w:pPr>
              <w:textAlignment w:val="center"/>
              <w:rPr>
                <w:rFonts w:hint="eastAsia" w:ascii="宋体" w:hAnsi="宋体" w:eastAsia="宋体" w:cs="宋体"/>
                <w:sz w:val="18"/>
                <w:szCs w:val="18"/>
                <w:lang w:bidi="ar"/>
              </w:rPr>
            </w:pPr>
          </w:p>
        </w:tc>
      </w:tr>
      <w:tr w14:paraId="55DF96D6">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61E36159">
            <w:pPr>
              <w:textAlignment w:val="center"/>
              <w:rPr>
                <w:rFonts w:hint="eastAsia" w:ascii="宋体" w:hAnsi="宋体" w:eastAsia="宋体" w:cs="宋体"/>
                <w:sz w:val="18"/>
                <w:szCs w:val="18"/>
                <w:lang w:bidi="ar"/>
              </w:rPr>
            </w:pPr>
            <w:r>
              <w:rPr>
                <w:rFonts w:hint="eastAsia" w:ascii="宋体" w:hAnsi="宋体" w:eastAsia="宋体" w:cs="宋体"/>
                <w:sz w:val="18"/>
                <w:szCs w:val="18"/>
                <w:lang w:bidi="ar"/>
              </w:rPr>
              <w:t xml:space="preserve">    海水捕捞鲜鱼</w:t>
            </w:r>
          </w:p>
        </w:tc>
        <w:tc>
          <w:tcPr>
            <w:tcW w:w="2553" w:type="pct"/>
            <w:tcBorders>
              <w:top w:val="single" w:color="000000" w:sz="4" w:space="0"/>
              <w:left w:val="single" w:color="000000" w:sz="4" w:space="0"/>
              <w:bottom w:val="single" w:color="000000" w:sz="4" w:space="0"/>
              <w:right w:val="single" w:color="000000" w:sz="4" w:space="0"/>
            </w:tcBorders>
          </w:tcPr>
          <w:p w14:paraId="479627B7">
            <w:pPr>
              <w:textAlignment w:val="center"/>
              <w:rPr>
                <w:rFonts w:hint="eastAsia" w:ascii="宋体" w:hAnsi="宋体" w:eastAsia="宋体" w:cs="宋体"/>
                <w:sz w:val="18"/>
                <w:szCs w:val="18"/>
                <w:lang w:bidi="ar"/>
              </w:rPr>
            </w:pPr>
          </w:p>
        </w:tc>
      </w:tr>
      <w:tr w14:paraId="739A5504">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52DF16E1">
            <w:pPr>
              <w:textAlignment w:val="center"/>
              <w:rPr>
                <w:rFonts w:hint="eastAsia" w:ascii="宋体" w:hAnsi="宋体" w:eastAsia="宋体" w:cs="宋体"/>
                <w:sz w:val="18"/>
                <w:szCs w:val="18"/>
                <w:lang w:bidi="ar"/>
              </w:rPr>
            </w:pPr>
            <w:r>
              <w:rPr>
                <w:rFonts w:hint="eastAsia" w:ascii="宋体" w:hAnsi="宋体" w:eastAsia="宋体" w:cs="宋体"/>
                <w:sz w:val="18"/>
                <w:szCs w:val="18"/>
                <w:lang w:bidi="ar"/>
              </w:rPr>
              <w:t xml:space="preserve">      大黄鱼</w:t>
            </w:r>
          </w:p>
        </w:tc>
        <w:tc>
          <w:tcPr>
            <w:tcW w:w="2553" w:type="pct"/>
            <w:tcBorders>
              <w:top w:val="single" w:color="000000" w:sz="4" w:space="0"/>
              <w:left w:val="single" w:color="000000" w:sz="4" w:space="0"/>
              <w:bottom w:val="single" w:color="000000" w:sz="4" w:space="0"/>
              <w:right w:val="single" w:color="000000" w:sz="4" w:space="0"/>
            </w:tcBorders>
          </w:tcPr>
          <w:p w14:paraId="649BD81F">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7B3D91D1">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05A92114">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小黄鱼</w:t>
            </w:r>
          </w:p>
        </w:tc>
        <w:tc>
          <w:tcPr>
            <w:tcW w:w="2553" w:type="pct"/>
            <w:tcBorders>
              <w:top w:val="single" w:color="000000" w:sz="4" w:space="0"/>
              <w:left w:val="single" w:color="000000" w:sz="4" w:space="0"/>
              <w:bottom w:val="single" w:color="000000" w:sz="4" w:space="0"/>
              <w:right w:val="single" w:color="000000" w:sz="4" w:space="0"/>
            </w:tcBorders>
          </w:tcPr>
          <w:p w14:paraId="69C05190">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78B8F9FF">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4070A7C9">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带鱼</w:t>
            </w:r>
          </w:p>
        </w:tc>
        <w:tc>
          <w:tcPr>
            <w:tcW w:w="2553" w:type="pct"/>
            <w:tcBorders>
              <w:top w:val="single" w:color="000000" w:sz="4" w:space="0"/>
              <w:left w:val="single" w:color="000000" w:sz="4" w:space="0"/>
              <w:bottom w:val="single" w:color="000000" w:sz="4" w:space="0"/>
              <w:right w:val="single" w:color="000000" w:sz="4" w:space="0"/>
            </w:tcBorders>
          </w:tcPr>
          <w:p w14:paraId="41AAAB80">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14707276">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2D5E81BE">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鳓鱼</w:t>
            </w:r>
          </w:p>
        </w:tc>
        <w:tc>
          <w:tcPr>
            <w:tcW w:w="2553" w:type="pct"/>
            <w:tcBorders>
              <w:top w:val="single" w:color="000000" w:sz="4" w:space="0"/>
              <w:left w:val="single" w:color="000000" w:sz="4" w:space="0"/>
              <w:bottom w:val="single" w:color="000000" w:sz="4" w:space="0"/>
              <w:right w:val="single" w:color="000000" w:sz="4" w:space="0"/>
            </w:tcBorders>
          </w:tcPr>
          <w:p w14:paraId="0A6617D7">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2EF4BF4E">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3621EDA9">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比目鱼</w:t>
            </w:r>
          </w:p>
        </w:tc>
        <w:tc>
          <w:tcPr>
            <w:tcW w:w="2553" w:type="pct"/>
            <w:tcBorders>
              <w:top w:val="single" w:color="000000" w:sz="4" w:space="0"/>
              <w:left w:val="single" w:color="000000" w:sz="4" w:space="0"/>
              <w:bottom w:val="single" w:color="000000" w:sz="4" w:space="0"/>
              <w:right w:val="single" w:color="000000" w:sz="4" w:space="0"/>
            </w:tcBorders>
          </w:tcPr>
          <w:p w14:paraId="6EABDB07">
            <w:pPr>
              <w:textAlignment w:val="center"/>
              <w:rPr>
                <w:rFonts w:hint="eastAsia" w:ascii="宋体" w:hAnsi="宋体" w:eastAsia="宋体" w:cs="宋体"/>
                <w:sz w:val="18"/>
                <w:szCs w:val="18"/>
                <w:lang w:bidi="ar"/>
              </w:rPr>
            </w:pPr>
          </w:p>
        </w:tc>
      </w:tr>
      <w:tr w14:paraId="2C4081CB">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6D8DFDD5">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鲽鱼</w:t>
            </w:r>
          </w:p>
        </w:tc>
        <w:tc>
          <w:tcPr>
            <w:tcW w:w="2553" w:type="pct"/>
            <w:tcBorders>
              <w:top w:val="single" w:color="000000" w:sz="4" w:space="0"/>
              <w:left w:val="single" w:color="000000" w:sz="4" w:space="0"/>
              <w:bottom w:val="single" w:color="000000" w:sz="4" w:space="0"/>
              <w:right w:val="single" w:color="000000" w:sz="4" w:space="0"/>
            </w:tcBorders>
          </w:tcPr>
          <w:p w14:paraId="1536B114">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66D6E626">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3E5DB0A5">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鳎鱼</w:t>
            </w:r>
          </w:p>
        </w:tc>
        <w:tc>
          <w:tcPr>
            <w:tcW w:w="2553" w:type="pct"/>
            <w:tcBorders>
              <w:top w:val="single" w:color="000000" w:sz="4" w:space="0"/>
              <w:left w:val="single" w:color="000000" w:sz="4" w:space="0"/>
              <w:bottom w:val="single" w:color="000000" w:sz="4" w:space="0"/>
              <w:right w:val="single" w:color="000000" w:sz="4" w:space="0"/>
            </w:tcBorders>
          </w:tcPr>
          <w:p w14:paraId="124B519E">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60986E38">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05F2C84C">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鲆鱼</w:t>
            </w:r>
          </w:p>
        </w:tc>
        <w:tc>
          <w:tcPr>
            <w:tcW w:w="2553" w:type="pct"/>
            <w:tcBorders>
              <w:top w:val="single" w:color="000000" w:sz="4" w:space="0"/>
              <w:left w:val="single" w:color="000000" w:sz="4" w:space="0"/>
              <w:bottom w:val="single" w:color="000000" w:sz="4" w:space="0"/>
              <w:right w:val="single" w:color="000000" w:sz="4" w:space="0"/>
            </w:tcBorders>
          </w:tcPr>
          <w:p w14:paraId="6D99427E">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6C1FD08F">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5F5E62EC">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金枪鱼</w:t>
            </w:r>
          </w:p>
        </w:tc>
        <w:tc>
          <w:tcPr>
            <w:tcW w:w="2553" w:type="pct"/>
            <w:tcBorders>
              <w:top w:val="single" w:color="000000" w:sz="4" w:space="0"/>
              <w:left w:val="single" w:color="000000" w:sz="4" w:space="0"/>
              <w:bottom w:val="single" w:color="000000" w:sz="4" w:space="0"/>
              <w:right w:val="single" w:color="000000" w:sz="4" w:space="0"/>
            </w:tcBorders>
          </w:tcPr>
          <w:p w14:paraId="6006CD4C">
            <w:pPr>
              <w:spacing w:line="320" w:lineRule="exact"/>
              <w:rPr>
                <w:rFonts w:hint="eastAsia" w:ascii="宋体" w:hAnsi="宋体" w:eastAsia="宋体" w:cs="宋体"/>
                <w:sz w:val="18"/>
                <w:szCs w:val="18"/>
              </w:rPr>
            </w:pPr>
          </w:p>
        </w:tc>
      </w:tr>
      <w:tr w14:paraId="59C3DEC8">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00C465F1">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长鳍金枪鱼</w:t>
            </w:r>
          </w:p>
        </w:tc>
        <w:tc>
          <w:tcPr>
            <w:tcW w:w="2553" w:type="pct"/>
            <w:tcBorders>
              <w:top w:val="single" w:color="000000" w:sz="4" w:space="0"/>
              <w:left w:val="single" w:color="000000" w:sz="4" w:space="0"/>
              <w:bottom w:val="single" w:color="000000" w:sz="4" w:space="0"/>
              <w:right w:val="single" w:color="000000" w:sz="4" w:space="0"/>
            </w:tcBorders>
          </w:tcPr>
          <w:p w14:paraId="7B169B7B">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6CC25F6A">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192A71CE">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黄鳍金枪鱼</w:t>
            </w:r>
          </w:p>
        </w:tc>
        <w:tc>
          <w:tcPr>
            <w:tcW w:w="2553" w:type="pct"/>
            <w:tcBorders>
              <w:top w:val="single" w:color="000000" w:sz="4" w:space="0"/>
              <w:left w:val="single" w:color="000000" w:sz="4" w:space="0"/>
              <w:bottom w:val="single" w:color="000000" w:sz="4" w:space="0"/>
              <w:right w:val="single" w:color="000000" w:sz="4" w:space="0"/>
            </w:tcBorders>
          </w:tcPr>
          <w:p w14:paraId="32F0BA3A">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5C30EA9F">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17657EBD">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鲣鱼</w:t>
            </w:r>
          </w:p>
        </w:tc>
        <w:tc>
          <w:tcPr>
            <w:tcW w:w="2553" w:type="pct"/>
            <w:tcBorders>
              <w:top w:val="single" w:color="000000" w:sz="4" w:space="0"/>
              <w:left w:val="single" w:color="000000" w:sz="4" w:space="0"/>
              <w:bottom w:val="single" w:color="000000" w:sz="4" w:space="0"/>
              <w:right w:val="single" w:color="000000" w:sz="4" w:space="0"/>
            </w:tcBorders>
          </w:tcPr>
          <w:p w14:paraId="42003511">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19D74DAD">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16E19199">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大眼金枪鱼</w:t>
            </w:r>
          </w:p>
        </w:tc>
        <w:tc>
          <w:tcPr>
            <w:tcW w:w="2553" w:type="pct"/>
            <w:tcBorders>
              <w:top w:val="single" w:color="000000" w:sz="4" w:space="0"/>
              <w:left w:val="single" w:color="000000" w:sz="4" w:space="0"/>
              <w:bottom w:val="single" w:color="000000" w:sz="4" w:space="0"/>
              <w:right w:val="single" w:color="000000" w:sz="4" w:space="0"/>
            </w:tcBorders>
          </w:tcPr>
          <w:p w14:paraId="1FBE2808">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0496FEC8">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4999257F">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蓝鳍金枪鱼</w:t>
            </w:r>
          </w:p>
        </w:tc>
        <w:tc>
          <w:tcPr>
            <w:tcW w:w="2553" w:type="pct"/>
            <w:tcBorders>
              <w:top w:val="single" w:color="000000" w:sz="4" w:space="0"/>
              <w:left w:val="single" w:color="000000" w:sz="4" w:space="0"/>
              <w:bottom w:val="single" w:color="000000" w:sz="4" w:space="0"/>
              <w:right w:val="single" w:color="000000" w:sz="4" w:space="0"/>
            </w:tcBorders>
          </w:tcPr>
          <w:p w14:paraId="20F81B45">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5D307938">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73275370">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其他金枪鱼</w:t>
            </w:r>
          </w:p>
        </w:tc>
        <w:tc>
          <w:tcPr>
            <w:tcW w:w="2553" w:type="pct"/>
            <w:tcBorders>
              <w:top w:val="single" w:color="000000" w:sz="4" w:space="0"/>
              <w:left w:val="single" w:color="000000" w:sz="4" w:space="0"/>
              <w:bottom w:val="single" w:color="000000" w:sz="4" w:space="0"/>
              <w:right w:val="single" w:color="000000" w:sz="4" w:space="0"/>
            </w:tcBorders>
          </w:tcPr>
          <w:p w14:paraId="03BBE3C3">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56BBC263">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6C34AEEA">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鳕鱼</w:t>
            </w:r>
          </w:p>
        </w:tc>
        <w:tc>
          <w:tcPr>
            <w:tcW w:w="2553" w:type="pct"/>
            <w:tcBorders>
              <w:top w:val="single" w:color="000000" w:sz="4" w:space="0"/>
              <w:left w:val="single" w:color="000000" w:sz="4" w:space="0"/>
              <w:bottom w:val="single" w:color="000000" w:sz="4" w:space="0"/>
              <w:right w:val="single" w:color="000000" w:sz="4" w:space="0"/>
            </w:tcBorders>
          </w:tcPr>
          <w:p w14:paraId="3E5AFCB6">
            <w:pPr>
              <w:textAlignment w:val="center"/>
              <w:rPr>
                <w:rFonts w:hint="eastAsia" w:ascii="宋体" w:hAnsi="宋体" w:eastAsia="宋体" w:cs="宋体"/>
                <w:sz w:val="18"/>
                <w:szCs w:val="18"/>
                <w:lang w:bidi="ar"/>
              </w:rPr>
            </w:pPr>
          </w:p>
        </w:tc>
      </w:tr>
      <w:tr w14:paraId="4D12C210">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37ECBE0F">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黑线鳕鱼</w:t>
            </w:r>
          </w:p>
        </w:tc>
        <w:tc>
          <w:tcPr>
            <w:tcW w:w="2553" w:type="pct"/>
            <w:tcBorders>
              <w:top w:val="single" w:color="000000" w:sz="4" w:space="0"/>
              <w:left w:val="single" w:color="000000" w:sz="4" w:space="0"/>
              <w:bottom w:val="single" w:color="000000" w:sz="4" w:space="0"/>
              <w:right w:val="single" w:color="000000" w:sz="4" w:space="0"/>
            </w:tcBorders>
          </w:tcPr>
          <w:p w14:paraId="71244741">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59F9F208">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527B0A09">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其他鳕鱼</w:t>
            </w:r>
          </w:p>
        </w:tc>
        <w:tc>
          <w:tcPr>
            <w:tcW w:w="2553" w:type="pct"/>
            <w:tcBorders>
              <w:top w:val="single" w:color="000000" w:sz="4" w:space="0"/>
              <w:left w:val="single" w:color="000000" w:sz="4" w:space="0"/>
              <w:bottom w:val="single" w:color="000000" w:sz="4" w:space="0"/>
              <w:right w:val="single" w:color="000000" w:sz="4" w:space="0"/>
            </w:tcBorders>
          </w:tcPr>
          <w:p w14:paraId="31724A9F">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18117F2F">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091173CC">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沙丁鱼</w:t>
            </w:r>
          </w:p>
        </w:tc>
        <w:tc>
          <w:tcPr>
            <w:tcW w:w="2553" w:type="pct"/>
            <w:tcBorders>
              <w:top w:val="single" w:color="000000" w:sz="4" w:space="0"/>
              <w:left w:val="single" w:color="000000" w:sz="4" w:space="0"/>
              <w:bottom w:val="single" w:color="000000" w:sz="4" w:space="0"/>
              <w:right w:val="single" w:color="000000" w:sz="4" w:space="0"/>
            </w:tcBorders>
          </w:tcPr>
          <w:p w14:paraId="35CB5975">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0BB00FD8">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4532AAD0">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鲑鱼（海水）</w:t>
            </w:r>
          </w:p>
        </w:tc>
        <w:tc>
          <w:tcPr>
            <w:tcW w:w="2553" w:type="pct"/>
            <w:tcBorders>
              <w:top w:val="single" w:color="000000" w:sz="4" w:space="0"/>
              <w:left w:val="single" w:color="000000" w:sz="4" w:space="0"/>
              <w:bottom w:val="single" w:color="000000" w:sz="4" w:space="0"/>
              <w:right w:val="single" w:color="000000" w:sz="4" w:space="0"/>
            </w:tcBorders>
          </w:tcPr>
          <w:p w14:paraId="5E4B562D">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69D362E4">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0FA05949">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大马哈鱼</w:t>
            </w:r>
          </w:p>
        </w:tc>
        <w:tc>
          <w:tcPr>
            <w:tcW w:w="2553" w:type="pct"/>
            <w:tcBorders>
              <w:top w:val="single" w:color="000000" w:sz="4" w:space="0"/>
              <w:left w:val="single" w:color="000000" w:sz="4" w:space="0"/>
              <w:bottom w:val="single" w:color="000000" w:sz="4" w:space="0"/>
              <w:right w:val="single" w:color="000000" w:sz="4" w:space="0"/>
            </w:tcBorders>
          </w:tcPr>
          <w:p w14:paraId="2472113E">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7C6F9C58">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5E358A51">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角鲨，相关鲨鱼</w:t>
            </w:r>
          </w:p>
        </w:tc>
        <w:tc>
          <w:tcPr>
            <w:tcW w:w="2553" w:type="pct"/>
            <w:tcBorders>
              <w:top w:val="single" w:color="000000" w:sz="4" w:space="0"/>
              <w:left w:val="single" w:color="000000" w:sz="4" w:space="0"/>
              <w:bottom w:val="single" w:color="000000" w:sz="4" w:space="0"/>
              <w:right w:val="single" w:color="000000" w:sz="4" w:space="0"/>
            </w:tcBorders>
          </w:tcPr>
          <w:p w14:paraId="111867B6">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2A0FB215">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1C45AF4B">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海鳗</w:t>
            </w:r>
          </w:p>
        </w:tc>
        <w:tc>
          <w:tcPr>
            <w:tcW w:w="2553" w:type="pct"/>
            <w:tcBorders>
              <w:top w:val="single" w:color="000000" w:sz="4" w:space="0"/>
              <w:left w:val="single" w:color="000000" w:sz="4" w:space="0"/>
              <w:bottom w:val="single" w:color="000000" w:sz="4" w:space="0"/>
              <w:right w:val="single" w:color="000000" w:sz="4" w:space="0"/>
            </w:tcBorders>
          </w:tcPr>
          <w:p w14:paraId="2C79F97D">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5F337DCF">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303F6E5D">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鳀鱼</w:t>
            </w:r>
          </w:p>
        </w:tc>
        <w:tc>
          <w:tcPr>
            <w:tcW w:w="2553" w:type="pct"/>
            <w:tcBorders>
              <w:top w:val="single" w:color="000000" w:sz="4" w:space="0"/>
              <w:left w:val="single" w:color="000000" w:sz="4" w:space="0"/>
              <w:bottom w:val="single" w:color="000000" w:sz="4" w:space="0"/>
              <w:right w:val="single" w:color="000000" w:sz="4" w:space="0"/>
            </w:tcBorders>
          </w:tcPr>
          <w:p w14:paraId="0F0E1AC1">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00EA24DA">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650FD79D">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鲳鱼</w:t>
            </w:r>
          </w:p>
        </w:tc>
        <w:tc>
          <w:tcPr>
            <w:tcW w:w="2553" w:type="pct"/>
            <w:tcBorders>
              <w:top w:val="single" w:color="000000" w:sz="4" w:space="0"/>
              <w:left w:val="single" w:color="000000" w:sz="4" w:space="0"/>
              <w:bottom w:val="single" w:color="000000" w:sz="4" w:space="0"/>
              <w:right w:val="single" w:color="000000" w:sz="4" w:space="0"/>
            </w:tcBorders>
          </w:tcPr>
          <w:p w14:paraId="4E4A969A">
            <w:pPr>
              <w:spacing w:line="320" w:lineRule="exact"/>
              <w:rPr>
                <w:rFonts w:hint="eastAsia" w:ascii="宋体" w:hAnsi="宋体" w:eastAsia="宋体" w:cs="宋体"/>
                <w:sz w:val="18"/>
                <w:szCs w:val="18"/>
              </w:rPr>
            </w:pPr>
          </w:p>
        </w:tc>
      </w:tr>
      <w:tr w14:paraId="0540E480">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6AF43DB0">
            <w:pPr>
              <w:textAlignment w:val="center"/>
              <w:rPr>
                <w:rFonts w:hint="eastAsia" w:ascii="宋体" w:hAnsi="宋体" w:eastAsia="宋体" w:cs="宋体"/>
                <w:sz w:val="18"/>
                <w:szCs w:val="18"/>
                <w:lang w:bidi="ar"/>
              </w:rPr>
            </w:pPr>
            <w:r>
              <w:rPr>
                <w:rFonts w:hint="eastAsia" w:ascii="宋体" w:hAnsi="宋体" w:eastAsia="宋体" w:cs="宋体"/>
                <w:sz w:val="18"/>
                <w:szCs w:val="18"/>
                <w:lang w:bidi="ar"/>
              </w:rPr>
              <w:t xml:space="preserve">        绿青鲳鱼</w:t>
            </w:r>
          </w:p>
        </w:tc>
        <w:tc>
          <w:tcPr>
            <w:tcW w:w="2553" w:type="pct"/>
            <w:tcBorders>
              <w:top w:val="single" w:color="000000" w:sz="4" w:space="0"/>
              <w:left w:val="single" w:color="000000" w:sz="4" w:space="0"/>
              <w:bottom w:val="single" w:color="000000" w:sz="4" w:space="0"/>
              <w:right w:val="single" w:color="000000" w:sz="4" w:space="0"/>
            </w:tcBorders>
          </w:tcPr>
          <w:p w14:paraId="79951A74">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2E94A135">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156CC774">
            <w:pPr>
              <w:textAlignment w:val="center"/>
              <w:rPr>
                <w:rFonts w:hint="eastAsia" w:ascii="宋体" w:hAnsi="宋体" w:eastAsia="宋体" w:cs="宋体"/>
                <w:sz w:val="18"/>
                <w:szCs w:val="18"/>
                <w:lang w:bidi="ar"/>
              </w:rPr>
            </w:pPr>
            <w:r>
              <w:rPr>
                <w:rFonts w:hint="eastAsia" w:ascii="宋体" w:hAnsi="宋体" w:eastAsia="宋体" w:cs="宋体"/>
                <w:sz w:val="18"/>
                <w:szCs w:val="18"/>
                <w:lang w:bidi="ar"/>
              </w:rPr>
              <w:t xml:space="preserve">        其他鲳鱼</w:t>
            </w:r>
          </w:p>
        </w:tc>
        <w:tc>
          <w:tcPr>
            <w:tcW w:w="2553" w:type="pct"/>
            <w:tcBorders>
              <w:top w:val="single" w:color="000000" w:sz="4" w:space="0"/>
              <w:left w:val="single" w:color="000000" w:sz="4" w:space="0"/>
              <w:bottom w:val="single" w:color="000000" w:sz="4" w:space="0"/>
              <w:right w:val="single" w:color="000000" w:sz="4" w:space="0"/>
            </w:tcBorders>
          </w:tcPr>
          <w:p w14:paraId="257A20EC">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3D04DA47">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6E969E4F">
            <w:pPr>
              <w:textAlignment w:val="center"/>
              <w:rPr>
                <w:rFonts w:hint="eastAsia" w:ascii="宋体" w:hAnsi="宋体" w:eastAsia="宋体" w:cs="宋体"/>
                <w:sz w:val="18"/>
                <w:szCs w:val="18"/>
                <w:lang w:bidi="ar"/>
              </w:rPr>
            </w:pPr>
            <w:r>
              <w:rPr>
                <w:rFonts w:hint="eastAsia" w:ascii="宋体" w:hAnsi="宋体" w:eastAsia="宋体" w:cs="宋体"/>
                <w:sz w:val="18"/>
                <w:szCs w:val="18"/>
                <w:lang w:bidi="ar"/>
              </w:rPr>
              <w:t xml:space="preserve">      鲱鱼</w:t>
            </w:r>
          </w:p>
        </w:tc>
        <w:tc>
          <w:tcPr>
            <w:tcW w:w="2553" w:type="pct"/>
            <w:tcBorders>
              <w:top w:val="single" w:color="000000" w:sz="4" w:space="0"/>
              <w:left w:val="single" w:color="000000" w:sz="4" w:space="0"/>
              <w:bottom w:val="single" w:color="000000" w:sz="4" w:space="0"/>
              <w:right w:val="single" w:color="000000" w:sz="4" w:space="0"/>
            </w:tcBorders>
          </w:tcPr>
          <w:p w14:paraId="56EBE265">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55980312">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7D7D7C65">
            <w:pPr>
              <w:textAlignment w:val="center"/>
              <w:rPr>
                <w:rFonts w:hint="eastAsia" w:ascii="宋体" w:hAnsi="宋体" w:eastAsia="宋体" w:cs="宋体"/>
                <w:bCs/>
                <w:sz w:val="18"/>
                <w:szCs w:val="18"/>
              </w:rPr>
            </w:pPr>
            <w:r>
              <w:rPr>
                <w:rFonts w:hint="eastAsia" w:ascii="宋体" w:hAnsi="宋体" w:eastAsia="宋体" w:cs="宋体"/>
                <w:sz w:val="18"/>
                <w:szCs w:val="18"/>
                <w:lang w:bidi="ar"/>
              </w:rPr>
              <w:t xml:space="preserve">      石斑鱼</w:t>
            </w:r>
          </w:p>
        </w:tc>
        <w:tc>
          <w:tcPr>
            <w:tcW w:w="2553" w:type="pct"/>
            <w:tcBorders>
              <w:top w:val="single" w:color="000000" w:sz="4" w:space="0"/>
              <w:left w:val="single" w:color="000000" w:sz="4" w:space="0"/>
              <w:bottom w:val="single" w:color="000000" w:sz="4" w:space="0"/>
              <w:right w:val="single" w:color="000000" w:sz="4" w:space="0"/>
            </w:tcBorders>
          </w:tcPr>
          <w:p w14:paraId="469D2686">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2EA42C62">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1DB30847">
            <w:pPr>
              <w:textAlignment w:val="center"/>
              <w:rPr>
                <w:rFonts w:hint="eastAsia" w:ascii="宋体" w:hAnsi="宋体" w:eastAsia="宋体" w:cs="宋体"/>
                <w:bCs/>
                <w:sz w:val="18"/>
                <w:szCs w:val="18"/>
              </w:rPr>
            </w:pPr>
            <w:r>
              <w:rPr>
                <w:rFonts w:hint="eastAsia" w:ascii="宋体" w:hAnsi="宋体" w:eastAsia="宋体" w:cs="宋体"/>
                <w:sz w:val="18"/>
                <w:szCs w:val="18"/>
                <w:lang w:bidi="ar"/>
              </w:rPr>
              <w:t xml:space="preserve">      蓝园鲹</w:t>
            </w:r>
          </w:p>
        </w:tc>
        <w:tc>
          <w:tcPr>
            <w:tcW w:w="2553" w:type="pct"/>
            <w:tcBorders>
              <w:top w:val="single" w:color="000000" w:sz="4" w:space="0"/>
              <w:left w:val="single" w:color="000000" w:sz="4" w:space="0"/>
              <w:bottom w:val="single" w:color="000000" w:sz="4" w:space="0"/>
              <w:right w:val="single" w:color="000000" w:sz="4" w:space="0"/>
            </w:tcBorders>
          </w:tcPr>
          <w:p w14:paraId="0AEBFFE9">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0CEF64DF">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55A72007">
            <w:pPr>
              <w:textAlignment w:val="center"/>
              <w:rPr>
                <w:rFonts w:hint="eastAsia" w:ascii="宋体" w:hAnsi="宋体" w:eastAsia="宋体" w:cs="宋体"/>
                <w:bCs/>
                <w:sz w:val="18"/>
                <w:szCs w:val="18"/>
              </w:rPr>
            </w:pPr>
            <w:r>
              <w:rPr>
                <w:rFonts w:hint="eastAsia" w:ascii="宋体" w:hAnsi="宋体" w:eastAsia="宋体" w:cs="宋体"/>
                <w:sz w:val="18"/>
                <w:szCs w:val="18"/>
                <w:lang w:bidi="ar"/>
              </w:rPr>
              <w:t xml:space="preserve">      白姑鱼</w:t>
            </w:r>
          </w:p>
        </w:tc>
        <w:tc>
          <w:tcPr>
            <w:tcW w:w="2553" w:type="pct"/>
            <w:tcBorders>
              <w:top w:val="single" w:color="000000" w:sz="4" w:space="0"/>
              <w:left w:val="single" w:color="000000" w:sz="4" w:space="0"/>
              <w:bottom w:val="single" w:color="000000" w:sz="4" w:space="0"/>
              <w:right w:val="single" w:color="000000" w:sz="4" w:space="0"/>
            </w:tcBorders>
          </w:tcPr>
          <w:p w14:paraId="4F63F7EC">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532280E9">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08304D5E">
            <w:pPr>
              <w:textAlignment w:val="center"/>
              <w:rPr>
                <w:rFonts w:hint="eastAsia" w:ascii="宋体" w:hAnsi="宋体" w:eastAsia="宋体" w:cs="宋体"/>
                <w:bCs/>
                <w:sz w:val="18"/>
                <w:szCs w:val="18"/>
              </w:rPr>
            </w:pPr>
            <w:r>
              <w:rPr>
                <w:rFonts w:hint="eastAsia" w:ascii="宋体" w:hAnsi="宋体" w:eastAsia="宋体" w:cs="宋体"/>
                <w:sz w:val="18"/>
                <w:szCs w:val="18"/>
                <w:lang w:bidi="ar"/>
              </w:rPr>
              <w:t xml:space="preserve">      黄姑鱼</w:t>
            </w:r>
          </w:p>
        </w:tc>
        <w:tc>
          <w:tcPr>
            <w:tcW w:w="2553" w:type="pct"/>
            <w:tcBorders>
              <w:top w:val="single" w:color="000000" w:sz="4" w:space="0"/>
              <w:left w:val="single" w:color="000000" w:sz="4" w:space="0"/>
              <w:bottom w:val="single" w:color="000000" w:sz="4" w:space="0"/>
              <w:right w:val="single" w:color="000000" w:sz="4" w:space="0"/>
            </w:tcBorders>
          </w:tcPr>
          <w:p w14:paraId="4514C097">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4740ECA2">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72D23A64">
            <w:pPr>
              <w:textAlignment w:val="center"/>
              <w:rPr>
                <w:rFonts w:hint="eastAsia" w:ascii="宋体" w:hAnsi="宋体" w:eastAsia="宋体" w:cs="宋体"/>
                <w:bCs/>
                <w:sz w:val="18"/>
                <w:szCs w:val="18"/>
              </w:rPr>
            </w:pPr>
            <w:r>
              <w:rPr>
                <w:rFonts w:hint="eastAsia" w:ascii="宋体" w:hAnsi="宋体" w:eastAsia="宋体" w:cs="宋体"/>
                <w:sz w:val="18"/>
                <w:szCs w:val="18"/>
                <w:lang w:bidi="ar"/>
              </w:rPr>
              <w:t xml:space="preserve">      梅童鱼</w:t>
            </w:r>
          </w:p>
        </w:tc>
        <w:tc>
          <w:tcPr>
            <w:tcW w:w="2553" w:type="pct"/>
            <w:tcBorders>
              <w:top w:val="single" w:color="000000" w:sz="4" w:space="0"/>
              <w:left w:val="single" w:color="000000" w:sz="4" w:space="0"/>
              <w:bottom w:val="single" w:color="000000" w:sz="4" w:space="0"/>
              <w:right w:val="single" w:color="000000" w:sz="4" w:space="0"/>
            </w:tcBorders>
          </w:tcPr>
          <w:p w14:paraId="3B34C4F2">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1CA5878D">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675E1E5A">
            <w:pPr>
              <w:textAlignment w:val="center"/>
              <w:rPr>
                <w:rFonts w:hint="eastAsia" w:ascii="宋体" w:hAnsi="宋体" w:eastAsia="宋体" w:cs="宋体"/>
                <w:bCs/>
                <w:sz w:val="18"/>
                <w:szCs w:val="18"/>
              </w:rPr>
            </w:pPr>
            <w:r>
              <w:rPr>
                <w:rFonts w:hint="eastAsia" w:ascii="宋体" w:hAnsi="宋体" w:eastAsia="宋体" w:cs="宋体"/>
                <w:sz w:val="18"/>
                <w:szCs w:val="18"/>
                <w:lang w:bidi="ar"/>
              </w:rPr>
              <w:t xml:space="preserve">      方头鱼</w:t>
            </w:r>
          </w:p>
        </w:tc>
        <w:tc>
          <w:tcPr>
            <w:tcW w:w="2553" w:type="pct"/>
            <w:tcBorders>
              <w:top w:val="single" w:color="000000" w:sz="4" w:space="0"/>
              <w:left w:val="single" w:color="000000" w:sz="4" w:space="0"/>
              <w:bottom w:val="single" w:color="000000" w:sz="4" w:space="0"/>
              <w:right w:val="single" w:color="000000" w:sz="4" w:space="0"/>
            </w:tcBorders>
          </w:tcPr>
          <w:p w14:paraId="792DB79A">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2B144CDC">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22D22E13">
            <w:pPr>
              <w:textAlignment w:val="bottom"/>
              <w:rPr>
                <w:rFonts w:hint="eastAsia" w:ascii="宋体" w:hAnsi="宋体" w:eastAsia="宋体" w:cs="宋体"/>
                <w:bCs/>
                <w:sz w:val="18"/>
                <w:szCs w:val="18"/>
              </w:rPr>
            </w:pPr>
            <w:r>
              <w:rPr>
                <w:rFonts w:hint="eastAsia" w:ascii="宋体" w:hAnsi="宋体" w:eastAsia="宋体" w:cs="宋体"/>
                <w:sz w:val="18"/>
                <w:szCs w:val="18"/>
                <w:lang w:bidi="ar"/>
              </w:rPr>
              <w:t xml:space="preserve">      玉筋鱼</w:t>
            </w:r>
          </w:p>
        </w:tc>
        <w:tc>
          <w:tcPr>
            <w:tcW w:w="2553" w:type="pct"/>
            <w:tcBorders>
              <w:top w:val="single" w:color="000000" w:sz="4" w:space="0"/>
              <w:left w:val="single" w:color="000000" w:sz="4" w:space="0"/>
              <w:bottom w:val="single" w:color="000000" w:sz="4" w:space="0"/>
              <w:right w:val="single" w:color="000000" w:sz="4" w:space="0"/>
            </w:tcBorders>
          </w:tcPr>
          <w:p w14:paraId="1710CF5E">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6C0ABB98">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302C9F10">
            <w:pPr>
              <w:textAlignment w:val="center"/>
              <w:rPr>
                <w:rFonts w:hint="eastAsia" w:ascii="宋体" w:hAnsi="宋体" w:eastAsia="宋体" w:cs="宋体"/>
                <w:sz w:val="18"/>
                <w:szCs w:val="18"/>
                <w:lang w:bidi="ar"/>
              </w:rPr>
            </w:pPr>
            <w:r>
              <w:rPr>
                <w:rFonts w:hint="eastAsia" w:ascii="宋体" w:hAnsi="宋体" w:eastAsia="宋体" w:cs="宋体"/>
                <w:sz w:val="18"/>
                <w:szCs w:val="18"/>
                <w:lang w:bidi="ar"/>
              </w:rPr>
              <w:t xml:space="preserve">      梭鱼</w:t>
            </w:r>
          </w:p>
        </w:tc>
        <w:tc>
          <w:tcPr>
            <w:tcW w:w="2553" w:type="pct"/>
            <w:tcBorders>
              <w:top w:val="single" w:color="000000" w:sz="4" w:space="0"/>
              <w:left w:val="single" w:color="000000" w:sz="4" w:space="0"/>
              <w:bottom w:val="single" w:color="000000" w:sz="4" w:space="0"/>
              <w:right w:val="single" w:color="000000" w:sz="4" w:space="0"/>
            </w:tcBorders>
          </w:tcPr>
          <w:p w14:paraId="371EF489">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77C71895">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7B392808">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鲻鱼</w:t>
            </w:r>
          </w:p>
        </w:tc>
        <w:tc>
          <w:tcPr>
            <w:tcW w:w="2553" w:type="pct"/>
            <w:tcBorders>
              <w:top w:val="single" w:color="000000" w:sz="4" w:space="0"/>
              <w:left w:val="single" w:color="000000" w:sz="4" w:space="0"/>
              <w:bottom w:val="single" w:color="000000" w:sz="4" w:space="0"/>
              <w:right w:val="single" w:color="000000" w:sz="4" w:space="0"/>
            </w:tcBorders>
          </w:tcPr>
          <w:p w14:paraId="4F6239C8">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288DCD90">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482420BE">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鲐鱼</w:t>
            </w:r>
          </w:p>
        </w:tc>
        <w:tc>
          <w:tcPr>
            <w:tcW w:w="2553" w:type="pct"/>
            <w:tcBorders>
              <w:top w:val="single" w:color="000000" w:sz="4" w:space="0"/>
              <w:left w:val="single" w:color="000000" w:sz="4" w:space="0"/>
              <w:bottom w:val="single" w:color="000000" w:sz="4" w:space="0"/>
              <w:right w:val="single" w:color="000000" w:sz="4" w:space="0"/>
            </w:tcBorders>
          </w:tcPr>
          <w:p w14:paraId="67954D4E">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73DB9708">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3EB7827F">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鲅鱼</w:t>
            </w:r>
          </w:p>
        </w:tc>
        <w:tc>
          <w:tcPr>
            <w:tcW w:w="2553" w:type="pct"/>
            <w:tcBorders>
              <w:top w:val="single" w:color="000000" w:sz="4" w:space="0"/>
              <w:left w:val="single" w:color="000000" w:sz="4" w:space="0"/>
              <w:bottom w:val="single" w:color="000000" w:sz="4" w:space="0"/>
              <w:right w:val="single" w:color="000000" w:sz="4" w:space="0"/>
            </w:tcBorders>
          </w:tcPr>
          <w:p w14:paraId="61E2966C">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1FB35555">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70631D62">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马面鲀</w:t>
            </w:r>
          </w:p>
        </w:tc>
        <w:tc>
          <w:tcPr>
            <w:tcW w:w="2553" w:type="pct"/>
            <w:tcBorders>
              <w:top w:val="single" w:color="000000" w:sz="4" w:space="0"/>
              <w:left w:val="single" w:color="000000" w:sz="4" w:space="0"/>
              <w:bottom w:val="single" w:color="000000" w:sz="4" w:space="0"/>
              <w:right w:val="single" w:color="000000" w:sz="4" w:space="0"/>
            </w:tcBorders>
          </w:tcPr>
          <w:p w14:paraId="235FCDFA">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620B17BF">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20FB530F">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竹荚鱼</w:t>
            </w:r>
          </w:p>
        </w:tc>
        <w:tc>
          <w:tcPr>
            <w:tcW w:w="2553" w:type="pct"/>
            <w:tcBorders>
              <w:top w:val="single" w:color="000000" w:sz="4" w:space="0"/>
              <w:left w:val="single" w:color="000000" w:sz="4" w:space="0"/>
              <w:bottom w:val="single" w:color="000000" w:sz="4" w:space="0"/>
              <w:right w:val="single" w:color="000000" w:sz="4" w:space="0"/>
            </w:tcBorders>
          </w:tcPr>
          <w:p w14:paraId="0B35F2C1">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7087975A">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7F880F23">
            <w:pPr>
              <w:textAlignment w:val="center"/>
              <w:rPr>
                <w:rFonts w:hint="eastAsia" w:ascii="宋体" w:hAnsi="宋体" w:eastAsia="宋体" w:cs="宋体"/>
                <w:sz w:val="18"/>
                <w:szCs w:val="18"/>
                <w:lang w:bidi="ar"/>
              </w:rPr>
            </w:pPr>
            <w:r>
              <w:rPr>
                <w:rFonts w:hint="eastAsia" w:ascii="宋体" w:hAnsi="宋体" w:eastAsia="宋体" w:cs="宋体"/>
                <w:sz w:val="18"/>
                <w:szCs w:val="18"/>
                <w:lang w:bidi="ar"/>
              </w:rPr>
              <w:t xml:space="preserve">      马鲛鱼</w:t>
            </w:r>
          </w:p>
        </w:tc>
        <w:tc>
          <w:tcPr>
            <w:tcW w:w="2553" w:type="pct"/>
            <w:tcBorders>
              <w:top w:val="single" w:color="000000" w:sz="4" w:space="0"/>
              <w:left w:val="single" w:color="000000" w:sz="4" w:space="0"/>
              <w:bottom w:val="single" w:color="000000" w:sz="4" w:space="0"/>
              <w:right w:val="single" w:color="000000" w:sz="4" w:space="0"/>
            </w:tcBorders>
          </w:tcPr>
          <w:p w14:paraId="16C12B8B">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66ADCCCB">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2A2020DA">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其他海水捕捞鲜鱼</w:t>
            </w:r>
          </w:p>
        </w:tc>
        <w:tc>
          <w:tcPr>
            <w:tcW w:w="2553" w:type="pct"/>
            <w:tcBorders>
              <w:top w:val="single" w:color="000000" w:sz="4" w:space="0"/>
              <w:left w:val="single" w:color="000000" w:sz="4" w:space="0"/>
              <w:bottom w:val="single" w:color="000000" w:sz="4" w:space="0"/>
              <w:right w:val="single" w:color="000000" w:sz="4" w:space="0"/>
            </w:tcBorders>
          </w:tcPr>
          <w:p w14:paraId="50E4448F">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305DDA75">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2809F411">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海水捕捞虾</w:t>
            </w:r>
          </w:p>
        </w:tc>
        <w:tc>
          <w:tcPr>
            <w:tcW w:w="2553" w:type="pct"/>
            <w:tcBorders>
              <w:top w:val="single" w:color="000000" w:sz="4" w:space="0"/>
              <w:left w:val="single" w:color="000000" w:sz="4" w:space="0"/>
              <w:bottom w:val="single" w:color="000000" w:sz="4" w:space="0"/>
              <w:right w:val="single" w:color="000000" w:sz="4" w:space="0"/>
            </w:tcBorders>
          </w:tcPr>
          <w:p w14:paraId="73446AD2">
            <w:pPr>
              <w:spacing w:line="320" w:lineRule="exact"/>
              <w:rPr>
                <w:rFonts w:hint="eastAsia" w:ascii="宋体" w:hAnsi="宋体" w:eastAsia="宋体" w:cs="宋体"/>
                <w:sz w:val="18"/>
                <w:szCs w:val="18"/>
              </w:rPr>
            </w:pPr>
          </w:p>
        </w:tc>
      </w:tr>
      <w:tr w14:paraId="5E68E4B7">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4D65CA5A">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龙虾</w:t>
            </w:r>
          </w:p>
        </w:tc>
        <w:tc>
          <w:tcPr>
            <w:tcW w:w="2553" w:type="pct"/>
            <w:tcBorders>
              <w:top w:val="single" w:color="000000" w:sz="4" w:space="0"/>
              <w:left w:val="single" w:color="000000" w:sz="4" w:space="0"/>
              <w:bottom w:val="single" w:color="000000" w:sz="4" w:space="0"/>
              <w:right w:val="single" w:color="000000" w:sz="4" w:space="0"/>
            </w:tcBorders>
          </w:tcPr>
          <w:p w14:paraId="4A6E9865">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1947A706">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2961A1C1">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斑节对虾</w:t>
            </w:r>
          </w:p>
        </w:tc>
        <w:tc>
          <w:tcPr>
            <w:tcW w:w="2553" w:type="pct"/>
            <w:tcBorders>
              <w:top w:val="single" w:color="000000" w:sz="4" w:space="0"/>
              <w:left w:val="single" w:color="000000" w:sz="4" w:space="0"/>
              <w:bottom w:val="single" w:color="000000" w:sz="4" w:space="0"/>
              <w:right w:val="single" w:color="000000" w:sz="4" w:space="0"/>
            </w:tcBorders>
          </w:tcPr>
          <w:p w14:paraId="27645E2C">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0EC65B7A">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1082190B">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中国对虾</w:t>
            </w:r>
          </w:p>
        </w:tc>
        <w:tc>
          <w:tcPr>
            <w:tcW w:w="2553" w:type="pct"/>
            <w:tcBorders>
              <w:top w:val="single" w:color="000000" w:sz="4" w:space="0"/>
              <w:left w:val="single" w:color="000000" w:sz="4" w:space="0"/>
              <w:bottom w:val="single" w:color="000000" w:sz="4" w:space="0"/>
              <w:right w:val="single" w:color="000000" w:sz="4" w:space="0"/>
            </w:tcBorders>
          </w:tcPr>
          <w:p w14:paraId="25C392DA">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514E75A9">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64C22059">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日本对虾</w:t>
            </w:r>
          </w:p>
        </w:tc>
        <w:tc>
          <w:tcPr>
            <w:tcW w:w="2553" w:type="pct"/>
            <w:tcBorders>
              <w:top w:val="single" w:color="000000" w:sz="4" w:space="0"/>
              <w:left w:val="single" w:color="000000" w:sz="4" w:space="0"/>
              <w:bottom w:val="single" w:color="000000" w:sz="4" w:space="0"/>
              <w:right w:val="single" w:color="000000" w:sz="4" w:space="0"/>
            </w:tcBorders>
          </w:tcPr>
          <w:p w14:paraId="046248B8">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0DBF0473">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7ABA086C">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毛虾</w:t>
            </w:r>
          </w:p>
        </w:tc>
        <w:tc>
          <w:tcPr>
            <w:tcW w:w="2553" w:type="pct"/>
            <w:tcBorders>
              <w:top w:val="single" w:color="000000" w:sz="4" w:space="0"/>
              <w:left w:val="single" w:color="000000" w:sz="4" w:space="0"/>
              <w:bottom w:val="single" w:color="000000" w:sz="4" w:space="0"/>
              <w:right w:val="single" w:color="000000" w:sz="4" w:space="0"/>
            </w:tcBorders>
          </w:tcPr>
          <w:p w14:paraId="0132E2CC">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1F07EED5">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364002E0">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虾蛄</w:t>
            </w:r>
          </w:p>
        </w:tc>
        <w:tc>
          <w:tcPr>
            <w:tcW w:w="2553" w:type="pct"/>
            <w:tcBorders>
              <w:top w:val="single" w:color="000000" w:sz="4" w:space="0"/>
              <w:left w:val="single" w:color="000000" w:sz="4" w:space="0"/>
              <w:bottom w:val="single" w:color="000000" w:sz="4" w:space="0"/>
              <w:right w:val="single" w:color="000000" w:sz="4" w:space="0"/>
            </w:tcBorders>
          </w:tcPr>
          <w:p w14:paraId="20E06F09">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2DC33269">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3688788C">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鹰爪虾</w:t>
            </w:r>
          </w:p>
        </w:tc>
        <w:tc>
          <w:tcPr>
            <w:tcW w:w="2553" w:type="pct"/>
            <w:tcBorders>
              <w:top w:val="single" w:color="000000" w:sz="4" w:space="0"/>
              <w:left w:val="single" w:color="000000" w:sz="4" w:space="0"/>
              <w:bottom w:val="single" w:color="000000" w:sz="4" w:space="0"/>
              <w:right w:val="single" w:color="000000" w:sz="4" w:space="0"/>
            </w:tcBorders>
          </w:tcPr>
          <w:p w14:paraId="31A0FF46">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32C3443B">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3B588B37">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其他海水捕捞虾</w:t>
            </w:r>
          </w:p>
        </w:tc>
        <w:tc>
          <w:tcPr>
            <w:tcW w:w="2553" w:type="pct"/>
            <w:tcBorders>
              <w:top w:val="single" w:color="000000" w:sz="4" w:space="0"/>
              <w:left w:val="single" w:color="000000" w:sz="4" w:space="0"/>
              <w:bottom w:val="single" w:color="000000" w:sz="4" w:space="0"/>
              <w:right w:val="single" w:color="000000" w:sz="4" w:space="0"/>
            </w:tcBorders>
          </w:tcPr>
          <w:p w14:paraId="25F1E746">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2097B967">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46D63B2E">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海水捕捞蟹</w:t>
            </w:r>
          </w:p>
        </w:tc>
        <w:tc>
          <w:tcPr>
            <w:tcW w:w="2553" w:type="pct"/>
            <w:tcBorders>
              <w:top w:val="single" w:color="000000" w:sz="4" w:space="0"/>
              <w:left w:val="single" w:color="000000" w:sz="4" w:space="0"/>
              <w:bottom w:val="single" w:color="000000" w:sz="4" w:space="0"/>
              <w:right w:val="single" w:color="000000" w:sz="4" w:space="0"/>
            </w:tcBorders>
          </w:tcPr>
          <w:p w14:paraId="49C66BBF">
            <w:pPr>
              <w:textAlignment w:val="center"/>
              <w:rPr>
                <w:rFonts w:hint="eastAsia" w:ascii="宋体" w:hAnsi="宋体" w:eastAsia="宋体" w:cs="宋体"/>
                <w:sz w:val="18"/>
                <w:szCs w:val="18"/>
                <w:lang w:bidi="ar"/>
              </w:rPr>
            </w:pPr>
          </w:p>
        </w:tc>
      </w:tr>
      <w:tr w14:paraId="79E1BFF3">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243AB404">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梭子蟹</w:t>
            </w:r>
          </w:p>
        </w:tc>
        <w:tc>
          <w:tcPr>
            <w:tcW w:w="2553" w:type="pct"/>
            <w:tcBorders>
              <w:top w:val="single" w:color="000000" w:sz="4" w:space="0"/>
              <w:left w:val="single" w:color="000000" w:sz="4" w:space="0"/>
              <w:bottom w:val="single" w:color="000000" w:sz="4" w:space="0"/>
              <w:right w:val="single" w:color="000000" w:sz="4" w:space="0"/>
            </w:tcBorders>
          </w:tcPr>
          <w:p w14:paraId="7C69CDEA">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61A98534">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12AB76A3">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青蟹</w:t>
            </w:r>
          </w:p>
        </w:tc>
        <w:tc>
          <w:tcPr>
            <w:tcW w:w="2553" w:type="pct"/>
            <w:tcBorders>
              <w:top w:val="single" w:color="000000" w:sz="4" w:space="0"/>
              <w:left w:val="single" w:color="000000" w:sz="4" w:space="0"/>
              <w:bottom w:val="single" w:color="000000" w:sz="4" w:space="0"/>
              <w:right w:val="single" w:color="000000" w:sz="4" w:space="0"/>
            </w:tcBorders>
          </w:tcPr>
          <w:p w14:paraId="2B83FD10">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2DEF835B">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6903D89D">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其他海水捕捞蟹</w:t>
            </w:r>
          </w:p>
        </w:tc>
        <w:tc>
          <w:tcPr>
            <w:tcW w:w="2553" w:type="pct"/>
            <w:tcBorders>
              <w:top w:val="single" w:color="000000" w:sz="4" w:space="0"/>
              <w:left w:val="single" w:color="000000" w:sz="4" w:space="0"/>
              <w:bottom w:val="single" w:color="000000" w:sz="4" w:space="0"/>
              <w:right w:val="single" w:color="000000" w:sz="4" w:space="0"/>
            </w:tcBorders>
          </w:tcPr>
          <w:p w14:paraId="773AC668">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55E78862">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00912C55">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海水捕捞贝类</w:t>
            </w:r>
          </w:p>
        </w:tc>
        <w:tc>
          <w:tcPr>
            <w:tcW w:w="2553" w:type="pct"/>
            <w:tcBorders>
              <w:top w:val="single" w:color="000000" w:sz="4" w:space="0"/>
              <w:left w:val="single" w:color="000000" w:sz="4" w:space="0"/>
              <w:bottom w:val="single" w:color="000000" w:sz="4" w:space="0"/>
              <w:right w:val="single" w:color="000000" w:sz="4" w:space="0"/>
            </w:tcBorders>
          </w:tcPr>
          <w:p w14:paraId="6246E144">
            <w:pPr>
              <w:spacing w:line="320" w:lineRule="exact"/>
              <w:rPr>
                <w:rFonts w:hint="eastAsia" w:ascii="宋体" w:hAnsi="宋体" w:eastAsia="宋体" w:cs="宋体"/>
                <w:sz w:val="18"/>
                <w:szCs w:val="18"/>
              </w:rPr>
            </w:pPr>
          </w:p>
        </w:tc>
      </w:tr>
      <w:tr w14:paraId="38CBC927">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4B62320F">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贻贝</w:t>
            </w:r>
          </w:p>
        </w:tc>
        <w:tc>
          <w:tcPr>
            <w:tcW w:w="2553" w:type="pct"/>
            <w:tcBorders>
              <w:top w:val="single" w:color="000000" w:sz="4" w:space="0"/>
              <w:left w:val="single" w:color="000000" w:sz="4" w:space="0"/>
              <w:bottom w:val="single" w:color="000000" w:sz="4" w:space="0"/>
              <w:right w:val="single" w:color="000000" w:sz="4" w:space="0"/>
            </w:tcBorders>
          </w:tcPr>
          <w:p w14:paraId="49037A41">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748056A4">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3BA7DB1B">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蛤</w:t>
            </w:r>
          </w:p>
        </w:tc>
        <w:tc>
          <w:tcPr>
            <w:tcW w:w="2553" w:type="pct"/>
            <w:tcBorders>
              <w:top w:val="single" w:color="000000" w:sz="4" w:space="0"/>
              <w:left w:val="single" w:color="000000" w:sz="4" w:space="0"/>
              <w:bottom w:val="single" w:color="000000" w:sz="4" w:space="0"/>
              <w:right w:val="single" w:color="000000" w:sz="4" w:space="0"/>
            </w:tcBorders>
          </w:tcPr>
          <w:p w14:paraId="09FBDFB0">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7B498FD9">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1A57B1AB">
            <w:pPr>
              <w:textAlignment w:val="center"/>
              <w:rPr>
                <w:rFonts w:hint="eastAsia" w:ascii="宋体" w:hAnsi="宋体" w:eastAsia="宋体" w:cs="宋体"/>
                <w:sz w:val="18"/>
                <w:szCs w:val="18"/>
                <w:lang w:bidi="ar"/>
              </w:rPr>
            </w:pPr>
            <w:r>
              <w:rPr>
                <w:rFonts w:hint="eastAsia" w:ascii="宋体" w:hAnsi="宋体" w:eastAsia="宋体" w:cs="宋体"/>
                <w:sz w:val="18"/>
                <w:szCs w:val="18"/>
                <w:lang w:bidi="ar"/>
              </w:rPr>
              <w:t xml:space="preserve">      蚶</w:t>
            </w:r>
          </w:p>
        </w:tc>
        <w:tc>
          <w:tcPr>
            <w:tcW w:w="2553" w:type="pct"/>
            <w:tcBorders>
              <w:top w:val="single" w:color="000000" w:sz="4" w:space="0"/>
              <w:left w:val="single" w:color="000000" w:sz="4" w:space="0"/>
              <w:bottom w:val="single" w:color="000000" w:sz="4" w:space="0"/>
              <w:right w:val="single" w:color="000000" w:sz="4" w:space="0"/>
            </w:tcBorders>
          </w:tcPr>
          <w:p w14:paraId="5CC54AF0">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0B6BD1A6">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3D1AD86D">
            <w:pPr>
              <w:textAlignment w:val="center"/>
              <w:rPr>
                <w:rFonts w:hint="eastAsia" w:ascii="宋体" w:hAnsi="宋体" w:eastAsia="宋体" w:cs="宋体"/>
                <w:sz w:val="18"/>
                <w:szCs w:val="18"/>
                <w:lang w:bidi="ar"/>
              </w:rPr>
            </w:pPr>
            <w:r>
              <w:rPr>
                <w:rFonts w:hint="eastAsia" w:ascii="宋体" w:hAnsi="宋体" w:eastAsia="宋体" w:cs="宋体"/>
                <w:sz w:val="18"/>
                <w:szCs w:val="18"/>
                <w:lang w:bidi="ar"/>
              </w:rPr>
              <w:t xml:space="preserve">      其他海水捕捞贝类</w:t>
            </w:r>
          </w:p>
        </w:tc>
        <w:tc>
          <w:tcPr>
            <w:tcW w:w="2553" w:type="pct"/>
            <w:tcBorders>
              <w:top w:val="single" w:color="000000" w:sz="4" w:space="0"/>
              <w:left w:val="single" w:color="000000" w:sz="4" w:space="0"/>
              <w:bottom w:val="single" w:color="000000" w:sz="4" w:space="0"/>
              <w:right w:val="single" w:color="000000" w:sz="4" w:space="0"/>
            </w:tcBorders>
          </w:tcPr>
          <w:p w14:paraId="52392E14">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16666987">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27E746B4">
            <w:pPr>
              <w:textAlignment w:val="center"/>
              <w:rPr>
                <w:rFonts w:hint="eastAsia" w:ascii="宋体" w:hAnsi="宋体" w:eastAsia="宋体" w:cs="宋体"/>
                <w:sz w:val="18"/>
                <w:szCs w:val="18"/>
                <w:lang w:eastAsia="zh-CN" w:bidi="ar"/>
              </w:rPr>
            </w:pPr>
            <w:r>
              <w:rPr>
                <w:rFonts w:hint="eastAsia" w:ascii="宋体" w:hAnsi="宋体" w:eastAsia="宋体" w:cs="宋体"/>
                <w:sz w:val="18"/>
                <w:szCs w:val="18"/>
                <w:lang w:eastAsia="zh-CN" w:bidi="ar"/>
              </w:rPr>
              <w:t xml:space="preserve">    海水捕捞软体水生动物</w:t>
            </w:r>
          </w:p>
        </w:tc>
        <w:tc>
          <w:tcPr>
            <w:tcW w:w="2553" w:type="pct"/>
            <w:tcBorders>
              <w:top w:val="single" w:color="000000" w:sz="4" w:space="0"/>
              <w:left w:val="single" w:color="000000" w:sz="4" w:space="0"/>
              <w:bottom w:val="single" w:color="000000" w:sz="4" w:space="0"/>
              <w:right w:val="single" w:color="000000" w:sz="4" w:space="0"/>
            </w:tcBorders>
          </w:tcPr>
          <w:p w14:paraId="5473A3D6">
            <w:pPr>
              <w:spacing w:line="320" w:lineRule="exact"/>
              <w:rPr>
                <w:rFonts w:hint="eastAsia" w:ascii="宋体" w:hAnsi="宋体" w:eastAsia="宋体" w:cs="宋体"/>
                <w:sz w:val="18"/>
                <w:szCs w:val="18"/>
                <w:lang w:eastAsia="zh-CN"/>
              </w:rPr>
            </w:pPr>
          </w:p>
        </w:tc>
      </w:tr>
      <w:tr w14:paraId="26D7ADFC">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6515C849">
            <w:pPr>
              <w:textAlignment w:val="center"/>
              <w:rPr>
                <w:rFonts w:hint="eastAsia" w:ascii="宋体" w:hAnsi="宋体" w:eastAsia="宋体" w:cs="宋体"/>
                <w:sz w:val="18"/>
                <w:szCs w:val="18"/>
                <w:lang w:bidi="ar"/>
              </w:rPr>
            </w:pPr>
            <w:r>
              <w:rPr>
                <w:rFonts w:hint="eastAsia" w:ascii="宋体" w:hAnsi="宋体" w:eastAsia="宋体" w:cs="宋体"/>
                <w:sz w:val="18"/>
                <w:szCs w:val="18"/>
                <w:lang w:eastAsia="zh-CN" w:bidi="ar"/>
              </w:rPr>
              <w:t xml:space="preserve">      </w:t>
            </w:r>
            <w:r>
              <w:rPr>
                <w:rFonts w:hint="eastAsia" w:ascii="宋体" w:hAnsi="宋体" w:eastAsia="宋体" w:cs="宋体"/>
                <w:sz w:val="18"/>
                <w:szCs w:val="18"/>
                <w:lang w:bidi="ar"/>
              </w:rPr>
              <w:t>墨鱼</w:t>
            </w:r>
          </w:p>
        </w:tc>
        <w:tc>
          <w:tcPr>
            <w:tcW w:w="2553" w:type="pct"/>
            <w:tcBorders>
              <w:top w:val="single" w:color="000000" w:sz="4" w:space="0"/>
              <w:left w:val="single" w:color="000000" w:sz="4" w:space="0"/>
              <w:bottom w:val="single" w:color="000000" w:sz="4" w:space="0"/>
              <w:right w:val="single" w:color="000000" w:sz="4" w:space="0"/>
            </w:tcBorders>
          </w:tcPr>
          <w:p w14:paraId="6D88C82A">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5C74AFB7">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2D7773E">
            <w:pPr>
              <w:textAlignment w:val="center"/>
              <w:rPr>
                <w:rFonts w:hint="eastAsia" w:ascii="宋体" w:hAnsi="宋体" w:eastAsia="宋体" w:cs="宋体"/>
                <w:bCs/>
                <w:sz w:val="18"/>
                <w:szCs w:val="18"/>
              </w:rPr>
            </w:pPr>
            <w:r>
              <w:rPr>
                <w:rFonts w:hint="eastAsia" w:ascii="宋体" w:hAnsi="宋体" w:eastAsia="宋体" w:cs="宋体"/>
                <w:sz w:val="18"/>
                <w:szCs w:val="18"/>
                <w:lang w:bidi="ar"/>
              </w:rPr>
              <w:t xml:space="preserve">      鱿鱼</w:t>
            </w:r>
          </w:p>
        </w:tc>
        <w:tc>
          <w:tcPr>
            <w:tcW w:w="2553" w:type="pct"/>
            <w:tcBorders>
              <w:top w:val="single" w:color="000000" w:sz="4" w:space="0"/>
              <w:left w:val="single" w:color="000000" w:sz="4" w:space="0"/>
              <w:bottom w:val="single" w:color="000000" w:sz="4" w:space="0"/>
              <w:right w:val="single" w:color="000000" w:sz="4" w:space="0"/>
            </w:tcBorders>
            <w:shd w:val="clear" w:color="auto" w:fill="FFFFFF"/>
          </w:tcPr>
          <w:p w14:paraId="0496E1B6">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15114B1C">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B50F43C">
            <w:pPr>
              <w:textAlignment w:val="center"/>
              <w:rPr>
                <w:rFonts w:hint="eastAsia" w:ascii="宋体" w:hAnsi="宋体" w:eastAsia="宋体" w:cs="宋体"/>
                <w:bCs/>
                <w:sz w:val="18"/>
                <w:szCs w:val="18"/>
              </w:rPr>
            </w:pPr>
            <w:r>
              <w:rPr>
                <w:rFonts w:hint="eastAsia" w:ascii="宋体" w:hAnsi="宋体" w:eastAsia="宋体" w:cs="宋体"/>
                <w:sz w:val="18"/>
                <w:szCs w:val="18"/>
                <w:lang w:bidi="ar"/>
              </w:rPr>
              <w:t xml:space="preserve">      沙蚕</w:t>
            </w:r>
          </w:p>
        </w:tc>
        <w:tc>
          <w:tcPr>
            <w:tcW w:w="2553" w:type="pct"/>
            <w:tcBorders>
              <w:top w:val="single" w:color="000000" w:sz="4" w:space="0"/>
              <w:left w:val="single" w:color="000000" w:sz="4" w:space="0"/>
              <w:bottom w:val="single" w:color="000000" w:sz="4" w:space="0"/>
              <w:right w:val="single" w:color="000000" w:sz="4" w:space="0"/>
            </w:tcBorders>
            <w:shd w:val="clear" w:color="auto" w:fill="FFFFFF"/>
          </w:tcPr>
          <w:p w14:paraId="04CF97C1">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26F7C87C">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D098D1F">
            <w:pPr>
              <w:textAlignment w:val="center"/>
              <w:rPr>
                <w:rFonts w:hint="eastAsia" w:ascii="宋体" w:hAnsi="宋体" w:eastAsia="宋体" w:cs="宋体"/>
                <w:bCs/>
                <w:sz w:val="18"/>
                <w:szCs w:val="18"/>
              </w:rPr>
            </w:pPr>
            <w:r>
              <w:rPr>
                <w:rFonts w:hint="eastAsia" w:ascii="宋体" w:hAnsi="宋体" w:eastAsia="宋体" w:cs="宋体"/>
                <w:sz w:val="18"/>
                <w:szCs w:val="18"/>
                <w:lang w:bidi="ar"/>
              </w:rPr>
              <w:t xml:space="preserve">      章鱼</w:t>
            </w:r>
          </w:p>
        </w:tc>
        <w:tc>
          <w:tcPr>
            <w:tcW w:w="2553" w:type="pct"/>
            <w:tcBorders>
              <w:top w:val="single" w:color="000000" w:sz="4" w:space="0"/>
              <w:left w:val="single" w:color="000000" w:sz="4" w:space="0"/>
              <w:bottom w:val="single" w:color="000000" w:sz="4" w:space="0"/>
              <w:right w:val="single" w:color="000000" w:sz="4" w:space="0"/>
            </w:tcBorders>
            <w:shd w:val="clear" w:color="auto" w:fill="FFFFFF"/>
          </w:tcPr>
          <w:p w14:paraId="3F148DB2">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36E0004F">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BBCEBF9">
            <w:pPr>
              <w:textAlignment w:val="center"/>
              <w:rPr>
                <w:rFonts w:hint="eastAsia" w:ascii="宋体" w:hAnsi="宋体" w:eastAsia="宋体" w:cs="宋体"/>
                <w:bCs/>
                <w:sz w:val="18"/>
                <w:szCs w:val="18"/>
                <w:lang w:eastAsia="zh-CN"/>
              </w:rPr>
            </w:pPr>
            <w:r>
              <w:rPr>
                <w:rFonts w:hint="eastAsia" w:ascii="宋体" w:hAnsi="宋体" w:eastAsia="宋体" w:cs="宋体"/>
                <w:sz w:val="18"/>
                <w:szCs w:val="18"/>
                <w:lang w:eastAsia="zh-CN" w:bidi="ar"/>
              </w:rPr>
              <w:t xml:space="preserve">      其他海水捕捞软体水生动物</w:t>
            </w:r>
          </w:p>
        </w:tc>
        <w:tc>
          <w:tcPr>
            <w:tcW w:w="2553" w:type="pct"/>
            <w:tcBorders>
              <w:top w:val="single" w:color="000000" w:sz="4" w:space="0"/>
              <w:left w:val="single" w:color="000000" w:sz="4" w:space="0"/>
              <w:bottom w:val="single" w:color="000000" w:sz="4" w:space="0"/>
              <w:right w:val="single" w:color="000000" w:sz="4" w:space="0"/>
            </w:tcBorders>
            <w:shd w:val="clear" w:color="auto" w:fill="FFFFFF"/>
          </w:tcPr>
          <w:p w14:paraId="74033C57">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417F6231">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0FB134">
            <w:pPr>
              <w:textAlignment w:val="center"/>
              <w:rPr>
                <w:rFonts w:hint="eastAsia" w:ascii="宋体" w:hAnsi="宋体" w:eastAsia="宋体" w:cs="宋体"/>
                <w:bCs/>
                <w:sz w:val="18"/>
                <w:szCs w:val="18"/>
              </w:rPr>
            </w:pPr>
            <w:r>
              <w:rPr>
                <w:rFonts w:hint="eastAsia" w:ascii="宋体" w:hAnsi="宋体" w:eastAsia="宋体" w:cs="宋体"/>
                <w:sz w:val="18"/>
                <w:szCs w:val="18"/>
                <w:lang w:bidi="ar"/>
              </w:rPr>
              <w:t xml:space="preserve">    其他海水捕捞产品</w:t>
            </w:r>
          </w:p>
        </w:tc>
        <w:tc>
          <w:tcPr>
            <w:tcW w:w="2553" w:type="pct"/>
            <w:tcBorders>
              <w:top w:val="single" w:color="000000" w:sz="4" w:space="0"/>
              <w:left w:val="single" w:color="000000" w:sz="4" w:space="0"/>
              <w:bottom w:val="single" w:color="000000" w:sz="4" w:space="0"/>
              <w:right w:val="single" w:color="000000" w:sz="4" w:space="0"/>
            </w:tcBorders>
            <w:shd w:val="clear" w:color="auto" w:fill="FFFFFF"/>
          </w:tcPr>
          <w:p w14:paraId="6083708D">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6DCA3A20">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1511708">
            <w:pPr>
              <w:textAlignment w:val="center"/>
              <w:rPr>
                <w:rFonts w:hint="eastAsia" w:ascii="宋体" w:hAnsi="宋体" w:eastAsia="宋体" w:cs="宋体"/>
                <w:bCs/>
                <w:sz w:val="18"/>
                <w:szCs w:val="18"/>
              </w:rPr>
            </w:pPr>
            <w:r>
              <w:rPr>
                <w:rFonts w:hint="eastAsia" w:ascii="宋体" w:hAnsi="宋体" w:eastAsia="宋体" w:cs="宋体"/>
                <w:sz w:val="18"/>
                <w:szCs w:val="18"/>
                <w:lang w:bidi="ar"/>
              </w:rPr>
              <w:t xml:space="preserve">  海洋渔业服务</w:t>
            </w:r>
          </w:p>
        </w:tc>
        <w:tc>
          <w:tcPr>
            <w:tcW w:w="2553" w:type="pct"/>
            <w:tcBorders>
              <w:top w:val="single" w:color="000000" w:sz="4" w:space="0"/>
              <w:left w:val="single" w:color="000000" w:sz="4" w:space="0"/>
              <w:bottom w:val="single" w:color="000000" w:sz="4" w:space="0"/>
              <w:right w:val="single" w:color="000000" w:sz="4" w:space="0"/>
            </w:tcBorders>
            <w:shd w:val="clear" w:color="auto" w:fill="FFFFFF"/>
          </w:tcPr>
          <w:p w14:paraId="0EAC5662">
            <w:pPr>
              <w:spacing w:line="320" w:lineRule="exact"/>
              <w:rPr>
                <w:rFonts w:hint="eastAsia" w:ascii="宋体" w:hAnsi="宋体" w:eastAsia="宋体" w:cs="宋体"/>
                <w:sz w:val="18"/>
                <w:szCs w:val="18"/>
              </w:rPr>
            </w:pPr>
          </w:p>
        </w:tc>
      </w:tr>
      <w:tr w14:paraId="3CFE9785">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4F62D1B">
            <w:pPr>
              <w:textAlignment w:val="center"/>
              <w:rPr>
                <w:rFonts w:hint="eastAsia" w:ascii="宋体" w:hAnsi="宋体" w:eastAsia="宋体" w:cs="宋体"/>
                <w:bCs/>
                <w:sz w:val="18"/>
                <w:szCs w:val="18"/>
                <w:lang w:eastAsia="zh-CN"/>
              </w:rPr>
            </w:pPr>
            <w:r>
              <w:rPr>
                <w:rFonts w:hint="eastAsia" w:ascii="宋体" w:hAnsi="宋体" w:eastAsia="宋体" w:cs="宋体"/>
                <w:sz w:val="18"/>
                <w:szCs w:val="18"/>
                <w:lang w:eastAsia="zh-CN" w:bidi="ar"/>
              </w:rPr>
              <w:t xml:space="preserve">    海洋鱼苗、鱼种培育、养殖服务</w:t>
            </w:r>
          </w:p>
        </w:tc>
        <w:tc>
          <w:tcPr>
            <w:tcW w:w="2553" w:type="pct"/>
            <w:tcBorders>
              <w:top w:val="single" w:color="000000" w:sz="4" w:space="0"/>
              <w:left w:val="single" w:color="000000" w:sz="4" w:space="0"/>
              <w:bottom w:val="single" w:color="000000" w:sz="4" w:space="0"/>
              <w:right w:val="single" w:color="000000" w:sz="4" w:space="0"/>
            </w:tcBorders>
            <w:shd w:val="clear" w:color="auto" w:fill="FFFFFF"/>
          </w:tcPr>
          <w:p w14:paraId="78CFB50D">
            <w:pPr>
              <w:textAlignment w:val="center"/>
              <w:rPr>
                <w:rFonts w:hint="eastAsia" w:ascii="宋体" w:hAnsi="宋体" w:eastAsia="宋体" w:cs="宋体"/>
                <w:sz w:val="18"/>
                <w:szCs w:val="18"/>
                <w:lang w:eastAsia="zh-CN" w:bidi="ar"/>
              </w:rPr>
            </w:pPr>
          </w:p>
        </w:tc>
      </w:tr>
      <w:tr w14:paraId="66FA4E1B">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A78B7EA">
            <w:pPr>
              <w:textAlignment w:val="center"/>
              <w:rPr>
                <w:rFonts w:hint="eastAsia" w:ascii="宋体" w:hAnsi="宋体" w:eastAsia="宋体" w:cs="宋体"/>
                <w:bCs/>
                <w:sz w:val="18"/>
                <w:szCs w:val="18"/>
                <w:lang w:eastAsia="zh-CN"/>
              </w:rPr>
            </w:pPr>
            <w:r>
              <w:rPr>
                <w:rFonts w:hint="eastAsia" w:ascii="宋体" w:hAnsi="宋体" w:eastAsia="宋体" w:cs="宋体"/>
                <w:sz w:val="18"/>
                <w:szCs w:val="18"/>
                <w:lang w:eastAsia="zh-CN" w:bidi="ar"/>
              </w:rPr>
              <w:t xml:space="preserve">      鱼病用药及鱼病防治服务</w:t>
            </w:r>
          </w:p>
        </w:tc>
        <w:tc>
          <w:tcPr>
            <w:tcW w:w="2553" w:type="pct"/>
            <w:tcBorders>
              <w:top w:val="single" w:color="000000" w:sz="4" w:space="0"/>
              <w:left w:val="single" w:color="000000" w:sz="4" w:space="0"/>
              <w:bottom w:val="single" w:color="000000" w:sz="4" w:space="0"/>
              <w:right w:val="single" w:color="000000" w:sz="4" w:space="0"/>
            </w:tcBorders>
            <w:shd w:val="clear" w:color="auto" w:fill="FFFFFF"/>
          </w:tcPr>
          <w:p w14:paraId="68BAE1B6">
            <w:pPr>
              <w:textAlignment w:val="center"/>
              <w:rPr>
                <w:rFonts w:hint="eastAsia" w:ascii="宋体" w:hAnsi="宋体" w:eastAsia="宋体" w:cs="宋体"/>
                <w:sz w:val="18"/>
                <w:szCs w:val="18"/>
                <w:lang w:eastAsia="zh-CN" w:bidi="ar"/>
              </w:rPr>
            </w:pPr>
          </w:p>
        </w:tc>
      </w:tr>
      <w:tr w14:paraId="4B339D20">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A2F3E18">
            <w:pPr>
              <w:textAlignment w:val="bottom"/>
              <w:rPr>
                <w:rFonts w:hint="eastAsia" w:ascii="宋体" w:hAnsi="宋体" w:eastAsia="宋体" w:cs="宋体"/>
                <w:bCs/>
                <w:sz w:val="18"/>
                <w:szCs w:val="18"/>
                <w:lang w:eastAsia="zh-CN"/>
              </w:rPr>
            </w:pPr>
            <w:r>
              <w:rPr>
                <w:rFonts w:hint="eastAsia" w:ascii="宋体" w:hAnsi="宋体" w:eastAsia="宋体" w:cs="宋体"/>
                <w:sz w:val="18"/>
                <w:szCs w:val="18"/>
                <w:lang w:eastAsia="zh-CN" w:bidi="ar"/>
              </w:rPr>
              <w:t xml:space="preserve">      其他海洋鱼苗、鱼种培育、养殖服务</w:t>
            </w:r>
          </w:p>
        </w:tc>
        <w:tc>
          <w:tcPr>
            <w:tcW w:w="2553" w:type="pct"/>
            <w:tcBorders>
              <w:top w:val="single" w:color="000000" w:sz="4" w:space="0"/>
              <w:left w:val="single" w:color="000000" w:sz="4" w:space="0"/>
              <w:bottom w:val="single" w:color="000000" w:sz="4" w:space="0"/>
              <w:right w:val="single" w:color="000000" w:sz="4" w:space="0"/>
            </w:tcBorders>
            <w:shd w:val="clear" w:color="auto" w:fill="FFFFFF"/>
          </w:tcPr>
          <w:p w14:paraId="7B07EBE1">
            <w:pPr>
              <w:textAlignment w:val="bottom"/>
              <w:rPr>
                <w:rFonts w:hint="eastAsia" w:ascii="宋体" w:hAnsi="宋体" w:eastAsia="宋体" w:cs="宋体"/>
                <w:sz w:val="18"/>
                <w:szCs w:val="18"/>
                <w:lang w:eastAsia="zh-CN" w:bidi="ar"/>
              </w:rPr>
            </w:pPr>
          </w:p>
        </w:tc>
      </w:tr>
      <w:tr w14:paraId="1B2E9E4B">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2C0B06D">
            <w:pPr>
              <w:textAlignment w:val="center"/>
              <w:rPr>
                <w:rFonts w:hint="eastAsia" w:ascii="宋体" w:hAnsi="宋体" w:eastAsia="宋体" w:cs="宋体"/>
                <w:sz w:val="18"/>
                <w:szCs w:val="18"/>
                <w:lang w:bidi="ar"/>
              </w:rPr>
            </w:pPr>
            <w:r>
              <w:rPr>
                <w:rFonts w:hint="eastAsia" w:ascii="宋体" w:hAnsi="宋体" w:eastAsia="宋体" w:cs="宋体"/>
                <w:sz w:val="18"/>
                <w:szCs w:val="18"/>
                <w:lang w:eastAsia="zh-CN" w:bidi="ar"/>
              </w:rPr>
              <w:t xml:space="preserve">    </w:t>
            </w:r>
            <w:r>
              <w:rPr>
                <w:rFonts w:hint="eastAsia" w:ascii="宋体" w:hAnsi="宋体" w:eastAsia="宋体" w:cs="宋体"/>
                <w:sz w:val="18"/>
                <w:szCs w:val="18"/>
                <w:lang w:bidi="ar"/>
              </w:rPr>
              <w:t>海洋渔业机械服务</w:t>
            </w:r>
          </w:p>
        </w:tc>
        <w:tc>
          <w:tcPr>
            <w:tcW w:w="2553" w:type="pct"/>
            <w:tcBorders>
              <w:top w:val="single" w:color="000000" w:sz="4" w:space="0"/>
              <w:left w:val="single" w:color="000000" w:sz="4" w:space="0"/>
              <w:bottom w:val="single" w:color="000000" w:sz="4" w:space="0"/>
              <w:right w:val="single" w:color="000000" w:sz="4" w:space="0"/>
            </w:tcBorders>
            <w:shd w:val="clear" w:color="auto" w:fill="FFFFFF"/>
          </w:tcPr>
          <w:p w14:paraId="71AFE1FA">
            <w:pPr>
              <w:textAlignment w:val="center"/>
              <w:rPr>
                <w:rFonts w:hint="eastAsia" w:ascii="宋体" w:hAnsi="宋体" w:eastAsia="宋体" w:cs="宋体"/>
                <w:sz w:val="18"/>
                <w:szCs w:val="18"/>
                <w:lang w:bidi="ar"/>
              </w:rPr>
            </w:pPr>
          </w:p>
        </w:tc>
      </w:tr>
      <w:tr w14:paraId="1832EF3E">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00655E97">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其他海洋渔业服务</w:t>
            </w:r>
          </w:p>
        </w:tc>
        <w:tc>
          <w:tcPr>
            <w:tcW w:w="2553" w:type="pct"/>
            <w:tcBorders>
              <w:top w:val="single" w:color="000000" w:sz="4" w:space="0"/>
              <w:left w:val="single" w:color="000000" w:sz="4" w:space="0"/>
              <w:bottom w:val="single" w:color="000000" w:sz="4" w:space="0"/>
              <w:right w:val="single" w:color="000000" w:sz="4" w:space="0"/>
            </w:tcBorders>
          </w:tcPr>
          <w:p w14:paraId="38F16700">
            <w:pPr>
              <w:textAlignment w:val="center"/>
              <w:rPr>
                <w:rFonts w:hint="eastAsia" w:ascii="宋体" w:hAnsi="宋体" w:eastAsia="宋体" w:cs="宋体"/>
                <w:sz w:val="18"/>
                <w:szCs w:val="18"/>
                <w:lang w:bidi="ar"/>
              </w:rPr>
            </w:pPr>
          </w:p>
        </w:tc>
      </w:tr>
      <w:tr w14:paraId="41C936C0">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48FEEF59">
            <w:pPr>
              <w:textAlignment w:val="center"/>
              <w:rPr>
                <w:rFonts w:hint="eastAsia" w:ascii="宋体" w:hAnsi="宋体" w:eastAsia="宋体" w:cs="宋体"/>
                <w:sz w:val="18"/>
                <w:szCs w:val="18"/>
                <w:lang w:bidi="ar"/>
              </w:rPr>
            </w:pPr>
            <w:r>
              <w:rPr>
                <w:rFonts w:hint="eastAsia" w:ascii="宋体" w:hAnsi="宋体" w:eastAsia="宋体" w:cs="宋体"/>
                <w:sz w:val="18"/>
                <w:szCs w:val="18"/>
              </w:rPr>
              <w:t>沿海滩涂种植产品</w:t>
            </w:r>
          </w:p>
        </w:tc>
        <w:tc>
          <w:tcPr>
            <w:tcW w:w="2553" w:type="pct"/>
            <w:tcBorders>
              <w:top w:val="single" w:color="000000" w:sz="4" w:space="0"/>
              <w:left w:val="single" w:color="000000" w:sz="4" w:space="0"/>
              <w:bottom w:val="single" w:color="000000" w:sz="4" w:space="0"/>
              <w:right w:val="single" w:color="000000" w:sz="4" w:space="0"/>
            </w:tcBorders>
          </w:tcPr>
          <w:p w14:paraId="68B0AA07">
            <w:pPr>
              <w:spacing w:line="320" w:lineRule="exact"/>
              <w:rPr>
                <w:rFonts w:hint="eastAsia" w:ascii="宋体" w:hAnsi="宋体" w:eastAsia="宋体" w:cs="宋体"/>
                <w:sz w:val="18"/>
                <w:szCs w:val="18"/>
              </w:rPr>
            </w:pPr>
          </w:p>
        </w:tc>
      </w:tr>
      <w:tr w14:paraId="06BDB69E">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27119AF8">
            <w:pPr>
              <w:textAlignment w:val="center"/>
              <w:rPr>
                <w:rFonts w:hint="eastAsia" w:ascii="宋体" w:hAnsi="宋体" w:eastAsia="宋体" w:cs="宋体"/>
                <w:sz w:val="18"/>
                <w:szCs w:val="18"/>
                <w:lang w:eastAsia="zh-CN" w:bidi="ar"/>
              </w:rPr>
            </w:pPr>
            <w:r>
              <w:rPr>
                <w:rFonts w:hint="eastAsia" w:ascii="宋体" w:hAnsi="宋体" w:eastAsia="宋体" w:cs="宋体"/>
                <w:sz w:val="18"/>
                <w:szCs w:val="18"/>
                <w:lang w:eastAsia="zh-CN"/>
              </w:rPr>
              <w:t xml:space="preserve">  沿海滩涂种植的农作物</w:t>
            </w:r>
          </w:p>
        </w:tc>
        <w:tc>
          <w:tcPr>
            <w:tcW w:w="2553" w:type="pct"/>
            <w:tcBorders>
              <w:top w:val="single" w:color="000000" w:sz="4" w:space="0"/>
              <w:left w:val="single" w:color="000000" w:sz="4" w:space="0"/>
              <w:bottom w:val="single" w:color="000000" w:sz="4" w:space="0"/>
              <w:right w:val="single" w:color="000000" w:sz="4" w:space="0"/>
            </w:tcBorders>
          </w:tcPr>
          <w:p w14:paraId="315E19DC">
            <w:pPr>
              <w:spacing w:line="320" w:lineRule="exact"/>
              <w:rPr>
                <w:rFonts w:hint="eastAsia" w:ascii="宋体" w:hAnsi="宋体" w:eastAsia="宋体" w:cs="宋体"/>
                <w:sz w:val="18"/>
                <w:szCs w:val="18"/>
                <w:lang w:eastAsia="zh-CN"/>
              </w:rPr>
            </w:pPr>
          </w:p>
        </w:tc>
      </w:tr>
      <w:tr w14:paraId="3D713F50">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389414F6">
            <w:pPr>
              <w:textAlignment w:val="center"/>
              <w:rPr>
                <w:rFonts w:hint="eastAsia" w:ascii="宋体" w:hAnsi="宋体" w:eastAsia="宋体" w:cs="宋体"/>
                <w:sz w:val="18"/>
                <w:szCs w:val="18"/>
                <w:lang w:bidi="ar"/>
              </w:rPr>
            </w:pPr>
            <w:r>
              <w:rPr>
                <w:rFonts w:hint="eastAsia" w:ascii="宋体" w:hAnsi="宋体" w:eastAsia="宋体" w:cs="宋体"/>
                <w:sz w:val="18"/>
                <w:szCs w:val="18"/>
                <w:lang w:eastAsia="zh-CN"/>
              </w:rPr>
              <w:t xml:space="preserve">    </w:t>
            </w:r>
            <w:r>
              <w:rPr>
                <w:rFonts w:hint="eastAsia" w:ascii="宋体" w:hAnsi="宋体" w:eastAsia="宋体" w:cs="宋体"/>
                <w:sz w:val="18"/>
                <w:szCs w:val="18"/>
              </w:rPr>
              <w:t>沿海滩涂种植的谷物</w:t>
            </w:r>
          </w:p>
        </w:tc>
        <w:tc>
          <w:tcPr>
            <w:tcW w:w="2553" w:type="pct"/>
            <w:tcBorders>
              <w:top w:val="single" w:color="000000" w:sz="4" w:space="0"/>
              <w:left w:val="single" w:color="000000" w:sz="4" w:space="0"/>
              <w:bottom w:val="single" w:color="000000" w:sz="4" w:space="0"/>
              <w:right w:val="single" w:color="000000" w:sz="4" w:space="0"/>
            </w:tcBorders>
          </w:tcPr>
          <w:p w14:paraId="0B1A1057">
            <w:pPr>
              <w:spacing w:line="320" w:lineRule="exact"/>
              <w:rPr>
                <w:rFonts w:hint="eastAsia" w:ascii="宋体" w:hAnsi="宋体" w:eastAsia="宋体" w:cs="宋体"/>
                <w:sz w:val="18"/>
                <w:szCs w:val="18"/>
              </w:rPr>
            </w:pPr>
          </w:p>
        </w:tc>
      </w:tr>
      <w:tr w14:paraId="4FB8057D">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51F3535C">
            <w:pPr>
              <w:textAlignment w:val="center"/>
              <w:rPr>
                <w:rFonts w:hint="eastAsia" w:ascii="宋体" w:hAnsi="宋体" w:eastAsia="宋体" w:cs="宋体"/>
                <w:sz w:val="18"/>
                <w:szCs w:val="18"/>
                <w:lang w:bidi="ar"/>
              </w:rPr>
            </w:pPr>
            <w:r>
              <w:rPr>
                <w:rFonts w:hint="eastAsia" w:ascii="宋体" w:hAnsi="宋体" w:eastAsia="宋体" w:cs="宋体"/>
                <w:sz w:val="18"/>
                <w:szCs w:val="18"/>
              </w:rPr>
              <w:t xml:space="preserve">      沿海滩涂种植的稻谷</w:t>
            </w:r>
          </w:p>
        </w:tc>
        <w:tc>
          <w:tcPr>
            <w:tcW w:w="2553" w:type="pct"/>
            <w:tcBorders>
              <w:top w:val="single" w:color="000000" w:sz="4" w:space="0"/>
              <w:left w:val="single" w:color="000000" w:sz="4" w:space="0"/>
              <w:bottom w:val="single" w:color="000000" w:sz="4" w:space="0"/>
              <w:right w:val="single" w:color="000000" w:sz="4" w:space="0"/>
            </w:tcBorders>
          </w:tcPr>
          <w:p w14:paraId="68087144">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29DCB006">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74A61A50">
            <w:pPr>
              <w:textAlignment w:val="center"/>
              <w:rPr>
                <w:rFonts w:hint="eastAsia" w:ascii="宋体" w:hAnsi="宋体" w:eastAsia="宋体" w:cs="宋体"/>
                <w:sz w:val="18"/>
                <w:szCs w:val="18"/>
                <w:lang w:bidi="ar"/>
              </w:rPr>
            </w:pPr>
            <w:r>
              <w:rPr>
                <w:rFonts w:hint="eastAsia" w:ascii="宋体" w:hAnsi="宋体" w:eastAsia="宋体" w:cs="宋体"/>
                <w:sz w:val="18"/>
                <w:szCs w:val="18"/>
              </w:rPr>
              <w:t xml:space="preserve">      沿海滩涂种植的小麦</w:t>
            </w:r>
          </w:p>
        </w:tc>
        <w:tc>
          <w:tcPr>
            <w:tcW w:w="2553" w:type="pct"/>
            <w:tcBorders>
              <w:top w:val="single" w:color="000000" w:sz="4" w:space="0"/>
              <w:left w:val="single" w:color="000000" w:sz="4" w:space="0"/>
              <w:bottom w:val="single" w:color="000000" w:sz="4" w:space="0"/>
              <w:right w:val="single" w:color="000000" w:sz="4" w:space="0"/>
            </w:tcBorders>
          </w:tcPr>
          <w:p w14:paraId="67E150D3">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2DD4B615">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037B6F67">
            <w:pPr>
              <w:textAlignment w:val="center"/>
              <w:rPr>
                <w:rFonts w:hint="eastAsia" w:ascii="宋体" w:hAnsi="宋体" w:eastAsia="宋体" w:cs="宋体"/>
                <w:sz w:val="18"/>
                <w:szCs w:val="18"/>
                <w:lang w:bidi="ar"/>
              </w:rPr>
            </w:pPr>
            <w:r>
              <w:rPr>
                <w:rFonts w:hint="eastAsia" w:ascii="宋体" w:hAnsi="宋体" w:eastAsia="宋体" w:cs="宋体"/>
                <w:sz w:val="18"/>
                <w:szCs w:val="18"/>
              </w:rPr>
              <w:t xml:space="preserve">      沿海滩涂种植的玉米</w:t>
            </w:r>
          </w:p>
        </w:tc>
        <w:tc>
          <w:tcPr>
            <w:tcW w:w="2553" w:type="pct"/>
            <w:tcBorders>
              <w:top w:val="single" w:color="000000" w:sz="4" w:space="0"/>
              <w:left w:val="single" w:color="000000" w:sz="4" w:space="0"/>
              <w:bottom w:val="single" w:color="000000" w:sz="4" w:space="0"/>
              <w:right w:val="single" w:color="000000" w:sz="4" w:space="0"/>
            </w:tcBorders>
          </w:tcPr>
          <w:p w14:paraId="1716FAB2">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465E0130">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57A1D93C">
            <w:pPr>
              <w:textAlignment w:val="center"/>
              <w:rPr>
                <w:rFonts w:hint="eastAsia" w:ascii="宋体" w:hAnsi="宋体" w:eastAsia="宋体" w:cs="宋体"/>
                <w:sz w:val="18"/>
                <w:szCs w:val="18"/>
                <w:lang w:bidi="ar"/>
              </w:rPr>
            </w:pPr>
            <w:r>
              <w:rPr>
                <w:rFonts w:hint="eastAsia" w:ascii="宋体" w:hAnsi="宋体" w:eastAsia="宋体" w:cs="宋体"/>
                <w:sz w:val="18"/>
                <w:szCs w:val="18"/>
              </w:rPr>
              <w:t xml:space="preserve">      沿海滩涂种植的谷子</w:t>
            </w:r>
          </w:p>
        </w:tc>
        <w:tc>
          <w:tcPr>
            <w:tcW w:w="2553" w:type="pct"/>
            <w:tcBorders>
              <w:top w:val="single" w:color="000000" w:sz="4" w:space="0"/>
              <w:left w:val="single" w:color="000000" w:sz="4" w:space="0"/>
              <w:bottom w:val="single" w:color="000000" w:sz="4" w:space="0"/>
              <w:right w:val="single" w:color="000000" w:sz="4" w:space="0"/>
            </w:tcBorders>
          </w:tcPr>
          <w:p w14:paraId="42DEB979">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2EE2E7BD">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53448B8A">
            <w:pPr>
              <w:textAlignment w:val="center"/>
              <w:rPr>
                <w:rFonts w:hint="eastAsia" w:ascii="宋体" w:hAnsi="宋体" w:eastAsia="宋体" w:cs="宋体"/>
                <w:sz w:val="18"/>
                <w:szCs w:val="18"/>
                <w:lang w:bidi="ar"/>
              </w:rPr>
            </w:pPr>
            <w:r>
              <w:rPr>
                <w:rFonts w:hint="eastAsia" w:ascii="宋体" w:hAnsi="宋体" w:eastAsia="宋体" w:cs="宋体"/>
                <w:sz w:val="18"/>
                <w:szCs w:val="18"/>
              </w:rPr>
              <w:t xml:space="preserve">      沿海滩涂种植的高粱</w:t>
            </w:r>
          </w:p>
        </w:tc>
        <w:tc>
          <w:tcPr>
            <w:tcW w:w="2553" w:type="pct"/>
            <w:tcBorders>
              <w:top w:val="single" w:color="000000" w:sz="4" w:space="0"/>
              <w:left w:val="single" w:color="000000" w:sz="4" w:space="0"/>
              <w:bottom w:val="single" w:color="000000" w:sz="4" w:space="0"/>
              <w:right w:val="single" w:color="000000" w:sz="4" w:space="0"/>
            </w:tcBorders>
          </w:tcPr>
          <w:p w14:paraId="5B49245F">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7F61A59E">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6BBA027D">
            <w:pPr>
              <w:textAlignment w:val="center"/>
              <w:rPr>
                <w:rFonts w:hint="eastAsia" w:ascii="宋体" w:hAnsi="宋体" w:eastAsia="宋体" w:cs="宋体"/>
                <w:sz w:val="18"/>
                <w:szCs w:val="18"/>
                <w:lang w:bidi="ar"/>
              </w:rPr>
            </w:pPr>
            <w:r>
              <w:rPr>
                <w:rFonts w:hint="eastAsia" w:ascii="宋体" w:hAnsi="宋体" w:eastAsia="宋体" w:cs="宋体"/>
                <w:sz w:val="18"/>
                <w:szCs w:val="18"/>
              </w:rPr>
              <w:t xml:space="preserve">      沿海滩涂种植的大麦</w:t>
            </w:r>
          </w:p>
        </w:tc>
        <w:tc>
          <w:tcPr>
            <w:tcW w:w="2553" w:type="pct"/>
            <w:tcBorders>
              <w:top w:val="single" w:color="000000" w:sz="4" w:space="0"/>
              <w:left w:val="single" w:color="000000" w:sz="4" w:space="0"/>
              <w:bottom w:val="single" w:color="000000" w:sz="4" w:space="0"/>
              <w:right w:val="single" w:color="000000" w:sz="4" w:space="0"/>
            </w:tcBorders>
          </w:tcPr>
          <w:p w14:paraId="55704083">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1A2120D8">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510DAEDB">
            <w:pPr>
              <w:textAlignment w:val="center"/>
              <w:rPr>
                <w:rFonts w:hint="eastAsia" w:ascii="宋体" w:hAnsi="宋体" w:eastAsia="宋体" w:cs="宋体"/>
                <w:sz w:val="18"/>
                <w:szCs w:val="18"/>
                <w:lang w:bidi="ar"/>
              </w:rPr>
            </w:pPr>
            <w:r>
              <w:rPr>
                <w:rFonts w:hint="eastAsia" w:ascii="宋体" w:hAnsi="宋体" w:eastAsia="宋体" w:cs="宋体"/>
                <w:sz w:val="18"/>
                <w:szCs w:val="18"/>
              </w:rPr>
              <w:t xml:space="preserve">      沿海滩涂种植的燕麦</w:t>
            </w:r>
          </w:p>
        </w:tc>
        <w:tc>
          <w:tcPr>
            <w:tcW w:w="2553" w:type="pct"/>
            <w:tcBorders>
              <w:top w:val="single" w:color="000000" w:sz="4" w:space="0"/>
              <w:left w:val="single" w:color="000000" w:sz="4" w:space="0"/>
              <w:bottom w:val="single" w:color="000000" w:sz="4" w:space="0"/>
              <w:right w:val="single" w:color="000000" w:sz="4" w:space="0"/>
            </w:tcBorders>
          </w:tcPr>
          <w:p w14:paraId="02AE8DD7">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1EB569E9">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0E92C3E8">
            <w:pPr>
              <w:textAlignment w:val="center"/>
              <w:rPr>
                <w:rFonts w:hint="eastAsia" w:ascii="宋体" w:hAnsi="宋体" w:eastAsia="宋体" w:cs="宋体"/>
                <w:sz w:val="18"/>
                <w:szCs w:val="18"/>
                <w:lang w:bidi="ar"/>
              </w:rPr>
            </w:pPr>
            <w:r>
              <w:rPr>
                <w:rFonts w:hint="eastAsia" w:ascii="宋体" w:hAnsi="宋体" w:eastAsia="宋体" w:cs="宋体"/>
                <w:sz w:val="18"/>
                <w:szCs w:val="18"/>
              </w:rPr>
              <w:t xml:space="preserve">      沿海滩涂种植的黑麦</w:t>
            </w:r>
          </w:p>
        </w:tc>
        <w:tc>
          <w:tcPr>
            <w:tcW w:w="2553" w:type="pct"/>
            <w:tcBorders>
              <w:top w:val="single" w:color="000000" w:sz="4" w:space="0"/>
              <w:left w:val="single" w:color="000000" w:sz="4" w:space="0"/>
              <w:bottom w:val="single" w:color="000000" w:sz="4" w:space="0"/>
              <w:right w:val="single" w:color="000000" w:sz="4" w:space="0"/>
            </w:tcBorders>
          </w:tcPr>
          <w:p w14:paraId="78F28B87">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673ABA72">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42EE2A9B">
            <w:pPr>
              <w:textAlignment w:val="center"/>
              <w:rPr>
                <w:rFonts w:hint="eastAsia" w:ascii="宋体" w:hAnsi="宋体" w:eastAsia="宋体" w:cs="宋体"/>
                <w:sz w:val="18"/>
                <w:szCs w:val="18"/>
                <w:lang w:bidi="ar"/>
              </w:rPr>
            </w:pPr>
            <w:r>
              <w:rPr>
                <w:rFonts w:hint="eastAsia" w:ascii="宋体" w:hAnsi="宋体" w:eastAsia="宋体" w:cs="宋体"/>
                <w:sz w:val="18"/>
                <w:szCs w:val="18"/>
              </w:rPr>
              <w:t xml:space="preserve">      沿海滩涂种植的荞麦</w:t>
            </w:r>
          </w:p>
        </w:tc>
        <w:tc>
          <w:tcPr>
            <w:tcW w:w="2553" w:type="pct"/>
            <w:tcBorders>
              <w:top w:val="single" w:color="000000" w:sz="4" w:space="0"/>
              <w:left w:val="single" w:color="000000" w:sz="4" w:space="0"/>
              <w:bottom w:val="single" w:color="000000" w:sz="4" w:space="0"/>
              <w:right w:val="single" w:color="000000" w:sz="4" w:space="0"/>
            </w:tcBorders>
          </w:tcPr>
          <w:p w14:paraId="65C2B40A">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674855EF">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1B48B7A5">
            <w:pPr>
              <w:textAlignment w:val="center"/>
              <w:rPr>
                <w:rFonts w:hint="eastAsia" w:ascii="宋体" w:hAnsi="宋体" w:eastAsia="宋体" w:cs="宋体"/>
                <w:sz w:val="18"/>
                <w:szCs w:val="18"/>
                <w:lang w:eastAsia="zh-CN" w:bidi="ar"/>
              </w:rPr>
            </w:pPr>
            <w:r>
              <w:rPr>
                <w:rFonts w:hint="eastAsia" w:ascii="宋体" w:hAnsi="宋体" w:eastAsia="宋体" w:cs="宋体"/>
                <w:sz w:val="18"/>
                <w:szCs w:val="18"/>
                <w:lang w:eastAsia="zh-CN"/>
              </w:rPr>
              <w:t xml:space="preserve">      沿海滩涂种植的其它谷物</w:t>
            </w:r>
          </w:p>
        </w:tc>
        <w:tc>
          <w:tcPr>
            <w:tcW w:w="2553" w:type="pct"/>
            <w:tcBorders>
              <w:top w:val="single" w:color="000000" w:sz="4" w:space="0"/>
              <w:left w:val="single" w:color="000000" w:sz="4" w:space="0"/>
              <w:bottom w:val="single" w:color="000000" w:sz="4" w:space="0"/>
              <w:right w:val="single" w:color="000000" w:sz="4" w:space="0"/>
            </w:tcBorders>
          </w:tcPr>
          <w:p w14:paraId="5CB191E6">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1BE6D4E1">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64E74CBC">
            <w:pPr>
              <w:textAlignment w:val="center"/>
              <w:rPr>
                <w:rFonts w:hint="eastAsia" w:ascii="宋体" w:hAnsi="宋体" w:eastAsia="宋体" w:cs="宋体"/>
                <w:sz w:val="18"/>
                <w:szCs w:val="18"/>
                <w:lang w:bidi="ar"/>
              </w:rPr>
            </w:pPr>
            <w:r>
              <w:rPr>
                <w:rFonts w:hint="eastAsia" w:ascii="宋体" w:hAnsi="宋体" w:eastAsia="宋体" w:cs="宋体"/>
                <w:sz w:val="18"/>
                <w:szCs w:val="18"/>
              </w:rPr>
              <w:t xml:space="preserve">    沿海滩涂种植的薯类</w:t>
            </w:r>
          </w:p>
        </w:tc>
        <w:tc>
          <w:tcPr>
            <w:tcW w:w="2553" w:type="pct"/>
            <w:tcBorders>
              <w:top w:val="single" w:color="000000" w:sz="4" w:space="0"/>
              <w:left w:val="single" w:color="000000" w:sz="4" w:space="0"/>
              <w:bottom w:val="single" w:color="000000" w:sz="4" w:space="0"/>
              <w:right w:val="single" w:color="000000" w:sz="4" w:space="0"/>
            </w:tcBorders>
          </w:tcPr>
          <w:p w14:paraId="4833B8A2">
            <w:pPr>
              <w:spacing w:line="320" w:lineRule="exact"/>
              <w:rPr>
                <w:rFonts w:hint="eastAsia" w:ascii="宋体" w:hAnsi="宋体" w:eastAsia="宋体" w:cs="宋体"/>
                <w:sz w:val="18"/>
                <w:szCs w:val="18"/>
              </w:rPr>
            </w:pPr>
          </w:p>
        </w:tc>
      </w:tr>
      <w:tr w14:paraId="74F56B2C">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49E958AD">
            <w:pPr>
              <w:textAlignment w:val="center"/>
              <w:rPr>
                <w:rFonts w:hint="eastAsia" w:ascii="宋体" w:hAnsi="宋体" w:eastAsia="宋体" w:cs="宋体"/>
                <w:sz w:val="18"/>
                <w:szCs w:val="18"/>
                <w:lang w:eastAsia="zh-CN" w:bidi="ar"/>
              </w:rPr>
            </w:pPr>
            <w:r>
              <w:rPr>
                <w:rFonts w:hint="eastAsia" w:ascii="宋体" w:hAnsi="宋体" w:eastAsia="宋体" w:cs="宋体"/>
                <w:sz w:val="18"/>
                <w:szCs w:val="18"/>
                <w:lang w:eastAsia="zh-CN"/>
              </w:rPr>
              <w:t xml:space="preserve">      沿海滩涂种植的马铃薯</w:t>
            </w:r>
          </w:p>
        </w:tc>
        <w:tc>
          <w:tcPr>
            <w:tcW w:w="2553" w:type="pct"/>
            <w:tcBorders>
              <w:top w:val="single" w:color="000000" w:sz="4" w:space="0"/>
              <w:left w:val="single" w:color="000000" w:sz="4" w:space="0"/>
              <w:bottom w:val="single" w:color="000000" w:sz="4" w:space="0"/>
              <w:right w:val="single" w:color="000000" w:sz="4" w:space="0"/>
            </w:tcBorders>
          </w:tcPr>
          <w:p w14:paraId="118E7DD6">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44C75537">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00B91461">
            <w:pPr>
              <w:textAlignment w:val="center"/>
              <w:rPr>
                <w:rFonts w:hint="eastAsia" w:ascii="宋体" w:hAnsi="宋体" w:eastAsia="宋体" w:cs="宋体"/>
                <w:sz w:val="18"/>
                <w:szCs w:val="18"/>
                <w:lang w:bidi="ar"/>
              </w:rPr>
            </w:pPr>
            <w:r>
              <w:rPr>
                <w:rFonts w:hint="eastAsia" w:ascii="宋体" w:hAnsi="宋体" w:eastAsia="宋体" w:cs="宋体"/>
                <w:sz w:val="18"/>
                <w:szCs w:val="18"/>
              </w:rPr>
              <w:t xml:space="preserve">      沿海滩涂种植的木薯</w:t>
            </w:r>
          </w:p>
        </w:tc>
        <w:tc>
          <w:tcPr>
            <w:tcW w:w="2553" w:type="pct"/>
            <w:tcBorders>
              <w:top w:val="single" w:color="000000" w:sz="4" w:space="0"/>
              <w:left w:val="single" w:color="000000" w:sz="4" w:space="0"/>
              <w:bottom w:val="single" w:color="000000" w:sz="4" w:space="0"/>
              <w:right w:val="single" w:color="000000" w:sz="4" w:space="0"/>
            </w:tcBorders>
          </w:tcPr>
          <w:p w14:paraId="526937C0">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22F21421">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0154774E">
            <w:pPr>
              <w:textAlignment w:val="center"/>
              <w:rPr>
                <w:rFonts w:hint="eastAsia" w:ascii="宋体" w:hAnsi="宋体" w:eastAsia="宋体" w:cs="宋体"/>
                <w:sz w:val="18"/>
                <w:szCs w:val="18"/>
                <w:lang w:bidi="ar"/>
              </w:rPr>
            </w:pPr>
            <w:r>
              <w:rPr>
                <w:rFonts w:hint="eastAsia" w:ascii="宋体" w:hAnsi="宋体" w:eastAsia="宋体" w:cs="宋体"/>
                <w:sz w:val="18"/>
                <w:szCs w:val="18"/>
              </w:rPr>
              <w:t xml:space="preserve">      沿海滩涂种植的甘薯</w:t>
            </w:r>
          </w:p>
        </w:tc>
        <w:tc>
          <w:tcPr>
            <w:tcW w:w="2553" w:type="pct"/>
            <w:tcBorders>
              <w:top w:val="single" w:color="000000" w:sz="4" w:space="0"/>
              <w:left w:val="single" w:color="000000" w:sz="4" w:space="0"/>
              <w:bottom w:val="single" w:color="000000" w:sz="4" w:space="0"/>
              <w:right w:val="single" w:color="000000" w:sz="4" w:space="0"/>
            </w:tcBorders>
          </w:tcPr>
          <w:p w14:paraId="003A2BE7">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26150932">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09629E3D">
            <w:pPr>
              <w:textAlignment w:val="center"/>
              <w:rPr>
                <w:rFonts w:hint="eastAsia" w:ascii="宋体" w:hAnsi="宋体" w:eastAsia="宋体" w:cs="宋体"/>
                <w:sz w:val="18"/>
                <w:szCs w:val="18"/>
                <w:lang w:eastAsia="zh-CN" w:bidi="ar"/>
              </w:rPr>
            </w:pPr>
            <w:r>
              <w:rPr>
                <w:rFonts w:hint="eastAsia" w:ascii="宋体" w:hAnsi="宋体" w:eastAsia="宋体" w:cs="宋体"/>
                <w:sz w:val="18"/>
                <w:szCs w:val="18"/>
                <w:lang w:eastAsia="zh-CN"/>
              </w:rPr>
              <w:t xml:space="preserve">      沿海滩涂种植的其他薯类</w:t>
            </w:r>
          </w:p>
        </w:tc>
        <w:tc>
          <w:tcPr>
            <w:tcW w:w="2553" w:type="pct"/>
            <w:tcBorders>
              <w:top w:val="single" w:color="000000" w:sz="4" w:space="0"/>
              <w:left w:val="single" w:color="000000" w:sz="4" w:space="0"/>
              <w:bottom w:val="single" w:color="000000" w:sz="4" w:space="0"/>
              <w:right w:val="single" w:color="000000" w:sz="4" w:space="0"/>
            </w:tcBorders>
          </w:tcPr>
          <w:p w14:paraId="0FFA572E">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6AB19A8A">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3C9E7D8D">
            <w:pPr>
              <w:textAlignment w:val="center"/>
              <w:rPr>
                <w:rFonts w:hint="eastAsia" w:ascii="宋体" w:hAnsi="宋体" w:eastAsia="宋体" w:cs="宋体"/>
                <w:sz w:val="18"/>
                <w:szCs w:val="18"/>
                <w:lang w:bidi="ar"/>
              </w:rPr>
            </w:pPr>
            <w:r>
              <w:rPr>
                <w:rFonts w:hint="eastAsia" w:ascii="宋体" w:hAnsi="宋体" w:eastAsia="宋体" w:cs="宋体"/>
                <w:sz w:val="18"/>
                <w:szCs w:val="18"/>
              </w:rPr>
              <w:t xml:space="preserve">    沿海滩涂种植的油料</w:t>
            </w:r>
          </w:p>
        </w:tc>
        <w:tc>
          <w:tcPr>
            <w:tcW w:w="2553" w:type="pct"/>
            <w:tcBorders>
              <w:top w:val="single" w:color="000000" w:sz="4" w:space="0"/>
              <w:left w:val="single" w:color="000000" w:sz="4" w:space="0"/>
              <w:bottom w:val="single" w:color="000000" w:sz="4" w:space="0"/>
              <w:right w:val="single" w:color="000000" w:sz="4" w:space="0"/>
            </w:tcBorders>
          </w:tcPr>
          <w:p w14:paraId="08652680">
            <w:pPr>
              <w:spacing w:line="320" w:lineRule="exact"/>
              <w:rPr>
                <w:rFonts w:hint="eastAsia" w:ascii="宋体" w:hAnsi="宋体" w:eastAsia="宋体" w:cs="宋体"/>
                <w:sz w:val="18"/>
                <w:szCs w:val="18"/>
              </w:rPr>
            </w:pPr>
          </w:p>
        </w:tc>
      </w:tr>
      <w:tr w14:paraId="6BCA2553">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03051A58">
            <w:pPr>
              <w:textAlignment w:val="center"/>
              <w:rPr>
                <w:rFonts w:hint="eastAsia" w:ascii="宋体" w:hAnsi="宋体" w:eastAsia="宋体" w:cs="宋体"/>
                <w:sz w:val="18"/>
                <w:szCs w:val="18"/>
              </w:rPr>
            </w:pPr>
            <w:r>
              <w:rPr>
                <w:rFonts w:hint="eastAsia" w:ascii="宋体" w:hAnsi="宋体" w:eastAsia="宋体" w:cs="宋体"/>
                <w:sz w:val="18"/>
                <w:szCs w:val="18"/>
              </w:rPr>
              <w:t xml:space="preserve">      沿海滩涂种植的花生</w:t>
            </w:r>
          </w:p>
        </w:tc>
        <w:tc>
          <w:tcPr>
            <w:tcW w:w="2553" w:type="pct"/>
            <w:tcBorders>
              <w:top w:val="single" w:color="000000" w:sz="4" w:space="0"/>
              <w:left w:val="single" w:color="000000" w:sz="4" w:space="0"/>
              <w:bottom w:val="single" w:color="000000" w:sz="4" w:space="0"/>
              <w:right w:val="single" w:color="000000" w:sz="4" w:space="0"/>
            </w:tcBorders>
          </w:tcPr>
          <w:p w14:paraId="24F76129">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09DC90FC">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00317EE0">
            <w:pPr>
              <w:textAlignment w:val="center"/>
              <w:rPr>
                <w:rFonts w:hint="eastAsia" w:ascii="宋体" w:hAnsi="宋体" w:eastAsia="宋体" w:cs="宋体"/>
                <w:sz w:val="18"/>
                <w:szCs w:val="18"/>
                <w:lang w:eastAsia="zh-CN"/>
              </w:rPr>
            </w:pPr>
            <w:r>
              <w:rPr>
                <w:rFonts w:hint="eastAsia" w:ascii="宋体" w:hAnsi="宋体" w:eastAsia="宋体" w:cs="宋体"/>
                <w:sz w:val="18"/>
                <w:szCs w:val="18"/>
                <w:lang w:eastAsia="zh-CN"/>
              </w:rPr>
              <w:t xml:space="preserve">      沿海滩涂种植的油菜籽</w:t>
            </w:r>
          </w:p>
        </w:tc>
        <w:tc>
          <w:tcPr>
            <w:tcW w:w="2553" w:type="pct"/>
            <w:tcBorders>
              <w:top w:val="single" w:color="000000" w:sz="4" w:space="0"/>
              <w:left w:val="single" w:color="000000" w:sz="4" w:space="0"/>
              <w:bottom w:val="single" w:color="000000" w:sz="4" w:space="0"/>
              <w:right w:val="single" w:color="000000" w:sz="4" w:space="0"/>
            </w:tcBorders>
          </w:tcPr>
          <w:p w14:paraId="25FBA7E0">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5FA494EA">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6078B8F7">
            <w:pPr>
              <w:textAlignment w:val="center"/>
              <w:rPr>
                <w:rFonts w:hint="eastAsia" w:ascii="宋体" w:hAnsi="宋体" w:eastAsia="宋体" w:cs="宋体"/>
                <w:sz w:val="18"/>
                <w:szCs w:val="18"/>
                <w:lang w:eastAsia="zh-CN"/>
              </w:rPr>
            </w:pPr>
            <w:r>
              <w:rPr>
                <w:rFonts w:hint="eastAsia" w:ascii="宋体" w:hAnsi="宋体" w:eastAsia="宋体" w:cs="宋体"/>
                <w:sz w:val="18"/>
                <w:szCs w:val="18"/>
                <w:lang w:eastAsia="zh-CN"/>
              </w:rPr>
              <w:t xml:space="preserve">      沿海滩涂种植的葵花籽</w:t>
            </w:r>
          </w:p>
        </w:tc>
        <w:tc>
          <w:tcPr>
            <w:tcW w:w="2553" w:type="pct"/>
            <w:tcBorders>
              <w:top w:val="single" w:color="000000" w:sz="4" w:space="0"/>
              <w:left w:val="single" w:color="000000" w:sz="4" w:space="0"/>
              <w:bottom w:val="single" w:color="000000" w:sz="4" w:space="0"/>
              <w:right w:val="single" w:color="000000" w:sz="4" w:space="0"/>
            </w:tcBorders>
          </w:tcPr>
          <w:p w14:paraId="0B94A1F5">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7C858BBA">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003FE86F">
            <w:pPr>
              <w:textAlignment w:val="center"/>
              <w:rPr>
                <w:rFonts w:hint="eastAsia" w:ascii="宋体" w:hAnsi="宋体" w:eastAsia="宋体" w:cs="宋体"/>
                <w:sz w:val="18"/>
                <w:szCs w:val="18"/>
              </w:rPr>
            </w:pPr>
            <w:r>
              <w:rPr>
                <w:rFonts w:hint="eastAsia" w:ascii="宋体" w:hAnsi="宋体" w:eastAsia="宋体" w:cs="宋体"/>
                <w:sz w:val="18"/>
                <w:szCs w:val="18"/>
              </w:rPr>
              <w:t xml:space="preserve">      沿海滩涂种植的芝麻</w:t>
            </w:r>
          </w:p>
        </w:tc>
        <w:tc>
          <w:tcPr>
            <w:tcW w:w="2553" w:type="pct"/>
            <w:tcBorders>
              <w:top w:val="single" w:color="000000" w:sz="4" w:space="0"/>
              <w:left w:val="single" w:color="000000" w:sz="4" w:space="0"/>
              <w:bottom w:val="single" w:color="000000" w:sz="4" w:space="0"/>
              <w:right w:val="single" w:color="000000" w:sz="4" w:space="0"/>
            </w:tcBorders>
          </w:tcPr>
          <w:p w14:paraId="5E5F9615">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73C9CB5C">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auto" w:sz="4" w:space="0"/>
              <w:right w:val="single" w:color="000000" w:sz="4" w:space="0"/>
            </w:tcBorders>
            <w:vAlign w:val="center"/>
          </w:tcPr>
          <w:p w14:paraId="23386F31">
            <w:pPr>
              <w:textAlignment w:val="center"/>
              <w:rPr>
                <w:rFonts w:hint="eastAsia" w:ascii="宋体" w:hAnsi="宋体" w:eastAsia="宋体" w:cs="宋体"/>
                <w:sz w:val="18"/>
                <w:szCs w:val="18"/>
                <w:lang w:eastAsia="zh-CN"/>
              </w:rPr>
            </w:pPr>
            <w:r>
              <w:rPr>
                <w:rFonts w:hint="eastAsia" w:ascii="宋体" w:hAnsi="宋体" w:eastAsia="宋体" w:cs="宋体"/>
                <w:sz w:val="18"/>
                <w:szCs w:val="18"/>
                <w:lang w:eastAsia="zh-CN"/>
              </w:rPr>
              <w:t xml:space="preserve">      沿海滩涂种植的胡麻籽</w:t>
            </w:r>
          </w:p>
        </w:tc>
        <w:tc>
          <w:tcPr>
            <w:tcW w:w="2553" w:type="pct"/>
            <w:tcBorders>
              <w:top w:val="single" w:color="000000" w:sz="4" w:space="0"/>
              <w:left w:val="single" w:color="000000" w:sz="4" w:space="0"/>
              <w:bottom w:val="single" w:color="auto" w:sz="4" w:space="0"/>
              <w:right w:val="single" w:color="000000" w:sz="4" w:space="0"/>
            </w:tcBorders>
          </w:tcPr>
          <w:p w14:paraId="5D700A5E">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73FD226D">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2E06A99B">
            <w:pPr>
              <w:textAlignment w:val="center"/>
              <w:rPr>
                <w:rFonts w:hint="eastAsia" w:ascii="宋体" w:hAnsi="宋体" w:eastAsia="宋体" w:cs="宋体"/>
                <w:sz w:val="18"/>
                <w:szCs w:val="18"/>
              </w:rPr>
            </w:pPr>
            <w:r>
              <w:rPr>
                <w:rFonts w:hint="eastAsia" w:ascii="宋体" w:hAnsi="宋体" w:eastAsia="宋体" w:cs="宋体"/>
                <w:sz w:val="18"/>
                <w:szCs w:val="18"/>
              </w:rPr>
              <w:t xml:space="preserve">      沿海滩涂种植的棉籽</w:t>
            </w:r>
          </w:p>
        </w:tc>
        <w:tc>
          <w:tcPr>
            <w:tcW w:w="2553" w:type="pct"/>
            <w:tcBorders>
              <w:top w:val="single" w:color="000000" w:sz="4" w:space="0"/>
              <w:left w:val="single" w:color="000000" w:sz="4" w:space="0"/>
              <w:bottom w:val="single" w:color="000000" w:sz="4" w:space="0"/>
              <w:right w:val="single" w:color="000000" w:sz="4" w:space="0"/>
            </w:tcBorders>
          </w:tcPr>
          <w:p w14:paraId="1A636521">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38D027D6">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4B94AEBC">
            <w:pPr>
              <w:textAlignment w:val="center"/>
              <w:rPr>
                <w:rFonts w:hint="eastAsia" w:ascii="宋体" w:hAnsi="宋体" w:eastAsia="宋体" w:cs="宋体"/>
                <w:sz w:val="18"/>
                <w:szCs w:val="18"/>
                <w:lang w:eastAsia="zh-CN"/>
              </w:rPr>
            </w:pPr>
            <w:r>
              <w:rPr>
                <w:rFonts w:hint="eastAsia" w:ascii="宋体" w:hAnsi="宋体" w:eastAsia="宋体" w:cs="宋体"/>
                <w:sz w:val="18"/>
                <w:szCs w:val="18"/>
                <w:lang w:eastAsia="zh-CN"/>
              </w:rPr>
              <w:t xml:space="preserve">      沿海滩涂种植的蓖麻籽</w:t>
            </w:r>
          </w:p>
        </w:tc>
        <w:tc>
          <w:tcPr>
            <w:tcW w:w="2553" w:type="pct"/>
            <w:tcBorders>
              <w:top w:val="single" w:color="000000" w:sz="4" w:space="0"/>
              <w:left w:val="single" w:color="000000" w:sz="4" w:space="0"/>
              <w:bottom w:val="single" w:color="000000" w:sz="4" w:space="0"/>
              <w:right w:val="single" w:color="000000" w:sz="4" w:space="0"/>
            </w:tcBorders>
          </w:tcPr>
          <w:p w14:paraId="6618F74D">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5DE8B2C5">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53ABFA2C">
            <w:pPr>
              <w:textAlignment w:val="center"/>
              <w:rPr>
                <w:rFonts w:hint="eastAsia" w:ascii="宋体" w:hAnsi="宋体" w:eastAsia="宋体" w:cs="宋体"/>
                <w:sz w:val="18"/>
                <w:szCs w:val="18"/>
              </w:rPr>
            </w:pPr>
            <w:r>
              <w:rPr>
                <w:rFonts w:hint="eastAsia" w:ascii="宋体" w:hAnsi="宋体" w:eastAsia="宋体" w:cs="宋体"/>
                <w:sz w:val="18"/>
                <w:szCs w:val="18"/>
              </w:rPr>
              <w:t xml:space="preserve">      沿海滩涂种植的芥子</w:t>
            </w:r>
          </w:p>
        </w:tc>
        <w:tc>
          <w:tcPr>
            <w:tcW w:w="2553" w:type="pct"/>
            <w:tcBorders>
              <w:top w:val="single" w:color="000000" w:sz="4" w:space="0"/>
              <w:left w:val="single" w:color="000000" w:sz="4" w:space="0"/>
              <w:bottom w:val="single" w:color="000000" w:sz="4" w:space="0"/>
              <w:right w:val="single" w:color="000000" w:sz="4" w:space="0"/>
            </w:tcBorders>
          </w:tcPr>
          <w:p w14:paraId="749395C2">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0638A147">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5FD35DF2">
            <w:pPr>
              <w:textAlignment w:val="center"/>
              <w:rPr>
                <w:rFonts w:hint="eastAsia" w:ascii="宋体" w:hAnsi="宋体" w:eastAsia="宋体" w:cs="宋体"/>
                <w:sz w:val="18"/>
                <w:szCs w:val="18"/>
                <w:lang w:eastAsia="zh-CN"/>
              </w:rPr>
            </w:pPr>
            <w:r>
              <w:rPr>
                <w:rFonts w:hint="eastAsia" w:ascii="宋体" w:hAnsi="宋体" w:eastAsia="宋体" w:cs="宋体"/>
                <w:sz w:val="18"/>
                <w:szCs w:val="18"/>
                <w:lang w:eastAsia="zh-CN"/>
              </w:rPr>
              <w:t xml:space="preserve">      沿海滩涂种植的红花籽</w:t>
            </w:r>
          </w:p>
        </w:tc>
        <w:tc>
          <w:tcPr>
            <w:tcW w:w="2553" w:type="pct"/>
            <w:tcBorders>
              <w:top w:val="single" w:color="000000" w:sz="4" w:space="0"/>
              <w:left w:val="single" w:color="000000" w:sz="4" w:space="0"/>
              <w:bottom w:val="single" w:color="000000" w:sz="4" w:space="0"/>
              <w:right w:val="single" w:color="000000" w:sz="4" w:space="0"/>
            </w:tcBorders>
          </w:tcPr>
          <w:p w14:paraId="5CE60FC4">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5103FAE7">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2A50FEA7">
            <w:pPr>
              <w:textAlignment w:val="center"/>
              <w:rPr>
                <w:rFonts w:hint="eastAsia" w:ascii="宋体" w:hAnsi="宋体" w:eastAsia="宋体" w:cs="宋体"/>
                <w:sz w:val="18"/>
                <w:szCs w:val="18"/>
                <w:lang w:eastAsia="zh-CN"/>
              </w:rPr>
            </w:pPr>
            <w:r>
              <w:rPr>
                <w:rFonts w:hint="eastAsia" w:ascii="宋体" w:hAnsi="宋体" w:eastAsia="宋体" w:cs="宋体"/>
                <w:sz w:val="18"/>
                <w:szCs w:val="18"/>
                <w:lang w:eastAsia="zh-CN"/>
              </w:rPr>
              <w:t xml:space="preserve">      沿海滩涂种植的油棕果及油棕仁</w:t>
            </w:r>
          </w:p>
        </w:tc>
        <w:tc>
          <w:tcPr>
            <w:tcW w:w="2553" w:type="pct"/>
            <w:tcBorders>
              <w:top w:val="single" w:color="000000" w:sz="4" w:space="0"/>
              <w:left w:val="single" w:color="000000" w:sz="4" w:space="0"/>
              <w:bottom w:val="single" w:color="000000" w:sz="4" w:space="0"/>
              <w:right w:val="single" w:color="000000" w:sz="4" w:space="0"/>
            </w:tcBorders>
          </w:tcPr>
          <w:p w14:paraId="22BA0089">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0A34E1DE">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1B02DA12">
            <w:pPr>
              <w:textAlignment w:val="center"/>
              <w:rPr>
                <w:rFonts w:hint="eastAsia" w:ascii="宋体" w:hAnsi="宋体" w:eastAsia="宋体" w:cs="宋体"/>
                <w:sz w:val="18"/>
                <w:szCs w:val="18"/>
                <w:lang w:eastAsia="zh-CN"/>
              </w:rPr>
            </w:pPr>
            <w:r>
              <w:rPr>
                <w:rFonts w:hint="eastAsia" w:ascii="宋体" w:hAnsi="宋体" w:eastAsia="宋体" w:cs="宋体"/>
                <w:sz w:val="18"/>
                <w:szCs w:val="18"/>
                <w:lang w:eastAsia="zh-CN"/>
              </w:rPr>
              <w:t xml:space="preserve">      沿海滩涂种植的罂粟子</w:t>
            </w:r>
          </w:p>
        </w:tc>
        <w:tc>
          <w:tcPr>
            <w:tcW w:w="2553" w:type="pct"/>
            <w:tcBorders>
              <w:top w:val="single" w:color="000000" w:sz="4" w:space="0"/>
              <w:left w:val="single" w:color="000000" w:sz="4" w:space="0"/>
              <w:bottom w:val="single" w:color="000000" w:sz="4" w:space="0"/>
              <w:right w:val="single" w:color="000000" w:sz="4" w:space="0"/>
            </w:tcBorders>
          </w:tcPr>
          <w:p w14:paraId="772EEB2F">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10AFA48F">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3A04E270">
            <w:pPr>
              <w:textAlignment w:val="center"/>
              <w:rPr>
                <w:rFonts w:hint="eastAsia" w:ascii="宋体" w:hAnsi="宋体" w:eastAsia="宋体" w:cs="宋体"/>
                <w:sz w:val="18"/>
                <w:szCs w:val="18"/>
                <w:lang w:eastAsia="zh-CN"/>
              </w:rPr>
            </w:pPr>
            <w:r>
              <w:rPr>
                <w:rFonts w:hint="eastAsia" w:ascii="宋体" w:hAnsi="宋体" w:eastAsia="宋体" w:cs="宋体"/>
                <w:sz w:val="18"/>
                <w:szCs w:val="18"/>
                <w:lang w:eastAsia="zh-CN"/>
              </w:rPr>
              <w:t xml:space="preserve">      沿海滩涂种植的油橄榄果</w:t>
            </w:r>
          </w:p>
        </w:tc>
        <w:tc>
          <w:tcPr>
            <w:tcW w:w="2553" w:type="pct"/>
            <w:tcBorders>
              <w:top w:val="single" w:color="000000" w:sz="4" w:space="0"/>
              <w:left w:val="single" w:color="000000" w:sz="4" w:space="0"/>
              <w:bottom w:val="single" w:color="000000" w:sz="4" w:space="0"/>
              <w:right w:val="single" w:color="000000" w:sz="4" w:space="0"/>
            </w:tcBorders>
          </w:tcPr>
          <w:p w14:paraId="72F69909">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302A764C">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299ED6DF">
            <w:pPr>
              <w:textAlignment w:val="center"/>
              <w:rPr>
                <w:rFonts w:hint="eastAsia" w:ascii="宋体" w:hAnsi="宋体" w:eastAsia="宋体" w:cs="宋体"/>
                <w:sz w:val="18"/>
                <w:szCs w:val="18"/>
                <w:lang w:eastAsia="zh-CN"/>
              </w:rPr>
            </w:pPr>
            <w:r>
              <w:rPr>
                <w:rFonts w:hint="eastAsia" w:ascii="宋体" w:hAnsi="宋体" w:eastAsia="宋体" w:cs="宋体"/>
                <w:sz w:val="18"/>
                <w:szCs w:val="18"/>
                <w:lang w:eastAsia="zh-CN"/>
              </w:rPr>
              <w:t xml:space="preserve">      沿海滩涂种植的油菜籽(油料) </w:t>
            </w:r>
          </w:p>
        </w:tc>
        <w:tc>
          <w:tcPr>
            <w:tcW w:w="2553" w:type="pct"/>
            <w:tcBorders>
              <w:top w:val="single" w:color="000000" w:sz="4" w:space="0"/>
              <w:left w:val="single" w:color="000000" w:sz="4" w:space="0"/>
              <w:bottom w:val="single" w:color="000000" w:sz="4" w:space="0"/>
              <w:right w:val="single" w:color="000000" w:sz="4" w:space="0"/>
            </w:tcBorders>
          </w:tcPr>
          <w:p w14:paraId="5ADC9177">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1251AD17">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637010AD">
            <w:pPr>
              <w:textAlignment w:val="center"/>
              <w:rPr>
                <w:rFonts w:hint="eastAsia" w:ascii="宋体" w:hAnsi="宋体" w:eastAsia="宋体" w:cs="宋体"/>
                <w:sz w:val="18"/>
                <w:szCs w:val="18"/>
                <w:lang w:eastAsia="zh-CN"/>
              </w:rPr>
            </w:pPr>
            <w:r>
              <w:rPr>
                <w:rFonts w:hint="eastAsia" w:ascii="宋体" w:hAnsi="宋体" w:eastAsia="宋体" w:cs="宋体"/>
                <w:sz w:val="18"/>
                <w:szCs w:val="18"/>
                <w:lang w:eastAsia="zh-CN"/>
              </w:rPr>
              <w:t xml:space="preserve">      沿海滩涂种植的其他油料</w:t>
            </w:r>
          </w:p>
        </w:tc>
        <w:tc>
          <w:tcPr>
            <w:tcW w:w="2553" w:type="pct"/>
            <w:tcBorders>
              <w:top w:val="single" w:color="000000" w:sz="4" w:space="0"/>
              <w:left w:val="single" w:color="000000" w:sz="4" w:space="0"/>
              <w:bottom w:val="single" w:color="000000" w:sz="4" w:space="0"/>
              <w:right w:val="single" w:color="000000" w:sz="4" w:space="0"/>
            </w:tcBorders>
          </w:tcPr>
          <w:p w14:paraId="1CCFAD5B">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7BFCC30E">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7ADB2979">
            <w:pPr>
              <w:textAlignment w:val="center"/>
              <w:rPr>
                <w:rFonts w:hint="eastAsia" w:ascii="宋体" w:hAnsi="宋体" w:eastAsia="宋体" w:cs="宋体"/>
                <w:sz w:val="18"/>
                <w:szCs w:val="18"/>
              </w:rPr>
            </w:pPr>
            <w:r>
              <w:rPr>
                <w:rFonts w:hint="eastAsia" w:ascii="宋体" w:hAnsi="宋体" w:eastAsia="宋体" w:cs="宋体"/>
                <w:sz w:val="18"/>
                <w:szCs w:val="18"/>
              </w:rPr>
              <w:t xml:space="preserve">    沿海滩涂种植的豆类</w:t>
            </w:r>
          </w:p>
        </w:tc>
        <w:tc>
          <w:tcPr>
            <w:tcW w:w="2553" w:type="pct"/>
            <w:tcBorders>
              <w:top w:val="single" w:color="000000" w:sz="4" w:space="0"/>
              <w:left w:val="single" w:color="000000" w:sz="4" w:space="0"/>
              <w:bottom w:val="single" w:color="000000" w:sz="4" w:space="0"/>
              <w:right w:val="single" w:color="000000" w:sz="4" w:space="0"/>
            </w:tcBorders>
          </w:tcPr>
          <w:p w14:paraId="5CCFE1E7">
            <w:pPr>
              <w:spacing w:line="320" w:lineRule="exact"/>
              <w:rPr>
                <w:rFonts w:hint="eastAsia" w:ascii="宋体" w:hAnsi="宋体" w:eastAsia="宋体" w:cs="宋体"/>
                <w:sz w:val="18"/>
                <w:szCs w:val="18"/>
              </w:rPr>
            </w:pPr>
          </w:p>
        </w:tc>
      </w:tr>
      <w:tr w14:paraId="5009B09D">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575EEEF1">
            <w:pPr>
              <w:textAlignment w:val="center"/>
              <w:rPr>
                <w:rFonts w:hint="eastAsia" w:ascii="宋体" w:hAnsi="宋体" w:eastAsia="宋体" w:cs="宋体"/>
                <w:sz w:val="18"/>
                <w:szCs w:val="18"/>
              </w:rPr>
            </w:pPr>
            <w:r>
              <w:rPr>
                <w:rFonts w:hint="eastAsia" w:ascii="宋体" w:hAnsi="宋体" w:eastAsia="宋体" w:cs="宋体"/>
                <w:sz w:val="18"/>
                <w:szCs w:val="18"/>
              </w:rPr>
              <w:t xml:space="preserve">      沿海滩涂种植的大豆</w:t>
            </w:r>
          </w:p>
        </w:tc>
        <w:tc>
          <w:tcPr>
            <w:tcW w:w="2553" w:type="pct"/>
            <w:tcBorders>
              <w:top w:val="single" w:color="000000" w:sz="4" w:space="0"/>
              <w:left w:val="single" w:color="000000" w:sz="4" w:space="0"/>
              <w:bottom w:val="single" w:color="000000" w:sz="4" w:space="0"/>
              <w:right w:val="single" w:color="000000" w:sz="4" w:space="0"/>
            </w:tcBorders>
          </w:tcPr>
          <w:p w14:paraId="4D1C8189">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6B9E1222">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1D20AFEF">
            <w:pPr>
              <w:textAlignment w:val="center"/>
              <w:rPr>
                <w:rFonts w:hint="eastAsia" w:ascii="宋体" w:hAnsi="宋体" w:eastAsia="宋体" w:cs="宋体"/>
                <w:sz w:val="18"/>
                <w:szCs w:val="18"/>
              </w:rPr>
            </w:pPr>
            <w:r>
              <w:rPr>
                <w:rFonts w:hint="eastAsia" w:ascii="宋体" w:hAnsi="宋体" w:eastAsia="宋体" w:cs="宋体"/>
                <w:sz w:val="18"/>
                <w:szCs w:val="18"/>
              </w:rPr>
              <w:t xml:space="preserve">      沿海滩涂种植的绿豆</w:t>
            </w:r>
          </w:p>
        </w:tc>
        <w:tc>
          <w:tcPr>
            <w:tcW w:w="2553" w:type="pct"/>
            <w:tcBorders>
              <w:top w:val="single" w:color="000000" w:sz="4" w:space="0"/>
              <w:left w:val="single" w:color="000000" w:sz="4" w:space="0"/>
              <w:bottom w:val="single" w:color="000000" w:sz="4" w:space="0"/>
              <w:right w:val="single" w:color="000000" w:sz="4" w:space="0"/>
            </w:tcBorders>
          </w:tcPr>
          <w:p w14:paraId="5BDBC808">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3617A3D0">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47B35821">
            <w:pPr>
              <w:textAlignment w:val="center"/>
              <w:rPr>
                <w:rFonts w:hint="eastAsia" w:ascii="宋体" w:hAnsi="宋体" w:eastAsia="宋体" w:cs="宋体"/>
                <w:sz w:val="18"/>
                <w:szCs w:val="18"/>
              </w:rPr>
            </w:pPr>
            <w:r>
              <w:rPr>
                <w:rFonts w:hint="eastAsia" w:ascii="宋体" w:hAnsi="宋体" w:eastAsia="宋体" w:cs="宋体"/>
                <w:sz w:val="18"/>
                <w:szCs w:val="18"/>
              </w:rPr>
              <w:t xml:space="preserve">      沿海滩涂种植的小豆</w:t>
            </w:r>
          </w:p>
        </w:tc>
        <w:tc>
          <w:tcPr>
            <w:tcW w:w="2553" w:type="pct"/>
            <w:tcBorders>
              <w:top w:val="single" w:color="000000" w:sz="4" w:space="0"/>
              <w:left w:val="single" w:color="000000" w:sz="4" w:space="0"/>
              <w:bottom w:val="single" w:color="000000" w:sz="4" w:space="0"/>
              <w:right w:val="single" w:color="000000" w:sz="4" w:space="0"/>
            </w:tcBorders>
          </w:tcPr>
          <w:p w14:paraId="754B1E00">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171CF12F">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405E9DB9">
            <w:pPr>
              <w:textAlignment w:val="center"/>
              <w:rPr>
                <w:rFonts w:hint="eastAsia" w:ascii="宋体" w:hAnsi="宋体" w:eastAsia="宋体" w:cs="宋体"/>
                <w:sz w:val="18"/>
                <w:szCs w:val="18"/>
                <w:lang w:eastAsia="zh-CN"/>
              </w:rPr>
            </w:pPr>
            <w:r>
              <w:rPr>
                <w:rFonts w:hint="eastAsia" w:ascii="宋体" w:hAnsi="宋体" w:eastAsia="宋体" w:cs="宋体"/>
                <w:sz w:val="18"/>
                <w:szCs w:val="18"/>
                <w:lang w:eastAsia="zh-CN"/>
              </w:rPr>
              <w:t xml:space="preserve">      沿海滩涂种植的干豌豆</w:t>
            </w:r>
          </w:p>
        </w:tc>
        <w:tc>
          <w:tcPr>
            <w:tcW w:w="2553" w:type="pct"/>
            <w:tcBorders>
              <w:top w:val="single" w:color="000000" w:sz="4" w:space="0"/>
              <w:left w:val="single" w:color="000000" w:sz="4" w:space="0"/>
              <w:bottom w:val="single" w:color="000000" w:sz="4" w:space="0"/>
              <w:right w:val="single" w:color="000000" w:sz="4" w:space="0"/>
            </w:tcBorders>
          </w:tcPr>
          <w:p w14:paraId="2610ABF6">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371F34C2">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7A68F2CB">
            <w:pPr>
              <w:textAlignment w:val="center"/>
              <w:rPr>
                <w:rFonts w:hint="eastAsia" w:ascii="宋体" w:hAnsi="宋体" w:eastAsia="宋体" w:cs="宋体"/>
                <w:sz w:val="18"/>
                <w:szCs w:val="18"/>
                <w:lang w:eastAsia="zh-CN"/>
              </w:rPr>
            </w:pPr>
            <w:r>
              <w:rPr>
                <w:rFonts w:hint="eastAsia" w:ascii="宋体" w:hAnsi="宋体" w:eastAsia="宋体" w:cs="宋体"/>
                <w:sz w:val="18"/>
                <w:szCs w:val="18"/>
                <w:lang w:eastAsia="zh-CN"/>
              </w:rPr>
              <w:t xml:space="preserve">      沿海滩涂种植的小扁豆</w:t>
            </w:r>
          </w:p>
        </w:tc>
        <w:tc>
          <w:tcPr>
            <w:tcW w:w="2553" w:type="pct"/>
            <w:tcBorders>
              <w:top w:val="single" w:color="000000" w:sz="4" w:space="0"/>
              <w:left w:val="single" w:color="000000" w:sz="4" w:space="0"/>
              <w:bottom w:val="single" w:color="000000" w:sz="4" w:space="0"/>
              <w:right w:val="single" w:color="000000" w:sz="4" w:space="0"/>
            </w:tcBorders>
          </w:tcPr>
          <w:p w14:paraId="6D84FFC9">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1B3A81BC">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0FE19850">
            <w:pPr>
              <w:textAlignment w:val="center"/>
              <w:rPr>
                <w:rFonts w:hint="eastAsia" w:ascii="宋体" w:hAnsi="宋体" w:eastAsia="宋体" w:cs="宋体"/>
                <w:sz w:val="18"/>
                <w:szCs w:val="18"/>
                <w:lang w:eastAsia="zh-CN"/>
              </w:rPr>
            </w:pPr>
            <w:r>
              <w:rPr>
                <w:rFonts w:hint="eastAsia" w:ascii="宋体" w:hAnsi="宋体" w:eastAsia="宋体" w:cs="宋体"/>
                <w:sz w:val="18"/>
                <w:szCs w:val="18"/>
                <w:lang w:eastAsia="zh-CN"/>
              </w:rPr>
              <w:t xml:space="preserve">      沿海滩涂种植的干蚕豆</w:t>
            </w:r>
          </w:p>
        </w:tc>
        <w:tc>
          <w:tcPr>
            <w:tcW w:w="2553" w:type="pct"/>
            <w:tcBorders>
              <w:top w:val="single" w:color="000000" w:sz="4" w:space="0"/>
              <w:left w:val="single" w:color="000000" w:sz="4" w:space="0"/>
              <w:bottom w:val="single" w:color="000000" w:sz="4" w:space="0"/>
              <w:right w:val="single" w:color="000000" w:sz="4" w:space="0"/>
            </w:tcBorders>
          </w:tcPr>
          <w:p w14:paraId="40DF5698">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6414C4B3">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048CE047">
            <w:pPr>
              <w:textAlignment w:val="center"/>
              <w:rPr>
                <w:rFonts w:hint="eastAsia" w:ascii="宋体" w:hAnsi="宋体" w:eastAsia="宋体" w:cs="宋体"/>
                <w:sz w:val="18"/>
                <w:szCs w:val="18"/>
              </w:rPr>
            </w:pPr>
            <w:r>
              <w:rPr>
                <w:rFonts w:hint="eastAsia" w:ascii="宋体" w:hAnsi="宋体" w:eastAsia="宋体" w:cs="宋体"/>
                <w:sz w:val="18"/>
                <w:szCs w:val="18"/>
              </w:rPr>
              <w:t xml:space="preserve">      沿海滩涂种植的芸豆</w:t>
            </w:r>
          </w:p>
        </w:tc>
        <w:tc>
          <w:tcPr>
            <w:tcW w:w="2553" w:type="pct"/>
            <w:tcBorders>
              <w:top w:val="single" w:color="000000" w:sz="4" w:space="0"/>
              <w:left w:val="single" w:color="000000" w:sz="4" w:space="0"/>
              <w:bottom w:val="single" w:color="000000" w:sz="4" w:space="0"/>
              <w:right w:val="single" w:color="000000" w:sz="4" w:space="0"/>
            </w:tcBorders>
          </w:tcPr>
          <w:p w14:paraId="70E627C4">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4696BB3E">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347F81EC">
            <w:pPr>
              <w:textAlignment w:val="center"/>
              <w:rPr>
                <w:rFonts w:hint="eastAsia" w:ascii="宋体" w:hAnsi="宋体" w:eastAsia="宋体" w:cs="宋体"/>
                <w:sz w:val="18"/>
                <w:szCs w:val="18"/>
              </w:rPr>
            </w:pPr>
            <w:r>
              <w:rPr>
                <w:rFonts w:hint="eastAsia" w:ascii="宋体" w:hAnsi="宋体" w:eastAsia="宋体" w:cs="宋体"/>
                <w:sz w:val="18"/>
                <w:szCs w:val="18"/>
              </w:rPr>
              <w:t xml:space="preserve">      沿海滩涂种植的饭豆</w:t>
            </w:r>
          </w:p>
        </w:tc>
        <w:tc>
          <w:tcPr>
            <w:tcW w:w="2553" w:type="pct"/>
            <w:tcBorders>
              <w:top w:val="single" w:color="000000" w:sz="4" w:space="0"/>
              <w:left w:val="single" w:color="000000" w:sz="4" w:space="0"/>
              <w:bottom w:val="single" w:color="000000" w:sz="4" w:space="0"/>
              <w:right w:val="single" w:color="000000" w:sz="4" w:space="0"/>
            </w:tcBorders>
          </w:tcPr>
          <w:p w14:paraId="13408419">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57F14175">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087043F6">
            <w:pPr>
              <w:textAlignment w:val="center"/>
              <w:rPr>
                <w:rFonts w:hint="eastAsia" w:ascii="宋体" w:hAnsi="宋体" w:eastAsia="宋体" w:cs="宋体"/>
                <w:sz w:val="18"/>
                <w:szCs w:val="18"/>
                <w:lang w:eastAsia="zh-CN"/>
              </w:rPr>
            </w:pPr>
            <w:r>
              <w:rPr>
                <w:rFonts w:hint="eastAsia" w:ascii="宋体" w:hAnsi="宋体" w:eastAsia="宋体" w:cs="宋体"/>
                <w:sz w:val="18"/>
                <w:szCs w:val="18"/>
                <w:lang w:eastAsia="zh-CN"/>
              </w:rPr>
              <w:t xml:space="preserve">      沿海滩涂种植的干豇豆</w:t>
            </w:r>
          </w:p>
        </w:tc>
        <w:tc>
          <w:tcPr>
            <w:tcW w:w="2553" w:type="pct"/>
            <w:tcBorders>
              <w:top w:val="single" w:color="000000" w:sz="4" w:space="0"/>
              <w:left w:val="single" w:color="000000" w:sz="4" w:space="0"/>
              <w:bottom w:val="single" w:color="000000" w:sz="4" w:space="0"/>
              <w:right w:val="single" w:color="000000" w:sz="4" w:space="0"/>
            </w:tcBorders>
          </w:tcPr>
          <w:p w14:paraId="76982315">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0BFE8BD8">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02E9F072">
            <w:pPr>
              <w:textAlignment w:val="center"/>
              <w:rPr>
                <w:rFonts w:hint="eastAsia" w:ascii="宋体" w:hAnsi="宋体" w:eastAsia="宋体" w:cs="宋体"/>
                <w:sz w:val="18"/>
                <w:szCs w:val="18"/>
                <w:lang w:eastAsia="zh-CN"/>
              </w:rPr>
            </w:pPr>
            <w:r>
              <w:rPr>
                <w:rFonts w:hint="eastAsia" w:ascii="宋体" w:hAnsi="宋体" w:eastAsia="宋体" w:cs="宋体"/>
                <w:sz w:val="18"/>
                <w:szCs w:val="18"/>
                <w:lang w:eastAsia="zh-CN"/>
              </w:rPr>
              <w:t xml:space="preserve">      沿海滩涂种植的鹰嘴豆</w:t>
            </w:r>
          </w:p>
        </w:tc>
        <w:tc>
          <w:tcPr>
            <w:tcW w:w="2553" w:type="pct"/>
            <w:tcBorders>
              <w:top w:val="single" w:color="000000" w:sz="4" w:space="0"/>
              <w:left w:val="single" w:color="000000" w:sz="4" w:space="0"/>
              <w:bottom w:val="single" w:color="000000" w:sz="4" w:space="0"/>
              <w:right w:val="single" w:color="000000" w:sz="4" w:space="0"/>
            </w:tcBorders>
          </w:tcPr>
          <w:p w14:paraId="63C2AF87">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7A145AFE">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29B73882">
            <w:pPr>
              <w:textAlignment w:val="center"/>
              <w:rPr>
                <w:rFonts w:hint="eastAsia" w:ascii="宋体" w:hAnsi="宋体" w:eastAsia="宋体" w:cs="宋体"/>
                <w:sz w:val="18"/>
                <w:szCs w:val="18"/>
                <w:lang w:eastAsia="zh-CN"/>
              </w:rPr>
            </w:pPr>
            <w:r>
              <w:rPr>
                <w:rFonts w:hint="eastAsia" w:ascii="宋体" w:hAnsi="宋体" w:eastAsia="宋体" w:cs="宋体"/>
                <w:sz w:val="18"/>
                <w:szCs w:val="18"/>
                <w:lang w:eastAsia="zh-CN"/>
              </w:rPr>
              <w:t xml:space="preserve">      沿海滩涂种植的其他杂豆</w:t>
            </w:r>
          </w:p>
        </w:tc>
        <w:tc>
          <w:tcPr>
            <w:tcW w:w="2553" w:type="pct"/>
            <w:tcBorders>
              <w:top w:val="single" w:color="000000" w:sz="4" w:space="0"/>
              <w:left w:val="single" w:color="000000" w:sz="4" w:space="0"/>
              <w:bottom w:val="single" w:color="000000" w:sz="4" w:space="0"/>
              <w:right w:val="single" w:color="000000" w:sz="4" w:space="0"/>
            </w:tcBorders>
          </w:tcPr>
          <w:p w14:paraId="6162944E">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315B6972">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6679CBF3">
            <w:pPr>
              <w:textAlignment w:val="center"/>
              <w:rPr>
                <w:rFonts w:hint="eastAsia" w:ascii="宋体" w:hAnsi="宋体" w:eastAsia="宋体" w:cs="宋体"/>
                <w:sz w:val="18"/>
                <w:szCs w:val="18"/>
              </w:rPr>
            </w:pPr>
            <w:r>
              <w:rPr>
                <w:rFonts w:hint="eastAsia" w:ascii="宋体" w:hAnsi="宋体" w:eastAsia="宋体" w:cs="宋体"/>
                <w:sz w:val="18"/>
                <w:szCs w:val="18"/>
              </w:rPr>
              <w:t xml:space="preserve">    沿海滩涂种植的棉花</w:t>
            </w:r>
          </w:p>
        </w:tc>
        <w:tc>
          <w:tcPr>
            <w:tcW w:w="2553" w:type="pct"/>
            <w:tcBorders>
              <w:top w:val="single" w:color="000000" w:sz="4" w:space="0"/>
              <w:left w:val="single" w:color="000000" w:sz="4" w:space="0"/>
              <w:bottom w:val="single" w:color="000000" w:sz="4" w:space="0"/>
              <w:right w:val="single" w:color="000000" w:sz="4" w:space="0"/>
            </w:tcBorders>
          </w:tcPr>
          <w:p w14:paraId="104B3DDA">
            <w:pPr>
              <w:spacing w:line="320" w:lineRule="exact"/>
              <w:rPr>
                <w:rFonts w:hint="eastAsia" w:ascii="宋体" w:hAnsi="宋体" w:eastAsia="宋体" w:cs="宋体"/>
                <w:sz w:val="18"/>
                <w:szCs w:val="18"/>
              </w:rPr>
            </w:pPr>
          </w:p>
        </w:tc>
      </w:tr>
      <w:tr w14:paraId="4726B023">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64416EDA">
            <w:pPr>
              <w:textAlignment w:val="center"/>
              <w:rPr>
                <w:rFonts w:hint="eastAsia" w:ascii="宋体" w:hAnsi="宋体" w:eastAsia="宋体" w:cs="宋体"/>
                <w:sz w:val="18"/>
                <w:szCs w:val="18"/>
              </w:rPr>
            </w:pPr>
            <w:r>
              <w:rPr>
                <w:rFonts w:hint="eastAsia" w:ascii="宋体" w:hAnsi="宋体" w:eastAsia="宋体" w:cs="宋体"/>
                <w:sz w:val="18"/>
                <w:szCs w:val="18"/>
              </w:rPr>
              <w:t xml:space="preserve">      沿海滩涂种植的籽棉</w:t>
            </w:r>
          </w:p>
        </w:tc>
        <w:tc>
          <w:tcPr>
            <w:tcW w:w="2553" w:type="pct"/>
            <w:tcBorders>
              <w:top w:val="single" w:color="000000" w:sz="4" w:space="0"/>
              <w:left w:val="single" w:color="000000" w:sz="4" w:space="0"/>
              <w:bottom w:val="single" w:color="000000" w:sz="4" w:space="0"/>
              <w:right w:val="single" w:color="000000" w:sz="4" w:space="0"/>
            </w:tcBorders>
          </w:tcPr>
          <w:p w14:paraId="1D04DB80">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4E42F9E5">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27F8CDE8">
            <w:pPr>
              <w:textAlignment w:val="center"/>
              <w:rPr>
                <w:rFonts w:hint="eastAsia" w:ascii="宋体" w:hAnsi="宋体" w:eastAsia="宋体" w:cs="宋体"/>
                <w:sz w:val="18"/>
                <w:szCs w:val="18"/>
              </w:rPr>
            </w:pPr>
            <w:r>
              <w:rPr>
                <w:rFonts w:hint="eastAsia" w:ascii="宋体" w:hAnsi="宋体" w:eastAsia="宋体" w:cs="宋体"/>
                <w:sz w:val="18"/>
                <w:szCs w:val="18"/>
              </w:rPr>
              <w:t xml:space="preserve">      沿海滩涂种植的皮棉</w:t>
            </w:r>
          </w:p>
        </w:tc>
        <w:tc>
          <w:tcPr>
            <w:tcW w:w="2553" w:type="pct"/>
            <w:tcBorders>
              <w:top w:val="single" w:color="000000" w:sz="4" w:space="0"/>
              <w:left w:val="single" w:color="000000" w:sz="4" w:space="0"/>
              <w:bottom w:val="single" w:color="000000" w:sz="4" w:space="0"/>
              <w:right w:val="single" w:color="000000" w:sz="4" w:space="0"/>
            </w:tcBorders>
          </w:tcPr>
          <w:p w14:paraId="25606DC2">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5EF619AD">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0CDFBEC3">
            <w:pPr>
              <w:textAlignment w:val="center"/>
              <w:rPr>
                <w:rFonts w:hint="eastAsia" w:ascii="宋体" w:hAnsi="宋体" w:eastAsia="宋体" w:cs="宋体"/>
                <w:sz w:val="18"/>
                <w:szCs w:val="18"/>
                <w:lang w:eastAsia="zh-CN"/>
              </w:rPr>
            </w:pPr>
            <w:r>
              <w:rPr>
                <w:rFonts w:hint="eastAsia" w:ascii="宋体" w:hAnsi="宋体" w:eastAsia="宋体" w:cs="宋体"/>
                <w:sz w:val="18"/>
                <w:szCs w:val="18"/>
                <w:lang w:eastAsia="zh-CN"/>
              </w:rPr>
              <w:t xml:space="preserve">      沿海滩涂种植的其他棉花</w:t>
            </w:r>
          </w:p>
        </w:tc>
        <w:tc>
          <w:tcPr>
            <w:tcW w:w="2553" w:type="pct"/>
            <w:tcBorders>
              <w:top w:val="single" w:color="000000" w:sz="4" w:space="0"/>
              <w:left w:val="single" w:color="000000" w:sz="4" w:space="0"/>
              <w:bottom w:val="single" w:color="000000" w:sz="4" w:space="0"/>
              <w:right w:val="single" w:color="000000" w:sz="4" w:space="0"/>
            </w:tcBorders>
          </w:tcPr>
          <w:p w14:paraId="4B444458">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3BF2A6DD">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37E60F6A">
            <w:pPr>
              <w:textAlignment w:val="center"/>
              <w:rPr>
                <w:rFonts w:hint="eastAsia" w:ascii="宋体" w:hAnsi="宋体" w:eastAsia="宋体" w:cs="宋体"/>
                <w:sz w:val="18"/>
                <w:szCs w:val="18"/>
              </w:rPr>
            </w:pPr>
            <w:r>
              <w:rPr>
                <w:rFonts w:hint="eastAsia" w:ascii="宋体" w:hAnsi="宋体" w:eastAsia="宋体" w:cs="宋体"/>
                <w:sz w:val="18"/>
                <w:szCs w:val="18"/>
              </w:rPr>
              <w:t xml:space="preserve">    沿海滩涂种植的生麻</w:t>
            </w:r>
          </w:p>
        </w:tc>
        <w:tc>
          <w:tcPr>
            <w:tcW w:w="2553" w:type="pct"/>
            <w:tcBorders>
              <w:top w:val="single" w:color="000000" w:sz="4" w:space="0"/>
              <w:left w:val="single" w:color="000000" w:sz="4" w:space="0"/>
              <w:bottom w:val="single" w:color="000000" w:sz="4" w:space="0"/>
              <w:right w:val="single" w:color="000000" w:sz="4" w:space="0"/>
            </w:tcBorders>
          </w:tcPr>
          <w:p w14:paraId="778651A5">
            <w:pPr>
              <w:spacing w:line="320" w:lineRule="exact"/>
              <w:rPr>
                <w:rFonts w:hint="eastAsia" w:ascii="宋体" w:hAnsi="宋体" w:eastAsia="宋体" w:cs="宋体"/>
                <w:sz w:val="18"/>
                <w:szCs w:val="18"/>
              </w:rPr>
            </w:pPr>
          </w:p>
        </w:tc>
      </w:tr>
      <w:tr w14:paraId="7B4F1F61">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71E7162A">
            <w:pPr>
              <w:textAlignment w:val="center"/>
              <w:rPr>
                <w:rFonts w:hint="eastAsia" w:ascii="宋体" w:hAnsi="宋体" w:eastAsia="宋体" w:cs="宋体"/>
                <w:sz w:val="18"/>
                <w:szCs w:val="18"/>
                <w:lang w:eastAsia="zh-CN"/>
              </w:rPr>
            </w:pPr>
            <w:r>
              <w:rPr>
                <w:rFonts w:hint="eastAsia" w:ascii="宋体" w:hAnsi="宋体" w:eastAsia="宋体" w:cs="宋体"/>
                <w:sz w:val="18"/>
                <w:szCs w:val="18"/>
                <w:lang w:eastAsia="zh-CN"/>
              </w:rPr>
              <w:t xml:space="preserve">      沿海滩涂种植的生亚麻</w:t>
            </w:r>
          </w:p>
        </w:tc>
        <w:tc>
          <w:tcPr>
            <w:tcW w:w="2553" w:type="pct"/>
            <w:tcBorders>
              <w:top w:val="single" w:color="000000" w:sz="4" w:space="0"/>
              <w:left w:val="single" w:color="000000" w:sz="4" w:space="0"/>
              <w:bottom w:val="single" w:color="000000" w:sz="4" w:space="0"/>
              <w:right w:val="single" w:color="000000" w:sz="4" w:space="0"/>
            </w:tcBorders>
          </w:tcPr>
          <w:p w14:paraId="51233E3E">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08E360EE">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5FA29256">
            <w:pPr>
              <w:textAlignment w:val="center"/>
              <w:rPr>
                <w:rFonts w:hint="eastAsia" w:ascii="宋体" w:hAnsi="宋体" w:eastAsia="宋体" w:cs="宋体"/>
                <w:sz w:val="18"/>
                <w:szCs w:val="18"/>
                <w:lang w:eastAsia="zh-CN"/>
              </w:rPr>
            </w:pPr>
            <w:r>
              <w:rPr>
                <w:rFonts w:hint="eastAsia" w:ascii="宋体" w:hAnsi="宋体" w:eastAsia="宋体" w:cs="宋体"/>
                <w:sz w:val="18"/>
                <w:szCs w:val="18"/>
                <w:lang w:eastAsia="zh-CN"/>
              </w:rPr>
              <w:t xml:space="preserve">      沿海滩涂种植的生苎麻</w:t>
            </w:r>
          </w:p>
        </w:tc>
        <w:tc>
          <w:tcPr>
            <w:tcW w:w="2553" w:type="pct"/>
            <w:tcBorders>
              <w:top w:val="single" w:color="000000" w:sz="4" w:space="0"/>
              <w:left w:val="single" w:color="000000" w:sz="4" w:space="0"/>
              <w:bottom w:val="single" w:color="000000" w:sz="4" w:space="0"/>
              <w:right w:val="single" w:color="000000" w:sz="4" w:space="0"/>
            </w:tcBorders>
          </w:tcPr>
          <w:p w14:paraId="1D5C21F6">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7CCC602D">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6F8567CB">
            <w:pPr>
              <w:textAlignment w:val="center"/>
              <w:rPr>
                <w:rFonts w:hint="eastAsia" w:ascii="宋体" w:hAnsi="宋体" w:eastAsia="宋体" w:cs="宋体"/>
                <w:sz w:val="18"/>
                <w:szCs w:val="18"/>
                <w:lang w:eastAsia="zh-CN"/>
              </w:rPr>
            </w:pPr>
            <w:r>
              <w:rPr>
                <w:rFonts w:hint="eastAsia" w:ascii="宋体" w:hAnsi="宋体" w:eastAsia="宋体" w:cs="宋体"/>
                <w:sz w:val="18"/>
                <w:szCs w:val="18"/>
                <w:lang w:eastAsia="zh-CN"/>
              </w:rPr>
              <w:t xml:space="preserve">      沿海滩涂种植的生黄红麻</w:t>
            </w:r>
          </w:p>
        </w:tc>
        <w:tc>
          <w:tcPr>
            <w:tcW w:w="2553" w:type="pct"/>
            <w:tcBorders>
              <w:top w:val="single" w:color="000000" w:sz="4" w:space="0"/>
              <w:left w:val="single" w:color="000000" w:sz="4" w:space="0"/>
              <w:bottom w:val="single" w:color="000000" w:sz="4" w:space="0"/>
              <w:right w:val="single" w:color="000000" w:sz="4" w:space="0"/>
            </w:tcBorders>
          </w:tcPr>
          <w:p w14:paraId="0CD3F7FE">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556758EF">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2FFC6734">
            <w:pPr>
              <w:textAlignment w:val="center"/>
              <w:rPr>
                <w:rFonts w:hint="eastAsia" w:ascii="宋体" w:hAnsi="宋体" w:eastAsia="宋体" w:cs="宋体"/>
                <w:sz w:val="18"/>
                <w:szCs w:val="18"/>
                <w:lang w:eastAsia="zh-CN"/>
              </w:rPr>
            </w:pPr>
            <w:r>
              <w:rPr>
                <w:rFonts w:hint="eastAsia" w:ascii="宋体" w:hAnsi="宋体" w:eastAsia="宋体" w:cs="宋体"/>
                <w:sz w:val="18"/>
                <w:szCs w:val="18"/>
                <w:lang w:eastAsia="zh-CN"/>
              </w:rPr>
              <w:t xml:space="preserve">      沿海滩涂种植的生线麻</w:t>
            </w:r>
          </w:p>
        </w:tc>
        <w:tc>
          <w:tcPr>
            <w:tcW w:w="2553" w:type="pct"/>
            <w:tcBorders>
              <w:top w:val="single" w:color="000000" w:sz="4" w:space="0"/>
              <w:left w:val="single" w:color="000000" w:sz="4" w:space="0"/>
              <w:bottom w:val="single" w:color="000000" w:sz="4" w:space="0"/>
              <w:right w:val="single" w:color="000000" w:sz="4" w:space="0"/>
            </w:tcBorders>
          </w:tcPr>
          <w:p w14:paraId="7730EB9C">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0F565B1D">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681024C5">
            <w:pPr>
              <w:textAlignment w:val="center"/>
              <w:rPr>
                <w:rFonts w:hint="eastAsia" w:ascii="宋体" w:hAnsi="宋体" w:eastAsia="宋体" w:cs="宋体"/>
                <w:sz w:val="18"/>
                <w:szCs w:val="18"/>
                <w:lang w:eastAsia="zh-CN"/>
              </w:rPr>
            </w:pPr>
            <w:r>
              <w:rPr>
                <w:rFonts w:hint="eastAsia" w:ascii="宋体" w:hAnsi="宋体" w:eastAsia="宋体" w:cs="宋体"/>
                <w:sz w:val="18"/>
                <w:szCs w:val="18"/>
                <w:lang w:eastAsia="zh-CN"/>
              </w:rPr>
              <w:t xml:space="preserve">      沿海滩涂种植的生茼麻</w:t>
            </w:r>
          </w:p>
        </w:tc>
        <w:tc>
          <w:tcPr>
            <w:tcW w:w="2553" w:type="pct"/>
            <w:tcBorders>
              <w:top w:val="single" w:color="000000" w:sz="4" w:space="0"/>
              <w:left w:val="single" w:color="000000" w:sz="4" w:space="0"/>
              <w:bottom w:val="single" w:color="000000" w:sz="4" w:space="0"/>
              <w:right w:val="single" w:color="000000" w:sz="4" w:space="0"/>
            </w:tcBorders>
          </w:tcPr>
          <w:p w14:paraId="3FE24718">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6F1CE1D4">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5B2B5AF5">
            <w:pPr>
              <w:textAlignment w:val="center"/>
              <w:rPr>
                <w:rFonts w:hint="eastAsia" w:ascii="宋体" w:hAnsi="宋体" w:eastAsia="宋体" w:cs="宋体"/>
                <w:sz w:val="18"/>
                <w:szCs w:val="18"/>
                <w:lang w:eastAsia="zh-CN"/>
              </w:rPr>
            </w:pPr>
            <w:r>
              <w:rPr>
                <w:rFonts w:hint="eastAsia" w:ascii="宋体" w:hAnsi="宋体" w:eastAsia="宋体" w:cs="宋体"/>
                <w:sz w:val="18"/>
                <w:szCs w:val="18"/>
                <w:lang w:eastAsia="zh-CN"/>
              </w:rPr>
              <w:t xml:space="preserve">      沿海滩涂种植的生大麻</w:t>
            </w:r>
          </w:p>
        </w:tc>
        <w:tc>
          <w:tcPr>
            <w:tcW w:w="2553" w:type="pct"/>
            <w:tcBorders>
              <w:top w:val="single" w:color="000000" w:sz="4" w:space="0"/>
              <w:left w:val="single" w:color="000000" w:sz="4" w:space="0"/>
              <w:bottom w:val="single" w:color="000000" w:sz="4" w:space="0"/>
              <w:right w:val="single" w:color="000000" w:sz="4" w:space="0"/>
            </w:tcBorders>
          </w:tcPr>
          <w:p w14:paraId="1AAC1649">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102EAF20">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7DDC1D13">
            <w:pPr>
              <w:textAlignment w:val="center"/>
              <w:rPr>
                <w:rFonts w:hint="eastAsia" w:ascii="宋体" w:hAnsi="宋体" w:eastAsia="宋体" w:cs="宋体"/>
                <w:sz w:val="18"/>
                <w:szCs w:val="18"/>
                <w:lang w:eastAsia="zh-CN"/>
              </w:rPr>
            </w:pPr>
            <w:r>
              <w:rPr>
                <w:rFonts w:hint="eastAsia" w:ascii="宋体" w:hAnsi="宋体" w:eastAsia="宋体" w:cs="宋体"/>
                <w:sz w:val="18"/>
                <w:szCs w:val="18"/>
                <w:lang w:eastAsia="zh-CN"/>
              </w:rPr>
              <w:t xml:space="preserve">      沿海滩涂种植的生剑麻</w:t>
            </w:r>
          </w:p>
        </w:tc>
        <w:tc>
          <w:tcPr>
            <w:tcW w:w="2553" w:type="pct"/>
            <w:tcBorders>
              <w:top w:val="single" w:color="000000" w:sz="4" w:space="0"/>
              <w:left w:val="single" w:color="000000" w:sz="4" w:space="0"/>
              <w:bottom w:val="single" w:color="000000" w:sz="4" w:space="0"/>
              <w:right w:val="single" w:color="000000" w:sz="4" w:space="0"/>
            </w:tcBorders>
          </w:tcPr>
          <w:p w14:paraId="524038EC">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4D0884AF">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339E9FBC">
            <w:pPr>
              <w:textAlignment w:val="center"/>
              <w:rPr>
                <w:rFonts w:hint="eastAsia" w:ascii="宋体" w:hAnsi="宋体" w:eastAsia="宋体" w:cs="宋体"/>
                <w:sz w:val="18"/>
                <w:szCs w:val="18"/>
                <w:lang w:eastAsia="zh-CN"/>
              </w:rPr>
            </w:pPr>
            <w:r>
              <w:rPr>
                <w:rFonts w:hint="eastAsia" w:ascii="宋体" w:hAnsi="宋体" w:eastAsia="宋体" w:cs="宋体"/>
                <w:sz w:val="18"/>
                <w:szCs w:val="18"/>
                <w:lang w:eastAsia="zh-CN"/>
              </w:rPr>
              <w:t xml:space="preserve">      沿海滩涂种植的其他生麻</w:t>
            </w:r>
          </w:p>
        </w:tc>
        <w:tc>
          <w:tcPr>
            <w:tcW w:w="2553" w:type="pct"/>
            <w:tcBorders>
              <w:top w:val="single" w:color="000000" w:sz="4" w:space="0"/>
              <w:left w:val="single" w:color="000000" w:sz="4" w:space="0"/>
              <w:bottom w:val="single" w:color="000000" w:sz="4" w:space="0"/>
              <w:right w:val="single" w:color="000000" w:sz="4" w:space="0"/>
            </w:tcBorders>
          </w:tcPr>
          <w:p w14:paraId="217B5FFF">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6AA76D55">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5FEC21C3">
            <w:pPr>
              <w:textAlignment w:val="center"/>
              <w:rPr>
                <w:rFonts w:hint="eastAsia" w:ascii="宋体" w:hAnsi="宋体" w:eastAsia="宋体" w:cs="宋体"/>
                <w:sz w:val="18"/>
                <w:szCs w:val="18"/>
              </w:rPr>
            </w:pPr>
            <w:r>
              <w:rPr>
                <w:rFonts w:hint="eastAsia" w:ascii="宋体" w:hAnsi="宋体" w:eastAsia="宋体" w:cs="宋体"/>
                <w:sz w:val="18"/>
                <w:szCs w:val="18"/>
              </w:rPr>
              <w:t xml:space="preserve">    沿海滩涂种植的糖料</w:t>
            </w:r>
          </w:p>
        </w:tc>
        <w:tc>
          <w:tcPr>
            <w:tcW w:w="2553" w:type="pct"/>
            <w:tcBorders>
              <w:top w:val="single" w:color="000000" w:sz="4" w:space="0"/>
              <w:left w:val="single" w:color="000000" w:sz="4" w:space="0"/>
              <w:bottom w:val="single" w:color="000000" w:sz="4" w:space="0"/>
              <w:right w:val="single" w:color="000000" w:sz="4" w:space="0"/>
            </w:tcBorders>
          </w:tcPr>
          <w:p w14:paraId="19ECCFFE">
            <w:pPr>
              <w:spacing w:line="320" w:lineRule="exact"/>
              <w:rPr>
                <w:rFonts w:hint="eastAsia" w:ascii="宋体" w:hAnsi="宋体" w:eastAsia="宋体" w:cs="宋体"/>
                <w:sz w:val="18"/>
                <w:szCs w:val="18"/>
              </w:rPr>
            </w:pPr>
          </w:p>
        </w:tc>
      </w:tr>
      <w:tr w14:paraId="4191632A">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6526BF8D">
            <w:pPr>
              <w:textAlignment w:val="center"/>
              <w:rPr>
                <w:rFonts w:hint="eastAsia" w:ascii="宋体" w:hAnsi="宋体" w:eastAsia="宋体" w:cs="宋体"/>
                <w:sz w:val="18"/>
                <w:szCs w:val="18"/>
              </w:rPr>
            </w:pPr>
            <w:r>
              <w:rPr>
                <w:rFonts w:hint="eastAsia" w:ascii="宋体" w:hAnsi="宋体" w:eastAsia="宋体" w:cs="宋体"/>
                <w:sz w:val="18"/>
                <w:szCs w:val="18"/>
              </w:rPr>
              <w:t xml:space="preserve">      沿海滩涂种植的甘蔗</w:t>
            </w:r>
          </w:p>
        </w:tc>
        <w:tc>
          <w:tcPr>
            <w:tcW w:w="2553" w:type="pct"/>
            <w:tcBorders>
              <w:top w:val="single" w:color="000000" w:sz="4" w:space="0"/>
              <w:left w:val="single" w:color="000000" w:sz="4" w:space="0"/>
              <w:bottom w:val="single" w:color="000000" w:sz="4" w:space="0"/>
              <w:right w:val="single" w:color="000000" w:sz="4" w:space="0"/>
            </w:tcBorders>
          </w:tcPr>
          <w:p w14:paraId="1D88217C">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5A9387D7">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39680594">
            <w:pPr>
              <w:textAlignment w:val="center"/>
              <w:rPr>
                <w:rFonts w:hint="eastAsia" w:ascii="宋体" w:hAnsi="宋体" w:eastAsia="宋体" w:cs="宋体"/>
                <w:sz w:val="18"/>
                <w:szCs w:val="18"/>
              </w:rPr>
            </w:pPr>
            <w:r>
              <w:rPr>
                <w:rFonts w:hint="eastAsia" w:ascii="宋体" w:hAnsi="宋体" w:eastAsia="宋体" w:cs="宋体"/>
                <w:sz w:val="18"/>
                <w:szCs w:val="18"/>
              </w:rPr>
              <w:t xml:space="preserve">      沿海滩涂种植的甜菜</w:t>
            </w:r>
          </w:p>
        </w:tc>
        <w:tc>
          <w:tcPr>
            <w:tcW w:w="2553" w:type="pct"/>
            <w:tcBorders>
              <w:top w:val="single" w:color="000000" w:sz="4" w:space="0"/>
              <w:left w:val="single" w:color="000000" w:sz="4" w:space="0"/>
              <w:bottom w:val="single" w:color="000000" w:sz="4" w:space="0"/>
              <w:right w:val="single" w:color="000000" w:sz="4" w:space="0"/>
            </w:tcBorders>
          </w:tcPr>
          <w:p w14:paraId="08CF6463">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2320844E">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26AB1E14">
            <w:pPr>
              <w:textAlignment w:val="center"/>
              <w:rPr>
                <w:rFonts w:hint="eastAsia" w:ascii="宋体" w:hAnsi="宋体" w:eastAsia="宋体" w:cs="宋体"/>
                <w:sz w:val="18"/>
                <w:szCs w:val="18"/>
                <w:lang w:eastAsia="zh-CN"/>
              </w:rPr>
            </w:pPr>
            <w:r>
              <w:rPr>
                <w:rFonts w:hint="eastAsia" w:ascii="宋体" w:hAnsi="宋体" w:eastAsia="宋体" w:cs="宋体"/>
                <w:sz w:val="18"/>
                <w:szCs w:val="18"/>
                <w:lang w:eastAsia="zh-CN"/>
              </w:rPr>
              <w:t xml:space="preserve">      沿海滩涂种植的其他糖料</w:t>
            </w:r>
          </w:p>
        </w:tc>
        <w:tc>
          <w:tcPr>
            <w:tcW w:w="2553" w:type="pct"/>
            <w:tcBorders>
              <w:top w:val="single" w:color="000000" w:sz="4" w:space="0"/>
              <w:left w:val="single" w:color="000000" w:sz="4" w:space="0"/>
              <w:bottom w:val="single" w:color="000000" w:sz="4" w:space="0"/>
              <w:right w:val="single" w:color="000000" w:sz="4" w:space="0"/>
            </w:tcBorders>
          </w:tcPr>
          <w:p w14:paraId="3630DAB7">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7182AC8B">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1AE88D3E">
            <w:pPr>
              <w:textAlignment w:val="center"/>
              <w:rPr>
                <w:rFonts w:hint="eastAsia" w:ascii="宋体" w:hAnsi="宋体" w:eastAsia="宋体" w:cs="宋体"/>
                <w:sz w:val="18"/>
                <w:szCs w:val="18"/>
                <w:lang w:eastAsia="zh-CN"/>
              </w:rPr>
            </w:pPr>
            <w:r>
              <w:rPr>
                <w:rFonts w:hint="eastAsia" w:ascii="宋体" w:hAnsi="宋体" w:eastAsia="宋体" w:cs="宋体"/>
                <w:sz w:val="18"/>
                <w:szCs w:val="18"/>
                <w:lang w:eastAsia="zh-CN"/>
              </w:rPr>
              <w:t xml:space="preserve">    沿海滩涂种植的水生植物</w:t>
            </w:r>
          </w:p>
        </w:tc>
        <w:tc>
          <w:tcPr>
            <w:tcW w:w="2553" w:type="pct"/>
            <w:tcBorders>
              <w:top w:val="single" w:color="000000" w:sz="4" w:space="0"/>
              <w:left w:val="single" w:color="000000" w:sz="4" w:space="0"/>
              <w:bottom w:val="single" w:color="000000" w:sz="4" w:space="0"/>
              <w:right w:val="single" w:color="000000" w:sz="4" w:space="0"/>
            </w:tcBorders>
          </w:tcPr>
          <w:p w14:paraId="7D60B78A">
            <w:pPr>
              <w:spacing w:line="320" w:lineRule="exact"/>
              <w:rPr>
                <w:rFonts w:hint="eastAsia" w:ascii="宋体" w:hAnsi="宋体" w:eastAsia="宋体" w:cs="宋体"/>
                <w:sz w:val="18"/>
                <w:szCs w:val="18"/>
                <w:lang w:eastAsia="zh-CN"/>
              </w:rPr>
            </w:pPr>
          </w:p>
        </w:tc>
      </w:tr>
      <w:tr w14:paraId="706C6A4F">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5C9BE268">
            <w:pPr>
              <w:textAlignment w:val="center"/>
              <w:rPr>
                <w:rFonts w:hint="eastAsia" w:ascii="宋体" w:hAnsi="宋体" w:eastAsia="宋体" w:cs="宋体"/>
                <w:sz w:val="18"/>
                <w:szCs w:val="18"/>
              </w:rPr>
            </w:pPr>
            <w:r>
              <w:rPr>
                <w:rFonts w:hint="eastAsia" w:ascii="宋体" w:hAnsi="宋体" w:eastAsia="宋体" w:cs="宋体"/>
                <w:sz w:val="18"/>
                <w:szCs w:val="18"/>
                <w:lang w:eastAsia="zh-CN"/>
              </w:rPr>
              <w:t xml:space="preserve">      </w:t>
            </w:r>
            <w:r>
              <w:rPr>
                <w:rFonts w:hint="eastAsia" w:ascii="宋体" w:hAnsi="宋体" w:eastAsia="宋体" w:cs="宋体"/>
                <w:sz w:val="18"/>
                <w:szCs w:val="18"/>
              </w:rPr>
              <w:t>沿海滩涂种植的芦苇</w:t>
            </w:r>
          </w:p>
        </w:tc>
        <w:tc>
          <w:tcPr>
            <w:tcW w:w="2553" w:type="pct"/>
            <w:tcBorders>
              <w:top w:val="single" w:color="000000" w:sz="4" w:space="0"/>
              <w:left w:val="single" w:color="000000" w:sz="4" w:space="0"/>
              <w:bottom w:val="single" w:color="000000" w:sz="4" w:space="0"/>
              <w:right w:val="single" w:color="000000" w:sz="4" w:space="0"/>
            </w:tcBorders>
          </w:tcPr>
          <w:p w14:paraId="399DD280">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4A7262C2">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4EFFE60C">
            <w:pPr>
              <w:textAlignment w:val="center"/>
              <w:rPr>
                <w:rFonts w:hint="eastAsia" w:ascii="宋体" w:hAnsi="宋体" w:eastAsia="宋体" w:cs="宋体"/>
                <w:sz w:val="18"/>
                <w:szCs w:val="18"/>
              </w:rPr>
            </w:pPr>
            <w:r>
              <w:rPr>
                <w:rFonts w:hint="eastAsia" w:ascii="宋体" w:hAnsi="宋体" w:eastAsia="宋体" w:cs="宋体"/>
                <w:sz w:val="18"/>
                <w:szCs w:val="18"/>
              </w:rPr>
              <w:t xml:space="preserve">      沿海滩涂种植的席草</w:t>
            </w:r>
          </w:p>
        </w:tc>
        <w:tc>
          <w:tcPr>
            <w:tcW w:w="2553" w:type="pct"/>
            <w:tcBorders>
              <w:top w:val="single" w:color="000000" w:sz="4" w:space="0"/>
              <w:left w:val="single" w:color="000000" w:sz="4" w:space="0"/>
              <w:bottom w:val="single" w:color="000000" w:sz="4" w:space="0"/>
              <w:right w:val="single" w:color="000000" w:sz="4" w:space="0"/>
            </w:tcBorders>
          </w:tcPr>
          <w:p w14:paraId="2A33B0A4">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15B71C86">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34BCB788">
            <w:pPr>
              <w:textAlignment w:val="center"/>
              <w:rPr>
                <w:rFonts w:hint="eastAsia" w:ascii="宋体" w:hAnsi="宋体" w:eastAsia="宋体" w:cs="宋体"/>
                <w:sz w:val="18"/>
                <w:szCs w:val="18"/>
              </w:rPr>
            </w:pPr>
            <w:r>
              <w:rPr>
                <w:rFonts w:hint="eastAsia" w:ascii="宋体" w:hAnsi="宋体" w:eastAsia="宋体" w:cs="宋体"/>
                <w:sz w:val="18"/>
                <w:szCs w:val="18"/>
              </w:rPr>
              <w:t xml:space="preserve">      沿海滩涂种植的苇子</w:t>
            </w:r>
          </w:p>
        </w:tc>
        <w:tc>
          <w:tcPr>
            <w:tcW w:w="2553" w:type="pct"/>
            <w:tcBorders>
              <w:top w:val="single" w:color="000000" w:sz="4" w:space="0"/>
              <w:left w:val="single" w:color="000000" w:sz="4" w:space="0"/>
              <w:bottom w:val="single" w:color="000000" w:sz="4" w:space="0"/>
              <w:right w:val="single" w:color="000000" w:sz="4" w:space="0"/>
            </w:tcBorders>
          </w:tcPr>
          <w:p w14:paraId="6F289F96">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5F9DB903">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0D54313E">
            <w:pPr>
              <w:textAlignment w:val="center"/>
              <w:rPr>
                <w:rFonts w:hint="eastAsia" w:ascii="宋体" w:hAnsi="宋体" w:eastAsia="宋体" w:cs="宋体"/>
                <w:sz w:val="18"/>
                <w:szCs w:val="18"/>
              </w:rPr>
            </w:pPr>
            <w:r>
              <w:rPr>
                <w:rFonts w:hint="eastAsia" w:ascii="宋体" w:hAnsi="宋体" w:eastAsia="宋体" w:cs="宋体"/>
                <w:sz w:val="18"/>
                <w:szCs w:val="18"/>
              </w:rPr>
              <w:t xml:space="preserve">      沿海滩涂种植的莲子</w:t>
            </w:r>
          </w:p>
        </w:tc>
        <w:tc>
          <w:tcPr>
            <w:tcW w:w="2553" w:type="pct"/>
            <w:tcBorders>
              <w:top w:val="single" w:color="000000" w:sz="4" w:space="0"/>
              <w:left w:val="single" w:color="000000" w:sz="4" w:space="0"/>
              <w:bottom w:val="single" w:color="000000" w:sz="4" w:space="0"/>
              <w:right w:val="single" w:color="000000" w:sz="4" w:space="0"/>
            </w:tcBorders>
          </w:tcPr>
          <w:p w14:paraId="4317EF5B">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77B6B952">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205EEA9A">
            <w:pPr>
              <w:textAlignment w:val="center"/>
              <w:rPr>
                <w:rFonts w:hint="eastAsia" w:ascii="宋体" w:hAnsi="宋体" w:eastAsia="宋体" w:cs="宋体"/>
                <w:sz w:val="18"/>
                <w:szCs w:val="18"/>
              </w:rPr>
            </w:pPr>
            <w:r>
              <w:rPr>
                <w:rFonts w:hint="eastAsia" w:ascii="宋体" w:hAnsi="宋体" w:eastAsia="宋体" w:cs="宋体"/>
                <w:sz w:val="18"/>
                <w:szCs w:val="18"/>
              </w:rPr>
              <w:t xml:space="preserve">      沿海滩涂种植的蒲草</w:t>
            </w:r>
          </w:p>
        </w:tc>
        <w:tc>
          <w:tcPr>
            <w:tcW w:w="2553" w:type="pct"/>
            <w:tcBorders>
              <w:top w:val="single" w:color="000000" w:sz="4" w:space="0"/>
              <w:left w:val="single" w:color="000000" w:sz="4" w:space="0"/>
              <w:bottom w:val="single" w:color="000000" w:sz="4" w:space="0"/>
              <w:right w:val="single" w:color="000000" w:sz="4" w:space="0"/>
            </w:tcBorders>
          </w:tcPr>
          <w:p w14:paraId="02299357">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3036DDE2">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371B2C31">
            <w:pPr>
              <w:textAlignment w:val="center"/>
              <w:rPr>
                <w:rFonts w:hint="eastAsia" w:ascii="宋体" w:hAnsi="宋体" w:eastAsia="宋体" w:cs="宋体"/>
                <w:sz w:val="18"/>
                <w:szCs w:val="18"/>
              </w:rPr>
            </w:pPr>
            <w:r>
              <w:rPr>
                <w:rFonts w:hint="eastAsia" w:ascii="宋体" w:hAnsi="宋体" w:eastAsia="宋体" w:cs="宋体"/>
                <w:sz w:val="18"/>
                <w:szCs w:val="18"/>
              </w:rPr>
              <w:t xml:space="preserve">      沿海滩涂种植的慈姑</w:t>
            </w:r>
          </w:p>
        </w:tc>
        <w:tc>
          <w:tcPr>
            <w:tcW w:w="2553" w:type="pct"/>
            <w:tcBorders>
              <w:top w:val="single" w:color="000000" w:sz="4" w:space="0"/>
              <w:left w:val="single" w:color="000000" w:sz="4" w:space="0"/>
              <w:bottom w:val="single" w:color="000000" w:sz="4" w:space="0"/>
              <w:right w:val="single" w:color="000000" w:sz="4" w:space="0"/>
            </w:tcBorders>
          </w:tcPr>
          <w:p w14:paraId="1FDF6FD5">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7496B61C">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1F53478D">
            <w:pPr>
              <w:textAlignment w:val="center"/>
              <w:rPr>
                <w:rFonts w:hint="eastAsia" w:ascii="宋体" w:hAnsi="宋体" w:eastAsia="宋体" w:cs="宋体"/>
                <w:sz w:val="18"/>
                <w:szCs w:val="18"/>
                <w:lang w:eastAsia="zh-CN"/>
              </w:rPr>
            </w:pPr>
            <w:r>
              <w:rPr>
                <w:rFonts w:hint="eastAsia" w:ascii="宋体" w:hAnsi="宋体" w:eastAsia="宋体" w:cs="宋体"/>
                <w:sz w:val="18"/>
                <w:szCs w:val="18"/>
                <w:lang w:eastAsia="zh-CN"/>
              </w:rPr>
              <w:t xml:space="preserve">      沿海滩涂种植的其他水生植物</w:t>
            </w:r>
          </w:p>
        </w:tc>
        <w:tc>
          <w:tcPr>
            <w:tcW w:w="2553" w:type="pct"/>
            <w:tcBorders>
              <w:top w:val="single" w:color="000000" w:sz="4" w:space="0"/>
              <w:left w:val="single" w:color="000000" w:sz="4" w:space="0"/>
              <w:bottom w:val="single" w:color="000000" w:sz="4" w:space="0"/>
              <w:right w:val="single" w:color="000000" w:sz="4" w:space="0"/>
            </w:tcBorders>
          </w:tcPr>
          <w:p w14:paraId="4D444978">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32EE2DAF">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638892F8">
            <w:pPr>
              <w:textAlignment w:val="center"/>
              <w:rPr>
                <w:rFonts w:hint="eastAsia" w:ascii="宋体" w:hAnsi="宋体" w:eastAsia="宋体" w:cs="宋体"/>
                <w:sz w:val="18"/>
                <w:szCs w:val="18"/>
              </w:rPr>
            </w:pPr>
            <w:r>
              <w:rPr>
                <w:rFonts w:hint="eastAsia" w:ascii="宋体" w:hAnsi="宋体" w:eastAsia="宋体" w:cs="宋体"/>
                <w:sz w:val="18"/>
                <w:szCs w:val="18"/>
              </w:rPr>
              <w:t xml:space="preserve">    沿海滩涂种植的蔬菜</w:t>
            </w:r>
          </w:p>
        </w:tc>
        <w:tc>
          <w:tcPr>
            <w:tcW w:w="2553" w:type="pct"/>
            <w:tcBorders>
              <w:top w:val="single" w:color="000000" w:sz="4" w:space="0"/>
              <w:left w:val="single" w:color="000000" w:sz="4" w:space="0"/>
              <w:bottom w:val="single" w:color="000000" w:sz="4" w:space="0"/>
              <w:right w:val="single" w:color="000000" w:sz="4" w:space="0"/>
            </w:tcBorders>
          </w:tcPr>
          <w:p w14:paraId="3DE01B7E">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0F5BD745">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33D338CE">
            <w:pPr>
              <w:textAlignment w:val="center"/>
              <w:rPr>
                <w:rFonts w:hint="eastAsia" w:ascii="宋体" w:hAnsi="宋体" w:eastAsia="宋体" w:cs="宋体"/>
                <w:sz w:val="18"/>
                <w:szCs w:val="18"/>
              </w:rPr>
            </w:pPr>
            <w:r>
              <w:rPr>
                <w:rFonts w:hint="eastAsia" w:ascii="宋体" w:hAnsi="宋体" w:eastAsia="宋体" w:cs="宋体"/>
                <w:sz w:val="18"/>
                <w:szCs w:val="18"/>
              </w:rPr>
              <w:t xml:space="preserve">    沿海滩涂种植的花卉</w:t>
            </w:r>
          </w:p>
        </w:tc>
        <w:tc>
          <w:tcPr>
            <w:tcW w:w="2553" w:type="pct"/>
            <w:tcBorders>
              <w:top w:val="single" w:color="000000" w:sz="4" w:space="0"/>
              <w:left w:val="single" w:color="000000" w:sz="4" w:space="0"/>
              <w:bottom w:val="single" w:color="000000" w:sz="4" w:space="0"/>
              <w:right w:val="single" w:color="000000" w:sz="4" w:space="0"/>
            </w:tcBorders>
          </w:tcPr>
          <w:p w14:paraId="7216F19A">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2D1C2426">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7F469E28">
            <w:pPr>
              <w:textAlignment w:val="center"/>
              <w:rPr>
                <w:rFonts w:hint="eastAsia" w:ascii="宋体" w:hAnsi="宋体" w:eastAsia="宋体" w:cs="宋体"/>
                <w:sz w:val="18"/>
                <w:szCs w:val="18"/>
              </w:rPr>
            </w:pPr>
            <w:r>
              <w:rPr>
                <w:rFonts w:hint="eastAsia" w:ascii="宋体" w:hAnsi="宋体" w:eastAsia="宋体" w:cs="宋体"/>
                <w:sz w:val="18"/>
                <w:szCs w:val="18"/>
              </w:rPr>
              <w:t xml:space="preserve">    沿海滩涂种植的水果</w:t>
            </w:r>
          </w:p>
        </w:tc>
        <w:tc>
          <w:tcPr>
            <w:tcW w:w="2553" w:type="pct"/>
            <w:tcBorders>
              <w:top w:val="single" w:color="000000" w:sz="4" w:space="0"/>
              <w:left w:val="single" w:color="000000" w:sz="4" w:space="0"/>
              <w:bottom w:val="single" w:color="000000" w:sz="4" w:space="0"/>
              <w:right w:val="single" w:color="000000" w:sz="4" w:space="0"/>
            </w:tcBorders>
          </w:tcPr>
          <w:p w14:paraId="75B57ABA">
            <w:pPr>
              <w:textAlignment w:val="center"/>
              <w:rPr>
                <w:rFonts w:hint="eastAsia" w:ascii="宋体" w:hAnsi="宋体" w:eastAsia="宋体" w:cs="宋体"/>
                <w:sz w:val="18"/>
                <w:szCs w:val="18"/>
              </w:rPr>
            </w:pPr>
            <w:r>
              <w:rPr>
                <w:rFonts w:hint="eastAsia" w:ascii="宋体" w:hAnsi="宋体" w:eastAsia="宋体" w:cs="宋体"/>
                <w:sz w:val="18"/>
                <w:szCs w:val="18"/>
              </w:rPr>
              <w:t>计量单位：吨。</w:t>
            </w:r>
          </w:p>
        </w:tc>
      </w:tr>
      <w:tr w14:paraId="2915C67D">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1E0B2408">
            <w:pPr>
              <w:textAlignment w:val="center"/>
              <w:rPr>
                <w:rFonts w:hint="eastAsia" w:ascii="宋体" w:hAnsi="宋体" w:eastAsia="宋体" w:cs="宋体"/>
                <w:sz w:val="18"/>
                <w:szCs w:val="18"/>
              </w:rPr>
            </w:pPr>
            <w:r>
              <w:rPr>
                <w:rFonts w:hint="eastAsia" w:ascii="宋体" w:hAnsi="宋体" w:eastAsia="宋体" w:cs="宋体"/>
                <w:sz w:val="18"/>
                <w:szCs w:val="18"/>
              </w:rPr>
              <w:t xml:space="preserve">  沿海滩涂种植的林木</w:t>
            </w:r>
          </w:p>
        </w:tc>
        <w:tc>
          <w:tcPr>
            <w:tcW w:w="2553" w:type="pct"/>
            <w:tcBorders>
              <w:top w:val="single" w:color="000000" w:sz="4" w:space="0"/>
              <w:left w:val="single" w:color="000000" w:sz="4" w:space="0"/>
              <w:bottom w:val="single" w:color="000000" w:sz="4" w:space="0"/>
              <w:right w:val="single" w:color="000000" w:sz="4" w:space="0"/>
            </w:tcBorders>
          </w:tcPr>
          <w:p w14:paraId="569C935E">
            <w:pPr>
              <w:textAlignment w:val="center"/>
              <w:rPr>
                <w:rFonts w:hint="eastAsia" w:ascii="宋体" w:hAnsi="宋体" w:eastAsia="宋体" w:cs="宋体"/>
                <w:sz w:val="18"/>
                <w:szCs w:val="18"/>
              </w:rPr>
            </w:pPr>
          </w:p>
        </w:tc>
      </w:tr>
      <w:tr w14:paraId="56CE0193">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225B31F0">
            <w:pPr>
              <w:textAlignment w:val="center"/>
              <w:rPr>
                <w:rFonts w:hint="eastAsia" w:ascii="宋体" w:hAnsi="宋体" w:eastAsia="宋体" w:cs="宋体"/>
                <w:sz w:val="18"/>
                <w:szCs w:val="18"/>
              </w:rPr>
            </w:pPr>
            <w:r>
              <w:rPr>
                <w:rFonts w:hint="eastAsia" w:ascii="宋体" w:hAnsi="宋体" w:eastAsia="宋体" w:cs="宋体"/>
                <w:sz w:val="18"/>
                <w:szCs w:val="18"/>
              </w:rPr>
              <w:t xml:space="preserve">    沿海滩涂种植的柽柳</w:t>
            </w:r>
          </w:p>
        </w:tc>
        <w:tc>
          <w:tcPr>
            <w:tcW w:w="2553" w:type="pct"/>
            <w:tcBorders>
              <w:top w:val="single" w:color="000000" w:sz="4" w:space="0"/>
              <w:left w:val="single" w:color="000000" w:sz="4" w:space="0"/>
              <w:bottom w:val="single" w:color="000000" w:sz="4" w:space="0"/>
              <w:right w:val="single" w:color="000000" w:sz="4" w:space="0"/>
            </w:tcBorders>
          </w:tcPr>
          <w:p w14:paraId="6C324121">
            <w:pPr>
              <w:textAlignment w:val="center"/>
              <w:rPr>
                <w:rFonts w:hint="eastAsia" w:ascii="宋体" w:hAnsi="宋体" w:eastAsia="宋体" w:cs="宋体"/>
                <w:sz w:val="18"/>
                <w:szCs w:val="18"/>
              </w:rPr>
            </w:pPr>
          </w:p>
        </w:tc>
      </w:tr>
      <w:tr w14:paraId="53951378">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5BAB31B6">
            <w:pPr>
              <w:textAlignment w:val="center"/>
              <w:rPr>
                <w:rFonts w:hint="eastAsia" w:ascii="宋体" w:hAnsi="宋体" w:eastAsia="宋体" w:cs="宋体"/>
                <w:sz w:val="18"/>
                <w:szCs w:val="18"/>
                <w:lang w:eastAsia="zh-CN"/>
              </w:rPr>
            </w:pPr>
            <w:r>
              <w:rPr>
                <w:rFonts w:hint="eastAsia" w:ascii="宋体" w:hAnsi="宋体" w:eastAsia="宋体" w:cs="宋体"/>
                <w:sz w:val="18"/>
                <w:szCs w:val="18"/>
                <w:lang w:eastAsia="zh-CN"/>
              </w:rPr>
              <w:t xml:space="preserve">    沿海滩涂种植的木麻黄</w:t>
            </w:r>
          </w:p>
        </w:tc>
        <w:tc>
          <w:tcPr>
            <w:tcW w:w="2553" w:type="pct"/>
            <w:tcBorders>
              <w:top w:val="single" w:color="000000" w:sz="4" w:space="0"/>
              <w:left w:val="single" w:color="000000" w:sz="4" w:space="0"/>
              <w:bottom w:val="single" w:color="000000" w:sz="4" w:space="0"/>
              <w:right w:val="single" w:color="000000" w:sz="4" w:space="0"/>
            </w:tcBorders>
          </w:tcPr>
          <w:p w14:paraId="5F53DCC7">
            <w:pPr>
              <w:textAlignment w:val="center"/>
              <w:rPr>
                <w:rFonts w:hint="eastAsia" w:ascii="宋体" w:hAnsi="宋体" w:eastAsia="宋体" w:cs="宋体"/>
                <w:sz w:val="18"/>
                <w:szCs w:val="18"/>
                <w:lang w:eastAsia="zh-CN"/>
              </w:rPr>
            </w:pPr>
          </w:p>
        </w:tc>
      </w:tr>
      <w:tr w14:paraId="0B82B97E">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62C64E28">
            <w:pPr>
              <w:textAlignment w:val="center"/>
              <w:rPr>
                <w:rFonts w:hint="eastAsia" w:ascii="宋体" w:hAnsi="宋体" w:eastAsia="宋体" w:cs="宋体"/>
                <w:sz w:val="18"/>
                <w:szCs w:val="18"/>
                <w:lang w:eastAsia="zh-CN"/>
              </w:rPr>
            </w:pPr>
            <w:r>
              <w:rPr>
                <w:rFonts w:hint="eastAsia" w:ascii="宋体" w:hAnsi="宋体" w:eastAsia="宋体" w:cs="宋体"/>
                <w:sz w:val="18"/>
                <w:szCs w:val="18"/>
                <w:lang w:eastAsia="zh-CN"/>
              </w:rPr>
              <w:t xml:space="preserve">    沿海滩涂种植的其他林木</w:t>
            </w:r>
          </w:p>
        </w:tc>
        <w:tc>
          <w:tcPr>
            <w:tcW w:w="2553" w:type="pct"/>
            <w:tcBorders>
              <w:top w:val="single" w:color="000000" w:sz="4" w:space="0"/>
              <w:left w:val="single" w:color="000000" w:sz="4" w:space="0"/>
              <w:bottom w:val="single" w:color="000000" w:sz="4" w:space="0"/>
              <w:right w:val="single" w:color="000000" w:sz="4" w:space="0"/>
            </w:tcBorders>
          </w:tcPr>
          <w:p w14:paraId="75B98498">
            <w:pPr>
              <w:textAlignment w:val="center"/>
              <w:rPr>
                <w:rFonts w:hint="eastAsia" w:ascii="宋体" w:hAnsi="宋体" w:eastAsia="宋体" w:cs="宋体"/>
                <w:sz w:val="18"/>
                <w:szCs w:val="18"/>
                <w:lang w:eastAsia="zh-CN"/>
              </w:rPr>
            </w:pPr>
          </w:p>
        </w:tc>
      </w:tr>
      <w:tr w14:paraId="2F6F3B2C">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0921B0EC">
            <w:pPr>
              <w:textAlignment w:val="center"/>
              <w:rPr>
                <w:rFonts w:hint="eastAsia" w:ascii="宋体" w:hAnsi="宋体" w:eastAsia="宋体" w:cs="宋体"/>
                <w:sz w:val="18"/>
                <w:szCs w:val="18"/>
              </w:rPr>
            </w:pPr>
            <w:r>
              <w:rPr>
                <w:rFonts w:hint="eastAsia" w:ascii="宋体" w:hAnsi="宋体" w:eastAsia="宋体" w:cs="宋体"/>
                <w:sz w:val="18"/>
                <w:szCs w:val="18"/>
                <w:lang w:bidi="ar"/>
              </w:rPr>
              <w:t>海洋水产品加工制品</w:t>
            </w:r>
          </w:p>
        </w:tc>
        <w:tc>
          <w:tcPr>
            <w:tcW w:w="2553" w:type="pct"/>
            <w:tcBorders>
              <w:top w:val="single" w:color="000000" w:sz="4" w:space="0"/>
              <w:left w:val="single" w:color="000000" w:sz="4" w:space="0"/>
              <w:bottom w:val="single" w:color="000000" w:sz="4" w:space="0"/>
              <w:right w:val="single" w:color="000000" w:sz="4" w:space="0"/>
            </w:tcBorders>
          </w:tcPr>
          <w:p w14:paraId="04D0C3A4">
            <w:pPr>
              <w:textAlignment w:val="center"/>
              <w:rPr>
                <w:rFonts w:hint="eastAsia" w:ascii="宋体" w:hAnsi="宋体" w:eastAsia="宋体" w:cs="宋体"/>
                <w:sz w:val="18"/>
                <w:szCs w:val="18"/>
                <w:lang w:bidi="ar"/>
              </w:rPr>
            </w:pPr>
          </w:p>
        </w:tc>
      </w:tr>
      <w:tr w14:paraId="1A6DD484">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2D697798">
            <w:pPr>
              <w:textAlignment w:val="center"/>
              <w:rPr>
                <w:rFonts w:hint="eastAsia" w:ascii="宋体" w:hAnsi="宋体" w:eastAsia="宋体" w:cs="宋体"/>
                <w:sz w:val="18"/>
                <w:szCs w:val="18"/>
                <w:lang w:eastAsia="zh-CN" w:bidi="ar"/>
              </w:rPr>
            </w:pPr>
            <w:r>
              <w:rPr>
                <w:rFonts w:hint="eastAsia" w:ascii="宋体" w:hAnsi="宋体" w:eastAsia="宋体" w:cs="宋体"/>
                <w:sz w:val="18"/>
                <w:szCs w:val="18"/>
                <w:lang w:eastAsia="zh-CN" w:bidi="ar"/>
              </w:rPr>
              <w:t xml:space="preserve">  冷冻及冰鲜海洋水产品</w:t>
            </w:r>
          </w:p>
        </w:tc>
        <w:tc>
          <w:tcPr>
            <w:tcW w:w="2553" w:type="pct"/>
            <w:tcBorders>
              <w:top w:val="single" w:color="000000" w:sz="4" w:space="0"/>
              <w:left w:val="single" w:color="000000" w:sz="4" w:space="0"/>
              <w:bottom w:val="single" w:color="000000" w:sz="4" w:space="0"/>
              <w:right w:val="single" w:color="000000" w:sz="4" w:space="0"/>
            </w:tcBorders>
          </w:tcPr>
          <w:p w14:paraId="7A915835">
            <w:pPr>
              <w:tabs>
                <w:tab w:val="left" w:pos="16"/>
              </w:tabs>
              <w:textAlignment w:val="center"/>
              <w:rPr>
                <w:rFonts w:hint="eastAsia" w:ascii="宋体" w:hAnsi="宋体" w:eastAsia="宋体" w:cs="宋体"/>
                <w:sz w:val="18"/>
                <w:szCs w:val="18"/>
                <w:lang w:eastAsia="zh-CN" w:bidi="ar"/>
              </w:rPr>
            </w:pPr>
            <w:r>
              <w:rPr>
                <w:rFonts w:hint="eastAsia" w:ascii="宋体" w:hAnsi="宋体" w:eastAsia="宋体" w:cs="宋体"/>
                <w:sz w:val="18"/>
                <w:szCs w:val="18"/>
                <w:lang w:eastAsia="zh-CN"/>
              </w:rPr>
              <w:tab/>
            </w:r>
            <w:r>
              <w:rPr>
                <w:rFonts w:hint="eastAsia" w:ascii="宋体" w:hAnsi="宋体" w:eastAsia="宋体" w:cs="宋体"/>
                <w:sz w:val="18"/>
                <w:szCs w:val="18"/>
                <w:lang w:eastAsia="zh-CN"/>
              </w:rPr>
              <w:t>指为了保鲜，将海水养殖或海洋捕捞的鱼类、虾类、甲壳类、贝类、藻类等水生动植物进行冷冻加工后的产品。</w:t>
            </w:r>
          </w:p>
        </w:tc>
      </w:tr>
      <w:tr w14:paraId="41648121">
        <w:tblPrEx>
          <w:tblCellMar>
            <w:top w:w="15" w:type="dxa"/>
            <w:left w:w="15" w:type="dxa"/>
            <w:bottom w:w="15" w:type="dxa"/>
            <w:right w:w="15" w:type="dxa"/>
          </w:tblCellMar>
        </w:tblPrEx>
        <w:trPr>
          <w:trHeight w:val="286" w:hRule="atLeast"/>
          <w:jc w:val="center"/>
        </w:trPr>
        <w:tc>
          <w:tcPr>
            <w:tcW w:w="2447" w:type="pct"/>
            <w:tcBorders>
              <w:top w:val="nil"/>
              <w:left w:val="single" w:color="000000" w:sz="4" w:space="0"/>
              <w:bottom w:val="single" w:color="000000" w:sz="4" w:space="0"/>
              <w:right w:val="single" w:color="000000" w:sz="4" w:space="0"/>
            </w:tcBorders>
            <w:vAlign w:val="center"/>
          </w:tcPr>
          <w:p w14:paraId="7981A89E">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 xml:space="preserve">    </w:t>
            </w:r>
            <w:r>
              <w:rPr>
                <w:rFonts w:hint="eastAsia" w:ascii="宋体" w:hAnsi="宋体" w:eastAsia="宋体" w:cs="宋体"/>
                <w:sz w:val="18"/>
                <w:szCs w:val="18"/>
                <w:lang w:bidi="ar"/>
              </w:rPr>
              <w:t>冷冻鱼</w:t>
            </w:r>
          </w:p>
        </w:tc>
        <w:tc>
          <w:tcPr>
            <w:tcW w:w="2553" w:type="pct"/>
            <w:tcBorders>
              <w:top w:val="nil"/>
              <w:left w:val="single" w:color="000000" w:sz="4" w:space="0"/>
              <w:bottom w:val="single" w:color="000000" w:sz="4" w:space="0"/>
              <w:right w:val="single" w:color="000000" w:sz="4" w:space="0"/>
            </w:tcBorders>
          </w:tcPr>
          <w:p w14:paraId="7BC916E7">
            <w:pPr>
              <w:textAlignment w:val="center"/>
              <w:rPr>
                <w:rFonts w:hint="eastAsia" w:ascii="宋体" w:hAnsi="宋体" w:eastAsia="宋体" w:cs="宋体"/>
                <w:sz w:val="18"/>
                <w:szCs w:val="18"/>
                <w:lang w:bidi="ar"/>
              </w:rPr>
            </w:pPr>
          </w:p>
        </w:tc>
      </w:tr>
      <w:tr w14:paraId="402EA6F8">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379EB8C3">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冷冻大马哈鱼</w:t>
            </w:r>
          </w:p>
        </w:tc>
        <w:tc>
          <w:tcPr>
            <w:tcW w:w="2553" w:type="pct"/>
            <w:tcBorders>
              <w:top w:val="single" w:color="000000" w:sz="4" w:space="0"/>
              <w:left w:val="single" w:color="000000" w:sz="4" w:space="0"/>
              <w:bottom w:val="single" w:color="000000" w:sz="4" w:space="0"/>
              <w:right w:val="single" w:color="000000" w:sz="4" w:space="0"/>
            </w:tcBorders>
          </w:tcPr>
          <w:p w14:paraId="7C587521">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6AB58E45">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79592D45">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冷冻鲑鱼</w:t>
            </w:r>
          </w:p>
        </w:tc>
        <w:tc>
          <w:tcPr>
            <w:tcW w:w="2553" w:type="pct"/>
            <w:tcBorders>
              <w:top w:val="single" w:color="000000" w:sz="4" w:space="0"/>
              <w:left w:val="single" w:color="000000" w:sz="4" w:space="0"/>
              <w:bottom w:val="single" w:color="000000" w:sz="4" w:space="0"/>
              <w:right w:val="single" w:color="000000" w:sz="4" w:space="0"/>
            </w:tcBorders>
          </w:tcPr>
          <w:p w14:paraId="7E0A308A">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4F492AA7">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2EE8009A">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冷冻鲽鱼</w:t>
            </w:r>
          </w:p>
        </w:tc>
        <w:tc>
          <w:tcPr>
            <w:tcW w:w="2553" w:type="pct"/>
            <w:tcBorders>
              <w:top w:val="single" w:color="000000" w:sz="4" w:space="0"/>
              <w:left w:val="single" w:color="000000" w:sz="4" w:space="0"/>
              <w:bottom w:val="single" w:color="000000" w:sz="4" w:space="0"/>
              <w:right w:val="single" w:color="000000" w:sz="4" w:space="0"/>
            </w:tcBorders>
          </w:tcPr>
          <w:p w14:paraId="26C3E970">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70026DFA">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40C6ECD6">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冷冻鳎鱼</w:t>
            </w:r>
          </w:p>
        </w:tc>
        <w:tc>
          <w:tcPr>
            <w:tcW w:w="2553" w:type="pct"/>
            <w:tcBorders>
              <w:top w:val="single" w:color="000000" w:sz="4" w:space="0"/>
              <w:left w:val="single" w:color="000000" w:sz="4" w:space="0"/>
              <w:bottom w:val="single" w:color="000000" w:sz="4" w:space="0"/>
              <w:right w:val="single" w:color="000000" w:sz="4" w:space="0"/>
            </w:tcBorders>
          </w:tcPr>
          <w:p w14:paraId="7AF7B20B">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6141ACB5">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39EE4FC0">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冷冻金枪鱼</w:t>
            </w:r>
          </w:p>
        </w:tc>
        <w:tc>
          <w:tcPr>
            <w:tcW w:w="2553" w:type="pct"/>
            <w:tcBorders>
              <w:top w:val="single" w:color="000000" w:sz="4" w:space="0"/>
              <w:left w:val="single" w:color="000000" w:sz="4" w:space="0"/>
              <w:bottom w:val="single" w:color="000000" w:sz="4" w:space="0"/>
              <w:right w:val="single" w:color="000000" w:sz="4" w:space="0"/>
            </w:tcBorders>
          </w:tcPr>
          <w:p w14:paraId="3DADFC3C">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4DD85507">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1F603E7D">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冷冻鲱鱼</w:t>
            </w:r>
          </w:p>
        </w:tc>
        <w:tc>
          <w:tcPr>
            <w:tcW w:w="2553" w:type="pct"/>
            <w:tcBorders>
              <w:top w:val="single" w:color="000000" w:sz="4" w:space="0"/>
              <w:left w:val="single" w:color="000000" w:sz="4" w:space="0"/>
              <w:bottom w:val="single" w:color="000000" w:sz="4" w:space="0"/>
              <w:right w:val="single" w:color="000000" w:sz="4" w:space="0"/>
            </w:tcBorders>
          </w:tcPr>
          <w:p w14:paraId="3AE84BA9">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52A6065D">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14B09542">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冷冻鳕鱼</w:t>
            </w:r>
          </w:p>
        </w:tc>
        <w:tc>
          <w:tcPr>
            <w:tcW w:w="2553" w:type="pct"/>
            <w:tcBorders>
              <w:top w:val="single" w:color="000000" w:sz="4" w:space="0"/>
              <w:left w:val="single" w:color="000000" w:sz="4" w:space="0"/>
              <w:bottom w:val="single" w:color="000000" w:sz="4" w:space="0"/>
              <w:right w:val="single" w:color="000000" w:sz="4" w:space="0"/>
            </w:tcBorders>
          </w:tcPr>
          <w:p w14:paraId="2604EFFC">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3B8DC469">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217C3627">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冷冻带鱼</w:t>
            </w:r>
          </w:p>
        </w:tc>
        <w:tc>
          <w:tcPr>
            <w:tcW w:w="2553" w:type="pct"/>
            <w:tcBorders>
              <w:top w:val="single" w:color="000000" w:sz="4" w:space="0"/>
              <w:left w:val="single" w:color="000000" w:sz="4" w:space="0"/>
              <w:bottom w:val="single" w:color="000000" w:sz="4" w:space="0"/>
              <w:right w:val="single" w:color="000000" w:sz="4" w:space="0"/>
            </w:tcBorders>
          </w:tcPr>
          <w:p w14:paraId="0D9F3957">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159287E6">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324A3D09">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冷冻黄鱼</w:t>
            </w:r>
          </w:p>
        </w:tc>
        <w:tc>
          <w:tcPr>
            <w:tcW w:w="2553" w:type="pct"/>
            <w:tcBorders>
              <w:top w:val="single" w:color="000000" w:sz="4" w:space="0"/>
              <w:left w:val="single" w:color="000000" w:sz="4" w:space="0"/>
              <w:bottom w:val="single" w:color="000000" w:sz="4" w:space="0"/>
              <w:right w:val="single" w:color="000000" w:sz="4" w:space="0"/>
            </w:tcBorders>
          </w:tcPr>
          <w:p w14:paraId="2D92C5D4">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35164BF7">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0495DC7E">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冷冻鲳鱼</w:t>
            </w:r>
          </w:p>
        </w:tc>
        <w:tc>
          <w:tcPr>
            <w:tcW w:w="2553" w:type="pct"/>
            <w:tcBorders>
              <w:top w:val="single" w:color="000000" w:sz="4" w:space="0"/>
              <w:left w:val="single" w:color="000000" w:sz="4" w:space="0"/>
              <w:bottom w:val="single" w:color="000000" w:sz="4" w:space="0"/>
              <w:right w:val="single" w:color="000000" w:sz="4" w:space="0"/>
            </w:tcBorders>
          </w:tcPr>
          <w:p w14:paraId="06E1C183">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03365B69">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262181A2">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冷冻鮻鱼</w:t>
            </w:r>
          </w:p>
        </w:tc>
        <w:tc>
          <w:tcPr>
            <w:tcW w:w="2553" w:type="pct"/>
            <w:tcBorders>
              <w:top w:val="single" w:color="000000" w:sz="4" w:space="0"/>
              <w:left w:val="single" w:color="000000" w:sz="4" w:space="0"/>
              <w:bottom w:val="single" w:color="000000" w:sz="4" w:space="0"/>
              <w:right w:val="single" w:color="000000" w:sz="4" w:space="0"/>
            </w:tcBorders>
          </w:tcPr>
          <w:p w14:paraId="44A89229">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01EA0B9E">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05CBE55C">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冷冻牙鲆</w:t>
            </w:r>
          </w:p>
        </w:tc>
        <w:tc>
          <w:tcPr>
            <w:tcW w:w="2553" w:type="pct"/>
            <w:tcBorders>
              <w:top w:val="single" w:color="000000" w:sz="4" w:space="0"/>
              <w:left w:val="single" w:color="000000" w:sz="4" w:space="0"/>
              <w:bottom w:val="single" w:color="000000" w:sz="4" w:space="0"/>
              <w:right w:val="single" w:color="000000" w:sz="4" w:space="0"/>
            </w:tcBorders>
          </w:tcPr>
          <w:p w14:paraId="67B24C6A">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12AFDE1D">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0EF61432">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其他冷冻鱼</w:t>
            </w:r>
          </w:p>
        </w:tc>
        <w:tc>
          <w:tcPr>
            <w:tcW w:w="2553" w:type="pct"/>
            <w:tcBorders>
              <w:top w:val="single" w:color="000000" w:sz="4" w:space="0"/>
              <w:left w:val="single" w:color="000000" w:sz="4" w:space="0"/>
              <w:bottom w:val="single" w:color="000000" w:sz="4" w:space="0"/>
              <w:right w:val="single" w:color="000000" w:sz="4" w:space="0"/>
            </w:tcBorders>
          </w:tcPr>
          <w:p w14:paraId="5E6ECBD3">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4848E7FD">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67C3C3B9">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冻鱼片</w:t>
            </w:r>
          </w:p>
        </w:tc>
        <w:tc>
          <w:tcPr>
            <w:tcW w:w="2553" w:type="pct"/>
            <w:tcBorders>
              <w:top w:val="single" w:color="000000" w:sz="4" w:space="0"/>
              <w:left w:val="single" w:color="000000" w:sz="4" w:space="0"/>
              <w:bottom w:val="single" w:color="000000" w:sz="4" w:space="0"/>
              <w:right w:val="single" w:color="000000" w:sz="4" w:space="0"/>
            </w:tcBorders>
          </w:tcPr>
          <w:p w14:paraId="15E47971">
            <w:pPr>
              <w:textAlignment w:val="center"/>
              <w:rPr>
                <w:rFonts w:hint="eastAsia" w:ascii="宋体" w:hAnsi="宋体" w:eastAsia="宋体" w:cs="宋体"/>
                <w:sz w:val="18"/>
                <w:szCs w:val="18"/>
                <w:lang w:bidi="ar"/>
              </w:rPr>
            </w:pPr>
          </w:p>
        </w:tc>
      </w:tr>
      <w:tr w14:paraId="63C869FF">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0DCF75B5">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冻鳕鱼片</w:t>
            </w:r>
          </w:p>
        </w:tc>
        <w:tc>
          <w:tcPr>
            <w:tcW w:w="2553" w:type="pct"/>
            <w:tcBorders>
              <w:top w:val="single" w:color="000000" w:sz="4" w:space="0"/>
              <w:left w:val="single" w:color="000000" w:sz="4" w:space="0"/>
              <w:bottom w:val="single" w:color="000000" w:sz="4" w:space="0"/>
              <w:right w:val="single" w:color="000000" w:sz="4" w:space="0"/>
            </w:tcBorders>
          </w:tcPr>
          <w:p w14:paraId="60B01259">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1EABC9F1">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388A9EC3">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冻马面鲀片</w:t>
            </w:r>
          </w:p>
        </w:tc>
        <w:tc>
          <w:tcPr>
            <w:tcW w:w="2553" w:type="pct"/>
            <w:tcBorders>
              <w:top w:val="single" w:color="000000" w:sz="4" w:space="0"/>
              <w:left w:val="single" w:color="000000" w:sz="4" w:space="0"/>
              <w:bottom w:val="single" w:color="000000" w:sz="4" w:space="0"/>
              <w:right w:val="single" w:color="000000" w:sz="4" w:space="0"/>
            </w:tcBorders>
          </w:tcPr>
          <w:p w14:paraId="2D7E6DD2">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4ECBC402">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5A3EC02E">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其他加工冻鱼片</w:t>
            </w:r>
          </w:p>
        </w:tc>
        <w:tc>
          <w:tcPr>
            <w:tcW w:w="2553" w:type="pct"/>
            <w:tcBorders>
              <w:top w:val="single" w:color="000000" w:sz="4" w:space="0"/>
              <w:left w:val="single" w:color="000000" w:sz="4" w:space="0"/>
              <w:bottom w:val="single" w:color="000000" w:sz="4" w:space="0"/>
              <w:right w:val="single" w:color="000000" w:sz="4" w:space="0"/>
            </w:tcBorders>
          </w:tcPr>
          <w:p w14:paraId="07EFC279">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0C59A12A">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5C5E94B3">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冻鱼肉</w:t>
            </w:r>
          </w:p>
        </w:tc>
        <w:tc>
          <w:tcPr>
            <w:tcW w:w="2553" w:type="pct"/>
            <w:tcBorders>
              <w:top w:val="single" w:color="000000" w:sz="4" w:space="0"/>
              <w:left w:val="single" w:color="000000" w:sz="4" w:space="0"/>
              <w:bottom w:val="single" w:color="000000" w:sz="4" w:space="0"/>
              <w:right w:val="single" w:color="000000" w:sz="4" w:space="0"/>
            </w:tcBorders>
          </w:tcPr>
          <w:p w14:paraId="063E3768">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74CB5EA2">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3E31C8A9">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冷冻虾</w:t>
            </w:r>
          </w:p>
        </w:tc>
        <w:tc>
          <w:tcPr>
            <w:tcW w:w="2553" w:type="pct"/>
            <w:tcBorders>
              <w:top w:val="single" w:color="000000" w:sz="4" w:space="0"/>
              <w:left w:val="single" w:color="000000" w:sz="4" w:space="0"/>
              <w:bottom w:val="single" w:color="000000" w:sz="4" w:space="0"/>
              <w:right w:val="single" w:color="000000" w:sz="4" w:space="0"/>
            </w:tcBorders>
          </w:tcPr>
          <w:p w14:paraId="75A233F2">
            <w:pPr>
              <w:textAlignment w:val="center"/>
              <w:rPr>
                <w:rFonts w:hint="eastAsia" w:ascii="宋体" w:hAnsi="宋体" w:eastAsia="宋体" w:cs="宋体"/>
                <w:sz w:val="18"/>
                <w:szCs w:val="18"/>
                <w:lang w:bidi="ar"/>
              </w:rPr>
            </w:pPr>
          </w:p>
        </w:tc>
      </w:tr>
      <w:tr w14:paraId="3E500EDC">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5089DED9">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冷冻龙虾</w:t>
            </w:r>
          </w:p>
        </w:tc>
        <w:tc>
          <w:tcPr>
            <w:tcW w:w="2553" w:type="pct"/>
            <w:tcBorders>
              <w:top w:val="single" w:color="000000" w:sz="4" w:space="0"/>
              <w:left w:val="single" w:color="000000" w:sz="4" w:space="0"/>
              <w:bottom w:val="single" w:color="000000" w:sz="4" w:space="0"/>
              <w:right w:val="single" w:color="000000" w:sz="4" w:space="0"/>
            </w:tcBorders>
          </w:tcPr>
          <w:p w14:paraId="33B80721">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460B69A2">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137C968D">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冷冻海捕对虾</w:t>
            </w:r>
          </w:p>
        </w:tc>
        <w:tc>
          <w:tcPr>
            <w:tcW w:w="2553" w:type="pct"/>
            <w:tcBorders>
              <w:top w:val="single" w:color="000000" w:sz="4" w:space="0"/>
              <w:left w:val="single" w:color="000000" w:sz="4" w:space="0"/>
              <w:bottom w:val="single" w:color="000000" w:sz="4" w:space="0"/>
              <w:right w:val="single" w:color="000000" w:sz="4" w:space="0"/>
            </w:tcBorders>
          </w:tcPr>
          <w:p w14:paraId="0D25BB41">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685B84CD">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71F78B12">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冷冻养殖对虾</w:t>
            </w:r>
          </w:p>
        </w:tc>
        <w:tc>
          <w:tcPr>
            <w:tcW w:w="2553" w:type="pct"/>
            <w:tcBorders>
              <w:top w:val="single" w:color="000000" w:sz="4" w:space="0"/>
              <w:left w:val="single" w:color="000000" w:sz="4" w:space="0"/>
              <w:bottom w:val="single" w:color="000000" w:sz="4" w:space="0"/>
              <w:right w:val="single" w:color="000000" w:sz="4" w:space="0"/>
            </w:tcBorders>
          </w:tcPr>
          <w:p w14:paraId="6E71E1BA">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3EC30014">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18247D97">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冷冻虾仁</w:t>
            </w:r>
          </w:p>
        </w:tc>
        <w:tc>
          <w:tcPr>
            <w:tcW w:w="2553" w:type="pct"/>
            <w:tcBorders>
              <w:top w:val="single" w:color="000000" w:sz="4" w:space="0"/>
              <w:left w:val="single" w:color="000000" w:sz="4" w:space="0"/>
              <w:bottom w:val="single" w:color="000000" w:sz="4" w:space="0"/>
              <w:right w:val="single" w:color="000000" w:sz="4" w:space="0"/>
            </w:tcBorders>
          </w:tcPr>
          <w:p w14:paraId="6A3E2C3E">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4568ED19">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auto" w:sz="4" w:space="0"/>
              <w:right w:val="single" w:color="000000" w:sz="4" w:space="0"/>
            </w:tcBorders>
            <w:vAlign w:val="center"/>
          </w:tcPr>
          <w:p w14:paraId="38134C47">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冷冻蟹</w:t>
            </w:r>
          </w:p>
        </w:tc>
        <w:tc>
          <w:tcPr>
            <w:tcW w:w="2553" w:type="pct"/>
            <w:tcBorders>
              <w:top w:val="single" w:color="000000" w:sz="4" w:space="0"/>
              <w:left w:val="single" w:color="000000" w:sz="4" w:space="0"/>
              <w:bottom w:val="single" w:color="auto" w:sz="4" w:space="0"/>
              <w:right w:val="single" w:color="000000" w:sz="4" w:space="0"/>
            </w:tcBorders>
          </w:tcPr>
          <w:p w14:paraId="7DF4A1FB">
            <w:pPr>
              <w:spacing w:line="320" w:lineRule="exact"/>
              <w:rPr>
                <w:rFonts w:hint="eastAsia" w:ascii="宋体" w:hAnsi="宋体" w:eastAsia="宋体" w:cs="宋体"/>
                <w:sz w:val="18"/>
                <w:szCs w:val="18"/>
              </w:rPr>
            </w:pPr>
          </w:p>
        </w:tc>
      </w:tr>
      <w:tr w14:paraId="150F6DDC">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auto" w:sz="4" w:space="0"/>
              <w:right w:val="single" w:color="000000" w:sz="4" w:space="0"/>
            </w:tcBorders>
            <w:vAlign w:val="center"/>
          </w:tcPr>
          <w:p w14:paraId="658023AC">
            <w:pPr>
              <w:textAlignment w:val="center"/>
              <w:rPr>
                <w:rFonts w:hint="eastAsia" w:ascii="宋体" w:hAnsi="宋体" w:eastAsia="宋体" w:cs="宋体"/>
                <w:sz w:val="18"/>
                <w:szCs w:val="18"/>
                <w:lang w:bidi="ar"/>
              </w:rPr>
            </w:pPr>
            <w:r>
              <w:rPr>
                <w:rFonts w:hint="eastAsia" w:ascii="宋体" w:hAnsi="宋体" w:eastAsia="宋体" w:cs="宋体"/>
                <w:sz w:val="18"/>
                <w:szCs w:val="18"/>
                <w:lang w:bidi="ar"/>
              </w:rPr>
              <w:t xml:space="preserve">      冷冻梭子蟹</w:t>
            </w:r>
          </w:p>
        </w:tc>
        <w:tc>
          <w:tcPr>
            <w:tcW w:w="2553" w:type="pct"/>
            <w:tcBorders>
              <w:top w:val="single" w:color="000000" w:sz="4" w:space="0"/>
              <w:left w:val="single" w:color="000000" w:sz="4" w:space="0"/>
              <w:bottom w:val="single" w:color="auto" w:sz="4" w:space="0"/>
              <w:right w:val="single" w:color="000000" w:sz="4" w:space="0"/>
            </w:tcBorders>
          </w:tcPr>
          <w:p w14:paraId="6158B762">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02010A06">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auto" w:sz="4" w:space="0"/>
              <w:right w:val="single" w:color="000000" w:sz="4" w:space="0"/>
            </w:tcBorders>
            <w:vAlign w:val="center"/>
          </w:tcPr>
          <w:p w14:paraId="42E756A6">
            <w:pPr>
              <w:textAlignment w:val="center"/>
              <w:rPr>
                <w:rFonts w:hint="eastAsia" w:ascii="宋体" w:hAnsi="宋体" w:eastAsia="宋体" w:cs="宋体"/>
                <w:sz w:val="18"/>
                <w:szCs w:val="18"/>
                <w:lang w:bidi="ar"/>
              </w:rPr>
            </w:pPr>
            <w:r>
              <w:rPr>
                <w:rFonts w:hint="eastAsia" w:ascii="宋体" w:hAnsi="宋体" w:eastAsia="宋体" w:cs="宋体"/>
                <w:sz w:val="18"/>
                <w:szCs w:val="18"/>
                <w:lang w:bidi="ar"/>
              </w:rPr>
              <w:t xml:space="preserve">      其他冷冻蟹</w:t>
            </w:r>
          </w:p>
        </w:tc>
        <w:tc>
          <w:tcPr>
            <w:tcW w:w="2553" w:type="pct"/>
            <w:tcBorders>
              <w:top w:val="single" w:color="000000" w:sz="4" w:space="0"/>
              <w:left w:val="single" w:color="000000" w:sz="4" w:space="0"/>
              <w:bottom w:val="single" w:color="auto" w:sz="4" w:space="0"/>
              <w:right w:val="single" w:color="000000" w:sz="4" w:space="0"/>
            </w:tcBorders>
          </w:tcPr>
          <w:p w14:paraId="6320EE1F">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031B5635">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4D7CE63C">
            <w:pPr>
              <w:textAlignment w:val="center"/>
              <w:rPr>
                <w:rFonts w:hint="eastAsia" w:ascii="宋体" w:hAnsi="宋体" w:eastAsia="宋体" w:cs="宋体"/>
                <w:bCs/>
                <w:sz w:val="18"/>
                <w:szCs w:val="18"/>
              </w:rPr>
            </w:pPr>
            <w:r>
              <w:rPr>
                <w:rFonts w:hint="eastAsia" w:ascii="宋体" w:hAnsi="宋体" w:eastAsia="宋体" w:cs="宋体"/>
                <w:sz w:val="18"/>
                <w:szCs w:val="18"/>
                <w:lang w:bidi="ar"/>
              </w:rPr>
              <w:t xml:space="preserve">    冷冻软体动物</w:t>
            </w:r>
          </w:p>
        </w:tc>
        <w:tc>
          <w:tcPr>
            <w:tcW w:w="2553" w:type="pct"/>
            <w:tcBorders>
              <w:top w:val="single" w:color="000000" w:sz="4" w:space="0"/>
              <w:left w:val="single" w:color="000000" w:sz="4" w:space="0"/>
              <w:bottom w:val="single" w:color="000000" w:sz="4" w:space="0"/>
              <w:right w:val="single" w:color="000000" w:sz="4" w:space="0"/>
            </w:tcBorders>
          </w:tcPr>
          <w:p w14:paraId="399699DD">
            <w:pPr>
              <w:textAlignment w:val="center"/>
              <w:rPr>
                <w:rFonts w:hint="eastAsia" w:ascii="宋体" w:hAnsi="宋体" w:eastAsia="宋体" w:cs="宋体"/>
                <w:sz w:val="18"/>
                <w:szCs w:val="18"/>
                <w:lang w:bidi="ar"/>
              </w:rPr>
            </w:pPr>
          </w:p>
        </w:tc>
      </w:tr>
      <w:tr w14:paraId="32519E44">
        <w:tblPrEx>
          <w:tblCellMar>
            <w:top w:w="15" w:type="dxa"/>
            <w:left w:w="15" w:type="dxa"/>
            <w:bottom w:w="15" w:type="dxa"/>
            <w:right w:w="15" w:type="dxa"/>
          </w:tblCellMar>
        </w:tblPrEx>
        <w:trPr>
          <w:trHeight w:val="286" w:hRule="atLeast"/>
          <w:jc w:val="center"/>
        </w:trPr>
        <w:tc>
          <w:tcPr>
            <w:tcW w:w="2447" w:type="pct"/>
            <w:tcBorders>
              <w:top w:val="nil"/>
              <w:left w:val="single" w:color="000000" w:sz="4" w:space="0"/>
              <w:bottom w:val="single" w:color="000000" w:sz="4" w:space="0"/>
              <w:right w:val="single" w:color="000000" w:sz="4" w:space="0"/>
            </w:tcBorders>
            <w:vAlign w:val="center"/>
          </w:tcPr>
          <w:p w14:paraId="0582450E">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冻扇贝</w:t>
            </w:r>
          </w:p>
        </w:tc>
        <w:tc>
          <w:tcPr>
            <w:tcW w:w="2553" w:type="pct"/>
            <w:tcBorders>
              <w:top w:val="nil"/>
              <w:left w:val="single" w:color="000000" w:sz="4" w:space="0"/>
              <w:bottom w:val="single" w:color="000000" w:sz="4" w:space="0"/>
              <w:right w:val="single" w:color="000000" w:sz="4" w:space="0"/>
            </w:tcBorders>
          </w:tcPr>
          <w:p w14:paraId="140646AB">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1F6CAB6A">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302ADF1C">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冻贻贝</w:t>
            </w:r>
          </w:p>
        </w:tc>
        <w:tc>
          <w:tcPr>
            <w:tcW w:w="2553" w:type="pct"/>
            <w:tcBorders>
              <w:top w:val="single" w:color="000000" w:sz="4" w:space="0"/>
              <w:left w:val="single" w:color="000000" w:sz="4" w:space="0"/>
              <w:bottom w:val="single" w:color="000000" w:sz="4" w:space="0"/>
              <w:right w:val="single" w:color="000000" w:sz="4" w:space="0"/>
            </w:tcBorders>
          </w:tcPr>
          <w:p w14:paraId="7E044647">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7052828D">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212A9631">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冻墨鱼及鱿鱼</w:t>
            </w:r>
          </w:p>
        </w:tc>
        <w:tc>
          <w:tcPr>
            <w:tcW w:w="2553" w:type="pct"/>
            <w:tcBorders>
              <w:top w:val="single" w:color="000000" w:sz="4" w:space="0"/>
              <w:left w:val="single" w:color="000000" w:sz="4" w:space="0"/>
              <w:bottom w:val="single" w:color="000000" w:sz="4" w:space="0"/>
              <w:right w:val="single" w:color="000000" w:sz="4" w:space="0"/>
            </w:tcBorders>
          </w:tcPr>
          <w:p w14:paraId="79093D2F">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38584997">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2B0C241A">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冻章鱼</w:t>
            </w:r>
          </w:p>
        </w:tc>
        <w:tc>
          <w:tcPr>
            <w:tcW w:w="2553" w:type="pct"/>
            <w:tcBorders>
              <w:top w:val="single" w:color="000000" w:sz="4" w:space="0"/>
              <w:left w:val="single" w:color="000000" w:sz="4" w:space="0"/>
              <w:bottom w:val="single" w:color="000000" w:sz="4" w:space="0"/>
              <w:right w:val="single" w:color="000000" w:sz="4" w:space="0"/>
            </w:tcBorders>
          </w:tcPr>
          <w:p w14:paraId="7C542E9C">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2A48C703">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045131EC">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冻鲍鱼</w:t>
            </w:r>
          </w:p>
        </w:tc>
        <w:tc>
          <w:tcPr>
            <w:tcW w:w="2553" w:type="pct"/>
            <w:tcBorders>
              <w:top w:val="single" w:color="000000" w:sz="4" w:space="0"/>
              <w:left w:val="single" w:color="000000" w:sz="4" w:space="0"/>
              <w:bottom w:val="single" w:color="000000" w:sz="4" w:space="0"/>
              <w:right w:val="single" w:color="000000" w:sz="4" w:space="0"/>
            </w:tcBorders>
          </w:tcPr>
          <w:p w14:paraId="25CA73BE">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403D1E8A">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0F8F10C2">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冻海参</w:t>
            </w:r>
          </w:p>
        </w:tc>
        <w:tc>
          <w:tcPr>
            <w:tcW w:w="2553" w:type="pct"/>
            <w:tcBorders>
              <w:top w:val="single" w:color="000000" w:sz="4" w:space="0"/>
              <w:left w:val="single" w:color="000000" w:sz="4" w:space="0"/>
              <w:bottom w:val="single" w:color="000000" w:sz="4" w:space="0"/>
              <w:right w:val="single" w:color="000000" w:sz="4" w:space="0"/>
            </w:tcBorders>
          </w:tcPr>
          <w:p w14:paraId="3945FE93">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10729922">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08207BEE">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冻海蜇</w:t>
            </w:r>
          </w:p>
        </w:tc>
        <w:tc>
          <w:tcPr>
            <w:tcW w:w="2553" w:type="pct"/>
            <w:tcBorders>
              <w:top w:val="single" w:color="000000" w:sz="4" w:space="0"/>
              <w:left w:val="single" w:color="000000" w:sz="4" w:space="0"/>
              <w:bottom w:val="single" w:color="000000" w:sz="4" w:space="0"/>
              <w:right w:val="single" w:color="000000" w:sz="4" w:space="0"/>
            </w:tcBorders>
          </w:tcPr>
          <w:p w14:paraId="7ED25239">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3C199320">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20074335">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其他冷冻软体动物</w:t>
            </w:r>
          </w:p>
        </w:tc>
        <w:tc>
          <w:tcPr>
            <w:tcW w:w="2553" w:type="pct"/>
            <w:tcBorders>
              <w:top w:val="single" w:color="000000" w:sz="4" w:space="0"/>
              <w:left w:val="single" w:color="000000" w:sz="4" w:space="0"/>
              <w:bottom w:val="single" w:color="000000" w:sz="4" w:space="0"/>
              <w:right w:val="single" w:color="000000" w:sz="4" w:space="0"/>
            </w:tcBorders>
          </w:tcPr>
          <w:p w14:paraId="1ADDD274">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78050744">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2AAA9AAB">
            <w:pPr>
              <w:textAlignment w:val="center"/>
              <w:rPr>
                <w:rFonts w:hint="eastAsia" w:ascii="宋体" w:hAnsi="宋体" w:eastAsia="宋体" w:cs="宋体"/>
                <w:sz w:val="18"/>
                <w:szCs w:val="18"/>
                <w:lang w:eastAsia="zh-CN"/>
              </w:rPr>
            </w:pPr>
            <w:r>
              <w:rPr>
                <w:rFonts w:hint="eastAsia" w:ascii="宋体" w:hAnsi="宋体" w:eastAsia="宋体" w:cs="宋体"/>
                <w:sz w:val="18"/>
                <w:szCs w:val="18"/>
                <w:lang w:eastAsia="zh-CN" w:bidi="ar"/>
              </w:rPr>
              <w:t xml:space="preserve">    其他冷冻及冰鲜海洋水产品</w:t>
            </w:r>
          </w:p>
        </w:tc>
        <w:tc>
          <w:tcPr>
            <w:tcW w:w="2553" w:type="pct"/>
            <w:tcBorders>
              <w:top w:val="single" w:color="000000" w:sz="4" w:space="0"/>
              <w:left w:val="single" w:color="000000" w:sz="4" w:space="0"/>
              <w:bottom w:val="single" w:color="000000" w:sz="4" w:space="0"/>
              <w:right w:val="single" w:color="000000" w:sz="4" w:space="0"/>
            </w:tcBorders>
          </w:tcPr>
          <w:p w14:paraId="65546ED9">
            <w:pPr>
              <w:textAlignment w:val="center"/>
              <w:rPr>
                <w:rFonts w:hint="eastAsia" w:ascii="宋体" w:hAnsi="宋体" w:eastAsia="宋体" w:cs="宋体"/>
                <w:sz w:val="18"/>
                <w:szCs w:val="18"/>
                <w:lang w:eastAsia="zh-CN" w:bidi="ar"/>
              </w:rPr>
            </w:pPr>
          </w:p>
        </w:tc>
      </w:tr>
      <w:tr w14:paraId="104C93A1">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63F542A0">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 xml:space="preserve">      </w:t>
            </w:r>
            <w:r>
              <w:rPr>
                <w:rFonts w:hint="eastAsia" w:ascii="宋体" w:hAnsi="宋体" w:eastAsia="宋体" w:cs="宋体"/>
                <w:sz w:val="18"/>
                <w:szCs w:val="18"/>
                <w:lang w:bidi="ar"/>
              </w:rPr>
              <w:t>冻鱼肝及鱼卵</w:t>
            </w:r>
          </w:p>
        </w:tc>
        <w:tc>
          <w:tcPr>
            <w:tcW w:w="2553" w:type="pct"/>
            <w:tcBorders>
              <w:top w:val="single" w:color="000000" w:sz="4" w:space="0"/>
              <w:left w:val="single" w:color="000000" w:sz="4" w:space="0"/>
              <w:bottom w:val="single" w:color="000000" w:sz="4" w:space="0"/>
              <w:right w:val="single" w:color="000000" w:sz="4" w:space="0"/>
            </w:tcBorders>
          </w:tcPr>
          <w:p w14:paraId="1277086C">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57D080F0">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431BD93A">
            <w:pPr>
              <w:textAlignment w:val="center"/>
              <w:rPr>
                <w:rFonts w:hint="eastAsia" w:ascii="宋体" w:hAnsi="宋体" w:eastAsia="宋体" w:cs="宋体"/>
                <w:sz w:val="18"/>
                <w:szCs w:val="18"/>
                <w:lang w:eastAsia="zh-CN"/>
              </w:rPr>
            </w:pPr>
            <w:r>
              <w:rPr>
                <w:rFonts w:hint="eastAsia" w:ascii="宋体" w:hAnsi="宋体" w:eastAsia="宋体" w:cs="宋体"/>
                <w:sz w:val="18"/>
                <w:szCs w:val="18"/>
                <w:lang w:eastAsia="zh-CN" w:bidi="ar"/>
              </w:rPr>
              <w:t xml:space="preserve">      其他未列明冷冻及冰鲜水产品</w:t>
            </w:r>
          </w:p>
        </w:tc>
        <w:tc>
          <w:tcPr>
            <w:tcW w:w="2553" w:type="pct"/>
            <w:tcBorders>
              <w:top w:val="single" w:color="000000" w:sz="4" w:space="0"/>
              <w:left w:val="single" w:color="000000" w:sz="4" w:space="0"/>
              <w:bottom w:val="single" w:color="000000" w:sz="4" w:space="0"/>
              <w:right w:val="single" w:color="000000" w:sz="4" w:space="0"/>
            </w:tcBorders>
          </w:tcPr>
          <w:p w14:paraId="198C0836">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3C698530">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79CB0293">
            <w:pPr>
              <w:textAlignment w:val="center"/>
              <w:rPr>
                <w:rFonts w:hint="eastAsia" w:ascii="宋体" w:hAnsi="宋体" w:eastAsia="宋体" w:cs="宋体"/>
                <w:sz w:val="18"/>
                <w:szCs w:val="18"/>
                <w:lang w:bidi="ar"/>
              </w:rPr>
            </w:pPr>
            <w:r>
              <w:rPr>
                <w:rFonts w:hint="eastAsia" w:ascii="宋体" w:hAnsi="宋体" w:eastAsia="宋体" w:cs="宋体"/>
                <w:sz w:val="18"/>
                <w:szCs w:val="18"/>
                <w:lang w:bidi="ar"/>
              </w:rPr>
              <w:t xml:space="preserve">  干制海洋水产品</w:t>
            </w:r>
          </w:p>
        </w:tc>
        <w:tc>
          <w:tcPr>
            <w:tcW w:w="2553" w:type="pct"/>
            <w:tcBorders>
              <w:top w:val="single" w:color="000000" w:sz="4" w:space="0"/>
              <w:left w:val="single" w:color="000000" w:sz="4" w:space="0"/>
              <w:bottom w:val="single" w:color="000000" w:sz="4" w:space="0"/>
              <w:right w:val="single" w:color="000000" w:sz="4" w:space="0"/>
            </w:tcBorders>
          </w:tcPr>
          <w:p w14:paraId="143BB112">
            <w:pPr>
              <w:spacing w:line="320" w:lineRule="exact"/>
              <w:rPr>
                <w:rFonts w:hint="eastAsia" w:ascii="宋体" w:hAnsi="宋体" w:eastAsia="宋体" w:cs="宋体"/>
                <w:sz w:val="18"/>
                <w:szCs w:val="18"/>
                <w:lang w:eastAsia="zh-CN"/>
              </w:rPr>
            </w:pPr>
            <w:r>
              <w:rPr>
                <w:rFonts w:hint="eastAsia" w:ascii="宋体" w:hAnsi="宋体" w:eastAsia="宋体" w:cs="宋体"/>
                <w:sz w:val="18"/>
                <w:szCs w:val="18"/>
                <w:lang w:eastAsia="zh-CN"/>
              </w:rPr>
              <w:t>指海洋水产品经过干制等加工后的产品。</w:t>
            </w:r>
          </w:p>
        </w:tc>
      </w:tr>
      <w:tr w14:paraId="2B098033">
        <w:tblPrEx>
          <w:tblCellMar>
            <w:top w:w="15" w:type="dxa"/>
            <w:left w:w="15" w:type="dxa"/>
            <w:bottom w:w="15" w:type="dxa"/>
            <w:right w:w="15" w:type="dxa"/>
          </w:tblCellMar>
        </w:tblPrEx>
        <w:trPr>
          <w:trHeight w:val="286" w:hRule="atLeast"/>
          <w:jc w:val="center"/>
        </w:trPr>
        <w:tc>
          <w:tcPr>
            <w:tcW w:w="2447" w:type="pct"/>
            <w:tcBorders>
              <w:top w:val="nil"/>
              <w:left w:val="single" w:color="000000" w:sz="4" w:space="0"/>
              <w:bottom w:val="single" w:color="000000" w:sz="4" w:space="0"/>
              <w:right w:val="single" w:color="000000" w:sz="4" w:space="0"/>
            </w:tcBorders>
            <w:vAlign w:val="center"/>
          </w:tcPr>
          <w:p w14:paraId="5E8773E7">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 xml:space="preserve">    </w:t>
            </w:r>
            <w:r>
              <w:rPr>
                <w:rFonts w:hint="eastAsia" w:ascii="宋体" w:hAnsi="宋体" w:eastAsia="宋体" w:cs="宋体"/>
                <w:sz w:val="18"/>
                <w:szCs w:val="18"/>
                <w:lang w:bidi="ar"/>
              </w:rPr>
              <w:t>干制鱼</w:t>
            </w:r>
          </w:p>
        </w:tc>
        <w:tc>
          <w:tcPr>
            <w:tcW w:w="2553" w:type="pct"/>
            <w:tcBorders>
              <w:top w:val="nil"/>
              <w:left w:val="single" w:color="000000" w:sz="4" w:space="0"/>
              <w:bottom w:val="single" w:color="000000" w:sz="4" w:space="0"/>
              <w:right w:val="single" w:color="000000" w:sz="4" w:space="0"/>
            </w:tcBorders>
          </w:tcPr>
          <w:p w14:paraId="23849E07">
            <w:pPr>
              <w:textAlignment w:val="center"/>
              <w:rPr>
                <w:rFonts w:hint="eastAsia" w:ascii="宋体" w:hAnsi="宋体" w:eastAsia="宋体" w:cs="宋体"/>
                <w:sz w:val="18"/>
                <w:szCs w:val="18"/>
                <w:lang w:bidi="ar"/>
              </w:rPr>
            </w:pPr>
          </w:p>
        </w:tc>
      </w:tr>
      <w:tr w14:paraId="2FBB36A2">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55A17083">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干制大马哈鱼</w:t>
            </w:r>
          </w:p>
        </w:tc>
        <w:tc>
          <w:tcPr>
            <w:tcW w:w="2553" w:type="pct"/>
            <w:tcBorders>
              <w:top w:val="single" w:color="000000" w:sz="4" w:space="0"/>
              <w:left w:val="single" w:color="000000" w:sz="4" w:space="0"/>
              <w:bottom w:val="single" w:color="000000" w:sz="4" w:space="0"/>
              <w:right w:val="single" w:color="000000" w:sz="4" w:space="0"/>
            </w:tcBorders>
          </w:tcPr>
          <w:p w14:paraId="130CC90F">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46A99D8B">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48ABDC6A">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干制鲑鱼</w:t>
            </w:r>
          </w:p>
        </w:tc>
        <w:tc>
          <w:tcPr>
            <w:tcW w:w="2553" w:type="pct"/>
            <w:tcBorders>
              <w:top w:val="single" w:color="000000" w:sz="4" w:space="0"/>
              <w:left w:val="single" w:color="000000" w:sz="4" w:space="0"/>
              <w:bottom w:val="single" w:color="000000" w:sz="4" w:space="0"/>
              <w:right w:val="single" w:color="000000" w:sz="4" w:space="0"/>
            </w:tcBorders>
          </w:tcPr>
          <w:p w14:paraId="66AE9678">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79835FFF">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679E30C2">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干制鲱鱼</w:t>
            </w:r>
          </w:p>
        </w:tc>
        <w:tc>
          <w:tcPr>
            <w:tcW w:w="2553" w:type="pct"/>
            <w:tcBorders>
              <w:top w:val="single" w:color="000000" w:sz="4" w:space="0"/>
              <w:left w:val="single" w:color="000000" w:sz="4" w:space="0"/>
              <w:bottom w:val="single" w:color="000000" w:sz="4" w:space="0"/>
              <w:right w:val="single" w:color="000000" w:sz="4" w:space="0"/>
            </w:tcBorders>
          </w:tcPr>
          <w:p w14:paraId="33E5658A">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45A47474">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0B8A14F4">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干制鳕鱼</w:t>
            </w:r>
          </w:p>
        </w:tc>
        <w:tc>
          <w:tcPr>
            <w:tcW w:w="2553" w:type="pct"/>
            <w:tcBorders>
              <w:top w:val="single" w:color="000000" w:sz="4" w:space="0"/>
              <w:left w:val="single" w:color="000000" w:sz="4" w:space="0"/>
              <w:bottom w:val="single" w:color="000000" w:sz="4" w:space="0"/>
              <w:right w:val="single" w:color="000000" w:sz="4" w:space="0"/>
            </w:tcBorders>
          </w:tcPr>
          <w:p w14:paraId="29FFD851">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10F765E2">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3BDA33B4">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干制鳀鱼</w:t>
            </w:r>
          </w:p>
        </w:tc>
        <w:tc>
          <w:tcPr>
            <w:tcW w:w="2553" w:type="pct"/>
            <w:tcBorders>
              <w:top w:val="single" w:color="000000" w:sz="4" w:space="0"/>
              <w:left w:val="single" w:color="000000" w:sz="4" w:space="0"/>
              <w:bottom w:val="single" w:color="000000" w:sz="4" w:space="0"/>
              <w:right w:val="single" w:color="000000" w:sz="4" w:space="0"/>
            </w:tcBorders>
          </w:tcPr>
          <w:p w14:paraId="748E49F9">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1D904CA9">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724074B2">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干制带鱼</w:t>
            </w:r>
          </w:p>
        </w:tc>
        <w:tc>
          <w:tcPr>
            <w:tcW w:w="2553" w:type="pct"/>
            <w:tcBorders>
              <w:top w:val="single" w:color="000000" w:sz="4" w:space="0"/>
              <w:left w:val="single" w:color="000000" w:sz="4" w:space="0"/>
              <w:bottom w:val="single" w:color="000000" w:sz="4" w:space="0"/>
              <w:right w:val="single" w:color="000000" w:sz="4" w:space="0"/>
            </w:tcBorders>
          </w:tcPr>
          <w:p w14:paraId="79D56FE1">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488E41DC">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54F4658D">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干制黄鱼</w:t>
            </w:r>
          </w:p>
        </w:tc>
        <w:tc>
          <w:tcPr>
            <w:tcW w:w="2553" w:type="pct"/>
            <w:tcBorders>
              <w:top w:val="single" w:color="000000" w:sz="4" w:space="0"/>
              <w:left w:val="single" w:color="000000" w:sz="4" w:space="0"/>
              <w:bottom w:val="single" w:color="000000" w:sz="4" w:space="0"/>
              <w:right w:val="single" w:color="000000" w:sz="4" w:space="0"/>
            </w:tcBorders>
          </w:tcPr>
          <w:p w14:paraId="5DC627BB">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632237E7">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07E7399A">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干制鲳鱼</w:t>
            </w:r>
          </w:p>
        </w:tc>
        <w:tc>
          <w:tcPr>
            <w:tcW w:w="2553" w:type="pct"/>
            <w:tcBorders>
              <w:top w:val="single" w:color="000000" w:sz="4" w:space="0"/>
              <w:left w:val="single" w:color="000000" w:sz="4" w:space="0"/>
              <w:bottom w:val="single" w:color="000000" w:sz="4" w:space="0"/>
              <w:right w:val="single" w:color="000000" w:sz="4" w:space="0"/>
            </w:tcBorders>
          </w:tcPr>
          <w:p w14:paraId="79F801E6">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3DEE7AA0">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6286300B">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干制鮻鱼</w:t>
            </w:r>
          </w:p>
        </w:tc>
        <w:tc>
          <w:tcPr>
            <w:tcW w:w="2553" w:type="pct"/>
            <w:tcBorders>
              <w:top w:val="single" w:color="000000" w:sz="4" w:space="0"/>
              <w:left w:val="single" w:color="000000" w:sz="4" w:space="0"/>
              <w:bottom w:val="single" w:color="000000" w:sz="4" w:space="0"/>
              <w:right w:val="single" w:color="000000" w:sz="4" w:space="0"/>
            </w:tcBorders>
          </w:tcPr>
          <w:p w14:paraId="75F55124">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3F1CE1B7">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215EDF91">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其他干制鱼</w:t>
            </w:r>
          </w:p>
        </w:tc>
        <w:tc>
          <w:tcPr>
            <w:tcW w:w="2553" w:type="pct"/>
            <w:tcBorders>
              <w:top w:val="single" w:color="000000" w:sz="4" w:space="0"/>
              <w:left w:val="single" w:color="000000" w:sz="4" w:space="0"/>
              <w:bottom w:val="single" w:color="000000" w:sz="4" w:space="0"/>
              <w:right w:val="single" w:color="000000" w:sz="4" w:space="0"/>
            </w:tcBorders>
          </w:tcPr>
          <w:p w14:paraId="2F6ADBAE">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3DC50401">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2F8377E4">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干制鱼片</w:t>
            </w:r>
          </w:p>
        </w:tc>
        <w:tc>
          <w:tcPr>
            <w:tcW w:w="2553" w:type="pct"/>
            <w:tcBorders>
              <w:top w:val="single" w:color="000000" w:sz="4" w:space="0"/>
              <w:left w:val="single" w:color="000000" w:sz="4" w:space="0"/>
              <w:bottom w:val="single" w:color="000000" w:sz="4" w:space="0"/>
              <w:right w:val="single" w:color="000000" w:sz="4" w:space="0"/>
            </w:tcBorders>
          </w:tcPr>
          <w:p w14:paraId="7DA797D8">
            <w:pPr>
              <w:textAlignment w:val="center"/>
              <w:rPr>
                <w:rFonts w:hint="eastAsia" w:ascii="宋体" w:hAnsi="宋体" w:eastAsia="宋体" w:cs="宋体"/>
                <w:sz w:val="18"/>
                <w:szCs w:val="18"/>
                <w:lang w:bidi="ar"/>
              </w:rPr>
            </w:pPr>
          </w:p>
        </w:tc>
      </w:tr>
      <w:tr w14:paraId="4DF3DDCB">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61AB1D3D">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干制马面鲀片</w:t>
            </w:r>
          </w:p>
        </w:tc>
        <w:tc>
          <w:tcPr>
            <w:tcW w:w="2553" w:type="pct"/>
            <w:tcBorders>
              <w:top w:val="single" w:color="000000" w:sz="4" w:space="0"/>
              <w:left w:val="single" w:color="000000" w:sz="4" w:space="0"/>
              <w:bottom w:val="single" w:color="000000" w:sz="4" w:space="0"/>
              <w:right w:val="single" w:color="000000" w:sz="4" w:space="0"/>
            </w:tcBorders>
          </w:tcPr>
          <w:p w14:paraId="00907AA8">
            <w:pPr>
              <w:textAlignment w:val="center"/>
              <w:rPr>
                <w:rFonts w:hint="eastAsia" w:ascii="宋体" w:hAnsi="宋体" w:eastAsia="宋体" w:cs="宋体"/>
                <w:sz w:val="18"/>
                <w:szCs w:val="18"/>
                <w:lang w:bidi="ar"/>
              </w:rPr>
            </w:pPr>
            <w:r>
              <w:rPr>
                <w:rFonts w:hint="eastAsia" w:ascii="宋体" w:hAnsi="宋体" w:eastAsia="宋体" w:cs="宋体"/>
                <w:sz w:val="18"/>
                <w:szCs w:val="18"/>
              </w:rPr>
              <w:t>计量单位：吨</w:t>
            </w:r>
          </w:p>
        </w:tc>
      </w:tr>
      <w:tr w14:paraId="02F94B71">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77DF3C09">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干制鳕鱼片</w:t>
            </w:r>
          </w:p>
        </w:tc>
        <w:tc>
          <w:tcPr>
            <w:tcW w:w="2553" w:type="pct"/>
            <w:tcBorders>
              <w:top w:val="single" w:color="000000" w:sz="4" w:space="0"/>
              <w:left w:val="single" w:color="000000" w:sz="4" w:space="0"/>
              <w:bottom w:val="single" w:color="000000" w:sz="4" w:space="0"/>
              <w:right w:val="single" w:color="000000" w:sz="4" w:space="0"/>
            </w:tcBorders>
          </w:tcPr>
          <w:p w14:paraId="1EF0163E">
            <w:pPr>
              <w:textAlignment w:val="center"/>
              <w:rPr>
                <w:rFonts w:hint="eastAsia" w:ascii="宋体" w:hAnsi="宋体" w:eastAsia="宋体" w:cs="宋体"/>
                <w:sz w:val="18"/>
                <w:szCs w:val="18"/>
                <w:lang w:bidi="ar"/>
              </w:rPr>
            </w:pPr>
            <w:r>
              <w:rPr>
                <w:rFonts w:hint="eastAsia" w:ascii="宋体" w:hAnsi="宋体" w:eastAsia="宋体" w:cs="宋体"/>
                <w:sz w:val="18"/>
                <w:szCs w:val="18"/>
              </w:rPr>
              <w:t>计量单位：吨</w:t>
            </w:r>
          </w:p>
        </w:tc>
      </w:tr>
      <w:tr w14:paraId="49D0CCBE">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39830522">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其他干制鱼片</w:t>
            </w:r>
          </w:p>
        </w:tc>
        <w:tc>
          <w:tcPr>
            <w:tcW w:w="2553" w:type="pct"/>
            <w:tcBorders>
              <w:top w:val="single" w:color="000000" w:sz="4" w:space="0"/>
              <w:left w:val="single" w:color="000000" w:sz="4" w:space="0"/>
              <w:bottom w:val="single" w:color="000000" w:sz="4" w:space="0"/>
              <w:right w:val="single" w:color="000000" w:sz="4" w:space="0"/>
            </w:tcBorders>
          </w:tcPr>
          <w:p w14:paraId="5E475788">
            <w:pPr>
              <w:textAlignment w:val="center"/>
              <w:rPr>
                <w:rFonts w:hint="eastAsia" w:ascii="宋体" w:hAnsi="宋体" w:eastAsia="宋体" w:cs="宋体"/>
                <w:sz w:val="18"/>
                <w:szCs w:val="18"/>
                <w:lang w:bidi="ar"/>
              </w:rPr>
            </w:pPr>
            <w:r>
              <w:rPr>
                <w:rFonts w:hint="eastAsia" w:ascii="宋体" w:hAnsi="宋体" w:eastAsia="宋体" w:cs="宋体"/>
                <w:sz w:val="18"/>
                <w:szCs w:val="18"/>
              </w:rPr>
              <w:t>计量单位：吨</w:t>
            </w:r>
          </w:p>
        </w:tc>
      </w:tr>
      <w:tr w14:paraId="050C4E72">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484F6B98">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干制软体动物</w:t>
            </w:r>
          </w:p>
        </w:tc>
        <w:tc>
          <w:tcPr>
            <w:tcW w:w="2553" w:type="pct"/>
            <w:tcBorders>
              <w:top w:val="single" w:color="000000" w:sz="4" w:space="0"/>
              <w:left w:val="single" w:color="000000" w:sz="4" w:space="0"/>
              <w:bottom w:val="single" w:color="000000" w:sz="4" w:space="0"/>
              <w:right w:val="single" w:color="000000" w:sz="4" w:space="0"/>
            </w:tcBorders>
          </w:tcPr>
          <w:p w14:paraId="6CC004A2">
            <w:pPr>
              <w:textAlignment w:val="center"/>
              <w:rPr>
                <w:rFonts w:hint="eastAsia" w:ascii="宋体" w:hAnsi="宋体" w:eastAsia="宋体" w:cs="宋体"/>
                <w:sz w:val="18"/>
                <w:szCs w:val="18"/>
                <w:lang w:bidi="ar"/>
              </w:rPr>
            </w:pPr>
          </w:p>
        </w:tc>
      </w:tr>
      <w:tr w14:paraId="22B99980">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37348E94">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干制扇贝</w:t>
            </w:r>
          </w:p>
        </w:tc>
        <w:tc>
          <w:tcPr>
            <w:tcW w:w="2553" w:type="pct"/>
            <w:tcBorders>
              <w:top w:val="single" w:color="000000" w:sz="4" w:space="0"/>
              <w:left w:val="single" w:color="000000" w:sz="4" w:space="0"/>
              <w:bottom w:val="single" w:color="000000" w:sz="4" w:space="0"/>
              <w:right w:val="single" w:color="000000" w:sz="4" w:space="0"/>
            </w:tcBorders>
          </w:tcPr>
          <w:p w14:paraId="63135B48">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5DF002F4">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389D0DEB">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干制贻贝</w:t>
            </w:r>
          </w:p>
        </w:tc>
        <w:tc>
          <w:tcPr>
            <w:tcW w:w="2553" w:type="pct"/>
            <w:tcBorders>
              <w:top w:val="single" w:color="000000" w:sz="4" w:space="0"/>
              <w:left w:val="single" w:color="000000" w:sz="4" w:space="0"/>
              <w:bottom w:val="single" w:color="000000" w:sz="4" w:space="0"/>
              <w:right w:val="single" w:color="000000" w:sz="4" w:space="0"/>
            </w:tcBorders>
          </w:tcPr>
          <w:p w14:paraId="42698225">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16883E37">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auto" w:sz="4" w:space="0"/>
              <w:right w:val="single" w:color="000000" w:sz="4" w:space="0"/>
            </w:tcBorders>
            <w:vAlign w:val="center"/>
          </w:tcPr>
          <w:p w14:paraId="2F0D9429">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干制墨鱼及鱿鱼</w:t>
            </w:r>
          </w:p>
        </w:tc>
        <w:tc>
          <w:tcPr>
            <w:tcW w:w="2553" w:type="pct"/>
            <w:tcBorders>
              <w:top w:val="single" w:color="000000" w:sz="4" w:space="0"/>
              <w:left w:val="single" w:color="000000" w:sz="4" w:space="0"/>
              <w:bottom w:val="single" w:color="auto" w:sz="4" w:space="0"/>
              <w:right w:val="single" w:color="000000" w:sz="4" w:space="0"/>
            </w:tcBorders>
          </w:tcPr>
          <w:p w14:paraId="6FA6D986">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7B1EB01E">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auto" w:sz="4" w:space="0"/>
              <w:right w:val="single" w:color="000000" w:sz="4" w:space="0"/>
            </w:tcBorders>
            <w:vAlign w:val="center"/>
          </w:tcPr>
          <w:p w14:paraId="60C7649E">
            <w:pPr>
              <w:textAlignment w:val="center"/>
              <w:rPr>
                <w:rFonts w:hint="eastAsia" w:ascii="宋体" w:hAnsi="宋体" w:eastAsia="宋体" w:cs="宋体"/>
                <w:sz w:val="18"/>
                <w:szCs w:val="18"/>
                <w:lang w:bidi="ar"/>
              </w:rPr>
            </w:pPr>
            <w:r>
              <w:rPr>
                <w:rFonts w:hint="eastAsia" w:ascii="宋体" w:hAnsi="宋体" w:eastAsia="宋体" w:cs="宋体"/>
                <w:sz w:val="18"/>
                <w:szCs w:val="18"/>
                <w:lang w:bidi="ar"/>
              </w:rPr>
              <w:t xml:space="preserve">      干制章鱼</w:t>
            </w:r>
          </w:p>
        </w:tc>
        <w:tc>
          <w:tcPr>
            <w:tcW w:w="2553" w:type="pct"/>
            <w:tcBorders>
              <w:top w:val="single" w:color="000000" w:sz="4" w:space="0"/>
              <w:left w:val="single" w:color="000000" w:sz="4" w:space="0"/>
              <w:bottom w:val="single" w:color="auto" w:sz="4" w:space="0"/>
              <w:right w:val="single" w:color="000000" w:sz="4" w:space="0"/>
            </w:tcBorders>
          </w:tcPr>
          <w:p w14:paraId="503F47E8">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033818CA">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auto" w:sz="4" w:space="0"/>
              <w:right w:val="single" w:color="000000" w:sz="4" w:space="0"/>
            </w:tcBorders>
            <w:vAlign w:val="center"/>
          </w:tcPr>
          <w:p w14:paraId="5090915E">
            <w:pPr>
              <w:textAlignment w:val="center"/>
              <w:rPr>
                <w:rFonts w:hint="eastAsia" w:ascii="宋体" w:hAnsi="宋体" w:eastAsia="宋体" w:cs="宋体"/>
                <w:sz w:val="18"/>
                <w:szCs w:val="18"/>
                <w:lang w:bidi="ar"/>
              </w:rPr>
            </w:pPr>
            <w:r>
              <w:rPr>
                <w:rFonts w:hint="eastAsia" w:ascii="宋体" w:hAnsi="宋体" w:eastAsia="宋体" w:cs="宋体"/>
                <w:sz w:val="18"/>
                <w:szCs w:val="18"/>
                <w:lang w:bidi="ar"/>
              </w:rPr>
              <w:t xml:space="preserve">      干制鲍鱼</w:t>
            </w:r>
          </w:p>
        </w:tc>
        <w:tc>
          <w:tcPr>
            <w:tcW w:w="2553" w:type="pct"/>
            <w:tcBorders>
              <w:top w:val="single" w:color="000000" w:sz="4" w:space="0"/>
              <w:left w:val="single" w:color="000000" w:sz="4" w:space="0"/>
              <w:bottom w:val="single" w:color="auto" w:sz="4" w:space="0"/>
              <w:right w:val="single" w:color="000000" w:sz="4" w:space="0"/>
            </w:tcBorders>
          </w:tcPr>
          <w:p w14:paraId="2824C3C0">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7AF52251">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auto" w:sz="4" w:space="0"/>
              <w:right w:val="single" w:color="000000" w:sz="4" w:space="0"/>
            </w:tcBorders>
            <w:vAlign w:val="center"/>
          </w:tcPr>
          <w:p w14:paraId="655E82EF">
            <w:pPr>
              <w:textAlignment w:val="center"/>
              <w:rPr>
                <w:rFonts w:hint="eastAsia" w:ascii="宋体" w:hAnsi="宋体" w:eastAsia="宋体" w:cs="宋体"/>
                <w:sz w:val="18"/>
                <w:szCs w:val="18"/>
                <w:lang w:bidi="ar"/>
              </w:rPr>
            </w:pPr>
            <w:r>
              <w:rPr>
                <w:rFonts w:hint="eastAsia" w:ascii="宋体" w:hAnsi="宋体" w:eastAsia="宋体" w:cs="宋体"/>
                <w:sz w:val="18"/>
                <w:szCs w:val="18"/>
                <w:lang w:bidi="ar"/>
              </w:rPr>
              <w:t xml:space="preserve">      干制海参</w:t>
            </w:r>
          </w:p>
        </w:tc>
        <w:tc>
          <w:tcPr>
            <w:tcW w:w="2553" w:type="pct"/>
            <w:tcBorders>
              <w:top w:val="single" w:color="000000" w:sz="4" w:space="0"/>
              <w:left w:val="single" w:color="000000" w:sz="4" w:space="0"/>
              <w:bottom w:val="single" w:color="auto" w:sz="4" w:space="0"/>
              <w:right w:val="single" w:color="000000" w:sz="4" w:space="0"/>
            </w:tcBorders>
          </w:tcPr>
          <w:p w14:paraId="1C01C10A">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562F554D">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nil"/>
              <w:right w:val="single" w:color="000000" w:sz="4" w:space="0"/>
            </w:tcBorders>
            <w:vAlign w:val="center"/>
          </w:tcPr>
          <w:p w14:paraId="10FD4F67">
            <w:pPr>
              <w:textAlignment w:val="center"/>
              <w:rPr>
                <w:rFonts w:hint="eastAsia" w:ascii="宋体" w:hAnsi="宋体" w:eastAsia="宋体" w:cs="宋体"/>
                <w:bCs/>
                <w:sz w:val="18"/>
                <w:szCs w:val="18"/>
              </w:rPr>
            </w:pPr>
            <w:r>
              <w:rPr>
                <w:rFonts w:hint="eastAsia" w:ascii="宋体" w:hAnsi="宋体" w:eastAsia="宋体" w:cs="宋体"/>
                <w:sz w:val="18"/>
                <w:szCs w:val="18"/>
                <w:lang w:bidi="ar"/>
              </w:rPr>
              <w:t xml:space="preserve">      其他干制软体动物</w:t>
            </w:r>
          </w:p>
        </w:tc>
        <w:tc>
          <w:tcPr>
            <w:tcW w:w="2553" w:type="pct"/>
            <w:tcBorders>
              <w:top w:val="single" w:color="000000" w:sz="4" w:space="0"/>
              <w:left w:val="single" w:color="000000" w:sz="4" w:space="0"/>
              <w:bottom w:val="nil"/>
              <w:right w:val="single" w:color="000000" w:sz="4" w:space="0"/>
            </w:tcBorders>
          </w:tcPr>
          <w:p w14:paraId="67836093">
            <w:pPr>
              <w:textAlignment w:val="center"/>
              <w:rPr>
                <w:rFonts w:hint="eastAsia" w:ascii="宋体" w:hAnsi="宋体" w:eastAsia="宋体" w:cs="宋体"/>
                <w:sz w:val="18"/>
                <w:szCs w:val="18"/>
                <w:lang w:bidi="ar"/>
              </w:rPr>
            </w:pPr>
            <w:r>
              <w:rPr>
                <w:rFonts w:hint="eastAsia" w:ascii="宋体" w:hAnsi="宋体" w:eastAsia="宋体" w:cs="宋体"/>
                <w:sz w:val="18"/>
                <w:szCs w:val="18"/>
              </w:rPr>
              <w:t>计量单位：吨</w:t>
            </w:r>
          </w:p>
        </w:tc>
      </w:tr>
      <w:tr w14:paraId="731F9DBF">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37D7ED2F">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干制海水生植物</w:t>
            </w:r>
          </w:p>
        </w:tc>
        <w:tc>
          <w:tcPr>
            <w:tcW w:w="2553" w:type="pct"/>
            <w:tcBorders>
              <w:top w:val="single" w:color="000000" w:sz="4" w:space="0"/>
              <w:left w:val="single" w:color="000000" w:sz="4" w:space="0"/>
              <w:bottom w:val="single" w:color="000000" w:sz="4" w:space="0"/>
              <w:right w:val="single" w:color="000000" w:sz="4" w:space="0"/>
            </w:tcBorders>
          </w:tcPr>
          <w:p w14:paraId="6294BF87">
            <w:pPr>
              <w:textAlignment w:val="center"/>
              <w:rPr>
                <w:rFonts w:hint="eastAsia" w:ascii="宋体" w:hAnsi="宋体" w:eastAsia="宋体" w:cs="宋体"/>
                <w:sz w:val="18"/>
                <w:szCs w:val="18"/>
                <w:lang w:bidi="ar"/>
              </w:rPr>
            </w:pPr>
          </w:p>
        </w:tc>
      </w:tr>
      <w:tr w14:paraId="1A8C2062">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4E551120">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干海带</w:t>
            </w:r>
          </w:p>
        </w:tc>
        <w:tc>
          <w:tcPr>
            <w:tcW w:w="2553" w:type="pct"/>
            <w:tcBorders>
              <w:top w:val="single" w:color="000000" w:sz="4" w:space="0"/>
              <w:left w:val="single" w:color="000000" w:sz="4" w:space="0"/>
              <w:bottom w:val="single" w:color="000000" w:sz="4" w:space="0"/>
              <w:right w:val="single" w:color="000000" w:sz="4" w:space="0"/>
            </w:tcBorders>
          </w:tcPr>
          <w:p w14:paraId="6052BE17">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0F0E2628">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131FA5D1">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干海白菜</w:t>
            </w:r>
          </w:p>
        </w:tc>
        <w:tc>
          <w:tcPr>
            <w:tcW w:w="2553" w:type="pct"/>
            <w:tcBorders>
              <w:top w:val="single" w:color="000000" w:sz="4" w:space="0"/>
              <w:left w:val="single" w:color="000000" w:sz="4" w:space="0"/>
              <w:bottom w:val="single" w:color="000000" w:sz="4" w:space="0"/>
              <w:right w:val="single" w:color="000000" w:sz="4" w:space="0"/>
            </w:tcBorders>
          </w:tcPr>
          <w:p w14:paraId="5946E602">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7137A6F1">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1299AF46">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干紫菜</w:t>
            </w:r>
          </w:p>
        </w:tc>
        <w:tc>
          <w:tcPr>
            <w:tcW w:w="2553" w:type="pct"/>
            <w:tcBorders>
              <w:top w:val="single" w:color="000000" w:sz="4" w:space="0"/>
              <w:left w:val="single" w:color="000000" w:sz="4" w:space="0"/>
              <w:bottom w:val="single" w:color="000000" w:sz="4" w:space="0"/>
              <w:right w:val="single" w:color="000000" w:sz="4" w:space="0"/>
            </w:tcBorders>
          </w:tcPr>
          <w:p w14:paraId="0288E9E1">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0CF1EED8">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0F568897">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干裙带菜</w:t>
            </w:r>
          </w:p>
        </w:tc>
        <w:tc>
          <w:tcPr>
            <w:tcW w:w="2553" w:type="pct"/>
            <w:tcBorders>
              <w:top w:val="single" w:color="000000" w:sz="4" w:space="0"/>
              <w:left w:val="single" w:color="000000" w:sz="4" w:space="0"/>
              <w:bottom w:val="single" w:color="000000" w:sz="4" w:space="0"/>
              <w:right w:val="single" w:color="000000" w:sz="4" w:space="0"/>
            </w:tcBorders>
          </w:tcPr>
          <w:p w14:paraId="30A04558">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00C1C5E0">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52395CE9">
            <w:pPr>
              <w:textAlignment w:val="center"/>
              <w:rPr>
                <w:rFonts w:hint="eastAsia" w:ascii="宋体" w:hAnsi="宋体" w:eastAsia="宋体" w:cs="宋体"/>
                <w:sz w:val="18"/>
                <w:szCs w:val="18"/>
                <w:lang w:bidi="ar"/>
              </w:rPr>
            </w:pPr>
            <w:r>
              <w:rPr>
                <w:rFonts w:hint="eastAsia" w:ascii="宋体" w:hAnsi="宋体" w:eastAsia="宋体" w:cs="宋体"/>
                <w:sz w:val="18"/>
                <w:szCs w:val="18"/>
                <w:lang w:bidi="ar"/>
              </w:rPr>
              <w:t xml:space="preserve">      干龙须菜</w:t>
            </w:r>
          </w:p>
        </w:tc>
        <w:tc>
          <w:tcPr>
            <w:tcW w:w="2553" w:type="pct"/>
            <w:tcBorders>
              <w:top w:val="single" w:color="000000" w:sz="4" w:space="0"/>
              <w:left w:val="single" w:color="000000" w:sz="4" w:space="0"/>
              <w:bottom w:val="single" w:color="000000" w:sz="4" w:space="0"/>
              <w:right w:val="single" w:color="000000" w:sz="4" w:space="0"/>
            </w:tcBorders>
          </w:tcPr>
          <w:p w14:paraId="491E9235">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6B00207E">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5037D82B">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其他海水生植物干制品</w:t>
            </w:r>
          </w:p>
        </w:tc>
        <w:tc>
          <w:tcPr>
            <w:tcW w:w="2553" w:type="pct"/>
            <w:tcBorders>
              <w:top w:val="single" w:color="000000" w:sz="4" w:space="0"/>
              <w:left w:val="single" w:color="000000" w:sz="4" w:space="0"/>
              <w:bottom w:val="single" w:color="000000" w:sz="4" w:space="0"/>
              <w:right w:val="single" w:color="000000" w:sz="4" w:space="0"/>
            </w:tcBorders>
          </w:tcPr>
          <w:p w14:paraId="0FEF43A4">
            <w:pPr>
              <w:textAlignment w:val="center"/>
              <w:rPr>
                <w:rFonts w:hint="eastAsia" w:ascii="宋体" w:hAnsi="宋体" w:eastAsia="宋体" w:cs="宋体"/>
                <w:sz w:val="18"/>
                <w:szCs w:val="18"/>
                <w:lang w:bidi="ar"/>
              </w:rPr>
            </w:pPr>
            <w:r>
              <w:rPr>
                <w:rFonts w:hint="eastAsia" w:ascii="宋体" w:hAnsi="宋体" w:eastAsia="宋体" w:cs="宋体"/>
                <w:sz w:val="18"/>
                <w:szCs w:val="18"/>
              </w:rPr>
              <w:t>计量单位：吨</w:t>
            </w:r>
          </w:p>
        </w:tc>
      </w:tr>
      <w:tr w14:paraId="6CEA0B7B">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79A6F871">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其他干制海洋水产品</w:t>
            </w:r>
          </w:p>
        </w:tc>
        <w:tc>
          <w:tcPr>
            <w:tcW w:w="2553" w:type="pct"/>
            <w:tcBorders>
              <w:top w:val="single" w:color="000000" w:sz="4" w:space="0"/>
              <w:left w:val="single" w:color="000000" w:sz="4" w:space="0"/>
              <w:bottom w:val="single" w:color="000000" w:sz="4" w:space="0"/>
              <w:right w:val="single" w:color="000000" w:sz="4" w:space="0"/>
            </w:tcBorders>
          </w:tcPr>
          <w:p w14:paraId="4B6F69CB">
            <w:pPr>
              <w:textAlignment w:val="center"/>
              <w:rPr>
                <w:rFonts w:hint="eastAsia" w:ascii="宋体" w:hAnsi="宋体" w:eastAsia="宋体" w:cs="宋体"/>
                <w:sz w:val="18"/>
                <w:szCs w:val="18"/>
                <w:lang w:bidi="ar"/>
              </w:rPr>
            </w:pPr>
          </w:p>
        </w:tc>
      </w:tr>
      <w:tr w14:paraId="0907F092">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293F1EDA">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干制鱼肝及鱼卵</w:t>
            </w:r>
          </w:p>
        </w:tc>
        <w:tc>
          <w:tcPr>
            <w:tcW w:w="2553" w:type="pct"/>
            <w:tcBorders>
              <w:top w:val="single" w:color="000000" w:sz="4" w:space="0"/>
              <w:left w:val="single" w:color="000000" w:sz="4" w:space="0"/>
              <w:bottom w:val="single" w:color="000000" w:sz="4" w:space="0"/>
              <w:right w:val="single" w:color="000000" w:sz="4" w:space="0"/>
            </w:tcBorders>
          </w:tcPr>
          <w:p w14:paraId="4BE4D813">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2314AD61">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0A60C1F6">
            <w:pPr>
              <w:textAlignment w:val="center"/>
              <w:rPr>
                <w:rFonts w:hint="eastAsia" w:ascii="宋体" w:hAnsi="宋体" w:eastAsia="宋体" w:cs="宋体"/>
                <w:sz w:val="18"/>
                <w:szCs w:val="18"/>
                <w:lang w:eastAsia="zh-CN"/>
              </w:rPr>
            </w:pPr>
            <w:r>
              <w:rPr>
                <w:rFonts w:hint="eastAsia" w:ascii="宋体" w:hAnsi="宋体" w:eastAsia="宋体" w:cs="宋体"/>
                <w:sz w:val="18"/>
                <w:szCs w:val="18"/>
                <w:lang w:eastAsia="zh-CN" w:bidi="ar"/>
              </w:rPr>
              <w:t xml:space="preserve">      其他未列明干制海洋水产品</w:t>
            </w:r>
          </w:p>
        </w:tc>
        <w:tc>
          <w:tcPr>
            <w:tcW w:w="2553" w:type="pct"/>
            <w:tcBorders>
              <w:top w:val="single" w:color="000000" w:sz="4" w:space="0"/>
              <w:left w:val="single" w:color="000000" w:sz="4" w:space="0"/>
              <w:bottom w:val="single" w:color="000000" w:sz="4" w:space="0"/>
              <w:right w:val="single" w:color="000000" w:sz="4" w:space="0"/>
            </w:tcBorders>
          </w:tcPr>
          <w:p w14:paraId="55B928BF">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21B2CA7B">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6F6C6BF0">
            <w:pPr>
              <w:textAlignment w:val="center"/>
              <w:rPr>
                <w:rFonts w:hint="eastAsia" w:ascii="宋体" w:hAnsi="宋体" w:eastAsia="宋体" w:cs="宋体"/>
                <w:sz w:val="18"/>
                <w:szCs w:val="18"/>
                <w:lang w:bidi="ar"/>
              </w:rPr>
            </w:pPr>
            <w:r>
              <w:rPr>
                <w:rFonts w:hint="eastAsia" w:ascii="宋体" w:hAnsi="宋体" w:eastAsia="宋体" w:cs="宋体"/>
                <w:sz w:val="18"/>
                <w:szCs w:val="18"/>
                <w:lang w:bidi="ar"/>
              </w:rPr>
              <w:t xml:space="preserve">  腌渍海洋水产品</w:t>
            </w:r>
          </w:p>
        </w:tc>
        <w:tc>
          <w:tcPr>
            <w:tcW w:w="2553" w:type="pct"/>
            <w:tcBorders>
              <w:top w:val="single" w:color="000000" w:sz="4" w:space="0"/>
              <w:left w:val="single" w:color="000000" w:sz="4" w:space="0"/>
              <w:bottom w:val="single" w:color="000000" w:sz="4" w:space="0"/>
              <w:right w:val="single" w:color="000000" w:sz="4" w:space="0"/>
            </w:tcBorders>
          </w:tcPr>
          <w:p w14:paraId="7D5387EC">
            <w:pPr>
              <w:spacing w:line="320" w:lineRule="exact"/>
              <w:rPr>
                <w:rFonts w:hint="eastAsia" w:ascii="宋体" w:hAnsi="宋体" w:eastAsia="宋体" w:cs="宋体"/>
                <w:sz w:val="18"/>
                <w:szCs w:val="18"/>
                <w:lang w:eastAsia="zh-CN"/>
              </w:rPr>
            </w:pPr>
            <w:r>
              <w:rPr>
                <w:rFonts w:hint="eastAsia" w:ascii="宋体" w:hAnsi="宋体" w:eastAsia="宋体" w:cs="宋体"/>
                <w:sz w:val="18"/>
                <w:szCs w:val="18"/>
                <w:lang w:eastAsia="zh-CN"/>
              </w:rPr>
              <w:t>指海洋水产品经过腌制等加工后的产品。</w:t>
            </w:r>
          </w:p>
        </w:tc>
      </w:tr>
      <w:tr w14:paraId="749BF62B">
        <w:tblPrEx>
          <w:tblCellMar>
            <w:top w:w="15" w:type="dxa"/>
            <w:left w:w="15" w:type="dxa"/>
            <w:bottom w:w="15" w:type="dxa"/>
            <w:right w:w="15" w:type="dxa"/>
          </w:tblCellMar>
        </w:tblPrEx>
        <w:trPr>
          <w:trHeight w:val="286" w:hRule="atLeast"/>
          <w:jc w:val="center"/>
        </w:trPr>
        <w:tc>
          <w:tcPr>
            <w:tcW w:w="2447" w:type="pct"/>
            <w:tcBorders>
              <w:top w:val="nil"/>
              <w:left w:val="single" w:color="000000" w:sz="4" w:space="0"/>
              <w:bottom w:val="single" w:color="000000" w:sz="4" w:space="0"/>
              <w:right w:val="single" w:color="000000" w:sz="4" w:space="0"/>
            </w:tcBorders>
            <w:vAlign w:val="center"/>
          </w:tcPr>
          <w:p w14:paraId="1C99D3CE">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 xml:space="preserve">    </w:t>
            </w:r>
            <w:r>
              <w:rPr>
                <w:rFonts w:hint="eastAsia" w:ascii="宋体" w:hAnsi="宋体" w:eastAsia="宋体" w:cs="宋体"/>
                <w:sz w:val="18"/>
                <w:szCs w:val="18"/>
                <w:lang w:bidi="ar"/>
              </w:rPr>
              <w:t>腌渍鱼</w:t>
            </w:r>
          </w:p>
        </w:tc>
        <w:tc>
          <w:tcPr>
            <w:tcW w:w="2553" w:type="pct"/>
            <w:tcBorders>
              <w:top w:val="nil"/>
              <w:left w:val="single" w:color="000000" w:sz="4" w:space="0"/>
              <w:bottom w:val="single" w:color="000000" w:sz="4" w:space="0"/>
              <w:right w:val="single" w:color="000000" w:sz="4" w:space="0"/>
            </w:tcBorders>
          </w:tcPr>
          <w:p w14:paraId="05AB8644">
            <w:pPr>
              <w:textAlignment w:val="center"/>
              <w:rPr>
                <w:rFonts w:hint="eastAsia" w:ascii="宋体" w:hAnsi="宋体" w:eastAsia="宋体" w:cs="宋体"/>
                <w:sz w:val="18"/>
                <w:szCs w:val="18"/>
                <w:lang w:bidi="ar"/>
              </w:rPr>
            </w:pPr>
          </w:p>
        </w:tc>
      </w:tr>
      <w:tr w14:paraId="3275D115">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5DD0CEEE">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腌渍大马哈鱼</w:t>
            </w:r>
          </w:p>
        </w:tc>
        <w:tc>
          <w:tcPr>
            <w:tcW w:w="2553" w:type="pct"/>
            <w:tcBorders>
              <w:top w:val="single" w:color="000000" w:sz="4" w:space="0"/>
              <w:left w:val="single" w:color="000000" w:sz="4" w:space="0"/>
              <w:bottom w:val="single" w:color="000000" w:sz="4" w:space="0"/>
              <w:right w:val="single" w:color="000000" w:sz="4" w:space="0"/>
            </w:tcBorders>
          </w:tcPr>
          <w:p w14:paraId="20EFD504">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70579BCC">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00E58FA9">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腌渍鲑鱼</w:t>
            </w:r>
          </w:p>
        </w:tc>
        <w:tc>
          <w:tcPr>
            <w:tcW w:w="2553" w:type="pct"/>
            <w:tcBorders>
              <w:top w:val="single" w:color="000000" w:sz="4" w:space="0"/>
              <w:left w:val="single" w:color="000000" w:sz="4" w:space="0"/>
              <w:bottom w:val="single" w:color="000000" w:sz="4" w:space="0"/>
              <w:right w:val="single" w:color="000000" w:sz="4" w:space="0"/>
            </w:tcBorders>
          </w:tcPr>
          <w:p w14:paraId="6693079F">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16CB67B3">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16EA2C15">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腌渍鲱鱼</w:t>
            </w:r>
          </w:p>
        </w:tc>
        <w:tc>
          <w:tcPr>
            <w:tcW w:w="2553" w:type="pct"/>
            <w:tcBorders>
              <w:top w:val="single" w:color="000000" w:sz="4" w:space="0"/>
              <w:left w:val="single" w:color="000000" w:sz="4" w:space="0"/>
              <w:bottom w:val="single" w:color="000000" w:sz="4" w:space="0"/>
              <w:right w:val="single" w:color="000000" w:sz="4" w:space="0"/>
            </w:tcBorders>
          </w:tcPr>
          <w:p w14:paraId="101E247B">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062C7572">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4992772A">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腌渍鳕鱼</w:t>
            </w:r>
          </w:p>
        </w:tc>
        <w:tc>
          <w:tcPr>
            <w:tcW w:w="2553" w:type="pct"/>
            <w:tcBorders>
              <w:top w:val="single" w:color="000000" w:sz="4" w:space="0"/>
              <w:left w:val="single" w:color="000000" w:sz="4" w:space="0"/>
              <w:bottom w:val="single" w:color="000000" w:sz="4" w:space="0"/>
              <w:right w:val="single" w:color="000000" w:sz="4" w:space="0"/>
            </w:tcBorders>
          </w:tcPr>
          <w:p w14:paraId="3953C8C6">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78D2F5ED">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4C9F924F">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腌渍鳀鱼</w:t>
            </w:r>
          </w:p>
        </w:tc>
        <w:tc>
          <w:tcPr>
            <w:tcW w:w="2553" w:type="pct"/>
            <w:tcBorders>
              <w:top w:val="single" w:color="000000" w:sz="4" w:space="0"/>
              <w:left w:val="single" w:color="000000" w:sz="4" w:space="0"/>
              <w:bottom w:val="single" w:color="000000" w:sz="4" w:space="0"/>
              <w:right w:val="single" w:color="000000" w:sz="4" w:space="0"/>
            </w:tcBorders>
          </w:tcPr>
          <w:p w14:paraId="2A56BDCF">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3F84B5EE">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64E45924">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腌渍带鱼</w:t>
            </w:r>
          </w:p>
        </w:tc>
        <w:tc>
          <w:tcPr>
            <w:tcW w:w="2553" w:type="pct"/>
            <w:tcBorders>
              <w:top w:val="single" w:color="000000" w:sz="4" w:space="0"/>
              <w:left w:val="single" w:color="000000" w:sz="4" w:space="0"/>
              <w:bottom w:val="single" w:color="000000" w:sz="4" w:space="0"/>
              <w:right w:val="single" w:color="000000" w:sz="4" w:space="0"/>
            </w:tcBorders>
          </w:tcPr>
          <w:p w14:paraId="45C380A2">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1AD2C46C">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1D83A171">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腌渍黄鱼</w:t>
            </w:r>
          </w:p>
        </w:tc>
        <w:tc>
          <w:tcPr>
            <w:tcW w:w="2553" w:type="pct"/>
            <w:tcBorders>
              <w:top w:val="single" w:color="000000" w:sz="4" w:space="0"/>
              <w:left w:val="single" w:color="000000" w:sz="4" w:space="0"/>
              <w:bottom w:val="single" w:color="000000" w:sz="4" w:space="0"/>
              <w:right w:val="single" w:color="000000" w:sz="4" w:space="0"/>
            </w:tcBorders>
          </w:tcPr>
          <w:p w14:paraId="29CB44A9">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512B3EE0">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57A913D8">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腌渍鲳鱼</w:t>
            </w:r>
          </w:p>
        </w:tc>
        <w:tc>
          <w:tcPr>
            <w:tcW w:w="2553" w:type="pct"/>
            <w:tcBorders>
              <w:top w:val="single" w:color="000000" w:sz="4" w:space="0"/>
              <w:left w:val="single" w:color="000000" w:sz="4" w:space="0"/>
              <w:bottom w:val="single" w:color="000000" w:sz="4" w:space="0"/>
              <w:right w:val="single" w:color="000000" w:sz="4" w:space="0"/>
            </w:tcBorders>
          </w:tcPr>
          <w:p w14:paraId="1EFB8A4F">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1EE735A6">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000B89D7">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腌渍鮻鱼</w:t>
            </w:r>
          </w:p>
        </w:tc>
        <w:tc>
          <w:tcPr>
            <w:tcW w:w="2553" w:type="pct"/>
            <w:tcBorders>
              <w:top w:val="single" w:color="000000" w:sz="4" w:space="0"/>
              <w:left w:val="single" w:color="000000" w:sz="4" w:space="0"/>
              <w:bottom w:val="single" w:color="000000" w:sz="4" w:space="0"/>
              <w:right w:val="single" w:color="000000" w:sz="4" w:space="0"/>
            </w:tcBorders>
          </w:tcPr>
          <w:p w14:paraId="796E09DD">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78BE90EF">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6407B213">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其他腌渍鱼</w:t>
            </w:r>
          </w:p>
        </w:tc>
        <w:tc>
          <w:tcPr>
            <w:tcW w:w="2553" w:type="pct"/>
            <w:tcBorders>
              <w:top w:val="single" w:color="000000" w:sz="4" w:space="0"/>
              <w:left w:val="single" w:color="000000" w:sz="4" w:space="0"/>
              <w:bottom w:val="single" w:color="000000" w:sz="4" w:space="0"/>
              <w:right w:val="single" w:color="000000" w:sz="4" w:space="0"/>
            </w:tcBorders>
          </w:tcPr>
          <w:p w14:paraId="20882428">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13DF8741">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3F60708D">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腌渍鱼片</w:t>
            </w:r>
          </w:p>
        </w:tc>
        <w:tc>
          <w:tcPr>
            <w:tcW w:w="2553" w:type="pct"/>
            <w:tcBorders>
              <w:top w:val="single" w:color="000000" w:sz="4" w:space="0"/>
              <w:left w:val="single" w:color="000000" w:sz="4" w:space="0"/>
              <w:bottom w:val="single" w:color="000000" w:sz="4" w:space="0"/>
              <w:right w:val="single" w:color="000000" w:sz="4" w:space="0"/>
            </w:tcBorders>
          </w:tcPr>
          <w:p w14:paraId="57B5250E">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71A0920B">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2E8F90A6">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腌渍软体动物</w:t>
            </w:r>
          </w:p>
        </w:tc>
        <w:tc>
          <w:tcPr>
            <w:tcW w:w="2553" w:type="pct"/>
            <w:tcBorders>
              <w:top w:val="single" w:color="000000" w:sz="4" w:space="0"/>
              <w:left w:val="single" w:color="000000" w:sz="4" w:space="0"/>
              <w:bottom w:val="single" w:color="000000" w:sz="4" w:space="0"/>
              <w:right w:val="single" w:color="000000" w:sz="4" w:space="0"/>
            </w:tcBorders>
          </w:tcPr>
          <w:p w14:paraId="3F610F9A">
            <w:pPr>
              <w:textAlignment w:val="center"/>
              <w:rPr>
                <w:rFonts w:hint="eastAsia" w:ascii="宋体" w:hAnsi="宋体" w:eastAsia="宋体" w:cs="宋体"/>
                <w:sz w:val="18"/>
                <w:szCs w:val="18"/>
                <w:lang w:bidi="ar"/>
              </w:rPr>
            </w:pPr>
          </w:p>
        </w:tc>
      </w:tr>
      <w:tr w14:paraId="711DBBD7">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5F9CC4B1">
            <w:pPr>
              <w:textAlignment w:val="center"/>
              <w:rPr>
                <w:rFonts w:hint="eastAsia" w:ascii="宋体" w:hAnsi="宋体" w:eastAsia="宋体" w:cs="宋体"/>
                <w:sz w:val="18"/>
                <w:szCs w:val="18"/>
                <w:lang w:bidi="ar"/>
              </w:rPr>
            </w:pPr>
            <w:r>
              <w:rPr>
                <w:rFonts w:hint="eastAsia" w:ascii="宋体" w:hAnsi="宋体" w:eastAsia="宋体" w:cs="宋体"/>
                <w:sz w:val="18"/>
                <w:szCs w:val="18"/>
                <w:lang w:bidi="ar"/>
              </w:rPr>
              <w:t xml:space="preserve">    其他腌渍海洋水产品</w:t>
            </w:r>
          </w:p>
        </w:tc>
        <w:tc>
          <w:tcPr>
            <w:tcW w:w="2553" w:type="pct"/>
            <w:tcBorders>
              <w:top w:val="single" w:color="000000" w:sz="4" w:space="0"/>
              <w:left w:val="single" w:color="000000" w:sz="4" w:space="0"/>
              <w:bottom w:val="single" w:color="000000" w:sz="4" w:space="0"/>
              <w:right w:val="single" w:color="000000" w:sz="4" w:space="0"/>
            </w:tcBorders>
          </w:tcPr>
          <w:p w14:paraId="6DCE72BC">
            <w:pPr>
              <w:textAlignment w:val="center"/>
              <w:rPr>
                <w:rFonts w:hint="eastAsia" w:ascii="宋体" w:hAnsi="宋体" w:eastAsia="宋体" w:cs="宋体"/>
                <w:sz w:val="18"/>
                <w:szCs w:val="18"/>
                <w:lang w:bidi="ar"/>
              </w:rPr>
            </w:pPr>
          </w:p>
        </w:tc>
      </w:tr>
      <w:tr w14:paraId="3841BB12">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2A96B564">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盐腌渍扇贝</w:t>
            </w:r>
          </w:p>
        </w:tc>
        <w:tc>
          <w:tcPr>
            <w:tcW w:w="2553" w:type="pct"/>
            <w:tcBorders>
              <w:top w:val="single" w:color="000000" w:sz="4" w:space="0"/>
              <w:left w:val="single" w:color="000000" w:sz="4" w:space="0"/>
              <w:bottom w:val="single" w:color="000000" w:sz="4" w:space="0"/>
              <w:right w:val="single" w:color="000000" w:sz="4" w:space="0"/>
            </w:tcBorders>
          </w:tcPr>
          <w:p w14:paraId="3B501B8C">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5FFA32F1">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68231888">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盐腌渍贻贝</w:t>
            </w:r>
          </w:p>
        </w:tc>
        <w:tc>
          <w:tcPr>
            <w:tcW w:w="2553" w:type="pct"/>
            <w:tcBorders>
              <w:top w:val="single" w:color="000000" w:sz="4" w:space="0"/>
              <w:left w:val="single" w:color="000000" w:sz="4" w:space="0"/>
              <w:bottom w:val="single" w:color="000000" w:sz="4" w:space="0"/>
              <w:right w:val="single" w:color="000000" w:sz="4" w:space="0"/>
            </w:tcBorders>
          </w:tcPr>
          <w:p w14:paraId="7A0D69A8">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663FD520">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663CBD65">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盐腌渍墨鱼及鱿鱼</w:t>
            </w:r>
          </w:p>
        </w:tc>
        <w:tc>
          <w:tcPr>
            <w:tcW w:w="2553" w:type="pct"/>
            <w:tcBorders>
              <w:top w:val="single" w:color="000000" w:sz="4" w:space="0"/>
              <w:left w:val="single" w:color="000000" w:sz="4" w:space="0"/>
              <w:bottom w:val="single" w:color="000000" w:sz="4" w:space="0"/>
              <w:right w:val="single" w:color="000000" w:sz="4" w:space="0"/>
            </w:tcBorders>
          </w:tcPr>
          <w:p w14:paraId="4B5ADCB5">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76C7820C">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36EBC3E6">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盐腌或盐渍章鱼</w:t>
            </w:r>
          </w:p>
        </w:tc>
        <w:tc>
          <w:tcPr>
            <w:tcW w:w="2553" w:type="pct"/>
            <w:tcBorders>
              <w:top w:val="single" w:color="000000" w:sz="4" w:space="0"/>
              <w:left w:val="single" w:color="000000" w:sz="4" w:space="0"/>
              <w:bottom w:val="single" w:color="000000" w:sz="4" w:space="0"/>
              <w:right w:val="single" w:color="000000" w:sz="4" w:space="0"/>
            </w:tcBorders>
          </w:tcPr>
          <w:p w14:paraId="11BB7D70">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40D33F79">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6209F159">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盐腌渍鲍鱼</w:t>
            </w:r>
          </w:p>
        </w:tc>
        <w:tc>
          <w:tcPr>
            <w:tcW w:w="2553" w:type="pct"/>
            <w:tcBorders>
              <w:top w:val="single" w:color="000000" w:sz="4" w:space="0"/>
              <w:left w:val="single" w:color="000000" w:sz="4" w:space="0"/>
              <w:bottom w:val="single" w:color="000000" w:sz="4" w:space="0"/>
              <w:right w:val="single" w:color="000000" w:sz="4" w:space="0"/>
            </w:tcBorders>
          </w:tcPr>
          <w:p w14:paraId="2E8FC773">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5E859408">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5DF74F76">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盐腌渍海参</w:t>
            </w:r>
          </w:p>
        </w:tc>
        <w:tc>
          <w:tcPr>
            <w:tcW w:w="2553" w:type="pct"/>
            <w:tcBorders>
              <w:top w:val="single" w:color="000000" w:sz="4" w:space="0"/>
              <w:left w:val="single" w:color="000000" w:sz="4" w:space="0"/>
              <w:bottom w:val="single" w:color="000000" w:sz="4" w:space="0"/>
              <w:right w:val="single" w:color="000000" w:sz="4" w:space="0"/>
            </w:tcBorders>
          </w:tcPr>
          <w:p w14:paraId="3275A23B">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57A69722">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auto" w:sz="4" w:space="0"/>
              <w:right w:val="single" w:color="000000" w:sz="4" w:space="0"/>
            </w:tcBorders>
            <w:vAlign w:val="center"/>
          </w:tcPr>
          <w:p w14:paraId="1C97ABDC">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其他盐腌渍软体动物</w:t>
            </w:r>
          </w:p>
        </w:tc>
        <w:tc>
          <w:tcPr>
            <w:tcW w:w="2553" w:type="pct"/>
            <w:tcBorders>
              <w:top w:val="single" w:color="000000" w:sz="4" w:space="0"/>
              <w:left w:val="single" w:color="000000" w:sz="4" w:space="0"/>
              <w:bottom w:val="single" w:color="auto" w:sz="4" w:space="0"/>
              <w:right w:val="single" w:color="000000" w:sz="4" w:space="0"/>
            </w:tcBorders>
          </w:tcPr>
          <w:p w14:paraId="10BDD294">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590A31CE">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auto" w:sz="4" w:space="0"/>
              <w:right w:val="single" w:color="000000" w:sz="4" w:space="0"/>
            </w:tcBorders>
            <w:vAlign w:val="center"/>
          </w:tcPr>
          <w:p w14:paraId="6733EF68">
            <w:pPr>
              <w:textAlignment w:val="center"/>
              <w:rPr>
                <w:rFonts w:hint="eastAsia" w:ascii="宋体" w:hAnsi="宋体" w:eastAsia="宋体" w:cs="宋体"/>
                <w:sz w:val="18"/>
                <w:szCs w:val="18"/>
                <w:lang w:bidi="ar"/>
              </w:rPr>
            </w:pPr>
            <w:r>
              <w:rPr>
                <w:rFonts w:hint="eastAsia" w:ascii="宋体" w:hAnsi="宋体" w:eastAsia="宋体" w:cs="宋体"/>
                <w:sz w:val="18"/>
                <w:szCs w:val="18"/>
                <w:lang w:bidi="ar"/>
              </w:rPr>
              <w:t xml:space="preserve">    熏制海洋水产品</w:t>
            </w:r>
          </w:p>
        </w:tc>
        <w:tc>
          <w:tcPr>
            <w:tcW w:w="2553" w:type="pct"/>
            <w:tcBorders>
              <w:top w:val="single" w:color="000000" w:sz="4" w:space="0"/>
              <w:left w:val="single" w:color="000000" w:sz="4" w:space="0"/>
              <w:bottom w:val="single" w:color="auto" w:sz="4" w:space="0"/>
              <w:right w:val="single" w:color="000000" w:sz="4" w:space="0"/>
            </w:tcBorders>
          </w:tcPr>
          <w:p w14:paraId="12021E12">
            <w:pPr>
              <w:spacing w:line="320" w:lineRule="exact"/>
              <w:rPr>
                <w:rFonts w:hint="eastAsia" w:ascii="宋体" w:hAnsi="宋体" w:eastAsia="宋体" w:cs="宋体"/>
                <w:sz w:val="18"/>
                <w:szCs w:val="18"/>
                <w:lang w:eastAsia="zh-CN"/>
              </w:rPr>
            </w:pPr>
            <w:r>
              <w:rPr>
                <w:rFonts w:hint="eastAsia" w:ascii="宋体" w:hAnsi="宋体" w:eastAsia="宋体" w:cs="宋体"/>
                <w:sz w:val="18"/>
                <w:szCs w:val="18"/>
                <w:lang w:eastAsia="zh-CN"/>
              </w:rPr>
              <w:t>指海洋水产品经过熏制等加工后的产品。</w:t>
            </w:r>
          </w:p>
        </w:tc>
      </w:tr>
      <w:tr w14:paraId="70C15E78">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auto" w:sz="4" w:space="0"/>
              <w:right w:val="single" w:color="000000" w:sz="4" w:space="0"/>
            </w:tcBorders>
            <w:vAlign w:val="center"/>
          </w:tcPr>
          <w:p w14:paraId="759A868E">
            <w:pPr>
              <w:textAlignment w:val="center"/>
              <w:rPr>
                <w:rFonts w:hint="eastAsia" w:ascii="宋体" w:hAnsi="宋体" w:eastAsia="宋体" w:cs="宋体"/>
                <w:sz w:val="18"/>
                <w:szCs w:val="18"/>
                <w:lang w:bidi="ar"/>
              </w:rPr>
            </w:pPr>
            <w:r>
              <w:rPr>
                <w:rFonts w:hint="eastAsia" w:ascii="宋体" w:hAnsi="宋体" w:eastAsia="宋体" w:cs="宋体"/>
                <w:sz w:val="18"/>
                <w:szCs w:val="18"/>
                <w:lang w:eastAsia="zh-CN" w:bidi="ar"/>
              </w:rPr>
              <w:t xml:space="preserve">    </w:t>
            </w:r>
            <w:r>
              <w:rPr>
                <w:rFonts w:hint="eastAsia" w:ascii="宋体" w:hAnsi="宋体" w:eastAsia="宋体" w:cs="宋体"/>
                <w:sz w:val="18"/>
                <w:szCs w:val="18"/>
                <w:lang w:bidi="ar"/>
              </w:rPr>
              <w:t>熏鱼</w:t>
            </w:r>
          </w:p>
        </w:tc>
        <w:tc>
          <w:tcPr>
            <w:tcW w:w="2553" w:type="pct"/>
            <w:tcBorders>
              <w:top w:val="single" w:color="000000" w:sz="4" w:space="0"/>
              <w:left w:val="single" w:color="000000" w:sz="4" w:space="0"/>
              <w:bottom w:val="single" w:color="auto" w:sz="4" w:space="0"/>
              <w:right w:val="single" w:color="000000" w:sz="4" w:space="0"/>
            </w:tcBorders>
          </w:tcPr>
          <w:p w14:paraId="7251C8A5">
            <w:pPr>
              <w:textAlignment w:val="center"/>
              <w:rPr>
                <w:rFonts w:hint="eastAsia" w:ascii="宋体" w:hAnsi="宋体" w:eastAsia="宋体" w:cs="宋体"/>
                <w:sz w:val="18"/>
                <w:szCs w:val="18"/>
                <w:lang w:bidi="ar"/>
              </w:rPr>
            </w:pPr>
          </w:p>
        </w:tc>
      </w:tr>
      <w:tr w14:paraId="36F0BC35">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auto" w:sz="4" w:space="0"/>
              <w:right w:val="single" w:color="000000" w:sz="4" w:space="0"/>
            </w:tcBorders>
            <w:vAlign w:val="center"/>
          </w:tcPr>
          <w:p w14:paraId="27892333">
            <w:pPr>
              <w:textAlignment w:val="center"/>
              <w:rPr>
                <w:rFonts w:hint="eastAsia" w:ascii="宋体" w:hAnsi="宋体" w:eastAsia="宋体" w:cs="宋体"/>
                <w:sz w:val="18"/>
                <w:szCs w:val="18"/>
                <w:lang w:bidi="ar"/>
              </w:rPr>
            </w:pPr>
            <w:r>
              <w:rPr>
                <w:rFonts w:hint="eastAsia" w:ascii="宋体" w:hAnsi="宋体" w:eastAsia="宋体" w:cs="宋体"/>
                <w:sz w:val="18"/>
                <w:szCs w:val="18"/>
                <w:lang w:bidi="ar"/>
              </w:rPr>
              <w:t xml:space="preserve">      熏制鲟鱼</w:t>
            </w:r>
          </w:p>
        </w:tc>
        <w:tc>
          <w:tcPr>
            <w:tcW w:w="2553" w:type="pct"/>
            <w:tcBorders>
              <w:top w:val="single" w:color="000000" w:sz="4" w:space="0"/>
              <w:left w:val="single" w:color="000000" w:sz="4" w:space="0"/>
              <w:bottom w:val="single" w:color="auto" w:sz="4" w:space="0"/>
              <w:right w:val="single" w:color="000000" w:sz="4" w:space="0"/>
            </w:tcBorders>
          </w:tcPr>
          <w:p w14:paraId="18069AF2">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4049A514">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auto" w:sz="4" w:space="0"/>
              <w:right w:val="single" w:color="000000" w:sz="4" w:space="0"/>
            </w:tcBorders>
            <w:vAlign w:val="center"/>
          </w:tcPr>
          <w:p w14:paraId="06A31F76">
            <w:pPr>
              <w:textAlignment w:val="center"/>
              <w:rPr>
                <w:rFonts w:hint="eastAsia" w:ascii="宋体" w:hAnsi="宋体" w:eastAsia="宋体" w:cs="宋体"/>
                <w:sz w:val="18"/>
                <w:szCs w:val="18"/>
                <w:lang w:bidi="ar"/>
              </w:rPr>
            </w:pPr>
            <w:r>
              <w:rPr>
                <w:rFonts w:hint="eastAsia" w:ascii="宋体" w:hAnsi="宋体" w:eastAsia="宋体" w:cs="宋体"/>
                <w:sz w:val="18"/>
                <w:szCs w:val="18"/>
                <w:lang w:bidi="ar"/>
              </w:rPr>
              <w:t xml:space="preserve">      其他熏鱼</w:t>
            </w:r>
          </w:p>
        </w:tc>
        <w:tc>
          <w:tcPr>
            <w:tcW w:w="2553" w:type="pct"/>
            <w:tcBorders>
              <w:top w:val="single" w:color="000000" w:sz="4" w:space="0"/>
              <w:left w:val="single" w:color="000000" w:sz="4" w:space="0"/>
              <w:bottom w:val="single" w:color="auto" w:sz="4" w:space="0"/>
              <w:right w:val="single" w:color="000000" w:sz="4" w:space="0"/>
            </w:tcBorders>
          </w:tcPr>
          <w:p w14:paraId="55B9D064">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08BBCF1B">
        <w:tblPrEx>
          <w:tblCellMar>
            <w:top w:w="15" w:type="dxa"/>
            <w:left w:w="15" w:type="dxa"/>
            <w:bottom w:w="15" w:type="dxa"/>
            <w:right w:w="15" w:type="dxa"/>
          </w:tblCellMar>
        </w:tblPrEx>
        <w:trPr>
          <w:trHeight w:val="370"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14BE3AD3">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熏鱼片</w:t>
            </w:r>
          </w:p>
        </w:tc>
        <w:tc>
          <w:tcPr>
            <w:tcW w:w="2553" w:type="pct"/>
            <w:tcBorders>
              <w:top w:val="single" w:color="000000" w:sz="4" w:space="0"/>
              <w:left w:val="single" w:color="000000" w:sz="4" w:space="0"/>
              <w:bottom w:val="single" w:color="000000" w:sz="4" w:space="0"/>
              <w:right w:val="single" w:color="000000" w:sz="4" w:space="0"/>
            </w:tcBorders>
          </w:tcPr>
          <w:p w14:paraId="697A8E97">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4CFB0499">
        <w:tblPrEx>
          <w:tblCellMar>
            <w:top w:w="15" w:type="dxa"/>
            <w:left w:w="15" w:type="dxa"/>
            <w:bottom w:w="15" w:type="dxa"/>
            <w:right w:w="15" w:type="dxa"/>
          </w:tblCellMar>
        </w:tblPrEx>
        <w:trPr>
          <w:trHeight w:val="286" w:hRule="atLeast"/>
          <w:jc w:val="center"/>
        </w:trPr>
        <w:tc>
          <w:tcPr>
            <w:tcW w:w="2447" w:type="pct"/>
            <w:tcBorders>
              <w:top w:val="nil"/>
              <w:left w:val="single" w:color="000000" w:sz="4" w:space="0"/>
              <w:bottom w:val="single" w:color="000000" w:sz="4" w:space="0"/>
              <w:right w:val="single" w:color="000000" w:sz="4" w:space="0"/>
            </w:tcBorders>
            <w:vAlign w:val="center"/>
          </w:tcPr>
          <w:p w14:paraId="775B0F72">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其他熏制海洋水产品</w:t>
            </w:r>
          </w:p>
        </w:tc>
        <w:tc>
          <w:tcPr>
            <w:tcW w:w="2553" w:type="pct"/>
            <w:tcBorders>
              <w:top w:val="nil"/>
              <w:left w:val="single" w:color="000000" w:sz="4" w:space="0"/>
              <w:bottom w:val="single" w:color="000000" w:sz="4" w:space="0"/>
              <w:right w:val="single" w:color="000000" w:sz="4" w:space="0"/>
            </w:tcBorders>
          </w:tcPr>
          <w:p w14:paraId="54D0AEC9">
            <w:pPr>
              <w:spacing w:line="320" w:lineRule="exact"/>
              <w:rPr>
                <w:rFonts w:hint="eastAsia" w:ascii="宋体" w:hAnsi="宋体" w:eastAsia="宋体" w:cs="宋体"/>
                <w:sz w:val="18"/>
                <w:szCs w:val="18"/>
              </w:rPr>
            </w:pPr>
          </w:p>
        </w:tc>
      </w:tr>
      <w:tr w14:paraId="4B9F0E1E">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554B1BD8">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熏鱼肝及鱼卵</w:t>
            </w:r>
          </w:p>
        </w:tc>
        <w:tc>
          <w:tcPr>
            <w:tcW w:w="2553" w:type="pct"/>
            <w:tcBorders>
              <w:top w:val="single" w:color="000000" w:sz="4" w:space="0"/>
              <w:left w:val="single" w:color="000000" w:sz="4" w:space="0"/>
              <w:bottom w:val="single" w:color="000000" w:sz="4" w:space="0"/>
              <w:right w:val="single" w:color="000000" w:sz="4" w:space="0"/>
            </w:tcBorders>
          </w:tcPr>
          <w:p w14:paraId="13742E13">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307B7790">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7CE9E283">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鱼及类似鱼制品</w:t>
            </w:r>
          </w:p>
        </w:tc>
        <w:tc>
          <w:tcPr>
            <w:tcW w:w="2553" w:type="pct"/>
            <w:tcBorders>
              <w:top w:val="single" w:color="000000" w:sz="4" w:space="0"/>
              <w:left w:val="single" w:color="000000" w:sz="4" w:space="0"/>
              <w:bottom w:val="single" w:color="000000" w:sz="4" w:space="0"/>
              <w:right w:val="single" w:color="000000" w:sz="4" w:space="0"/>
            </w:tcBorders>
          </w:tcPr>
          <w:p w14:paraId="7559F9E3">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230D1AA9">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3C9C553E">
            <w:pPr>
              <w:textAlignment w:val="center"/>
              <w:rPr>
                <w:rFonts w:hint="eastAsia" w:ascii="宋体" w:hAnsi="宋体" w:eastAsia="宋体" w:cs="宋体"/>
                <w:sz w:val="18"/>
                <w:szCs w:val="18"/>
                <w:lang w:eastAsia="zh-CN"/>
              </w:rPr>
            </w:pPr>
            <w:r>
              <w:rPr>
                <w:rFonts w:hint="eastAsia" w:ascii="宋体" w:hAnsi="宋体" w:eastAsia="宋体" w:cs="宋体"/>
                <w:sz w:val="18"/>
                <w:szCs w:val="18"/>
                <w:lang w:eastAsia="zh-CN" w:bidi="ar"/>
              </w:rPr>
              <w:t xml:space="preserve">      其他未列明熏制海洋水产品</w:t>
            </w:r>
          </w:p>
        </w:tc>
        <w:tc>
          <w:tcPr>
            <w:tcW w:w="2553" w:type="pct"/>
            <w:tcBorders>
              <w:top w:val="single" w:color="000000" w:sz="4" w:space="0"/>
              <w:left w:val="single" w:color="000000" w:sz="4" w:space="0"/>
              <w:bottom w:val="single" w:color="000000" w:sz="4" w:space="0"/>
              <w:right w:val="single" w:color="000000" w:sz="4" w:space="0"/>
            </w:tcBorders>
          </w:tcPr>
          <w:p w14:paraId="0B488DED">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61F33B07">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4715B15D">
            <w:pPr>
              <w:textAlignment w:val="center"/>
              <w:rPr>
                <w:rFonts w:hint="eastAsia" w:ascii="宋体" w:hAnsi="宋体" w:eastAsia="宋体" w:cs="宋体"/>
                <w:sz w:val="18"/>
                <w:szCs w:val="18"/>
                <w:lang w:eastAsia="zh-CN" w:bidi="ar"/>
              </w:rPr>
            </w:pPr>
            <w:r>
              <w:rPr>
                <w:rFonts w:hint="eastAsia" w:ascii="宋体" w:hAnsi="宋体" w:eastAsia="宋体" w:cs="宋体"/>
                <w:sz w:val="18"/>
                <w:szCs w:val="18"/>
                <w:lang w:eastAsia="zh-CN" w:bidi="ar"/>
              </w:rPr>
              <w:t xml:space="preserve">  海洋鱼糜（熟肉）制品</w:t>
            </w:r>
          </w:p>
        </w:tc>
        <w:tc>
          <w:tcPr>
            <w:tcW w:w="2553" w:type="pct"/>
            <w:tcBorders>
              <w:top w:val="single" w:color="000000" w:sz="4" w:space="0"/>
              <w:left w:val="single" w:color="000000" w:sz="4" w:space="0"/>
              <w:bottom w:val="single" w:color="000000" w:sz="4" w:space="0"/>
              <w:right w:val="single" w:color="000000" w:sz="4" w:space="0"/>
            </w:tcBorders>
          </w:tcPr>
          <w:p w14:paraId="0F6D3695">
            <w:pPr>
              <w:spacing w:line="320" w:lineRule="exact"/>
              <w:rPr>
                <w:rFonts w:hint="eastAsia" w:ascii="宋体" w:hAnsi="宋体" w:eastAsia="宋体" w:cs="宋体"/>
                <w:sz w:val="18"/>
                <w:szCs w:val="18"/>
                <w:lang w:eastAsia="zh-CN"/>
              </w:rPr>
            </w:pPr>
            <w:r>
              <w:rPr>
                <w:rFonts w:hint="eastAsia" w:ascii="宋体" w:hAnsi="宋体" w:eastAsia="宋体" w:cs="宋体"/>
                <w:sz w:val="18"/>
                <w:szCs w:val="18"/>
                <w:lang w:eastAsia="zh-CN"/>
              </w:rPr>
              <w:t>指海洋水产品经过加工后的鱼糜制品。</w:t>
            </w:r>
          </w:p>
        </w:tc>
      </w:tr>
      <w:tr w14:paraId="2E765884">
        <w:tblPrEx>
          <w:tblCellMar>
            <w:top w:w="15" w:type="dxa"/>
            <w:left w:w="15" w:type="dxa"/>
            <w:bottom w:w="15" w:type="dxa"/>
            <w:right w:w="15" w:type="dxa"/>
          </w:tblCellMar>
        </w:tblPrEx>
        <w:trPr>
          <w:trHeight w:val="286" w:hRule="atLeast"/>
          <w:jc w:val="center"/>
        </w:trPr>
        <w:tc>
          <w:tcPr>
            <w:tcW w:w="2447" w:type="pct"/>
            <w:tcBorders>
              <w:top w:val="nil"/>
              <w:left w:val="single" w:color="000000" w:sz="4" w:space="0"/>
              <w:bottom w:val="single" w:color="000000" w:sz="4" w:space="0"/>
              <w:right w:val="single" w:color="000000" w:sz="4" w:space="0"/>
            </w:tcBorders>
            <w:vAlign w:val="center"/>
          </w:tcPr>
          <w:p w14:paraId="1122FC2B">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 xml:space="preserve">    </w:t>
            </w:r>
            <w:r>
              <w:rPr>
                <w:rFonts w:hint="eastAsia" w:ascii="宋体" w:hAnsi="宋体" w:eastAsia="宋体" w:cs="宋体"/>
                <w:sz w:val="18"/>
                <w:szCs w:val="18"/>
                <w:lang w:bidi="ar"/>
              </w:rPr>
              <w:t>鱼香肠</w:t>
            </w:r>
          </w:p>
        </w:tc>
        <w:tc>
          <w:tcPr>
            <w:tcW w:w="2553" w:type="pct"/>
            <w:tcBorders>
              <w:top w:val="nil"/>
              <w:left w:val="single" w:color="000000" w:sz="4" w:space="0"/>
              <w:bottom w:val="single" w:color="000000" w:sz="4" w:space="0"/>
              <w:right w:val="single" w:color="000000" w:sz="4" w:space="0"/>
            </w:tcBorders>
          </w:tcPr>
          <w:p w14:paraId="52DF0981">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4BB207D1">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4855DA65">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鱼丸</w:t>
            </w:r>
          </w:p>
        </w:tc>
        <w:tc>
          <w:tcPr>
            <w:tcW w:w="2553" w:type="pct"/>
            <w:tcBorders>
              <w:top w:val="single" w:color="000000" w:sz="4" w:space="0"/>
              <w:left w:val="single" w:color="000000" w:sz="4" w:space="0"/>
              <w:bottom w:val="single" w:color="000000" w:sz="4" w:space="0"/>
              <w:right w:val="single" w:color="000000" w:sz="4" w:space="0"/>
            </w:tcBorders>
          </w:tcPr>
          <w:p w14:paraId="78FDE7B9">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7CA047EA">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3C130A6B">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鱼肉酱</w:t>
            </w:r>
          </w:p>
        </w:tc>
        <w:tc>
          <w:tcPr>
            <w:tcW w:w="2553" w:type="pct"/>
            <w:tcBorders>
              <w:top w:val="single" w:color="000000" w:sz="4" w:space="0"/>
              <w:left w:val="single" w:color="000000" w:sz="4" w:space="0"/>
              <w:bottom w:val="single" w:color="000000" w:sz="4" w:space="0"/>
              <w:right w:val="single" w:color="000000" w:sz="4" w:space="0"/>
            </w:tcBorders>
          </w:tcPr>
          <w:p w14:paraId="6D34309C">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150AA763">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66289C81">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鱼子酱</w:t>
            </w:r>
          </w:p>
        </w:tc>
        <w:tc>
          <w:tcPr>
            <w:tcW w:w="2553" w:type="pct"/>
            <w:tcBorders>
              <w:top w:val="single" w:color="000000" w:sz="4" w:space="0"/>
              <w:left w:val="single" w:color="000000" w:sz="4" w:space="0"/>
              <w:bottom w:val="single" w:color="000000" w:sz="4" w:space="0"/>
              <w:right w:val="single" w:color="000000" w:sz="4" w:space="0"/>
            </w:tcBorders>
          </w:tcPr>
          <w:p w14:paraId="2D5EB855">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0B02F0E6">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0D420006">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含鱼配置食品</w:t>
            </w:r>
          </w:p>
        </w:tc>
        <w:tc>
          <w:tcPr>
            <w:tcW w:w="2553" w:type="pct"/>
            <w:tcBorders>
              <w:top w:val="single" w:color="000000" w:sz="4" w:space="0"/>
              <w:left w:val="single" w:color="000000" w:sz="4" w:space="0"/>
              <w:bottom w:val="single" w:color="000000" w:sz="4" w:space="0"/>
              <w:right w:val="single" w:color="000000" w:sz="4" w:space="0"/>
            </w:tcBorders>
          </w:tcPr>
          <w:p w14:paraId="32E47941">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0CA0C505">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21A2EA81">
            <w:pPr>
              <w:textAlignment w:val="center"/>
              <w:rPr>
                <w:rFonts w:hint="eastAsia" w:ascii="宋体" w:hAnsi="宋体" w:eastAsia="宋体" w:cs="宋体"/>
                <w:sz w:val="18"/>
                <w:szCs w:val="18"/>
                <w:lang w:eastAsia="zh-CN"/>
              </w:rPr>
            </w:pPr>
            <w:r>
              <w:rPr>
                <w:rFonts w:hint="eastAsia" w:ascii="宋体" w:hAnsi="宋体" w:eastAsia="宋体" w:cs="宋体"/>
                <w:sz w:val="18"/>
                <w:szCs w:val="18"/>
                <w:lang w:eastAsia="zh-CN" w:bidi="ar"/>
              </w:rPr>
              <w:t xml:space="preserve">    其他鱼糜（熟肉）制品</w:t>
            </w:r>
          </w:p>
        </w:tc>
        <w:tc>
          <w:tcPr>
            <w:tcW w:w="2553" w:type="pct"/>
            <w:tcBorders>
              <w:top w:val="single" w:color="000000" w:sz="4" w:space="0"/>
              <w:left w:val="single" w:color="000000" w:sz="4" w:space="0"/>
              <w:bottom w:val="single" w:color="000000" w:sz="4" w:space="0"/>
              <w:right w:val="single" w:color="000000" w:sz="4" w:space="0"/>
            </w:tcBorders>
          </w:tcPr>
          <w:p w14:paraId="616DA843">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21C71F8E">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6157D093">
            <w:pPr>
              <w:textAlignment w:val="center"/>
              <w:rPr>
                <w:rFonts w:hint="eastAsia" w:ascii="宋体" w:hAnsi="宋体" w:eastAsia="宋体" w:cs="宋体"/>
                <w:sz w:val="18"/>
                <w:szCs w:val="18"/>
                <w:lang w:eastAsia="zh-CN"/>
              </w:rPr>
            </w:pPr>
            <w:r>
              <w:rPr>
                <w:rFonts w:hint="eastAsia" w:ascii="宋体" w:hAnsi="宋体" w:eastAsia="宋体" w:cs="宋体"/>
                <w:sz w:val="18"/>
                <w:szCs w:val="18"/>
                <w:lang w:eastAsia="zh-CN" w:bidi="ar"/>
              </w:rPr>
              <w:t xml:space="preserve">  甲壳海洋水产品加工品</w:t>
            </w:r>
          </w:p>
        </w:tc>
        <w:tc>
          <w:tcPr>
            <w:tcW w:w="2553" w:type="pct"/>
            <w:tcBorders>
              <w:top w:val="single" w:color="000000" w:sz="4" w:space="0"/>
              <w:left w:val="single" w:color="000000" w:sz="4" w:space="0"/>
              <w:bottom w:val="single" w:color="000000" w:sz="4" w:space="0"/>
              <w:right w:val="single" w:color="000000" w:sz="4" w:space="0"/>
            </w:tcBorders>
          </w:tcPr>
          <w:p w14:paraId="62F2CF2F">
            <w:pPr>
              <w:spacing w:line="320" w:lineRule="exact"/>
              <w:rPr>
                <w:rFonts w:hint="eastAsia" w:ascii="宋体" w:hAnsi="宋体" w:eastAsia="宋体" w:cs="宋体"/>
                <w:sz w:val="18"/>
                <w:szCs w:val="18"/>
                <w:lang w:eastAsia="zh-CN"/>
              </w:rPr>
            </w:pPr>
          </w:p>
        </w:tc>
      </w:tr>
      <w:tr w14:paraId="08FF629E">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36FCC8AF">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 xml:space="preserve">    </w:t>
            </w:r>
            <w:r>
              <w:rPr>
                <w:rFonts w:hint="eastAsia" w:ascii="宋体" w:hAnsi="宋体" w:eastAsia="宋体" w:cs="宋体"/>
                <w:sz w:val="18"/>
                <w:szCs w:val="18"/>
                <w:lang w:bidi="ar"/>
              </w:rPr>
              <w:t>加工蟹</w:t>
            </w:r>
          </w:p>
        </w:tc>
        <w:tc>
          <w:tcPr>
            <w:tcW w:w="2553" w:type="pct"/>
            <w:tcBorders>
              <w:top w:val="single" w:color="000000" w:sz="4" w:space="0"/>
              <w:left w:val="single" w:color="000000" w:sz="4" w:space="0"/>
              <w:bottom w:val="single" w:color="000000" w:sz="4" w:space="0"/>
              <w:right w:val="single" w:color="000000" w:sz="4" w:space="0"/>
            </w:tcBorders>
          </w:tcPr>
          <w:p w14:paraId="57B59214">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2D380D21">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0F96865C">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深加工海捕虾</w:t>
            </w:r>
          </w:p>
        </w:tc>
        <w:tc>
          <w:tcPr>
            <w:tcW w:w="2553" w:type="pct"/>
            <w:tcBorders>
              <w:top w:val="single" w:color="000000" w:sz="4" w:space="0"/>
              <w:left w:val="single" w:color="000000" w:sz="4" w:space="0"/>
              <w:bottom w:val="single" w:color="000000" w:sz="4" w:space="0"/>
              <w:right w:val="single" w:color="000000" w:sz="4" w:space="0"/>
            </w:tcBorders>
          </w:tcPr>
          <w:p w14:paraId="5C4864A7">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18F7CBCB">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7ECECA15">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深加工养殖虾</w:t>
            </w:r>
          </w:p>
        </w:tc>
        <w:tc>
          <w:tcPr>
            <w:tcW w:w="2553" w:type="pct"/>
            <w:tcBorders>
              <w:top w:val="single" w:color="000000" w:sz="4" w:space="0"/>
              <w:left w:val="single" w:color="000000" w:sz="4" w:space="0"/>
              <w:bottom w:val="single" w:color="000000" w:sz="4" w:space="0"/>
              <w:right w:val="single" w:color="000000" w:sz="4" w:space="0"/>
            </w:tcBorders>
          </w:tcPr>
          <w:p w14:paraId="0C3487CE">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76C56BF2">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408F82E0">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面包虾</w:t>
            </w:r>
          </w:p>
        </w:tc>
        <w:tc>
          <w:tcPr>
            <w:tcW w:w="2553" w:type="pct"/>
            <w:tcBorders>
              <w:top w:val="single" w:color="000000" w:sz="4" w:space="0"/>
              <w:left w:val="single" w:color="000000" w:sz="4" w:space="0"/>
              <w:bottom w:val="single" w:color="000000" w:sz="4" w:space="0"/>
              <w:right w:val="single" w:color="000000" w:sz="4" w:space="0"/>
            </w:tcBorders>
          </w:tcPr>
          <w:p w14:paraId="31AF9E41">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24E7A313">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36829E0A">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调味虾</w:t>
            </w:r>
          </w:p>
        </w:tc>
        <w:tc>
          <w:tcPr>
            <w:tcW w:w="2553" w:type="pct"/>
            <w:tcBorders>
              <w:top w:val="single" w:color="000000" w:sz="4" w:space="0"/>
              <w:left w:val="single" w:color="000000" w:sz="4" w:space="0"/>
              <w:bottom w:val="single" w:color="000000" w:sz="4" w:space="0"/>
              <w:right w:val="single" w:color="000000" w:sz="4" w:space="0"/>
            </w:tcBorders>
          </w:tcPr>
          <w:p w14:paraId="45BC6F26">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140C5F33">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76C80665">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虾皮</w:t>
            </w:r>
          </w:p>
        </w:tc>
        <w:tc>
          <w:tcPr>
            <w:tcW w:w="2553" w:type="pct"/>
            <w:tcBorders>
              <w:top w:val="single" w:color="000000" w:sz="4" w:space="0"/>
              <w:left w:val="single" w:color="000000" w:sz="4" w:space="0"/>
              <w:bottom w:val="single" w:color="000000" w:sz="4" w:space="0"/>
              <w:right w:val="single" w:color="000000" w:sz="4" w:space="0"/>
            </w:tcBorders>
          </w:tcPr>
          <w:p w14:paraId="7379A6BD">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42DC4B01">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0AA0F2A5">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虾酱</w:t>
            </w:r>
          </w:p>
        </w:tc>
        <w:tc>
          <w:tcPr>
            <w:tcW w:w="2553" w:type="pct"/>
            <w:tcBorders>
              <w:top w:val="single" w:color="000000" w:sz="4" w:space="0"/>
              <w:left w:val="single" w:color="000000" w:sz="4" w:space="0"/>
              <w:bottom w:val="single" w:color="000000" w:sz="4" w:space="0"/>
              <w:right w:val="single" w:color="000000" w:sz="4" w:space="0"/>
            </w:tcBorders>
          </w:tcPr>
          <w:p w14:paraId="4356652F">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7EBD7CBC">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21098870">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加工龙虾</w:t>
            </w:r>
          </w:p>
        </w:tc>
        <w:tc>
          <w:tcPr>
            <w:tcW w:w="2553" w:type="pct"/>
            <w:tcBorders>
              <w:top w:val="single" w:color="000000" w:sz="4" w:space="0"/>
              <w:left w:val="single" w:color="000000" w:sz="4" w:space="0"/>
              <w:bottom w:val="single" w:color="000000" w:sz="4" w:space="0"/>
              <w:right w:val="single" w:color="000000" w:sz="4" w:space="0"/>
            </w:tcBorders>
          </w:tcPr>
          <w:p w14:paraId="517E6608">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0B4CD345">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6C4DACB6">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虾片</w:t>
            </w:r>
          </w:p>
        </w:tc>
        <w:tc>
          <w:tcPr>
            <w:tcW w:w="2553" w:type="pct"/>
            <w:tcBorders>
              <w:top w:val="single" w:color="000000" w:sz="4" w:space="0"/>
              <w:left w:val="single" w:color="000000" w:sz="4" w:space="0"/>
              <w:bottom w:val="single" w:color="000000" w:sz="4" w:space="0"/>
              <w:right w:val="single" w:color="000000" w:sz="4" w:space="0"/>
            </w:tcBorders>
          </w:tcPr>
          <w:p w14:paraId="5CB53933">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38589648">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090FA4B6">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海蜇头</w:t>
            </w:r>
          </w:p>
        </w:tc>
        <w:tc>
          <w:tcPr>
            <w:tcW w:w="2553" w:type="pct"/>
            <w:tcBorders>
              <w:top w:val="single" w:color="000000" w:sz="4" w:space="0"/>
              <w:left w:val="single" w:color="000000" w:sz="4" w:space="0"/>
              <w:bottom w:val="single" w:color="000000" w:sz="4" w:space="0"/>
              <w:right w:val="single" w:color="000000" w:sz="4" w:space="0"/>
            </w:tcBorders>
          </w:tcPr>
          <w:p w14:paraId="40DDAF39">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01BCC996">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1E079D53">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海蜇皮</w:t>
            </w:r>
          </w:p>
        </w:tc>
        <w:tc>
          <w:tcPr>
            <w:tcW w:w="2553" w:type="pct"/>
            <w:tcBorders>
              <w:top w:val="single" w:color="000000" w:sz="4" w:space="0"/>
              <w:left w:val="single" w:color="000000" w:sz="4" w:space="0"/>
              <w:bottom w:val="single" w:color="000000" w:sz="4" w:space="0"/>
              <w:right w:val="single" w:color="000000" w:sz="4" w:space="0"/>
            </w:tcBorders>
          </w:tcPr>
          <w:p w14:paraId="77214A77">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669089BF">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30716766">
            <w:pPr>
              <w:textAlignment w:val="center"/>
              <w:rPr>
                <w:rFonts w:hint="eastAsia" w:ascii="宋体" w:hAnsi="宋体" w:eastAsia="宋体" w:cs="宋体"/>
                <w:sz w:val="18"/>
                <w:szCs w:val="18"/>
                <w:lang w:eastAsia="zh-CN"/>
              </w:rPr>
            </w:pPr>
            <w:r>
              <w:rPr>
                <w:rFonts w:hint="eastAsia" w:ascii="宋体" w:hAnsi="宋体" w:eastAsia="宋体" w:cs="宋体"/>
                <w:sz w:val="18"/>
                <w:szCs w:val="18"/>
                <w:lang w:eastAsia="zh-CN" w:bidi="ar"/>
              </w:rPr>
              <w:t xml:space="preserve">    其他甲壳海洋水产品加工品</w:t>
            </w:r>
          </w:p>
        </w:tc>
        <w:tc>
          <w:tcPr>
            <w:tcW w:w="2553" w:type="pct"/>
            <w:tcBorders>
              <w:top w:val="single" w:color="000000" w:sz="4" w:space="0"/>
              <w:left w:val="single" w:color="000000" w:sz="4" w:space="0"/>
              <w:bottom w:val="single" w:color="000000" w:sz="4" w:space="0"/>
              <w:right w:val="single" w:color="000000" w:sz="4" w:space="0"/>
            </w:tcBorders>
          </w:tcPr>
          <w:p w14:paraId="6A29308B">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30BD7AF6">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064AD723">
            <w:pPr>
              <w:textAlignment w:val="center"/>
              <w:rPr>
                <w:rFonts w:hint="eastAsia" w:ascii="宋体" w:hAnsi="宋体" w:eastAsia="宋体" w:cs="宋体"/>
                <w:sz w:val="18"/>
                <w:szCs w:val="18"/>
                <w:lang w:eastAsia="zh-CN"/>
              </w:rPr>
            </w:pPr>
            <w:r>
              <w:rPr>
                <w:rFonts w:hint="eastAsia" w:ascii="宋体" w:hAnsi="宋体" w:eastAsia="宋体" w:cs="宋体"/>
                <w:sz w:val="18"/>
                <w:szCs w:val="18"/>
                <w:lang w:eastAsia="zh-CN" w:bidi="ar"/>
              </w:rPr>
              <w:t xml:space="preserve">  海洋水产品精、汁制品</w:t>
            </w:r>
          </w:p>
        </w:tc>
        <w:tc>
          <w:tcPr>
            <w:tcW w:w="2553" w:type="pct"/>
            <w:tcBorders>
              <w:top w:val="single" w:color="000000" w:sz="4" w:space="0"/>
              <w:left w:val="single" w:color="000000" w:sz="4" w:space="0"/>
              <w:bottom w:val="single" w:color="000000" w:sz="4" w:space="0"/>
              <w:right w:val="single" w:color="000000" w:sz="4" w:space="0"/>
            </w:tcBorders>
          </w:tcPr>
          <w:p w14:paraId="635317A0">
            <w:pPr>
              <w:spacing w:line="320" w:lineRule="exact"/>
              <w:rPr>
                <w:rFonts w:hint="eastAsia" w:ascii="宋体" w:hAnsi="宋体" w:eastAsia="宋体" w:cs="宋体"/>
                <w:sz w:val="18"/>
                <w:szCs w:val="18"/>
                <w:lang w:eastAsia="zh-CN"/>
              </w:rPr>
            </w:pPr>
          </w:p>
        </w:tc>
      </w:tr>
      <w:tr w14:paraId="38B825B5">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0B403D9E">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 xml:space="preserve">    </w:t>
            </w:r>
            <w:r>
              <w:rPr>
                <w:rFonts w:hint="eastAsia" w:ascii="宋体" w:hAnsi="宋体" w:eastAsia="宋体" w:cs="宋体"/>
                <w:sz w:val="18"/>
                <w:szCs w:val="18"/>
                <w:lang w:bidi="ar"/>
              </w:rPr>
              <w:t>鱼精、汁</w:t>
            </w:r>
          </w:p>
        </w:tc>
        <w:tc>
          <w:tcPr>
            <w:tcW w:w="2553" w:type="pct"/>
            <w:tcBorders>
              <w:top w:val="single" w:color="000000" w:sz="4" w:space="0"/>
              <w:left w:val="single" w:color="000000" w:sz="4" w:space="0"/>
              <w:bottom w:val="single" w:color="000000" w:sz="4" w:space="0"/>
              <w:right w:val="single" w:color="000000" w:sz="4" w:space="0"/>
            </w:tcBorders>
          </w:tcPr>
          <w:p w14:paraId="5F2F5B03">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36D8E91A">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0D8A8FD6">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甲壳动物精、汁</w:t>
            </w:r>
          </w:p>
        </w:tc>
        <w:tc>
          <w:tcPr>
            <w:tcW w:w="2553" w:type="pct"/>
            <w:tcBorders>
              <w:top w:val="single" w:color="000000" w:sz="4" w:space="0"/>
              <w:left w:val="single" w:color="000000" w:sz="4" w:space="0"/>
              <w:bottom w:val="single" w:color="000000" w:sz="4" w:space="0"/>
              <w:right w:val="single" w:color="000000" w:sz="4" w:space="0"/>
            </w:tcBorders>
          </w:tcPr>
          <w:p w14:paraId="0A037674">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4924C8C0">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auto" w:sz="4" w:space="0"/>
              <w:right w:val="single" w:color="000000" w:sz="4" w:space="0"/>
            </w:tcBorders>
            <w:vAlign w:val="center"/>
          </w:tcPr>
          <w:p w14:paraId="660B2314">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软体动物精、汁</w:t>
            </w:r>
          </w:p>
        </w:tc>
        <w:tc>
          <w:tcPr>
            <w:tcW w:w="2553" w:type="pct"/>
            <w:tcBorders>
              <w:top w:val="single" w:color="000000" w:sz="4" w:space="0"/>
              <w:left w:val="single" w:color="000000" w:sz="4" w:space="0"/>
              <w:bottom w:val="single" w:color="auto" w:sz="4" w:space="0"/>
              <w:right w:val="single" w:color="000000" w:sz="4" w:space="0"/>
            </w:tcBorders>
          </w:tcPr>
          <w:p w14:paraId="227388C1">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7820949C">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auto" w:sz="4" w:space="0"/>
              <w:right w:val="single" w:color="000000" w:sz="4" w:space="0"/>
            </w:tcBorders>
            <w:vAlign w:val="center"/>
          </w:tcPr>
          <w:p w14:paraId="1AB4C341">
            <w:pPr>
              <w:textAlignment w:val="center"/>
              <w:rPr>
                <w:rFonts w:hint="eastAsia" w:ascii="宋体" w:hAnsi="宋体" w:eastAsia="宋体" w:cs="宋体"/>
                <w:sz w:val="18"/>
                <w:szCs w:val="18"/>
                <w:lang w:eastAsia="zh-CN" w:bidi="ar"/>
              </w:rPr>
            </w:pPr>
            <w:r>
              <w:rPr>
                <w:rFonts w:hint="eastAsia" w:ascii="宋体" w:hAnsi="宋体" w:eastAsia="宋体" w:cs="宋体"/>
                <w:sz w:val="18"/>
                <w:szCs w:val="18"/>
                <w:lang w:eastAsia="zh-CN" w:bidi="ar"/>
              </w:rPr>
              <w:t xml:space="preserve">    其他水产品动物精、汁</w:t>
            </w:r>
          </w:p>
        </w:tc>
        <w:tc>
          <w:tcPr>
            <w:tcW w:w="2553" w:type="pct"/>
            <w:tcBorders>
              <w:top w:val="single" w:color="000000" w:sz="4" w:space="0"/>
              <w:left w:val="single" w:color="000000" w:sz="4" w:space="0"/>
              <w:bottom w:val="single" w:color="auto" w:sz="4" w:space="0"/>
              <w:right w:val="single" w:color="000000" w:sz="4" w:space="0"/>
            </w:tcBorders>
          </w:tcPr>
          <w:p w14:paraId="59BACEEC">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0D62EB60">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auto" w:sz="4" w:space="0"/>
              <w:right w:val="single" w:color="000000" w:sz="4" w:space="0"/>
            </w:tcBorders>
            <w:vAlign w:val="center"/>
          </w:tcPr>
          <w:p w14:paraId="3BDD1BC4">
            <w:pPr>
              <w:textAlignment w:val="center"/>
              <w:rPr>
                <w:rFonts w:hint="eastAsia" w:ascii="宋体" w:hAnsi="宋体" w:eastAsia="宋体" w:cs="宋体"/>
                <w:sz w:val="18"/>
                <w:szCs w:val="18"/>
                <w:lang w:bidi="ar"/>
              </w:rPr>
            </w:pPr>
            <w:r>
              <w:rPr>
                <w:rFonts w:hint="eastAsia" w:ascii="宋体" w:hAnsi="宋体" w:eastAsia="宋体" w:cs="宋体"/>
                <w:sz w:val="18"/>
                <w:szCs w:val="18"/>
                <w:lang w:bidi="ar"/>
              </w:rPr>
              <w:t xml:space="preserve">  海洋水产饲料</w:t>
            </w:r>
          </w:p>
        </w:tc>
        <w:tc>
          <w:tcPr>
            <w:tcW w:w="2553" w:type="pct"/>
            <w:tcBorders>
              <w:top w:val="single" w:color="000000" w:sz="4" w:space="0"/>
              <w:left w:val="single" w:color="000000" w:sz="4" w:space="0"/>
              <w:bottom w:val="single" w:color="auto" w:sz="4" w:space="0"/>
              <w:right w:val="single" w:color="000000" w:sz="4" w:space="0"/>
            </w:tcBorders>
          </w:tcPr>
          <w:p w14:paraId="221B5054">
            <w:pPr>
              <w:spacing w:line="320" w:lineRule="exact"/>
              <w:rPr>
                <w:rFonts w:hint="eastAsia" w:ascii="宋体" w:hAnsi="宋体" w:eastAsia="宋体" w:cs="宋体"/>
                <w:sz w:val="18"/>
                <w:szCs w:val="18"/>
              </w:rPr>
            </w:pPr>
          </w:p>
        </w:tc>
      </w:tr>
      <w:tr w14:paraId="6EB74BD8">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auto" w:sz="4" w:space="0"/>
              <w:right w:val="single" w:color="000000" w:sz="4" w:space="0"/>
            </w:tcBorders>
            <w:vAlign w:val="center"/>
          </w:tcPr>
          <w:p w14:paraId="67F9B090">
            <w:pPr>
              <w:textAlignment w:val="center"/>
              <w:rPr>
                <w:rFonts w:hint="eastAsia" w:ascii="宋体" w:hAnsi="宋体" w:eastAsia="宋体" w:cs="宋体"/>
                <w:sz w:val="18"/>
                <w:szCs w:val="18"/>
                <w:lang w:eastAsia="zh-CN" w:bidi="ar"/>
              </w:rPr>
            </w:pPr>
            <w:r>
              <w:rPr>
                <w:rFonts w:hint="eastAsia" w:ascii="宋体" w:hAnsi="宋体" w:eastAsia="宋体" w:cs="宋体"/>
                <w:sz w:val="18"/>
                <w:szCs w:val="18"/>
                <w:lang w:eastAsia="zh-CN" w:bidi="ar"/>
              </w:rPr>
              <w:t xml:space="preserve">    饲料用海洋水产品渣粉</w:t>
            </w:r>
          </w:p>
        </w:tc>
        <w:tc>
          <w:tcPr>
            <w:tcW w:w="2553" w:type="pct"/>
            <w:tcBorders>
              <w:top w:val="single" w:color="000000" w:sz="4" w:space="0"/>
              <w:left w:val="single" w:color="000000" w:sz="4" w:space="0"/>
              <w:bottom w:val="single" w:color="auto" w:sz="4" w:space="0"/>
              <w:right w:val="single" w:color="000000" w:sz="4" w:space="0"/>
            </w:tcBorders>
          </w:tcPr>
          <w:p w14:paraId="34C4ED9D">
            <w:pPr>
              <w:spacing w:line="320" w:lineRule="exact"/>
              <w:rPr>
                <w:rFonts w:hint="eastAsia" w:ascii="宋体" w:hAnsi="宋体" w:eastAsia="宋体" w:cs="宋体"/>
                <w:sz w:val="18"/>
                <w:szCs w:val="18"/>
                <w:lang w:eastAsia="zh-CN"/>
              </w:rPr>
            </w:pPr>
            <w:r>
              <w:rPr>
                <w:rFonts w:hint="eastAsia" w:ascii="宋体" w:hAnsi="宋体" w:eastAsia="宋体" w:cs="宋体"/>
                <w:sz w:val="18"/>
                <w:szCs w:val="18"/>
                <w:lang w:eastAsia="zh-CN"/>
              </w:rPr>
              <w:t>指非食用鱼、甲壳及软体动物等海洋水产品的渣粉及团粒。</w:t>
            </w:r>
          </w:p>
        </w:tc>
      </w:tr>
      <w:tr w14:paraId="3B1431DA">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0AD1D435">
            <w:pPr>
              <w:textAlignment w:val="center"/>
              <w:rPr>
                <w:rFonts w:hint="eastAsia" w:ascii="宋体" w:hAnsi="宋体" w:eastAsia="宋体" w:cs="宋体"/>
                <w:bCs/>
                <w:sz w:val="18"/>
                <w:szCs w:val="18"/>
              </w:rPr>
            </w:pPr>
            <w:r>
              <w:rPr>
                <w:rFonts w:hint="eastAsia" w:ascii="宋体" w:hAnsi="宋体" w:eastAsia="宋体" w:cs="宋体"/>
                <w:sz w:val="18"/>
                <w:szCs w:val="18"/>
                <w:lang w:eastAsia="zh-CN" w:bidi="ar"/>
              </w:rPr>
              <w:t xml:space="preserve">      </w:t>
            </w:r>
            <w:r>
              <w:rPr>
                <w:rFonts w:hint="eastAsia" w:ascii="宋体" w:hAnsi="宋体" w:eastAsia="宋体" w:cs="宋体"/>
                <w:sz w:val="18"/>
                <w:szCs w:val="18"/>
                <w:lang w:bidi="ar"/>
              </w:rPr>
              <w:t>饲料用鱼粉</w:t>
            </w:r>
          </w:p>
        </w:tc>
        <w:tc>
          <w:tcPr>
            <w:tcW w:w="2553" w:type="pct"/>
            <w:tcBorders>
              <w:top w:val="single" w:color="000000" w:sz="4" w:space="0"/>
              <w:left w:val="single" w:color="000000" w:sz="4" w:space="0"/>
              <w:bottom w:val="single" w:color="000000" w:sz="4" w:space="0"/>
              <w:right w:val="single" w:color="000000" w:sz="4" w:space="0"/>
            </w:tcBorders>
          </w:tcPr>
          <w:p w14:paraId="51AC518E">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7B4D818B">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127F4339">
            <w:pPr>
              <w:textAlignment w:val="center"/>
              <w:rPr>
                <w:rFonts w:hint="eastAsia" w:ascii="宋体" w:hAnsi="宋体" w:eastAsia="宋体" w:cs="宋体"/>
                <w:bCs/>
                <w:sz w:val="18"/>
                <w:szCs w:val="18"/>
              </w:rPr>
            </w:pPr>
            <w:r>
              <w:rPr>
                <w:rFonts w:hint="eastAsia" w:ascii="宋体" w:hAnsi="宋体" w:eastAsia="宋体" w:cs="宋体"/>
                <w:sz w:val="18"/>
                <w:szCs w:val="18"/>
                <w:lang w:bidi="ar"/>
              </w:rPr>
              <w:t xml:space="preserve">      饲料用鱼头粉</w:t>
            </w:r>
          </w:p>
        </w:tc>
        <w:tc>
          <w:tcPr>
            <w:tcW w:w="2553" w:type="pct"/>
            <w:tcBorders>
              <w:top w:val="single" w:color="000000" w:sz="4" w:space="0"/>
              <w:left w:val="single" w:color="000000" w:sz="4" w:space="0"/>
              <w:bottom w:val="single" w:color="000000" w:sz="4" w:space="0"/>
              <w:right w:val="single" w:color="000000" w:sz="4" w:space="0"/>
            </w:tcBorders>
          </w:tcPr>
          <w:p w14:paraId="03D1806E">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6B1822F2">
        <w:tblPrEx>
          <w:tblCellMar>
            <w:top w:w="15" w:type="dxa"/>
            <w:left w:w="15" w:type="dxa"/>
            <w:bottom w:w="15" w:type="dxa"/>
            <w:right w:w="15" w:type="dxa"/>
          </w:tblCellMar>
        </w:tblPrEx>
        <w:trPr>
          <w:trHeight w:val="286" w:hRule="atLeast"/>
          <w:jc w:val="center"/>
        </w:trPr>
        <w:tc>
          <w:tcPr>
            <w:tcW w:w="2447" w:type="pct"/>
            <w:tcBorders>
              <w:top w:val="nil"/>
              <w:left w:val="single" w:color="000000" w:sz="4" w:space="0"/>
              <w:bottom w:val="single" w:color="000000" w:sz="4" w:space="0"/>
              <w:right w:val="single" w:color="000000" w:sz="4" w:space="0"/>
            </w:tcBorders>
            <w:vAlign w:val="center"/>
          </w:tcPr>
          <w:p w14:paraId="275C0AFB">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虾头粉饲料</w:t>
            </w:r>
          </w:p>
        </w:tc>
        <w:tc>
          <w:tcPr>
            <w:tcW w:w="2553" w:type="pct"/>
            <w:tcBorders>
              <w:top w:val="nil"/>
              <w:left w:val="single" w:color="000000" w:sz="4" w:space="0"/>
              <w:bottom w:val="single" w:color="000000" w:sz="4" w:space="0"/>
              <w:right w:val="single" w:color="000000" w:sz="4" w:space="0"/>
            </w:tcBorders>
          </w:tcPr>
          <w:p w14:paraId="5FE2B168">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620B21EE">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256C2B2B">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贝壳粉饲料</w:t>
            </w:r>
          </w:p>
        </w:tc>
        <w:tc>
          <w:tcPr>
            <w:tcW w:w="2553" w:type="pct"/>
            <w:tcBorders>
              <w:top w:val="single" w:color="000000" w:sz="4" w:space="0"/>
              <w:left w:val="single" w:color="000000" w:sz="4" w:space="0"/>
              <w:bottom w:val="single" w:color="000000" w:sz="4" w:space="0"/>
              <w:right w:val="single" w:color="000000" w:sz="4" w:space="0"/>
            </w:tcBorders>
          </w:tcPr>
          <w:p w14:paraId="325B9471">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66465ECC">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4B261066">
            <w:pPr>
              <w:textAlignment w:val="center"/>
              <w:rPr>
                <w:rFonts w:hint="eastAsia" w:ascii="宋体" w:hAnsi="宋体" w:eastAsia="宋体" w:cs="宋体"/>
                <w:sz w:val="18"/>
                <w:szCs w:val="18"/>
                <w:lang w:eastAsia="zh-CN"/>
              </w:rPr>
            </w:pPr>
            <w:r>
              <w:rPr>
                <w:rFonts w:hint="eastAsia" w:ascii="宋体" w:hAnsi="宋体" w:eastAsia="宋体" w:cs="宋体"/>
                <w:sz w:val="18"/>
                <w:szCs w:val="18"/>
                <w:lang w:eastAsia="zh-CN" w:bidi="ar"/>
              </w:rPr>
              <w:t xml:space="preserve">      其他饲料用海洋水产品渣粉</w:t>
            </w:r>
          </w:p>
        </w:tc>
        <w:tc>
          <w:tcPr>
            <w:tcW w:w="2553" w:type="pct"/>
            <w:tcBorders>
              <w:top w:val="single" w:color="000000" w:sz="4" w:space="0"/>
              <w:left w:val="single" w:color="000000" w:sz="4" w:space="0"/>
              <w:bottom w:val="single" w:color="000000" w:sz="4" w:space="0"/>
              <w:right w:val="single" w:color="000000" w:sz="4" w:space="0"/>
            </w:tcBorders>
          </w:tcPr>
          <w:p w14:paraId="0D56AD89">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58A67E85">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3BDB22B2">
            <w:pPr>
              <w:textAlignment w:val="center"/>
              <w:rPr>
                <w:rFonts w:hint="eastAsia" w:ascii="宋体" w:hAnsi="宋体" w:eastAsia="宋体" w:cs="宋体"/>
                <w:sz w:val="18"/>
                <w:szCs w:val="18"/>
                <w:lang w:bidi="ar"/>
              </w:rPr>
            </w:pPr>
            <w:r>
              <w:rPr>
                <w:rFonts w:hint="eastAsia" w:ascii="宋体" w:hAnsi="宋体" w:eastAsia="宋体" w:cs="宋体"/>
                <w:sz w:val="18"/>
                <w:szCs w:val="18"/>
                <w:lang w:bidi="ar"/>
              </w:rPr>
              <w:t xml:space="preserve">  海洋水产品油脂制品</w:t>
            </w:r>
          </w:p>
        </w:tc>
        <w:tc>
          <w:tcPr>
            <w:tcW w:w="2553" w:type="pct"/>
            <w:tcBorders>
              <w:top w:val="single" w:color="000000" w:sz="4" w:space="0"/>
              <w:left w:val="single" w:color="000000" w:sz="4" w:space="0"/>
              <w:bottom w:val="single" w:color="000000" w:sz="4" w:space="0"/>
              <w:right w:val="single" w:color="000000" w:sz="4" w:space="0"/>
            </w:tcBorders>
          </w:tcPr>
          <w:p w14:paraId="5D4F70F9">
            <w:pPr>
              <w:spacing w:line="320" w:lineRule="exact"/>
              <w:rPr>
                <w:rFonts w:hint="eastAsia" w:ascii="宋体" w:hAnsi="宋体" w:eastAsia="宋体" w:cs="宋体"/>
                <w:sz w:val="18"/>
                <w:szCs w:val="18"/>
                <w:lang w:eastAsia="zh-CN"/>
              </w:rPr>
            </w:pPr>
            <w:r>
              <w:rPr>
                <w:rFonts w:hint="eastAsia" w:ascii="宋体" w:hAnsi="宋体" w:eastAsia="宋体" w:cs="宋体"/>
                <w:sz w:val="18"/>
                <w:szCs w:val="18"/>
                <w:lang w:eastAsia="zh-CN"/>
              </w:rPr>
              <w:t>指从海鱼或鱼肝中提取的油脂及其制品。</w:t>
            </w:r>
          </w:p>
        </w:tc>
      </w:tr>
      <w:tr w14:paraId="2322E774">
        <w:tblPrEx>
          <w:tblCellMar>
            <w:top w:w="15" w:type="dxa"/>
            <w:left w:w="15" w:type="dxa"/>
            <w:bottom w:w="15" w:type="dxa"/>
            <w:right w:w="15" w:type="dxa"/>
          </w:tblCellMar>
        </w:tblPrEx>
        <w:trPr>
          <w:trHeight w:val="286" w:hRule="atLeast"/>
          <w:jc w:val="center"/>
        </w:trPr>
        <w:tc>
          <w:tcPr>
            <w:tcW w:w="2447" w:type="pct"/>
            <w:tcBorders>
              <w:top w:val="nil"/>
              <w:left w:val="single" w:color="000000" w:sz="4" w:space="0"/>
              <w:bottom w:val="single" w:color="000000" w:sz="4" w:space="0"/>
              <w:right w:val="single" w:color="000000" w:sz="4" w:space="0"/>
            </w:tcBorders>
            <w:vAlign w:val="center"/>
          </w:tcPr>
          <w:p w14:paraId="6F3D41A6">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 xml:space="preserve">    </w:t>
            </w:r>
            <w:r>
              <w:rPr>
                <w:rFonts w:hint="eastAsia" w:ascii="宋体" w:hAnsi="宋体" w:eastAsia="宋体" w:cs="宋体"/>
                <w:sz w:val="18"/>
                <w:szCs w:val="18"/>
                <w:lang w:bidi="ar"/>
              </w:rPr>
              <w:t>鱼油、脂</w:t>
            </w:r>
          </w:p>
        </w:tc>
        <w:tc>
          <w:tcPr>
            <w:tcW w:w="2553" w:type="pct"/>
            <w:tcBorders>
              <w:top w:val="nil"/>
              <w:left w:val="single" w:color="000000" w:sz="4" w:space="0"/>
              <w:bottom w:val="single" w:color="000000" w:sz="4" w:space="0"/>
              <w:right w:val="single" w:color="000000" w:sz="4" w:space="0"/>
            </w:tcBorders>
          </w:tcPr>
          <w:p w14:paraId="25EAAA65">
            <w:pPr>
              <w:spacing w:line="320" w:lineRule="exact"/>
              <w:rPr>
                <w:rFonts w:hint="eastAsia" w:ascii="宋体" w:hAnsi="宋体" w:eastAsia="宋体" w:cs="宋体"/>
                <w:sz w:val="18"/>
                <w:szCs w:val="18"/>
              </w:rPr>
            </w:pPr>
          </w:p>
        </w:tc>
      </w:tr>
      <w:tr w14:paraId="1848716B">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099742CB">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鱼肝油</w:t>
            </w:r>
          </w:p>
        </w:tc>
        <w:tc>
          <w:tcPr>
            <w:tcW w:w="2553" w:type="pct"/>
            <w:tcBorders>
              <w:top w:val="single" w:color="000000" w:sz="4" w:space="0"/>
              <w:left w:val="single" w:color="000000" w:sz="4" w:space="0"/>
              <w:bottom w:val="single" w:color="000000" w:sz="4" w:space="0"/>
              <w:right w:val="single" w:color="000000" w:sz="4" w:space="0"/>
            </w:tcBorders>
          </w:tcPr>
          <w:p w14:paraId="20DCAAE1">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7010DF7B">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10E8F080">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鱼油制品</w:t>
            </w:r>
          </w:p>
        </w:tc>
        <w:tc>
          <w:tcPr>
            <w:tcW w:w="2553" w:type="pct"/>
            <w:tcBorders>
              <w:top w:val="single" w:color="000000" w:sz="4" w:space="0"/>
              <w:left w:val="single" w:color="000000" w:sz="4" w:space="0"/>
              <w:bottom w:val="single" w:color="000000" w:sz="4" w:space="0"/>
              <w:right w:val="single" w:color="000000" w:sz="4" w:space="0"/>
            </w:tcBorders>
          </w:tcPr>
          <w:p w14:paraId="743BAAC4">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1AD00623">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7EBDA378">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鱼肝油分离品</w:t>
            </w:r>
          </w:p>
        </w:tc>
        <w:tc>
          <w:tcPr>
            <w:tcW w:w="2553" w:type="pct"/>
            <w:tcBorders>
              <w:top w:val="single" w:color="000000" w:sz="4" w:space="0"/>
              <w:left w:val="single" w:color="000000" w:sz="4" w:space="0"/>
              <w:bottom w:val="single" w:color="000000" w:sz="4" w:space="0"/>
              <w:right w:val="single" w:color="000000" w:sz="4" w:space="0"/>
            </w:tcBorders>
          </w:tcPr>
          <w:p w14:paraId="19906CF3">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166C6FFF">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3024C837">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其他鱼油、脂制品</w:t>
            </w:r>
          </w:p>
        </w:tc>
        <w:tc>
          <w:tcPr>
            <w:tcW w:w="2553" w:type="pct"/>
            <w:tcBorders>
              <w:top w:val="single" w:color="000000" w:sz="4" w:space="0"/>
              <w:left w:val="single" w:color="000000" w:sz="4" w:space="0"/>
              <w:bottom w:val="single" w:color="000000" w:sz="4" w:space="0"/>
              <w:right w:val="single" w:color="000000" w:sz="4" w:space="0"/>
            </w:tcBorders>
          </w:tcPr>
          <w:p w14:paraId="056D88FC">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1FA2851D">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47AC3BB7">
            <w:pPr>
              <w:textAlignment w:val="center"/>
              <w:rPr>
                <w:rFonts w:hint="eastAsia" w:ascii="宋体" w:hAnsi="宋体" w:eastAsia="宋体" w:cs="宋体"/>
                <w:sz w:val="18"/>
                <w:szCs w:val="18"/>
                <w:lang w:eastAsia="zh-CN"/>
              </w:rPr>
            </w:pPr>
            <w:r>
              <w:rPr>
                <w:rFonts w:hint="eastAsia" w:ascii="宋体" w:hAnsi="宋体" w:eastAsia="宋体" w:cs="宋体"/>
                <w:sz w:val="18"/>
                <w:szCs w:val="18"/>
                <w:lang w:eastAsia="zh-CN" w:bidi="ar"/>
              </w:rPr>
              <w:t xml:space="preserve">    其他海洋水产品油脂制品</w:t>
            </w:r>
          </w:p>
        </w:tc>
        <w:tc>
          <w:tcPr>
            <w:tcW w:w="2553" w:type="pct"/>
            <w:tcBorders>
              <w:top w:val="single" w:color="000000" w:sz="4" w:space="0"/>
              <w:left w:val="single" w:color="000000" w:sz="4" w:space="0"/>
              <w:bottom w:val="single" w:color="000000" w:sz="4" w:space="0"/>
              <w:right w:val="single" w:color="000000" w:sz="4" w:space="0"/>
            </w:tcBorders>
          </w:tcPr>
          <w:p w14:paraId="1E56D458">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21751BED">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703DCE20">
            <w:pPr>
              <w:textAlignment w:val="center"/>
              <w:rPr>
                <w:rFonts w:hint="eastAsia" w:ascii="宋体" w:hAnsi="宋体" w:eastAsia="宋体" w:cs="宋体"/>
                <w:sz w:val="18"/>
                <w:szCs w:val="18"/>
                <w:lang w:bidi="ar"/>
              </w:rPr>
            </w:pPr>
            <w:r>
              <w:rPr>
                <w:rFonts w:hint="eastAsia" w:ascii="宋体" w:hAnsi="宋体" w:eastAsia="宋体" w:cs="宋体"/>
                <w:sz w:val="18"/>
                <w:szCs w:val="18"/>
                <w:lang w:bidi="ar"/>
              </w:rPr>
              <w:t xml:space="preserve">  海洋水产品罐头</w:t>
            </w:r>
          </w:p>
        </w:tc>
        <w:tc>
          <w:tcPr>
            <w:tcW w:w="2553" w:type="pct"/>
            <w:tcBorders>
              <w:top w:val="single" w:color="000000" w:sz="4" w:space="0"/>
              <w:left w:val="single" w:color="000000" w:sz="4" w:space="0"/>
              <w:bottom w:val="single" w:color="000000" w:sz="4" w:space="0"/>
              <w:right w:val="single" w:color="000000" w:sz="4" w:space="0"/>
            </w:tcBorders>
          </w:tcPr>
          <w:p w14:paraId="2940BDC2">
            <w:pPr>
              <w:textAlignment w:val="center"/>
              <w:rPr>
                <w:rFonts w:hint="eastAsia" w:ascii="宋体" w:hAnsi="宋体" w:eastAsia="宋体" w:cs="宋体"/>
                <w:sz w:val="18"/>
                <w:szCs w:val="18"/>
                <w:lang w:eastAsia="zh-CN" w:bidi="ar"/>
              </w:rPr>
            </w:pPr>
            <w:r>
              <w:rPr>
                <w:rFonts w:hint="eastAsia" w:ascii="宋体" w:hAnsi="宋体" w:eastAsia="宋体" w:cs="宋体"/>
                <w:sz w:val="18"/>
                <w:szCs w:val="18"/>
                <w:lang w:eastAsia="zh-CN"/>
              </w:rPr>
              <w:t>指将海水养殖或海洋捕捞的鱼类、虾类、甲壳类、贝类、藻类等水生动植物进行硬包装和软包装罐头制造后的产品。</w:t>
            </w:r>
          </w:p>
        </w:tc>
      </w:tr>
      <w:tr w14:paraId="0F982115">
        <w:tblPrEx>
          <w:tblCellMar>
            <w:top w:w="15" w:type="dxa"/>
            <w:left w:w="15" w:type="dxa"/>
            <w:bottom w:w="15" w:type="dxa"/>
            <w:right w:w="15" w:type="dxa"/>
          </w:tblCellMar>
        </w:tblPrEx>
        <w:trPr>
          <w:trHeight w:val="286" w:hRule="atLeast"/>
          <w:jc w:val="center"/>
        </w:trPr>
        <w:tc>
          <w:tcPr>
            <w:tcW w:w="2447" w:type="pct"/>
            <w:tcBorders>
              <w:top w:val="nil"/>
              <w:left w:val="single" w:color="000000" w:sz="4" w:space="0"/>
              <w:bottom w:val="single" w:color="000000" w:sz="4" w:space="0"/>
              <w:right w:val="single" w:color="000000" w:sz="4" w:space="0"/>
            </w:tcBorders>
            <w:vAlign w:val="center"/>
          </w:tcPr>
          <w:p w14:paraId="1AB903B0">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 xml:space="preserve">    </w:t>
            </w:r>
            <w:r>
              <w:rPr>
                <w:rFonts w:hint="eastAsia" w:ascii="宋体" w:hAnsi="宋体" w:eastAsia="宋体" w:cs="宋体"/>
                <w:sz w:val="18"/>
                <w:szCs w:val="18"/>
                <w:lang w:bidi="ar"/>
              </w:rPr>
              <w:t>鱼类罐头</w:t>
            </w:r>
          </w:p>
        </w:tc>
        <w:tc>
          <w:tcPr>
            <w:tcW w:w="2553" w:type="pct"/>
            <w:tcBorders>
              <w:top w:val="nil"/>
              <w:left w:val="single" w:color="000000" w:sz="4" w:space="0"/>
              <w:bottom w:val="single" w:color="000000" w:sz="4" w:space="0"/>
              <w:right w:val="single" w:color="000000" w:sz="4" w:space="0"/>
            </w:tcBorders>
          </w:tcPr>
          <w:p w14:paraId="7BF0455F">
            <w:pPr>
              <w:textAlignment w:val="center"/>
              <w:rPr>
                <w:rFonts w:hint="eastAsia" w:ascii="宋体" w:hAnsi="宋体" w:eastAsia="宋体" w:cs="宋体"/>
                <w:sz w:val="18"/>
                <w:szCs w:val="18"/>
                <w:lang w:bidi="ar"/>
              </w:rPr>
            </w:pPr>
          </w:p>
        </w:tc>
      </w:tr>
      <w:tr w14:paraId="465AC719">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0BD3535B">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鲮鱼类罐头</w:t>
            </w:r>
          </w:p>
        </w:tc>
        <w:tc>
          <w:tcPr>
            <w:tcW w:w="2553" w:type="pct"/>
            <w:tcBorders>
              <w:top w:val="single" w:color="000000" w:sz="4" w:space="0"/>
              <w:left w:val="single" w:color="000000" w:sz="4" w:space="0"/>
              <w:bottom w:val="single" w:color="000000" w:sz="4" w:space="0"/>
              <w:right w:val="single" w:color="000000" w:sz="4" w:space="0"/>
            </w:tcBorders>
          </w:tcPr>
          <w:p w14:paraId="5AB27DAA">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计量单位：吨、听</w:t>
            </w:r>
          </w:p>
        </w:tc>
      </w:tr>
      <w:tr w14:paraId="190D5327">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12F353AE">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沙丁鱼类罐头</w:t>
            </w:r>
          </w:p>
        </w:tc>
        <w:tc>
          <w:tcPr>
            <w:tcW w:w="2553" w:type="pct"/>
            <w:tcBorders>
              <w:top w:val="single" w:color="000000" w:sz="4" w:space="0"/>
              <w:left w:val="single" w:color="000000" w:sz="4" w:space="0"/>
              <w:bottom w:val="single" w:color="000000" w:sz="4" w:space="0"/>
              <w:right w:val="single" w:color="000000" w:sz="4" w:space="0"/>
            </w:tcBorders>
          </w:tcPr>
          <w:p w14:paraId="0756F660">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计量单位：吨、听</w:t>
            </w:r>
          </w:p>
        </w:tc>
      </w:tr>
      <w:tr w14:paraId="329FD29E">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5CCC8EFB">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鲭鱼类罐头</w:t>
            </w:r>
          </w:p>
        </w:tc>
        <w:tc>
          <w:tcPr>
            <w:tcW w:w="2553" w:type="pct"/>
            <w:tcBorders>
              <w:top w:val="single" w:color="000000" w:sz="4" w:space="0"/>
              <w:left w:val="single" w:color="000000" w:sz="4" w:space="0"/>
              <w:bottom w:val="single" w:color="000000" w:sz="4" w:space="0"/>
              <w:right w:val="single" w:color="000000" w:sz="4" w:space="0"/>
            </w:tcBorders>
          </w:tcPr>
          <w:p w14:paraId="306063BF">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计量单位：吨、听</w:t>
            </w:r>
          </w:p>
        </w:tc>
      </w:tr>
      <w:tr w14:paraId="396C941A">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6690F4EB">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金枪鱼类罐头</w:t>
            </w:r>
          </w:p>
        </w:tc>
        <w:tc>
          <w:tcPr>
            <w:tcW w:w="2553" w:type="pct"/>
            <w:tcBorders>
              <w:top w:val="single" w:color="000000" w:sz="4" w:space="0"/>
              <w:left w:val="single" w:color="000000" w:sz="4" w:space="0"/>
              <w:bottom w:val="single" w:color="000000" w:sz="4" w:space="0"/>
              <w:right w:val="single" w:color="000000" w:sz="4" w:space="0"/>
            </w:tcBorders>
          </w:tcPr>
          <w:p w14:paraId="3D4D0EA4">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计量单位：吨、听</w:t>
            </w:r>
          </w:p>
        </w:tc>
      </w:tr>
      <w:tr w14:paraId="41D2D57F">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auto" w:sz="4" w:space="0"/>
              <w:right w:val="single" w:color="000000" w:sz="4" w:space="0"/>
            </w:tcBorders>
            <w:vAlign w:val="center"/>
          </w:tcPr>
          <w:p w14:paraId="23404D12">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鱼翅罐头</w:t>
            </w:r>
          </w:p>
        </w:tc>
        <w:tc>
          <w:tcPr>
            <w:tcW w:w="2553" w:type="pct"/>
            <w:tcBorders>
              <w:top w:val="single" w:color="000000" w:sz="4" w:space="0"/>
              <w:left w:val="single" w:color="000000" w:sz="4" w:space="0"/>
              <w:bottom w:val="single" w:color="auto" w:sz="4" w:space="0"/>
              <w:right w:val="single" w:color="000000" w:sz="4" w:space="0"/>
            </w:tcBorders>
          </w:tcPr>
          <w:p w14:paraId="217E6423">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计量单位：吨、听</w:t>
            </w:r>
          </w:p>
        </w:tc>
      </w:tr>
      <w:tr w14:paraId="261EA34E">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63418AC3">
            <w:pPr>
              <w:textAlignment w:val="center"/>
              <w:rPr>
                <w:rFonts w:hint="eastAsia" w:ascii="宋体" w:hAnsi="宋体" w:eastAsia="宋体" w:cs="宋体"/>
                <w:sz w:val="18"/>
                <w:szCs w:val="18"/>
                <w:lang w:bidi="ar"/>
              </w:rPr>
            </w:pPr>
            <w:r>
              <w:rPr>
                <w:rFonts w:hint="eastAsia" w:ascii="宋体" w:hAnsi="宋体" w:eastAsia="宋体" w:cs="宋体"/>
                <w:sz w:val="18"/>
                <w:szCs w:val="18"/>
                <w:lang w:bidi="ar"/>
              </w:rPr>
              <w:t xml:space="preserve">      鱼糜肉罐头</w:t>
            </w:r>
          </w:p>
        </w:tc>
        <w:tc>
          <w:tcPr>
            <w:tcW w:w="2553" w:type="pct"/>
            <w:tcBorders>
              <w:top w:val="single" w:color="000000" w:sz="4" w:space="0"/>
              <w:left w:val="single" w:color="000000" w:sz="4" w:space="0"/>
              <w:bottom w:val="single" w:color="000000" w:sz="4" w:space="0"/>
              <w:right w:val="single" w:color="000000" w:sz="4" w:space="0"/>
            </w:tcBorders>
          </w:tcPr>
          <w:p w14:paraId="4DD4F2C5">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计量单位：吨、听</w:t>
            </w:r>
          </w:p>
        </w:tc>
      </w:tr>
      <w:tr w14:paraId="3529738D">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542FAE9">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其他鱼类罐头</w:t>
            </w:r>
          </w:p>
        </w:tc>
        <w:tc>
          <w:tcPr>
            <w:tcW w:w="2553" w:type="pct"/>
            <w:tcBorders>
              <w:top w:val="single" w:color="000000" w:sz="4" w:space="0"/>
              <w:left w:val="single" w:color="000000" w:sz="4" w:space="0"/>
              <w:bottom w:val="single" w:color="000000" w:sz="4" w:space="0"/>
              <w:right w:val="single" w:color="000000" w:sz="4" w:space="0"/>
            </w:tcBorders>
            <w:shd w:val="clear" w:color="auto" w:fill="FFFFFF"/>
          </w:tcPr>
          <w:p w14:paraId="3C6114B4">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计量单位：吨、听</w:t>
            </w:r>
          </w:p>
        </w:tc>
      </w:tr>
      <w:tr w14:paraId="6F038F27">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0BB30E7B">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甲壳动物类罐头</w:t>
            </w:r>
          </w:p>
        </w:tc>
        <w:tc>
          <w:tcPr>
            <w:tcW w:w="2553" w:type="pct"/>
            <w:tcBorders>
              <w:top w:val="single" w:color="000000" w:sz="4" w:space="0"/>
              <w:left w:val="single" w:color="000000" w:sz="4" w:space="0"/>
              <w:bottom w:val="single" w:color="000000" w:sz="4" w:space="0"/>
              <w:right w:val="single" w:color="000000" w:sz="4" w:space="0"/>
            </w:tcBorders>
          </w:tcPr>
          <w:p w14:paraId="4BB118AD">
            <w:pPr>
              <w:spacing w:line="320" w:lineRule="exact"/>
              <w:rPr>
                <w:rFonts w:hint="eastAsia" w:ascii="宋体" w:hAnsi="宋体" w:eastAsia="宋体" w:cs="宋体"/>
                <w:sz w:val="18"/>
                <w:szCs w:val="18"/>
              </w:rPr>
            </w:pPr>
          </w:p>
        </w:tc>
      </w:tr>
      <w:tr w14:paraId="65EA42DB">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6D6C6F15">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蟹罐头</w:t>
            </w:r>
          </w:p>
        </w:tc>
        <w:tc>
          <w:tcPr>
            <w:tcW w:w="2553" w:type="pct"/>
            <w:tcBorders>
              <w:top w:val="single" w:color="000000" w:sz="4" w:space="0"/>
              <w:left w:val="single" w:color="000000" w:sz="4" w:space="0"/>
              <w:bottom w:val="single" w:color="000000" w:sz="4" w:space="0"/>
              <w:right w:val="single" w:color="000000" w:sz="4" w:space="0"/>
            </w:tcBorders>
          </w:tcPr>
          <w:p w14:paraId="052BEC1A">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计量单位：吨、听</w:t>
            </w:r>
          </w:p>
        </w:tc>
      </w:tr>
      <w:tr w14:paraId="09AE4780">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3397D4B1">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虾罐头</w:t>
            </w:r>
          </w:p>
        </w:tc>
        <w:tc>
          <w:tcPr>
            <w:tcW w:w="2553" w:type="pct"/>
            <w:tcBorders>
              <w:top w:val="single" w:color="000000" w:sz="4" w:space="0"/>
              <w:left w:val="single" w:color="000000" w:sz="4" w:space="0"/>
              <w:bottom w:val="single" w:color="000000" w:sz="4" w:space="0"/>
              <w:right w:val="single" w:color="000000" w:sz="4" w:space="0"/>
            </w:tcBorders>
          </w:tcPr>
          <w:p w14:paraId="4D16ED9F">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计量单位：吨、听</w:t>
            </w:r>
          </w:p>
        </w:tc>
      </w:tr>
      <w:tr w14:paraId="6CA676F9">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7018048E">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其他甲壳动物类罐头</w:t>
            </w:r>
          </w:p>
        </w:tc>
        <w:tc>
          <w:tcPr>
            <w:tcW w:w="2553" w:type="pct"/>
            <w:tcBorders>
              <w:top w:val="single" w:color="000000" w:sz="4" w:space="0"/>
              <w:left w:val="single" w:color="000000" w:sz="4" w:space="0"/>
              <w:bottom w:val="single" w:color="000000" w:sz="4" w:space="0"/>
              <w:right w:val="single" w:color="000000" w:sz="4" w:space="0"/>
            </w:tcBorders>
          </w:tcPr>
          <w:p w14:paraId="46995691">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计量单位：吨、听</w:t>
            </w:r>
          </w:p>
        </w:tc>
      </w:tr>
      <w:tr w14:paraId="795E36D8">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62B4F884">
            <w:pPr>
              <w:textAlignment w:val="center"/>
              <w:rPr>
                <w:rFonts w:hint="eastAsia" w:ascii="宋体" w:hAnsi="宋体" w:eastAsia="宋体" w:cs="宋体"/>
                <w:sz w:val="18"/>
                <w:szCs w:val="18"/>
                <w:lang w:eastAsia="zh-CN"/>
              </w:rPr>
            </w:pPr>
            <w:r>
              <w:rPr>
                <w:rFonts w:hint="eastAsia" w:ascii="宋体" w:hAnsi="宋体" w:eastAsia="宋体" w:cs="宋体"/>
                <w:sz w:val="18"/>
                <w:szCs w:val="18"/>
                <w:lang w:eastAsia="zh-CN" w:bidi="ar"/>
              </w:rPr>
              <w:t xml:space="preserve">    海水生无脊椎动物类罐头</w:t>
            </w:r>
          </w:p>
        </w:tc>
        <w:tc>
          <w:tcPr>
            <w:tcW w:w="2553" w:type="pct"/>
            <w:tcBorders>
              <w:top w:val="single" w:color="000000" w:sz="4" w:space="0"/>
              <w:left w:val="single" w:color="000000" w:sz="4" w:space="0"/>
              <w:bottom w:val="single" w:color="000000" w:sz="4" w:space="0"/>
              <w:right w:val="single" w:color="000000" w:sz="4" w:space="0"/>
            </w:tcBorders>
          </w:tcPr>
          <w:p w14:paraId="4221EDAA">
            <w:pPr>
              <w:spacing w:line="320" w:lineRule="exact"/>
              <w:rPr>
                <w:rFonts w:hint="eastAsia" w:ascii="宋体" w:hAnsi="宋体" w:eastAsia="宋体" w:cs="宋体"/>
                <w:sz w:val="18"/>
                <w:szCs w:val="18"/>
                <w:lang w:eastAsia="zh-CN"/>
              </w:rPr>
            </w:pPr>
          </w:p>
        </w:tc>
      </w:tr>
      <w:tr w14:paraId="34FCBD56">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779D4888">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 xml:space="preserve">      </w:t>
            </w:r>
            <w:r>
              <w:rPr>
                <w:rFonts w:hint="eastAsia" w:ascii="宋体" w:hAnsi="宋体" w:eastAsia="宋体" w:cs="宋体"/>
                <w:sz w:val="18"/>
                <w:szCs w:val="18"/>
                <w:lang w:bidi="ar"/>
              </w:rPr>
              <w:t>鲜贝罐头</w:t>
            </w:r>
          </w:p>
        </w:tc>
        <w:tc>
          <w:tcPr>
            <w:tcW w:w="2553" w:type="pct"/>
            <w:tcBorders>
              <w:top w:val="single" w:color="000000" w:sz="4" w:space="0"/>
              <w:left w:val="single" w:color="000000" w:sz="4" w:space="0"/>
              <w:bottom w:val="single" w:color="000000" w:sz="4" w:space="0"/>
              <w:right w:val="single" w:color="000000" w:sz="4" w:space="0"/>
            </w:tcBorders>
          </w:tcPr>
          <w:p w14:paraId="56741D5B">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计量单位：吨、听</w:t>
            </w:r>
          </w:p>
        </w:tc>
      </w:tr>
      <w:tr w14:paraId="1B360F39">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3FE371F5">
            <w:pPr>
              <w:textAlignment w:val="center"/>
              <w:rPr>
                <w:rFonts w:hint="eastAsia" w:ascii="宋体" w:hAnsi="宋体" w:eastAsia="宋体" w:cs="宋体"/>
                <w:sz w:val="18"/>
                <w:szCs w:val="18"/>
                <w:lang w:bidi="ar"/>
              </w:rPr>
            </w:pPr>
            <w:r>
              <w:rPr>
                <w:rFonts w:hint="eastAsia" w:ascii="宋体" w:hAnsi="宋体" w:eastAsia="宋体" w:cs="宋体"/>
                <w:sz w:val="18"/>
                <w:szCs w:val="18"/>
                <w:lang w:bidi="ar"/>
              </w:rPr>
              <w:t xml:space="preserve">      头足类罐头</w:t>
            </w:r>
          </w:p>
        </w:tc>
        <w:tc>
          <w:tcPr>
            <w:tcW w:w="2553" w:type="pct"/>
            <w:tcBorders>
              <w:top w:val="single" w:color="000000" w:sz="4" w:space="0"/>
              <w:left w:val="single" w:color="000000" w:sz="4" w:space="0"/>
              <w:bottom w:val="single" w:color="000000" w:sz="4" w:space="0"/>
              <w:right w:val="single" w:color="000000" w:sz="4" w:space="0"/>
            </w:tcBorders>
          </w:tcPr>
          <w:p w14:paraId="3288DF62">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计量单位：吨、听</w:t>
            </w:r>
          </w:p>
        </w:tc>
      </w:tr>
      <w:tr w14:paraId="379192AB">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258E47A4">
            <w:pPr>
              <w:textAlignment w:val="center"/>
              <w:rPr>
                <w:rFonts w:hint="eastAsia" w:ascii="宋体" w:hAnsi="宋体" w:eastAsia="宋体" w:cs="宋体"/>
                <w:sz w:val="18"/>
                <w:szCs w:val="18"/>
                <w:lang w:eastAsia="zh-CN"/>
              </w:rPr>
            </w:pPr>
            <w:r>
              <w:rPr>
                <w:rFonts w:hint="eastAsia" w:ascii="宋体" w:hAnsi="宋体" w:eastAsia="宋体" w:cs="宋体"/>
                <w:sz w:val="18"/>
                <w:szCs w:val="18"/>
                <w:lang w:eastAsia="zh-CN" w:bidi="ar"/>
              </w:rPr>
              <w:t xml:space="preserve">      其他水生无脊椎动物类罐头</w:t>
            </w:r>
          </w:p>
        </w:tc>
        <w:tc>
          <w:tcPr>
            <w:tcW w:w="2553" w:type="pct"/>
            <w:tcBorders>
              <w:top w:val="single" w:color="000000" w:sz="4" w:space="0"/>
              <w:left w:val="single" w:color="000000" w:sz="4" w:space="0"/>
              <w:bottom w:val="single" w:color="000000" w:sz="4" w:space="0"/>
              <w:right w:val="single" w:color="000000" w:sz="4" w:space="0"/>
            </w:tcBorders>
          </w:tcPr>
          <w:p w14:paraId="2E84D934">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计量单位：吨、听</w:t>
            </w:r>
          </w:p>
        </w:tc>
      </w:tr>
      <w:tr w14:paraId="5B4E7BB5">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6FA0BF47">
            <w:pPr>
              <w:textAlignment w:val="center"/>
              <w:rPr>
                <w:rFonts w:hint="eastAsia" w:ascii="宋体" w:hAnsi="宋体" w:eastAsia="宋体" w:cs="宋体"/>
                <w:sz w:val="18"/>
                <w:szCs w:val="18"/>
                <w:lang w:eastAsia="zh-CN"/>
              </w:rPr>
            </w:pPr>
            <w:r>
              <w:rPr>
                <w:rFonts w:hint="eastAsia" w:ascii="宋体" w:hAnsi="宋体" w:eastAsia="宋体" w:cs="宋体"/>
                <w:sz w:val="18"/>
                <w:szCs w:val="18"/>
                <w:lang w:eastAsia="zh-CN" w:bidi="ar"/>
              </w:rPr>
              <w:t xml:space="preserve">    其他海洋水产品动物类罐头</w:t>
            </w:r>
          </w:p>
        </w:tc>
        <w:tc>
          <w:tcPr>
            <w:tcW w:w="2553" w:type="pct"/>
            <w:tcBorders>
              <w:top w:val="single" w:color="000000" w:sz="4" w:space="0"/>
              <w:left w:val="single" w:color="000000" w:sz="4" w:space="0"/>
              <w:bottom w:val="single" w:color="000000" w:sz="4" w:space="0"/>
              <w:right w:val="single" w:color="000000" w:sz="4" w:space="0"/>
            </w:tcBorders>
          </w:tcPr>
          <w:p w14:paraId="18805709">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计量单位：吨、听</w:t>
            </w:r>
          </w:p>
        </w:tc>
      </w:tr>
      <w:tr w14:paraId="5EF88E8C">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00701A34">
            <w:pPr>
              <w:textAlignment w:val="center"/>
              <w:rPr>
                <w:rFonts w:hint="eastAsia" w:ascii="宋体" w:hAnsi="宋体" w:eastAsia="宋体" w:cs="宋体"/>
                <w:sz w:val="18"/>
                <w:szCs w:val="18"/>
                <w:lang w:eastAsia="zh-CN"/>
              </w:rPr>
            </w:pPr>
            <w:r>
              <w:rPr>
                <w:rFonts w:hint="eastAsia" w:ascii="宋体" w:hAnsi="宋体" w:eastAsia="宋体" w:cs="宋体"/>
                <w:sz w:val="18"/>
                <w:szCs w:val="18"/>
                <w:lang w:eastAsia="zh-CN" w:bidi="ar"/>
              </w:rPr>
              <w:t xml:space="preserve">  其他海洋水产品加工制品</w:t>
            </w:r>
          </w:p>
        </w:tc>
        <w:tc>
          <w:tcPr>
            <w:tcW w:w="2553" w:type="pct"/>
            <w:tcBorders>
              <w:top w:val="single" w:color="000000" w:sz="4" w:space="0"/>
              <w:left w:val="single" w:color="000000" w:sz="4" w:space="0"/>
              <w:bottom w:val="single" w:color="000000" w:sz="4" w:space="0"/>
              <w:right w:val="single" w:color="000000" w:sz="4" w:space="0"/>
            </w:tcBorders>
          </w:tcPr>
          <w:p w14:paraId="1DEB3308">
            <w:pPr>
              <w:spacing w:line="320" w:lineRule="exact"/>
              <w:rPr>
                <w:rFonts w:hint="eastAsia" w:ascii="宋体" w:hAnsi="宋体" w:eastAsia="宋体" w:cs="宋体"/>
                <w:sz w:val="18"/>
                <w:szCs w:val="18"/>
                <w:lang w:eastAsia="zh-CN"/>
              </w:rPr>
            </w:pPr>
          </w:p>
        </w:tc>
      </w:tr>
      <w:tr w14:paraId="1F37B0AC">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75DF3F55">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 xml:space="preserve">    </w:t>
            </w:r>
            <w:r>
              <w:rPr>
                <w:rFonts w:hint="eastAsia" w:ascii="宋体" w:hAnsi="宋体" w:eastAsia="宋体" w:cs="宋体"/>
                <w:sz w:val="18"/>
                <w:szCs w:val="18"/>
                <w:lang w:bidi="ar"/>
              </w:rPr>
              <w:t>珍珠粉</w:t>
            </w:r>
          </w:p>
        </w:tc>
        <w:tc>
          <w:tcPr>
            <w:tcW w:w="2553" w:type="pct"/>
            <w:tcBorders>
              <w:top w:val="single" w:color="000000" w:sz="4" w:space="0"/>
              <w:left w:val="single" w:color="000000" w:sz="4" w:space="0"/>
              <w:bottom w:val="single" w:color="000000" w:sz="4" w:space="0"/>
              <w:right w:val="single" w:color="000000" w:sz="4" w:space="0"/>
            </w:tcBorders>
          </w:tcPr>
          <w:p w14:paraId="2EB3480F">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425B46EF">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48045996">
            <w:pPr>
              <w:textAlignment w:val="center"/>
              <w:rPr>
                <w:rFonts w:hint="eastAsia" w:ascii="宋体" w:hAnsi="宋体" w:eastAsia="宋体" w:cs="宋体"/>
                <w:sz w:val="18"/>
                <w:szCs w:val="18"/>
                <w:lang w:eastAsia="zh-CN"/>
              </w:rPr>
            </w:pPr>
            <w:r>
              <w:rPr>
                <w:rFonts w:hint="eastAsia" w:ascii="宋体" w:hAnsi="宋体" w:eastAsia="宋体" w:cs="宋体"/>
                <w:sz w:val="18"/>
                <w:szCs w:val="18"/>
                <w:lang w:eastAsia="zh-CN" w:bidi="ar"/>
              </w:rPr>
              <w:t xml:space="preserve">  其他未列明海洋水产品加工制品</w:t>
            </w:r>
          </w:p>
        </w:tc>
        <w:tc>
          <w:tcPr>
            <w:tcW w:w="2553" w:type="pct"/>
            <w:tcBorders>
              <w:top w:val="single" w:color="000000" w:sz="4" w:space="0"/>
              <w:left w:val="single" w:color="000000" w:sz="4" w:space="0"/>
              <w:bottom w:val="single" w:color="000000" w:sz="4" w:space="0"/>
              <w:right w:val="single" w:color="000000" w:sz="4" w:space="0"/>
            </w:tcBorders>
          </w:tcPr>
          <w:p w14:paraId="71F9E3AD">
            <w:pPr>
              <w:textAlignment w:val="center"/>
              <w:rPr>
                <w:rFonts w:hint="eastAsia" w:ascii="宋体" w:hAnsi="宋体" w:eastAsia="宋体" w:cs="宋体"/>
                <w:sz w:val="18"/>
                <w:szCs w:val="18"/>
                <w:lang w:bidi="ar"/>
              </w:rPr>
            </w:pPr>
            <w:r>
              <w:rPr>
                <w:rFonts w:hint="eastAsia" w:ascii="宋体" w:hAnsi="宋体" w:eastAsia="宋体" w:cs="宋体"/>
                <w:sz w:val="18"/>
                <w:szCs w:val="18"/>
              </w:rPr>
              <w:t>计量单位：吨</w:t>
            </w:r>
          </w:p>
        </w:tc>
      </w:tr>
      <w:tr w14:paraId="38EC302F">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30C1523D">
            <w:pPr>
              <w:textAlignment w:val="center"/>
              <w:rPr>
                <w:rFonts w:hint="eastAsia" w:ascii="宋体" w:hAnsi="宋体" w:eastAsia="宋体" w:cs="宋体"/>
                <w:bCs/>
                <w:sz w:val="18"/>
                <w:szCs w:val="18"/>
              </w:rPr>
            </w:pPr>
            <w:r>
              <w:rPr>
                <w:rFonts w:hint="eastAsia" w:ascii="宋体" w:hAnsi="宋体" w:eastAsia="宋体" w:cs="宋体"/>
                <w:bCs/>
                <w:sz w:val="18"/>
                <w:szCs w:val="18"/>
                <w:lang w:bidi="ar"/>
              </w:rPr>
              <w:t>海洋油气产品</w:t>
            </w:r>
          </w:p>
        </w:tc>
        <w:tc>
          <w:tcPr>
            <w:tcW w:w="2553" w:type="pct"/>
            <w:tcBorders>
              <w:top w:val="single" w:color="000000" w:sz="4" w:space="0"/>
              <w:left w:val="single" w:color="000000" w:sz="4" w:space="0"/>
              <w:bottom w:val="single" w:color="000000" w:sz="4" w:space="0"/>
              <w:right w:val="single" w:color="000000" w:sz="4" w:space="0"/>
            </w:tcBorders>
          </w:tcPr>
          <w:p w14:paraId="24629FE9">
            <w:pPr>
              <w:textAlignment w:val="center"/>
              <w:rPr>
                <w:rFonts w:hint="eastAsia" w:ascii="宋体" w:hAnsi="宋体" w:eastAsia="宋体" w:cs="宋体"/>
                <w:bCs/>
                <w:sz w:val="18"/>
                <w:szCs w:val="18"/>
                <w:lang w:bidi="ar"/>
              </w:rPr>
            </w:pPr>
          </w:p>
        </w:tc>
      </w:tr>
      <w:tr w14:paraId="3C02462C">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6873375C">
            <w:pPr>
              <w:textAlignment w:val="center"/>
              <w:rPr>
                <w:rFonts w:hint="eastAsia" w:ascii="宋体" w:hAnsi="宋体" w:eastAsia="宋体" w:cs="宋体"/>
                <w:sz w:val="18"/>
                <w:szCs w:val="18"/>
                <w:lang w:eastAsia="zh-CN"/>
              </w:rPr>
            </w:pPr>
            <w:r>
              <w:rPr>
                <w:rFonts w:hint="eastAsia" w:ascii="宋体" w:hAnsi="宋体" w:eastAsia="宋体" w:cs="宋体"/>
                <w:sz w:val="18"/>
                <w:szCs w:val="18"/>
                <w:lang w:eastAsia="zh-CN" w:bidi="ar"/>
              </w:rPr>
              <w:t xml:space="preserve">  海洋石油及天然气开采产品</w:t>
            </w:r>
          </w:p>
        </w:tc>
        <w:tc>
          <w:tcPr>
            <w:tcW w:w="2553" w:type="pct"/>
            <w:tcBorders>
              <w:top w:val="single" w:color="000000" w:sz="4" w:space="0"/>
              <w:left w:val="single" w:color="000000" w:sz="4" w:space="0"/>
              <w:bottom w:val="single" w:color="000000" w:sz="4" w:space="0"/>
              <w:right w:val="single" w:color="000000" w:sz="4" w:space="0"/>
            </w:tcBorders>
          </w:tcPr>
          <w:p w14:paraId="0D9A0BBC">
            <w:pPr>
              <w:textAlignment w:val="center"/>
              <w:rPr>
                <w:rFonts w:hint="eastAsia" w:ascii="宋体" w:hAnsi="宋体" w:eastAsia="宋体" w:cs="宋体"/>
                <w:sz w:val="18"/>
                <w:szCs w:val="18"/>
                <w:lang w:eastAsia="zh-CN" w:bidi="ar"/>
              </w:rPr>
            </w:pPr>
          </w:p>
        </w:tc>
      </w:tr>
      <w:tr w14:paraId="298D5F8F">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0CCCD4FB">
            <w:pPr>
              <w:textAlignment w:val="center"/>
              <w:rPr>
                <w:rFonts w:hint="eastAsia" w:ascii="宋体" w:hAnsi="宋体" w:eastAsia="宋体" w:cs="宋体"/>
                <w:sz w:val="18"/>
                <w:szCs w:val="18"/>
                <w:lang w:bidi="ar"/>
              </w:rPr>
            </w:pPr>
            <w:r>
              <w:rPr>
                <w:rFonts w:hint="eastAsia" w:ascii="宋体" w:hAnsi="宋体" w:eastAsia="宋体" w:cs="宋体"/>
                <w:sz w:val="18"/>
                <w:szCs w:val="18"/>
                <w:lang w:eastAsia="zh-CN" w:bidi="ar"/>
              </w:rPr>
              <w:t xml:space="preserve">    </w:t>
            </w:r>
            <w:r>
              <w:rPr>
                <w:rFonts w:hint="eastAsia" w:ascii="宋体" w:hAnsi="宋体" w:eastAsia="宋体" w:cs="宋体"/>
                <w:sz w:val="18"/>
                <w:szCs w:val="18"/>
                <w:lang w:bidi="ar"/>
              </w:rPr>
              <w:t>海洋原油</w:t>
            </w:r>
          </w:p>
        </w:tc>
        <w:tc>
          <w:tcPr>
            <w:tcW w:w="2553" w:type="pct"/>
            <w:tcBorders>
              <w:top w:val="single" w:color="000000" w:sz="4" w:space="0"/>
              <w:left w:val="single" w:color="000000" w:sz="4" w:space="0"/>
              <w:bottom w:val="single" w:color="000000" w:sz="4" w:space="0"/>
              <w:right w:val="single" w:color="000000" w:sz="4" w:space="0"/>
            </w:tcBorders>
          </w:tcPr>
          <w:p w14:paraId="4031129A">
            <w:pPr>
              <w:spacing w:line="320" w:lineRule="exact"/>
              <w:rPr>
                <w:rFonts w:hint="eastAsia" w:ascii="宋体" w:hAnsi="宋体" w:eastAsia="宋体" w:cs="宋体"/>
                <w:sz w:val="18"/>
                <w:szCs w:val="18"/>
              </w:rPr>
            </w:pPr>
            <w:r>
              <w:rPr>
                <w:rFonts w:hint="eastAsia" w:ascii="宋体" w:hAnsi="宋体" w:eastAsia="宋体" w:cs="宋体"/>
                <w:sz w:val="18"/>
                <w:szCs w:val="18"/>
                <w:lang w:eastAsia="zh-CN"/>
              </w:rPr>
              <w:t>指在海上和滩海开采的原油。</w:t>
            </w:r>
            <w:r>
              <w:rPr>
                <w:rFonts w:hint="eastAsia" w:ascii="宋体" w:hAnsi="宋体" w:eastAsia="宋体" w:cs="宋体"/>
                <w:sz w:val="18"/>
                <w:szCs w:val="18"/>
              </w:rPr>
              <w:t>计量单位：吨</w:t>
            </w:r>
          </w:p>
        </w:tc>
      </w:tr>
      <w:tr w14:paraId="1DA2EB17">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1A451FB4">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海洋天然气</w:t>
            </w:r>
          </w:p>
        </w:tc>
        <w:tc>
          <w:tcPr>
            <w:tcW w:w="2553" w:type="pct"/>
            <w:tcBorders>
              <w:top w:val="single" w:color="000000" w:sz="4" w:space="0"/>
              <w:left w:val="single" w:color="000000" w:sz="4" w:space="0"/>
              <w:bottom w:val="single" w:color="000000" w:sz="4" w:space="0"/>
              <w:right w:val="single" w:color="000000" w:sz="4" w:space="0"/>
            </w:tcBorders>
          </w:tcPr>
          <w:p w14:paraId="09986C1E">
            <w:pPr>
              <w:spacing w:line="320" w:lineRule="exact"/>
              <w:rPr>
                <w:rFonts w:hint="eastAsia" w:ascii="宋体" w:hAnsi="宋体" w:eastAsia="宋体" w:cs="宋体"/>
                <w:sz w:val="18"/>
                <w:szCs w:val="18"/>
                <w:lang w:eastAsia="zh-CN"/>
              </w:rPr>
            </w:pPr>
            <w:r>
              <w:rPr>
                <w:rFonts w:hint="eastAsia" w:ascii="宋体" w:hAnsi="宋体" w:eastAsia="宋体" w:cs="宋体"/>
                <w:sz w:val="18"/>
                <w:szCs w:val="18"/>
                <w:lang w:eastAsia="zh-CN"/>
              </w:rPr>
              <w:t>指在海上和滩海开采的天然气。计量单位：万立方米。</w:t>
            </w:r>
          </w:p>
        </w:tc>
      </w:tr>
      <w:tr w14:paraId="1614E2C2">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293AE32C">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 xml:space="preserve">    </w:t>
            </w:r>
            <w:r>
              <w:rPr>
                <w:rFonts w:hint="eastAsia" w:ascii="宋体" w:hAnsi="宋体" w:eastAsia="宋体" w:cs="宋体"/>
                <w:sz w:val="18"/>
                <w:szCs w:val="18"/>
                <w:lang w:bidi="ar"/>
              </w:rPr>
              <w:t>液化海洋天然气</w:t>
            </w:r>
          </w:p>
        </w:tc>
        <w:tc>
          <w:tcPr>
            <w:tcW w:w="2553" w:type="pct"/>
            <w:tcBorders>
              <w:top w:val="single" w:color="000000" w:sz="4" w:space="0"/>
              <w:left w:val="single" w:color="000000" w:sz="4" w:space="0"/>
              <w:bottom w:val="single" w:color="000000" w:sz="4" w:space="0"/>
              <w:right w:val="single" w:color="000000" w:sz="4" w:space="0"/>
            </w:tcBorders>
          </w:tcPr>
          <w:p w14:paraId="7C235BF4">
            <w:pPr>
              <w:spacing w:line="320" w:lineRule="exact"/>
              <w:rPr>
                <w:rFonts w:hint="eastAsia" w:ascii="宋体" w:hAnsi="宋体" w:eastAsia="宋体" w:cs="宋体"/>
                <w:sz w:val="18"/>
                <w:szCs w:val="18"/>
              </w:rPr>
            </w:pPr>
          </w:p>
        </w:tc>
      </w:tr>
      <w:tr w14:paraId="309595A3">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7C0FCCDC">
            <w:pPr>
              <w:textAlignment w:val="bottom"/>
              <w:rPr>
                <w:rFonts w:hint="eastAsia" w:ascii="宋体" w:hAnsi="宋体" w:eastAsia="宋体" w:cs="宋体"/>
                <w:sz w:val="18"/>
                <w:szCs w:val="18"/>
              </w:rPr>
            </w:pPr>
            <w:r>
              <w:rPr>
                <w:rFonts w:hint="eastAsia" w:ascii="宋体" w:hAnsi="宋体" w:eastAsia="宋体" w:cs="宋体"/>
                <w:sz w:val="18"/>
                <w:szCs w:val="18"/>
                <w:lang w:bidi="ar"/>
              </w:rPr>
              <w:t xml:space="preserve">    海底天然气水合物</w:t>
            </w:r>
          </w:p>
        </w:tc>
        <w:tc>
          <w:tcPr>
            <w:tcW w:w="2553" w:type="pct"/>
            <w:tcBorders>
              <w:top w:val="single" w:color="000000" w:sz="4" w:space="0"/>
              <w:left w:val="single" w:color="000000" w:sz="4" w:space="0"/>
              <w:bottom w:val="single" w:color="000000" w:sz="4" w:space="0"/>
              <w:right w:val="single" w:color="000000" w:sz="4" w:space="0"/>
            </w:tcBorders>
          </w:tcPr>
          <w:p w14:paraId="4C5E1A1A">
            <w:pPr>
              <w:textAlignment w:val="bottom"/>
              <w:rPr>
                <w:rFonts w:hint="eastAsia" w:ascii="宋体" w:hAnsi="宋体" w:eastAsia="宋体" w:cs="宋体"/>
                <w:sz w:val="18"/>
                <w:szCs w:val="18"/>
                <w:lang w:bidi="ar"/>
              </w:rPr>
            </w:pPr>
            <w:r>
              <w:rPr>
                <w:rFonts w:hint="eastAsia" w:ascii="宋体" w:hAnsi="宋体" w:eastAsia="宋体" w:cs="宋体"/>
                <w:sz w:val="18"/>
                <w:szCs w:val="18"/>
                <w:lang w:eastAsia="zh-CN"/>
              </w:rPr>
              <w:t>指从海洋深处岩层中提取的固态形式天然气水合物。</w:t>
            </w:r>
            <w:r>
              <w:rPr>
                <w:rFonts w:hint="eastAsia" w:ascii="宋体" w:hAnsi="宋体" w:eastAsia="宋体" w:cs="宋体"/>
                <w:sz w:val="18"/>
                <w:szCs w:val="18"/>
              </w:rPr>
              <w:t>计量单位：吨。</w:t>
            </w:r>
          </w:p>
        </w:tc>
      </w:tr>
      <w:tr w14:paraId="7B3850BC">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44B7D567">
            <w:pPr>
              <w:textAlignment w:val="bottom"/>
              <w:rPr>
                <w:rFonts w:hint="eastAsia" w:ascii="宋体" w:hAnsi="宋体" w:eastAsia="宋体" w:cs="宋体"/>
                <w:sz w:val="18"/>
                <w:szCs w:val="18"/>
                <w:lang w:eastAsia="zh-CN"/>
              </w:rPr>
            </w:pPr>
            <w:r>
              <w:rPr>
                <w:rFonts w:hint="eastAsia" w:ascii="宋体" w:hAnsi="宋体" w:eastAsia="宋体" w:cs="宋体"/>
                <w:sz w:val="18"/>
                <w:szCs w:val="18"/>
                <w:lang w:eastAsia="zh-CN" w:bidi="ar"/>
              </w:rPr>
              <w:t xml:space="preserve">  海洋石油和天然气开采服务</w:t>
            </w:r>
          </w:p>
        </w:tc>
        <w:tc>
          <w:tcPr>
            <w:tcW w:w="2553" w:type="pct"/>
            <w:tcBorders>
              <w:top w:val="single" w:color="000000" w:sz="4" w:space="0"/>
              <w:left w:val="single" w:color="000000" w:sz="4" w:space="0"/>
              <w:bottom w:val="single" w:color="000000" w:sz="4" w:space="0"/>
              <w:right w:val="single" w:color="000000" w:sz="4" w:space="0"/>
            </w:tcBorders>
          </w:tcPr>
          <w:p w14:paraId="075DB552">
            <w:pPr>
              <w:textAlignment w:val="bottom"/>
              <w:rPr>
                <w:rFonts w:hint="eastAsia" w:ascii="宋体" w:hAnsi="宋体" w:eastAsia="宋体" w:cs="宋体"/>
                <w:sz w:val="18"/>
                <w:szCs w:val="18"/>
                <w:lang w:eastAsia="zh-CN" w:bidi="ar"/>
              </w:rPr>
            </w:pPr>
          </w:p>
        </w:tc>
      </w:tr>
      <w:tr w14:paraId="430092DB">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32D24021">
            <w:pPr>
              <w:textAlignment w:val="bottom"/>
              <w:rPr>
                <w:rFonts w:hint="eastAsia" w:ascii="宋体" w:hAnsi="宋体" w:eastAsia="宋体" w:cs="宋体"/>
                <w:sz w:val="18"/>
                <w:szCs w:val="18"/>
              </w:rPr>
            </w:pPr>
            <w:r>
              <w:rPr>
                <w:rFonts w:hint="eastAsia" w:ascii="宋体" w:hAnsi="宋体" w:eastAsia="宋体" w:cs="宋体"/>
                <w:sz w:val="18"/>
                <w:szCs w:val="18"/>
                <w:lang w:eastAsia="zh-CN" w:bidi="ar"/>
              </w:rPr>
              <w:t xml:space="preserve">    </w:t>
            </w:r>
            <w:r>
              <w:rPr>
                <w:rFonts w:hint="eastAsia" w:ascii="宋体" w:hAnsi="宋体" w:eastAsia="宋体" w:cs="宋体"/>
                <w:sz w:val="18"/>
                <w:szCs w:val="18"/>
                <w:lang w:bidi="ar"/>
              </w:rPr>
              <w:t>海洋石油开采服务</w:t>
            </w:r>
          </w:p>
        </w:tc>
        <w:tc>
          <w:tcPr>
            <w:tcW w:w="2553" w:type="pct"/>
            <w:tcBorders>
              <w:top w:val="single" w:color="000000" w:sz="4" w:space="0"/>
              <w:left w:val="single" w:color="000000" w:sz="4" w:space="0"/>
              <w:bottom w:val="single" w:color="000000" w:sz="4" w:space="0"/>
              <w:right w:val="single" w:color="000000" w:sz="4" w:space="0"/>
            </w:tcBorders>
          </w:tcPr>
          <w:p w14:paraId="50045862">
            <w:pPr>
              <w:textAlignment w:val="bottom"/>
              <w:rPr>
                <w:rFonts w:hint="eastAsia" w:ascii="宋体" w:hAnsi="宋体" w:eastAsia="宋体" w:cs="宋体"/>
                <w:sz w:val="18"/>
                <w:szCs w:val="18"/>
                <w:lang w:bidi="ar"/>
              </w:rPr>
            </w:pPr>
          </w:p>
        </w:tc>
      </w:tr>
      <w:tr w14:paraId="30CA0B40">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42D23830">
            <w:pPr>
              <w:textAlignment w:val="bottom"/>
              <w:rPr>
                <w:rFonts w:hint="eastAsia" w:ascii="宋体" w:hAnsi="宋体" w:eastAsia="宋体" w:cs="宋体"/>
                <w:sz w:val="18"/>
                <w:szCs w:val="18"/>
              </w:rPr>
            </w:pPr>
            <w:r>
              <w:rPr>
                <w:rFonts w:hint="eastAsia" w:ascii="宋体" w:hAnsi="宋体" w:eastAsia="宋体" w:cs="宋体"/>
                <w:sz w:val="18"/>
                <w:szCs w:val="18"/>
                <w:lang w:bidi="ar"/>
              </w:rPr>
              <w:t xml:space="preserve">    海洋天然气开采服务</w:t>
            </w:r>
          </w:p>
        </w:tc>
        <w:tc>
          <w:tcPr>
            <w:tcW w:w="2553" w:type="pct"/>
            <w:tcBorders>
              <w:top w:val="single" w:color="000000" w:sz="4" w:space="0"/>
              <w:left w:val="single" w:color="000000" w:sz="4" w:space="0"/>
              <w:bottom w:val="single" w:color="000000" w:sz="4" w:space="0"/>
              <w:right w:val="single" w:color="000000" w:sz="4" w:space="0"/>
            </w:tcBorders>
          </w:tcPr>
          <w:p w14:paraId="73B6BA7B">
            <w:pPr>
              <w:textAlignment w:val="bottom"/>
              <w:rPr>
                <w:rFonts w:hint="eastAsia" w:ascii="宋体" w:hAnsi="宋体" w:eastAsia="宋体" w:cs="宋体"/>
                <w:sz w:val="18"/>
                <w:szCs w:val="18"/>
                <w:lang w:bidi="ar"/>
              </w:rPr>
            </w:pPr>
          </w:p>
        </w:tc>
      </w:tr>
      <w:tr w14:paraId="4061F1A6">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2CAE6D79">
            <w:pPr>
              <w:textAlignment w:val="bottom"/>
              <w:rPr>
                <w:rFonts w:hint="eastAsia" w:ascii="宋体" w:hAnsi="宋体" w:eastAsia="宋体" w:cs="宋体"/>
                <w:sz w:val="18"/>
                <w:szCs w:val="18"/>
                <w:lang w:eastAsia="zh-CN"/>
              </w:rPr>
            </w:pPr>
            <w:r>
              <w:rPr>
                <w:rFonts w:hint="eastAsia" w:ascii="宋体" w:hAnsi="宋体" w:eastAsia="宋体" w:cs="宋体"/>
                <w:sz w:val="18"/>
                <w:szCs w:val="18"/>
                <w:lang w:eastAsia="zh-CN" w:bidi="ar"/>
              </w:rPr>
              <w:t xml:space="preserve">    海上油气生产系统服务</w:t>
            </w:r>
          </w:p>
        </w:tc>
        <w:tc>
          <w:tcPr>
            <w:tcW w:w="2553" w:type="pct"/>
            <w:tcBorders>
              <w:top w:val="single" w:color="000000" w:sz="4" w:space="0"/>
              <w:left w:val="single" w:color="000000" w:sz="4" w:space="0"/>
              <w:bottom w:val="single" w:color="000000" w:sz="4" w:space="0"/>
              <w:right w:val="single" w:color="000000" w:sz="4" w:space="0"/>
            </w:tcBorders>
          </w:tcPr>
          <w:p w14:paraId="7F5710CA">
            <w:pPr>
              <w:textAlignment w:val="bottom"/>
              <w:rPr>
                <w:rFonts w:hint="eastAsia" w:ascii="宋体" w:hAnsi="宋体" w:eastAsia="宋体" w:cs="宋体"/>
                <w:sz w:val="18"/>
                <w:szCs w:val="18"/>
                <w:lang w:eastAsia="zh-CN" w:bidi="ar"/>
              </w:rPr>
            </w:pPr>
            <w:r>
              <w:rPr>
                <w:rFonts w:hint="eastAsia" w:ascii="宋体" w:hAnsi="宋体" w:eastAsia="宋体" w:cs="宋体"/>
                <w:sz w:val="18"/>
                <w:szCs w:val="18"/>
                <w:lang w:eastAsia="zh-CN"/>
              </w:rPr>
              <w:t>指为海上油气固定式生产系统、浮式生产系统、水下生产系统等提供的服务。</w:t>
            </w:r>
          </w:p>
        </w:tc>
      </w:tr>
      <w:tr w14:paraId="4BF9C281">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479FBCFC">
            <w:pPr>
              <w:textAlignment w:val="bottom"/>
              <w:rPr>
                <w:rFonts w:hint="eastAsia" w:ascii="宋体" w:hAnsi="宋体" w:eastAsia="宋体" w:cs="宋体"/>
                <w:sz w:val="18"/>
                <w:szCs w:val="18"/>
                <w:lang w:eastAsia="zh-CN"/>
              </w:rPr>
            </w:pPr>
            <w:r>
              <w:rPr>
                <w:rFonts w:hint="eastAsia" w:ascii="宋体" w:hAnsi="宋体" w:eastAsia="宋体" w:cs="宋体"/>
                <w:sz w:val="18"/>
                <w:szCs w:val="18"/>
                <w:lang w:eastAsia="zh-CN" w:bidi="ar"/>
              </w:rPr>
              <w:t xml:space="preserve">    海上油气集输系统服务</w:t>
            </w:r>
          </w:p>
        </w:tc>
        <w:tc>
          <w:tcPr>
            <w:tcW w:w="2553" w:type="pct"/>
            <w:tcBorders>
              <w:top w:val="single" w:color="000000" w:sz="4" w:space="0"/>
              <w:left w:val="single" w:color="000000" w:sz="4" w:space="0"/>
              <w:bottom w:val="single" w:color="000000" w:sz="4" w:space="0"/>
              <w:right w:val="single" w:color="000000" w:sz="4" w:space="0"/>
            </w:tcBorders>
          </w:tcPr>
          <w:p w14:paraId="62173427">
            <w:pPr>
              <w:textAlignment w:val="bottom"/>
              <w:rPr>
                <w:rFonts w:hint="eastAsia" w:ascii="宋体" w:hAnsi="宋体" w:eastAsia="宋体" w:cs="宋体"/>
                <w:sz w:val="18"/>
                <w:szCs w:val="18"/>
                <w:lang w:eastAsia="zh-CN" w:bidi="ar"/>
              </w:rPr>
            </w:pPr>
          </w:p>
        </w:tc>
      </w:tr>
      <w:tr w14:paraId="67D68B86">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6C4C4149">
            <w:pPr>
              <w:textAlignment w:val="center"/>
              <w:rPr>
                <w:rFonts w:hint="eastAsia" w:ascii="宋体" w:hAnsi="宋体" w:eastAsia="宋体" w:cs="宋体"/>
                <w:sz w:val="18"/>
                <w:szCs w:val="18"/>
                <w:lang w:eastAsia="zh-CN" w:bidi="ar"/>
              </w:rPr>
            </w:pPr>
            <w:r>
              <w:rPr>
                <w:rFonts w:hint="eastAsia" w:ascii="宋体" w:hAnsi="宋体" w:eastAsia="宋体" w:cs="宋体"/>
                <w:sz w:val="18"/>
                <w:szCs w:val="18"/>
                <w:lang w:eastAsia="zh-CN" w:bidi="ar"/>
              </w:rPr>
              <w:t xml:space="preserve">    海上油气储油系统服务</w:t>
            </w:r>
          </w:p>
        </w:tc>
        <w:tc>
          <w:tcPr>
            <w:tcW w:w="2553" w:type="pct"/>
            <w:tcBorders>
              <w:top w:val="single" w:color="000000" w:sz="4" w:space="0"/>
              <w:left w:val="single" w:color="000000" w:sz="4" w:space="0"/>
              <w:bottom w:val="single" w:color="000000" w:sz="4" w:space="0"/>
              <w:right w:val="single" w:color="000000" w:sz="4" w:space="0"/>
            </w:tcBorders>
          </w:tcPr>
          <w:p w14:paraId="01946620">
            <w:pPr>
              <w:textAlignment w:val="center"/>
              <w:rPr>
                <w:rFonts w:hint="eastAsia" w:ascii="宋体" w:hAnsi="宋体" w:eastAsia="宋体" w:cs="宋体"/>
                <w:sz w:val="18"/>
                <w:szCs w:val="18"/>
                <w:lang w:eastAsia="zh-CN" w:bidi="ar"/>
              </w:rPr>
            </w:pPr>
          </w:p>
        </w:tc>
      </w:tr>
      <w:tr w14:paraId="1A8398BF">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012A07C1">
            <w:pPr>
              <w:textAlignment w:val="center"/>
              <w:rPr>
                <w:rFonts w:hint="eastAsia" w:ascii="宋体" w:hAnsi="宋体" w:eastAsia="宋体" w:cs="宋体"/>
                <w:sz w:val="18"/>
                <w:szCs w:val="18"/>
                <w:lang w:eastAsia="zh-CN"/>
              </w:rPr>
            </w:pPr>
            <w:r>
              <w:rPr>
                <w:rFonts w:hint="eastAsia" w:ascii="宋体" w:hAnsi="宋体" w:eastAsia="宋体" w:cs="宋体"/>
                <w:sz w:val="18"/>
                <w:szCs w:val="18"/>
                <w:lang w:eastAsia="zh-CN" w:bidi="ar"/>
              </w:rPr>
              <w:t xml:space="preserve">    其他海洋石油和天然气开采服务</w:t>
            </w:r>
          </w:p>
        </w:tc>
        <w:tc>
          <w:tcPr>
            <w:tcW w:w="2553" w:type="pct"/>
            <w:tcBorders>
              <w:top w:val="single" w:color="000000" w:sz="4" w:space="0"/>
              <w:left w:val="single" w:color="000000" w:sz="4" w:space="0"/>
              <w:bottom w:val="single" w:color="000000" w:sz="4" w:space="0"/>
              <w:right w:val="single" w:color="000000" w:sz="4" w:space="0"/>
            </w:tcBorders>
          </w:tcPr>
          <w:p w14:paraId="1B17501A">
            <w:pPr>
              <w:textAlignment w:val="center"/>
              <w:rPr>
                <w:rFonts w:hint="eastAsia" w:ascii="宋体" w:hAnsi="宋体" w:eastAsia="宋体" w:cs="宋体"/>
                <w:sz w:val="18"/>
                <w:szCs w:val="18"/>
                <w:lang w:eastAsia="zh-CN" w:bidi="ar"/>
              </w:rPr>
            </w:pPr>
          </w:p>
        </w:tc>
      </w:tr>
      <w:tr w14:paraId="0EB4756A">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04D608FD">
            <w:pPr>
              <w:textAlignment w:val="center"/>
              <w:rPr>
                <w:rFonts w:hint="eastAsia" w:ascii="宋体" w:hAnsi="宋体" w:eastAsia="宋体" w:cs="宋体"/>
                <w:bCs/>
                <w:sz w:val="18"/>
                <w:szCs w:val="18"/>
              </w:rPr>
            </w:pPr>
            <w:r>
              <w:rPr>
                <w:rFonts w:hint="eastAsia" w:ascii="宋体" w:hAnsi="宋体" w:eastAsia="宋体" w:cs="宋体"/>
                <w:bCs/>
                <w:sz w:val="18"/>
                <w:szCs w:val="18"/>
                <w:lang w:bidi="ar"/>
              </w:rPr>
              <w:t>海洋矿产</w:t>
            </w:r>
          </w:p>
        </w:tc>
        <w:tc>
          <w:tcPr>
            <w:tcW w:w="2553" w:type="pct"/>
            <w:tcBorders>
              <w:top w:val="single" w:color="000000" w:sz="4" w:space="0"/>
              <w:left w:val="single" w:color="000000" w:sz="4" w:space="0"/>
              <w:bottom w:val="single" w:color="000000" w:sz="4" w:space="0"/>
              <w:right w:val="single" w:color="000000" w:sz="4" w:space="0"/>
            </w:tcBorders>
          </w:tcPr>
          <w:p w14:paraId="45FE1F30">
            <w:pPr>
              <w:textAlignment w:val="center"/>
              <w:rPr>
                <w:rFonts w:hint="eastAsia" w:ascii="宋体" w:hAnsi="宋体" w:eastAsia="宋体" w:cs="宋体"/>
                <w:bCs/>
                <w:sz w:val="18"/>
                <w:szCs w:val="18"/>
                <w:lang w:bidi="ar"/>
              </w:rPr>
            </w:pPr>
          </w:p>
        </w:tc>
      </w:tr>
      <w:tr w14:paraId="34373AED">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3EB5A517">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海滨砂矿</w:t>
            </w:r>
          </w:p>
        </w:tc>
        <w:tc>
          <w:tcPr>
            <w:tcW w:w="2553" w:type="pct"/>
            <w:tcBorders>
              <w:top w:val="single" w:color="000000" w:sz="4" w:space="0"/>
              <w:left w:val="single" w:color="000000" w:sz="4" w:space="0"/>
              <w:bottom w:val="single" w:color="000000" w:sz="4" w:space="0"/>
              <w:right w:val="single" w:color="000000" w:sz="4" w:space="0"/>
            </w:tcBorders>
          </w:tcPr>
          <w:p w14:paraId="18297C7A">
            <w:pPr>
              <w:textAlignment w:val="center"/>
              <w:rPr>
                <w:rFonts w:hint="eastAsia" w:ascii="宋体" w:hAnsi="宋体" w:eastAsia="宋体" w:cs="宋体"/>
                <w:sz w:val="18"/>
                <w:szCs w:val="18"/>
                <w:lang w:bidi="ar"/>
              </w:rPr>
            </w:pPr>
          </w:p>
        </w:tc>
      </w:tr>
      <w:tr w14:paraId="256296FB">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08E4E992">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海滨黑色金属矿</w:t>
            </w:r>
          </w:p>
        </w:tc>
        <w:tc>
          <w:tcPr>
            <w:tcW w:w="2553" w:type="pct"/>
            <w:tcBorders>
              <w:top w:val="single" w:color="000000" w:sz="4" w:space="0"/>
              <w:left w:val="single" w:color="000000" w:sz="4" w:space="0"/>
              <w:bottom w:val="single" w:color="000000" w:sz="4" w:space="0"/>
              <w:right w:val="single" w:color="000000" w:sz="4" w:space="0"/>
            </w:tcBorders>
          </w:tcPr>
          <w:p w14:paraId="6C492803">
            <w:pPr>
              <w:textAlignment w:val="center"/>
              <w:rPr>
                <w:rFonts w:hint="eastAsia" w:ascii="宋体" w:hAnsi="宋体" w:eastAsia="宋体" w:cs="宋体"/>
                <w:sz w:val="18"/>
                <w:szCs w:val="18"/>
                <w:lang w:bidi="ar"/>
              </w:rPr>
            </w:pPr>
          </w:p>
        </w:tc>
      </w:tr>
      <w:tr w14:paraId="2C042031">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5C36444E">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铁矿石</w:t>
            </w:r>
          </w:p>
        </w:tc>
        <w:tc>
          <w:tcPr>
            <w:tcW w:w="2553" w:type="pct"/>
            <w:tcBorders>
              <w:top w:val="single" w:color="000000" w:sz="4" w:space="0"/>
              <w:left w:val="single" w:color="000000" w:sz="4" w:space="0"/>
              <w:bottom w:val="single" w:color="000000" w:sz="4" w:space="0"/>
              <w:right w:val="single" w:color="000000" w:sz="4" w:space="0"/>
            </w:tcBorders>
          </w:tcPr>
          <w:p w14:paraId="109D7499">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7BDBAFEF">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567E094E">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锰矿</w:t>
            </w:r>
          </w:p>
        </w:tc>
        <w:tc>
          <w:tcPr>
            <w:tcW w:w="2553" w:type="pct"/>
            <w:tcBorders>
              <w:top w:val="single" w:color="000000" w:sz="4" w:space="0"/>
              <w:left w:val="single" w:color="000000" w:sz="4" w:space="0"/>
              <w:bottom w:val="single" w:color="000000" w:sz="4" w:space="0"/>
              <w:right w:val="single" w:color="000000" w:sz="4" w:space="0"/>
            </w:tcBorders>
          </w:tcPr>
          <w:p w14:paraId="56890D13">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359B85B7">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4D4FFBD7">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铬矿石</w:t>
            </w:r>
          </w:p>
        </w:tc>
        <w:tc>
          <w:tcPr>
            <w:tcW w:w="2553" w:type="pct"/>
            <w:tcBorders>
              <w:top w:val="single" w:color="000000" w:sz="4" w:space="0"/>
              <w:left w:val="single" w:color="000000" w:sz="4" w:space="0"/>
              <w:bottom w:val="single" w:color="000000" w:sz="4" w:space="0"/>
              <w:right w:val="single" w:color="000000" w:sz="4" w:space="0"/>
            </w:tcBorders>
          </w:tcPr>
          <w:p w14:paraId="537B97BF">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29462C37">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542BEF0E">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海滨有色金属矿</w:t>
            </w:r>
          </w:p>
        </w:tc>
        <w:tc>
          <w:tcPr>
            <w:tcW w:w="2553" w:type="pct"/>
            <w:tcBorders>
              <w:top w:val="single" w:color="000000" w:sz="4" w:space="0"/>
              <w:left w:val="single" w:color="000000" w:sz="4" w:space="0"/>
              <w:bottom w:val="single" w:color="000000" w:sz="4" w:space="0"/>
              <w:right w:val="single" w:color="000000" w:sz="4" w:space="0"/>
            </w:tcBorders>
          </w:tcPr>
          <w:p w14:paraId="3BF56C6A">
            <w:pPr>
              <w:textAlignment w:val="center"/>
              <w:rPr>
                <w:rFonts w:hint="eastAsia" w:ascii="宋体" w:hAnsi="宋体" w:eastAsia="宋体" w:cs="宋体"/>
                <w:sz w:val="18"/>
                <w:szCs w:val="18"/>
                <w:lang w:bidi="ar"/>
              </w:rPr>
            </w:pPr>
          </w:p>
        </w:tc>
      </w:tr>
      <w:tr w14:paraId="037D3A23">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41DB4638">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钛矿</w:t>
            </w:r>
          </w:p>
        </w:tc>
        <w:tc>
          <w:tcPr>
            <w:tcW w:w="2553" w:type="pct"/>
            <w:tcBorders>
              <w:top w:val="single" w:color="000000" w:sz="4" w:space="0"/>
              <w:left w:val="single" w:color="000000" w:sz="4" w:space="0"/>
              <w:bottom w:val="single" w:color="000000" w:sz="4" w:space="0"/>
              <w:right w:val="single" w:color="000000" w:sz="4" w:space="0"/>
            </w:tcBorders>
          </w:tcPr>
          <w:p w14:paraId="0B311336">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18D0DD4A">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758AE4EC">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铜矿</w:t>
            </w:r>
          </w:p>
        </w:tc>
        <w:tc>
          <w:tcPr>
            <w:tcW w:w="2553" w:type="pct"/>
            <w:tcBorders>
              <w:top w:val="single" w:color="000000" w:sz="4" w:space="0"/>
              <w:left w:val="single" w:color="000000" w:sz="4" w:space="0"/>
              <w:bottom w:val="single" w:color="000000" w:sz="4" w:space="0"/>
              <w:right w:val="single" w:color="000000" w:sz="4" w:space="0"/>
            </w:tcBorders>
          </w:tcPr>
          <w:p w14:paraId="135DE047">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06EE0A68">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57565CC6">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铅锌矿</w:t>
            </w:r>
          </w:p>
        </w:tc>
        <w:tc>
          <w:tcPr>
            <w:tcW w:w="2553" w:type="pct"/>
            <w:tcBorders>
              <w:top w:val="single" w:color="000000" w:sz="4" w:space="0"/>
              <w:left w:val="single" w:color="000000" w:sz="4" w:space="0"/>
              <w:bottom w:val="single" w:color="000000" w:sz="4" w:space="0"/>
              <w:right w:val="single" w:color="000000" w:sz="4" w:space="0"/>
            </w:tcBorders>
          </w:tcPr>
          <w:p w14:paraId="03CF7A73">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59400A58">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53827172">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锡矿</w:t>
            </w:r>
          </w:p>
        </w:tc>
        <w:tc>
          <w:tcPr>
            <w:tcW w:w="2553" w:type="pct"/>
            <w:tcBorders>
              <w:top w:val="single" w:color="000000" w:sz="4" w:space="0"/>
              <w:left w:val="single" w:color="000000" w:sz="4" w:space="0"/>
              <w:bottom w:val="single" w:color="000000" w:sz="4" w:space="0"/>
              <w:right w:val="single" w:color="000000" w:sz="4" w:space="0"/>
            </w:tcBorders>
          </w:tcPr>
          <w:p w14:paraId="6CADD9A6">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425CA72F">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429BA9DC">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镁矿</w:t>
            </w:r>
          </w:p>
        </w:tc>
        <w:tc>
          <w:tcPr>
            <w:tcW w:w="2553" w:type="pct"/>
            <w:tcBorders>
              <w:top w:val="single" w:color="000000" w:sz="4" w:space="0"/>
              <w:left w:val="single" w:color="000000" w:sz="4" w:space="0"/>
              <w:bottom w:val="single" w:color="000000" w:sz="4" w:space="0"/>
              <w:right w:val="single" w:color="000000" w:sz="4" w:space="0"/>
            </w:tcBorders>
          </w:tcPr>
          <w:p w14:paraId="773D1682">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3BDCDB14">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0E2FE72E">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锆矿</w:t>
            </w:r>
          </w:p>
        </w:tc>
        <w:tc>
          <w:tcPr>
            <w:tcW w:w="2553" w:type="pct"/>
            <w:tcBorders>
              <w:top w:val="single" w:color="000000" w:sz="4" w:space="0"/>
              <w:left w:val="single" w:color="000000" w:sz="4" w:space="0"/>
              <w:bottom w:val="single" w:color="000000" w:sz="4" w:space="0"/>
              <w:right w:val="single" w:color="000000" w:sz="4" w:space="0"/>
            </w:tcBorders>
          </w:tcPr>
          <w:p w14:paraId="43EFAE5D">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485809AC">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22156CF5">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其他海滨有色金属矿</w:t>
            </w:r>
          </w:p>
        </w:tc>
        <w:tc>
          <w:tcPr>
            <w:tcW w:w="2553" w:type="pct"/>
            <w:tcBorders>
              <w:top w:val="single" w:color="000000" w:sz="4" w:space="0"/>
              <w:left w:val="single" w:color="000000" w:sz="4" w:space="0"/>
              <w:bottom w:val="single" w:color="000000" w:sz="4" w:space="0"/>
              <w:right w:val="single" w:color="000000" w:sz="4" w:space="0"/>
            </w:tcBorders>
          </w:tcPr>
          <w:p w14:paraId="443D15B7">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796D6DFD">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578CD1DC">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海滨贵金属矿</w:t>
            </w:r>
          </w:p>
        </w:tc>
        <w:tc>
          <w:tcPr>
            <w:tcW w:w="2553" w:type="pct"/>
            <w:tcBorders>
              <w:top w:val="single" w:color="000000" w:sz="4" w:space="0"/>
              <w:left w:val="single" w:color="000000" w:sz="4" w:space="0"/>
              <w:bottom w:val="single" w:color="000000" w:sz="4" w:space="0"/>
              <w:right w:val="single" w:color="000000" w:sz="4" w:space="0"/>
            </w:tcBorders>
          </w:tcPr>
          <w:p w14:paraId="62AB66F0">
            <w:pPr>
              <w:spacing w:line="320" w:lineRule="exact"/>
              <w:rPr>
                <w:rFonts w:hint="eastAsia" w:ascii="宋体" w:hAnsi="宋体" w:eastAsia="宋体" w:cs="宋体"/>
                <w:sz w:val="18"/>
                <w:szCs w:val="18"/>
              </w:rPr>
            </w:pPr>
          </w:p>
        </w:tc>
      </w:tr>
      <w:tr w14:paraId="2DDEAAEB">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495401EA">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金矿</w:t>
            </w:r>
          </w:p>
        </w:tc>
        <w:tc>
          <w:tcPr>
            <w:tcW w:w="2553" w:type="pct"/>
            <w:tcBorders>
              <w:top w:val="single" w:color="000000" w:sz="4" w:space="0"/>
              <w:left w:val="single" w:color="000000" w:sz="4" w:space="0"/>
              <w:bottom w:val="single" w:color="000000" w:sz="4" w:space="0"/>
              <w:right w:val="single" w:color="000000" w:sz="4" w:space="0"/>
            </w:tcBorders>
          </w:tcPr>
          <w:p w14:paraId="7989EFFD">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17F74334">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1C2CFFE7">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银矿</w:t>
            </w:r>
          </w:p>
        </w:tc>
        <w:tc>
          <w:tcPr>
            <w:tcW w:w="2553" w:type="pct"/>
            <w:tcBorders>
              <w:top w:val="single" w:color="000000" w:sz="4" w:space="0"/>
              <w:left w:val="single" w:color="000000" w:sz="4" w:space="0"/>
              <w:bottom w:val="single" w:color="000000" w:sz="4" w:space="0"/>
              <w:right w:val="single" w:color="000000" w:sz="4" w:space="0"/>
            </w:tcBorders>
          </w:tcPr>
          <w:p w14:paraId="06DD2397">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722CD120">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20286EE4">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其他海滨贵金属矿</w:t>
            </w:r>
          </w:p>
        </w:tc>
        <w:tc>
          <w:tcPr>
            <w:tcW w:w="2553" w:type="pct"/>
            <w:tcBorders>
              <w:top w:val="single" w:color="000000" w:sz="4" w:space="0"/>
              <w:left w:val="single" w:color="000000" w:sz="4" w:space="0"/>
              <w:bottom w:val="single" w:color="000000" w:sz="4" w:space="0"/>
              <w:right w:val="single" w:color="000000" w:sz="4" w:space="0"/>
            </w:tcBorders>
          </w:tcPr>
          <w:p w14:paraId="5C6984DC">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7B5B689C">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28BB0C6A">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海滨稀土金属矿</w:t>
            </w:r>
          </w:p>
        </w:tc>
        <w:tc>
          <w:tcPr>
            <w:tcW w:w="2553" w:type="pct"/>
            <w:tcBorders>
              <w:top w:val="single" w:color="000000" w:sz="4" w:space="0"/>
              <w:left w:val="single" w:color="000000" w:sz="4" w:space="0"/>
              <w:bottom w:val="single" w:color="000000" w:sz="4" w:space="0"/>
              <w:right w:val="single" w:color="000000" w:sz="4" w:space="0"/>
            </w:tcBorders>
          </w:tcPr>
          <w:p w14:paraId="45B32804">
            <w:pPr>
              <w:spacing w:line="320" w:lineRule="exact"/>
              <w:rPr>
                <w:rFonts w:hint="eastAsia" w:ascii="宋体" w:hAnsi="宋体" w:eastAsia="宋体" w:cs="宋体"/>
                <w:sz w:val="18"/>
                <w:szCs w:val="18"/>
              </w:rPr>
            </w:pPr>
          </w:p>
        </w:tc>
      </w:tr>
      <w:tr w14:paraId="6E0CD822">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75E35336">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独居石金属折合量</w:t>
            </w:r>
          </w:p>
        </w:tc>
        <w:tc>
          <w:tcPr>
            <w:tcW w:w="2553" w:type="pct"/>
            <w:tcBorders>
              <w:top w:val="single" w:color="000000" w:sz="4" w:space="0"/>
              <w:left w:val="single" w:color="000000" w:sz="4" w:space="0"/>
              <w:bottom w:val="single" w:color="000000" w:sz="4" w:space="0"/>
              <w:right w:val="single" w:color="000000" w:sz="4" w:space="0"/>
            </w:tcBorders>
          </w:tcPr>
          <w:p w14:paraId="1E614521">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3E2548C6">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0C95A6A6">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独居石精矿实物量</w:t>
            </w:r>
          </w:p>
        </w:tc>
        <w:tc>
          <w:tcPr>
            <w:tcW w:w="2553" w:type="pct"/>
            <w:tcBorders>
              <w:top w:val="single" w:color="000000" w:sz="4" w:space="0"/>
              <w:left w:val="single" w:color="000000" w:sz="4" w:space="0"/>
              <w:bottom w:val="single" w:color="000000" w:sz="4" w:space="0"/>
              <w:right w:val="single" w:color="000000" w:sz="4" w:space="0"/>
            </w:tcBorders>
          </w:tcPr>
          <w:p w14:paraId="3D3E4ACD">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41C52014">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636003CF">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海滨贵重非金属矿</w:t>
            </w:r>
          </w:p>
        </w:tc>
        <w:tc>
          <w:tcPr>
            <w:tcW w:w="2553" w:type="pct"/>
            <w:tcBorders>
              <w:top w:val="single" w:color="000000" w:sz="4" w:space="0"/>
              <w:left w:val="single" w:color="000000" w:sz="4" w:space="0"/>
              <w:bottom w:val="single" w:color="000000" w:sz="4" w:space="0"/>
              <w:right w:val="single" w:color="000000" w:sz="4" w:space="0"/>
            </w:tcBorders>
          </w:tcPr>
          <w:p w14:paraId="447677BE">
            <w:pPr>
              <w:spacing w:line="320" w:lineRule="exact"/>
              <w:rPr>
                <w:rFonts w:hint="eastAsia" w:ascii="宋体" w:hAnsi="宋体" w:eastAsia="宋体" w:cs="宋体"/>
                <w:sz w:val="18"/>
                <w:szCs w:val="18"/>
              </w:rPr>
            </w:pPr>
          </w:p>
        </w:tc>
      </w:tr>
      <w:tr w14:paraId="7C3A0421">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48BCA9A1">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天然宝石类矿</w:t>
            </w:r>
          </w:p>
        </w:tc>
        <w:tc>
          <w:tcPr>
            <w:tcW w:w="2553" w:type="pct"/>
            <w:tcBorders>
              <w:top w:val="single" w:color="000000" w:sz="4" w:space="0"/>
              <w:left w:val="single" w:color="000000" w:sz="4" w:space="0"/>
              <w:bottom w:val="single" w:color="000000" w:sz="4" w:space="0"/>
              <w:right w:val="single" w:color="000000" w:sz="4" w:space="0"/>
            </w:tcBorders>
          </w:tcPr>
          <w:p w14:paraId="01589AA4">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4A09F0A5">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3188D704">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天然玉石类矿</w:t>
            </w:r>
          </w:p>
        </w:tc>
        <w:tc>
          <w:tcPr>
            <w:tcW w:w="2553" w:type="pct"/>
            <w:tcBorders>
              <w:top w:val="single" w:color="000000" w:sz="4" w:space="0"/>
              <w:left w:val="single" w:color="000000" w:sz="4" w:space="0"/>
              <w:bottom w:val="single" w:color="000000" w:sz="4" w:space="0"/>
              <w:right w:val="single" w:color="000000" w:sz="4" w:space="0"/>
            </w:tcBorders>
          </w:tcPr>
          <w:p w14:paraId="24A4C88A">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13E400F8">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68CBF9E3">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彩石类矿</w:t>
            </w:r>
          </w:p>
        </w:tc>
        <w:tc>
          <w:tcPr>
            <w:tcW w:w="2553" w:type="pct"/>
            <w:tcBorders>
              <w:top w:val="single" w:color="000000" w:sz="4" w:space="0"/>
              <w:left w:val="single" w:color="000000" w:sz="4" w:space="0"/>
              <w:bottom w:val="single" w:color="000000" w:sz="4" w:space="0"/>
              <w:right w:val="single" w:color="000000" w:sz="4" w:space="0"/>
            </w:tcBorders>
          </w:tcPr>
          <w:p w14:paraId="67F3C50B">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5A6C29CB">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33ADFEFF">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海滨土砂石</w:t>
            </w:r>
          </w:p>
        </w:tc>
        <w:tc>
          <w:tcPr>
            <w:tcW w:w="2553" w:type="pct"/>
            <w:tcBorders>
              <w:top w:val="single" w:color="000000" w:sz="4" w:space="0"/>
              <w:left w:val="single" w:color="000000" w:sz="4" w:space="0"/>
              <w:bottom w:val="single" w:color="000000" w:sz="4" w:space="0"/>
              <w:right w:val="single" w:color="000000" w:sz="4" w:space="0"/>
            </w:tcBorders>
          </w:tcPr>
          <w:p w14:paraId="3406157C">
            <w:pPr>
              <w:textAlignment w:val="center"/>
              <w:rPr>
                <w:rFonts w:hint="eastAsia" w:ascii="宋体" w:hAnsi="宋体" w:eastAsia="宋体" w:cs="宋体"/>
                <w:sz w:val="18"/>
                <w:szCs w:val="18"/>
                <w:lang w:bidi="ar"/>
              </w:rPr>
            </w:pPr>
          </w:p>
        </w:tc>
      </w:tr>
      <w:tr w14:paraId="326FD5D0">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74541852">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海滨砂、砾石</w:t>
            </w:r>
          </w:p>
        </w:tc>
        <w:tc>
          <w:tcPr>
            <w:tcW w:w="2553" w:type="pct"/>
            <w:tcBorders>
              <w:top w:val="single" w:color="000000" w:sz="4" w:space="0"/>
              <w:left w:val="single" w:color="000000" w:sz="4" w:space="0"/>
              <w:bottom w:val="single" w:color="000000" w:sz="4" w:space="0"/>
              <w:right w:val="single" w:color="000000" w:sz="4" w:space="0"/>
            </w:tcBorders>
          </w:tcPr>
          <w:p w14:paraId="27D54739">
            <w:pPr>
              <w:textAlignment w:val="center"/>
              <w:rPr>
                <w:rFonts w:hint="eastAsia" w:ascii="宋体" w:hAnsi="宋体" w:eastAsia="宋体" w:cs="宋体"/>
                <w:sz w:val="18"/>
                <w:szCs w:val="18"/>
                <w:lang w:bidi="ar"/>
              </w:rPr>
            </w:pPr>
          </w:p>
        </w:tc>
      </w:tr>
      <w:tr w14:paraId="0A0C41EC">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25700E8D">
            <w:pPr>
              <w:textAlignment w:val="bottom"/>
              <w:rPr>
                <w:rFonts w:hint="eastAsia" w:ascii="宋体" w:hAnsi="宋体" w:eastAsia="宋体" w:cs="宋体"/>
                <w:sz w:val="18"/>
                <w:szCs w:val="18"/>
              </w:rPr>
            </w:pPr>
            <w:r>
              <w:rPr>
                <w:rFonts w:hint="eastAsia" w:ascii="宋体" w:hAnsi="宋体" w:eastAsia="宋体" w:cs="宋体"/>
                <w:sz w:val="18"/>
                <w:szCs w:val="18"/>
                <w:lang w:bidi="ar"/>
              </w:rPr>
              <w:t xml:space="preserve">      石灰石</w:t>
            </w:r>
          </w:p>
        </w:tc>
        <w:tc>
          <w:tcPr>
            <w:tcW w:w="2553" w:type="pct"/>
            <w:tcBorders>
              <w:top w:val="single" w:color="000000" w:sz="4" w:space="0"/>
              <w:left w:val="single" w:color="000000" w:sz="4" w:space="0"/>
              <w:bottom w:val="single" w:color="000000" w:sz="4" w:space="0"/>
              <w:right w:val="single" w:color="000000" w:sz="4" w:space="0"/>
            </w:tcBorders>
          </w:tcPr>
          <w:p w14:paraId="5A0AA164">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47E5176B">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07BBDD96">
            <w:pPr>
              <w:textAlignment w:val="bottom"/>
              <w:rPr>
                <w:rFonts w:hint="eastAsia" w:ascii="宋体" w:hAnsi="宋体" w:eastAsia="宋体" w:cs="宋体"/>
                <w:sz w:val="18"/>
                <w:szCs w:val="18"/>
              </w:rPr>
            </w:pPr>
            <w:r>
              <w:rPr>
                <w:rFonts w:hint="eastAsia" w:ascii="宋体" w:hAnsi="宋体" w:eastAsia="宋体" w:cs="宋体"/>
                <w:sz w:val="18"/>
                <w:szCs w:val="18"/>
                <w:lang w:bidi="ar"/>
              </w:rPr>
              <w:t xml:space="preserve">      建筑用天然石料</w:t>
            </w:r>
          </w:p>
        </w:tc>
        <w:tc>
          <w:tcPr>
            <w:tcW w:w="2553" w:type="pct"/>
            <w:tcBorders>
              <w:top w:val="single" w:color="000000" w:sz="4" w:space="0"/>
              <w:left w:val="single" w:color="000000" w:sz="4" w:space="0"/>
              <w:bottom w:val="single" w:color="000000" w:sz="4" w:space="0"/>
              <w:right w:val="single" w:color="000000" w:sz="4" w:space="0"/>
            </w:tcBorders>
          </w:tcPr>
          <w:p w14:paraId="36CEF0EE">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207EFCFE">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5D2F2A01">
            <w:pPr>
              <w:textAlignment w:val="bottom"/>
              <w:rPr>
                <w:rFonts w:hint="eastAsia" w:ascii="宋体" w:hAnsi="宋体" w:eastAsia="宋体" w:cs="宋体"/>
                <w:sz w:val="18"/>
                <w:szCs w:val="18"/>
              </w:rPr>
            </w:pPr>
            <w:r>
              <w:rPr>
                <w:rFonts w:hint="eastAsia" w:ascii="宋体" w:hAnsi="宋体" w:eastAsia="宋体" w:cs="宋体"/>
                <w:sz w:val="18"/>
                <w:szCs w:val="18"/>
                <w:lang w:bidi="ar"/>
              </w:rPr>
              <w:t xml:space="preserve">      耐火土石</w:t>
            </w:r>
          </w:p>
        </w:tc>
        <w:tc>
          <w:tcPr>
            <w:tcW w:w="2553" w:type="pct"/>
            <w:tcBorders>
              <w:top w:val="single" w:color="000000" w:sz="4" w:space="0"/>
              <w:left w:val="single" w:color="000000" w:sz="4" w:space="0"/>
              <w:bottom w:val="single" w:color="000000" w:sz="4" w:space="0"/>
              <w:right w:val="single" w:color="000000" w:sz="4" w:space="0"/>
            </w:tcBorders>
          </w:tcPr>
          <w:p w14:paraId="7CA93510">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261CA8AF">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6D611B3E">
            <w:pPr>
              <w:textAlignment w:val="bottom"/>
              <w:rPr>
                <w:rFonts w:hint="eastAsia" w:ascii="宋体" w:hAnsi="宋体" w:eastAsia="宋体" w:cs="宋体"/>
                <w:sz w:val="18"/>
                <w:szCs w:val="18"/>
              </w:rPr>
            </w:pPr>
            <w:r>
              <w:rPr>
                <w:rFonts w:hint="eastAsia" w:ascii="宋体" w:hAnsi="宋体" w:eastAsia="宋体" w:cs="宋体"/>
                <w:sz w:val="18"/>
                <w:szCs w:val="18"/>
                <w:lang w:bidi="ar"/>
              </w:rPr>
              <w:t xml:space="preserve">    海滨粘土、砂石</w:t>
            </w:r>
          </w:p>
        </w:tc>
        <w:tc>
          <w:tcPr>
            <w:tcW w:w="2553" w:type="pct"/>
            <w:tcBorders>
              <w:top w:val="single" w:color="000000" w:sz="4" w:space="0"/>
              <w:left w:val="single" w:color="000000" w:sz="4" w:space="0"/>
              <w:bottom w:val="single" w:color="000000" w:sz="4" w:space="0"/>
              <w:right w:val="single" w:color="000000" w:sz="4" w:space="0"/>
            </w:tcBorders>
          </w:tcPr>
          <w:p w14:paraId="4E3EDCB4">
            <w:pPr>
              <w:spacing w:line="320" w:lineRule="exact"/>
              <w:rPr>
                <w:rFonts w:hint="eastAsia" w:ascii="宋体" w:hAnsi="宋体" w:eastAsia="宋体" w:cs="宋体"/>
                <w:sz w:val="18"/>
                <w:szCs w:val="18"/>
              </w:rPr>
            </w:pPr>
          </w:p>
        </w:tc>
      </w:tr>
      <w:tr w14:paraId="0703EF2D">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1436F6E6">
            <w:pPr>
              <w:textAlignment w:val="bottom"/>
              <w:rPr>
                <w:rFonts w:hint="eastAsia" w:ascii="宋体" w:hAnsi="宋体" w:eastAsia="宋体" w:cs="宋体"/>
                <w:sz w:val="18"/>
                <w:szCs w:val="18"/>
              </w:rPr>
            </w:pPr>
            <w:r>
              <w:rPr>
                <w:rFonts w:hint="eastAsia" w:ascii="宋体" w:hAnsi="宋体" w:eastAsia="宋体" w:cs="宋体"/>
                <w:sz w:val="18"/>
                <w:szCs w:val="18"/>
                <w:lang w:bidi="ar"/>
              </w:rPr>
              <w:t xml:space="preserve">      海滨粘土</w:t>
            </w:r>
          </w:p>
        </w:tc>
        <w:tc>
          <w:tcPr>
            <w:tcW w:w="2553" w:type="pct"/>
            <w:tcBorders>
              <w:top w:val="single" w:color="000000" w:sz="4" w:space="0"/>
              <w:left w:val="single" w:color="000000" w:sz="4" w:space="0"/>
              <w:bottom w:val="single" w:color="000000" w:sz="4" w:space="0"/>
              <w:right w:val="single" w:color="000000" w:sz="4" w:space="0"/>
            </w:tcBorders>
          </w:tcPr>
          <w:p w14:paraId="383C616E">
            <w:pPr>
              <w:spacing w:line="320" w:lineRule="exact"/>
              <w:rPr>
                <w:rFonts w:hint="eastAsia" w:ascii="宋体" w:hAnsi="宋体" w:eastAsia="宋体" w:cs="宋体"/>
                <w:sz w:val="18"/>
                <w:szCs w:val="18"/>
              </w:rPr>
            </w:pPr>
          </w:p>
        </w:tc>
      </w:tr>
      <w:tr w14:paraId="144C2EB4">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2D1F380A">
            <w:pPr>
              <w:textAlignment w:val="bottom"/>
              <w:rPr>
                <w:rFonts w:hint="eastAsia" w:ascii="宋体" w:hAnsi="宋体" w:eastAsia="宋体" w:cs="宋体"/>
                <w:sz w:val="18"/>
                <w:szCs w:val="18"/>
              </w:rPr>
            </w:pPr>
            <w:r>
              <w:rPr>
                <w:rFonts w:hint="eastAsia" w:ascii="宋体" w:hAnsi="宋体" w:eastAsia="宋体" w:cs="宋体"/>
                <w:sz w:val="18"/>
                <w:szCs w:val="18"/>
                <w:lang w:bidi="ar"/>
              </w:rPr>
              <w:t xml:space="preserve">        高岭土</w:t>
            </w:r>
          </w:p>
        </w:tc>
        <w:tc>
          <w:tcPr>
            <w:tcW w:w="2553" w:type="pct"/>
            <w:tcBorders>
              <w:top w:val="single" w:color="000000" w:sz="4" w:space="0"/>
              <w:left w:val="single" w:color="000000" w:sz="4" w:space="0"/>
              <w:bottom w:val="single" w:color="000000" w:sz="4" w:space="0"/>
              <w:right w:val="single" w:color="000000" w:sz="4" w:space="0"/>
            </w:tcBorders>
          </w:tcPr>
          <w:p w14:paraId="0E0DDE0F">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05998C90">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7FA0041B">
            <w:pPr>
              <w:textAlignment w:val="center"/>
              <w:rPr>
                <w:rFonts w:hint="eastAsia" w:ascii="宋体" w:hAnsi="宋体" w:eastAsia="宋体" w:cs="宋体"/>
                <w:sz w:val="18"/>
                <w:szCs w:val="18"/>
                <w:lang w:bidi="ar"/>
              </w:rPr>
            </w:pPr>
            <w:r>
              <w:rPr>
                <w:rFonts w:hint="eastAsia" w:ascii="宋体" w:hAnsi="宋体" w:eastAsia="宋体" w:cs="宋体"/>
                <w:sz w:val="18"/>
                <w:szCs w:val="18"/>
                <w:lang w:bidi="ar"/>
              </w:rPr>
              <w:t xml:space="preserve">      天然砂</w:t>
            </w:r>
          </w:p>
        </w:tc>
        <w:tc>
          <w:tcPr>
            <w:tcW w:w="2553" w:type="pct"/>
            <w:tcBorders>
              <w:top w:val="single" w:color="000000" w:sz="4" w:space="0"/>
              <w:left w:val="single" w:color="000000" w:sz="4" w:space="0"/>
              <w:bottom w:val="single" w:color="000000" w:sz="4" w:space="0"/>
              <w:right w:val="single" w:color="000000" w:sz="4" w:space="0"/>
            </w:tcBorders>
          </w:tcPr>
          <w:p w14:paraId="0268CEDD">
            <w:pPr>
              <w:spacing w:line="320" w:lineRule="exact"/>
              <w:rPr>
                <w:rFonts w:hint="eastAsia" w:ascii="宋体" w:hAnsi="宋体" w:eastAsia="宋体" w:cs="宋体"/>
                <w:sz w:val="18"/>
                <w:szCs w:val="18"/>
              </w:rPr>
            </w:pPr>
          </w:p>
        </w:tc>
      </w:tr>
      <w:tr w14:paraId="1972F864">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6231753E">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硅砂</w:t>
            </w:r>
          </w:p>
        </w:tc>
        <w:tc>
          <w:tcPr>
            <w:tcW w:w="2553" w:type="pct"/>
            <w:tcBorders>
              <w:top w:val="single" w:color="000000" w:sz="4" w:space="0"/>
              <w:left w:val="single" w:color="000000" w:sz="4" w:space="0"/>
              <w:bottom w:val="single" w:color="000000" w:sz="4" w:space="0"/>
              <w:right w:val="single" w:color="000000" w:sz="4" w:space="0"/>
            </w:tcBorders>
          </w:tcPr>
          <w:p w14:paraId="56F33967">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672084EE">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300CF111">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石英砂</w:t>
            </w:r>
          </w:p>
        </w:tc>
        <w:tc>
          <w:tcPr>
            <w:tcW w:w="2553" w:type="pct"/>
            <w:tcBorders>
              <w:top w:val="single" w:color="000000" w:sz="4" w:space="0"/>
              <w:left w:val="single" w:color="000000" w:sz="4" w:space="0"/>
              <w:bottom w:val="single" w:color="000000" w:sz="4" w:space="0"/>
              <w:right w:val="single" w:color="000000" w:sz="4" w:space="0"/>
            </w:tcBorders>
          </w:tcPr>
          <w:p w14:paraId="6EAA31E2">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15684C15">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7F294012">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其他天然砂</w:t>
            </w:r>
          </w:p>
        </w:tc>
        <w:tc>
          <w:tcPr>
            <w:tcW w:w="2553" w:type="pct"/>
            <w:tcBorders>
              <w:top w:val="single" w:color="000000" w:sz="4" w:space="0"/>
              <w:left w:val="single" w:color="000000" w:sz="4" w:space="0"/>
              <w:bottom w:val="single" w:color="000000" w:sz="4" w:space="0"/>
              <w:right w:val="single" w:color="000000" w:sz="4" w:space="0"/>
            </w:tcBorders>
          </w:tcPr>
          <w:p w14:paraId="633DE635">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646A8E28">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69D4B83B">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石类</w:t>
            </w:r>
          </w:p>
        </w:tc>
        <w:tc>
          <w:tcPr>
            <w:tcW w:w="2553" w:type="pct"/>
            <w:tcBorders>
              <w:top w:val="single" w:color="000000" w:sz="4" w:space="0"/>
              <w:left w:val="single" w:color="000000" w:sz="4" w:space="0"/>
              <w:bottom w:val="single" w:color="000000" w:sz="4" w:space="0"/>
              <w:right w:val="single" w:color="000000" w:sz="4" w:space="0"/>
            </w:tcBorders>
          </w:tcPr>
          <w:p w14:paraId="3BB45235">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41B9B681">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470E65B8">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其他砂石</w:t>
            </w:r>
          </w:p>
        </w:tc>
        <w:tc>
          <w:tcPr>
            <w:tcW w:w="2553" w:type="pct"/>
            <w:tcBorders>
              <w:top w:val="single" w:color="000000" w:sz="4" w:space="0"/>
              <w:left w:val="single" w:color="000000" w:sz="4" w:space="0"/>
              <w:bottom w:val="single" w:color="000000" w:sz="4" w:space="0"/>
              <w:right w:val="single" w:color="000000" w:sz="4" w:space="0"/>
            </w:tcBorders>
          </w:tcPr>
          <w:p w14:paraId="03848573">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08859AA5">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0A4E1529">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海底地热、煤矿</w:t>
            </w:r>
          </w:p>
        </w:tc>
        <w:tc>
          <w:tcPr>
            <w:tcW w:w="2553" w:type="pct"/>
            <w:tcBorders>
              <w:top w:val="single" w:color="000000" w:sz="4" w:space="0"/>
              <w:left w:val="single" w:color="000000" w:sz="4" w:space="0"/>
              <w:bottom w:val="single" w:color="000000" w:sz="4" w:space="0"/>
              <w:right w:val="single" w:color="000000" w:sz="4" w:space="0"/>
            </w:tcBorders>
          </w:tcPr>
          <w:p w14:paraId="42A82FAB">
            <w:pPr>
              <w:spacing w:line="320" w:lineRule="exact"/>
              <w:rPr>
                <w:rFonts w:hint="eastAsia" w:ascii="宋体" w:hAnsi="宋体" w:eastAsia="宋体" w:cs="宋体"/>
                <w:sz w:val="18"/>
                <w:szCs w:val="18"/>
              </w:rPr>
            </w:pPr>
          </w:p>
        </w:tc>
      </w:tr>
      <w:tr w14:paraId="78A3E71F">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2025E252">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海底地热</w:t>
            </w:r>
          </w:p>
        </w:tc>
        <w:tc>
          <w:tcPr>
            <w:tcW w:w="2553" w:type="pct"/>
            <w:tcBorders>
              <w:top w:val="single" w:color="000000" w:sz="4" w:space="0"/>
              <w:left w:val="single" w:color="000000" w:sz="4" w:space="0"/>
              <w:bottom w:val="single" w:color="000000" w:sz="4" w:space="0"/>
              <w:right w:val="single" w:color="000000" w:sz="4" w:space="0"/>
            </w:tcBorders>
          </w:tcPr>
          <w:p w14:paraId="3203A69B">
            <w:pPr>
              <w:textAlignment w:val="center"/>
              <w:rPr>
                <w:rFonts w:hint="eastAsia" w:ascii="宋体" w:hAnsi="宋体" w:eastAsia="宋体" w:cs="宋体"/>
                <w:sz w:val="18"/>
                <w:szCs w:val="18"/>
                <w:lang w:bidi="ar"/>
              </w:rPr>
            </w:pPr>
          </w:p>
        </w:tc>
      </w:tr>
      <w:tr w14:paraId="17C4E208">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47E8D533">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海底热泉</w:t>
            </w:r>
          </w:p>
        </w:tc>
        <w:tc>
          <w:tcPr>
            <w:tcW w:w="2553" w:type="pct"/>
            <w:tcBorders>
              <w:top w:val="single" w:color="000000" w:sz="4" w:space="0"/>
              <w:left w:val="single" w:color="000000" w:sz="4" w:space="0"/>
              <w:bottom w:val="single" w:color="000000" w:sz="4" w:space="0"/>
              <w:right w:val="single" w:color="000000" w:sz="4" w:space="0"/>
            </w:tcBorders>
          </w:tcPr>
          <w:p w14:paraId="573B5F55">
            <w:pPr>
              <w:tabs>
                <w:tab w:val="left" w:pos="52"/>
              </w:tabs>
              <w:textAlignment w:val="center"/>
              <w:rPr>
                <w:rFonts w:hint="eastAsia" w:ascii="宋体" w:hAnsi="宋体" w:eastAsia="宋体" w:cs="宋体"/>
                <w:sz w:val="18"/>
                <w:szCs w:val="18"/>
                <w:lang w:bidi="ar"/>
              </w:rPr>
            </w:pPr>
            <w:r>
              <w:rPr>
                <w:rFonts w:hint="eastAsia" w:ascii="宋体" w:hAnsi="宋体" w:eastAsia="宋体" w:cs="宋体"/>
                <w:sz w:val="18"/>
                <w:szCs w:val="18"/>
                <w:lang w:bidi="ar"/>
              </w:rPr>
              <w:tab/>
            </w:r>
            <w:r>
              <w:rPr>
                <w:rFonts w:hint="eastAsia" w:ascii="宋体" w:hAnsi="宋体" w:eastAsia="宋体" w:cs="宋体"/>
                <w:sz w:val="18"/>
                <w:szCs w:val="18"/>
              </w:rPr>
              <w:t>计量单位：立方米</w:t>
            </w:r>
          </w:p>
        </w:tc>
      </w:tr>
      <w:tr w14:paraId="600AC534">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7A57EA67">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其他海底地热</w:t>
            </w:r>
          </w:p>
        </w:tc>
        <w:tc>
          <w:tcPr>
            <w:tcW w:w="2553" w:type="pct"/>
            <w:tcBorders>
              <w:top w:val="single" w:color="000000" w:sz="4" w:space="0"/>
              <w:left w:val="single" w:color="000000" w:sz="4" w:space="0"/>
              <w:bottom w:val="single" w:color="000000" w:sz="4" w:space="0"/>
              <w:right w:val="single" w:color="000000" w:sz="4" w:space="0"/>
            </w:tcBorders>
          </w:tcPr>
          <w:p w14:paraId="5B66E8F4">
            <w:pPr>
              <w:textAlignment w:val="center"/>
              <w:rPr>
                <w:rFonts w:hint="eastAsia" w:ascii="宋体" w:hAnsi="宋体" w:eastAsia="宋体" w:cs="宋体"/>
                <w:sz w:val="18"/>
                <w:szCs w:val="18"/>
                <w:lang w:bidi="ar"/>
              </w:rPr>
            </w:pPr>
          </w:p>
        </w:tc>
      </w:tr>
      <w:tr w14:paraId="1B0C6129">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5FCFF819">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海底煤矿</w:t>
            </w:r>
          </w:p>
        </w:tc>
        <w:tc>
          <w:tcPr>
            <w:tcW w:w="2553" w:type="pct"/>
            <w:tcBorders>
              <w:top w:val="single" w:color="000000" w:sz="4" w:space="0"/>
              <w:left w:val="single" w:color="000000" w:sz="4" w:space="0"/>
              <w:bottom w:val="single" w:color="000000" w:sz="4" w:space="0"/>
              <w:right w:val="single" w:color="000000" w:sz="4" w:space="0"/>
            </w:tcBorders>
          </w:tcPr>
          <w:p w14:paraId="5960E215">
            <w:pPr>
              <w:textAlignment w:val="center"/>
              <w:rPr>
                <w:rFonts w:hint="eastAsia" w:ascii="宋体" w:hAnsi="宋体" w:eastAsia="宋体" w:cs="宋体"/>
                <w:sz w:val="18"/>
                <w:szCs w:val="18"/>
                <w:lang w:bidi="ar"/>
              </w:rPr>
            </w:pPr>
          </w:p>
        </w:tc>
      </w:tr>
      <w:tr w14:paraId="3A6B976C">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3F29EC5D">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无烟煤</w:t>
            </w:r>
          </w:p>
        </w:tc>
        <w:tc>
          <w:tcPr>
            <w:tcW w:w="2553" w:type="pct"/>
            <w:tcBorders>
              <w:top w:val="single" w:color="000000" w:sz="4" w:space="0"/>
              <w:left w:val="single" w:color="000000" w:sz="4" w:space="0"/>
              <w:bottom w:val="single" w:color="000000" w:sz="4" w:space="0"/>
              <w:right w:val="single" w:color="000000" w:sz="4" w:space="0"/>
            </w:tcBorders>
          </w:tcPr>
          <w:p w14:paraId="7C887A0A">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0899738B">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2C922213">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长焰煤</w:t>
            </w:r>
          </w:p>
        </w:tc>
        <w:tc>
          <w:tcPr>
            <w:tcW w:w="2553" w:type="pct"/>
            <w:tcBorders>
              <w:top w:val="single" w:color="000000" w:sz="4" w:space="0"/>
              <w:left w:val="single" w:color="000000" w:sz="4" w:space="0"/>
              <w:bottom w:val="single" w:color="000000" w:sz="4" w:space="0"/>
              <w:right w:val="single" w:color="000000" w:sz="4" w:space="0"/>
            </w:tcBorders>
          </w:tcPr>
          <w:p w14:paraId="66C3EE64">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21E7F90D">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22FC3EB3">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褐煤</w:t>
            </w:r>
          </w:p>
        </w:tc>
        <w:tc>
          <w:tcPr>
            <w:tcW w:w="2553" w:type="pct"/>
            <w:tcBorders>
              <w:top w:val="single" w:color="000000" w:sz="4" w:space="0"/>
              <w:left w:val="single" w:color="000000" w:sz="4" w:space="0"/>
              <w:bottom w:val="single" w:color="000000" w:sz="4" w:space="0"/>
              <w:right w:val="single" w:color="000000" w:sz="4" w:space="0"/>
            </w:tcBorders>
          </w:tcPr>
          <w:p w14:paraId="2C00248A">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0427D5F5">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5A305A27">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其他海底煤矿</w:t>
            </w:r>
          </w:p>
        </w:tc>
        <w:tc>
          <w:tcPr>
            <w:tcW w:w="2553" w:type="pct"/>
            <w:tcBorders>
              <w:top w:val="single" w:color="000000" w:sz="4" w:space="0"/>
              <w:left w:val="single" w:color="000000" w:sz="4" w:space="0"/>
              <w:bottom w:val="single" w:color="000000" w:sz="4" w:space="0"/>
              <w:right w:val="single" w:color="000000" w:sz="4" w:space="0"/>
            </w:tcBorders>
          </w:tcPr>
          <w:p w14:paraId="7456A44A">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44A50939">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0C5A334D">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深海矿产</w:t>
            </w:r>
          </w:p>
        </w:tc>
        <w:tc>
          <w:tcPr>
            <w:tcW w:w="2553" w:type="pct"/>
            <w:tcBorders>
              <w:top w:val="single" w:color="000000" w:sz="4" w:space="0"/>
              <w:left w:val="single" w:color="000000" w:sz="4" w:space="0"/>
              <w:bottom w:val="single" w:color="000000" w:sz="4" w:space="0"/>
              <w:right w:val="single" w:color="000000" w:sz="4" w:space="0"/>
            </w:tcBorders>
          </w:tcPr>
          <w:p w14:paraId="02E9AA7C">
            <w:pPr>
              <w:spacing w:line="320" w:lineRule="exact"/>
              <w:rPr>
                <w:rFonts w:hint="eastAsia" w:ascii="宋体" w:hAnsi="宋体" w:eastAsia="宋体" w:cs="宋体"/>
                <w:sz w:val="18"/>
                <w:szCs w:val="18"/>
              </w:rPr>
            </w:pPr>
          </w:p>
        </w:tc>
      </w:tr>
      <w:tr w14:paraId="6BE71664">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64DD732D">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大洋多金属结核</w:t>
            </w:r>
          </w:p>
        </w:tc>
        <w:tc>
          <w:tcPr>
            <w:tcW w:w="2553" w:type="pct"/>
            <w:tcBorders>
              <w:top w:val="single" w:color="000000" w:sz="4" w:space="0"/>
              <w:left w:val="single" w:color="000000" w:sz="4" w:space="0"/>
              <w:bottom w:val="single" w:color="000000" w:sz="4" w:space="0"/>
              <w:right w:val="single" w:color="000000" w:sz="4" w:space="0"/>
            </w:tcBorders>
          </w:tcPr>
          <w:p w14:paraId="2E94DC35">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461CBB40">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7C66995F">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大洋富钴结壳</w:t>
            </w:r>
          </w:p>
        </w:tc>
        <w:tc>
          <w:tcPr>
            <w:tcW w:w="2553" w:type="pct"/>
            <w:tcBorders>
              <w:top w:val="single" w:color="000000" w:sz="4" w:space="0"/>
              <w:left w:val="single" w:color="000000" w:sz="4" w:space="0"/>
              <w:bottom w:val="single" w:color="000000" w:sz="4" w:space="0"/>
              <w:right w:val="single" w:color="000000" w:sz="4" w:space="0"/>
            </w:tcBorders>
          </w:tcPr>
          <w:p w14:paraId="16D66A6E">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650739F8">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6614CA76">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海底热液矿</w:t>
            </w:r>
          </w:p>
        </w:tc>
        <w:tc>
          <w:tcPr>
            <w:tcW w:w="2553" w:type="pct"/>
            <w:tcBorders>
              <w:top w:val="single" w:color="000000" w:sz="4" w:space="0"/>
              <w:left w:val="single" w:color="000000" w:sz="4" w:space="0"/>
              <w:bottom w:val="single" w:color="000000" w:sz="4" w:space="0"/>
              <w:right w:val="single" w:color="000000" w:sz="4" w:space="0"/>
            </w:tcBorders>
          </w:tcPr>
          <w:p w14:paraId="5F6DE317">
            <w:pPr>
              <w:spacing w:line="320" w:lineRule="exact"/>
              <w:rPr>
                <w:rFonts w:hint="eastAsia" w:ascii="宋体" w:hAnsi="宋体" w:eastAsia="宋体" w:cs="宋体"/>
                <w:sz w:val="18"/>
                <w:szCs w:val="18"/>
              </w:rPr>
            </w:pPr>
          </w:p>
        </w:tc>
      </w:tr>
      <w:tr w14:paraId="61737B7D">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441E86A6">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多金属硫化物</w:t>
            </w:r>
          </w:p>
        </w:tc>
        <w:tc>
          <w:tcPr>
            <w:tcW w:w="2553" w:type="pct"/>
            <w:tcBorders>
              <w:top w:val="single" w:color="000000" w:sz="4" w:space="0"/>
              <w:left w:val="single" w:color="000000" w:sz="4" w:space="0"/>
              <w:bottom w:val="single" w:color="000000" w:sz="4" w:space="0"/>
              <w:right w:val="single" w:color="000000" w:sz="4" w:space="0"/>
            </w:tcBorders>
          </w:tcPr>
          <w:p w14:paraId="375844B3">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6D67CA9B">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20E686C6">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多金属软泥</w:t>
            </w:r>
          </w:p>
        </w:tc>
        <w:tc>
          <w:tcPr>
            <w:tcW w:w="2553" w:type="pct"/>
            <w:tcBorders>
              <w:top w:val="single" w:color="000000" w:sz="4" w:space="0"/>
              <w:left w:val="single" w:color="000000" w:sz="4" w:space="0"/>
              <w:bottom w:val="single" w:color="000000" w:sz="4" w:space="0"/>
              <w:right w:val="single" w:color="000000" w:sz="4" w:space="0"/>
            </w:tcBorders>
          </w:tcPr>
          <w:p w14:paraId="5C8B5252">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7CF12883">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70B03BA9">
            <w:pPr>
              <w:textAlignment w:val="center"/>
              <w:rPr>
                <w:rFonts w:hint="eastAsia" w:ascii="宋体" w:hAnsi="宋体" w:eastAsia="宋体" w:cs="宋体"/>
                <w:sz w:val="18"/>
                <w:szCs w:val="18"/>
                <w:lang w:bidi="ar"/>
              </w:rPr>
            </w:pPr>
            <w:r>
              <w:rPr>
                <w:rFonts w:hint="eastAsia" w:ascii="宋体" w:hAnsi="宋体" w:eastAsia="宋体" w:cs="宋体"/>
                <w:sz w:val="18"/>
                <w:szCs w:val="18"/>
                <w:lang w:bidi="ar"/>
              </w:rPr>
              <w:t xml:space="preserve">    深海稀土矿</w:t>
            </w:r>
          </w:p>
        </w:tc>
        <w:tc>
          <w:tcPr>
            <w:tcW w:w="2553" w:type="pct"/>
            <w:tcBorders>
              <w:top w:val="single" w:color="000000" w:sz="4" w:space="0"/>
              <w:left w:val="single" w:color="000000" w:sz="4" w:space="0"/>
              <w:bottom w:val="single" w:color="000000" w:sz="4" w:space="0"/>
              <w:right w:val="single" w:color="000000" w:sz="4" w:space="0"/>
            </w:tcBorders>
          </w:tcPr>
          <w:p w14:paraId="328645ED">
            <w:pPr>
              <w:spacing w:line="320" w:lineRule="exact"/>
              <w:rPr>
                <w:rFonts w:hint="eastAsia" w:ascii="宋体" w:hAnsi="宋体" w:eastAsia="宋体" w:cs="宋体"/>
                <w:sz w:val="18"/>
                <w:szCs w:val="18"/>
              </w:rPr>
            </w:pPr>
          </w:p>
        </w:tc>
      </w:tr>
      <w:tr w14:paraId="7ACC11E7">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7A2814A4">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海底化学矿</w:t>
            </w:r>
          </w:p>
        </w:tc>
        <w:tc>
          <w:tcPr>
            <w:tcW w:w="2553" w:type="pct"/>
            <w:tcBorders>
              <w:top w:val="single" w:color="000000" w:sz="4" w:space="0"/>
              <w:left w:val="single" w:color="000000" w:sz="4" w:space="0"/>
              <w:bottom w:val="single" w:color="000000" w:sz="4" w:space="0"/>
              <w:right w:val="single" w:color="000000" w:sz="4" w:space="0"/>
            </w:tcBorders>
          </w:tcPr>
          <w:p w14:paraId="6588B04C">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097C1B71">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247B1BB2">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硫磺矿 </w:t>
            </w:r>
          </w:p>
        </w:tc>
        <w:tc>
          <w:tcPr>
            <w:tcW w:w="2553" w:type="pct"/>
            <w:tcBorders>
              <w:top w:val="single" w:color="000000" w:sz="4" w:space="0"/>
              <w:left w:val="single" w:color="000000" w:sz="4" w:space="0"/>
              <w:bottom w:val="single" w:color="000000" w:sz="4" w:space="0"/>
              <w:right w:val="single" w:color="000000" w:sz="4" w:space="0"/>
            </w:tcBorders>
          </w:tcPr>
          <w:p w14:paraId="5290818C">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7FA92816">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12CB87C0">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重晶石</w:t>
            </w:r>
          </w:p>
        </w:tc>
        <w:tc>
          <w:tcPr>
            <w:tcW w:w="2553" w:type="pct"/>
            <w:tcBorders>
              <w:top w:val="single" w:color="000000" w:sz="4" w:space="0"/>
              <w:left w:val="single" w:color="000000" w:sz="4" w:space="0"/>
              <w:bottom w:val="single" w:color="000000" w:sz="4" w:space="0"/>
              <w:right w:val="single" w:color="000000" w:sz="4" w:space="0"/>
            </w:tcBorders>
          </w:tcPr>
          <w:p w14:paraId="62282BEF">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4902A013">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348B2276">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磷钙石</w:t>
            </w:r>
          </w:p>
        </w:tc>
        <w:tc>
          <w:tcPr>
            <w:tcW w:w="2553" w:type="pct"/>
            <w:tcBorders>
              <w:top w:val="single" w:color="000000" w:sz="4" w:space="0"/>
              <w:left w:val="single" w:color="000000" w:sz="4" w:space="0"/>
              <w:bottom w:val="single" w:color="000000" w:sz="4" w:space="0"/>
              <w:right w:val="single" w:color="000000" w:sz="4" w:space="0"/>
            </w:tcBorders>
          </w:tcPr>
          <w:p w14:paraId="246A75EB">
            <w:pPr>
              <w:spacing w:line="320" w:lineRule="exact"/>
              <w:rPr>
                <w:rFonts w:hint="eastAsia" w:ascii="宋体" w:hAnsi="宋体" w:eastAsia="宋体" w:cs="宋体"/>
                <w:b/>
                <w:bCs/>
                <w:sz w:val="18"/>
                <w:szCs w:val="18"/>
              </w:rPr>
            </w:pPr>
            <w:r>
              <w:rPr>
                <w:rFonts w:hint="eastAsia" w:ascii="宋体" w:hAnsi="宋体" w:eastAsia="宋体" w:cs="宋体"/>
                <w:sz w:val="18"/>
                <w:szCs w:val="18"/>
              </w:rPr>
              <w:t>计量单位：吨</w:t>
            </w:r>
          </w:p>
        </w:tc>
      </w:tr>
      <w:tr w14:paraId="5F9E61A4">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auto" w:sz="4" w:space="0"/>
              <w:right w:val="single" w:color="000000" w:sz="4" w:space="0"/>
            </w:tcBorders>
            <w:vAlign w:val="center"/>
          </w:tcPr>
          <w:p w14:paraId="0579489D">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其他深海矿</w:t>
            </w:r>
          </w:p>
        </w:tc>
        <w:tc>
          <w:tcPr>
            <w:tcW w:w="2553" w:type="pct"/>
            <w:tcBorders>
              <w:top w:val="single" w:color="000000" w:sz="4" w:space="0"/>
              <w:left w:val="single" w:color="000000" w:sz="4" w:space="0"/>
              <w:bottom w:val="single" w:color="auto" w:sz="4" w:space="0"/>
              <w:right w:val="single" w:color="000000" w:sz="4" w:space="0"/>
            </w:tcBorders>
          </w:tcPr>
          <w:p w14:paraId="5C9336A5">
            <w:pPr>
              <w:spacing w:line="320" w:lineRule="exact"/>
              <w:rPr>
                <w:rFonts w:hint="eastAsia" w:ascii="宋体" w:hAnsi="宋体" w:eastAsia="宋体" w:cs="宋体"/>
                <w:sz w:val="18"/>
                <w:szCs w:val="18"/>
              </w:rPr>
            </w:pPr>
          </w:p>
        </w:tc>
      </w:tr>
      <w:tr w14:paraId="3D6ADA17">
        <w:tblPrEx>
          <w:tblCellMar>
            <w:top w:w="15" w:type="dxa"/>
            <w:left w:w="15" w:type="dxa"/>
            <w:bottom w:w="15" w:type="dxa"/>
            <w:right w:w="15" w:type="dxa"/>
          </w:tblCellMar>
        </w:tblPrEx>
        <w:trPr>
          <w:trHeight w:val="286" w:hRule="atLeast"/>
          <w:jc w:val="center"/>
        </w:trPr>
        <w:tc>
          <w:tcPr>
            <w:tcW w:w="2447" w:type="pct"/>
            <w:tcBorders>
              <w:top w:val="nil"/>
              <w:left w:val="single" w:color="000000" w:sz="4" w:space="0"/>
              <w:bottom w:val="single" w:color="000000" w:sz="4" w:space="0"/>
              <w:right w:val="single" w:color="000000" w:sz="4" w:space="0"/>
            </w:tcBorders>
            <w:vAlign w:val="center"/>
          </w:tcPr>
          <w:p w14:paraId="5AC90FFE">
            <w:pPr>
              <w:textAlignment w:val="center"/>
              <w:rPr>
                <w:rFonts w:hint="eastAsia" w:ascii="宋体" w:hAnsi="宋体" w:eastAsia="宋体" w:cs="宋体"/>
                <w:bCs/>
                <w:sz w:val="18"/>
                <w:szCs w:val="18"/>
                <w:lang w:eastAsia="zh-CN"/>
              </w:rPr>
            </w:pPr>
            <w:r>
              <w:rPr>
                <w:rFonts w:hint="eastAsia" w:ascii="宋体" w:hAnsi="宋体" w:eastAsia="宋体" w:cs="宋体"/>
                <w:bCs/>
                <w:sz w:val="18"/>
                <w:szCs w:val="18"/>
                <w:lang w:eastAsia="zh-CN" w:bidi="ar"/>
              </w:rPr>
              <w:t>海洋原盐及海盐加工制品</w:t>
            </w:r>
          </w:p>
        </w:tc>
        <w:tc>
          <w:tcPr>
            <w:tcW w:w="2553" w:type="pct"/>
            <w:tcBorders>
              <w:top w:val="nil"/>
              <w:left w:val="single" w:color="000000" w:sz="4" w:space="0"/>
              <w:bottom w:val="single" w:color="000000" w:sz="4" w:space="0"/>
              <w:right w:val="single" w:color="000000" w:sz="4" w:space="0"/>
            </w:tcBorders>
          </w:tcPr>
          <w:p w14:paraId="031264AC">
            <w:pPr>
              <w:spacing w:line="320" w:lineRule="exact"/>
              <w:rPr>
                <w:rFonts w:hint="eastAsia" w:ascii="宋体" w:hAnsi="宋体" w:eastAsia="宋体" w:cs="宋体"/>
                <w:sz w:val="18"/>
                <w:szCs w:val="18"/>
                <w:lang w:eastAsia="zh-CN"/>
              </w:rPr>
            </w:pPr>
          </w:p>
        </w:tc>
      </w:tr>
      <w:tr w14:paraId="7B28C634">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50189A01">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 xml:space="preserve">  </w:t>
            </w:r>
            <w:r>
              <w:rPr>
                <w:rFonts w:hint="eastAsia" w:ascii="宋体" w:hAnsi="宋体" w:eastAsia="宋体" w:cs="宋体"/>
                <w:sz w:val="18"/>
                <w:szCs w:val="18"/>
                <w:lang w:bidi="ar"/>
              </w:rPr>
              <w:t>海洋原盐</w:t>
            </w:r>
          </w:p>
        </w:tc>
        <w:tc>
          <w:tcPr>
            <w:tcW w:w="2553" w:type="pct"/>
            <w:tcBorders>
              <w:top w:val="single" w:color="000000" w:sz="4" w:space="0"/>
              <w:left w:val="single" w:color="000000" w:sz="4" w:space="0"/>
              <w:bottom w:val="single" w:color="000000" w:sz="4" w:space="0"/>
              <w:right w:val="single" w:color="000000" w:sz="4" w:space="0"/>
            </w:tcBorders>
          </w:tcPr>
          <w:p w14:paraId="10CC71F2">
            <w:pPr>
              <w:spacing w:line="320" w:lineRule="exact"/>
              <w:rPr>
                <w:rFonts w:hint="eastAsia" w:ascii="宋体" w:hAnsi="宋体" w:eastAsia="宋体" w:cs="宋体"/>
                <w:sz w:val="18"/>
                <w:szCs w:val="18"/>
              </w:rPr>
            </w:pPr>
          </w:p>
        </w:tc>
      </w:tr>
      <w:tr w14:paraId="38F3309D">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1F5D5B04">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海盐食用盐</w:t>
            </w:r>
          </w:p>
        </w:tc>
        <w:tc>
          <w:tcPr>
            <w:tcW w:w="2553" w:type="pct"/>
            <w:tcBorders>
              <w:top w:val="single" w:color="000000" w:sz="4" w:space="0"/>
              <w:left w:val="single" w:color="000000" w:sz="4" w:space="0"/>
              <w:bottom w:val="single" w:color="000000" w:sz="4" w:space="0"/>
              <w:right w:val="single" w:color="000000" w:sz="4" w:space="0"/>
            </w:tcBorders>
          </w:tcPr>
          <w:p w14:paraId="4679A0CE">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51C5D712">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4A7CEF0C">
            <w:pPr>
              <w:textAlignment w:val="bottom"/>
              <w:rPr>
                <w:rFonts w:hint="eastAsia" w:ascii="宋体" w:hAnsi="宋体" w:eastAsia="宋体" w:cs="宋体"/>
                <w:sz w:val="18"/>
                <w:szCs w:val="18"/>
                <w:lang w:bidi="ar"/>
              </w:rPr>
            </w:pPr>
            <w:r>
              <w:rPr>
                <w:rFonts w:hint="eastAsia" w:ascii="宋体" w:hAnsi="宋体" w:eastAsia="宋体" w:cs="宋体"/>
                <w:sz w:val="18"/>
                <w:szCs w:val="18"/>
                <w:lang w:bidi="ar"/>
              </w:rPr>
              <w:t xml:space="preserve">    海盐非食用盐</w:t>
            </w:r>
          </w:p>
        </w:tc>
        <w:tc>
          <w:tcPr>
            <w:tcW w:w="2553" w:type="pct"/>
            <w:tcBorders>
              <w:top w:val="single" w:color="000000" w:sz="4" w:space="0"/>
              <w:left w:val="single" w:color="000000" w:sz="4" w:space="0"/>
              <w:bottom w:val="single" w:color="000000" w:sz="4" w:space="0"/>
              <w:right w:val="single" w:color="000000" w:sz="4" w:space="0"/>
            </w:tcBorders>
          </w:tcPr>
          <w:p w14:paraId="4B138FEC">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6396DD1C">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3844984E">
            <w:pPr>
              <w:textAlignment w:val="bottom"/>
              <w:rPr>
                <w:rFonts w:hint="eastAsia" w:ascii="宋体" w:hAnsi="宋体" w:eastAsia="宋体" w:cs="宋体"/>
                <w:sz w:val="18"/>
                <w:szCs w:val="18"/>
              </w:rPr>
            </w:pPr>
            <w:r>
              <w:rPr>
                <w:rFonts w:hint="eastAsia" w:ascii="宋体" w:hAnsi="宋体" w:eastAsia="宋体" w:cs="宋体"/>
                <w:sz w:val="18"/>
                <w:szCs w:val="18"/>
                <w:lang w:bidi="ar"/>
              </w:rPr>
              <w:t xml:space="preserve">  海盐加工制品</w:t>
            </w:r>
          </w:p>
        </w:tc>
        <w:tc>
          <w:tcPr>
            <w:tcW w:w="2553" w:type="pct"/>
            <w:tcBorders>
              <w:top w:val="single" w:color="000000" w:sz="4" w:space="0"/>
              <w:left w:val="single" w:color="000000" w:sz="4" w:space="0"/>
              <w:bottom w:val="single" w:color="000000" w:sz="4" w:space="0"/>
              <w:right w:val="single" w:color="000000" w:sz="4" w:space="0"/>
            </w:tcBorders>
          </w:tcPr>
          <w:p w14:paraId="76821902">
            <w:pPr>
              <w:spacing w:line="320" w:lineRule="exact"/>
              <w:rPr>
                <w:rFonts w:hint="eastAsia" w:ascii="宋体" w:hAnsi="宋体" w:eastAsia="宋体" w:cs="宋体"/>
                <w:sz w:val="18"/>
                <w:szCs w:val="18"/>
                <w:lang w:eastAsia="zh-CN"/>
              </w:rPr>
            </w:pPr>
            <w:r>
              <w:rPr>
                <w:rFonts w:hint="eastAsia" w:ascii="宋体" w:hAnsi="宋体" w:eastAsia="宋体" w:cs="宋体"/>
                <w:sz w:val="18"/>
                <w:szCs w:val="18"/>
                <w:lang w:eastAsia="zh-CN"/>
              </w:rPr>
              <w:t>指以海盐为原料，经过化卤、蒸发、洗涤、粉碎、干燥、脱水、筛分等工序，或在其中添加碘酸钾及调味品等加工制成的海盐产品。</w:t>
            </w:r>
          </w:p>
        </w:tc>
      </w:tr>
      <w:tr w14:paraId="1A76F626">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294E2DBF">
            <w:pPr>
              <w:textAlignment w:val="center"/>
              <w:rPr>
                <w:rFonts w:hint="eastAsia" w:ascii="宋体" w:hAnsi="宋体" w:eastAsia="宋体" w:cs="宋体"/>
                <w:sz w:val="18"/>
                <w:szCs w:val="18"/>
                <w:lang w:bidi="ar"/>
              </w:rPr>
            </w:pPr>
            <w:r>
              <w:rPr>
                <w:rFonts w:hint="eastAsia" w:ascii="宋体" w:hAnsi="宋体" w:eastAsia="宋体" w:cs="宋体"/>
                <w:sz w:val="18"/>
                <w:szCs w:val="18"/>
                <w:lang w:eastAsia="zh-CN" w:bidi="ar"/>
              </w:rPr>
              <w:t xml:space="preserve">    </w:t>
            </w:r>
            <w:r>
              <w:rPr>
                <w:rFonts w:hint="eastAsia" w:ascii="宋体" w:hAnsi="宋体" w:eastAsia="宋体" w:cs="宋体"/>
                <w:sz w:val="18"/>
                <w:szCs w:val="18"/>
                <w:lang w:bidi="ar"/>
              </w:rPr>
              <w:t>食用盐</w:t>
            </w:r>
          </w:p>
        </w:tc>
        <w:tc>
          <w:tcPr>
            <w:tcW w:w="2553" w:type="pct"/>
            <w:tcBorders>
              <w:top w:val="single" w:color="000000" w:sz="4" w:space="0"/>
              <w:left w:val="single" w:color="000000" w:sz="4" w:space="0"/>
              <w:bottom w:val="single" w:color="000000" w:sz="4" w:space="0"/>
              <w:right w:val="single" w:color="000000" w:sz="4" w:space="0"/>
            </w:tcBorders>
          </w:tcPr>
          <w:p w14:paraId="2C5965D6">
            <w:pPr>
              <w:textAlignment w:val="center"/>
              <w:rPr>
                <w:rFonts w:hint="eastAsia" w:ascii="宋体" w:hAnsi="宋体" w:eastAsia="宋体" w:cs="宋体"/>
                <w:sz w:val="18"/>
                <w:szCs w:val="18"/>
                <w:lang w:bidi="ar"/>
              </w:rPr>
            </w:pPr>
          </w:p>
        </w:tc>
      </w:tr>
      <w:tr w14:paraId="5A5D1042">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27657145">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加碘盐</w:t>
            </w:r>
          </w:p>
        </w:tc>
        <w:tc>
          <w:tcPr>
            <w:tcW w:w="2553" w:type="pct"/>
            <w:tcBorders>
              <w:top w:val="single" w:color="000000" w:sz="4" w:space="0"/>
              <w:left w:val="single" w:color="000000" w:sz="4" w:space="0"/>
              <w:bottom w:val="single" w:color="000000" w:sz="4" w:space="0"/>
              <w:right w:val="single" w:color="000000" w:sz="4" w:space="0"/>
            </w:tcBorders>
          </w:tcPr>
          <w:p w14:paraId="2E97DB40">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0C80C855">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37FC9E10">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营养盐</w:t>
            </w:r>
          </w:p>
        </w:tc>
        <w:tc>
          <w:tcPr>
            <w:tcW w:w="2553" w:type="pct"/>
            <w:tcBorders>
              <w:top w:val="single" w:color="000000" w:sz="4" w:space="0"/>
              <w:left w:val="single" w:color="000000" w:sz="4" w:space="0"/>
              <w:bottom w:val="single" w:color="000000" w:sz="4" w:space="0"/>
              <w:right w:val="single" w:color="000000" w:sz="4" w:space="0"/>
            </w:tcBorders>
          </w:tcPr>
          <w:p w14:paraId="461584B3">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2B8F8FEB">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7F6F7841">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调味盐</w:t>
            </w:r>
          </w:p>
        </w:tc>
        <w:tc>
          <w:tcPr>
            <w:tcW w:w="2553" w:type="pct"/>
            <w:tcBorders>
              <w:top w:val="single" w:color="000000" w:sz="4" w:space="0"/>
              <w:left w:val="single" w:color="000000" w:sz="4" w:space="0"/>
              <w:bottom w:val="single" w:color="000000" w:sz="4" w:space="0"/>
              <w:right w:val="single" w:color="000000" w:sz="4" w:space="0"/>
            </w:tcBorders>
          </w:tcPr>
          <w:p w14:paraId="1CB935C1">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1850FAFA">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0FAC06DF">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其他食用盐</w:t>
            </w:r>
          </w:p>
        </w:tc>
        <w:tc>
          <w:tcPr>
            <w:tcW w:w="2553" w:type="pct"/>
            <w:tcBorders>
              <w:top w:val="single" w:color="000000" w:sz="4" w:space="0"/>
              <w:left w:val="single" w:color="000000" w:sz="4" w:space="0"/>
              <w:bottom w:val="single" w:color="000000" w:sz="4" w:space="0"/>
              <w:right w:val="single" w:color="000000" w:sz="4" w:space="0"/>
            </w:tcBorders>
          </w:tcPr>
          <w:p w14:paraId="103D58B5">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66B05175">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751809AC">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非食用盐</w:t>
            </w:r>
          </w:p>
        </w:tc>
        <w:tc>
          <w:tcPr>
            <w:tcW w:w="2553" w:type="pct"/>
            <w:tcBorders>
              <w:top w:val="single" w:color="000000" w:sz="4" w:space="0"/>
              <w:left w:val="single" w:color="000000" w:sz="4" w:space="0"/>
              <w:bottom w:val="single" w:color="000000" w:sz="4" w:space="0"/>
              <w:right w:val="single" w:color="000000" w:sz="4" w:space="0"/>
            </w:tcBorders>
          </w:tcPr>
          <w:p w14:paraId="2046DF3F">
            <w:pPr>
              <w:spacing w:line="320" w:lineRule="exact"/>
              <w:rPr>
                <w:rFonts w:hint="eastAsia" w:ascii="宋体" w:hAnsi="宋体" w:eastAsia="宋体" w:cs="宋体"/>
                <w:sz w:val="18"/>
                <w:szCs w:val="18"/>
              </w:rPr>
            </w:pPr>
          </w:p>
        </w:tc>
      </w:tr>
      <w:tr w14:paraId="03BD62D7">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16D74409">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溶雪盐</w:t>
            </w:r>
          </w:p>
        </w:tc>
        <w:tc>
          <w:tcPr>
            <w:tcW w:w="2553" w:type="pct"/>
            <w:tcBorders>
              <w:top w:val="single" w:color="000000" w:sz="4" w:space="0"/>
              <w:left w:val="single" w:color="000000" w:sz="4" w:space="0"/>
              <w:bottom w:val="single" w:color="000000" w:sz="4" w:space="0"/>
              <w:right w:val="single" w:color="000000" w:sz="4" w:space="0"/>
            </w:tcBorders>
          </w:tcPr>
          <w:p w14:paraId="14A05128">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05681EFC">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7273089C">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饲料盐</w:t>
            </w:r>
          </w:p>
        </w:tc>
        <w:tc>
          <w:tcPr>
            <w:tcW w:w="2553" w:type="pct"/>
            <w:tcBorders>
              <w:top w:val="single" w:color="000000" w:sz="4" w:space="0"/>
              <w:left w:val="single" w:color="000000" w:sz="4" w:space="0"/>
              <w:bottom w:val="single" w:color="000000" w:sz="4" w:space="0"/>
              <w:right w:val="single" w:color="000000" w:sz="4" w:space="0"/>
            </w:tcBorders>
          </w:tcPr>
          <w:p w14:paraId="64474F62">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16E07D1F">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0F37DECF">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渔用盐</w:t>
            </w:r>
          </w:p>
        </w:tc>
        <w:tc>
          <w:tcPr>
            <w:tcW w:w="2553" w:type="pct"/>
            <w:tcBorders>
              <w:top w:val="single" w:color="000000" w:sz="4" w:space="0"/>
              <w:left w:val="single" w:color="000000" w:sz="4" w:space="0"/>
              <w:bottom w:val="single" w:color="000000" w:sz="4" w:space="0"/>
              <w:right w:val="single" w:color="000000" w:sz="4" w:space="0"/>
            </w:tcBorders>
          </w:tcPr>
          <w:p w14:paraId="2D4A2C6B">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74AF8F62">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57B08DEF">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其他非食用盐</w:t>
            </w:r>
          </w:p>
        </w:tc>
        <w:tc>
          <w:tcPr>
            <w:tcW w:w="2553" w:type="pct"/>
            <w:tcBorders>
              <w:top w:val="single" w:color="000000" w:sz="4" w:space="0"/>
              <w:left w:val="single" w:color="000000" w:sz="4" w:space="0"/>
              <w:bottom w:val="single" w:color="000000" w:sz="4" w:space="0"/>
              <w:right w:val="single" w:color="000000" w:sz="4" w:space="0"/>
            </w:tcBorders>
          </w:tcPr>
          <w:p w14:paraId="7D886561">
            <w:pPr>
              <w:spacing w:line="320" w:lineRule="exact"/>
              <w:rPr>
                <w:rFonts w:hint="eastAsia" w:ascii="宋体" w:hAnsi="宋体" w:eastAsia="宋体" w:cs="宋体"/>
                <w:b/>
                <w:bCs/>
                <w:sz w:val="18"/>
                <w:szCs w:val="18"/>
              </w:rPr>
            </w:pPr>
            <w:r>
              <w:rPr>
                <w:rFonts w:hint="eastAsia" w:ascii="宋体" w:hAnsi="宋体" w:eastAsia="宋体" w:cs="宋体"/>
                <w:sz w:val="18"/>
                <w:szCs w:val="18"/>
              </w:rPr>
              <w:t>计量单位：吨</w:t>
            </w:r>
          </w:p>
        </w:tc>
      </w:tr>
      <w:tr w14:paraId="14A6927A">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7BF04EA6">
            <w:pPr>
              <w:textAlignment w:val="center"/>
              <w:rPr>
                <w:rFonts w:hint="eastAsia" w:ascii="宋体" w:hAnsi="宋体" w:eastAsia="宋体" w:cs="宋体"/>
                <w:bCs/>
                <w:sz w:val="18"/>
                <w:szCs w:val="18"/>
              </w:rPr>
            </w:pPr>
            <w:r>
              <w:rPr>
                <w:rFonts w:hint="eastAsia" w:ascii="宋体" w:hAnsi="宋体" w:eastAsia="宋体" w:cs="宋体"/>
                <w:bCs/>
                <w:sz w:val="18"/>
                <w:szCs w:val="18"/>
                <w:lang w:bidi="ar"/>
              </w:rPr>
              <w:t>海洋船舶</w:t>
            </w:r>
          </w:p>
        </w:tc>
        <w:tc>
          <w:tcPr>
            <w:tcW w:w="2553" w:type="pct"/>
            <w:tcBorders>
              <w:top w:val="single" w:color="000000" w:sz="4" w:space="0"/>
              <w:left w:val="single" w:color="000000" w:sz="4" w:space="0"/>
              <w:bottom w:val="single" w:color="000000" w:sz="4" w:space="0"/>
              <w:right w:val="single" w:color="000000" w:sz="4" w:space="0"/>
            </w:tcBorders>
          </w:tcPr>
          <w:p w14:paraId="2E68216F">
            <w:pPr>
              <w:textAlignment w:val="center"/>
              <w:rPr>
                <w:rFonts w:hint="eastAsia" w:ascii="宋体" w:hAnsi="宋体" w:eastAsia="宋体" w:cs="宋体"/>
                <w:bCs/>
                <w:sz w:val="18"/>
                <w:szCs w:val="18"/>
                <w:lang w:bidi="ar"/>
              </w:rPr>
            </w:pPr>
          </w:p>
        </w:tc>
      </w:tr>
      <w:tr w14:paraId="4976EB43">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2573D222">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海洋金属船舶</w:t>
            </w:r>
          </w:p>
        </w:tc>
        <w:tc>
          <w:tcPr>
            <w:tcW w:w="2553" w:type="pct"/>
            <w:tcBorders>
              <w:top w:val="single" w:color="000000" w:sz="4" w:space="0"/>
              <w:left w:val="single" w:color="000000" w:sz="4" w:space="0"/>
              <w:bottom w:val="single" w:color="000000" w:sz="4" w:space="0"/>
              <w:right w:val="single" w:color="000000" w:sz="4" w:space="0"/>
            </w:tcBorders>
          </w:tcPr>
          <w:p w14:paraId="01AC1DCF">
            <w:pPr>
              <w:textAlignment w:val="center"/>
              <w:rPr>
                <w:rFonts w:hint="eastAsia" w:ascii="宋体" w:hAnsi="宋体" w:eastAsia="宋体" w:cs="宋体"/>
                <w:sz w:val="18"/>
                <w:szCs w:val="18"/>
                <w:lang w:bidi="ar"/>
              </w:rPr>
            </w:pPr>
          </w:p>
        </w:tc>
      </w:tr>
      <w:tr w14:paraId="296E2CC5">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06516001">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民用钢质海洋船舶</w:t>
            </w:r>
          </w:p>
        </w:tc>
        <w:tc>
          <w:tcPr>
            <w:tcW w:w="2553" w:type="pct"/>
            <w:tcBorders>
              <w:top w:val="single" w:color="000000" w:sz="4" w:space="0"/>
              <w:left w:val="single" w:color="000000" w:sz="4" w:space="0"/>
              <w:bottom w:val="single" w:color="000000" w:sz="4" w:space="0"/>
              <w:right w:val="single" w:color="000000" w:sz="4" w:space="0"/>
            </w:tcBorders>
          </w:tcPr>
          <w:p w14:paraId="6C08CF0B">
            <w:pPr>
              <w:textAlignment w:val="center"/>
              <w:rPr>
                <w:rFonts w:hint="eastAsia" w:ascii="宋体" w:hAnsi="宋体" w:eastAsia="宋体" w:cs="宋体"/>
                <w:sz w:val="18"/>
                <w:szCs w:val="18"/>
                <w:lang w:bidi="ar"/>
              </w:rPr>
            </w:pPr>
          </w:p>
        </w:tc>
      </w:tr>
      <w:tr w14:paraId="4FC4CF47">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5B845338">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钢质货运海洋船舶</w:t>
            </w:r>
          </w:p>
        </w:tc>
        <w:tc>
          <w:tcPr>
            <w:tcW w:w="2553" w:type="pct"/>
            <w:tcBorders>
              <w:top w:val="single" w:color="000000" w:sz="4" w:space="0"/>
              <w:left w:val="single" w:color="000000" w:sz="4" w:space="0"/>
              <w:bottom w:val="single" w:color="000000" w:sz="4" w:space="0"/>
              <w:right w:val="single" w:color="000000" w:sz="4" w:space="0"/>
            </w:tcBorders>
          </w:tcPr>
          <w:p w14:paraId="0BEB2FF2">
            <w:pPr>
              <w:spacing w:line="320" w:lineRule="exact"/>
              <w:rPr>
                <w:rFonts w:hint="eastAsia" w:ascii="宋体" w:hAnsi="宋体" w:eastAsia="宋体" w:cs="宋体"/>
                <w:sz w:val="18"/>
                <w:szCs w:val="18"/>
                <w:lang w:eastAsia="zh-CN"/>
              </w:rPr>
            </w:pPr>
            <w:r>
              <w:rPr>
                <w:rFonts w:hint="eastAsia" w:ascii="宋体" w:hAnsi="宋体" w:eastAsia="宋体" w:cs="宋体"/>
                <w:sz w:val="18"/>
                <w:szCs w:val="18"/>
                <w:lang w:eastAsia="zh-CN"/>
              </w:rPr>
              <w:t>计量单位：艘、载重吨</w:t>
            </w:r>
          </w:p>
        </w:tc>
      </w:tr>
      <w:tr w14:paraId="256CABD3">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2FDB9B89">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 xml:space="preserve">      </w:t>
            </w:r>
            <w:r>
              <w:rPr>
                <w:rFonts w:hint="eastAsia" w:ascii="宋体" w:hAnsi="宋体" w:eastAsia="宋体" w:cs="宋体"/>
                <w:sz w:val="18"/>
                <w:szCs w:val="18"/>
                <w:lang w:bidi="ar"/>
              </w:rPr>
              <w:t>钢质非货运海洋船舶</w:t>
            </w:r>
          </w:p>
        </w:tc>
        <w:tc>
          <w:tcPr>
            <w:tcW w:w="2553" w:type="pct"/>
            <w:tcBorders>
              <w:top w:val="single" w:color="000000" w:sz="4" w:space="0"/>
              <w:left w:val="single" w:color="000000" w:sz="4" w:space="0"/>
              <w:bottom w:val="single" w:color="000000" w:sz="4" w:space="0"/>
              <w:right w:val="single" w:color="000000" w:sz="4" w:space="0"/>
            </w:tcBorders>
          </w:tcPr>
          <w:p w14:paraId="4713CCC9">
            <w:pPr>
              <w:spacing w:line="320" w:lineRule="exact"/>
              <w:rPr>
                <w:rFonts w:hint="eastAsia" w:ascii="宋体" w:hAnsi="宋体" w:eastAsia="宋体" w:cs="宋体"/>
                <w:sz w:val="18"/>
                <w:szCs w:val="18"/>
                <w:lang w:eastAsia="zh-CN"/>
              </w:rPr>
            </w:pPr>
            <w:r>
              <w:rPr>
                <w:rFonts w:hint="eastAsia" w:ascii="宋体" w:hAnsi="宋体" w:eastAsia="宋体" w:cs="宋体"/>
                <w:sz w:val="18"/>
                <w:szCs w:val="18"/>
                <w:lang w:eastAsia="zh-CN"/>
              </w:rPr>
              <w:t>计量单位：艘、载重吨</w:t>
            </w:r>
          </w:p>
        </w:tc>
      </w:tr>
      <w:tr w14:paraId="754169BD">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3ABAD3F4">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 xml:space="preserve">    </w:t>
            </w:r>
            <w:r>
              <w:rPr>
                <w:rFonts w:hint="eastAsia" w:ascii="宋体" w:hAnsi="宋体" w:eastAsia="宋体" w:cs="宋体"/>
                <w:sz w:val="18"/>
                <w:szCs w:val="18"/>
                <w:lang w:bidi="ar"/>
              </w:rPr>
              <w:t>钢质机动海洋货船</w:t>
            </w:r>
          </w:p>
        </w:tc>
        <w:tc>
          <w:tcPr>
            <w:tcW w:w="2553" w:type="pct"/>
            <w:tcBorders>
              <w:top w:val="single" w:color="000000" w:sz="4" w:space="0"/>
              <w:left w:val="single" w:color="000000" w:sz="4" w:space="0"/>
              <w:bottom w:val="single" w:color="000000" w:sz="4" w:space="0"/>
              <w:right w:val="single" w:color="000000" w:sz="4" w:space="0"/>
            </w:tcBorders>
          </w:tcPr>
          <w:p w14:paraId="5525E259">
            <w:pPr>
              <w:spacing w:line="320" w:lineRule="exact"/>
              <w:rPr>
                <w:rFonts w:hint="eastAsia" w:ascii="宋体" w:hAnsi="宋体" w:eastAsia="宋体" w:cs="宋体"/>
                <w:sz w:val="18"/>
                <w:szCs w:val="18"/>
              </w:rPr>
            </w:pPr>
          </w:p>
        </w:tc>
      </w:tr>
      <w:tr w14:paraId="4C4A4947">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728E3923">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原油船</w:t>
            </w:r>
          </w:p>
        </w:tc>
        <w:tc>
          <w:tcPr>
            <w:tcW w:w="2553" w:type="pct"/>
            <w:tcBorders>
              <w:top w:val="single" w:color="000000" w:sz="4" w:space="0"/>
              <w:left w:val="single" w:color="000000" w:sz="4" w:space="0"/>
              <w:bottom w:val="single" w:color="000000" w:sz="4" w:space="0"/>
              <w:right w:val="single" w:color="000000" w:sz="4" w:space="0"/>
            </w:tcBorders>
          </w:tcPr>
          <w:p w14:paraId="4B8A70AF">
            <w:pPr>
              <w:spacing w:line="320" w:lineRule="exact"/>
              <w:rPr>
                <w:rFonts w:hint="eastAsia" w:ascii="宋体" w:hAnsi="宋体" w:eastAsia="宋体" w:cs="宋体"/>
                <w:sz w:val="18"/>
                <w:szCs w:val="18"/>
              </w:rPr>
            </w:pPr>
          </w:p>
        </w:tc>
      </w:tr>
      <w:tr w14:paraId="724496FF">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164F58E7">
            <w:pPr>
              <w:textAlignment w:val="center"/>
              <w:rPr>
                <w:rFonts w:hint="eastAsia" w:ascii="宋体" w:hAnsi="宋体" w:eastAsia="宋体" w:cs="宋体"/>
                <w:sz w:val="18"/>
                <w:szCs w:val="18"/>
                <w:lang w:eastAsia="zh-CN"/>
              </w:rPr>
            </w:pPr>
            <w:r>
              <w:rPr>
                <w:rFonts w:hint="eastAsia" w:ascii="宋体" w:hAnsi="宋体" w:eastAsia="宋体" w:cs="宋体"/>
                <w:sz w:val="18"/>
                <w:szCs w:val="18"/>
                <w:lang w:eastAsia="zh-CN" w:bidi="ar"/>
              </w:rPr>
              <w:t xml:space="preserve">        原油船，载重&lt;1万载重吨</w:t>
            </w:r>
          </w:p>
        </w:tc>
        <w:tc>
          <w:tcPr>
            <w:tcW w:w="2553" w:type="pct"/>
            <w:tcBorders>
              <w:top w:val="single" w:color="000000" w:sz="4" w:space="0"/>
              <w:left w:val="single" w:color="000000" w:sz="4" w:space="0"/>
              <w:bottom w:val="single" w:color="000000" w:sz="4" w:space="0"/>
              <w:right w:val="single" w:color="000000" w:sz="4" w:space="0"/>
            </w:tcBorders>
          </w:tcPr>
          <w:p w14:paraId="332BB0EE">
            <w:pPr>
              <w:spacing w:line="320" w:lineRule="exact"/>
              <w:rPr>
                <w:rFonts w:hint="eastAsia" w:ascii="宋体" w:hAnsi="宋体" w:eastAsia="宋体" w:cs="宋体"/>
                <w:sz w:val="18"/>
                <w:szCs w:val="18"/>
                <w:lang w:eastAsia="zh-CN"/>
              </w:rPr>
            </w:pPr>
            <w:r>
              <w:rPr>
                <w:rFonts w:hint="eastAsia" w:ascii="宋体" w:hAnsi="宋体" w:eastAsia="宋体" w:cs="宋体"/>
                <w:sz w:val="18"/>
                <w:szCs w:val="18"/>
                <w:lang w:eastAsia="zh-CN"/>
              </w:rPr>
              <w:t>计量单位：艘、载重吨</w:t>
            </w:r>
          </w:p>
        </w:tc>
      </w:tr>
      <w:tr w14:paraId="0BDC1EDE">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53D5B25E">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 xml:space="preserve">        </w:t>
            </w:r>
            <w:r>
              <w:rPr>
                <w:rFonts w:hint="eastAsia" w:ascii="宋体" w:hAnsi="宋体" w:eastAsia="宋体" w:cs="宋体"/>
                <w:sz w:val="18"/>
                <w:szCs w:val="18"/>
                <w:lang w:bidi="ar"/>
              </w:rPr>
              <w:t>原油船，1-6万载重吨</w:t>
            </w:r>
          </w:p>
        </w:tc>
        <w:tc>
          <w:tcPr>
            <w:tcW w:w="2553" w:type="pct"/>
            <w:tcBorders>
              <w:top w:val="single" w:color="000000" w:sz="4" w:space="0"/>
              <w:left w:val="single" w:color="000000" w:sz="4" w:space="0"/>
              <w:bottom w:val="single" w:color="000000" w:sz="4" w:space="0"/>
              <w:right w:val="single" w:color="000000" w:sz="4" w:space="0"/>
            </w:tcBorders>
          </w:tcPr>
          <w:p w14:paraId="005AFDD7">
            <w:pPr>
              <w:spacing w:line="320" w:lineRule="exact"/>
              <w:rPr>
                <w:rFonts w:hint="eastAsia" w:ascii="宋体" w:hAnsi="宋体" w:eastAsia="宋体" w:cs="宋体"/>
                <w:sz w:val="18"/>
                <w:szCs w:val="18"/>
                <w:lang w:eastAsia="zh-CN"/>
              </w:rPr>
            </w:pPr>
            <w:r>
              <w:rPr>
                <w:rFonts w:hint="eastAsia" w:ascii="宋体" w:hAnsi="宋体" w:eastAsia="宋体" w:cs="宋体"/>
                <w:sz w:val="18"/>
                <w:szCs w:val="18"/>
                <w:lang w:eastAsia="zh-CN"/>
              </w:rPr>
              <w:t>计量单位：艘、载重吨</w:t>
            </w:r>
          </w:p>
        </w:tc>
      </w:tr>
      <w:tr w14:paraId="6D0AA458">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082FDD45">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 xml:space="preserve">        </w:t>
            </w:r>
            <w:r>
              <w:rPr>
                <w:rFonts w:hint="eastAsia" w:ascii="宋体" w:hAnsi="宋体" w:eastAsia="宋体" w:cs="宋体"/>
                <w:sz w:val="18"/>
                <w:szCs w:val="18"/>
                <w:lang w:bidi="ar"/>
              </w:rPr>
              <w:t>原油船，6-8万载重吨</w:t>
            </w:r>
          </w:p>
        </w:tc>
        <w:tc>
          <w:tcPr>
            <w:tcW w:w="2553" w:type="pct"/>
            <w:tcBorders>
              <w:top w:val="single" w:color="000000" w:sz="4" w:space="0"/>
              <w:left w:val="single" w:color="000000" w:sz="4" w:space="0"/>
              <w:bottom w:val="single" w:color="000000" w:sz="4" w:space="0"/>
              <w:right w:val="single" w:color="000000" w:sz="4" w:space="0"/>
            </w:tcBorders>
          </w:tcPr>
          <w:p w14:paraId="710FDA24">
            <w:pPr>
              <w:spacing w:line="320" w:lineRule="exact"/>
              <w:rPr>
                <w:rFonts w:hint="eastAsia" w:ascii="宋体" w:hAnsi="宋体" w:eastAsia="宋体" w:cs="宋体"/>
                <w:sz w:val="18"/>
                <w:szCs w:val="18"/>
                <w:lang w:eastAsia="zh-CN"/>
              </w:rPr>
            </w:pPr>
            <w:r>
              <w:rPr>
                <w:rFonts w:hint="eastAsia" w:ascii="宋体" w:hAnsi="宋体" w:eastAsia="宋体" w:cs="宋体"/>
                <w:sz w:val="18"/>
                <w:szCs w:val="18"/>
                <w:lang w:eastAsia="zh-CN"/>
              </w:rPr>
              <w:t>计量单位：艘、载重吨</w:t>
            </w:r>
          </w:p>
        </w:tc>
      </w:tr>
      <w:tr w14:paraId="02FFE882">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4B4E0EB7">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 xml:space="preserve">        </w:t>
            </w:r>
            <w:r>
              <w:rPr>
                <w:rFonts w:hint="eastAsia" w:ascii="宋体" w:hAnsi="宋体" w:eastAsia="宋体" w:cs="宋体"/>
                <w:sz w:val="18"/>
                <w:szCs w:val="18"/>
                <w:lang w:bidi="ar"/>
              </w:rPr>
              <w:t>原油船，8-12万载重吨</w:t>
            </w:r>
          </w:p>
        </w:tc>
        <w:tc>
          <w:tcPr>
            <w:tcW w:w="2553" w:type="pct"/>
            <w:tcBorders>
              <w:top w:val="single" w:color="000000" w:sz="4" w:space="0"/>
              <w:left w:val="single" w:color="000000" w:sz="4" w:space="0"/>
              <w:bottom w:val="single" w:color="000000" w:sz="4" w:space="0"/>
              <w:right w:val="single" w:color="000000" w:sz="4" w:space="0"/>
            </w:tcBorders>
          </w:tcPr>
          <w:p w14:paraId="4B6231FF">
            <w:pPr>
              <w:spacing w:line="320" w:lineRule="exact"/>
              <w:rPr>
                <w:rFonts w:hint="eastAsia" w:ascii="宋体" w:hAnsi="宋体" w:eastAsia="宋体" w:cs="宋体"/>
                <w:sz w:val="18"/>
                <w:szCs w:val="18"/>
                <w:lang w:eastAsia="zh-CN"/>
              </w:rPr>
            </w:pPr>
            <w:r>
              <w:rPr>
                <w:rFonts w:hint="eastAsia" w:ascii="宋体" w:hAnsi="宋体" w:eastAsia="宋体" w:cs="宋体"/>
                <w:sz w:val="18"/>
                <w:szCs w:val="18"/>
                <w:lang w:eastAsia="zh-CN"/>
              </w:rPr>
              <w:t>计量单位：艘、载重吨</w:t>
            </w:r>
          </w:p>
        </w:tc>
      </w:tr>
      <w:tr w14:paraId="622DEB45">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09936721">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 xml:space="preserve">        </w:t>
            </w:r>
            <w:r>
              <w:rPr>
                <w:rFonts w:hint="eastAsia" w:ascii="宋体" w:hAnsi="宋体" w:eastAsia="宋体" w:cs="宋体"/>
                <w:sz w:val="18"/>
                <w:szCs w:val="18"/>
                <w:lang w:bidi="ar"/>
              </w:rPr>
              <w:t>原油船，12-20万载重吨</w:t>
            </w:r>
          </w:p>
        </w:tc>
        <w:tc>
          <w:tcPr>
            <w:tcW w:w="2553" w:type="pct"/>
            <w:tcBorders>
              <w:top w:val="single" w:color="000000" w:sz="4" w:space="0"/>
              <w:left w:val="single" w:color="000000" w:sz="4" w:space="0"/>
              <w:bottom w:val="single" w:color="000000" w:sz="4" w:space="0"/>
              <w:right w:val="single" w:color="000000" w:sz="4" w:space="0"/>
            </w:tcBorders>
          </w:tcPr>
          <w:p w14:paraId="10CE7846">
            <w:pPr>
              <w:spacing w:line="320" w:lineRule="exact"/>
              <w:rPr>
                <w:rFonts w:hint="eastAsia" w:ascii="宋体" w:hAnsi="宋体" w:eastAsia="宋体" w:cs="宋体"/>
                <w:sz w:val="18"/>
                <w:szCs w:val="18"/>
                <w:lang w:eastAsia="zh-CN"/>
              </w:rPr>
            </w:pPr>
            <w:r>
              <w:rPr>
                <w:rFonts w:hint="eastAsia" w:ascii="宋体" w:hAnsi="宋体" w:eastAsia="宋体" w:cs="宋体"/>
                <w:sz w:val="18"/>
                <w:szCs w:val="18"/>
                <w:lang w:eastAsia="zh-CN"/>
              </w:rPr>
              <w:t>计量单位：艘、载重吨</w:t>
            </w:r>
          </w:p>
        </w:tc>
      </w:tr>
      <w:tr w14:paraId="225D1CE0">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3132F5B6">
            <w:pPr>
              <w:textAlignment w:val="center"/>
              <w:rPr>
                <w:rFonts w:hint="eastAsia" w:ascii="宋体" w:hAnsi="宋体" w:eastAsia="宋体" w:cs="宋体"/>
                <w:sz w:val="18"/>
                <w:szCs w:val="18"/>
                <w:lang w:eastAsia="zh-CN"/>
              </w:rPr>
            </w:pPr>
            <w:r>
              <w:rPr>
                <w:rFonts w:hint="eastAsia" w:ascii="宋体" w:hAnsi="宋体" w:eastAsia="宋体" w:cs="宋体"/>
                <w:sz w:val="18"/>
                <w:szCs w:val="18"/>
                <w:lang w:eastAsia="zh-CN" w:bidi="ar"/>
              </w:rPr>
              <w:t xml:space="preserve">        原油船，载重量&gt;20万载重吨</w:t>
            </w:r>
          </w:p>
        </w:tc>
        <w:tc>
          <w:tcPr>
            <w:tcW w:w="2553" w:type="pct"/>
            <w:tcBorders>
              <w:top w:val="single" w:color="000000" w:sz="4" w:space="0"/>
              <w:left w:val="single" w:color="000000" w:sz="4" w:space="0"/>
              <w:bottom w:val="single" w:color="000000" w:sz="4" w:space="0"/>
              <w:right w:val="single" w:color="000000" w:sz="4" w:space="0"/>
            </w:tcBorders>
          </w:tcPr>
          <w:p w14:paraId="1E0B023C">
            <w:pPr>
              <w:spacing w:line="320" w:lineRule="exact"/>
              <w:rPr>
                <w:rFonts w:hint="eastAsia" w:ascii="宋体" w:hAnsi="宋体" w:eastAsia="宋体" w:cs="宋体"/>
                <w:sz w:val="18"/>
                <w:szCs w:val="18"/>
                <w:lang w:eastAsia="zh-CN"/>
              </w:rPr>
            </w:pPr>
            <w:r>
              <w:rPr>
                <w:rFonts w:hint="eastAsia" w:ascii="宋体" w:hAnsi="宋体" w:eastAsia="宋体" w:cs="宋体"/>
                <w:sz w:val="18"/>
                <w:szCs w:val="18"/>
                <w:lang w:eastAsia="zh-CN"/>
              </w:rPr>
              <w:t>计量单位：艘、载重吨</w:t>
            </w:r>
          </w:p>
        </w:tc>
      </w:tr>
      <w:tr w14:paraId="0017A91F">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675E6D18">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 xml:space="preserve">      </w:t>
            </w:r>
            <w:r>
              <w:rPr>
                <w:rFonts w:hint="eastAsia" w:ascii="宋体" w:hAnsi="宋体" w:eastAsia="宋体" w:cs="宋体"/>
                <w:sz w:val="18"/>
                <w:szCs w:val="18"/>
                <w:lang w:bidi="ar"/>
              </w:rPr>
              <w:t>成品油船、化学品船</w:t>
            </w:r>
          </w:p>
        </w:tc>
        <w:tc>
          <w:tcPr>
            <w:tcW w:w="2553" w:type="pct"/>
            <w:tcBorders>
              <w:top w:val="single" w:color="000000" w:sz="4" w:space="0"/>
              <w:left w:val="single" w:color="000000" w:sz="4" w:space="0"/>
              <w:bottom w:val="single" w:color="000000" w:sz="4" w:space="0"/>
              <w:right w:val="single" w:color="000000" w:sz="4" w:space="0"/>
            </w:tcBorders>
          </w:tcPr>
          <w:p w14:paraId="1B47C884">
            <w:pPr>
              <w:spacing w:line="320" w:lineRule="exact"/>
              <w:rPr>
                <w:rFonts w:hint="eastAsia" w:ascii="宋体" w:hAnsi="宋体" w:eastAsia="宋体" w:cs="宋体"/>
                <w:sz w:val="18"/>
                <w:szCs w:val="18"/>
              </w:rPr>
            </w:pPr>
            <w:r>
              <w:rPr>
                <w:rFonts w:hint="eastAsia" w:ascii="宋体" w:hAnsi="宋体" w:eastAsia="宋体" w:cs="宋体"/>
                <w:sz w:val="18"/>
                <w:szCs w:val="18"/>
              </w:rPr>
              <w:t>　</w:t>
            </w:r>
          </w:p>
        </w:tc>
      </w:tr>
      <w:tr w14:paraId="0597C087">
        <w:tblPrEx>
          <w:tblCellMar>
            <w:top w:w="15" w:type="dxa"/>
            <w:left w:w="15" w:type="dxa"/>
            <w:bottom w:w="15" w:type="dxa"/>
            <w:right w:w="15" w:type="dxa"/>
          </w:tblCellMar>
        </w:tblPrEx>
        <w:trPr>
          <w:trHeight w:val="25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11123A14">
            <w:pPr>
              <w:textAlignment w:val="center"/>
              <w:rPr>
                <w:rFonts w:hint="eastAsia" w:ascii="宋体" w:hAnsi="宋体" w:eastAsia="宋体" w:cs="宋体"/>
                <w:sz w:val="18"/>
                <w:szCs w:val="18"/>
                <w:lang w:eastAsia="zh-CN"/>
              </w:rPr>
            </w:pPr>
            <w:r>
              <w:rPr>
                <w:rFonts w:hint="eastAsia" w:ascii="宋体" w:hAnsi="宋体" w:eastAsia="宋体" w:cs="宋体"/>
                <w:sz w:val="18"/>
                <w:szCs w:val="18"/>
                <w:lang w:eastAsia="zh-CN" w:bidi="ar"/>
              </w:rPr>
              <w:t xml:space="preserve">        成品油船、化学品船，载重量&lt;1万载重吨</w:t>
            </w:r>
          </w:p>
        </w:tc>
        <w:tc>
          <w:tcPr>
            <w:tcW w:w="2553" w:type="pct"/>
            <w:tcBorders>
              <w:top w:val="single" w:color="000000" w:sz="4" w:space="0"/>
              <w:left w:val="single" w:color="000000" w:sz="4" w:space="0"/>
              <w:bottom w:val="single" w:color="000000" w:sz="4" w:space="0"/>
              <w:right w:val="single" w:color="000000" w:sz="4" w:space="0"/>
            </w:tcBorders>
          </w:tcPr>
          <w:p w14:paraId="723B024E">
            <w:pPr>
              <w:spacing w:line="320" w:lineRule="exact"/>
              <w:rPr>
                <w:rFonts w:hint="eastAsia" w:ascii="宋体" w:hAnsi="宋体" w:eastAsia="宋体" w:cs="宋体"/>
                <w:sz w:val="18"/>
                <w:szCs w:val="18"/>
                <w:lang w:eastAsia="zh-CN"/>
              </w:rPr>
            </w:pPr>
            <w:r>
              <w:rPr>
                <w:rFonts w:hint="eastAsia" w:ascii="宋体" w:hAnsi="宋体" w:eastAsia="宋体" w:cs="宋体"/>
                <w:sz w:val="18"/>
                <w:szCs w:val="18"/>
                <w:lang w:eastAsia="zh-CN"/>
              </w:rPr>
              <w:t>计量单位：艘、载重吨</w:t>
            </w:r>
          </w:p>
        </w:tc>
      </w:tr>
      <w:tr w14:paraId="33BB30CA">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221DEF08">
            <w:pPr>
              <w:textAlignment w:val="center"/>
              <w:rPr>
                <w:rFonts w:hint="eastAsia" w:ascii="宋体" w:hAnsi="宋体" w:eastAsia="宋体" w:cs="宋体"/>
                <w:sz w:val="18"/>
                <w:szCs w:val="18"/>
                <w:lang w:eastAsia="zh-CN"/>
              </w:rPr>
            </w:pPr>
            <w:r>
              <w:rPr>
                <w:rFonts w:hint="eastAsia" w:ascii="宋体" w:hAnsi="宋体" w:eastAsia="宋体" w:cs="宋体"/>
                <w:sz w:val="18"/>
                <w:szCs w:val="18"/>
                <w:lang w:eastAsia="zh-CN" w:bidi="ar"/>
              </w:rPr>
              <w:t xml:space="preserve">        成品油船、化学品船，1-3万载重吨</w:t>
            </w:r>
          </w:p>
        </w:tc>
        <w:tc>
          <w:tcPr>
            <w:tcW w:w="2553" w:type="pct"/>
            <w:tcBorders>
              <w:top w:val="single" w:color="000000" w:sz="4" w:space="0"/>
              <w:left w:val="single" w:color="000000" w:sz="4" w:space="0"/>
              <w:bottom w:val="single" w:color="000000" w:sz="4" w:space="0"/>
              <w:right w:val="single" w:color="000000" w:sz="4" w:space="0"/>
            </w:tcBorders>
          </w:tcPr>
          <w:p w14:paraId="2206354D">
            <w:pPr>
              <w:spacing w:line="320" w:lineRule="exact"/>
              <w:rPr>
                <w:rFonts w:hint="eastAsia" w:ascii="宋体" w:hAnsi="宋体" w:eastAsia="宋体" w:cs="宋体"/>
                <w:sz w:val="18"/>
                <w:szCs w:val="18"/>
                <w:lang w:eastAsia="zh-CN"/>
              </w:rPr>
            </w:pPr>
            <w:r>
              <w:rPr>
                <w:rFonts w:hint="eastAsia" w:ascii="宋体" w:hAnsi="宋体" w:eastAsia="宋体" w:cs="宋体"/>
                <w:sz w:val="18"/>
                <w:szCs w:val="18"/>
                <w:lang w:eastAsia="zh-CN"/>
              </w:rPr>
              <w:t>计量单位：艘、载重吨</w:t>
            </w:r>
          </w:p>
        </w:tc>
      </w:tr>
      <w:tr w14:paraId="70413467">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26A84F58">
            <w:pPr>
              <w:textAlignment w:val="center"/>
              <w:rPr>
                <w:rFonts w:hint="eastAsia" w:ascii="宋体" w:hAnsi="宋体" w:eastAsia="宋体" w:cs="宋体"/>
                <w:sz w:val="18"/>
                <w:szCs w:val="18"/>
                <w:lang w:eastAsia="zh-CN"/>
              </w:rPr>
            </w:pPr>
            <w:r>
              <w:rPr>
                <w:rFonts w:hint="eastAsia" w:ascii="宋体" w:hAnsi="宋体" w:eastAsia="宋体" w:cs="宋体"/>
                <w:sz w:val="18"/>
                <w:szCs w:val="18"/>
                <w:lang w:eastAsia="zh-CN" w:bidi="ar"/>
              </w:rPr>
              <w:t xml:space="preserve">        成品油船、化学品船，3-6万载重吨</w:t>
            </w:r>
          </w:p>
        </w:tc>
        <w:tc>
          <w:tcPr>
            <w:tcW w:w="2553" w:type="pct"/>
            <w:tcBorders>
              <w:top w:val="single" w:color="000000" w:sz="4" w:space="0"/>
              <w:left w:val="single" w:color="000000" w:sz="4" w:space="0"/>
              <w:bottom w:val="single" w:color="000000" w:sz="4" w:space="0"/>
              <w:right w:val="single" w:color="000000" w:sz="4" w:space="0"/>
            </w:tcBorders>
          </w:tcPr>
          <w:p w14:paraId="46E3D2E1">
            <w:pPr>
              <w:spacing w:line="320" w:lineRule="exact"/>
              <w:rPr>
                <w:rFonts w:hint="eastAsia" w:ascii="宋体" w:hAnsi="宋体" w:eastAsia="宋体" w:cs="宋体"/>
                <w:sz w:val="18"/>
                <w:szCs w:val="18"/>
                <w:lang w:eastAsia="zh-CN"/>
              </w:rPr>
            </w:pPr>
            <w:r>
              <w:rPr>
                <w:rFonts w:hint="eastAsia" w:ascii="宋体" w:hAnsi="宋体" w:eastAsia="宋体" w:cs="宋体"/>
                <w:sz w:val="18"/>
                <w:szCs w:val="18"/>
                <w:lang w:eastAsia="zh-CN"/>
              </w:rPr>
              <w:t>计量单位：艘、载重吨</w:t>
            </w:r>
          </w:p>
        </w:tc>
      </w:tr>
      <w:tr w14:paraId="4C16B5C8">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3B05854F">
            <w:pPr>
              <w:textAlignment w:val="center"/>
              <w:rPr>
                <w:rFonts w:hint="eastAsia" w:ascii="宋体" w:hAnsi="宋体" w:eastAsia="宋体" w:cs="宋体"/>
                <w:sz w:val="18"/>
                <w:szCs w:val="18"/>
                <w:lang w:eastAsia="zh-CN"/>
              </w:rPr>
            </w:pPr>
            <w:r>
              <w:rPr>
                <w:rFonts w:hint="eastAsia" w:ascii="宋体" w:hAnsi="宋体" w:eastAsia="宋体" w:cs="宋体"/>
                <w:sz w:val="18"/>
                <w:szCs w:val="18"/>
                <w:lang w:eastAsia="zh-CN" w:bidi="ar"/>
              </w:rPr>
              <w:t xml:space="preserve">        成品油船、化学品船，6-8万载重吨</w:t>
            </w:r>
          </w:p>
        </w:tc>
        <w:tc>
          <w:tcPr>
            <w:tcW w:w="2553" w:type="pct"/>
            <w:tcBorders>
              <w:top w:val="single" w:color="000000" w:sz="4" w:space="0"/>
              <w:left w:val="single" w:color="000000" w:sz="4" w:space="0"/>
              <w:bottom w:val="single" w:color="000000" w:sz="4" w:space="0"/>
              <w:right w:val="single" w:color="000000" w:sz="4" w:space="0"/>
            </w:tcBorders>
          </w:tcPr>
          <w:p w14:paraId="4F1526C8">
            <w:pPr>
              <w:spacing w:line="320" w:lineRule="exact"/>
              <w:rPr>
                <w:rFonts w:hint="eastAsia" w:ascii="宋体" w:hAnsi="宋体" w:eastAsia="宋体" w:cs="宋体"/>
                <w:sz w:val="18"/>
                <w:szCs w:val="18"/>
                <w:lang w:eastAsia="zh-CN"/>
              </w:rPr>
            </w:pPr>
            <w:r>
              <w:rPr>
                <w:rFonts w:hint="eastAsia" w:ascii="宋体" w:hAnsi="宋体" w:eastAsia="宋体" w:cs="宋体"/>
                <w:sz w:val="18"/>
                <w:szCs w:val="18"/>
                <w:lang w:eastAsia="zh-CN"/>
              </w:rPr>
              <w:t>计量单位：艘、载重吨</w:t>
            </w:r>
          </w:p>
        </w:tc>
      </w:tr>
      <w:tr w14:paraId="54441C36">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01767AA7">
            <w:pPr>
              <w:textAlignment w:val="center"/>
              <w:rPr>
                <w:rFonts w:hint="eastAsia" w:ascii="宋体" w:hAnsi="宋体" w:eastAsia="宋体" w:cs="宋体"/>
                <w:sz w:val="18"/>
                <w:szCs w:val="18"/>
                <w:lang w:eastAsia="zh-CN"/>
              </w:rPr>
            </w:pPr>
            <w:r>
              <w:rPr>
                <w:rFonts w:hint="eastAsia" w:ascii="宋体" w:hAnsi="宋体" w:eastAsia="宋体" w:cs="宋体"/>
                <w:sz w:val="18"/>
                <w:szCs w:val="18"/>
                <w:lang w:eastAsia="zh-CN" w:bidi="ar"/>
              </w:rPr>
              <w:t xml:space="preserve">        成品油船、化学品船，8-12万载重吨</w:t>
            </w:r>
          </w:p>
        </w:tc>
        <w:tc>
          <w:tcPr>
            <w:tcW w:w="2553" w:type="pct"/>
            <w:tcBorders>
              <w:top w:val="single" w:color="000000" w:sz="4" w:space="0"/>
              <w:left w:val="single" w:color="000000" w:sz="4" w:space="0"/>
              <w:bottom w:val="single" w:color="000000" w:sz="4" w:space="0"/>
              <w:right w:val="single" w:color="000000" w:sz="4" w:space="0"/>
            </w:tcBorders>
          </w:tcPr>
          <w:p w14:paraId="24B90AAF">
            <w:pPr>
              <w:spacing w:line="320" w:lineRule="exact"/>
              <w:rPr>
                <w:rFonts w:hint="eastAsia" w:ascii="宋体" w:hAnsi="宋体" w:eastAsia="宋体" w:cs="宋体"/>
                <w:sz w:val="18"/>
                <w:szCs w:val="18"/>
                <w:lang w:eastAsia="zh-CN"/>
              </w:rPr>
            </w:pPr>
            <w:r>
              <w:rPr>
                <w:rFonts w:hint="eastAsia" w:ascii="宋体" w:hAnsi="宋体" w:eastAsia="宋体" w:cs="宋体"/>
                <w:sz w:val="18"/>
                <w:szCs w:val="18"/>
                <w:lang w:eastAsia="zh-CN"/>
              </w:rPr>
              <w:t>计量单位：艘、载重吨</w:t>
            </w:r>
          </w:p>
        </w:tc>
      </w:tr>
      <w:tr w14:paraId="30DCB5CD">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49075817">
            <w:pPr>
              <w:textAlignment w:val="center"/>
              <w:rPr>
                <w:rFonts w:hint="eastAsia" w:ascii="宋体" w:hAnsi="宋体" w:eastAsia="宋体" w:cs="宋体"/>
                <w:sz w:val="18"/>
                <w:szCs w:val="18"/>
                <w:lang w:eastAsia="zh-CN"/>
              </w:rPr>
            </w:pPr>
            <w:r>
              <w:rPr>
                <w:rFonts w:hint="eastAsia" w:ascii="宋体" w:hAnsi="宋体" w:eastAsia="宋体" w:cs="宋体"/>
                <w:sz w:val="18"/>
                <w:szCs w:val="18"/>
                <w:lang w:eastAsia="zh-CN" w:bidi="ar"/>
              </w:rPr>
              <w:t xml:space="preserve">        成品油船、化学品船，载重量&gt;12万载重吨</w:t>
            </w:r>
          </w:p>
        </w:tc>
        <w:tc>
          <w:tcPr>
            <w:tcW w:w="2553" w:type="pct"/>
            <w:tcBorders>
              <w:top w:val="single" w:color="000000" w:sz="4" w:space="0"/>
              <w:left w:val="single" w:color="000000" w:sz="4" w:space="0"/>
              <w:bottom w:val="single" w:color="000000" w:sz="4" w:space="0"/>
              <w:right w:val="single" w:color="000000" w:sz="4" w:space="0"/>
            </w:tcBorders>
          </w:tcPr>
          <w:p w14:paraId="03AA840F">
            <w:pPr>
              <w:spacing w:line="320" w:lineRule="exact"/>
              <w:rPr>
                <w:rFonts w:hint="eastAsia" w:ascii="宋体" w:hAnsi="宋体" w:eastAsia="宋体" w:cs="宋体"/>
                <w:sz w:val="18"/>
                <w:szCs w:val="18"/>
                <w:lang w:eastAsia="zh-CN"/>
              </w:rPr>
            </w:pPr>
            <w:r>
              <w:rPr>
                <w:rFonts w:hint="eastAsia" w:ascii="宋体" w:hAnsi="宋体" w:eastAsia="宋体" w:cs="宋体"/>
                <w:sz w:val="18"/>
                <w:szCs w:val="18"/>
                <w:lang w:eastAsia="zh-CN"/>
              </w:rPr>
              <w:t>计量单位：艘、载重吨</w:t>
            </w:r>
          </w:p>
        </w:tc>
      </w:tr>
      <w:tr w14:paraId="0E9DCC55">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2A9AF698">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 xml:space="preserve">      </w:t>
            </w:r>
            <w:r>
              <w:rPr>
                <w:rFonts w:hint="eastAsia" w:ascii="宋体" w:hAnsi="宋体" w:eastAsia="宋体" w:cs="宋体"/>
                <w:sz w:val="18"/>
                <w:szCs w:val="18"/>
                <w:lang w:bidi="ar"/>
              </w:rPr>
              <w:t>液化石油气（升LPG）船</w:t>
            </w:r>
          </w:p>
        </w:tc>
        <w:tc>
          <w:tcPr>
            <w:tcW w:w="2553" w:type="pct"/>
            <w:tcBorders>
              <w:top w:val="single" w:color="000000" w:sz="4" w:space="0"/>
              <w:left w:val="single" w:color="000000" w:sz="4" w:space="0"/>
              <w:bottom w:val="single" w:color="000000" w:sz="4" w:space="0"/>
              <w:right w:val="single" w:color="000000" w:sz="4" w:space="0"/>
            </w:tcBorders>
          </w:tcPr>
          <w:p w14:paraId="0614E137">
            <w:pPr>
              <w:spacing w:line="320" w:lineRule="exact"/>
              <w:rPr>
                <w:rFonts w:hint="eastAsia" w:ascii="宋体" w:hAnsi="宋体" w:eastAsia="宋体" w:cs="宋体"/>
                <w:sz w:val="18"/>
                <w:szCs w:val="18"/>
              </w:rPr>
            </w:pPr>
          </w:p>
        </w:tc>
      </w:tr>
      <w:tr w14:paraId="3AB81D13">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425BE53E">
            <w:pPr>
              <w:textAlignment w:val="center"/>
              <w:rPr>
                <w:rFonts w:hint="eastAsia" w:ascii="宋体" w:hAnsi="宋体" w:eastAsia="宋体" w:cs="宋体"/>
                <w:sz w:val="18"/>
                <w:szCs w:val="18"/>
                <w:lang w:eastAsia="zh-CN"/>
              </w:rPr>
            </w:pPr>
            <w:r>
              <w:rPr>
                <w:rFonts w:hint="eastAsia" w:ascii="宋体" w:hAnsi="宋体" w:eastAsia="宋体" w:cs="宋体"/>
                <w:sz w:val="18"/>
                <w:szCs w:val="18"/>
                <w:lang w:bidi="ar"/>
              </w:rPr>
              <w:t xml:space="preserve">        </w:t>
            </w:r>
            <w:r>
              <w:rPr>
                <w:rFonts w:hint="eastAsia" w:ascii="宋体" w:hAnsi="宋体" w:eastAsia="宋体" w:cs="宋体"/>
                <w:sz w:val="18"/>
                <w:szCs w:val="18"/>
                <w:lang w:eastAsia="zh-CN" w:bidi="ar"/>
              </w:rPr>
              <w:t>液化石油气船，容积≤20000立方米</w:t>
            </w:r>
          </w:p>
        </w:tc>
        <w:tc>
          <w:tcPr>
            <w:tcW w:w="2553" w:type="pct"/>
            <w:tcBorders>
              <w:top w:val="single" w:color="000000" w:sz="4" w:space="0"/>
              <w:left w:val="single" w:color="000000" w:sz="4" w:space="0"/>
              <w:bottom w:val="single" w:color="000000" w:sz="4" w:space="0"/>
              <w:right w:val="single" w:color="000000" w:sz="4" w:space="0"/>
            </w:tcBorders>
          </w:tcPr>
          <w:p w14:paraId="1B556AA7">
            <w:pPr>
              <w:textAlignment w:val="center"/>
              <w:rPr>
                <w:rFonts w:hint="eastAsia" w:ascii="宋体" w:hAnsi="宋体" w:eastAsia="宋体" w:cs="宋体"/>
                <w:sz w:val="18"/>
                <w:szCs w:val="18"/>
                <w:lang w:eastAsia="zh-CN" w:bidi="ar"/>
              </w:rPr>
            </w:pPr>
            <w:r>
              <w:rPr>
                <w:rFonts w:hint="eastAsia" w:ascii="宋体" w:hAnsi="宋体" w:eastAsia="宋体" w:cs="宋体"/>
                <w:sz w:val="18"/>
                <w:szCs w:val="18"/>
                <w:lang w:eastAsia="zh-CN"/>
              </w:rPr>
              <w:t>计量单位：艘、载重吨</w:t>
            </w:r>
          </w:p>
        </w:tc>
      </w:tr>
      <w:tr w14:paraId="3EFAE448">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7185D3DF">
            <w:pPr>
              <w:textAlignment w:val="center"/>
              <w:rPr>
                <w:rFonts w:hint="eastAsia" w:ascii="宋体" w:hAnsi="宋体" w:eastAsia="宋体" w:cs="宋体"/>
                <w:sz w:val="18"/>
                <w:szCs w:val="18"/>
                <w:lang w:eastAsia="zh-CN"/>
              </w:rPr>
            </w:pPr>
            <w:r>
              <w:rPr>
                <w:rFonts w:hint="eastAsia" w:ascii="宋体" w:hAnsi="宋体" w:eastAsia="宋体" w:cs="宋体"/>
                <w:sz w:val="18"/>
                <w:szCs w:val="18"/>
                <w:lang w:eastAsia="zh-CN" w:bidi="ar"/>
              </w:rPr>
              <w:t xml:space="preserve">        液化石油气船，容积20000-45000立方米</w:t>
            </w:r>
          </w:p>
        </w:tc>
        <w:tc>
          <w:tcPr>
            <w:tcW w:w="2553" w:type="pct"/>
            <w:tcBorders>
              <w:top w:val="single" w:color="000000" w:sz="4" w:space="0"/>
              <w:left w:val="single" w:color="000000" w:sz="4" w:space="0"/>
              <w:bottom w:val="single" w:color="000000" w:sz="4" w:space="0"/>
              <w:right w:val="single" w:color="000000" w:sz="4" w:space="0"/>
            </w:tcBorders>
          </w:tcPr>
          <w:p w14:paraId="0D5F96EB">
            <w:pPr>
              <w:spacing w:line="320" w:lineRule="exact"/>
              <w:rPr>
                <w:rFonts w:hint="eastAsia" w:ascii="宋体" w:hAnsi="宋体" w:eastAsia="宋体" w:cs="宋体"/>
                <w:sz w:val="18"/>
                <w:szCs w:val="18"/>
                <w:lang w:eastAsia="zh-CN"/>
              </w:rPr>
            </w:pPr>
            <w:r>
              <w:rPr>
                <w:rFonts w:hint="eastAsia" w:ascii="宋体" w:hAnsi="宋体" w:eastAsia="宋体" w:cs="宋体"/>
                <w:sz w:val="18"/>
                <w:szCs w:val="18"/>
                <w:lang w:eastAsia="zh-CN"/>
              </w:rPr>
              <w:t>计量单位：艘、载重吨</w:t>
            </w:r>
          </w:p>
        </w:tc>
      </w:tr>
      <w:tr w14:paraId="22FAA098">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159508D6">
            <w:pPr>
              <w:ind w:firstLine="720" w:firstLineChars="400"/>
              <w:textAlignment w:val="center"/>
              <w:rPr>
                <w:rFonts w:hint="eastAsia" w:ascii="宋体" w:hAnsi="宋体" w:eastAsia="宋体" w:cs="宋体"/>
                <w:sz w:val="18"/>
                <w:szCs w:val="18"/>
                <w:lang w:eastAsia="zh-CN" w:bidi="ar"/>
              </w:rPr>
            </w:pPr>
            <w:r>
              <w:rPr>
                <w:rFonts w:hint="eastAsia" w:ascii="宋体" w:hAnsi="宋体" w:eastAsia="宋体" w:cs="宋体"/>
                <w:sz w:val="18"/>
                <w:szCs w:val="18"/>
                <w:lang w:eastAsia="zh-CN" w:bidi="ar"/>
              </w:rPr>
              <w:t>液化石油气船，容积45000-65000立方米</w:t>
            </w:r>
          </w:p>
        </w:tc>
        <w:tc>
          <w:tcPr>
            <w:tcW w:w="2553" w:type="pct"/>
            <w:tcBorders>
              <w:top w:val="single" w:color="000000" w:sz="4" w:space="0"/>
              <w:left w:val="single" w:color="000000" w:sz="4" w:space="0"/>
              <w:bottom w:val="single" w:color="000000" w:sz="4" w:space="0"/>
              <w:right w:val="single" w:color="000000" w:sz="4" w:space="0"/>
            </w:tcBorders>
          </w:tcPr>
          <w:p w14:paraId="402E9E90">
            <w:pPr>
              <w:spacing w:line="320" w:lineRule="exact"/>
              <w:rPr>
                <w:rFonts w:hint="eastAsia" w:ascii="宋体" w:hAnsi="宋体" w:eastAsia="宋体" w:cs="宋体"/>
                <w:sz w:val="18"/>
                <w:szCs w:val="18"/>
                <w:lang w:eastAsia="zh-CN"/>
              </w:rPr>
            </w:pPr>
            <w:r>
              <w:rPr>
                <w:rFonts w:hint="eastAsia" w:ascii="宋体" w:hAnsi="宋体" w:eastAsia="宋体" w:cs="宋体"/>
                <w:sz w:val="18"/>
                <w:szCs w:val="18"/>
                <w:lang w:eastAsia="zh-CN"/>
              </w:rPr>
              <w:t>计量单位：艘、载重吨</w:t>
            </w:r>
          </w:p>
        </w:tc>
      </w:tr>
      <w:tr w14:paraId="11BB07E8">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1EEEAABD">
            <w:pPr>
              <w:ind w:firstLine="720" w:firstLineChars="400"/>
              <w:textAlignment w:val="center"/>
              <w:rPr>
                <w:rFonts w:hint="eastAsia" w:ascii="宋体" w:hAnsi="宋体" w:eastAsia="宋体" w:cs="宋体"/>
                <w:sz w:val="18"/>
                <w:szCs w:val="18"/>
                <w:lang w:eastAsia="zh-CN" w:bidi="ar"/>
              </w:rPr>
            </w:pPr>
            <w:r>
              <w:rPr>
                <w:rFonts w:hint="eastAsia" w:ascii="宋体" w:hAnsi="宋体" w:eastAsia="宋体" w:cs="宋体"/>
                <w:sz w:val="18"/>
                <w:szCs w:val="18"/>
                <w:lang w:eastAsia="zh-CN" w:bidi="ar"/>
              </w:rPr>
              <w:t>液化石油气船，容积≥65000立方米</w:t>
            </w:r>
          </w:p>
        </w:tc>
        <w:tc>
          <w:tcPr>
            <w:tcW w:w="2553" w:type="pct"/>
            <w:tcBorders>
              <w:top w:val="single" w:color="000000" w:sz="4" w:space="0"/>
              <w:left w:val="single" w:color="000000" w:sz="4" w:space="0"/>
              <w:bottom w:val="single" w:color="000000" w:sz="4" w:space="0"/>
              <w:right w:val="single" w:color="000000" w:sz="4" w:space="0"/>
            </w:tcBorders>
          </w:tcPr>
          <w:p w14:paraId="3BC38AB5">
            <w:pPr>
              <w:spacing w:line="320" w:lineRule="exact"/>
              <w:rPr>
                <w:rFonts w:hint="eastAsia" w:ascii="宋体" w:hAnsi="宋体" w:eastAsia="宋体" w:cs="宋体"/>
                <w:sz w:val="18"/>
                <w:szCs w:val="18"/>
                <w:lang w:eastAsia="zh-CN"/>
              </w:rPr>
            </w:pPr>
            <w:r>
              <w:rPr>
                <w:rFonts w:hint="eastAsia" w:ascii="宋体" w:hAnsi="宋体" w:eastAsia="宋体" w:cs="宋体"/>
                <w:sz w:val="18"/>
                <w:szCs w:val="18"/>
                <w:lang w:eastAsia="zh-CN"/>
              </w:rPr>
              <w:t>计量单位：艘、载重吨</w:t>
            </w:r>
          </w:p>
        </w:tc>
      </w:tr>
      <w:tr w14:paraId="4F9ED403">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08A0AAB8">
            <w:pPr>
              <w:textAlignment w:val="bottom"/>
              <w:rPr>
                <w:rFonts w:hint="eastAsia" w:ascii="宋体" w:hAnsi="宋体" w:eastAsia="宋体" w:cs="宋体"/>
                <w:sz w:val="18"/>
                <w:szCs w:val="18"/>
              </w:rPr>
            </w:pPr>
            <w:r>
              <w:rPr>
                <w:rFonts w:hint="eastAsia" w:ascii="宋体" w:hAnsi="宋体" w:eastAsia="宋体" w:cs="宋体"/>
                <w:sz w:val="18"/>
                <w:szCs w:val="18"/>
                <w:lang w:eastAsia="zh-CN" w:bidi="ar"/>
              </w:rPr>
              <w:t xml:space="preserve">      </w:t>
            </w:r>
            <w:r>
              <w:rPr>
                <w:rFonts w:hint="eastAsia" w:ascii="宋体" w:hAnsi="宋体" w:eastAsia="宋体" w:cs="宋体"/>
                <w:sz w:val="18"/>
                <w:szCs w:val="18"/>
                <w:lang w:bidi="ar"/>
              </w:rPr>
              <w:t>液化天然气（升LNG）船</w:t>
            </w:r>
          </w:p>
        </w:tc>
        <w:tc>
          <w:tcPr>
            <w:tcW w:w="2553" w:type="pct"/>
            <w:tcBorders>
              <w:top w:val="single" w:color="000000" w:sz="4" w:space="0"/>
              <w:left w:val="single" w:color="000000" w:sz="4" w:space="0"/>
              <w:bottom w:val="single" w:color="000000" w:sz="4" w:space="0"/>
              <w:right w:val="single" w:color="000000" w:sz="4" w:space="0"/>
            </w:tcBorders>
          </w:tcPr>
          <w:p w14:paraId="5AAD763A">
            <w:pPr>
              <w:spacing w:line="320" w:lineRule="exact"/>
              <w:rPr>
                <w:rFonts w:hint="eastAsia" w:ascii="宋体" w:hAnsi="宋体" w:eastAsia="宋体" w:cs="宋体"/>
                <w:sz w:val="18"/>
                <w:szCs w:val="18"/>
              </w:rPr>
            </w:pPr>
          </w:p>
        </w:tc>
      </w:tr>
      <w:tr w14:paraId="14A29802">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4805163C">
            <w:pPr>
              <w:textAlignment w:val="bottom"/>
              <w:rPr>
                <w:rFonts w:hint="eastAsia" w:ascii="宋体" w:hAnsi="宋体" w:eastAsia="宋体" w:cs="宋体"/>
                <w:sz w:val="18"/>
                <w:szCs w:val="18"/>
                <w:lang w:eastAsia="zh-CN"/>
              </w:rPr>
            </w:pPr>
            <w:r>
              <w:rPr>
                <w:rFonts w:hint="eastAsia" w:ascii="宋体" w:hAnsi="宋体" w:eastAsia="宋体" w:cs="宋体"/>
                <w:sz w:val="18"/>
                <w:szCs w:val="18"/>
                <w:lang w:bidi="ar"/>
              </w:rPr>
              <w:t xml:space="preserve">        </w:t>
            </w:r>
            <w:r>
              <w:rPr>
                <w:rFonts w:hint="eastAsia" w:ascii="宋体" w:hAnsi="宋体" w:eastAsia="宋体" w:cs="宋体"/>
                <w:sz w:val="18"/>
                <w:szCs w:val="18"/>
                <w:lang w:eastAsia="zh-CN" w:bidi="ar"/>
              </w:rPr>
              <w:t>液化天然气船，容积≤20000立方米</w:t>
            </w:r>
          </w:p>
        </w:tc>
        <w:tc>
          <w:tcPr>
            <w:tcW w:w="2553" w:type="pct"/>
            <w:tcBorders>
              <w:top w:val="single" w:color="000000" w:sz="4" w:space="0"/>
              <w:left w:val="single" w:color="000000" w:sz="4" w:space="0"/>
              <w:bottom w:val="single" w:color="000000" w:sz="4" w:space="0"/>
              <w:right w:val="single" w:color="000000" w:sz="4" w:space="0"/>
            </w:tcBorders>
          </w:tcPr>
          <w:p w14:paraId="7A9EB94C">
            <w:pPr>
              <w:spacing w:line="320" w:lineRule="exact"/>
              <w:rPr>
                <w:rFonts w:hint="eastAsia" w:ascii="宋体" w:hAnsi="宋体" w:eastAsia="宋体" w:cs="宋体"/>
                <w:sz w:val="18"/>
                <w:szCs w:val="18"/>
                <w:lang w:eastAsia="zh-CN"/>
              </w:rPr>
            </w:pPr>
            <w:r>
              <w:rPr>
                <w:rFonts w:hint="eastAsia" w:ascii="宋体" w:hAnsi="宋体" w:eastAsia="宋体" w:cs="宋体"/>
                <w:sz w:val="18"/>
                <w:szCs w:val="18"/>
                <w:lang w:eastAsia="zh-CN"/>
              </w:rPr>
              <w:t>计量单位：艘、载重吨</w:t>
            </w:r>
          </w:p>
        </w:tc>
      </w:tr>
      <w:tr w14:paraId="4AC9160F">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54582D05">
            <w:pPr>
              <w:textAlignment w:val="center"/>
              <w:rPr>
                <w:rFonts w:hint="eastAsia" w:ascii="宋体" w:hAnsi="宋体" w:eastAsia="宋体" w:cs="宋体"/>
                <w:sz w:val="18"/>
                <w:szCs w:val="18"/>
                <w:lang w:eastAsia="zh-CN" w:bidi="ar"/>
              </w:rPr>
            </w:pPr>
            <w:r>
              <w:rPr>
                <w:rFonts w:hint="eastAsia" w:ascii="宋体" w:hAnsi="宋体" w:eastAsia="宋体" w:cs="宋体"/>
                <w:sz w:val="18"/>
                <w:szCs w:val="18"/>
                <w:lang w:eastAsia="zh-CN" w:bidi="ar"/>
              </w:rPr>
              <w:t xml:space="preserve">        液化天然气船，容积20000-40000立方米</w:t>
            </w:r>
          </w:p>
        </w:tc>
        <w:tc>
          <w:tcPr>
            <w:tcW w:w="2553" w:type="pct"/>
            <w:tcBorders>
              <w:top w:val="single" w:color="000000" w:sz="4" w:space="0"/>
              <w:left w:val="single" w:color="000000" w:sz="4" w:space="0"/>
              <w:bottom w:val="single" w:color="000000" w:sz="4" w:space="0"/>
              <w:right w:val="single" w:color="000000" w:sz="4" w:space="0"/>
            </w:tcBorders>
          </w:tcPr>
          <w:p w14:paraId="21E72D01">
            <w:pPr>
              <w:spacing w:line="320" w:lineRule="exact"/>
              <w:rPr>
                <w:rFonts w:hint="eastAsia" w:ascii="宋体" w:hAnsi="宋体" w:eastAsia="宋体" w:cs="宋体"/>
                <w:sz w:val="18"/>
                <w:szCs w:val="18"/>
                <w:lang w:eastAsia="zh-CN"/>
              </w:rPr>
            </w:pPr>
            <w:r>
              <w:rPr>
                <w:rFonts w:hint="eastAsia" w:ascii="宋体" w:hAnsi="宋体" w:eastAsia="宋体" w:cs="宋体"/>
                <w:sz w:val="18"/>
                <w:szCs w:val="18"/>
                <w:lang w:eastAsia="zh-CN"/>
              </w:rPr>
              <w:t>计量单位：艘、载重吨</w:t>
            </w:r>
          </w:p>
        </w:tc>
      </w:tr>
      <w:tr w14:paraId="15476574">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41EAC543">
            <w:pPr>
              <w:textAlignment w:val="bottom"/>
              <w:rPr>
                <w:rFonts w:hint="eastAsia" w:ascii="宋体" w:hAnsi="宋体" w:eastAsia="宋体" w:cs="宋体"/>
                <w:sz w:val="18"/>
                <w:szCs w:val="18"/>
                <w:lang w:eastAsia="zh-CN" w:bidi="ar"/>
              </w:rPr>
            </w:pPr>
            <w:r>
              <w:rPr>
                <w:rFonts w:hint="eastAsia" w:ascii="宋体" w:hAnsi="宋体" w:eastAsia="宋体" w:cs="宋体"/>
                <w:sz w:val="18"/>
                <w:szCs w:val="18"/>
                <w:lang w:eastAsia="zh-CN" w:bidi="ar"/>
              </w:rPr>
              <w:t xml:space="preserve">        液化天然气船，容积40000-100000立方米</w:t>
            </w:r>
          </w:p>
        </w:tc>
        <w:tc>
          <w:tcPr>
            <w:tcW w:w="2553" w:type="pct"/>
            <w:tcBorders>
              <w:top w:val="single" w:color="000000" w:sz="4" w:space="0"/>
              <w:left w:val="single" w:color="000000" w:sz="4" w:space="0"/>
              <w:bottom w:val="single" w:color="000000" w:sz="4" w:space="0"/>
              <w:right w:val="single" w:color="000000" w:sz="4" w:space="0"/>
            </w:tcBorders>
          </w:tcPr>
          <w:p w14:paraId="63E51816">
            <w:pPr>
              <w:spacing w:line="320" w:lineRule="exact"/>
              <w:rPr>
                <w:rFonts w:hint="eastAsia" w:ascii="宋体" w:hAnsi="宋体" w:eastAsia="宋体" w:cs="宋体"/>
                <w:sz w:val="18"/>
                <w:szCs w:val="18"/>
                <w:lang w:eastAsia="zh-CN"/>
              </w:rPr>
            </w:pPr>
            <w:r>
              <w:rPr>
                <w:rFonts w:hint="eastAsia" w:ascii="宋体" w:hAnsi="宋体" w:eastAsia="宋体" w:cs="宋体"/>
                <w:sz w:val="18"/>
                <w:szCs w:val="18"/>
                <w:lang w:eastAsia="zh-CN"/>
              </w:rPr>
              <w:t>计量单位：艘、载重吨</w:t>
            </w:r>
          </w:p>
        </w:tc>
      </w:tr>
      <w:tr w14:paraId="3C92731E">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4A7CA60A">
            <w:pPr>
              <w:textAlignment w:val="bottom"/>
              <w:rPr>
                <w:rFonts w:hint="eastAsia" w:ascii="宋体" w:hAnsi="宋体" w:eastAsia="宋体" w:cs="宋体"/>
                <w:sz w:val="18"/>
                <w:szCs w:val="18"/>
                <w:lang w:eastAsia="zh-CN" w:bidi="ar"/>
              </w:rPr>
            </w:pPr>
            <w:r>
              <w:rPr>
                <w:rFonts w:hint="eastAsia" w:ascii="宋体" w:hAnsi="宋体" w:eastAsia="宋体" w:cs="宋体"/>
                <w:sz w:val="18"/>
                <w:szCs w:val="18"/>
                <w:lang w:eastAsia="zh-CN" w:bidi="ar"/>
              </w:rPr>
              <w:t xml:space="preserve">        液化天然气船，容积100000-150000立方米</w:t>
            </w:r>
          </w:p>
        </w:tc>
        <w:tc>
          <w:tcPr>
            <w:tcW w:w="2553" w:type="pct"/>
            <w:tcBorders>
              <w:top w:val="single" w:color="000000" w:sz="4" w:space="0"/>
              <w:left w:val="single" w:color="000000" w:sz="4" w:space="0"/>
              <w:bottom w:val="single" w:color="000000" w:sz="4" w:space="0"/>
              <w:right w:val="single" w:color="000000" w:sz="4" w:space="0"/>
            </w:tcBorders>
          </w:tcPr>
          <w:p w14:paraId="279EFDB5">
            <w:pPr>
              <w:spacing w:line="320" w:lineRule="exact"/>
              <w:rPr>
                <w:rFonts w:hint="eastAsia" w:ascii="宋体" w:hAnsi="宋体" w:eastAsia="宋体" w:cs="宋体"/>
                <w:sz w:val="18"/>
                <w:szCs w:val="18"/>
                <w:lang w:eastAsia="zh-CN"/>
              </w:rPr>
            </w:pPr>
            <w:r>
              <w:rPr>
                <w:rFonts w:hint="eastAsia" w:ascii="宋体" w:hAnsi="宋体" w:eastAsia="宋体" w:cs="宋体"/>
                <w:sz w:val="18"/>
                <w:szCs w:val="18"/>
                <w:lang w:eastAsia="zh-CN"/>
              </w:rPr>
              <w:t>计量单位：艘、载重吨</w:t>
            </w:r>
          </w:p>
        </w:tc>
      </w:tr>
      <w:tr w14:paraId="67D2CA89">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2870075F">
            <w:pPr>
              <w:textAlignment w:val="bottom"/>
              <w:rPr>
                <w:rFonts w:hint="eastAsia" w:ascii="宋体" w:hAnsi="宋体" w:eastAsia="宋体" w:cs="宋体"/>
                <w:sz w:val="18"/>
                <w:szCs w:val="18"/>
                <w:lang w:eastAsia="zh-CN" w:bidi="ar"/>
              </w:rPr>
            </w:pPr>
            <w:r>
              <w:rPr>
                <w:rFonts w:hint="eastAsia" w:ascii="宋体" w:hAnsi="宋体" w:eastAsia="宋体" w:cs="宋体"/>
                <w:sz w:val="18"/>
                <w:szCs w:val="18"/>
                <w:lang w:eastAsia="zh-CN" w:bidi="ar"/>
              </w:rPr>
              <w:t xml:space="preserve">        液化天然气船，容积150000-180000立方米</w:t>
            </w:r>
          </w:p>
        </w:tc>
        <w:tc>
          <w:tcPr>
            <w:tcW w:w="2553" w:type="pct"/>
            <w:tcBorders>
              <w:top w:val="single" w:color="000000" w:sz="4" w:space="0"/>
              <w:left w:val="single" w:color="000000" w:sz="4" w:space="0"/>
              <w:bottom w:val="single" w:color="000000" w:sz="4" w:space="0"/>
              <w:right w:val="single" w:color="000000" w:sz="4" w:space="0"/>
            </w:tcBorders>
          </w:tcPr>
          <w:p w14:paraId="2C7B4821">
            <w:pPr>
              <w:spacing w:line="320" w:lineRule="exact"/>
              <w:rPr>
                <w:rFonts w:hint="eastAsia" w:ascii="宋体" w:hAnsi="宋体" w:eastAsia="宋体" w:cs="宋体"/>
                <w:sz w:val="18"/>
                <w:szCs w:val="18"/>
                <w:lang w:eastAsia="zh-CN"/>
              </w:rPr>
            </w:pPr>
            <w:r>
              <w:rPr>
                <w:rFonts w:hint="eastAsia" w:ascii="宋体" w:hAnsi="宋体" w:eastAsia="宋体" w:cs="宋体"/>
                <w:sz w:val="18"/>
                <w:szCs w:val="18"/>
                <w:lang w:eastAsia="zh-CN"/>
              </w:rPr>
              <w:t>计量单位：艘、载重吨</w:t>
            </w:r>
          </w:p>
        </w:tc>
      </w:tr>
      <w:tr w14:paraId="3D3BC48F">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7F95B185">
            <w:pPr>
              <w:textAlignment w:val="bottom"/>
              <w:rPr>
                <w:rFonts w:hint="eastAsia" w:ascii="宋体" w:hAnsi="宋体" w:eastAsia="宋体" w:cs="宋体"/>
                <w:sz w:val="18"/>
                <w:szCs w:val="18"/>
                <w:lang w:eastAsia="zh-CN" w:bidi="ar"/>
              </w:rPr>
            </w:pPr>
            <w:r>
              <w:rPr>
                <w:rFonts w:hint="eastAsia" w:ascii="宋体" w:hAnsi="宋体" w:eastAsia="宋体" w:cs="宋体"/>
                <w:sz w:val="18"/>
                <w:szCs w:val="18"/>
                <w:lang w:eastAsia="zh-CN" w:bidi="ar"/>
              </w:rPr>
              <w:t xml:space="preserve">        液化天然气船，容积180000-220000立方米</w:t>
            </w:r>
          </w:p>
        </w:tc>
        <w:tc>
          <w:tcPr>
            <w:tcW w:w="2553" w:type="pct"/>
            <w:tcBorders>
              <w:top w:val="single" w:color="000000" w:sz="4" w:space="0"/>
              <w:left w:val="single" w:color="000000" w:sz="4" w:space="0"/>
              <w:bottom w:val="single" w:color="000000" w:sz="4" w:space="0"/>
              <w:right w:val="single" w:color="000000" w:sz="4" w:space="0"/>
            </w:tcBorders>
          </w:tcPr>
          <w:p w14:paraId="4336636D">
            <w:pPr>
              <w:spacing w:line="320" w:lineRule="exact"/>
              <w:rPr>
                <w:rFonts w:hint="eastAsia" w:ascii="宋体" w:hAnsi="宋体" w:eastAsia="宋体" w:cs="宋体"/>
                <w:sz w:val="18"/>
                <w:szCs w:val="18"/>
                <w:lang w:eastAsia="zh-CN"/>
              </w:rPr>
            </w:pPr>
            <w:r>
              <w:rPr>
                <w:rFonts w:hint="eastAsia" w:ascii="宋体" w:hAnsi="宋体" w:eastAsia="宋体" w:cs="宋体"/>
                <w:sz w:val="18"/>
                <w:szCs w:val="18"/>
                <w:lang w:eastAsia="zh-CN"/>
              </w:rPr>
              <w:t>计量单位：艘、载重吨</w:t>
            </w:r>
          </w:p>
        </w:tc>
      </w:tr>
      <w:tr w14:paraId="66F4A87D">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25B4B147">
            <w:pPr>
              <w:textAlignment w:val="center"/>
              <w:rPr>
                <w:rFonts w:hint="eastAsia" w:ascii="宋体" w:hAnsi="宋体" w:eastAsia="宋体" w:cs="宋体"/>
                <w:sz w:val="18"/>
                <w:szCs w:val="18"/>
                <w:lang w:eastAsia="zh-CN" w:bidi="ar"/>
              </w:rPr>
            </w:pPr>
            <w:r>
              <w:rPr>
                <w:rFonts w:hint="eastAsia" w:ascii="宋体" w:hAnsi="宋体" w:eastAsia="宋体" w:cs="宋体"/>
                <w:sz w:val="18"/>
                <w:szCs w:val="18"/>
                <w:lang w:eastAsia="zh-CN" w:bidi="ar"/>
              </w:rPr>
              <w:t xml:space="preserve">        液化天然气船，容积&gt;220000立方米</w:t>
            </w:r>
          </w:p>
        </w:tc>
        <w:tc>
          <w:tcPr>
            <w:tcW w:w="2553" w:type="pct"/>
            <w:tcBorders>
              <w:top w:val="single" w:color="000000" w:sz="4" w:space="0"/>
              <w:left w:val="single" w:color="000000" w:sz="4" w:space="0"/>
              <w:bottom w:val="single" w:color="000000" w:sz="4" w:space="0"/>
              <w:right w:val="single" w:color="000000" w:sz="4" w:space="0"/>
            </w:tcBorders>
          </w:tcPr>
          <w:p w14:paraId="5894160A">
            <w:pPr>
              <w:spacing w:line="320" w:lineRule="exact"/>
              <w:rPr>
                <w:rFonts w:hint="eastAsia" w:ascii="宋体" w:hAnsi="宋体" w:eastAsia="宋体" w:cs="宋体"/>
                <w:sz w:val="18"/>
                <w:szCs w:val="18"/>
                <w:lang w:eastAsia="zh-CN"/>
              </w:rPr>
            </w:pPr>
            <w:r>
              <w:rPr>
                <w:rFonts w:hint="eastAsia" w:ascii="宋体" w:hAnsi="宋体" w:eastAsia="宋体" w:cs="宋体"/>
                <w:sz w:val="18"/>
                <w:szCs w:val="18"/>
                <w:lang w:eastAsia="zh-CN"/>
              </w:rPr>
              <w:t>计量单位：艘、载重吨</w:t>
            </w:r>
          </w:p>
        </w:tc>
      </w:tr>
      <w:tr w14:paraId="11C1BF8B">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68403B09">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 xml:space="preserve">      </w:t>
            </w:r>
            <w:r>
              <w:rPr>
                <w:rFonts w:hint="eastAsia" w:ascii="宋体" w:hAnsi="宋体" w:eastAsia="宋体" w:cs="宋体"/>
                <w:sz w:val="18"/>
                <w:szCs w:val="18"/>
                <w:lang w:bidi="ar"/>
              </w:rPr>
              <w:t>散货船</w:t>
            </w:r>
          </w:p>
        </w:tc>
        <w:tc>
          <w:tcPr>
            <w:tcW w:w="2553" w:type="pct"/>
            <w:tcBorders>
              <w:top w:val="single" w:color="000000" w:sz="4" w:space="0"/>
              <w:left w:val="single" w:color="000000" w:sz="4" w:space="0"/>
              <w:bottom w:val="single" w:color="000000" w:sz="4" w:space="0"/>
              <w:right w:val="single" w:color="000000" w:sz="4" w:space="0"/>
            </w:tcBorders>
          </w:tcPr>
          <w:p w14:paraId="5423B586">
            <w:pPr>
              <w:spacing w:line="320" w:lineRule="exact"/>
              <w:rPr>
                <w:rFonts w:hint="eastAsia" w:ascii="宋体" w:hAnsi="宋体" w:eastAsia="宋体" w:cs="宋体"/>
                <w:sz w:val="18"/>
                <w:szCs w:val="18"/>
              </w:rPr>
            </w:pPr>
          </w:p>
        </w:tc>
      </w:tr>
      <w:tr w14:paraId="23BF4685">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69D0432F">
            <w:pPr>
              <w:textAlignment w:val="center"/>
              <w:rPr>
                <w:rFonts w:hint="eastAsia" w:ascii="宋体" w:hAnsi="宋体" w:eastAsia="宋体" w:cs="宋体"/>
                <w:sz w:val="18"/>
                <w:szCs w:val="18"/>
                <w:lang w:eastAsia="zh-CN"/>
              </w:rPr>
            </w:pPr>
            <w:r>
              <w:rPr>
                <w:rFonts w:hint="eastAsia" w:ascii="宋体" w:hAnsi="宋体" w:eastAsia="宋体" w:cs="宋体"/>
                <w:sz w:val="18"/>
                <w:szCs w:val="18"/>
                <w:lang w:eastAsia="zh-CN" w:bidi="ar"/>
              </w:rPr>
              <w:t xml:space="preserve">        散货船，载重量&lt;1万载重吨</w:t>
            </w:r>
          </w:p>
        </w:tc>
        <w:tc>
          <w:tcPr>
            <w:tcW w:w="2553" w:type="pct"/>
            <w:tcBorders>
              <w:top w:val="single" w:color="000000" w:sz="4" w:space="0"/>
              <w:left w:val="single" w:color="000000" w:sz="4" w:space="0"/>
              <w:bottom w:val="single" w:color="000000" w:sz="4" w:space="0"/>
              <w:right w:val="single" w:color="000000" w:sz="4" w:space="0"/>
            </w:tcBorders>
          </w:tcPr>
          <w:p w14:paraId="1354DDDF">
            <w:pPr>
              <w:spacing w:line="320" w:lineRule="exact"/>
              <w:rPr>
                <w:rFonts w:hint="eastAsia" w:ascii="宋体" w:hAnsi="宋体" w:eastAsia="宋体" w:cs="宋体"/>
                <w:sz w:val="18"/>
                <w:szCs w:val="18"/>
                <w:lang w:eastAsia="zh-CN"/>
              </w:rPr>
            </w:pPr>
            <w:r>
              <w:rPr>
                <w:rFonts w:hint="eastAsia" w:ascii="宋体" w:hAnsi="宋体" w:eastAsia="宋体" w:cs="宋体"/>
                <w:sz w:val="18"/>
                <w:szCs w:val="18"/>
                <w:lang w:eastAsia="zh-CN"/>
              </w:rPr>
              <w:t>计量单位：艘、载重吨</w:t>
            </w:r>
          </w:p>
        </w:tc>
      </w:tr>
      <w:tr w14:paraId="654A746C">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5B67D1FB">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 xml:space="preserve">        </w:t>
            </w:r>
            <w:r>
              <w:rPr>
                <w:rFonts w:hint="eastAsia" w:ascii="宋体" w:hAnsi="宋体" w:eastAsia="宋体" w:cs="宋体"/>
                <w:sz w:val="18"/>
                <w:szCs w:val="18"/>
                <w:lang w:bidi="ar"/>
              </w:rPr>
              <w:t>散货船，1-4万载重吨</w:t>
            </w:r>
          </w:p>
        </w:tc>
        <w:tc>
          <w:tcPr>
            <w:tcW w:w="2553" w:type="pct"/>
            <w:tcBorders>
              <w:top w:val="single" w:color="000000" w:sz="4" w:space="0"/>
              <w:left w:val="single" w:color="000000" w:sz="4" w:space="0"/>
              <w:bottom w:val="single" w:color="000000" w:sz="4" w:space="0"/>
              <w:right w:val="single" w:color="000000" w:sz="4" w:space="0"/>
            </w:tcBorders>
          </w:tcPr>
          <w:p w14:paraId="4156EACF">
            <w:pPr>
              <w:spacing w:line="320" w:lineRule="exact"/>
              <w:rPr>
                <w:rFonts w:hint="eastAsia" w:ascii="宋体" w:hAnsi="宋体" w:eastAsia="宋体" w:cs="宋体"/>
                <w:sz w:val="18"/>
                <w:szCs w:val="18"/>
                <w:lang w:eastAsia="zh-CN"/>
              </w:rPr>
            </w:pPr>
            <w:r>
              <w:rPr>
                <w:rFonts w:hint="eastAsia" w:ascii="宋体" w:hAnsi="宋体" w:eastAsia="宋体" w:cs="宋体"/>
                <w:sz w:val="18"/>
                <w:szCs w:val="18"/>
                <w:lang w:eastAsia="zh-CN"/>
              </w:rPr>
              <w:t>计量单位：艘、载重吨</w:t>
            </w:r>
          </w:p>
        </w:tc>
      </w:tr>
      <w:tr w14:paraId="6A2AFD83">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0AF0BEC8">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 xml:space="preserve">        </w:t>
            </w:r>
            <w:r>
              <w:rPr>
                <w:rFonts w:hint="eastAsia" w:ascii="宋体" w:hAnsi="宋体" w:eastAsia="宋体" w:cs="宋体"/>
                <w:sz w:val="18"/>
                <w:szCs w:val="18"/>
                <w:lang w:bidi="ar"/>
              </w:rPr>
              <w:t>散货船，4-6万载重吨</w:t>
            </w:r>
          </w:p>
        </w:tc>
        <w:tc>
          <w:tcPr>
            <w:tcW w:w="2553" w:type="pct"/>
            <w:tcBorders>
              <w:top w:val="single" w:color="000000" w:sz="4" w:space="0"/>
              <w:left w:val="single" w:color="000000" w:sz="4" w:space="0"/>
              <w:bottom w:val="single" w:color="000000" w:sz="4" w:space="0"/>
              <w:right w:val="single" w:color="000000" w:sz="4" w:space="0"/>
            </w:tcBorders>
          </w:tcPr>
          <w:p w14:paraId="48FC6E4B">
            <w:pPr>
              <w:spacing w:line="320" w:lineRule="exact"/>
              <w:rPr>
                <w:rFonts w:hint="eastAsia" w:ascii="宋体" w:hAnsi="宋体" w:eastAsia="宋体" w:cs="宋体"/>
                <w:sz w:val="18"/>
                <w:szCs w:val="18"/>
                <w:lang w:eastAsia="zh-CN"/>
              </w:rPr>
            </w:pPr>
            <w:r>
              <w:rPr>
                <w:rFonts w:hint="eastAsia" w:ascii="宋体" w:hAnsi="宋体" w:eastAsia="宋体" w:cs="宋体"/>
                <w:sz w:val="18"/>
                <w:szCs w:val="18"/>
                <w:lang w:eastAsia="zh-CN"/>
              </w:rPr>
              <w:t>计量单位：艘、载重吨</w:t>
            </w:r>
          </w:p>
        </w:tc>
      </w:tr>
      <w:tr w14:paraId="4EA772C1">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49A737AC">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 xml:space="preserve">        </w:t>
            </w:r>
            <w:r>
              <w:rPr>
                <w:rFonts w:hint="eastAsia" w:ascii="宋体" w:hAnsi="宋体" w:eastAsia="宋体" w:cs="宋体"/>
                <w:sz w:val="18"/>
                <w:szCs w:val="18"/>
                <w:lang w:bidi="ar"/>
              </w:rPr>
              <w:t>散货船，6-10万载重吨</w:t>
            </w:r>
          </w:p>
        </w:tc>
        <w:tc>
          <w:tcPr>
            <w:tcW w:w="2553" w:type="pct"/>
            <w:tcBorders>
              <w:top w:val="single" w:color="000000" w:sz="4" w:space="0"/>
              <w:left w:val="single" w:color="000000" w:sz="4" w:space="0"/>
              <w:bottom w:val="single" w:color="000000" w:sz="4" w:space="0"/>
              <w:right w:val="single" w:color="000000" w:sz="4" w:space="0"/>
            </w:tcBorders>
          </w:tcPr>
          <w:p w14:paraId="0B3E1205">
            <w:pPr>
              <w:spacing w:line="320" w:lineRule="exact"/>
              <w:rPr>
                <w:rFonts w:hint="eastAsia" w:ascii="宋体" w:hAnsi="宋体" w:eastAsia="宋体" w:cs="宋体"/>
                <w:sz w:val="18"/>
                <w:szCs w:val="18"/>
                <w:lang w:eastAsia="zh-CN"/>
              </w:rPr>
            </w:pPr>
            <w:r>
              <w:rPr>
                <w:rFonts w:hint="eastAsia" w:ascii="宋体" w:hAnsi="宋体" w:eastAsia="宋体" w:cs="宋体"/>
                <w:sz w:val="18"/>
                <w:szCs w:val="18"/>
                <w:lang w:eastAsia="zh-CN"/>
              </w:rPr>
              <w:t>计量单位：艘、载重吨</w:t>
            </w:r>
          </w:p>
        </w:tc>
      </w:tr>
      <w:tr w14:paraId="52B35EE3">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6CB6CDE5">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 xml:space="preserve">        </w:t>
            </w:r>
            <w:r>
              <w:rPr>
                <w:rFonts w:hint="eastAsia" w:ascii="宋体" w:hAnsi="宋体" w:eastAsia="宋体" w:cs="宋体"/>
                <w:sz w:val="18"/>
                <w:szCs w:val="18"/>
                <w:lang w:bidi="ar"/>
              </w:rPr>
              <w:t>散货船，10-20万载重吨</w:t>
            </w:r>
          </w:p>
        </w:tc>
        <w:tc>
          <w:tcPr>
            <w:tcW w:w="2553" w:type="pct"/>
            <w:tcBorders>
              <w:top w:val="single" w:color="000000" w:sz="4" w:space="0"/>
              <w:left w:val="single" w:color="000000" w:sz="4" w:space="0"/>
              <w:bottom w:val="single" w:color="000000" w:sz="4" w:space="0"/>
              <w:right w:val="single" w:color="000000" w:sz="4" w:space="0"/>
            </w:tcBorders>
          </w:tcPr>
          <w:p w14:paraId="4FAEAC73">
            <w:pPr>
              <w:spacing w:line="320" w:lineRule="exact"/>
              <w:rPr>
                <w:rFonts w:hint="eastAsia" w:ascii="宋体" w:hAnsi="宋体" w:eastAsia="宋体" w:cs="宋体"/>
                <w:sz w:val="18"/>
                <w:szCs w:val="18"/>
                <w:lang w:eastAsia="zh-CN"/>
              </w:rPr>
            </w:pPr>
            <w:r>
              <w:rPr>
                <w:rFonts w:hint="eastAsia" w:ascii="宋体" w:hAnsi="宋体" w:eastAsia="宋体" w:cs="宋体"/>
                <w:sz w:val="18"/>
                <w:szCs w:val="18"/>
                <w:lang w:eastAsia="zh-CN"/>
              </w:rPr>
              <w:t>计量单位：艘、载重吨</w:t>
            </w:r>
          </w:p>
        </w:tc>
      </w:tr>
      <w:tr w14:paraId="1FE8A9EC">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76A04555">
            <w:pPr>
              <w:textAlignment w:val="center"/>
              <w:rPr>
                <w:rFonts w:hint="eastAsia" w:ascii="宋体" w:hAnsi="宋体" w:eastAsia="宋体" w:cs="宋体"/>
                <w:sz w:val="18"/>
                <w:szCs w:val="18"/>
                <w:lang w:eastAsia="zh-CN"/>
              </w:rPr>
            </w:pPr>
            <w:r>
              <w:rPr>
                <w:rFonts w:hint="eastAsia" w:ascii="宋体" w:hAnsi="宋体" w:eastAsia="宋体" w:cs="宋体"/>
                <w:sz w:val="18"/>
                <w:szCs w:val="18"/>
                <w:lang w:eastAsia="zh-CN" w:bidi="ar"/>
              </w:rPr>
              <w:t xml:space="preserve">        散货船，载重量&gt;20万载重吨</w:t>
            </w:r>
          </w:p>
        </w:tc>
        <w:tc>
          <w:tcPr>
            <w:tcW w:w="2553" w:type="pct"/>
            <w:tcBorders>
              <w:top w:val="single" w:color="000000" w:sz="4" w:space="0"/>
              <w:left w:val="single" w:color="000000" w:sz="4" w:space="0"/>
              <w:bottom w:val="single" w:color="000000" w:sz="4" w:space="0"/>
              <w:right w:val="single" w:color="000000" w:sz="4" w:space="0"/>
            </w:tcBorders>
          </w:tcPr>
          <w:p w14:paraId="09FE874C">
            <w:pPr>
              <w:spacing w:line="320" w:lineRule="exact"/>
              <w:rPr>
                <w:rFonts w:hint="eastAsia" w:ascii="宋体" w:hAnsi="宋体" w:eastAsia="宋体" w:cs="宋体"/>
                <w:sz w:val="18"/>
                <w:szCs w:val="18"/>
                <w:lang w:eastAsia="zh-CN"/>
              </w:rPr>
            </w:pPr>
            <w:r>
              <w:rPr>
                <w:rFonts w:hint="eastAsia" w:ascii="宋体" w:hAnsi="宋体" w:eastAsia="宋体" w:cs="宋体"/>
                <w:sz w:val="18"/>
                <w:szCs w:val="18"/>
                <w:lang w:eastAsia="zh-CN"/>
              </w:rPr>
              <w:t>计量单位：艘、载重吨</w:t>
            </w:r>
          </w:p>
        </w:tc>
      </w:tr>
      <w:tr w14:paraId="0FBE8337">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304F2B6E">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 xml:space="preserve">      </w:t>
            </w:r>
            <w:r>
              <w:rPr>
                <w:rFonts w:hint="eastAsia" w:ascii="宋体" w:hAnsi="宋体" w:eastAsia="宋体" w:cs="宋体"/>
                <w:sz w:val="18"/>
                <w:szCs w:val="18"/>
                <w:lang w:bidi="ar"/>
              </w:rPr>
              <w:t>杂货船</w:t>
            </w:r>
          </w:p>
        </w:tc>
        <w:tc>
          <w:tcPr>
            <w:tcW w:w="2553" w:type="pct"/>
            <w:tcBorders>
              <w:top w:val="single" w:color="000000" w:sz="4" w:space="0"/>
              <w:left w:val="single" w:color="000000" w:sz="4" w:space="0"/>
              <w:bottom w:val="single" w:color="000000" w:sz="4" w:space="0"/>
              <w:right w:val="single" w:color="000000" w:sz="4" w:space="0"/>
            </w:tcBorders>
          </w:tcPr>
          <w:p w14:paraId="12DD58F1">
            <w:pPr>
              <w:spacing w:line="320" w:lineRule="exact"/>
              <w:rPr>
                <w:rFonts w:hint="eastAsia" w:ascii="宋体" w:hAnsi="宋体" w:eastAsia="宋体" w:cs="宋体"/>
                <w:sz w:val="18"/>
                <w:szCs w:val="18"/>
              </w:rPr>
            </w:pPr>
          </w:p>
        </w:tc>
      </w:tr>
      <w:tr w14:paraId="78B087F0">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7EEE326B">
            <w:pPr>
              <w:textAlignment w:val="center"/>
              <w:rPr>
                <w:rFonts w:hint="eastAsia" w:ascii="宋体" w:hAnsi="宋体" w:eastAsia="宋体" w:cs="宋体"/>
                <w:sz w:val="18"/>
                <w:szCs w:val="18"/>
                <w:lang w:bidi="ar"/>
              </w:rPr>
            </w:pPr>
            <w:r>
              <w:rPr>
                <w:rFonts w:hint="eastAsia" w:ascii="宋体" w:hAnsi="宋体" w:eastAsia="宋体" w:cs="宋体"/>
                <w:sz w:val="18"/>
                <w:szCs w:val="18"/>
                <w:lang w:bidi="ar"/>
              </w:rPr>
              <w:t xml:space="preserve">        散货船，1-1.5万载重吨</w:t>
            </w:r>
          </w:p>
        </w:tc>
        <w:tc>
          <w:tcPr>
            <w:tcW w:w="2553" w:type="pct"/>
            <w:tcBorders>
              <w:top w:val="single" w:color="000000" w:sz="4" w:space="0"/>
              <w:left w:val="single" w:color="000000" w:sz="4" w:space="0"/>
              <w:bottom w:val="single" w:color="000000" w:sz="4" w:space="0"/>
              <w:right w:val="single" w:color="000000" w:sz="4" w:space="0"/>
            </w:tcBorders>
          </w:tcPr>
          <w:p w14:paraId="25E8BF06">
            <w:pPr>
              <w:spacing w:line="320" w:lineRule="exact"/>
              <w:rPr>
                <w:rFonts w:hint="eastAsia" w:ascii="宋体" w:hAnsi="宋体" w:eastAsia="宋体" w:cs="宋体"/>
                <w:sz w:val="18"/>
                <w:szCs w:val="18"/>
                <w:lang w:eastAsia="zh-CN"/>
              </w:rPr>
            </w:pPr>
            <w:r>
              <w:rPr>
                <w:rFonts w:hint="eastAsia" w:ascii="宋体" w:hAnsi="宋体" w:eastAsia="宋体" w:cs="宋体"/>
                <w:sz w:val="18"/>
                <w:szCs w:val="18"/>
                <w:lang w:eastAsia="zh-CN"/>
              </w:rPr>
              <w:t>计量单位：艘、载重吨</w:t>
            </w:r>
          </w:p>
        </w:tc>
      </w:tr>
      <w:tr w14:paraId="204044B5">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4130FD35">
            <w:pPr>
              <w:textAlignment w:val="center"/>
              <w:rPr>
                <w:rFonts w:hint="eastAsia" w:ascii="宋体" w:hAnsi="宋体" w:eastAsia="宋体" w:cs="宋体"/>
                <w:sz w:val="18"/>
                <w:szCs w:val="18"/>
                <w:lang w:bidi="ar"/>
              </w:rPr>
            </w:pPr>
            <w:r>
              <w:rPr>
                <w:rFonts w:hint="eastAsia" w:ascii="宋体" w:hAnsi="宋体" w:eastAsia="宋体" w:cs="宋体"/>
                <w:sz w:val="18"/>
                <w:szCs w:val="18"/>
                <w:lang w:eastAsia="zh-CN" w:bidi="ar"/>
              </w:rPr>
              <w:t xml:space="preserve">        </w:t>
            </w:r>
            <w:r>
              <w:rPr>
                <w:rFonts w:hint="eastAsia" w:ascii="宋体" w:hAnsi="宋体" w:eastAsia="宋体" w:cs="宋体"/>
                <w:sz w:val="18"/>
                <w:szCs w:val="18"/>
                <w:lang w:bidi="ar"/>
              </w:rPr>
              <w:t>散货船，&gt;1.5万载重吨</w:t>
            </w:r>
          </w:p>
        </w:tc>
        <w:tc>
          <w:tcPr>
            <w:tcW w:w="2553" w:type="pct"/>
            <w:tcBorders>
              <w:top w:val="single" w:color="000000" w:sz="4" w:space="0"/>
              <w:left w:val="single" w:color="000000" w:sz="4" w:space="0"/>
              <w:bottom w:val="single" w:color="000000" w:sz="4" w:space="0"/>
              <w:right w:val="single" w:color="000000" w:sz="4" w:space="0"/>
            </w:tcBorders>
          </w:tcPr>
          <w:p w14:paraId="13EF52AC">
            <w:pPr>
              <w:textAlignment w:val="center"/>
              <w:rPr>
                <w:rFonts w:hint="eastAsia" w:ascii="宋体" w:hAnsi="宋体" w:eastAsia="宋体" w:cs="宋体"/>
                <w:sz w:val="18"/>
                <w:szCs w:val="18"/>
                <w:lang w:eastAsia="zh-CN" w:bidi="ar"/>
              </w:rPr>
            </w:pPr>
            <w:r>
              <w:rPr>
                <w:rFonts w:hint="eastAsia" w:ascii="宋体" w:hAnsi="宋体" w:eastAsia="宋体" w:cs="宋体"/>
                <w:sz w:val="18"/>
                <w:szCs w:val="18"/>
                <w:lang w:eastAsia="zh-CN"/>
              </w:rPr>
              <w:t>计量单位：艘、载重吨</w:t>
            </w:r>
          </w:p>
        </w:tc>
      </w:tr>
      <w:tr w14:paraId="71FB60BC">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6B30BA20">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 xml:space="preserve">      </w:t>
            </w:r>
            <w:r>
              <w:rPr>
                <w:rFonts w:hint="eastAsia" w:ascii="宋体" w:hAnsi="宋体" w:eastAsia="宋体" w:cs="宋体"/>
                <w:sz w:val="18"/>
                <w:szCs w:val="18"/>
                <w:lang w:bidi="ar"/>
              </w:rPr>
              <w:t>兼用船</w:t>
            </w:r>
          </w:p>
        </w:tc>
        <w:tc>
          <w:tcPr>
            <w:tcW w:w="2553" w:type="pct"/>
            <w:tcBorders>
              <w:top w:val="single" w:color="000000" w:sz="4" w:space="0"/>
              <w:left w:val="single" w:color="000000" w:sz="4" w:space="0"/>
              <w:bottom w:val="single" w:color="000000" w:sz="4" w:space="0"/>
              <w:right w:val="single" w:color="000000" w:sz="4" w:space="0"/>
            </w:tcBorders>
          </w:tcPr>
          <w:p w14:paraId="72C52A56">
            <w:pPr>
              <w:textAlignment w:val="center"/>
              <w:rPr>
                <w:rFonts w:hint="eastAsia" w:ascii="宋体" w:hAnsi="宋体" w:eastAsia="宋体" w:cs="宋体"/>
                <w:sz w:val="18"/>
                <w:szCs w:val="18"/>
                <w:lang w:eastAsia="zh-CN" w:bidi="ar"/>
              </w:rPr>
            </w:pPr>
            <w:r>
              <w:rPr>
                <w:rFonts w:hint="eastAsia" w:ascii="宋体" w:hAnsi="宋体" w:eastAsia="宋体" w:cs="宋体"/>
                <w:sz w:val="18"/>
                <w:szCs w:val="18"/>
                <w:lang w:eastAsia="zh-CN"/>
              </w:rPr>
              <w:t>计量单位：艘、载重吨</w:t>
            </w:r>
          </w:p>
        </w:tc>
      </w:tr>
      <w:tr w14:paraId="7D13E573">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366782E9">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 xml:space="preserve">      </w:t>
            </w:r>
            <w:r>
              <w:rPr>
                <w:rFonts w:hint="eastAsia" w:ascii="宋体" w:hAnsi="宋体" w:eastAsia="宋体" w:cs="宋体"/>
                <w:sz w:val="18"/>
                <w:szCs w:val="18"/>
                <w:lang w:bidi="ar"/>
              </w:rPr>
              <w:t>全集装箱船</w:t>
            </w:r>
          </w:p>
        </w:tc>
        <w:tc>
          <w:tcPr>
            <w:tcW w:w="2553" w:type="pct"/>
            <w:tcBorders>
              <w:top w:val="single" w:color="000000" w:sz="4" w:space="0"/>
              <w:left w:val="single" w:color="000000" w:sz="4" w:space="0"/>
              <w:bottom w:val="single" w:color="000000" w:sz="4" w:space="0"/>
              <w:right w:val="single" w:color="000000" w:sz="4" w:space="0"/>
            </w:tcBorders>
          </w:tcPr>
          <w:p w14:paraId="79DF8068">
            <w:pPr>
              <w:textAlignment w:val="center"/>
              <w:rPr>
                <w:rFonts w:hint="eastAsia" w:ascii="宋体" w:hAnsi="宋体" w:eastAsia="宋体" w:cs="宋体"/>
                <w:sz w:val="18"/>
                <w:szCs w:val="18"/>
                <w:lang w:bidi="ar"/>
              </w:rPr>
            </w:pPr>
          </w:p>
        </w:tc>
      </w:tr>
      <w:tr w14:paraId="3D0779F4">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77E748CE">
            <w:pPr>
              <w:textAlignment w:val="center"/>
              <w:rPr>
                <w:rFonts w:hint="eastAsia" w:ascii="宋体" w:hAnsi="宋体" w:eastAsia="宋体" w:cs="宋体"/>
                <w:sz w:val="18"/>
                <w:szCs w:val="18"/>
                <w:lang w:eastAsia="zh-CN"/>
              </w:rPr>
            </w:pPr>
            <w:r>
              <w:rPr>
                <w:rFonts w:hint="eastAsia" w:ascii="宋体" w:hAnsi="宋体" w:eastAsia="宋体" w:cs="宋体"/>
                <w:sz w:val="18"/>
                <w:szCs w:val="18"/>
                <w:lang w:eastAsia="zh-CN" w:bidi="ar"/>
              </w:rPr>
              <w:t xml:space="preserve">        全集装箱船，装箱数量&lt;1000标准箱</w:t>
            </w:r>
          </w:p>
        </w:tc>
        <w:tc>
          <w:tcPr>
            <w:tcW w:w="2553" w:type="pct"/>
            <w:tcBorders>
              <w:top w:val="single" w:color="000000" w:sz="4" w:space="0"/>
              <w:left w:val="single" w:color="000000" w:sz="4" w:space="0"/>
              <w:bottom w:val="single" w:color="000000" w:sz="4" w:space="0"/>
              <w:right w:val="single" w:color="000000" w:sz="4" w:space="0"/>
            </w:tcBorders>
          </w:tcPr>
          <w:p w14:paraId="4F6F835A">
            <w:pPr>
              <w:spacing w:line="320" w:lineRule="exact"/>
              <w:rPr>
                <w:rFonts w:hint="eastAsia" w:ascii="宋体" w:hAnsi="宋体" w:eastAsia="宋体" w:cs="宋体"/>
                <w:sz w:val="18"/>
                <w:szCs w:val="18"/>
                <w:lang w:eastAsia="zh-CN"/>
              </w:rPr>
            </w:pPr>
            <w:r>
              <w:rPr>
                <w:rFonts w:hint="eastAsia" w:ascii="宋体" w:hAnsi="宋体" w:eastAsia="宋体" w:cs="宋体"/>
                <w:sz w:val="18"/>
                <w:szCs w:val="18"/>
                <w:lang w:eastAsia="zh-CN"/>
              </w:rPr>
              <w:t>计量单位：艘、载重吨</w:t>
            </w:r>
          </w:p>
        </w:tc>
      </w:tr>
      <w:tr w14:paraId="68BD97D0">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4883DA51">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 xml:space="preserve">        </w:t>
            </w:r>
            <w:r>
              <w:rPr>
                <w:rFonts w:hint="eastAsia" w:ascii="宋体" w:hAnsi="宋体" w:eastAsia="宋体" w:cs="宋体"/>
                <w:sz w:val="18"/>
                <w:szCs w:val="18"/>
                <w:lang w:bidi="ar"/>
              </w:rPr>
              <w:t>全集装箱船，1000-3000标准箱</w:t>
            </w:r>
          </w:p>
        </w:tc>
        <w:tc>
          <w:tcPr>
            <w:tcW w:w="2553" w:type="pct"/>
            <w:tcBorders>
              <w:top w:val="single" w:color="000000" w:sz="4" w:space="0"/>
              <w:left w:val="single" w:color="000000" w:sz="4" w:space="0"/>
              <w:bottom w:val="single" w:color="000000" w:sz="4" w:space="0"/>
              <w:right w:val="single" w:color="000000" w:sz="4" w:space="0"/>
            </w:tcBorders>
          </w:tcPr>
          <w:p w14:paraId="37B268FE">
            <w:pPr>
              <w:spacing w:line="320" w:lineRule="exact"/>
              <w:rPr>
                <w:rFonts w:hint="eastAsia" w:ascii="宋体" w:hAnsi="宋体" w:eastAsia="宋体" w:cs="宋体"/>
                <w:sz w:val="18"/>
                <w:szCs w:val="18"/>
                <w:lang w:eastAsia="zh-CN"/>
              </w:rPr>
            </w:pPr>
            <w:r>
              <w:rPr>
                <w:rFonts w:hint="eastAsia" w:ascii="宋体" w:hAnsi="宋体" w:eastAsia="宋体" w:cs="宋体"/>
                <w:sz w:val="18"/>
                <w:szCs w:val="18"/>
                <w:lang w:eastAsia="zh-CN"/>
              </w:rPr>
              <w:t>计量单位：艘、载重吨</w:t>
            </w:r>
          </w:p>
        </w:tc>
      </w:tr>
      <w:tr w14:paraId="2312FA7F">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23C9F48B">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 xml:space="preserve">        </w:t>
            </w:r>
            <w:r>
              <w:rPr>
                <w:rFonts w:hint="eastAsia" w:ascii="宋体" w:hAnsi="宋体" w:eastAsia="宋体" w:cs="宋体"/>
                <w:sz w:val="18"/>
                <w:szCs w:val="18"/>
                <w:lang w:bidi="ar"/>
              </w:rPr>
              <w:t>全集装箱船，3000-6000标准箱</w:t>
            </w:r>
          </w:p>
        </w:tc>
        <w:tc>
          <w:tcPr>
            <w:tcW w:w="2553" w:type="pct"/>
            <w:tcBorders>
              <w:top w:val="single" w:color="000000" w:sz="4" w:space="0"/>
              <w:left w:val="single" w:color="000000" w:sz="4" w:space="0"/>
              <w:bottom w:val="single" w:color="000000" w:sz="4" w:space="0"/>
              <w:right w:val="single" w:color="000000" w:sz="4" w:space="0"/>
            </w:tcBorders>
          </w:tcPr>
          <w:p w14:paraId="061B43D2">
            <w:pPr>
              <w:spacing w:line="320" w:lineRule="exact"/>
              <w:rPr>
                <w:rFonts w:hint="eastAsia" w:ascii="宋体" w:hAnsi="宋体" w:eastAsia="宋体" w:cs="宋体"/>
                <w:sz w:val="18"/>
                <w:szCs w:val="18"/>
                <w:lang w:eastAsia="zh-CN"/>
              </w:rPr>
            </w:pPr>
            <w:r>
              <w:rPr>
                <w:rFonts w:hint="eastAsia" w:ascii="宋体" w:hAnsi="宋体" w:eastAsia="宋体" w:cs="宋体"/>
                <w:sz w:val="18"/>
                <w:szCs w:val="18"/>
                <w:lang w:eastAsia="zh-CN"/>
              </w:rPr>
              <w:t>计量单位：艘、载重吨</w:t>
            </w:r>
          </w:p>
        </w:tc>
      </w:tr>
      <w:tr w14:paraId="2625CCA8">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2631217E">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 xml:space="preserve">        </w:t>
            </w:r>
            <w:r>
              <w:rPr>
                <w:rFonts w:hint="eastAsia" w:ascii="宋体" w:hAnsi="宋体" w:eastAsia="宋体" w:cs="宋体"/>
                <w:sz w:val="18"/>
                <w:szCs w:val="18"/>
                <w:lang w:bidi="ar"/>
              </w:rPr>
              <w:t>全集装箱船，6000-8000标准箱</w:t>
            </w:r>
          </w:p>
        </w:tc>
        <w:tc>
          <w:tcPr>
            <w:tcW w:w="2553" w:type="pct"/>
            <w:tcBorders>
              <w:top w:val="single" w:color="000000" w:sz="4" w:space="0"/>
              <w:left w:val="single" w:color="000000" w:sz="4" w:space="0"/>
              <w:bottom w:val="single" w:color="000000" w:sz="4" w:space="0"/>
              <w:right w:val="single" w:color="000000" w:sz="4" w:space="0"/>
            </w:tcBorders>
          </w:tcPr>
          <w:p w14:paraId="1D852AC8">
            <w:pPr>
              <w:spacing w:line="320" w:lineRule="exact"/>
              <w:rPr>
                <w:rFonts w:hint="eastAsia" w:ascii="宋体" w:hAnsi="宋体" w:eastAsia="宋体" w:cs="宋体"/>
                <w:sz w:val="18"/>
                <w:szCs w:val="18"/>
                <w:lang w:eastAsia="zh-CN"/>
              </w:rPr>
            </w:pPr>
            <w:r>
              <w:rPr>
                <w:rFonts w:hint="eastAsia" w:ascii="宋体" w:hAnsi="宋体" w:eastAsia="宋体" w:cs="宋体"/>
                <w:sz w:val="18"/>
                <w:szCs w:val="18"/>
                <w:lang w:eastAsia="zh-CN"/>
              </w:rPr>
              <w:t>计量单位：艘、载重吨</w:t>
            </w:r>
          </w:p>
        </w:tc>
      </w:tr>
      <w:tr w14:paraId="51DF0B13">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7C588526">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 xml:space="preserve">        </w:t>
            </w:r>
            <w:r>
              <w:rPr>
                <w:rFonts w:hint="eastAsia" w:ascii="宋体" w:hAnsi="宋体" w:eastAsia="宋体" w:cs="宋体"/>
                <w:sz w:val="18"/>
                <w:szCs w:val="18"/>
                <w:lang w:bidi="ar"/>
              </w:rPr>
              <w:t>全集装箱船，8000-10000标准箱</w:t>
            </w:r>
          </w:p>
        </w:tc>
        <w:tc>
          <w:tcPr>
            <w:tcW w:w="2553" w:type="pct"/>
            <w:tcBorders>
              <w:top w:val="single" w:color="000000" w:sz="4" w:space="0"/>
              <w:left w:val="single" w:color="000000" w:sz="4" w:space="0"/>
              <w:bottom w:val="single" w:color="000000" w:sz="4" w:space="0"/>
              <w:right w:val="single" w:color="000000" w:sz="4" w:space="0"/>
            </w:tcBorders>
          </w:tcPr>
          <w:p w14:paraId="67B9A475">
            <w:pPr>
              <w:spacing w:line="320" w:lineRule="exact"/>
              <w:rPr>
                <w:rFonts w:hint="eastAsia" w:ascii="宋体" w:hAnsi="宋体" w:eastAsia="宋体" w:cs="宋体"/>
                <w:sz w:val="18"/>
                <w:szCs w:val="18"/>
                <w:lang w:eastAsia="zh-CN"/>
              </w:rPr>
            </w:pPr>
            <w:r>
              <w:rPr>
                <w:rFonts w:hint="eastAsia" w:ascii="宋体" w:hAnsi="宋体" w:eastAsia="宋体" w:cs="宋体"/>
                <w:sz w:val="18"/>
                <w:szCs w:val="18"/>
                <w:lang w:eastAsia="zh-CN"/>
              </w:rPr>
              <w:t>计量单位：艘、载重吨</w:t>
            </w:r>
          </w:p>
        </w:tc>
      </w:tr>
      <w:tr w14:paraId="4600D66E">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214601B1">
            <w:pPr>
              <w:textAlignment w:val="center"/>
              <w:rPr>
                <w:rFonts w:hint="eastAsia" w:ascii="宋体" w:hAnsi="宋体" w:eastAsia="宋体" w:cs="宋体"/>
                <w:sz w:val="18"/>
                <w:szCs w:val="18"/>
                <w:lang w:eastAsia="zh-CN"/>
              </w:rPr>
            </w:pPr>
            <w:r>
              <w:rPr>
                <w:rFonts w:hint="eastAsia" w:ascii="宋体" w:hAnsi="宋体" w:eastAsia="宋体" w:cs="宋体"/>
                <w:sz w:val="18"/>
                <w:szCs w:val="18"/>
                <w:lang w:eastAsia="zh-CN" w:bidi="ar"/>
              </w:rPr>
              <w:t xml:space="preserve">        全集装箱船，装箱数量&gt;10000标准箱</w:t>
            </w:r>
          </w:p>
        </w:tc>
        <w:tc>
          <w:tcPr>
            <w:tcW w:w="2553" w:type="pct"/>
            <w:tcBorders>
              <w:top w:val="single" w:color="000000" w:sz="4" w:space="0"/>
              <w:left w:val="single" w:color="000000" w:sz="4" w:space="0"/>
              <w:bottom w:val="single" w:color="000000" w:sz="4" w:space="0"/>
              <w:right w:val="single" w:color="000000" w:sz="4" w:space="0"/>
            </w:tcBorders>
          </w:tcPr>
          <w:p w14:paraId="4EE65F44">
            <w:pPr>
              <w:spacing w:line="320" w:lineRule="exact"/>
              <w:rPr>
                <w:rFonts w:hint="eastAsia" w:ascii="宋体" w:hAnsi="宋体" w:eastAsia="宋体" w:cs="宋体"/>
                <w:sz w:val="18"/>
                <w:szCs w:val="18"/>
                <w:lang w:eastAsia="zh-CN"/>
              </w:rPr>
            </w:pPr>
            <w:r>
              <w:rPr>
                <w:rFonts w:hint="eastAsia" w:ascii="宋体" w:hAnsi="宋体" w:eastAsia="宋体" w:cs="宋体"/>
                <w:sz w:val="18"/>
                <w:szCs w:val="18"/>
                <w:lang w:eastAsia="zh-CN"/>
              </w:rPr>
              <w:t>计量单位：艘、载重吨</w:t>
            </w:r>
          </w:p>
        </w:tc>
      </w:tr>
      <w:tr w14:paraId="038D57E8">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6AD40BD6">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 xml:space="preserve">      </w:t>
            </w:r>
            <w:r>
              <w:rPr>
                <w:rFonts w:hint="eastAsia" w:ascii="宋体" w:hAnsi="宋体" w:eastAsia="宋体" w:cs="宋体"/>
                <w:sz w:val="18"/>
                <w:szCs w:val="18"/>
                <w:lang w:bidi="ar"/>
              </w:rPr>
              <w:t>冷藏船</w:t>
            </w:r>
          </w:p>
        </w:tc>
        <w:tc>
          <w:tcPr>
            <w:tcW w:w="2553" w:type="pct"/>
            <w:tcBorders>
              <w:top w:val="single" w:color="000000" w:sz="4" w:space="0"/>
              <w:left w:val="single" w:color="000000" w:sz="4" w:space="0"/>
              <w:bottom w:val="single" w:color="000000" w:sz="4" w:space="0"/>
              <w:right w:val="single" w:color="000000" w:sz="4" w:space="0"/>
            </w:tcBorders>
          </w:tcPr>
          <w:p w14:paraId="1863B8B8">
            <w:pPr>
              <w:spacing w:line="320" w:lineRule="exact"/>
              <w:rPr>
                <w:rFonts w:hint="eastAsia" w:ascii="宋体" w:hAnsi="宋体" w:eastAsia="宋体" w:cs="宋体"/>
                <w:sz w:val="18"/>
                <w:szCs w:val="18"/>
                <w:lang w:eastAsia="zh-CN"/>
              </w:rPr>
            </w:pPr>
            <w:r>
              <w:rPr>
                <w:rFonts w:hint="eastAsia" w:ascii="宋体" w:hAnsi="宋体" w:eastAsia="宋体" w:cs="宋体"/>
                <w:sz w:val="18"/>
                <w:szCs w:val="18"/>
                <w:lang w:eastAsia="zh-CN"/>
              </w:rPr>
              <w:t>计量单位：艘、载重吨</w:t>
            </w:r>
          </w:p>
        </w:tc>
      </w:tr>
      <w:tr w14:paraId="16C98F69">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2820C7C6">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 xml:space="preserve">      </w:t>
            </w:r>
            <w:r>
              <w:rPr>
                <w:rFonts w:hint="eastAsia" w:ascii="宋体" w:hAnsi="宋体" w:eastAsia="宋体" w:cs="宋体"/>
                <w:sz w:val="18"/>
                <w:szCs w:val="18"/>
                <w:lang w:bidi="ar"/>
              </w:rPr>
              <w:t>滚装船</w:t>
            </w:r>
          </w:p>
        </w:tc>
        <w:tc>
          <w:tcPr>
            <w:tcW w:w="2553" w:type="pct"/>
            <w:tcBorders>
              <w:top w:val="single" w:color="000000" w:sz="4" w:space="0"/>
              <w:left w:val="single" w:color="000000" w:sz="4" w:space="0"/>
              <w:bottom w:val="single" w:color="000000" w:sz="4" w:space="0"/>
              <w:right w:val="single" w:color="000000" w:sz="4" w:space="0"/>
            </w:tcBorders>
          </w:tcPr>
          <w:p w14:paraId="45597A10">
            <w:pPr>
              <w:spacing w:line="320" w:lineRule="exact"/>
              <w:rPr>
                <w:rFonts w:hint="eastAsia" w:ascii="宋体" w:hAnsi="宋体" w:eastAsia="宋体" w:cs="宋体"/>
                <w:sz w:val="18"/>
                <w:szCs w:val="18"/>
              </w:rPr>
            </w:pPr>
          </w:p>
        </w:tc>
      </w:tr>
      <w:tr w14:paraId="63CE3632">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4CC361A2">
            <w:pPr>
              <w:textAlignment w:val="center"/>
              <w:rPr>
                <w:rFonts w:hint="eastAsia" w:ascii="宋体" w:hAnsi="宋体" w:eastAsia="宋体" w:cs="宋体"/>
                <w:sz w:val="18"/>
                <w:szCs w:val="18"/>
                <w:lang w:eastAsia="zh-CN"/>
              </w:rPr>
            </w:pPr>
            <w:r>
              <w:rPr>
                <w:rFonts w:hint="eastAsia" w:ascii="宋体" w:hAnsi="宋体" w:eastAsia="宋体" w:cs="宋体"/>
                <w:sz w:val="18"/>
                <w:szCs w:val="18"/>
                <w:lang w:eastAsia="zh-CN" w:bidi="ar"/>
              </w:rPr>
              <w:t xml:space="preserve">        滚装船，载重量≤2万载重吨滚装船</w:t>
            </w:r>
          </w:p>
        </w:tc>
        <w:tc>
          <w:tcPr>
            <w:tcW w:w="2553" w:type="pct"/>
            <w:tcBorders>
              <w:top w:val="single" w:color="000000" w:sz="4" w:space="0"/>
              <w:left w:val="single" w:color="000000" w:sz="4" w:space="0"/>
              <w:bottom w:val="single" w:color="000000" w:sz="4" w:space="0"/>
              <w:right w:val="single" w:color="000000" w:sz="4" w:space="0"/>
            </w:tcBorders>
          </w:tcPr>
          <w:p w14:paraId="42C887B3">
            <w:pPr>
              <w:spacing w:line="320" w:lineRule="exact"/>
              <w:rPr>
                <w:rFonts w:hint="eastAsia" w:ascii="宋体" w:hAnsi="宋体" w:eastAsia="宋体" w:cs="宋体"/>
                <w:sz w:val="18"/>
                <w:szCs w:val="18"/>
                <w:lang w:eastAsia="zh-CN"/>
              </w:rPr>
            </w:pPr>
            <w:r>
              <w:rPr>
                <w:rFonts w:hint="eastAsia" w:ascii="宋体" w:hAnsi="宋体" w:eastAsia="宋体" w:cs="宋体"/>
                <w:sz w:val="18"/>
                <w:szCs w:val="18"/>
                <w:lang w:eastAsia="zh-CN"/>
              </w:rPr>
              <w:t>计量单位：艘、载重吨</w:t>
            </w:r>
          </w:p>
        </w:tc>
      </w:tr>
      <w:tr w14:paraId="5FA7B27F">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0FBF432D">
            <w:pPr>
              <w:textAlignment w:val="center"/>
              <w:rPr>
                <w:rFonts w:hint="eastAsia" w:ascii="宋体" w:hAnsi="宋体" w:eastAsia="宋体" w:cs="宋体"/>
                <w:sz w:val="18"/>
                <w:szCs w:val="18"/>
                <w:lang w:eastAsia="zh-CN"/>
              </w:rPr>
            </w:pPr>
            <w:r>
              <w:rPr>
                <w:rFonts w:hint="eastAsia" w:ascii="宋体" w:hAnsi="宋体" w:eastAsia="宋体" w:cs="宋体"/>
                <w:sz w:val="18"/>
                <w:szCs w:val="18"/>
                <w:lang w:eastAsia="zh-CN" w:bidi="ar"/>
              </w:rPr>
              <w:t xml:space="preserve">        滚装船，载重量&gt;2万载重吨滚装船</w:t>
            </w:r>
          </w:p>
        </w:tc>
        <w:tc>
          <w:tcPr>
            <w:tcW w:w="2553" w:type="pct"/>
            <w:tcBorders>
              <w:top w:val="single" w:color="000000" w:sz="4" w:space="0"/>
              <w:left w:val="single" w:color="000000" w:sz="4" w:space="0"/>
              <w:bottom w:val="single" w:color="000000" w:sz="4" w:space="0"/>
              <w:right w:val="single" w:color="000000" w:sz="4" w:space="0"/>
            </w:tcBorders>
          </w:tcPr>
          <w:p w14:paraId="123BE284">
            <w:pPr>
              <w:spacing w:line="320" w:lineRule="exact"/>
              <w:rPr>
                <w:rFonts w:hint="eastAsia" w:ascii="宋体" w:hAnsi="宋体" w:eastAsia="宋体" w:cs="宋体"/>
                <w:sz w:val="18"/>
                <w:szCs w:val="18"/>
                <w:lang w:eastAsia="zh-CN"/>
              </w:rPr>
            </w:pPr>
            <w:r>
              <w:rPr>
                <w:rFonts w:hint="eastAsia" w:ascii="宋体" w:hAnsi="宋体" w:eastAsia="宋体" w:cs="宋体"/>
                <w:sz w:val="18"/>
                <w:szCs w:val="18"/>
                <w:lang w:eastAsia="zh-CN"/>
              </w:rPr>
              <w:t>计量单位：艘、载重吨</w:t>
            </w:r>
          </w:p>
        </w:tc>
      </w:tr>
      <w:tr w14:paraId="2F1A1E19">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1871957A">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 xml:space="preserve">      </w:t>
            </w:r>
            <w:r>
              <w:rPr>
                <w:rFonts w:hint="eastAsia" w:ascii="宋体" w:hAnsi="宋体" w:eastAsia="宋体" w:cs="宋体"/>
                <w:sz w:val="18"/>
                <w:szCs w:val="18"/>
                <w:lang w:bidi="ar"/>
              </w:rPr>
              <w:t>小汽车运输船</w:t>
            </w:r>
          </w:p>
        </w:tc>
        <w:tc>
          <w:tcPr>
            <w:tcW w:w="2553" w:type="pct"/>
            <w:tcBorders>
              <w:top w:val="single" w:color="000000" w:sz="4" w:space="0"/>
              <w:left w:val="single" w:color="000000" w:sz="4" w:space="0"/>
              <w:bottom w:val="single" w:color="000000" w:sz="4" w:space="0"/>
              <w:right w:val="single" w:color="000000" w:sz="4" w:space="0"/>
            </w:tcBorders>
          </w:tcPr>
          <w:p w14:paraId="3B849439">
            <w:pPr>
              <w:spacing w:line="320" w:lineRule="exact"/>
              <w:rPr>
                <w:rFonts w:hint="eastAsia" w:ascii="宋体" w:hAnsi="宋体" w:eastAsia="宋体" w:cs="宋体"/>
                <w:sz w:val="18"/>
                <w:szCs w:val="18"/>
                <w:lang w:eastAsia="zh-CN"/>
              </w:rPr>
            </w:pPr>
            <w:r>
              <w:rPr>
                <w:rFonts w:hint="eastAsia" w:ascii="宋体" w:hAnsi="宋体" w:eastAsia="宋体" w:cs="宋体"/>
                <w:sz w:val="18"/>
                <w:szCs w:val="18"/>
                <w:lang w:eastAsia="zh-CN"/>
              </w:rPr>
              <w:t>计量单位：艘、载重吨</w:t>
            </w:r>
          </w:p>
        </w:tc>
      </w:tr>
      <w:tr w14:paraId="033D7C18">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76E71C55">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 xml:space="preserve">      </w:t>
            </w:r>
            <w:r>
              <w:rPr>
                <w:rFonts w:hint="eastAsia" w:ascii="宋体" w:hAnsi="宋体" w:eastAsia="宋体" w:cs="宋体"/>
                <w:sz w:val="18"/>
                <w:szCs w:val="18"/>
                <w:lang w:bidi="ar"/>
              </w:rPr>
              <w:t>其他钢质机动货船</w:t>
            </w:r>
          </w:p>
        </w:tc>
        <w:tc>
          <w:tcPr>
            <w:tcW w:w="2553" w:type="pct"/>
            <w:tcBorders>
              <w:top w:val="single" w:color="000000" w:sz="4" w:space="0"/>
              <w:left w:val="single" w:color="000000" w:sz="4" w:space="0"/>
              <w:bottom w:val="single" w:color="000000" w:sz="4" w:space="0"/>
              <w:right w:val="single" w:color="000000" w:sz="4" w:space="0"/>
            </w:tcBorders>
          </w:tcPr>
          <w:p w14:paraId="1EC30961">
            <w:pPr>
              <w:spacing w:line="320" w:lineRule="exact"/>
              <w:rPr>
                <w:rFonts w:hint="eastAsia" w:ascii="宋体" w:hAnsi="宋体" w:eastAsia="宋体" w:cs="宋体"/>
                <w:sz w:val="18"/>
                <w:szCs w:val="18"/>
                <w:lang w:eastAsia="zh-CN"/>
              </w:rPr>
            </w:pPr>
            <w:r>
              <w:rPr>
                <w:rFonts w:hint="eastAsia" w:ascii="宋体" w:hAnsi="宋体" w:eastAsia="宋体" w:cs="宋体"/>
                <w:sz w:val="18"/>
                <w:szCs w:val="18"/>
                <w:lang w:eastAsia="zh-CN"/>
              </w:rPr>
              <w:t>计量单位：艘、载重吨</w:t>
            </w:r>
          </w:p>
        </w:tc>
      </w:tr>
      <w:tr w14:paraId="49FB2745">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1F0E7124">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 xml:space="preserve">    </w:t>
            </w:r>
            <w:r>
              <w:rPr>
                <w:rFonts w:hint="eastAsia" w:ascii="宋体" w:hAnsi="宋体" w:eastAsia="宋体" w:cs="宋体"/>
                <w:sz w:val="18"/>
                <w:szCs w:val="18"/>
                <w:lang w:bidi="ar"/>
              </w:rPr>
              <w:t>钢质机动海洋非货船</w:t>
            </w:r>
          </w:p>
        </w:tc>
        <w:tc>
          <w:tcPr>
            <w:tcW w:w="2553" w:type="pct"/>
            <w:tcBorders>
              <w:top w:val="single" w:color="000000" w:sz="4" w:space="0"/>
              <w:left w:val="single" w:color="000000" w:sz="4" w:space="0"/>
              <w:bottom w:val="single" w:color="000000" w:sz="4" w:space="0"/>
              <w:right w:val="single" w:color="000000" w:sz="4" w:space="0"/>
            </w:tcBorders>
          </w:tcPr>
          <w:p w14:paraId="539C3398">
            <w:pPr>
              <w:spacing w:line="320" w:lineRule="exact"/>
              <w:rPr>
                <w:rFonts w:hint="eastAsia" w:ascii="宋体" w:hAnsi="宋体" w:eastAsia="宋体" w:cs="宋体"/>
                <w:sz w:val="18"/>
                <w:szCs w:val="18"/>
              </w:rPr>
            </w:pPr>
          </w:p>
        </w:tc>
      </w:tr>
      <w:tr w14:paraId="74EA0319">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08F71D7D">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海峡渡船</w:t>
            </w:r>
          </w:p>
        </w:tc>
        <w:tc>
          <w:tcPr>
            <w:tcW w:w="2553" w:type="pct"/>
            <w:tcBorders>
              <w:top w:val="single" w:color="000000" w:sz="4" w:space="0"/>
              <w:left w:val="single" w:color="000000" w:sz="4" w:space="0"/>
              <w:bottom w:val="single" w:color="000000" w:sz="4" w:space="0"/>
              <w:right w:val="single" w:color="000000" w:sz="4" w:space="0"/>
            </w:tcBorders>
          </w:tcPr>
          <w:p w14:paraId="2276D55F">
            <w:pPr>
              <w:spacing w:line="320" w:lineRule="exact"/>
              <w:rPr>
                <w:rFonts w:hint="eastAsia" w:ascii="宋体" w:hAnsi="宋体" w:eastAsia="宋体" w:cs="宋体"/>
                <w:sz w:val="18"/>
                <w:szCs w:val="18"/>
              </w:rPr>
            </w:pPr>
            <w:r>
              <w:rPr>
                <w:rFonts w:hint="eastAsia" w:ascii="宋体" w:hAnsi="宋体" w:eastAsia="宋体" w:cs="宋体"/>
                <w:sz w:val="18"/>
                <w:szCs w:val="18"/>
              </w:rPr>
              <w:t>计量单位：艘</w:t>
            </w:r>
          </w:p>
        </w:tc>
      </w:tr>
      <w:tr w14:paraId="3133717A">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6A2E588D">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客船</w:t>
            </w:r>
          </w:p>
        </w:tc>
        <w:tc>
          <w:tcPr>
            <w:tcW w:w="2553" w:type="pct"/>
            <w:tcBorders>
              <w:top w:val="single" w:color="000000" w:sz="4" w:space="0"/>
              <w:left w:val="single" w:color="000000" w:sz="4" w:space="0"/>
              <w:bottom w:val="single" w:color="000000" w:sz="4" w:space="0"/>
              <w:right w:val="single" w:color="000000" w:sz="4" w:space="0"/>
            </w:tcBorders>
          </w:tcPr>
          <w:p w14:paraId="56B09F63">
            <w:pPr>
              <w:spacing w:line="320" w:lineRule="exact"/>
              <w:rPr>
                <w:rFonts w:hint="eastAsia" w:ascii="宋体" w:hAnsi="宋体" w:eastAsia="宋体" w:cs="宋体"/>
                <w:sz w:val="18"/>
                <w:szCs w:val="18"/>
              </w:rPr>
            </w:pPr>
            <w:r>
              <w:rPr>
                <w:rFonts w:hint="eastAsia" w:ascii="宋体" w:hAnsi="宋体" w:eastAsia="宋体" w:cs="宋体"/>
                <w:sz w:val="18"/>
                <w:szCs w:val="18"/>
              </w:rPr>
              <w:t>计量单位：艘</w:t>
            </w:r>
          </w:p>
        </w:tc>
      </w:tr>
      <w:tr w14:paraId="1E717C61">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7B97EDF1">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海洋渔船</w:t>
            </w:r>
          </w:p>
        </w:tc>
        <w:tc>
          <w:tcPr>
            <w:tcW w:w="2553" w:type="pct"/>
            <w:tcBorders>
              <w:top w:val="single" w:color="000000" w:sz="4" w:space="0"/>
              <w:left w:val="single" w:color="000000" w:sz="4" w:space="0"/>
              <w:bottom w:val="single" w:color="000000" w:sz="4" w:space="0"/>
              <w:right w:val="single" w:color="000000" w:sz="4" w:space="0"/>
            </w:tcBorders>
          </w:tcPr>
          <w:p w14:paraId="0BAECDC8">
            <w:pPr>
              <w:spacing w:line="320" w:lineRule="exact"/>
              <w:rPr>
                <w:rFonts w:hint="eastAsia" w:ascii="宋体" w:hAnsi="宋体" w:eastAsia="宋体" w:cs="宋体"/>
                <w:sz w:val="18"/>
                <w:szCs w:val="18"/>
              </w:rPr>
            </w:pPr>
          </w:p>
        </w:tc>
      </w:tr>
      <w:tr w14:paraId="133C1DDF">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4F7E0D26">
            <w:pPr>
              <w:textAlignment w:val="center"/>
              <w:rPr>
                <w:rFonts w:hint="eastAsia" w:ascii="宋体" w:hAnsi="宋体" w:eastAsia="宋体" w:cs="宋体"/>
                <w:sz w:val="18"/>
                <w:szCs w:val="18"/>
                <w:lang w:eastAsia="zh-CN"/>
              </w:rPr>
            </w:pPr>
            <w:r>
              <w:rPr>
                <w:rFonts w:hint="eastAsia" w:ascii="宋体" w:hAnsi="宋体" w:eastAsia="宋体" w:cs="宋体"/>
                <w:sz w:val="18"/>
                <w:szCs w:val="18"/>
                <w:lang w:eastAsia="zh-CN" w:bidi="ar"/>
              </w:rPr>
              <w:t xml:space="preserve">        海洋捕捞渔船（渔轮）</w:t>
            </w:r>
          </w:p>
        </w:tc>
        <w:tc>
          <w:tcPr>
            <w:tcW w:w="2553" w:type="pct"/>
            <w:tcBorders>
              <w:top w:val="single" w:color="000000" w:sz="4" w:space="0"/>
              <w:left w:val="single" w:color="000000" w:sz="4" w:space="0"/>
              <w:bottom w:val="single" w:color="000000" w:sz="4" w:space="0"/>
              <w:right w:val="single" w:color="000000" w:sz="4" w:space="0"/>
            </w:tcBorders>
          </w:tcPr>
          <w:p w14:paraId="6F24C76B">
            <w:pPr>
              <w:spacing w:line="320" w:lineRule="exact"/>
              <w:rPr>
                <w:rFonts w:hint="eastAsia" w:ascii="宋体" w:hAnsi="宋体" w:eastAsia="宋体" w:cs="宋体"/>
                <w:sz w:val="18"/>
                <w:szCs w:val="18"/>
              </w:rPr>
            </w:pPr>
            <w:r>
              <w:rPr>
                <w:rFonts w:hint="eastAsia" w:ascii="宋体" w:hAnsi="宋体" w:eastAsia="宋体" w:cs="宋体"/>
                <w:sz w:val="18"/>
                <w:szCs w:val="18"/>
              </w:rPr>
              <w:t>计量单位：艘</w:t>
            </w:r>
          </w:p>
        </w:tc>
      </w:tr>
      <w:tr w14:paraId="08C2F3A9">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4D8C5927">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海洋渔业辅助船</w:t>
            </w:r>
          </w:p>
        </w:tc>
        <w:tc>
          <w:tcPr>
            <w:tcW w:w="2553" w:type="pct"/>
            <w:tcBorders>
              <w:top w:val="single" w:color="000000" w:sz="4" w:space="0"/>
              <w:left w:val="single" w:color="000000" w:sz="4" w:space="0"/>
              <w:bottom w:val="single" w:color="000000" w:sz="4" w:space="0"/>
              <w:right w:val="single" w:color="000000" w:sz="4" w:space="0"/>
            </w:tcBorders>
          </w:tcPr>
          <w:p w14:paraId="4DC98058">
            <w:pPr>
              <w:spacing w:line="320" w:lineRule="exact"/>
              <w:rPr>
                <w:rFonts w:hint="eastAsia" w:ascii="宋体" w:hAnsi="宋体" w:eastAsia="宋体" w:cs="宋体"/>
                <w:sz w:val="18"/>
                <w:szCs w:val="18"/>
              </w:rPr>
            </w:pPr>
            <w:r>
              <w:rPr>
                <w:rFonts w:hint="eastAsia" w:ascii="宋体" w:hAnsi="宋体" w:eastAsia="宋体" w:cs="宋体"/>
                <w:sz w:val="18"/>
                <w:szCs w:val="18"/>
              </w:rPr>
              <w:t>计量单位：艘</w:t>
            </w:r>
          </w:p>
        </w:tc>
      </w:tr>
      <w:tr w14:paraId="7B7F3F42">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04D8EC19">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海洋工程（工作）船</w:t>
            </w:r>
          </w:p>
        </w:tc>
        <w:tc>
          <w:tcPr>
            <w:tcW w:w="2553" w:type="pct"/>
            <w:tcBorders>
              <w:top w:val="single" w:color="000000" w:sz="4" w:space="0"/>
              <w:left w:val="single" w:color="000000" w:sz="4" w:space="0"/>
              <w:bottom w:val="single" w:color="000000" w:sz="4" w:space="0"/>
              <w:right w:val="single" w:color="000000" w:sz="4" w:space="0"/>
            </w:tcBorders>
          </w:tcPr>
          <w:p w14:paraId="41467A18">
            <w:pPr>
              <w:spacing w:line="320" w:lineRule="exact"/>
              <w:rPr>
                <w:rFonts w:hint="eastAsia" w:ascii="宋体" w:hAnsi="宋体" w:eastAsia="宋体" w:cs="宋体"/>
                <w:sz w:val="18"/>
                <w:szCs w:val="18"/>
              </w:rPr>
            </w:pPr>
          </w:p>
        </w:tc>
      </w:tr>
      <w:tr w14:paraId="4B422B15">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39B162CC">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巡逻船</w:t>
            </w:r>
          </w:p>
        </w:tc>
        <w:tc>
          <w:tcPr>
            <w:tcW w:w="2553" w:type="pct"/>
            <w:tcBorders>
              <w:top w:val="single" w:color="000000" w:sz="4" w:space="0"/>
              <w:left w:val="single" w:color="000000" w:sz="4" w:space="0"/>
              <w:bottom w:val="single" w:color="000000" w:sz="4" w:space="0"/>
              <w:right w:val="single" w:color="000000" w:sz="4" w:space="0"/>
            </w:tcBorders>
          </w:tcPr>
          <w:p w14:paraId="5F1A17D3">
            <w:pPr>
              <w:spacing w:line="320" w:lineRule="exact"/>
              <w:rPr>
                <w:rFonts w:hint="eastAsia" w:ascii="宋体" w:hAnsi="宋体" w:eastAsia="宋体" w:cs="宋体"/>
                <w:sz w:val="18"/>
                <w:szCs w:val="18"/>
              </w:rPr>
            </w:pPr>
            <w:r>
              <w:rPr>
                <w:rFonts w:hint="eastAsia" w:ascii="宋体" w:hAnsi="宋体" w:eastAsia="宋体" w:cs="宋体"/>
                <w:sz w:val="18"/>
                <w:szCs w:val="18"/>
              </w:rPr>
              <w:t>计量单位：艘</w:t>
            </w:r>
          </w:p>
        </w:tc>
      </w:tr>
      <w:tr w14:paraId="435E22E4">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6C64947E">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拖轮</w:t>
            </w:r>
          </w:p>
        </w:tc>
        <w:tc>
          <w:tcPr>
            <w:tcW w:w="2553" w:type="pct"/>
            <w:tcBorders>
              <w:top w:val="single" w:color="000000" w:sz="4" w:space="0"/>
              <w:left w:val="single" w:color="000000" w:sz="4" w:space="0"/>
              <w:bottom w:val="single" w:color="000000" w:sz="4" w:space="0"/>
              <w:right w:val="single" w:color="000000" w:sz="4" w:space="0"/>
            </w:tcBorders>
          </w:tcPr>
          <w:p w14:paraId="27019253">
            <w:pPr>
              <w:spacing w:line="320" w:lineRule="exact"/>
              <w:rPr>
                <w:rFonts w:hint="eastAsia" w:ascii="宋体" w:hAnsi="宋体" w:eastAsia="宋体" w:cs="宋体"/>
                <w:sz w:val="18"/>
                <w:szCs w:val="18"/>
              </w:rPr>
            </w:pPr>
            <w:r>
              <w:rPr>
                <w:rFonts w:hint="eastAsia" w:ascii="宋体" w:hAnsi="宋体" w:eastAsia="宋体" w:cs="宋体"/>
                <w:sz w:val="18"/>
                <w:szCs w:val="18"/>
              </w:rPr>
              <w:t>计量单位：艘</w:t>
            </w:r>
          </w:p>
        </w:tc>
      </w:tr>
      <w:tr w14:paraId="3C423CBF">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60F2B96E">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顶推船</w:t>
            </w:r>
          </w:p>
        </w:tc>
        <w:tc>
          <w:tcPr>
            <w:tcW w:w="2553" w:type="pct"/>
            <w:tcBorders>
              <w:top w:val="single" w:color="000000" w:sz="4" w:space="0"/>
              <w:left w:val="single" w:color="000000" w:sz="4" w:space="0"/>
              <w:bottom w:val="single" w:color="000000" w:sz="4" w:space="0"/>
              <w:right w:val="single" w:color="000000" w:sz="4" w:space="0"/>
            </w:tcBorders>
          </w:tcPr>
          <w:p w14:paraId="416D9113">
            <w:pPr>
              <w:spacing w:line="320" w:lineRule="exact"/>
              <w:rPr>
                <w:rFonts w:hint="eastAsia" w:ascii="宋体" w:hAnsi="宋体" w:eastAsia="宋体" w:cs="宋体"/>
                <w:sz w:val="18"/>
                <w:szCs w:val="18"/>
              </w:rPr>
            </w:pPr>
            <w:r>
              <w:rPr>
                <w:rFonts w:hint="eastAsia" w:ascii="宋体" w:hAnsi="宋体" w:eastAsia="宋体" w:cs="宋体"/>
                <w:sz w:val="18"/>
                <w:szCs w:val="18"/>
              </w:rPr>
              <w:t>计量单位：艘</w:t>
            </w:r>
          </w:p>
        </w:tc>
      </w:tr>
      <w:tr w14:paraId="699B3C42">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74BA67BB">
            <w:pPr>
              <w:textAlignment w:val="bottom"/>
              <w:rPr>
                <w:rFonts w:hint="eastAsia" w:ascii="宋体" w:hAnsi="宋体" w:eastAsia="宋体" w:cs="宋体"/>
                <w:sz w:val="18"/>
                <w:szCs w:val="18"/>
              </w:rPr>
            </w:pPr>
            <w:r>
              <w:rPr>
                <w:rFonts w:hint="eastAsia" w:ascii="宋体" w:hAnsi="宋体" w:eastAsia="宋体" w:cs="宋体"/>
                <w:sz w:val="18"/>
                <w:szCs w:val="18"/>
                <w:lang w:bidi="ar"/>
              </w:rPr>
              <w:t xml:space="preserve">        挖泥船</w:t>
            </w:r>
          </w:p>
        </w:tc>
        <w:tc>
          <w:tcPr>
            <w:tcW w:w="2553" w:type="pct"/>
            <w:tcBorders>
              <w:top w:val="single" w:color="000000" w:sz="4" w:space="0"/>
              <w:left w:val="single" w:color="000000" w:sz="4" w:space="0"/>
              <w:bottom w:val="single" w:color="000000" w:sz="4" w:space="0"/>
              <w:right w:val="single" w:color="000000" w:sz="4" w:space="0"/>
            </w:tcBorders>
          </w:tcPr>
          <w:p w14:paraId="2522EA28">
            <w:pPr>
              <w:spacing w:line="320" w:lineRule="exact"/>
              <w:rPr>
                <w:rFonts w:hint="eastAsia" w:ascii="宋体" w:hAnsi="宋体" w:eastAsia="宋体" w:cs="宋体"/>
                <w:sz w:val="18"/>
                <w:szCs w:val="18"/>
              </w:rPr>
            </w:pPr>
            <w:r>
              <w:rPr>
                <w:rFonts w:hint="eastAsia" w:ascii="宋体" w:hAnsi="宋体" w:eastAsia="宋体" w:cs="宋体"/>
                <w:sz w:val="18"/>
                <w:szCs w:val="18"/>
              </w:rPr>
              <w:t>计量单位：艘</w:t>
            </w:r>
          </w:p>
        </w:tc>
      </w:tr>
      <w:tr w14:paraId="2D419081">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2E271AE3">
            <w:pPr>
              <w:textAlignment w:val="bottom"/>
              <w:rPr>
                <w:rFonts w:hint="eastAsia" w:ascii="宋体" w:hAnsi="宋体" w:eastAsia="宋体" w:cs="宋体"/>
                <w:sz w:val="18"/>
                <w:szCs w:val="18"/>
              </w:rPr>
            </w:pPr>
            <w:r>
              <w:rPr>
                <w:rFonts w:hint="eastAsia" w:ascii="宋体" w:hAnsi="宋体" w:eastAsia="宋体" w:cs="宋体"/>
                <w:sz w:val="18"/>
                <w:szCs w:val="18"/>
                <w:lang w:bidi="ar"/>
              </w:rPr>
              <w:t xml:space="preserve">        起重船</w:t>
            </w:r>
          </w:p>
        </w:tc>
        <w:tc>
          <w:tcPr>
            <w:tcW w:w="2553" w:type="pct"/>
            <w:tcBorders>
              <w:top w:val="single" w:color="000000" w:sz="4" w:space="0"/>
              <w:left w:val="single" w:color="000000" w:sz="4" w:space="0"/>
              <w:bottom w:val="single" w:color="000000" w:sz="4" w:space="0"/>
              <w:right w:val="single" w:color="000000" w:sz="4" w:space="0"/>
            </w:tcBorders>
          </w:tcPr>
          <w:p w14:paraId="5F97B742">
            <w:pPr>
              <w:spacing w:line="320" w:lineRule="exact"/>
              <w:rPr>
                <w:rFonts w:hint="eastAsia" w:ascii="宋体" w:hAnsi="宋体" w:eastAsia="宋体" w:cs="宋体"/>
                <w:sz w:val="18"/>
                <w:szCs w:val="18"/>
              </w:rPr>
            </w:pPr>
            <w:r>
              <w:rPr>
                <w:rFonts w:hint="eastAsia" w:ascii="宋体" w:hAnsi="宋体" w:eastAsia="宋体" w:cs="宋体"/>
                <w:sz w:val="18"/>
                <w:szCs w:val="18"/>
              </w:rPr>
              <w:t>计量单位：艘</w:t>
            </w:r>
          </w:p>
        </w:tc>
      </w:tr>
      <w:tr w14:paraId="0A54EFC5">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52F104C6">
            <w:pPr>
              <w:textAlignment w:val="center"/>
              <w:rPr>
                <w:rFonts w:hint="eastAsia" w:ascii="宋体" w:hAnsi="宋体" w:eastAsia="宋体" w:cs="宋体"/>
                <w:sz w:val="18"/>
                <w:szCs w:val="18"/>
                <w:lang w:bidi="ar"/>
              </w:rPr>
            </w:pPr>
            <w:r>
              <w:rPr>
                <w:rFonts w:hint="eastAsia" w:ascii="宋体" w:hAnsi="宋体" w:eastAsia="宋体" w:cs="宋体"/>
                <w:sz w:val="18"/>
                <w:szCs w:val="18"/>
                <w:lang w:bidi="ar"/>
              </w:rPr>
              <w:t xml:space="preserve">        航标船（灯船）</w:t>
            </w:r>
          </w:p>
        </w:tc>
        <w:tc>
          <w:tcPr>
            <w:tcW w:w="2553" w:type="pct"/>
            <w:tcBorders>
              <w:top w:val="single" w:color="000000" w:sz="4" w:space="0"/>
              <w:left w:val="single" w:color="000000" w:sz="4" w:space="0"/>
              <w:bottom w:val="single" w:color="000000" w:sz="4" w:space="0"/>
              <w:right w:val="single" w:color="000000" w:sz="4" w:space="0"/>
            </w:tcBorders>
          </w:tcPr>
          <w:p w14:paraId="19C6FB1A">
            <w:pPr>
              <w:spacing w:line="320" w:lineRule="exact"/>
              <w:rPr>
                <w:rFonts w:hint="eastAsia" w:ascii="宋体" w:hAnsi="宋体" w:eastAsia="宋体" w:cs="宋体"/>
                <w:sz w:val="18"/>
                <w:szCs w:val="18"/>
              </w:rPr>
            </w:pPr>
            <w:r>
              <w:rPr>
                <w:rFonts w:hint="eastAsia" w:ascii="宋体" w:hAnsi="宋体" w:eastAsia="宋体" w:cs="宋体"/>
                <w:sz w:val="18"/>
                <w:szCs w:val="18"/>
              </w:rPr>
              <w:t>计量单位：艘</w:t>
            </w:r>
          </w:p>
        </w:tc>
      </w:tr>
      <w:tr w14:paraId="10947B30">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728FC5F7">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消防船</w:t>
            </w:r>
          </w:p>
        </w:tc>
        <w:tc>
          <w:tcPr>
            <w:tcW w:w="2553" w:type="pct"/>
            <w:tcBorders>
              <w:top w:val="single" w:color="000000" w:sz="4" w:space="0"/>
              <w:left w:val="single" w:color="000000" w:sz="4" w:space="0"/>
              <w:bottom w:val="single" w:color="000000" w:sz="4" w:space="0"/>
              <w:right w:val="single" w:color="000000" w:sz="4" w:space="0"/>
            </w:tcBorders>
          </w:tcPr>
          <w:p w14:paraId="0D3A1DD7">
            <w:pPr>
              <w:spacing w:line="320" w:lineRule="exact"/>
              <w:rPr>
                <w:rFonts w:hint="eastAsia" w:ascii="宋体" w:hAnsi="宋体" w:eastAsia="宋体" w:cs="宋体"/>
                <w:sz w:val="18"/>
                <w:szCs w:val="18"/>
              </w:rPr>
            </w:pPr>
            <w:r>
              <w:rPr>
                <w:rFonts w:hint="eastAsia" w:ascii="宋体" w:hAnsi="宋体" w:eastAsia="宋体" w:cs="宋体"/>
                <w:sz w:val="18"/>
                <w:szCs w:val="18"/>
              </w:rPr>
              <w:t>计量单位：艘</w:t>
            </w:r>
          </w:p>
        </w:tc>
      </w:tr>
      <w:tr w14:paraId="514B3EEB">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24925346">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海底钻探船</w:t>
            </w:r>
          </w:p>
        </w:tc>
        <w:tc>
          <w:tcPr>
            <w:tcW w:w="2553" w:type="pct"/>
            <w:tcBorders>
              <w:top w:val="single" w:color="000000" w:sz="4" w:space="0"/>
              <w:left w:val="single" w:color="000000" w:sz="4" w:space="0"/>
              <w:bottom w:val="single" w:color="000000" w:sz="4" w:space="0"/>
              <w:right w:val="single" w:color="000000" w:sz="4" w:space="0"/>
            </w:tcBorders>
          </w:tcPr>
          <w:p w14:paraId="33A91DE5">
            <w:pPr>
              <w:spacing w:line="320" w:lineRule="exact"/>
              <w:rPr>
                <w:rFonts w:hint="eastAsia" w:ascii="宋体" w:hAnsi="宋体" w:eastAsia="宋体" w:cs="宋体"/>
                <w:sz w:val="18"/>
                <w:szCs w:val="18"/>
              </w:rPr>
            </w:pPr>
            <w:r>
              <w:rPr>
                <w:rFonts w:hint="eastAsia" w:ascii="宋体" w:hAnsi="宋体" w:eastAsia="宋体" w:cs="宋体"/>
                <w:sz w:val="18"/>
                <w:szCs w:val="18"/>
              </w:rPr>
              <w:t>计量单位：艘</w:t>
            </w:r>
          </w:p>
        </w:tc>
      </w:tr>
      <w:tr w14:paraId="046A1A49">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43505414">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打捞船</w:t>
            </w:r>
          </w:p>
        </w:tc>
        <w:tc>
          <w:tcPr>
            <w:tcW w:w="2553" w:type="pct"/>
            <w:tcBorders>
              <w:top w:val="single" w:color="000000" w:sz="4" w:space="0"/>
              <w:left w:val="single" w:color="000000" w:sz="4" w:space="0"/>
              <w:bottom w:val="single" w:color="000000" w:sz="4" w:space="0"/>
              <w:right w:val="single" w:color="000000" w:sz="4" w:space="0"/>
            </w:tcBorders>
          </w:tcPr>
          <w:p w14:paraId="1D43BCEB">
            <w:pPr>
              <w:spacing w:line="320" w:lineRule="exact"/>
              <w:rPr>
                <w:rFonts w:hint="eastAsia" w:ascii="宋体" w:hAnsi="宋体" w:eastAsia="宋体" w:cs="宋体"/>
                <w:sz w:val="18"/>
                <w:szCs w:val="18"/>
              </w:rPr>
            </w:pPr>
            <w:r>
              <w:rPr>
                <w:rFonts w:hint="eastAsia" w:ascii="宋体" w:hAnsi="宋体" w:eastAsia="宋体" w:cs="宋体"/>
                <w:sz w:val="18"/>
                <w:szCs w:val="18"/>
              </w:rPr>
              <w:t>计量单位：艘</w:t>
            </w:r>
          </w:p>
        </w:tc>
      </w:tr>
      <w:tr w14:paraId="77F46132">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3203E49">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潜水船</w:t>
            </w:r>
          </w:p>
        </w:tc>
        <w:tc>
          <w:tcPr>
            <w:tcW w:w="2553" w:type="pct"/>
            <w:tcBorders>
              <w:top w:val="single" w:color="000000" w:sz="4" w:space="0"/>
              <w:left w:val="single" w:color="000000" w:sz="4" w:space="0"/>
              <w:bottom w:val="single" w:color="000000" w:sz="4" w:space="0"/>
              <w:right w:val="single" w:color="000000" w:sz="4" w:space="0"/>
            </w:tcBorders>
            <w:shd w:val="clear" w:color="auto" w:fill="FFFFFF"/>
          </w:tcPr>
          <w:p w14:paraId="177B39B1">
            <w:pPr>
              <w:spacing w:line="320" w:lineRule="exact"/>
              <w:rPr>
                <w:rFonts w:hint="eastAsia" w:ascii="宋体" w:hAnsi="宋体" w:eastAsia="宋体" w:cs="宋体"/>
                <w:sz w:val="18"/>
                <w:szCs w:val="18"/>
              </w:rPr>
            </w:pPr>
            <w:r>
              <w:rPr>
                <w:rFonts w:hint="eastAsia" w:ascii="宋体" w:hAnsi="宋体" w:eastAsia="宋体" w:cs="宋体"/>
                <w:sz w:val="18"/>
                <w:szCs w:val="18"/>
              </w:rPr>
              <w:t>计量单位：艘</w:t>
            </w:r>
          </w:p>
        </w:tc>
      </w:tr>
      <w:tr w14:paraId="1151AD4E">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D355490">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三用船</w:t>
            </w:r>
          </w:p>
        </w:tc>
        <w:tc>
          <w:tcPr>
            <w:tcW w:w="2553" w:type="pct"/>
            <w:tcBorders>
              <w:top w:val="single" w:color="000000" w:sz="4" w:space="0"/>
              <w:left w:val="single" w:color="000000" w:sz="4" w:space="0"/>
              <w:bottom w:val="single" w:color="000000" w:sz="4" w:space="0"/>
              <w:right w:val="single" w:color="000000" w:sz="4" w:space="0"/>
            </w:tcBorders>
            <w:shd w:val="clear" w:color="auto" w:fill="FFFFFF"/>
          </w:tcPr>
          <w:p w14:paraId="543DBE10">
            <w:pPr>
              <w:spacing w:line="320" w:lineRule="exact"/>
              <w:rPr>
                <w:rFonts w:hint="eastAsia" w:ascii="宋体" w:hAnsi="宋体" w:eastAsia="宋体" w:cs="宋体"/>
                <w:sz w:val="18"/>
                <w:szCs w:val="18"/>
              </w:rPr>
            </w:pPr>
            <w:r>
              <w:rPr>
                <w:rFonts w:hint="eastAsia" w:ascii="宋体" w:hAnsi="宋体" w:eastAsia="宋体" w:cs="宋体"/>
                <w:sz w:val="18"/>
                <w:szCs w:val="18"/>
              </w:rPr>
              <w:t>计量单位：艘</w:t>
            </w:r>
          </w:p>
        </w:tc>
      </w:tr>
      <w:tr w14:paraId="17DFE65C">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4131041E">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破冰船</w:t>
            </w:r>
          </w:p>
        </w:tc>
        <w:tc>
          <w:tcPr>
            <w:tcW w:w="2553" w:type="pct"/>
            <w:tcBorders>
              <w:top w:val="single" w:color="000000" w:sz="4" w:space="0"/>
              <w:left w:val="single" w:color="000000" w:sz="4" w:space="0"/>
              <w:bottom w:val="single" w:color="000000" w:sz="4" w:space="0"/>
              <w:right w:val="single" w:color="000000" w:sz="4" w:space="0"/>
            </w:tcBorders>
          </w:tcPr>
          <w:p w14:paraId="751F2E35">
            <w:pPr>
              <w:spacing w:line="320" w:lineRule="exact"/>
              <w:rPr>
                <w:rFonts w:hint="eastAsia" w:ascii="宋体" w:hAnsi="宋体" w:eastAsia="宋体" w:cs="宋体"/>
                <w:sz w:val="18"/>
                <w:szCs w:val="18"/>
              </w:rPr>
            </w:pPr>
            <w:r>
              <w:rPr>
                <w:rFonts w:hint="eastAsia" w:ascii="宋体" w:hAnsi="宋体" w:eastAsia="宋体" w:cs="宋体"/>
                <w:sz w:val="18"/>
                <w:szCs w:val="18"/>
              </w:rPr>
              <w:t>计量单位：艘</w:t>
            </w:r>
          </w:p>
        </w:tc>
      </w:tr>
      <w:tr w14:paraId="298CCFBD">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185337FD">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铺管船</w:t>
            </w:r>
          </w:p>
        </w:tc>
        <w:tc>
          <w:tcPr>
            <w:tcW w:w="2553" w:type="pct"/>
            <w:tcBorders>
              <w:top w:val="single" w:color="000000" w:sz="4" w:space="0"/>
              <w:left w:val="single" w:color="000000" w:sz="4" w:space="0"/>
              <w:bottom w:val="single" w:color="000000" w:sz="4" w:space="0"/>
              <w:right w:val="single" w:color="000000" w:sz="4" w:space="0"/>
            </w:tcBorders>
          </w:tcPr>
          <w:p w14:paraId="62472330">
            <w:pPr>
              <w:spacing w:line="320" w:lineRule="exact"/>
              <w:rPr>
                <w:rFonts w:hint="eastAsia" w:ascii="宋体" w:hAnsi="宋体" w:eastAsia="宋体" w:cs="宋体"/>
                <w:sz w:val="18"/>
                <w:szCs w:val="18"/>
              </w:rPr>
            </w:pPr>
            <w:r>
              <w:rPr>
                <w:rFonts w:hint="eastAsia" w:ascii="宋体" w:hAnsi="宋体" w:eastAsia="宋体" w:cs="宋体"/>
                <w:sz w:val="18"/>
                <w:szCs w:val="18"/>
              </w:rPr>
              <w:t>计量单位：艘</w:t>
            </w:r>
          </w:p>
        </w:tc>
      </w:tr>
      <w:tr w14:paraId="1250B280">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67BA05E1">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引航船</w:t>
            </w:r>
          </w:p>
        </w:tc>
        <w:tc>
          <w:tcPr>
            <w:tcW w:w="2553" w:type="pct"/>
            <w:tcBorders>
              <w:top w:val="single" w:color="000000" w:sz="4" w:space="0"/>
              <w:left w:val="single" w:color="000000" w:sz="4" w:space="0"/>
              <w:bottom w:val="single" w:color="000000" w:sz="4" w:space="0"/>
              <w:right w:val="single" w:color="000000" w:sz="4" w:space="0"/>
            </w:tcBorders>
          </w:tcPr>
          <w:p w14:paraId="0D55ECC3">
            <w:pPr>
              <w:spacing w:line="320" w:lineRule="exact"/>
              <w:rPr>
                <w:rFonts w:hint="eastAsia" w:ascii="宋体" w:hAnsi="宋体" w:eastAsia="宋体" w:cs="宋体"/>
                <w:sz w:val="18"/>
                <w:szCs w:val="18"/>
              </w:rPr>
            </w:pPr>
            <w:r>
              <w:rPr>
                <w:rFonts w:hint="eastAsia" w:ascii="宋体" w:hAnsi="宋体" w:eastAsia="宋体" w:cs="宋体"/>
                <w:sz w:val="18"/>
                <w:szCs w:val="18"/>
              </w:rPr>
              <w:t>计量单位：艘</w:t>
            </w:r>
          </w:p>
        </w:tc>
      </w:tr>
      <w:tr w14:paraId="4893E9C6">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3765BEB8">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交通艇</w:t>
            </w:r>
          </w:p>
        </w:tc>
        <w:tc>
          <w:tcPr>
            <w:tcW w:w="2553" w:type="pct"/>
            <w:tcBorders>
              <w:top w:val="single" w:color="000000" w:sz="4" w:space="0"/>
              <w:left w:val="single" w:color="000000" w:sz="4" w:space="0"/>
              <w:bottom w:val="single" w:color="000000" w:sz="4" w:space="0"/>
              <w:right w:val="single" w:color="000000" w:sz="4" w:space="0"/>
            </w:tcBorders>
          </w:tcPr>
          <w:p w14:paraId="37909540">
            <w:pPr>
              <w:spacing w:line="320" w:lineRule="exact"/>
              <w:rPr>
                <w:rFonts w:hint="eastAsia" w:ascii="宋体" w:hAnsi="宋体" w:eastAsia="宋体" w:cs="宋体"/>
                <w:sz w:val="18"/>
                <w:szCs w:val="18"/>
              </w:rPr>
            </w:pPr>
            <w:r>
              <w:rPr>
                <w:rFonts w:hint="eastAsia" w:ascii="宋体" w:hAnsi="宋体" w:eastAsia="宋体" w:cs="宋体"/>
                <w:sz w:val="18"/>
                <w:szCs w:val="18"/>
              </w:rPr>
              <w:t>计量单位：艘</w:t>
            </w:r>
          </w:p>
        </w:tc>
      </w:tr>
      <w:tr w14:paraId="17BAB8CB">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732BD384">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救生艇</w:t>
            </w:r>
          </w:p>
        </w:tc>
        <w:tc>
          <w:tcPr>
            <w:tcW w:w="2553" w:type="pct"/>
            <w:tcBorders>
              <w:top w:val="single" w:color="000000" w:sz="4" w:space="0"/>
              <w:left w:val="single" w:color="000000" w:sz="4" w:space="0"/>
              <w:bottom w:val="single" w:color="000000" w:sz="4" w:space="0"/>
              <w:right w:val="single" w:color="000000" w:sz="4" w:space="0"/>
            </w:tcBorders>
          </w:tcPr>
          <w:p w14:paraId="69382FC4">
            <w:pPr>
              <w:spacing w:line="320" w:lineRule="exact"/>
              <w:rPr>
                <w:rFonts w:hint="eastAsia" w:ascii="宋体" w:hAnsi="宋体" w:eastAsia="宋体" w:cs="宋体"/>
                <w:sz w:val="18"/>
                <w:szCs w:val="18"/>
              </w:rPr>
            </w:pPr>
            <w:r>
              <w:rPr>
                <w:rFonts w:hint="eastAsia" w:ascii="宋体" w:hAnsi="宋体" w:eastAsia="宋体" w:cs="宋体"/>
                <w:sz w:val="18"/>
                <w:szCs w:val="18"/>
              </w:rPr>
              <w:t>计量单位：艘</w:t>
            </w:r>
          </w:p>
        </w:tc>
      </w:tr>
      <w:tr w14:paraId="3D5299D5">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67B7F1D5">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其他海洋工程（工作）船</w:t>
            </w:r>
          </w:p>
        </w:tc>
        <w:tc>
          <w:tcPr>
            <w:tcW w:w="2553" w:type="pct"/>
            <w:tcBorders>
              <w:top w:val="single" w:color="000000" w:sz="4" w:space="0"/>
              <w:left w:val="single" w:color="000000" w:sz="4" w:space="0"/>
              <w:bottom w:val="single" w:color="000000" w:sz="4" w:space="0"/>
              <w:right w:val="single" w:color="000000" w:sz="4" w:space="0"/>
            </w:tcBorders>
          </w:tcPr>
          <w:p w14:paraId="6AEC3A73">
            <w:pPr>
              <w:spacing w:line="320" w:lineRule="exact"/>
              <w:rPr>
                <w:rFonts w:hint="eastAsia" w:ascii="宋体" w:hAnsi="宋体" w:eastAsia="宋体" w:cs="宋体"/>
                <w:sz w:val="18"/>
                <w:szCs w:val="18"/>
              </w:rPr>
            </w:pPr>
            <w:r>
              <w:rPr>
                <w:rFonts w:hint="eastAsia" w:ascii="宋体" w:hAnsi="宋体" w:eastAsia="宋体" w:cs="宋体"/>
                <w:sz w:val="18"/>
                <w:szCs w:val="18"/>
              </w:rPr>
              <w:t>计量单位：艘</w:t>
            </w:r>
          </w:p>
        </w:tc>
      </w:tr>
      <w:tr w14:paraId="73320760">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28B42F98">
            <w:pPr>
              <w:textAlignment w:val="center"/>
              <w:rPr>
                <w:rFonts w:hint="eastAsia" w:ascii="宋体" w:hAnsi="宋体" w:eastAsia="宋体" w:cs="宋体"/>
                <w:sz w:val="18"/>
                <w:szCs w:val="18"/>
                <w:lang w:bidi="ar"/>
              </w:rPr>
            </w:pPr>
            <w:r>
              <w:rPr>
                <w:rFonts w:hint="eastAsia" w:ascii="宋体" w:hAnsi="宋体" w:eastAsia="宋体" w:cs="宋体"/>
                <w:sz w:val="18"/>
                <w:szCs w:val="18"/>
                <w:lang w:bidi="ar"/>
              </w:rPr>
              <w:t xml:space="preserve">      科考船</w:t>
            </w:r>
          </w:p>
        </w:tc>
        <w:tc>
          <w:tcPr>
            <w:tcW w:w="2553" w:type="pct"/>
            <w:tcBorders>
              <w:top w:val="single" w:color="000000" w:sz="4" w:space="0"/>
              <w:left w:val="single" w:color="000000" w:sz="4" w:space="0"/>
              <w:bottom w:val="single" w:color="000000" w:sz="4" w:space="0"/>
              <w:right w:val="single" w:color="000000" w:sz="4" w:space="0"/>
            </w:tcBorders>
          </w:tcPr>
          <w:p w14:paraId="7834C513">
            <w:pPr>
              <w:spacing w:line="320" w:lineRule="exact"/>
              <w:rPr>
                <w:rFonts w:hint="eastAsia" w:ascii="宋体" w:hAnsi="宋体" w:eastAsia="宋体" w:cs="宋体"/>
                <w:sz w:val="18"/>
                <w:szCs w:val="18"/>
              </w:rPr>
            </w:pPr>
          </w:p>
        </w:tc>
      </w:tr>
      <w:tr w14:paraId="505EAB9C">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3474B55F">
            <w:pPr>
              <w:textAlignment w:val="center"/>
              <w:rPr>
                <w:rFonts w:hint="eastAsia" w:ascii="宋体" w:hAnsi="宋体" w:eastAsia="宋体" w:cs="宋体"/>
                <w:sz w:val="18"/>
                <w:szCs w:val="18"/>
                <w:lang w:bidi="ar"/>
              </w:rPr>
            </w:pPr>
            <w:r>
              <w:rPr>
                <w:rFonts w:hint="eastAsia" w:ascii="宋体" w:hAnsi="宋体" w:eastAsia="宋体" w:cs="宋体"/>
                <w:sz w:val="18"/>
                <w:szCs w:val="18"/>
                <w:lang w:bidi="ar"/>
              </w:rPr>
              <w:t xml:space="preserve">        科学考察船</w:t>
            </w:r>
          </w:p>
        </w:tc>
        <w:tc>
          <w:tcPr>
            <w:tcW w:w="2553" w:type="pct"/>
            <w:tcBorders>
              <w:top w:val="single" w:color="000000" w:sz="4" w:space="0"/>
              <w:left w:val="single" w:color="000000" w:sz="4" w:space="0"/>
              <w:bottom w:val="single" w:color="000000" w:sz="4" w:space="0"/>
              <w:right w:val="single" w:color="000000" w:sz="4" w:space="0"/>
            </w:tcBorders>
          </w:tcPr>
          <w:p w14:paraId="4001D41B">
            <w:pPr>
              <w:spacing w:line="320" w:lineRule="exact"/>
              <w:rPr>
                <w:rFonts w:hint="eastAsia" w:ascii="宋体" w:hAnsi="宋体" w:eastAsia="宋体" w:cs="宋体"/>
                <w:sz w:val="18"/>
                <w:szCs w:val="18"/>
              </w:rPr>
            </w:pPr>
            <w:r>
              <w:rPr>
                <w:rFonts w:hint="eastAsia" w:ascii="宋体" w:hAnsi="宋体" w:eastAsia="宋体" w:cs="宋体"/>
                <w:sz w:val="18"/>
                <w:szCs w:val="18"/>
              </w:rPr>
              <w:t>计量单位：艘</w:t>
            </w:r>
          </w:p>
        </w:tc>
      </w:tr>
      <w:tr w14:paraId="68FA46F5">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3F693E95">
            <w:pPr>
              <w:textAlignment w:val="center"/>
              <w:rPr>
                <w:rFonts w:hint="eastAsia" w:ascii="宋体" w:hAnsi="宋体" w:eastAsia="宋体" w:cs="宋体"/>
                <w:sz w:val="18"/>
                <w:szCs w:val="18"/>
                <w:lang w:bidi="ar"/>
              </w:rPr>
            </w:pPr>
            <w:r>
              <w:rPr>
                <w:rFonts w:hint="eastAsia" w:ascii="宋体" w:hAnsi="宋体" w:eastAsia="宋体" w:cs="宋体"/>
                <w:sz w:val="18"/>
                <w:szCs w:val="18"/>
                <w:lang w:bidi="ar"/>
              </w:rPr>
              <w:t xml:space="preserve">        科学研究船</w:t>
            </w:r>
          </w:p>
        </w:tc>
        <w:tc>
          <w:tcPr>
            <w:tcW w:w="2553" w:type="pct"/>
            <w:tcBorders>
              <w:top w:val="single" w:color="000000" w:sz="4" w:space="0"/>
              <w:left w:val="single" w:color="000000" w:sz="4" w:space="0"/>
              <w:bottom w:val="single" w:color="000000" w:sz="4" w:space="0"/>
              <w:right w:val="single" w:color="000000" w:sz="4" w:space="0"/>
            </w:tcBorders>
          </w:tcPr>
          <w:p w14:paraId="60D2791F">
            <w:pPr>
              <w:spacing w:line="320" w:lineRule="exact"/>
              <w:rPr>
                <w:rFonts w:hint="eastAsia" w:ascii="宋体" w:hAnsi="宋体" w:eastAsia="宋体" w:cs="宋体"/>
                <w:sz w:val="18"/>
                <w:szCs w:val="18"/>
              </w:rPr>
            </w:pPr>
            <w:r>
              <w:rPr>
                <w:rFonts w:hint="eastAsia" w:ascii="宋体" w:hAnsi="宋体" w:eastAsia="宋体" w:cs="宋体"/>
                <w:sz w:val="18"/>
                <w:szCs w:val="18"/>
              </w:rPr>
              <w:t>计量单位：艘</w:t>
            </w:r>
          </w:p>
        </w:tc>
      </w:tr>
      <w:tr w14:paraId="214B5C17">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6128C603">
            <w:pPr>
              <w:textAlignment w:val="center"/>
              <w:rPr>
                <w:rFonts w:hint="eastAsia" w:ascii="宋体" w:hAnsi="宋体" w:eastAsia="宋体" w:cs="宋体"/>
                <w:sz w:val="18"/>
                <w:szCs w:val="18"/>
                <w:lang w:bidi="ar"/>
              </w:rPr>
            </w:pPr>
            <w:r>
              <w:rPr>
                <w:rFonts w:hint="eastAsia" w:ascii="宋体" w:hAnsi="宋体" w:eastAsia="宋体" w:cs="宋体"/>
                <w:sz w:val="18"/>
                <w:szCs w:val="18"/>
                <w:lang w:bidi="ar"/>
              </w:rPr>
              <w:t xml:space="preserve">        测量船</w:t>
            </w:r>
          </w:p>
        </w:tc>
        <w:tc>
          <w:tcPr>
            <w:tcW w:w="2553" w:type="pct"/>
            <w:tcBorders>
              <w:top w:val="single" w:color="000000" w:sz="4" w:space="0"/>
              <w:left w:val="single" w:color="000000" w:sz="4" w:space="0"/>
              <w:bottom w:val="single" w:color="000000" w:sz="4" w:space="0"/>
              <w:right w:val="single" w:color="000000" w:sz="4" w:space="0"/>
            </w:tcBorders>
          </w:tcPr>
          <w:p w14:paraId="357C2000">
            <w:pPr>
              <w:spacing w:line="320" w:lineRule="exact"/>
              <w:rPr>
                <w:rFonts w:hint="eastAsia" w:ascii="宋体" w:hAnsi="宋体" w:eastAsia="宋体" w:cs="宋体"/>
                <w:sz w:val="18"/>
                <w:szCs w:val="18"/>
              </w:rPr>
            </w:pPr>
            <w:r>
              <w:rPr>
                <w:rFonts w:hint="eastAsia" w:ascii="宋体" w:hAnsi="宋体" w:eastAsia="宋体" w:cs="宋体"/>
                <w:sz w:val="18"/>
                <w:szCs w:val="18"/>
              </w:rPr>
              <w:t>计量单位：艘</w:t>
            </w:r>
          </w:p>
        </w:tc>
      </w:tr>
      <w:tr w14:paraId="0E38F58D">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2A95C199">
            <w:pPr>
              <w:textAlignment w:val="center"/>
              <w:rPr>
                <w:rFonts w:hint="eastAsia" w:ascii="宋体" w:hAnsi="宋体" w:eastAsia="宋体" w:cs="宋体"/>
                <w:sz w:val="18"/>
                <w:szCs w:val="18"/>
                <w:lang w:bidi="ar"/>
              </w:rPr>
            </w:pPr>
            <w:r>
              <w:rPr>
                <w:rFonts w:hint="eastAsia" w:ascii="宋体" w:hAnsi="宋体" w:eastAsia="宋体" w:cs="宋体"/>
                <w:sz w:val="18"/>
                <w:szCs w:val="18"/>
                <w:lang w:bidi="ar"/>
              </w:rPr>
              <w:t xml:space="preserve">        其他海洋调查船</w:t>
            </w:r>
          </w:p>
        </w:tc>
        <w:tc>
          <w:tcPr>
            <w:tcW w:w="2553" w:type="pct"/>
            <w:tcBorders>
              <w:top w:val="single" w:color="000000" w:sz="4" w:space="0"/>
              <w:left w:val="single" w:color="000000" w:sz="4" w:space="0"/>
              <w:bottom w:val="single" w:color="000000" w:sz="4" w:space="0"/>
              <w:right w:val="single" w:color="000000" w:sz="4" w:space="0"/>
            </w:tcBorders>
          </w:tcPr>
          <w:p w14:paraId="3499CB65">
            <w:pPr>
              <w:spacing w:line="320" w:lineRule="exact"/>
              <w:rPr>
                <w:rFonts w:hint="eastAsia" w:ascii="宋体" w:hAnsi="宋体" w:eastAsia="宋体" w:cs="宋体"/>
                <w:sz w:val="18"/>
                <w:szCs w:val="18"/>
              </w:rPr>
            </w:pPr>
            <w:r>
              <w:rPr>
                <w:rFonts w:hint="eastAsia" w:ascii="宋体" w:hAnsi="宋体" w:eastAsia="宋体" w:cs="宋体"/>
                <w:sz w:val="18"/>
                <w:szCs w:val="18"/>
              </w:rPr>
              <w:t>计量单位：艘</w:t>
            </w:r>
          </w:p>
        </w:tc>
      </w:tr>
      <w:tr w14:paraId="0F712D63">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37B68660">
            <w:pPr>
              <w:textAlignment w:val="center"/>
              <w:rPr>
                <w:rFonts w:hint="eastAsia" w:ascii="宋体" w:hAnsi="宋体" w:eastAsia="宋体" w:cs="宋体"/>
                <w:sz w:val="18"/>
                <w:szCs w:val="18"/>
                <w:lang w:bidi="ar"/>
              </w:rPr>
            </w:pPr>
            <w:r>
              <w:rPr>
                <w:rFonts w:hint="eastAsia" w:ascii="宋体" w:hAnsi="宋体" w:eastAsia="宋体" w:cs="宋体"/>
                <w:sz w:val="18"/>
                <w:szCs w:val="18"/>
                <w:lang w:bidi="ar"/>
              </w:rPr>
              <w:t xml:space="preserve">      医疗船</w:t>
            </w:r>
          </w:p>
        </w:tc>
        <w:tc>
          <w:tcPr>
            <w:tcW w:w="2553" w:type="pct"/>
            <w:tcBorders>
              <w:top w:val="single" w:color="000000" w:sz="4" w:space="0"/>
              <w:left w:val="single" w:color="000000" w:sz="4" w:space="0"/>
              <w:bottom w:val="single" w:color="000000" w:sz="4" w:space="0"/>
              <w:right w:val="single" w:color="000000" w:sz="4" w:space="0"/>
            </w:tcBorders>
          </w:tcPr>
          <w:p w14:paraId="73915C87">
            <w:pPr>
              <w:spacing w:line="320" w:lineRule="exact"/>
              <w:rPr>
                <w:rFonts w:hint="eastAsia" w:ascii="宋体" w:hAnsi="宋体" w:eastAsia="宋体" w:cs="宋体"/>
                <w:sz w:val="18"/>
                <w:szCs w:val="18"/>
              </w:rPr>
            </w:pPr>
          </w:p>
        </w:tc>
      </w:tr>
      <w:tr w14:paraId="248103C2">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38CBF6FC">
            <w:pPr>
              <w:textAlignment w:val="center"/>
              <w:rPr>
                <w:rFonts w:hint="eastAsia" w:ascii="宋体" w:hAnsi="宋体" w:eastAsia="宋体" w:cs="宋体"/>
                <w:sz w:val="18"/>
                <w:szCs w:val="18"/>
                <w:lang w:eastAsia="zh-CN"/>
              </w:rPr>
            </w:pPr>
            <w:r>
              <w:rPr>
                <w:rFonts w:hint="eastAsia" w:ascii="宋体" w:hAnsi="宋体" w:eastAsia="宋体" w:cs="宋体"/>
                <w:sz w:val="18"/>
                <w:szCs w:val="18"/>
                <w:lang w:eastAsia="zh-CN" w:bidi="ar"/>
              </w:rPr>
              <w:t xml:space="preserve">      其他钢质机动海洋非货船</w:t>
            </w:r>
          </w:p>
        </w:tc>
        <w:tc>
          <w:tcPr>
            <w:tcW w:w="2553" w:type="pct"/>
            <w:tcBorders>
              <w:top w:val="single" w:color="000000" w:sz="4" w:space="0"/>
              <w:left w:val="single" w:color="000000" w:sz="4" w:space="0"/>
              <w:bottom w:val="single" w:color="000000" w:sz="4" w:space="0"/>
              <w:right w:val="single" w:color="000000" w:sz="4" w:space="0"/>
            </w:tcBorders>
          </w:tcPr>
          <w:p w14:paraId="0593F8B4">
            <w:pPr>
              <w:spacing w:line="320" w:lineRule="exact"/>
              <w:rPr>
                <w:rFonts w:hint="eastAsia" w:ascii="宋体" w:hAnsi="宋体" w:eastAsia="宋体" w:cs="宋体"/>
                <w:sz w:val="18"/>
                <w:szCs w:val="18"/>
              </w:rPr>
            </w:pPr>
            <w:r>
              <w:rPr>
                <w:rFonts w:hint="eastAsia" w:ascii="宋体" w:hAnsi="宋体" w:eastAsia="宋体" w:cs="宋体"/>
                <w:sz w:val="18"/>
                <w:szCs w:val="18"/>
              </w:rPr>
              <w:t>计量单位：艘</w:t>
            </w:r>
          </w:p>
        </w:tc>
      </w:tr>
      <w:tr w14:paraId="79BE84F4">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1312101D">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钢质非机动海洋船舶</w:t>
            </w:r>
          </w:p>
        </w:tc>
        <w:tc>
          <w:tcPr>
            <w:tcW w:w="2553" w:type="pct"/>
            <w:tcBorders>
              <w:top w:val="single" w:color="000000" w:sz="4" w:space="0"/>
              <w:left w:val="single" w:color="000000" w:sz="4" w:space="0"/>
              <w:bottom w:val="single" w:color="000000" w:sz="4" w:space="0"/>
              <w:right w:val="single" w:color="000000" w:sz="4" w:space="0"/>
            </w:tcBorders>
          </w:tcPr>
          <w:p w14:paraId="578375C9">
            <w:pPr>
              <w:spacing w:line="320" w:lineRule="exact"/>
              <w:rPr>
                <w:rFonts w:hint="eastAsia" w:ascii="宋体" w:hAnsi="宋体" w:eastAsia="宋体" w:cs="宋体"/>
                <w:sz w:val="18"/>
                <w:szCs w:val="18"/>
              </w:rPr>
            </w:pPr>
          </w:p>
        </w:tc>
      </w:tr>
      <w:tr w14:paraId="14C09E4D">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147BF9C6">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钢质驳船</w:t>
            </w:r>
          </w:p>
        </w:tc>
        <w:tc>
          <w:tcPr>
            <w:tcW w:w="2553" w:type="pct"/>
            <w:tcBorders>
              <w:top w:val="single" w:color="000000" w:sz="4" w:space="0"/>
              <w:left w:val="single" w:color="000000" w:sz="4" w:space="0"/>
              <w:bottom w:val="single" w:color="000000" w:sz="4" w:space="0"/>
              <w:right w:val="single" w:color="000000" w:sz="4" w:space="0"/>
            </w:tcBorders>
          </w:tcPr>
          <w:p w14:paraId="45C66572">
            <w:pPr>
              <w:spacing w:line="320" w:lineRule="exact"/>
              <w:rPr>
                <w:rFonts w:hint="eastAsia" w:ascii="宋体" w:hAnsi="宋体" w:eastAsia="宋体" w:cs="宋体"/>
                <w:sz w:val="18"/>
                <w:szCs w:val="18"/>
              </w:rPr>
            </w:pPr>
            <w:r>
              <w:rPr>
                <w:rFonts w:hint="eastAsia" w:ascii="宋体" w:hAnsi="宋体" w:eastAsia="宋体" w:cs="宋体"/>
                <w:sz w:val="18"/>
                <w:szCs w:val="18"/>
              </w:rPr>
              <w:t>计量单位：艘</w:t>
            </w:r>
          </w:p>
        </w:tc>
      </w:tr>
      <w:tr w14:paraId="560B0031">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18B0B03B">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浮船坞</w:t>
            </w:r>
          </w:p>
        </w:tc>
        <w:tc>
          <w:tcPr>
            <w:tcW w:w="2553" w:type="pct"/>
            <w:tcBorders>
              <w:top w:val="single" w:color="000000" w:sz="4" w:space="0"/>
              <w:left w:val="single" w:color="000000" w:sz="4" w:space="0"/>
              <w:bottom w:val="single" w:color="000000" w:sz="4" w:space="0"/>
              <w:right w:val="single" w:color="000000" w:sz="4" w:space="0"/>
            </w:tcBorders>
          </w:tcPr>
          <w:p w14:paraId="4BACE6CA">
            <w:pPr>
              <w:spacing w:line="320" w:lineRule="exact"/>
              <w:rPr>
                <w:rFonts w:hint="eastAsia" w:ascii="宋体" w:hAnsi="宋体" w:eastAsia="宋体" w:cs="宋体"/>
                <w:sz w:val="18"/>
                <w:szCs w:val="18"/>
              </w:rPr>
            </w:pPr>
            <w:r>
              <w:rPr>
                <w:rFonts w:hint="eastAsia" w:ascii="宋体" w:hAnsi="宋体" w:eastAsia="宋体" w:cs="宋体"/>
                <w:sz w:val="18"/>
                <w:szCs w:val="18"/>
              </w:rPr>
              <w:t>计量单位：艘</w:t>
            </w:r>
          </w:p>
        </w:tc>
      </w:tr>
      <w:tr w14:paraId="43554A5E">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20C2ABCC">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铝合金海洋船舶</w:t>
            </w:r>
          </w:p>
        </w:tc>
        <w:tc>
          <w:tcPr>
            <w:tcW w:w="2553" w:type="pct"/>
            <w:tcBorders>
              <w:top w:val="single" w:color="000000" w:sz="4" w:space="0"/>
              <w:left w:val="single" w:color="000000" w:sz="4" w:space="0"/>
              <w:bottom w:val="single" w:color="000000" w:sz="4" w:space="0"/>
              <w:right w:val="single" w:color="000000" w:sz="4" w:space="0"/>
            </w:tcBorders>
          </w:tcPr>
          <w:p w14:paraId="49ED2685">
            <w:pPr>
              <w:spacing w:line="320" w:lineRule="exact"/>
              <w:rPr>
                <w:rFonts w:hint="eastAsia" w:ascii="宋体" w:hAnsi="宋体" w:eastAsia="宋体" w:cs="宋体"/>
                <w:sz w:val="18"/>
                <w:szCs w:val="18"/>
              </w:rPr>
            </w:pPr>
            <w:r>
              <w:rPr>
                <w:rFonts w:hint="eastAsia" w:ascii="宋体" w:hAnsi="宋体" w:eastAsia="宋体" w:cs="宋体"/>
                <w:sz w:val="18"/>
                <w:szCs w:val="18"/>
              </w:rPr>
              <w:t>计量单位：艘</w:t>
            </w:r>
          </w:p>
        </w:tc>
      </w:tr>
      <w:tr w14:paraId="662D125C">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1DBD85F7">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其他金属制海洋船舶</w:t>
            </w:r>
          </w:p>
        </w:tc>
        <w:tc>
          <w:tcPr>
            <w:tcW w:w="2553" w:type="pct"/>
            <w:tcBorders>
              <w:top w:val="single" w:color="000000" w:sz="4" w:space="0"/>
              <w:left w:val="single" w:color="000000" w:sz="4" w:space="0"/>
              <w:bottom w:val="single" w:color="000000" w:sz="4" w:space="0"/>
              <w:right w:val="single" w:color="000000" w:sz="4" w:space="0"/>
            </w:tcBorders>
          </w:tcPr>
          <w:p w14:paraId="5478E6A1">
            <w:pPr>
              <w:spacing w:line="320" w:lineRule="exact"/>
              <w:rPr>
                <w:rFonts w:hint="eastAsia" w:ascii="宋体" w:hAnsi="宋体" w:eastAsia="宋体" w:cs="宋体"/>
                <w:sz w:val="18"/>
                <w:szCs w:val="18"/>
              </w:rPr>
            </w:pPr>
            <w:r>
              <w:rPr>
                <w:rFonts w:hint="eastAsia" w:ascii="宋体" w:hAnsi="宋体" w:eastAsia="宋体" w:cs="宋体"/>
                <w:sz w:val="18"/>
                <w:szCs w:val="18"/>
              </w:rPr>
              <w:t>计量单位：艘</w:t>
            </w:r>
          </w:p>
        </w:tc>
      </w:tr>
      <w:tr w14:paraId="25910920">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690C0994">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海洋非金属船舶</w:t>
            </w:r>
          </w:p>
        </w:tc>
        <w:tc>
          <w:tcPr>
            <w:tcW w:w="2553" w:type="pct"/>
            <w:tcBorders>
              <w:top w:val="single" w:color="000000" w:sz="4" w:space="0"/>
              <w:left w:val="single" w:color="000000" w:sz="4" w:space="0"/>
              <w:bottom w:val="single" w:color="000000" w:sz="4" w:space="0"/>
              <w:right w:val="single" w:color="000000" w:sz="4" w:space="0"/>
            </w:tcBorders>
          </w:tcPr>
          <w:p w14:paraId="66D5BBF4">
            <w:pPr>
              <w:spacing w:line="320" w:lineRule="exact"/>
              <w:rPr>
                <w:rFonts w:hint="eastAsia" w:ascii="宋体" w:hAnsi="宋体" w:eastAsia="宋体" w:cs="宋体"/>
                <w:sz w:val="18"/>
                <w:szCs w:val="18"/>
              </w:rPr>
            </w:pPr>
          </w:p>
        </w:tc>
      </w:tr>
      <w:tr w14:paraId="13114D04">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7B1BE4F5">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非金属捕鱼船</w:t>
            </w:r>
          </w:p>
        </w:tc>
        <w:tc>
          <w:tcPr>
            <w:tcW w:w="2553" w:type="pct"/>
            <w:tcBorders>
              <w:top w:val="single" w:color="000000" w:sz="4" w:space="0"/>
              <w:left w:val="single" w:color="000000" w:sz="4" w:space="0"/>
              <w:bottom w:val="single" w:color="000000" w:sz="4" w:space="0"/>
              <w:right w:val="single" w:color="000000" w:sz="4" w:space="0"/>
            </w:tcBorders>
          </w:tcPr>
          <w:p w14:paraId="0C925D87">
            <w:pPr>
              <w:spacing w:line="320" w:lineRule="exact"/>
              <w:rPr>
                <w:rFonts w:hint="eastAsia" w:ascii="宋体" w:hAnsi="宋体" w:eastAsia="宋体" w:cs="宋体"/>
                <w:sz w:val="18"/>
                <w:szCs w:val="18"/>
              </w:rPr>
            </w:pPr>
          </w:p>
        </w:tc>
      </w:tr>
      <w:tr w14:paraId="531F94BE">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7A26C153">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玻璃钢渔船</w:t>
            </w:r>
          </w:p>
        </w:tc>
        <w:tc>
          <w:tcPr>
            <w:tcW w:w="2553" w:type="pct"/>
            <w:tcBorders>
              <w:top w:val="single" w:color="000000" w:sz="4" w:space="0"/>
              <w:left w:val="single" w:color="000000" w:sz="4" w:space="0"/>
              <w:bottom w:val="single" w:color="000000" w:sz="4" w:space="0"/>
              <w:right w:val="single" w:color="000000" w:sz="4" w:space="0"/>
            </w:tcBorders>
          </w:tcPr>
          <w:p w14:paraId="339F109D">
            <w:pPr>
              <w:spacing w:line="320" w:lineRule="exact"/>
              <w:rPr>
                <w:rFonts w:hint="eastAsia" w:ascii="宋体" w:hAnsi="宋体" w:eastAsia="宋体" w:cs="宋体"/>
                <w:sz w:val="18"/>
                <w:szCs w:val="18"/>
              </w:rPr>
            </w:pPr>
            <w:r>
              <w:rPr>
                <w:rFonts w:hint="eastAsia" w:ascii="宋体" w:hAnsi="宋体" w:eastAsia="宋体" w:cs="宋体"/>
                <w:sz w:val="18"/>
                <w:szCs w:val="18"/>
              </w:rPr>
              <w:t>计量单位：艘</w:t>
            </w:r>
          </w:p>
        </w:tc>
      </w:tr>
      <w:tr w14:paraId="6F1DBC50">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046EA80B">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木渔船</w:t>
            </w:r>
          </w:p>
        </w:tc>
        <w:tc>
          <w:tcPr>
            <w:tcW w:w="2553" w:type="pct"/>
            <w:tcBorders>
              <w:top w:val="single" w:color="000000" w:sz="4" w:space="0"/>
              <w:left w:val="single" w:color="000000" w:sz="4" w:space="0"/>
              <w:bottom w:val="single" w:color="000000" w:sz="4" w:space="0"/>
              <w:right w:val="single" w:color="000000" w:sz="4" w:space="0"/>
            </w:tcBorders>
          </w:tcPr>
          <w:p w14:paraId="74717B90">
            <w:pPr>
              <w:spacing w:line="320" w:lineRule="exact"/>
              <w:rPr>
                <w:rFonts w:hint="eastAsia" w:ascii="宋体" w:hAnsi="宋体" w:eastAsia="宋体" w:cs="宋体"/>
                <w:sz w:val="18"/>
                <w:szCs w:val="18"/>
              </w:rPr>
            </w:pPr>
            <w:r>
              <w:rPr>
                <w:rFonts w:hint="eastAsia" w:ascii="宋体" w:hAnsi="宋体" w:eastAsia="宋体" w:cs="宋体"/>
                <w:sz w:val="18"/>
                <w:szCs w:val="18"/>
              </w:rPr>
              <w:t>计量单位：艘</w:t>
            </w:r>
          </w:p>
        </w:tc>
      </w:tr>
      <w:tr w14:paraId="627F762F">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7EB10829">
            <w:pPr>
              <w:textAlignment w:val="center"/>
              <w:rPr>
                <w:rFonts w:hint="eastAsia" w:ascii="宋体" w:hAnsi="宋体" w:eastAsia="宋体" w:cs="宋体"/>
                <w:sz w:val="18"/>
                <w:szCs w:val="18"/>
                <w:lang w:bidi="ar"/>
              </w:rPr>
            </w:pPr>
            <w:r>
              <w:rPr>
                <w:rFonts w:hint="eastAsia" w:ascii="宋体" w:hAnsi="宋体" w:eastAsia="宋体" w:cs="宋体"/>
                <w:sz w:val="18"/>
                <w:szCs w:val="18"/>
                <w:lang w:bidi="ar"/>
              </w:rPr>
              <w:t xml:space="preserve">      其他非金属捕鱼船</w:t>
            </w:r>
          </w:p>
        </w:tc>
        <w:tc>
          <w:tcPr>
            <w:tcW w:w="2553" w:type="pct"/>
            <w:tcBorders>
              <w:top w:val="single" w:color="000000" w:sz="4" w:space="0"/>
              <w:left w:val="single" w:color="000000" w:sz="4" w:space="0"/>
              <w:bottom w:val="single" w:color="000000" w:sz="4" w:space="0"/>
              <w:right w:val="single" w:color="000000" w:sz="4" w:space="0"/>
            </w:tcBorders>
          </w:tcPr>
          <w:p w14:paraId="18569BCB">
            <w:pPr>
              <w:spacing w:line="320" w:lineRule="exact"/>
              <w:rPr>
                <w:rFonts w:hint="eastAsia" w:ascii="宋体" w:hAnsi="宋体" w:eastAsia="宋体" w:cs="宋体"/>
                <w:sz w:val="18"/>
                <w:szCs w:val="18"/>
              </w:rPr>
            </w:pPr>
            <w:r>
              <w:rPr>
                <w:rFonts w:hint="eastAsia" w:ascii="宋体" w:hAnsi="宋体" w:eastAsia="宋体" w:cs="宋体"/>
                <w:sz w:val="18"/>
                <w:szCs w:val="18"/>
                <w:lang w:eastAsia="zh-CN"/>
              </w:rPr>
              <w:t>不包括海上娱乐用船舶。</w:t>
            </w:r>
            <w:r>
              <w:rPr>
                <w:rFonts w:hint="eastAsia" w:ascii="宋体" w:hAnsi="宋体" w:eastAsia="宋体" w:cs="宋体"/>
                <w:sz w:val="18"/>
                <w:szCs w:val="18"/>
              </w:rPr>
              <w:t>计量单位：艘。</w:t>
            </w:r>
          </w:p>
        </w:tc>
      </w:tr>
      <w:tr w14:paraId="6343CE58">
        <w:tblPrEx>
          <w:tblCellMar>
            <w:top w:w="15" w:type="dxa"/>
            <w:left w:w="15" w:type="dxa"/>
            <w:bottom w:w="15" w:type="dxa"/>
            <w:right w:w="15" w:type="dxa"/>
          </w:tblCellMar>
        </w:tblPrEx>
        <w:trPr>
          <w:trHeight w:val="286" w:hRule="atLeast"/>
          <w:jc w:val="center"/>
        </w:trPr>
        <w:tc>
          <w:tcPr>
            <w:tcW w:w="2447" w:type="pct"/>
            <w:tcBorders>
              <w:top w:val="nil"/>
              <w:left w:val="single" w:color="000000" w:sz="4" w:space="0"/>
              <w:bottom w:val="single" w:color="000000" w:sz="4" w:space="0"/>
              <w:right w:val="single" w:color="000000" w:sz="4" w:space="0"/>
            </w:tcBorders>
            <w:vAlign w:val="center"/>
          </w:tcPr>
          <w:p w14:paraId="321EA7DB">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其他非金属船舶</w:t>
            </w:r>
          </w:p>
        </w:tc>
        <w:tc>
          <w:tcPr>
            <w:tcW w:w="2553" w:type="pct"/>
            <w:tcBorders>
              <w:top w:val="nil"/>
              <w:left w:val="single" w:color="000000" w:sz="4" w:space="0"/>
              <w:bottom w:val="single" w:color="000000" w:sz="4" w:space="0"/>
              <w:right w:val="single" w:color="000000" w:sz="4" w:space="0"/>
            </w:tcBorders>
          </w:tcPr>
          <w:p w14:paraId="15A795FD">
            <w:pPr>
              <w:textAlignment w:val="center"/>
              <w:rPr>
                <w:rFonts w:hint="eastAsia" w:ascii="宋体" w:hAnsi="宋体" w:eastAsia="宋体" w:cs="宋体"/>
                <w:sz w:val="18"/>
                <w:szCs w:val="18"/>
                <w:lang w:bidi="ar"/>
              </w:rPr>
            </w:pPr>
          </w:p>
        </w:tc>
      </w:tr>
      <w:tr w14:paraId="1DD82FC0">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39ED2F4C">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玻璃钢客货运输船</w:t>
            </w:r>
          </w:p>
        </w:tc>
        <w:tc>
          <w:tcPr>
            <w:tcW w:w="2553" w:type="pct"/>
            <w:tcBorders>
              <w:top w:val="single" w:color="000000" w:sz="4" w:space="0"/>
              <w:left w:val="single" w:color="000000" w:sz="4" w:space="0"/>
              <w:bottom w:val="single" w:color="000000" w:sz="4" w:space="0"/>
              <w:right w:val="single" w:color="000000" w:sz="4" w:space="0"/>
            </w:tcBorders>
          </w:tcPr>
          <w:p w14:paraId="16FBA627">
            <w:pPr>
              <w:spacing w:line="320" w:lineRule="exact"/>
              <w:rPr>
                <w:rFonts w:hint="eastAsia" w:ascii="宋体" w:hAnsi="宋体" w:eastAsia="宋体" w:cs="宋体"/>
                <w:sz w:val="18"/>
                <w:szCs w:val="18"/>
              </w:rPr>
            </w:pPr>
            <w:r>
              <w:rPr>
                <w:rFonts w:hint="eastAsia" w:ascii="宋体" w:hAnsi="宋体" w:eastAsia="宋体" w:cs="宋体"/>
                <w:sz w:val="18"/>
                <w:szCs w:val="18"/>
              </w:rPr>
              <w:t>计量单位：艘。</w:t>
            </w:r>
          </w:p>
        </w:tc>
      </w:tr>
      <w:tr w14:paraId="2B80F5D5">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2D75C326">
            <w:pPr>
              <w:textAlignment w:val="center"/>
              <w:rPr>
                <w:rFonts w:hint="eastAsia" w:ascii="宋体" w:hAnsi="宋体" w:eastAsia="宋体" w:cs="宋体"/>
                <w:sz w:val="18"/>
                <w:szCs w:val="18"/>
                <w:lang w:bidi="ar"/>
              </w:rPr>
            </w:pPr>
            <w:r>
              <w:rPr>
                <w:rFonts w:hint="eastAsia" w:ascii="宋体" w:hAnsi="宋体" w:eastAsia="宋体" w:cs="宋体"/>
                <w:sz w:val="18"/>
                <w:szCs w:val="18"/>
                <w:lang w:bidi="ar"/>
              </w:rPr>
              <w:t xml:space="preserve">      木船</w:t>
            </w:r>
          </w:p>
        </w:tc>
        <w:tc>
          <w:tcPr>
            <w:tcW w:w="2553" w:type="pct"/>
            <w:tcBorders>
              <w:top w:val="single" w:color="000000" w:sz="4" w:space="0"/>
              <w:left w:val="single" w:color="000000" w:sz="4" w:space="0"/>
              <w:bottom w:val="single" w:color="000000" w:sz="4" w:space="0"/>
              <w:right w:val="single" w:color="000000" w:sz="4" w:space="0"/>
            </w:tcBorders>
          </w:tcPr>
          <w:p w14:paraId="347ED0E2">
            <w:pPr>
              <w:spacing w:line="320" w:lineRule="exact"/>
              <w:rPr>
                <w:rFonts w:hint="eastAsia" w:ascii="宋体" w:hAnsi="宋体" w:eastAsia="宋体" w:cs="宋体"/>
                <w:sz w:val="18"/>
                <w:szCs w:val="18"/>
                <w:lang w:eastAsia="zh-CN"/>
              </w:rPr>
            </w:pPr>
            <w:r>
              <w:rPr>
                <w:rFonts w:hint="eastAsia" w:ascii="宋体" w:hAnsi="宋体" w:eastAsia="宋体" w:cs="宋体"/>
                <w:sz w:val="18"/>
                <w:szCs w:val="18"/>
                <w:lang w:eastAsia="zh-CN"/>
              </w:rPr>
              <w:t>包括木制渡船。计量单位：艘。</w:t>
            </w:r>
          </w:p>
        </w:tc>
      </w:tr>
      <w:tr w14:paraId="7B317F2F">
        <w:tblPrEx>
          <w:tblCellMar>
            <w:top w:w="15" w:type="dxa"/>
            <w:left w:w="15" w:type="dxa"/>
            <w:bottom w:w="15" w:type="dxa"/>
            <w:right w:w="15" w:type="dxa"/>
          </w:tblCellMar>
        </w:tblPrEx>
        <w:trPr>
          <w:trHeight w:val="286" w:hRule="atLeast"/>
          <w:jc w:val="center"/>
        </w:trPr>
        <w:tc>
          <w:tcPr>
            <w:tcW w:w="2447" w:type="pct"/>
            <w:tcBorders>
              <w:top w:val="nil"/>
              <w:left w:val="single" w:color="000000" w:sz="4" w:space="0"/>
              <w:bottom w:val="single" w:color="000000" w:sz="4" w:space="0"/>
              <w:right w:val="single" w:color="000000" w:sz="4" w:space="0"/>
            </w:tcBorders>
            <w:vAlign w:val="center"/>
          </w:tcPr>
          <w:p w14:paraId="149913FE">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 xml:space="preserve">      </w:t>
            </w:r>
            <w:r>
              <w:rPr>
                <w:rFonts w:hint="eastAsia" w:ascii="宋体" w:hAnsi="宋体" w:eastAsia="宋体" w:cs="宋体"/>
                <w:sz w:val="18"/>
                <w:szCs w:val="18"/>
                <w:lang w:bidi="ar"/>
              </w:rPr>
              <w:t>橡皮船</w:t>
            </w:r>
          </w:p>
        </w:tc>
        <w:tc>
          <w:tcPr>
            <w:tcW w:w="2553" w:type="pct"/>
            <w:tcBorders>
              <w:top w:val="nil"/>
              <w:left w:val="single" w:color="000000" w:sz="4" w:space="0"/>
              <w:bottom w:val="single" w:color="000000" w:sz="4" w:space="0"/>
              <w:right w:val="single" w:color="000000" w:sz="4" w:space="0"/>
            </w:tcBorders>
          </w:tcPr>
          <w:p w14:paraId="185A7977">
            <w:pPr>
              <w:spacing w:line="320" w:lineRule="exact"/>
              <w:rPr>
                <w:rFonts w:hint="eastAsia" w:ascii="宋体" w:hAnsi="宋体" w:eastAsia="宋体" w:cs="宋体"/>
                <w:sz w:val="18"/>
                <w:szCs w:val="18"/>
              </w:rPr>
            </w:pPr>
            <w:r>
              <w:rPr>
                <w:rFonts w:hint="eastAsia" w:ascii="宋体" w:hAnsi="宋体" w:eastAsia="宋体" w:cs="宋体"/>
                <w:sz w:val="18"/>
                <w:szCs w:val="18"/>
              </w:rPr>
              <w:t>计量单位：艘。</w:t>
            </w:r>
          </w:p>
        </w:tc>
      </w:tr>
      <w:tr w14:paraId="78650BDA">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49A287E8">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气垫船</w:t>
            </w:r>
          </w:p>
        </w:tc>
        <w:tc>
          <w:tcPr>
            <w:tcW w:w="2553" w:type="pct"/>
            <w:tcBorders>
              <w:top w:val="single" w:color="000000" w:sz="4" w:space="0"/>
              <w:left w:val="single" w:color="000000" w:sz="4" w:space="0"/>
              <w:bottom w:val="single" w:color="000000" w:sz="4" w:space="0"/>
              <w:right w:val="single" w:color="000000" w:sz="4" w:space="0"/>
            </w:tcBorders>
          </w:tcPr>
          <w:p w14:paraId="07096195">
            <w:pPr>
              <w:spacing w:line="320" w:lineRule="exact"/>
              <w:rPr>
                <w:rFonts w:hint="eastAsia" w:ascii="宋体" w:hAnsi="宋体" w:eastAsia="宋体" w:cs="宋体"/>
                <w:sz w:val="18"/>
                <w:szCs w:val="18"/>
              </w:rPr>
            </w:pPr>
            <w:r>
              <w:rPr>
                <w:rFonts w:hint="eastAsia" w:ascii="宋体" w:hAnsi="宋体" w:eastAsia="宋体" w:cs="宋体"/>
                <w:sz w:val="18"/>
                <w:szCs w:val="18"/>
              </w:rPr>
              <w:t>计量单位：艘。</w:t>
            </w:r>
          </w:p>
        </w:tc>
      </w:tr>
      <w:tr w14:paraId="06A279B8">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4933C413">
            <w:pPr>
              <w:textAlignment w:val="center"/>
              <w:rPr>
                <w:rFonts w:hint="eastAsia" w:ascii="宋体" w:hAnsi="宋体" w:eastAsia="宋体" w:cs="宋体"/>
                <w:sz w:val="18"/>
                <w:szCs w:val="18"/>
                <w:lang w:eastAsia="zh-CN"/>
              </w:rPr>
            </w:pPr>
            <w:r>
              <w:rPr>
                <w:rFonts w:hint="eastAsia" w:ascii="宋体" w:hAnsi="宋体" w:eastAsia="宋体" w:cs="宋体"/>
                <w:sz w:val="18"/>
                <w:szCs w:val="18"/>
                <w:lang w:eastAsia="zh-CN" w:bidi="ar"/>
              </w:rPr>
              <w:t xml:space="preserve">      其他未列明非金属船舶</w:t>
            </w:r>
          </w:p>
        </w:tc>
        <w:tc>
          <w:tcPr>
            <w:tcW w:w="2553" w:type="pct"/>
            <w:tcBorders>
              <w:top w:val="single" w:color="000000" w:sz="4" w:space="0"/>
              <w:left w:val="single" w:color="000000" w:sz="4" w:space="0"/>
              <w:bottom w:val="single" w:color="000000" w:sz="4" w:space="0"/>
              <w:right w:val="single" w:color="000000" w:sz="4" w:space="0"/>
            </w:tcBorders>
          </w:tcPr>
          <w:p w14:paraId="56F2019D">
            <w:pPr>
              <w:spacing w:line="320" w:lineRule="exact"/>
              <w:rPr>
                <w:rFonts w:hint="eastAsia" w:ascii="宋体" w:hAnsi="宋体" w:eastAsia="宋体" w:cs="宋体"/>
                <w:sz w:val="18"/>
                <w:szCs w:val="18"/>
              </w:rPr>
            </w:pPr>
            <w:r>
              <w:rPr>
                <w:rFonts w:hint="eastAsia" w:ascii="宋体" w:hAnsi="宋体" w:eastAsia="宋体" w:cs="宋体"/>
                <w:sz w:val="18"/>
                <w:szCs w:val="18"/>
              </w:rPr>
              <w:t>计量单位：艘。</w:t>
            </w:r>
          </w:p>
        </w:tc>
      </w:tr>
      <w:tr w14:paraId="55BC1A2D">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EC4C742">
            <w:pPr>
              <w:textAlignment w:val="center"/>
              <w:rPr>
                <w:rFonts w:hint="eastAsia" w:ascii="宋体" w:hAnsi="宋体" w:eastAsia="宋体" w:cs="宋体"/>
                <w:sz w:val="18"/>
                <w:szCs w:val="18"/>
                <w:lang w:eastAsia="zh-CN"/>
              </w:rPr>
            </w:pPr>
            <w:r>
              <w:rPr>
                <w:rFonts w:hint="eastAsia" w:ascii="宋体" w:hAnsi="宋体" w:eastAsia="宋体" w:cs="宋体"/>
                <w:sz w:val="18"/>
                <w:szCs w:val="18"/>
                <w:lang w:eastAsia="zh-CN" w:bidi="ar"/>
              </w:rPr>
              <w:t xml:space="preserve">  海洋娱乐、游览用船舶</w:t>
            </w:r>
          </w:p>
        </w:tc>
        <w:tc>
          <w:tcPr>
            <w:tcW w:w="2553" w:type="pct"/>
            <w:tcBorders>
              <w:top w:val="single" w:color="000000" w:sz="4" w:space="0"/>
              <w:left w:val="single" w:color="000000" w:sz="4" w:space="0"/>
              <w:bottom w:val="single" w:color="000000" w:sz="4" w:space="0"/>
              <w:right w:val="single" w:color="000000" w:sz="4" w:space="0"/>
            </w:tcBorders>
            <w:shd w:val="clear" w:color="auto" w:fill="FFFFFF"/>
          </w:tcPr>
          <w:p w14:paraId="511F07BB">
            <w:pPr>
              <w:textAlignment w:val="center"/>
              <w:rPr>
                <w:rFonts w:hint="eastAsia" w:ascii="宋体" w:hAnsi="宋体" w:eastAsia="宋体" w:cs="宋体"/>
                <w:sz w:val="18"/>
                <w:szCs w:val="18"/>
                <w:lang w:eastAsia="zh-CN" w:bidi="ar"/>
              </w:rPr>
            </w:pPr>
          </w:p>
        </w:tc>
      </w:tr>
      <w:tr w14:paraId="0F1178F9">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674A6CDA">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 xml:space="preserve">    </w:t>
            </w:r>
            <w:r>
              <w:rPr>
                <w:rFonts w:hint="eastAsia" w:ascii="宋体" w:hAnsi="宋体" w:eastAsia="宋体" w:cs="宋体"/>
                <w:sz w:val="18"/>
                <w:szCs w:val="18"/>
                <w:lang w:bidi="ar"/>
              </w:rPr>
              <w:t>海洋娱乐用船舶</w:t>
            </w:r>
          </w:p>
        </w:tc>
        <w:tc>
          <w:tcPr>
            <w:tcW w:w="2553" w:type="pct"/>
            <w:tcBorders>
              <w:top w:val="single" w:color="000000" w:sz="4" w:space="0"/>
              <w:left w:val="single" w:color="000000" w:sz="4" w:space="0"/>
              <w:bottom w:val="single" w:color="000000" w:sz="4" w:space="0"/>
              <w:right w:val="single" w:color="000000" w:sz="4" w:space="0"/>
            </w:tcBorders>
          </w:tcPr>
          <w:p w14:paraId="5BF00386">
            <w:pPr>
              <w:spacing w:line="320" w:lineRule="exact"/>
              <w:rPr>
                <w:rFonts w:hint="eastAsia" w:ascii="宋体" w:hAnsi="宋体" w:eastAsia="宋体" w:cs="宋体"/>
                <w:sz w:val="18"/>
                <w:szCs w:val="18"/>
                <w:lang w:eastAsia="zh-CN"/>
              </w:rPr>
            </w:pPr>
            <w:r>
              <w:rPr>
                <w:rFonts w:hint="eastAsia" w:ascii="宋体" w:hAnsi="宋体" w:eastAsia="宋体" w:cs="宋体"/>
                <w:sz w:val="18"/>
                <w:szCs w:val="18"/>
                <w:lang w:eastAsia="zh-CN"/>
              </w:rPr>
              <w:t>不包括海上运动用船舶。</w:t>
            </w:r>
          </w:p>
        </w:tc>
      </w:tr>
      <w:tr w14:paraId="7983960F">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28E4CD04">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 xml:space="preserve">      </w:t>
            </w:r>
            <w:r>
              <w:rPr>
                <w:rFonts w:hint="eastAsia" w:ascii="宋体" w:hAnsi="宋体" w:eastAsia="宋体" w:cs="宋体"/>
                <w:sz w:val="18"/>
                <w:szCs w:val="18"/>
                <w:lang w:bidi="ar"/>
              </w:rPr>
              <w:t xml:space="preserve">海上娱乐用充气快艇  </w:t>
            </w:r>
          </w:p>
        </w:tc>
        <w:tc>
          <w:tcPr>
            <w:tcW w:w="2553" w:type="pct"/>
            <w:tcBorders>
              <w:top w:val="single" w:color="000000" w:sz="4" w:space="0"/>
              <w:left w:val="single" w:color="000000" w:sz="4" w:space="0"/>
              <w:bottom w:val="single" w:color="000000" w:sz="4" w:space="0"/>
              <w:right w:val="single" w:color="000000" w:sz="4" w:space="0"/>
            </w:tcBorders>
          </w:tcPr>
          <w:p w14:paraId="0FF97E11">
            <w:pPr>
              <w:spacing w:line="320" w:lineRule="exact"/>
              <w:rPr>
                <w:rFonts w:hint="eastAsia" w:ascii="宋体" w:hAnsi="宋体" w:eastAsia="宋体" w:cs="宋体"/>
                <w:sz w:val="18"/>
                <w:szCs w:val="18"/>
              </w:rPr>
            </w:pPr>
            <w:r>
              <w:rPr>
                <w:rFonts w:hint="eastAsia" w:ascii="宋体" w:hAnsi="宋体" w:eastAsia="宋体" w:cs="宋体"/>
                <w:sz w:val="18"/>
                <w:szCs w:val="18"/>
              </w:rPr>
              <w:t>计量单位：艘。</w:t>
            </w:r>
          </w:p>
        </w:tc>
      </w:tr>
      <w:tr w14:paraId="20688E55">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24705794">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海上娱乐用帆船</w:t>
            </w:r>
          </w:p>
        </w:tc>
        <w:tc>
          <w:tcPr>
            <w:tcW w:w="2553" w:type="pct"/>
            <w:tcBorders>
              <w:top w:val="single" w:color="000000" w:sz="4" w:space="0"/>
              <w:left w:val="single" w:color="000000" w:sz="4" w:space="0"/>
              <w:bottom w:val="single" w:color="000000" w:sz="4" w:space="0"/>
              <w:right w:val="single" w:color="000000" w:sz="4" w:space="0"/>
            </w:tcBorders>
          </w:tcPr>
          <w:p w14:paraId="3783BCBB">
            <w:pPr>
              <w:spacing w:line="320" w:lineRule="exact"/>
              <w:rPr>
                <w:rFonts w:hint="eastAsia" w:ascii="宋体" w:hAnsi="宋体" w:eastAsia="宋体" w:cs="宋体"/>
                <w:sz w:val="18"/>
                <w:szCs w:val="18"/>
              </w:rPr>
            </w:pPr>
            <w:r>
              <w:rPr>
                <w:rFonts w:hint="eastAsia" w:ascii="宋体" w:hAnsi="宋体" w:eastAsia="宋体" w:cs="宋体"/>
                <w:sz w:val="18"/>
                <w:szCs w:val="18"/>
              </w:rPr>
              <w:t>计量单位：艘。</w:t>
            </w:r>
          </w:p>
        </w:tc>
      </w:tr>
      <w:tr w14:paraId="17D5AAB8">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210A8F12">
            <w:pPr>
              <w:textAlignment w:val="bottom"/>
              <w:rPr>
                <w:rFonts w:hint="eastAsia" w:ascii="宋体" w:hAnsi="宋体" w:eastAsia="宋体" w:cs="宋体"/>
                <w:sz w:val="18"/>
                <w:szCs w:val="18"/>
              </w:rPr>
            </w:pPr>
            <w:r>
              <w:rPr>
                <w:rFonts w:hint="eastAsia" w:ascii="宋体" w:hAnsi="宋体" w:eastAsia="宋体" w:cs="宋体"/>
                <w:sz w:val="18"/>
                <w:szCs w:val="18"/>
                <w:lang w:bidi="ar"/>
              </w:rPr>
              <w:t xml:space="preserve">      汽艇</w:t>
            </w:r>
          </w:p>
        </w:tc>
        <w:tc>
          <w:tcPr>
            <w:tcW w:w="2553" w:type="pct"/>
            <w:tcBorders>
              <w:top w:val="single" w:color="000000" w:sz="4" w:space="0"/>
              <w:left w:val="single" w:color="000000" w:sz="4" w:space="0"/>
              <w:bottom w:val="single" w:color="000000" w:sz="4" w:space="0"/>
              <w:right w:val="single" w:color="000000" w:sz="4" w:space="0"/>
            </w:tcBorders>
          </w:tcPr>
          <w:p w14:paraId="0B01FB65">
            <w:pPr>
              <w:spacing w:line="320" w:lineRule="exact"/>
              <w:rPr>
                <w:rFonts w:hint="eastAsia" w:ascii="宋体" w:hAnsi="宋体" w:eastAsia="宋体" w:cs="宋体"/>
                <w:sz w:val="18"/>
                <w:szCs w:val="18"/>
              </w:rPr>
            </w:pPr>
            <w:r>
              <w:rPr>
                <w:rFonts w:hint="eastAsia" w:ascii="宋体" w:hAnsi="宋体" w:eastAsia="宋体" w:cs="宋体"/>
                <w:sz w:val="18"/>
                <w:szCs w:val="18"/>
                <w:lang w:eastAsia="zh-CN"/>
              </w:rPr>
              <w:t>包括装有舷外发动机的汽艇。</w:t>
            </w:r>
            <w:r>
              <w:rPr>
                <w:rFonts w:hint="eastAsia" w:ascii="宋体" w:hAnsi="宋体" w:eastAsia="宋体" w:cs="宋体"/>
                <w:sz w:val="18"/>
                <w:szCs w:val="18"/>
              </w:rPr>
              <w:t>计量单位：艘。</w:t>
            </w:r>
          </w:p>
        </w:tc>
      </w:tr>
      <w:tr w14:paraId="7C675ABE">
        <w:tblPrEx>
          <w:tblCellMar>
            <w:top w:w="15" w:type="dxa"/>
            <w:left w:w="15" w:type="dxa"/>
            <w:bottom w:w="15" w:type="dxa"/>
            <w:right w:w="15" w:type="dxa"/>
          </w:tblCellMar>
        </w:tblPrEx>
        <w:trPr>
          <w:trHeight w:val="286" w:hRule="atLeast"/>
          <w:jc w:val="center"/>
        </w:trPr>
        <w:tc>
          <w:tcPr>
            <w:tcW w:w="2447" w:type="pct"/>
            <w:tcBorders>
              <w:top w:val="nil"/>
              <w:left w:val="single" w:color="000000" w:sz="4" w:space="0"/>
              <w:bottom w:val="single" w:color="000000" w:sz="4" w:space="0"/>
              <w:right w:val="single" w:color="000000" w:sz="4" w:space="0"/>
            </w:tcBorders>
            <w:vAlign w:val="center"/>
          </w:tcPr>
          <w:p w14:paraId="274C22F1">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游艇</w:t>
            </w:r>
          </w:p>
        </w:tc>
        <w:tc>
          <w:tcPr>
            <w:tcW w:w="2553" w:type="pct"/>
            <w:tcBorders>
              <w:top w:val="nil"/>
              <w:left w:val="single" w:color="000000" w:sz="4" w:space="0"/>
              <w:bottom w:val="single" w:color="000000" w:sz="4" w:space="0"/>
              <w:right w:val="single" w:color="000000" w:sz="4" w:space="0"/>
            </w:tcBorders>
          </w:tcPr>
          <w:p w14:paraId="10BF1A94">
            <w:pPr>
              <w:spacing w:line="320" w:lineRule="exact"/>
              <w:rPr>
                <w:rFonts w:hint="eastAsia" w:ascii="宋体" w:hAnsi="宋体" w:eastAsia="宋体" w:cs="宋体"/>
                <w:sz w:val="18"/>
                <w:szCs w:val="18"/>
              </w:rPr>
            </w:pPr>
            <w:r>
              <w:rPr>
                <w:rFonts w:hint="eastAsia" w:ascii="宋体" w:hAnsi="宋体" w:eastAsia="宋体" w:cs="宋体"/>
                <w:sz w:val="18"/>
                <w:szCs w:val="18"/>
              </w:rPr>
              <w:t>计量单位：艘。</w:t>
            </w:r>
          </w:p>
        </w:tc>
      </w:tr>
      <w:tr w14:paraId="1399A008">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43690311">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脚踏船</w:t>
            </w:r>
          </w:p>
        </w:tc>
        <w:tc>
          <w:tcPr>
            <w:tcW w:w="2553" w:type="pct"/>
            <w:tcBorders>
              <w:top w:val="single" w:color="000000" w:sz="4" w:space="0"/>
              <w:left w:val="single" w:color="000000" w:sz="4" w:space="0"/>
              <w:bottom w:val="single" w:color="000000" w:sz="4" w:space="0"/>
              <w:right w:val="single" w:color="000000" w:sz="4" w:space="0"/>
            </w:tcBorders>
          </w:tcPr>
          <w:p w14:paraId="1507D64B">
            <w:pPr>
              <w:spacing w:line="320" w:lineRule="exact"/>
              <w:rPr>
                <w:rFonts w:hint="eastAsia" w:ascii="宋体" w:hAnsi="宋体" w:eastAsia="宋体" w:cs="宋体"/>
                <w:sz w:val="18"/>
                <w:szCs w:val="18"/>
              </w:rPr>
            </w:pPr>
            <w:r>
              <w:rPr>
                <w:rFonts w:hint="eastAsia" w:ascii="宋体" w:hAnsi="宋体" w:eastAsia="宋体" w:cs="宋体"/>
                <w:sz w:val="18"/>
                <w:szCs w:val="18"/>
              </w:rPr>
              <w:t>计量单位：艘。</w:t>
            </w:r>
          </w:p>
        </w:tc>
      </w:tr>
      <w:tr w14:paraId="0089A7CC">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6C9433A4">
            <w:pPr>
              <w:textAlignment w:val="center"/>
              <w:rPr>
                <w:rFonts w:hint="eastAsia" w:ascii="宋体" w:hAnsi="宋体" w:eastAsia="宋体" w:cs="宋体"/>
                <w:sz w:val="18"/>
                <w:szCs w:val="18"/>
                <w:lang w:bidi="ar"/>
              </w:rPr>
            </w:pPr>
            <w:r>
              <w:rPr>
                <w:rFonts w:hint="eastAsia" w:ascii="宋体" w:hAnsi="宋体" w:eastAsia="宋体" w:cs="宋体"/>
                <w:sz w:val="18"/>
                <w:szCs w:val="18"/>
                <w:lang w:bidi="ar"/>
              </w:rPr>
              <w:t xml:space="preserve">      轻舟（娱乐舟）</w:t>
            </w:r>
          </w:p>
        </w:tc>
        <w:tc>
          <w:tcPr>
            <w:tcW w:w="2553" w:type="pct"/>
            <w:tcBorders>
              <w:top w:val="single" w:color="000000" w:sz="4" w:space="0"/>
              <w:left w:val="single" w:color="000000" w:sz="4" w:space="0"/>
              <w:bottom w:val="single" w:color="000000" w:sz="4" w:space="0"/>
              <w:right w:val="single" w:color="000000" w:sz="4" w:space="0"/>
            </w:tcBorders>
          </w:tcPr>
          <w:p w14:paraId="201683B1">
            <w:pPr>
              <w:spacing w:line="320" w:lineRule="exact"/>
              <w:rPr>
                <w:rFonts w:hint="eastAsia" w:ascii="宋体" w:hAnsi="宋体" w:eastAsia="宋体" w:cs="宋体"/>
                <w:sz w:val="18"/>
                <w:szCs w:val="18"/>
              </w:rPr>
            </w:pPr>
            <w:r>
              <w:rPr>
                <w:rFonts w:hint="eastAsia" w:ascii="宋体" w:hAnsi="宋体" w:eastAsia="宋体" w:cs="宋体"/>
                <w:sz w:val="18"/>
                <w:szCs w:val="18"/>
                <w:lang w:eastAsia="zh-CN"/>
              </w:rPr>
              <w:t>不包括海上运动用轻舟。</w:t>
            </w:r>
            <w:r>
              <w:rPr>
                <w:rFonts w:hint="eastAsia" w:ascii="宋体" w:hAnsi="宋体" w:eastAsia="宋体" w:cs="宋体"/>
                <w:sz w:val="18"/>
                <w:szCs w:val="18"/>
              </w:rPr>
              <w:t>计量单位：艘。</w:t>
            </w:r>
          </w:p>
        </w:tc>
      </w:tr>
      <w:tr w14:paraId="237270AC">
        <w:tblPrEx>
          <w:tblCellMar>
            <w:top w:w="15" w:type="dxa"/>
            <w:left w:w="15" w:type="dxa"/>
            <w:bottom w:w="15" w:type="dxa"/>
            <w:right w:w="15" w:type="dxa"/>
          </w:tblCellMar>
        </w:tblPrEx>
        <w:trPr>
          <w:trHeight w:val="286" w:hRule="atLeast"/>
          <w:jc w:val="center"/>
        </w:trPr>
        <w:tc>
          <w:tcPr>
            <w:tcW w:w="2447" w:type="pct"/>
            <w:tcBorders>
              <w:top w:val="nil"/>
              <w:left w:val="single" w:color="000000" w:sz="4" w:space="0"/>
              <w:bottom w:val="single" w:color="000000" w:sz="4" w:space="0"/>
              <w:right w:val="single" w:color="000000" w:sz="4" w:space="0"/>
            </w:tcBorders>
            <w:vAlign w:val="center"/>
          </w:tcPr>
          <w:p w14:paraId="0C6D5FA8">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皮船</w:t>
            </w:r>
          </w:p>
        </w:tc>
        <w:tc>
          <w:tcPr>
            <w:tcW w:w="2553" w:type="pct"/>
            <w:tcBorders>
              <w:top w:val="nil"/>
              <w:left w:val="single" w:color="000000" w:sz="4" w:space="0"/>
              <w:bottom w:val="single" w:color="000000" w:sz="4" w:space="0"/>
              <w:right w:val="single" w:color="000000" w:sz="4" w:space="0"/>
            </w:tcBorders>
          </w:tcPr>
          <w:p w14:paraId="3DCDF809">
            <w:pPr>
              <w:spacing w:line="320" w:lineRule="exact"/>
              <w:rPr>
                <w:rFonts w:hint="eastAsia" w:ascii="宋体" w:hAnsi="宋体" w:eastAsia="宋体" w:cs="宋体"/>
                <w:sz w:val="18"/>
                <w:szCs w:val="18"/>
              </w:rPr>
            </w:pPr>
            <w:r>
              <w:rPr>
                <w:rFonts w:hint="eastAsia" w:ascii="宋体" w:hAnsi="宋体" w:eastAsia="宋体" w:cs="宋体"/>
                <w:sz w:val="18"/>
                <w:szCs w:val="18"/>
              </w:rPr>
              <w:t>计量单位：艘。</w:t>
            </w:r>
          </w:p>
        </w:tc>
      </w:tr>
      <w:tr w14:paraId="7914FE77">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62598BA6">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其他娱乐用船舶</w:t>
            </w:r>
          </w:p>
        </w:tc>
        <w:tc>
          <w:tcPr>
            <w:tcW w:w="2553" w:type="pct"/>
            <w:tcBorders>
              <w:top w:val="single" w:color="000000" w:sz="4" w:space="0"/>
              <w:left w:val="single" w:color="000000" w:sz="4" w:space="0"/>
              <w:bottom w:val="single" w:color="000000" w:sz="4" w:space="0"/>
              <w:right w:val="single" w:color="000000" w:sz="4" w:space="0"/>
            </w:tcBorders>
          </w:tcPr>
          <w:p w14:paraId="620D2402">
            <w:pPr>
              <w:spacing w:line="320" w:lineRule="exact"/>
              <w:rPr>
                <w:rFonts w:hint="eastAsia" w:ascii="宋体" w:hAnsi="宋体" w:eastAsia="宋体" w:cs="宋体"/>
                <w:sz w:val="18"/>
                <w:szCs w:val="18"/>
              </w:rPr>
            </w:pPr>
            <w:r>
              <w:rPr>
                <w:rFonts w:hint="eastAsia" w:ascii="宋体" w:hAnsi="宋体" w:eastAsia="宋体" w:cs="宋体"/>
                <w:sz w:val="18"/>
                <w:szCs w:val="18"/>
              </w:rPr>
              <w:t>计量单位：艘。</w:t>
            </w:r>
          </w:p>
        </w:tc>
      </w:tr>
      <w:tr w14:paraId="155B79B4">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750A09F1">
            <w:pPr>
              <w:textAlignment w:val="center"/>
              <w:rPr>
                <w:rFonts w:hint="eastAsia" w:ascii="宋体" w:hAnsi="宋体" w:eastAsia="宋体" w:cs="宋体"/>
                <w:sz w:val="18"/>
                <w:szCs w:val="18"/>
                <w:lang w:bidi="ar"/>
              </w:rPr>
            </w:pPr>
            <w:r>
              <w:rPr>
                <w:rFonts w:hint="eastAsia" w:ascii="宋体" w:hAnsi="宋体" w:eastAsia="宋体" w:cs="宋体"/>
                <w:sz w:val="18"/>
                <w:szCs w:val="18"/>
                <w:lang w:bidi="ar"/>
              </w:rPr>
              <w:t xml:space="preserve">    非机动海洋游览船</w:t>
            </w:r>
          </w:p>
        </w:tc>
        <w:tc>
          <w:tcPr>
            <w:tcW w:w="2553" w:type="pct"/>
            <w:tcBorders>
              <w:top w:val="single" w:color="000000" w:sz="4" w:space="0"/>
              <w:left w:val="single" w:color="000000" w:sz="4" w:space="0"/>
              <w:bottom w:val="single" w:color="000000" w:sz="4" w:space="0"/>
              <w:right w:val="single" w:color="000000" w:sz="4" w:space="0"/>
            </w:tcBorders>
          </w:tcPr>
          <w:p w14:paraId="10DFBA9B">
            <w:pPr>
              <w:spacing w:line="320" w:lineRule="exact"/>
              <w:rPr>
                <w:rFonts w:hint="eastAsia" w:ascii="宋体" w:hAnsi="宋体" w:eastAsia="宋体" w:cs="宋体"/>
                <w:sz w:val="18"/>
                <w:szCs w:val="18"/>
                <w:lang w:eastAsia="zh-CN"/>
              </w:rPr>
            </w:pPr>
            <w:r>
              <w:rPr>
                <w:rFonts w:hint="eastAsia" w:ascii="宋体" w:hAnsi="宋体" w:eastAsia="宋体" w:cs="宋体"/>
                <w:sz w:val="18"/>
                <w:szCs w:val="18"/>
                <w:lang w:eastAsia="zh-CN"/>
              </w:rPr>
              <w:t>船体类似娱乐船，但专为商业服务或与商业有关服务而装备的海洋船舶。</w:t>
            </w:r>
          </w:p>
        </w:tc>
      </w:tr>
      <w:tr w14:paraId="3214D043">
        <w:tblPrEx>
          <w:tblCellMar>
            <w:top w:w="15" w:type="dxa"/>
            <w:left w:w="15" w:type="dxa"/>
            <w:bottom w:w="15" w:type="dxa"/>
            <w:right w:w="15" w:type="dxa"/>
          </w:tblCellMar>
        </w:tblPrEx>
        <w:trPr>
          <w:trHeight w:val="286" w:hRule="atLeast"/>
          <w:jc w:val="center"/>
        </w:trPr>
        <w:tc>
          <w:tcPr>
            <w:tcW w:w="2447" w:type="pct"/>
            <w:tcBorders>
              <w:top w:val="nil"/>
              <w:left w:val="single" w:color="000000" w:sz="4" w:space="0"/>
              <w:bottom w:val="single" w:color="000000" w:sz="4" w:space="0"/>
              <w:right w:val="single" w:color="000000" w:sz="4" w:space="0"/>
            </w:tcBorders>
            <w:shd w:val="clear" w:color="auto" w:fill="FFFFFF"/>
            <w:vAlign w:val="center"/>
          </w:tcPr>
          <w:p w14:paraId="35E5E812">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 xml:space="preserve">    </w:t>
            </w:r>
            <w:r>
              <w:rPr>
                <w:rFonts w:hint="eastAsia" w:ascii="宋体" w:hAnsi="宋体" w:eastAsia="宋体" w:cs="宋体"/>
                <w:sz w:val="18"/>
                <w:szCs w:val="18"/>
                <w:lang w:bidi="ar"/>
              </w:rPr>
              <w:t>海上运动用船舶</w:t>
            </w:r>
          </w:p>
        </w:tc>
        <w:tc>
          <w:tcPr>
            <w:tcW w:w="2553" w:type="pct"/>
            <w:tcBorders>
              <w:top w:val="nil"/>
              <w:left w:val="single" w:color="000000" w:sz="4" w:space="0"/>
              <w:bottom w:val="single" w:color="000000" w:sz="4" w:space="0"/>
              <w:right w:val="single" w:color="000000" w:sz="4" w:space="0"/>
            </w:tcBorders>
            <w:shd w:val="clear" w:color="auto" w:fill="FFFFFF"/>
          </w:tcPr>
          <w:p w14:paraId="300A6324">
            <w:pPr>
              <w:textAlignment w:val="center"/>
              <w:rPr>
                <w:rFonts w:hint="eastAsia" w:ascii="宋体" w:hAnsi="宋体" w:eastAsia="宋体" w:cs="宋体"/>
                <w:sz w:val="18"/>
                <w:szCs w:val="18"/>
                <w:lang w:bidi="ar"/>
              </w:rPr>
            </w:pPr>
          </w:p>
        </w:tc>
      </w:tr>
      <w:tr w14:paraId="6C4C66D1">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5A8352F">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海上运动用快艇</w:t>
            </w:r>
          </w:p>
        </w:tc>
        <w:tc>
          <w:tcPr>
            <w:tcW w:w="2553" w:type="pct"/>
            <w:tcBorders>
              <w:top w:val="single" w:color="000000" w:sz="4" w:space="0"/>
              <w:left w:val="single" w:color="000000" w:sz="4" w:space="0"/>
              <w:bottom w:val="single" w:color="000000" w:sz="4" w:space="0"/>
              <w:right w:val="single" w:color="000000" w:sz="4" w:space="0"/>
            </w:tcBorders>
            <w:shd w:val="clear" w:color="auto" w:fill="FFFFFF"/>
          </w:tcPr>
          <w:p w14:paraId="7F336A3D">
            <w:pPr>
              <w:spacing w:line="320" w:lineRule="exact"/>
              <w:rPr>
                <w:rFonts w:hint="eastAsia" w:ascii="宋体" w:hAnsi="宋体" w:eastAsia="宋体" w:cs="宋体"/>
                <w:sz w:val="18"/>
                <w:szCs w:val="18"/>
              </w:rPr>
            </w:pPr>
            <w:r>
              <w:rPr>
                <w:rFonts w:hint="eastAsia" w:ascii="宋体" w:hAnsi="宋体" w:eastAsia="宋体" w:cs="宋体"/>
                <w:sz w:val="18"/>
                <w:szCs w:val="18"/>
              </w:rPr>
              <w:t>计量单位：艘。</w:t>
            </w:r>
          </w:p>
        </w:tc>
      </w:tr>
      <w:tr w14:paraId="22667098">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55641DA">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海上运动帆船</w:t>
            </w:r>
          </w:p>
        </w:tc>
        <w:tc>
          <w:tcPr>
            <w:tcW w:w="2553" w:type="pct"/>
            <w:tcBorders>
              <w:top w:val="single" w:color="000000" w:sz="4" w:space="0"/>
              <w:left w:val="single" w:color="000000" w:sz="4" w:space="0"/>
              <w:bottom w:val="single" w:color="000000" w:sz="4" w:space="0"/>
              <w:right w:val="single" w:color="000000" w:sz="4" w:space="0"/>
            </w:tcBorders>
            <w:shd w:val="clear" w:color="auto" w:fill="FFFFFF"/>
          </w:tcPr>
          <w:p w14:paraId="10046D7B">
            <w:pPr>
              <w:spacing w:line="320" w:lineRule="exact"/>
              <w:rPr>
                <w:rFonts w:hint="eastAsia" w:ascii="宋体" w:hAnsi="宋体" w:eastAsia="宋体" w:cs="宋体"/>
                <w:sz w:val="18"/>
                <w:szCs w:val="18"/>
              </w:rPr>
            </w:pPr>
            <w:r>
              <w:rPr>
                <w:rFonts w:hint="eastAsia" w:ascii="宋体" w:hAnsi="宋体" w:eastAsia="宋体" w:cs="宋体"/>
                <w:sz w:val="18"/>
                <w:szCs w:val="18"/>
              </w:rPr>
              <w:t>计量单位：艘。</w:t>
            </w:r>
          </w:p>
        </w:tc>
      </w:tr>
      <w:tr w14:paraId="64F37C82">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2F4704C">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赛艇</w:t>
            </w:r>
          </w:p>
        </w:tc>
        <w:tc>
          <w:tcPr>
            <w:tcW w:w="2553" w:type="pct"/>
            <w:tcBorders>
              <w:top w:val="single" w:color="000000" w:sz="4" w:space="0"/>
              <w:left w:val="single" w:color="000000" w:sz="4" w:space="0"/>
              <w:bottom w:val="single" w:color="000000" w:sz="4" w:space="0"/>
              <w:right w:val="single" w:color="000000" w:sz="4" w:space="0"/>
            </w:tcBorders>
            <w:shd w:val="clear" w:color="auto" w:fill="FFFFFF"/>
          </w:tcPr>
          <w:p w14:paraId="6C66FAD1">
            <w:pPr>
              <w:spacing w:line="320" w:lineRule="exact"/>
              <w:rPr>
                <w:rFonts w:hint="eastAsia" w:ascii="宋体" w:hAnsi="宋体" w:eastAsia="宋体" w:cs="宋体"/>
                <w:sz w:val="18"/>
                <w:szCs w:val="18"/>
              </w:rPr>
            </w:pPr>
            <w:r>
              <w:rPr>
                <w:rFonts w:hint="eastAsia" w:ascii="宋体" w:hAnsi="宋体" w:eastAsia="宋体" w:cs="宋体"/>
                <w:sz w:val="18"/>
                <w:szCs w:val="18"/>
              </w:rPr>
              <w:t>计量单位：艘。</w:t>
            </w:r>
          </w:p>
        </w:tc>
      </w:tr>
      <w:tr w14:paraId="3FD96695">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7A89016">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划船</w:t>
            </w:r>
          </w:p>
        </w:tc>
        <w:tc>
          <w:tcPr>
            <w:tcW w:w="2553" w:type="pct"/>
            <w:tcBorders>
              <w:top w:val="single" w:color="000000" w:sz="4" w:space="0"/>
              <w:left w:val="single" w:color="000000" w:sz="4" w:space="0"/>
              <w:bottom w:val="single" w:color="000000" w:sz="4" w:space="0"/>
              <w:right w:val="single" w:color="000000" w:sz="4" w:space="0"/>
            </w:tcBorders>
            <w:shd w:val="clear" w:color="auto" w:fill="FFFFFF"/>
          </w:tcPr>
          <w:p w14:paraId="67306362">
            <w:pPr>
              <w:spacing w:line="320" w:lineRule="exact"/>
              <w:rPr>
                <w:rFonts w:hint="eastAsia" w:ascii="宋体" w:hAnsi="宋体" w:eastAsia="宋体" w:cs="宋体"/>
                <w:sz w:val="18"/>
                <w:szCs w:val="18"/>
              </w:rPr>
            </w:pPr>
            <w:r>
              <w:rPr>
                <w:rFonts w:hint="eastAsia" w:ascii="宋体" w:hAnsi="宋体" w:eastAsia="宋体" w:cs="宋体"/>
                <w:sz w:val="18"/>
                <w:szCs w:val="18"/>
              </w:rPr>
              <w:t>计量单位：艘。</w:t>
            </w:r>
          </w:p>
        </w:tc>
      </w:tr>
      <w:tr w14:paraId="06F07F1A">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4C880CE">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短桨划船</w:t>
            </w:r>
          </w:p>
        </w:tc>
        <w:tc>
          <w:tcPr>
            <w:tcW w:w="2553" w:type="pct"/>
            <w:tcBorders>
              <w:top w:val="single" w:color="000000" w:sz="4" w:space="0"/>
              <w:left w:val="single" w:color="000000" w:sz="4" w:space="0"/>
              <w:bottom w:val="single" w:color="000000" w:sz="4" w:space="0"/>
              <w:right w:val="single" w:color="000000" w:sz="4" w:space="0"/>
            </w:tcBorders>
            <w:shd w:val="clear" w:color="auto" w:fill="FFFFFF"/>
          </w:tcPr>
          <w:p w14:paraId="2C58F85B">
            <w:pPr>
              <w:spacing w:line="320" w:lineRule="exact"/>
              <w:rPr>
                <w:rFonts w:hint="eastAsia" w:ascii="宋体" w:hAnsi="宋体" w:eastAsia="宋体" w:cs="宋体"/>
                <w:sz w:val="18"/>
                <w:szCs w:val="18"/>
              </w:rPr>
            </w:pPr>
            <w:r>
              <w:rPr>
                <w:rFonts w:hint="eastAsia" w:ascii="宋体" w:hAnsi="宋体" w:eastAsia="宋体" w:cs="宋体"/>
                <w:sz w:val="18"/>
                <w:szCs w:val="18"/>
              </w:rPr>
              <w:t>计量单位：艘。</w:t>
            </w:r>
          </w:p>
        </w:tc>
      </w:tr>
      <w:tr w14:paraId="3FA5AB91">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019F88">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小艇</w:t>
            </w:r>
          </w:p>
        </w:tc>
        <w:tc>
          <w:tcPr>
            <w:tcW w:w="2553" w:type="pct"/>
            <w:tcBorders>
              <w:top w:val="single" w:color="000000" w:sz="4" w:space="0"/>
              <w:left w:val="single" w:color="000000" w:sz="4" w:space="0"/>
              <w:bottom w:val="single" w:color="000000" w:sz="4" w:space="0"/>
              <w:right w:val="single" w:color="000000" w:sz="4" w:space="0"/>
            </w:tcBorders>
            <w:shd w:val="clear" w:color="auto" w:fill="FFFFFF"/>
          </w:tcPr>
          <w:p w14:paraId="0996C2B8">
            <w:pPr>
              <w:spacing w:line="320" w:lineRule="exact"/>
              <w:rPr>
                <w:rFonts w:hint="eastAsia" w:ascii="宋体" w:hAnsi="宋体" w:eastAsia="宋体" w:cs="宋体"/>
                <w:sz w:val="18"/>
                <w:szCs w:val="18"/>
              </w:rPr>
            </w:pPr>
            <w:r>
              <w:rPr>
                <w:rFonts w:hint="eastAsia" w:ascii="宋体" w:hAnsi="宋体" w:eastAsia="宋体" w:cs="宋体"/>
                <w:sz w:val="18"/>
                <w:szCs w:val="18"/>
              </w:rPr>
              <w:t>计量单位：艘。</w:t>
            </w:r>
          </w:p>
        </w:tc>
      </w:tr>
      <w:tr w14:paraId="3386F612">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C0D458A">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轻舟</w:t>
            </w:r>
          </w:p>
        </w:tc>
        <w:tc>
          <w:tcPr>
            <w:tcW w:w="2553" w:type="pct"/>
            <w:tcBorders>
              <w:top w:val="single" w:color="000000" w:sz="4" w:space="0"/>
              <w:left w:val="single" w:color="000000" w:sz="4" w:space="0"/>
              <w:bottom w:val="single" w:color="000000" w:sz="4" w:space="0"/>
              <w:right w:val="single" w:color="000000" w:sz="4" w:space="0"/>
            </w:tcBorders>
            <w:shd w:val="clear" w:color="auto" w:fill="FFFFFF"/>
          </w:tcPr>
          <w:p w14:paraId="6CD539A5">
            <w:pPr>
              <w:spacing w:line="320" w:lineRule="exact"/>
              <w:rPr>
                <w:rFonts w:hint="eastAsia" w:ascii="宋体" w:hAnsi="宋体" w:eastAsia="宋体" w:cs="宋体"/>
                <w:sz w:val="18"/>
                <w:szCs w:val="18"/>
              </w:rPr>
            </w:pPr>
            <w:r>
              <w:rPr>
                <w:rFonts w:hint="eastAsia" w:ascii="宋体" w:hAnsi="宋体" w:eastAsia="宋体" w:cs="宋体"/>
                <w:sz w:val="18"/>
                <w:szCs w:val="18"/>
              </w:rPr>
              <w:t>计量单位：艘。</w:t>
            </w:r>
          </w:p>
        </w:tc>
      </w:tr>
      <w:tr w14:paraId="0B7018E4">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2D2BC5">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其他海上运动船舶</w:t>
            </w:r>
          </w:p>
        </w:tc>
        <w:tc>
          <w:tcPr>
            <w:tcW w:w="2553" w:type="pct"/>
            <w:tcBorders>
              <w:top w:val="single" w:color="000000" w:sz="4" w:space="0"/>
              <w:left w:val="single" w:color="000000" w:sz="4" w:space="0"/>
              <w:bottom w:val="single" w:color="000000" w:sz="4" w:space="0"/>
              <w:right w:val="single" w:color="000000" w:sz="4" w:space="0"/>
            </w:tcBorders>
            <w:shd w:val="clear" w:color="auto" w:fill="FFFFFF"/>
          </w:tcPr>
          <w:p w14:paraId="4502EAAA">
            <w:pPr>
              <w:spacing w:line="320" w:lineRule="exact"/>
              <w:rPr>
                <w:rFonts w:hint="eastAsia" w:ascii="宋体" w:hAnsi="宋体" w:eastAsia="宋体" w:cs="宋体"/>
                <w:sz w:val="18"/>
                <w:szCs w:val="18"/>
              </w:rPr>
            </w:pPr>
            <w:r>
              <w:rPr>
                <w:rFonts w:hint="eastAsia" w:ascii="宋体" w:hAnsi="宋体" w:eastAsia="宋体" w:cs="宋体"/>
                <w:sz w:val="18"/>
                <w:szCs w:val="18"/>
              </w:rPr>
              <w:t>计量单位：艘。</w:t>
            </w:r>
          </w:p>
        </w:tc>
      </w:tr>
      <w:tr w14:paraId="54A40EBC">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6247D81">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海洋船舶修理及拆船</w:t>
            </w:r>
          </w:p>
        </w:tc>
        <w:tc>
          <w:tcPr>
            <w:tcW w:w="2553" w:type="pct"/>
            <w:tcBorders>
              <w:top w:val="single" w:color="000000" w:sz="4" w:space="0"/>
              <w:left w:val="single" w:color="000000" w:sz="4" w:space="0"/>
              <w:bottom w:val="single" w:color="000000" w:sz="4" w:space="0"/>
              <w:right w:val="single" w:color="000000" w:sz="4" w:space="0"/>
            </w:tcBorders>
            <w:shd w:val="clear" w:color="auto" w:fill="FFFFFF"/>
          </w:tcPr>
          <w:p w14:paraId="74D2B4F3">
            <w:pPr>
              <w:textAlignment w:val="center"/>
              <w:rPr>
                <w:rFonts w:hint="eastAsia" w:ascii="宋体" w:hAnsi="宋体" w:eastAsia="宋体" w:cs="宋体"/>
                <w:sz w:val="18"/>
                <w:szCs w:val="18"/>
                <w:lang w:bidi="ar"/>
              </w:rPr>
            </w:pPr>
          </w:p>
        </w:tc>
      </w:tr>
      <w:tr w14:paraId="418320A3">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72BB09C">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海洋船舶修理</w:t>
            </w:r>
          </w:p>
        </w:tc>
        <w:tc>
          <w:tcPr>
            <w:tcW w:w="2553" w:type="pct"/>
            <w:tcBorders>
              <w:top w:val="single" w:color="000000" w:sz="4" w:space="0"/>
              <w:left w:val="single" w:color="000000" w:sz="4" w:space="0"/>
              <w:bottom w:val="single" w:color="000000" w:sz="4" w:space="0"/>
              <w:right w:val="single" w:color="000000" w:sz="4" w:space="0"/>
            </w:tcBorders>
            <w:shd w:val="clear" w:color="auto" w:fill="FFFFFF"/>
          </w:tcPr>
          <w:p w14:paraId="6D06590D">
            <w:pPr>
              <w:spacing w:line="320" w:lineRule="exact"/>
              <w:rPr>
                <w:rFonts w:hint="eastAsia" w:ascii="宋体" w:hAnsi="宋体" w:eastAsia="宋体" w:cs="宋体"/>
                <w:sz w:val="18"/>
                <w:szCs w:val="18"/>
              </w:rPr>
            </w:pPr>
            <w:r>
              <w:rPr>
                <w:rFonts w:hint="eastAsia" w:ascii="宋体" w:hAnsi="宋体" w:eastAsia="宋体" w:cs="宋体"/>
                <w:sz w:val="18"/>
                <w:szCs w:val="18"/>
              </w:rPr>
              <w:t>计量单位：艘。</w:t>
            </w:r>
          </w:p>
        </w:tc>
      </w:tr>
      <w:tr w14:paraId="5C268101">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98D5B61">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海洋船舶拆船</w:t>
            </w:r>
          </w:p>
        </w:tc>
        <w:tc>
          <w:tcPr>
            <w:tcW w:w="2553" w:type="pct"/>
            <w:tcBorders>
              <w:top w:val="single" w:color="000000" w:sz="4" w:space="0"/>
              <w:left w:val="single" w:color="000000" w:sz="4" w:space="0"/>
              <w:bottom w:val="single" w:color="000000" w:sz="4" w:space="0"/>
              <w:right w:val="single" w:color="000000" w:sz="4" w:space="0"/>
            </w:tcBorders>
            <w:shd w:val="clear" w:color="auto" w:fill="FFFFFF"/>
          </w:tcPr>
          <w:p w14:paraId="78006B80">
            <w:pPr>
              <w:spacing w:line="320" w:lineRule="exact"/>
              <w:rPr>
                <w:rFonts w:hint="eastAsia" w:ascii="宋体" w:hAnsi="宋体" w:eastAsia="宋体" w:cs="宋体"/>
                <w:sz w:val="18"/>
                <w:szCs w:val="18"/>
              </w:rPr>
            </w:pPr>
            <w:r>
              <w:rPr>
                <w:rFonts w:hint="eastAsia" w:ascii="宋体" w:hAnsi="宋体" w:eastAsia="宋体" w:cs="宋体"/>
                <w:sz w:val="18"/>
                <w:szCs w:val="18"/>
              </w:rPr>
              <w:t>计量单位：艘。</w:t>
            </w:r>
          </w:p>
        </w:tc>
      </w:tr>
      <w:tr w14:paraId="6C69BFCF">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3A2E562">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海洋船舶改装</w:t>
            </w:r>
          </w:p>
        </w:tc>
        <w:tc>
          <w:tcPr>
            <w:tcW w:w="2553" w:type="pct"/>
            <w:tcBorders>
              <w:top w:val="single" w:color="000000" w:sz="4" w:space="0"/>
              <w:left w:val="single" w:color="000000" w:sz="4" w:space="0"/>
              <w:bottom w:val="single" w:color="000000" w:sz="4" w:space="0"/>
              <w:right w:val="single" w:color="000000" w:sz="4" w:space="0"/>
            </w:tcBorders>
            <w:shd w:val="clear" w:color="auto" w:fill="FFFFFF"/>
          </w:tcPr>
          <w:p w14:paraId="1D12D341">
            <w:pPr>
              <w:spacing w:line="320" w:lineRule="exact"/>
              <w:rPr>
                <w:rFonts w:hint="eastAsia" w:ascii="宋体" w:hAnsi="宋体" w:eastAsia="宋体" w:cs="宋体"/>
                <w:sz w:val="18"/>
                <w:szCs w:val="18"/>
              </w:rPr>
            </w:pPr>
            <w:r>
              <w:rPr>
                <w:rFonts w:hint="eastAsia" w:ascii="宋体" w:hAnsi="宋体" w:eastAsia="宋体" w:cs="宋体"/>
                <w:sz w:val="18"/>
                <w:szCs w:val="18"/>
              </w:rPr>
              <w:t>计量单位：艘。</w:t>
            </w:r>
          </w:p>
        </w:tc>
      </w:tr>
      <w:tr w14:paraId="3D042A5F">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3A0F745">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海洋固定及浮动装置</w:t>
            </w:r>
          </w:p>
        </w:tc>
        <w:tc>
          <w:tcPr>
            <w:tcW w:w="2553" w:type="pct"/>
            <w:tcBorders>
              <w:top w:val="single" w:color="000000" w:sz="4" w:space="0"/>
              <w:left w:val="single" w:color="000000" w:sz="4" w:space="0"/>
              <w:bottom w:val="single" w:color="000000" w:sz="4" w:space="0"/>
              <w:right w:val="single" w:color="000000" w:sz="4" w:space="0"/>
            </w:tcBorders>
            <w:shd w:val="clear" w:color="auto" w:fill="FFFFFF"/>
          </w:tcPr>
          <w:p w14:paraId="1AE9DF8D">
            <w:pPr>
              <w:textAlignment w:val="center"/>
              <w:rPr>
                <w:rFonts w:hint="eastAsia" w:ascii="宋体" w:hAnsi="宋体" w:eastAsia="宋体" w:cs="宋体"/>
                <w:sz w:val="18"/>
                <w:szCs w:val="18"/>
                <w:lang w:bidi="ar"/>
              </w:rPr>
            </w:pPr>
          </w:p>
        </w:tc>
      </w:tr>
      <w:tr w14:paraId="45C33FA2">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BC3BA3F">
            <w:pPr>
              <w:textAlignment w:val="center"/>
              <w:rPr>
                <w:rFonts w:hint="eastAsia" w:ascii="宋体" w:hAnsi="宋体" w:eastAsia="宋体" w:cs="宋体"/>
                <w:sz w:val="18"/>
                <w:szCs w:val="18"/>
                <w:lang w:eastAsia="zh-CN"/>
              </w:rPr>
            </w:pPr>
            <w:r>
              <w:rPr>
                <w:rFonts w:hint="eastAsia" w:ascii="宋体" w:hAnsi="宋体" w:eastAsia="宋体" w:cs="宋体"/>
                <w:sz w:val="18"/>
                <w:szCs w:val="18"/>
                <w:lang w:eastAsia="zh-CN" w:bidi="ar"/>
              </w:rPr>
              <w:t xml:space="preserve">    海上浮动结构体、浮式装置</w:t>
            </w:r>
          </w:p>
        </w:tc>
        <w:tc>
          <w:tcPr>
            <w:tcW w:w="2553" w:type="pct"/>
            <w:tcBorders>
              <w:top w:val="single" w:color="000000" w:sz="4" w:space="0"/>
              <w:left w:val="single" w:color="000000" w:sz="4" w:space="0"/>
              <w:bottom w:val="single" w:color="000000" w:sz="4" w:space="0"/>
              <w:right w:val="single" w:color="000000" w:sz="4" w:space="0"/>
            </w:tcBorders>
            <w:shd w:val="clear" w:color="auto" w:fill="FFFFFF"/>
          </w:tcPr>
          <w:p w14:paraId="5F749FB7">
            <w:pPr>
              <w:textAlignment w:val="center"/>
              <w:rPr>
                <w:rFonts w:hint="eastAsia" w:ascii="宋体" w:hAnsi="宋体" w:eastAsia="宋体" w:cs="宋体"/>
                <w:sz w:val="18"/>
                <w:szCs w:val="18"/>
                <w:lang w:eastAsia="zh-CN" w:bidi="ar"/>
              </w:rPr>
            </w:pPr>
          </w:p>
        </w:tc>
      </w:tr>
      <w:tr w14:paraId="07BCA1ED">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A56289D">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 xml:space="preserve">      </w:t>
            </w:r>
            <w:r>
              <w:rPr>
                <w:rFonts w:hint="eastAsia" w:ascii="宋体" w:hAnsi="宋体" w:eastAsia="宋体" w:cs="宋体"/>
                <w:sz w:val="18"/>
                <w:szCs w:val="18"/>
                <w:lang w:bidi="ar"/>
              </w:rPr>
              <w:t>海上浮舟</w:t>
            </w:r>
          </w:p>
        </w:tc>
        <w:tc>
          <w:tcPr>
            <w:tcW w:w="2553" w:type="pct"/>
            <w:tcBorders>
              <w:top w:val="single" w:color="000000" w:sz="4" w:space="0"/>
              <w:left w:val="single" w:color="000000" w:sz="4" w:space="0"/>
              <w:bottom w:val="single" w:color="000000" w:sz="4" w:space="0"/>
              <w:right w:val="single" w:color="000000" w:sz="4" w:space="0"/>
            </w:tcBorders>
            <w:shd w:val="clear" w:color="auto" w:fill="FFFFFF"/>
          </w:tcPr>
          <w:p w14:paraId="0EEFD59C">
            <w:pPr>
              <w:spacing w:line="320" w:lineRule="exact"/>
              <w:rPr>
                <w:rFonts w:hint="eastAsia" w:ascii="宋体" w:hAnsi="宋体" w:eastAsia="宋体" w:cs="宋体"/>
                <w:sz w:val="18"/>
                <w:szCs w:val="18"/>
              </w:rPr>
            </w:pPr>
            <w:r>
              <w:rPr>
                <w:rFonts w:hint="eastAsia" w:ascii="宋体" w:hAnsi="宋体" w:eastAsia="宋体" w:cs="宋体"/>
                <w:sz w:val="18"/>
                <w:szCs w:val="18"/>
              </w:rPr>
              <w:t>计量单位：艘。</w:t>
            </w:r>
          </w:p>
        </w:tc>
      </w:tr>
      <w:tr w14:paraId="386AC75E">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E6DC8E1">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海上浮吊</w:t>
            </w:r>
          </w:p>
        </w:tc>
        <w:tc>
          <w:tcPr>
            <w:tcW w:w="2553" w:type="pct"/>
            <w:tcBorders>
              <w:top w:val="single" w:color="000000" w:sz="4" w:space="0"/>
              <w:left w:val="single" w:color="000000" w:sz="4" w:space="0"/>
              <w:bottom w:val="single" w:color="000000" w:sz="4" w:space="0"/>
              <w:right w:val="single" w:color="000000" w:sz="4" w:space="0"/>
            </w:tcBorders>
            <w:shd w:val="clear" w:color="auto" w:fill="FFFFFF"/>
          </w:tcPr>
          <w:p w14:paraId="2958FB19">
            <w:pPr>
              <w:spacing w:line="320" w:lineRule="exact"/>
              <w:rPr>
                <w:rFonts w:hint="eastAsia" w:ascii="宋体" w:hAnsi="宋体" w:eastAsia="宋体" w:cs="宋体"/>
                <w:sz w:val="18"/>
                <w:szCs w:val="18"/>
              </w:rPr>
            </w:pPr>
            <w:r>
              <w:rPr>
                <w:rFonts w:hint="eastAsia" w:ascii="宋体" w:hAnsi="宋体" w:eastAsia="宋体" w:cs="宋体"/>
                <w:sz w:val="18"/>
                <w:szCs w:val="18"/>
              </w:rPr>
              <w:t>计量单位：台。</w:t>
            </w:r>
          </w:p>
        </w:tc>
      </w:tr>
      <w:tr w14:paraId="733619CD">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0253C50">
            <w:pPr>
              <w:textAlignment w:val="center"/>
              <w:rPr>
                <w:rFonts w:hint="eastAsia" w:ascii="宋体" w:hAnsi="宋体" w:eastAsia="宋体" w:cs="宋体"/>
                <w:sz w:val="18"/>
                <w:szCs w:val="18"/>
                <w:lang w:bidi="ar"/>
              </w:rPr>
            </w:pPr>
            <w:r>
              <w:rPr>
                <w:rFonts w:hint="eastAsia" w:ascii="宋体" w:hAnsi="宋体" w:eastAsia="宋体" w:cs="宋体"/>
                <w:sz w:val="18"/>
                <w:szCs w:val="18"/>
                <w:lang w:bidi="ar"/>
              </w:rPr>
              <w:t xml:space="preserve">      海上浮柜</w:t>
            </w:r>
          </w:p>
        </w:tc>
        <w:tc>
          <w:tcPr>
            <w:tcW w:w="2553" w:type="pct"/>
            <w:tcBorders>
              <w:top w:val="single" w:color="000000" w:sz="4" w:space="0"/>
              <w:left w:val="single" w:color="000000" w:sz="4" w:space="0"/>
              <w:bottom w:val="single" w:color="000000" w:sz="4" w:space="0"/>
              <w:right w:val="single" w:color="000000" w:sz="4" w:space="0"/>
            </w:tcBorders>
            <w:shd w:val="clear" w:color="auto" w:fill="FFFFFF"/>
          </w:tcPr>
          <w:p w14:paraId="1B17210B">
            <w:pPr>
              <w:spacing w:line="320" w:lineRule="exact"/>
              <w:rPr>
                <w:rFonts w:hint="eastAsia" w:ascii="宋体" w:hAnsi="宋体" w:eastAsia="宋体" w:cs="宋体"/>
                <w:sz w:val="18"/>
                <w:szCs w:val="18"/>
              </w:rPr>
            </w:pPr>
            <w:r>
              <w:rPr>
                <w:rFonts w:hint="eastAsia" w:ascii="宋体" w:hAnsi="宋体" w:eastAsia="宋体" w:cs="宋体"/>
                <w:sz w:val="18"/>
                <w:szCs w:val="18"/>
                <w:lang w:eastAsia="zh-CN"/>
              </w:rPr>
              <w:t>包括盛装活甲壳类动物或活鱼用的浮柜，在某些港口内向船舶供应燃油、水等用的浮柜。</w:t>
            </w:r>
            <w:r>
              <w:rPr>
                <w:rFonts w:hint="eastAsia" w:ascii="宋体" w:hAnsi="宋体" w:eastAsia="宋体" w:cs="宋体"/>
                <w:sz w:val="18"/>
                <w:szCs w:val="18"/>
              </w:rPr>
              <w:t>计量单位：个。</w:t>
            </w:r>
          </w:p>
        </w:tc>
      </w:tr>
      <w:tr w14:paraId="13F144FD">
        <w:tblPrEx>
          <w:tblCellMar>
            <w:top w:w="15" w:type="dxa"/>
            <w:left w:w="15" w:type="dxa"/>
            <w:bottom w:w="15" w:type="dxa"/>
            <w:right w:w="15" w:type="dxa"/>
          </w:tblCellMar>
        </w:tblPrEx>
        <w:trPr>
          <w:trHeight w:val="286" w:hRule="atLeast"/>
          <w:jc w:val="center"/>
        </w:trPr>
        <w:tc>
          <w:tcPr>
            <w:tcW w:w="2447" w:type="pct"/>
            <w:tcBorders>
              <w:top w:val="nil"/>
              <w:left w:val="single" w:color="000000" w:sz="4" w:space="0"/>
              <w:bottom w:val="single" w:color="000000" w:sz="4" w:space="0"/>
              <w:right w:val="single" w:color="000000" w:sz="4" w:space="0"/>
            </w:tcBorders>
            <w:shd w:val="clear" w:color="auto" w:fill="FFFFFF"/>
            <w:vAlign w:val="center"/>
          </w:tcPr>
          <w:p w14:paraId="771B8E77">
            <w:pPr>
              <w:textAlignment w:val="center"/>
              <w:rPr>
                <w:rFonts w:hint="eastAsia" w:ascii="宋体" w:hAnsi="宋体" w:eastAsia="宋体" w:cs="宋体"/>
                <w:sz w:val="18"/>
                <w:szCs w:val="18"/>
                <w:lang w:bidi="ar"/>
              </w:rPr>
            </w:pPr>
            <w:r>
              <w:rPr>
                <w:rFonts w:hint="eastAsia" w:ascii="宋体" w:hAnsi="宋体" w:eastAsia="宋体" w:cs="宋体"/>
                <w:sz w:val="18"/>
                <w:szCs w:val="18"/>
                <w:lang w:bidi="ar"/>
              </w:rPr>
              <w:t xml:space="preserve">      海上潜水箱</w:t>
            </w:r>
          </w:p>
        </w:tc>
        <w:tc>
          <w:tcPr>
            <w:tcW w:w="2553" w:type="pct"/>
            <w:tcBorders>
              <w:top w:val="nil"/>
              <w:left w:val="single" w:color="000000" w:sz="4" w:space="0"/>
              <w:bottom w:val="single" w:color="000000" w:sz="4" w:space="0"/>
              <w:right w:val="single" w:color="000000" w:sz="4" w:space="0"/>
            </w:tcBorders>
            <w:shd w:val="clear" w:color="auto" w:fill="FFFFFF"/>
          </w:tcPr>
          <w:p w14:paraId="7F76DC46">
            <w:pPr>
              <w:spacing w:line="320" w:lineRule="exact"/>
              <w:rPr>
                <w:rFonts w:hint="eastAsia" w:ascii="宋体" w:hAnsi="宋体" w:eastAsia="宋体" w:cs="宋体"/>
                <w:sz w:val="18"/>
                <w:szCs w:val="18"/>
              </w:rPr>
            </w:pPr>
            <w:r>
              <w:rPr>
                <w:rFonts w:hint="eastAsia" w:ascii="宋体" w:hAnsi="宋体" w:eastAsia="宋体" w:cs="宋体"/>
                <w:sz w:val="18"/>
                <w:szCs w:val="18"/>
                <w:lang w:eastAsia="zh-CN"/>
              </w:rPr>
              <w:t>一种供建桥等用的浮箱包括配有机械装置的潜水箱。</w:t>
            </w:r>
            <w:r>
              <w:rPr>
                <w:rFonts w:hint="eastAsia" w:ascii="宋体" w:hAnsi="宋体" w:eastAsia="宋体" w:cs="宋体"/>
                <w:sz w:val="18"/>
                <w:szCs w:val="18"/>
              </w:rPr>
              <w:t>计量单位：个。</w:t>
            </w:r>
          </w:p>
        </w:tc>
      </w:tr>
      <w:tr w14:paraId="42B2CAD5">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F00DC28">
            <w:pPr>
              <w:textAlignment w:val="center"/>
              <w:rPr>
                <w:rFonts w:hint="eastAsia" w:ascii="宋体" w:hAnsi="宋体" w:eastAsia="宋体" w:cs="宋体"/>
                <w:sz w:val="18"/>
                <w:szCs w:val="18"/>
                <w:lang w:bidi="ar"/>
              </w:rPr>
            </w:pPr>
            <w:r>
              <w:rPr>
                <w:rFonts w:hint="eastAsia" w:ascii="宋体" w:hAnsi="宋体" w:eastAsia="宋体" w:cs="宋体"/>
                <w:sz w:val="18"/>
                <w:szCs w:val="18"/>
                <w:lang w:bidi="ar"/>
              </w:rPr>
              <w:t xml:space="preserve">      海上隔离舱</w:t>
            </w:r>
          </w:p>
        </w:tc>
        <w:tc>
          <w:tcPr>
            <w:tcW w:w="2553" w:type="pct"/>
            <w:tcBorders>
              <w:top w:val="single" w:color="000000" w:sz="4" w:space="0"/>
              <w:left w:val="single" w:color="000000" w:sz="4" w:space="0"/>
              <w:bottom w:val="single" w:color="000000" w:sz="4" w:space="0"/>
              <w:right w:val="single" w:color="000000" w:sz="4" w:space="0"/>
            </w:tcBorders>
            <w:shd w:val="clear" w:color="auto" w:fill="FFFFFF"/>
          </w:tcPr>
          <w:p w14:paraId="33B0F9BD">
            <w:pPr>
              <w:spacing w:line="320" w:lineRule="exact"/>
              <w:rPr>
                <w:rFonts w:hint="eastAsia" w:ascii="宋体" w:hAnsi="宋体" w:eastAsia="宋体" w:cs="宋体"/>
                <w:sz w:val="18"/>
                <w:szCs w:val="18"/>
              </w:rPr>
            </w:pPr>
            <w:r>
              <w:rPr>
                <w:rFonts w:hint="eastAsia" w:ascii="宋体" w:hAnsi="宋体" w:eastAsia="宋体" w:cs="宋体"/>
                <w:sz w:val="18"/>
                <w:szCs w:val="18"/>
              </w:rPr>
              <w:t>计量单位：个。</w:t>
            </w:r>
          </w:p>
        </w:tc>
      </w:tr>
      <w:tr w14:paraId="1F67BC31">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E4C0404">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海上泊位平台</w:t>
            </w:r>
          </w:p>
        </w:tc>
        <w:tc>
          <w:tcPr>
            <w:tcW w:w="2553" w:type="pct"/>
            <w:tcBorders>
              <w:top w:val="single" w:color="000000" w:sz="4" w:space="0"/>
              <w:left w:val="single" w:color="000000" w:sz="4" w:space="0"/>
              <w:bottom w:val="single" w:color="000000" w:sz="4" w:space="0"/>
              <w:right w:val="single" w:color="000000" w:sz="4" w:space="0"/>
            </w:tcBorders>
            <w:shd w:val="clear" w:color="auto" w:fill="FFFFFF"/>
          </w:tcPr>
          <w:p w14:paraId="503A565F">
            <w:pPr>
              <w:spacing w:line="320" w:lineRule="exact"/>
              <w:rPr>
                <w:rFonts w:hint="eastAsia" w:ascii="宋体" w:hAnsi="宋体" w:eastAsia="宋体" w:cs="宋体"/>
                <w:sz w:val="18"/>
                <w:szCs w:val="18"/>
              </w:rPr>
            </w:pPr>
            <w:r>
              <w:rPr>
                <w:rFonts w:hint="eastAsia" w:ascii="宋体" w:hAnsi="宋体" w:eastAsia="宋体" w:cs="宋体"/>
                <w:sz w:val="18"/>
                <w:szCs w:val="18"/>
              </w:rPr>
              <w:t>计量单位：个。</w:t>
            </w:r>
          </w:p>
        </w:tc>
      </w:tr>
      <w:tr w14:paraId="5C1798B8">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544CC4B2">
            <w:pPr>
              <w:textAlignment w:val="center"/>
              <w:rPr>
                <w:rFonts w:hint="eastAsia" w:ascii="宋体" w:hAnsi="宋体" w:eastAsia="宋体" w:cs="宋体"/>
                <w:sz w:val="18"/>
                <w:szCs w:val="18"/>
                <w:lang w:eastAsia="zh-CN"/>
              </w:rPr>
            </w:pPr>
            <w:r>
              <w:rPr>
                <w:rFonts w:hint="eastAsia" w:ascii="宋体" w:hAnsi="宋体" w:eastAsia="宋体" w:cs="宋体"/>
                <w:sz w:val="18"/>
                <w:szCs w:val="18"/>
                <w:lang w:eastAsia="zh-CN" w:bidi="ar"/>
              </w:rPr>
              <w:t xml:space="preserve">      作坞门用海上浮动结构体</w:t>
            </w:r>
          </w:p>
        </w:tc>
        <w:tc>
          <w:tcPr>
            <w:tcW w:w="2553" w:type="pct"/>
            <w:tcBorders>
              <w:top w:val="single" w:color="000000" w:sz="4" w:space="0"/>
              <w:left w:val="single" w:color="000000" w:sz="4" w:space="0"/>
              <w:bottom w:val="single" w:color="000000" w:sz="4" w:space="0"/>
              <w:right w:val="single" w:color="000000" w:sz="4" w:space="0"/>
            </w:tcBorders>
            <w:shd w:val="clear" w:color="auto" w:fill="FFFFFF"/>
          </w:tcPr>
          <w:p w14:paraId="4BCBE077">
            <w:pPr>
              <w:spacing w:line="320" w:lineRule="exact"/>
              <w:rPr>
                <w:rFonts w:hint="eastAsia" w:ascii="宋体" w:hAnsi="宋体" w:eastAsia="宋体" w:cs="宋体"/>
                <w:sz w:val="18"/>
                <w:szCs w:val="18"/>
              </w:rPr>
            </w:pPr>
            <w:r>
              <w:rPr>
                <w:rFonts w:hint="eastAsia" w:ascii="宋体" w:hAnsi="宋体" w:eastAsia="宋体" w:cs="宋体"/>
                <w:sz w:val="18"/>
                <w:szCs w:val="18"/>
              </w:rPr>
              <w:t>计量单位：个。</w:t>
            </w:r>
          </w:p>
        </w:tc>
      </w:tr>
      <w:tr w14:paraId="108518BD">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3406E9D4">
            <w:pPr>
              <w:textAlignment w:val="center"/>
              <w:rPr>
                <w:rFonts w:hint="eastAsia" w:ascii="宋体" w:hAnsi="宋体" w:eastAsia="宋体" w:cs="宋体"/>
                <w:sz w:val="18"/>
                <w:szCs w:val="18"/>
                <w:lang w:eastAsia="zh-CN"/>
              </w:rPr>
            </w:pPr>
            <w:r>
              <w:rPr>
                <w:rFonts w:hint="eastAsia" w:ascii="宋体" w:hAnsi="宋体" w:eastAsia="宋体" w:cs="宋体"/>
                <w:sz w:val="18"/>
                <w:szCs w:val="18"/>
                <w:lang w:eastAsia="zh-CN" w:bidi="ar"/>
              </w:rPr>
              <w:t xml:space="preserve">      其他海上浮动结构体、浮式装置</w:t>
            </w:r>
          </w:p>
        </w:tc>
        <w:tc>
          <w:tcPr>
            <w:tcW w:w="2553" w:type="pct"/>
            <w:tcBorders>
              <w:top w:val="single" w:color="000000" w:sz="4" w:space="0"/>
              <w:left w:val="single" w:color="000000" w:sz="4" w:space="0"/>
              <w:bottom w:val="single" w:color="000000" w:sz="4" w:space="0"/>
              <w:right w:val="single" w:color="000000" w:sz="4" w:space="0"/>
            </w:tcBorders>
            <w:shd w:val="clear" w:color="auto" w:fill="FFFFFF"/>
          </w:tcPr>
          <w:p w14:paraId="42C253CA">
            <w:pPr>
              <w:spacing w:line="320" w:lineRule="exact"/>
              <w:rPr>
                <w:rFonts w:hint="eastAsia" w:ascii="宋体" w:hAnsi="宋体" w:eastAsia="宋体" w:cs="宋体"/>
                <w:sz w:val="18"/>
                <w:szCs w:val="18"/>
              </w:rPr>
            </w:pPr>
            <w:r>
              <w:rPr>
                <w:rFonts w:hint="eastAsia" w:ascii="宋体" w:hAnsi="宋体" w:eastAsia="宋体" w:cs="宋体"/>
                <w:sz w:val="18"/>
                <w:szCs w:val="18"/>
              </w:rPr>
              <w:t>计量单位：个。</w:t>
            </w:r>
          </w:p>
        </w:tc>
      </w:tr>
      <w:tr w14:paraId="06DA5A7E">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auto" w:sz="4" w:space="0"/>
              <w:right w:val="single" w:color="000000" w:sz="4" w:space="0"/>
            </w:tcBorders>
            <w:shd w:val="clear" w:color="auto" w:fill="FFFFFF"/>
            <w:vAlign w:val="center"/>
          </w:tcPr>
          <w:p w14:paraId="7FF700FC">
            <w:pPr>
              <w:textAlignment w:val="center"/>
              <w:rPr>
                <w:rFonts w:hint="eastAsia" w:ascii="宋体" w:hAnsi="宋体" w:eastAsia="宋体" w:cs="宋体"/>
                <w:sz w:val="18"/>
                <w:szCs w:val="18"/>
                <w:lang w:eastAsia="zh-CN"/>
              </w:rPr>
            </w:pPr>
            <w:r>
              <w:rPr>
                <w:rFonts w:hint="eastAsia" w:ascii="宋体" w:hAnsi="宋体" w:eastAsia="宋体" w:cs="宋体"/>
                <w:sz w:val="18"/>
                <w:szCs w:val="18"/>
                <w:lang w:eastAsia="zh-CN" w:bidi="ar"/>
              </w:rPr>
              <w:t xml:space="preserve">    海洋固定及浮动装置修理</w:t>
            </w:r>
          </w:p>
        </w:tc>
        <w:tc>
          <w:tcPr>
            <w:tcW w:w="2553" w:type="pct"/>
            <w:tcBorders>
              <w:top w:val="single" w:color="000000" w:sz="4" w:space="0"/>
              <w:left w:val="single" w:color="000000" w:sz="4" w:space="0"/>
              <w:bottom w:val="single" w:color="auto" w:sz="4" w:space="0"/>
              <w:right w:val="single" w:color="000000" w:sz="4" w:space="0"/>
            </w:tcBorders>
            <w:shd w:val="clear" w:color="auto" w:fill="FFFFFF"/>
          </w:tcPr>
          <w:p w14:paraId="372722E5">
            <w:pPr>
              <w:textAlignment w:val="center"/>
              <w:rPr>
                <w:rFonts w:hint="eastAsia" w:ascii="宋体" w:hAnsi="宋体" w:eastAsia="宋体" w:cs="宋体"/>
                <w:sz w:val="18"/>
                <w:szCs w:val="18"/>
                <w:lang w:eastAsia="zh-CN" w:bidi="ar"/>
              </w:rPr>
            </w:pPr>
          </w:p>
        </w:tc>
      </w:tr>
      <w:tr w14:paraId="1E3F87CD">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07D658F2">
            <w:pPr>
              <w:textAlignment w:val="center"/>
              <w:rPr>
                <w:rFonts w:hint="eastAsia" w:ascii="宋体" w:hAnsi="宋体" w:eastAsia="宋体" w:cs="宋体"/>
                <w:bCs/>
                <w:sz w:val="18"/>
                <w:szCs w:val="18"/>
              </w:rPr>
            </w:pPr>
            <w:r>
              <w:rPr>
                <w:rFonts w:hint="eastAsia" w:ascii="宋体" w:hAnsi="宋体" w:eastAsia="宋体" w:cs="宋体"/>
                <w:bCs/>
                <w:sz w:val="18"/>
                <w:szCs w:val="18"/>
                <w:lang w:bidi="ar"/>
              </w:rPr>
              <w:t>海洋工程装备</w:t>
            </w:r>
          </w:p>
        </w:tc>
        <w:tc>
          <w:tcPr>
            <w:tcW w:w="2553" w:type="pct"/>
            <w:tcBorders>
              <w:top w:val="single" w:color="000000" w:sz="4" w:space="0"/>
              <w:left w:val="single" w:color="000000" w:sz="4" w:space="0"/>
              <w:bottom w:val="single" w:color="000000" w:sz="4" w:space="0"/>
              <w:right w:val="single" w:color="000000" w:sz="4" w:space="0"/>
            </w:tcBorders>
            <w:shd w:val="clear" w:color="auto" w:fill="FFFFFF"/>
          </w:tcPr>
          <w:p w14:paraId="6FD8572C">
            <w:pPr>
              <w:textAlignment w:val="center"/>
              <w:rPr>
                <w:rFonts w:hint="eastAsia" w:ascii="宋体" w:hAnsi="宋体" w:eastAsia="宋体" w:cs="宋体"/>
                <w:bCs/>
                <w:sz w:val="18"/>
                <w:szCs w:val="18"/>
                <w:lang w:bidi="ar"/>
              </w:rPr>
            </w:pPr>
          </w:p>
        </w:tc>
      </w:tr>
      <w:tr w14:paraId="0AB00DFF">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201FDC08">
            <w:pPr>
              <w:textAlignment w:val="center"/>
              <w:rPr>
                <w:rFonts w:hint="eastAsia" w:ascii="宋体" w:hAnsi="宋体" w:eastAsia="宋体" w:cs="宋体"/>
                <w:sz w:val="18"/>
                <w:szCs w:val="18"/>
                <w:lang w:eastAsia="zh-CN"/>
              </w:rPr>
            </w:pPr>
            <w:r>
              <w:rPr>
                <w:rFonts w:hint="eastAsia" w:ascii="宋体" w:hAnsi="宋体" w:eastAsia="宋体" w:cs="宋体"/>
                <w:sz w:val="18"/>
                <w:szCs w:val="18"/>
                <w:lang w:eastAsia="zh-CN" w:bidi="ar"/>
              </w:rPr>
              <w:t xml:space="preserve">  海洋矿产资源勘探开发装备</w:t>
            </w:r>
          </w:p>
        </w:tc>
        <w:tc>
          <w:tcPr>
            <w:tcW w:w="2553" w:type="pct"/>
            <w:tcBorders>
              <w:top w:val="single" w:color="000000" w:sz="4" w:space="0"/>
              <w:left w:val="single" w:color="000000" w:sz="4" w:space="0"/>
              <w:bottom w:val="single" w:color="000000" w:sz="4" w:space="0"/>
              <w:right w:val="single" w:color="000000" w:sz="4" w:space="0"/>
            </w:tcBorders>
            <w:shd w:val="clear" w:color="auto" w:fill="FFFFFF"/>
          </w:tcPr>
          <w:p w14:paraId="74A39D99">
            <w:pPr>
              <w:textAlignment w:val="center"/>
              <w:rPr>
                <w:rFonts w:hint="eastAsia" w:ascii="宋体" w:hAnsi="宋体" w:eastAsia="宋体" w:cs="宋体"/>
                <w:sz w:val="18"/>
                <w:szCs w:val="18"/>
                <w:lang w:eastAsia="zh-CN" w:bidi="ar"/>
              </w:rPr>
            </w:pPr>
          </w:p>
        </w:tc>
      </w:tr>
      <w:tr w14:paraId="034D5519">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0B1F651">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 xml:space="preserve">    </w:t>
            </w:r>
            <w:r>
              <w:rPr>
                <w:rFonts w:hint="eastAsia" w:ascii="宋体" w:hAnsi="宋体" w:eastAsia="宋体" w:cs="宋体"/>
                <w:sz w:val="18"/>
                <w:szCs w:val="18"/>
                <w:lang w:bidi="ar"/>
              </w:rPr>
              <w:t>连续链斗采矿系统</w:t>
            </w:r>
          </w:p>
        </w:tc>
        <w:tc>
          <w:tcPr>
            <w:tcW w:w="2553" w:type="pct"/>
            <w:tcBorders>
              <w:top w:val="single" w:color="000000" w:sz="4" w:space="0"/>
              <w:left w:val="single" w:color="000000" w:sz="4" w:space="0"/>
              <w:bottom w:val="single" w:color="000000" w:sz="4" w:space="0"/>
              <w:right w:val="single" w:color="000000" w:sz="4" w:space="0"/>
            </w:tcBorders>
            <w:shd w:val="clear" w:color="auto" w:fill="FFFFFF"/>
          </w:tcPr>
          <w:p w14:paraId="4FD75606">
            <w:pPr>
              <w:textAlignment w:val="center"/>
              <w:rPr>
                <w:rFonts w:hint="eastAsia" w:ascii="宋体" w:hAnsi="宋体" w:eastAsia="宋体" w:cs="宋体"/>
                <w:sz w:val="18"/>
                <w:szCs w:val="18"/>
                <w:lang w:bidi="ar"/>
              </w:rPr>
            </w:pPr>
          </w:p>
        </w:tc>
      </w:tr>
      <w:tr w14:paraId="7C807A43">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02141E">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气力提升采矿系统</w:t>
            </w:r>
          </w:p>
        </w:tc>
        <w:tc>
          <w:tcPr>
            <w:tcW w:w="2553" w:type="pct"/>
            <w:tcBorders>
              <w:top w:val="single" w:color="000000" w:sz="4" w:space="0"/>
              <w:left w:val="single" w:color="000000" w:sz="4" w:space="0"/>
              <w:bottom w:val="single" w:color="000000" w:sz="4" w:space="0"/>
              <w:right w:val="single" w:color="000000" w:sz="4" w:space="0"/>
            </w:tcBorders>
            <w:shd w:val="clear" w:color="auto" w:fill="FFFFFF"/>
          </w:tcPr>
          <w:p w14:paraId="0D598453">
            <w:pPr>
              <w:textAlignment w:val="center"/>
              <w:rPr>
                <w:rFonts w:hint="eastAsia" w:ascii="宋体" w:hAnsi="宋体" w:eastAsia="宋体" w:cs="宋体"/>
                <w:sz w:val="18"/>
                <w:szCs w:val="18"/>
                <w:lang w:bidi="ar"/>
              </w:rPr>
            </w:pPr>
          </w:p>
        </w:tc>
      </w:tr>
      <w:tr w14:paraId="41C6F356">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45BC993F">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水力提升采矿系统</w:t>
            </w:r>
          </w:p>
        </w:tc>
        <w:tc>
          <w:tcPr>
            <w:tcW w:w="2553" w:type="pct"/>
            <w:tcBorders>
              <w:top w:val="single" w:color="000000" w:sz="4" w:space="0"/>
              <w:left w:val="single" w:color="000000" w:sz="4" w:space="0"/>
              <w:bottom w:val="single" w:color="000000" w:sz="4" w:space="0"/>
              <w:right w:val="single" w:color="000000" w:sz="4" w:space="0"/>
            </w:tcBorders>
          </w:tcPr>
          <w:p w14:paraId="673F04C2">
            <w:pPr>
              <w:textAlignment w:val="center"/>
              <w:rPr>
                <w:rFonts w:hint="eastAsia" w:ascii="宋体" w:hAnsi="宋体" w:eastAsia="宋体" w:cs="宋体"/>
                <w:sz w:val="18"/>
                <w:szCs w:val="18"/>
                <w:lang w:bidi="ar"/>
              </w:rPr>
            </w:pPr>
          </w:p>
        </w:tc>
      </w:tr>
      <w:tr w14:paraId="4261A0EF">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5E5B09C2">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穿梭潜浮自动采矿车</w:t>
            </w:r>
          </w:p>
        </w:tc>
        <w:tc>
          <w:tcPr>
            <w:tcW w:w="2553" w:type="pct"/>
            <w:tcBorders>
              <w:top w:val="single" w:color="000000" w:sz="4" w:space="0"/>
              <w:left w:val="single" w:color="000000" w:sz="4" w:space="0"/>
              <w:bottom w:val="single" w:color="000000" w:sz="4" w:space="0"/>
              <w:right w:val="single" w:color="000000" w:sz="4" w:space="0"/>
            </w:tcBorders>
          </w:tcPr>
          <w:p w14:paraId="5A309DD3">
            <w:pPr>
              <w:textAlignment w:val="center"/>
              <w:rPr>
                <w:rFonts w:hint="eastAsia" w:ascii="宋体" w:hAnsi="宋体" w:eastAsia="宋体" w:cs="宋体"/>
                <w:sz w:val="18"/>
                <w:szCs w:val="18"/>
                <w:lang w:bidi="ar"/>
              </w:rPr>
            </w:pPr>
          </w:p>
        </w:tc>
      </w:tr>
      <w:tr w14:paraId="0D09CA49">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5EE920F1">
            <w:pPr>
              <w:textAlignment w:val="center"/>
              <w:rPr>
                <w:rFonts w:hint="eastAsia" w:ascii="宋体" w:hAnsi="宋体" w:eastAsia="宋体" w:cs="宋体"/>
                <w:sz w:val="18"/>
                <w:szCs w:val="18"/>
                <w:lang w:eastAsia="zh-CN"/>
              </w:rPr>
            </w:pPr>
            <w:r>
              <w:rPr>
                <w:rFonts w:hint="eastAsia" w:ascii="宋体" w:hAnsi="宋体" w:eastAsia="宋体" w:cs="宋体"/>
                <w:sz w:val="18"/>
                <w:szCs w:val="18"/>
                <w:lang w:eastAsia="zh-CN" w:bidi="ar"/>
              </w:rPr>
              <w:t xml:space="preserve">    海洋矿产资源勘探开发装备修理</w:t>
            </w:r>
          </w:p>
        </w:tc>
        <w:tc>
          <w:tcPr>
            <w:tcW w:w="2553" w:type="pct"/>
            <w:tcBorders>
              <w:top w:val="single" w:color="000000" w:sz="4" w:space="0"/>
              <w:left w:val="single" w:color="000000" w:sz="4" w:space="0"/>
              <w:bottom w:val="single" w:color="000000" w:sz="4" w:space="0"/>
              <w:right w:val="single" w:color="000000" w:sz="4" w:space="0"/>
            </w:tcBorders>
          </w:tcPr>
          <w:p w14:paraId="652DFFDB">
            <w:pPr>
              <w:textAlignment w:val="center"/>
              <w:rPr>
                <w:rFonts w:hint="eastAsia" w:ascii="宋体" w:hAnsi="宋体" w:eastAsia="宋体" w:cs="宋体"/>
                <w:sz w:val="18"/>
                <w:szCs w:val="18"/>
                <w:lang w:eastAsia="zh-CN" w:bidi="ar"/>
              </w:rPr>
            </w:pPr>
          </w:p>
        </w:tc>
      </w:tr>
      <w:tr w14:paraId="7ED857E4">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5089341C">
            <w:pPr>
              <w:textAlignment w:val="center"/>
              <w:rPr>
                <w:rFonts w:hint="eastAsia" w:ascii="宋体" w:hAnsi="宋体" w:eastAsia="宋体" w:cs="宋体"/>
                <w:sz w:val="18"/>
                <w:szCs w:val="18"/>
                <w:lang w:eastAsia="zh-CN"/>
              </w:rPr>
            </w:pPr>
            <w:r>
              <w:rPr>
                <w:rFonts w:hint="eastAsia" w:ascii="宋体" w:hAnsi="宋体" w:eastAsia="宋体" w:cs="宋体"/>
                <w:sz w:val="18"/>
                <w:szCs w:val="18"/>
                <w:lang w:eastAsia="zh-CN" w:bidi="ar"/>
              </w:rPr>
              <w:t xml:space="preserve">    其他海洋矿产资源勘探开发装备</w:t>
            </w:r>
          </w:p>
        </w:tc>
        <w:tc>
          <w:tcPr>
            <w:tcW w:w="2553" w:type="pct"/>
            <w:tcBorders>
              <w:top w:val="single" w:color="000000" w:sz="4" w:space="0"/>
              <w:left w:val="single" w:color="000000" w:sz="4" w:space="0"/>
              <w:bottom w:val="single" w:color="000000" w:sz="4" w:space="0"/>
              <w:right w:val="single" w:color="000000" w:sz="4" w:space="0"/>
            </w:tcBorders>
          </w:tcPr>
          <w:p w14:paraId="3161D438">
            <w:pPr>
              <w:textAlignment w:val="center"/>
              <w:rPr>
                <w:rFonts w:hint="eastAsia" w:ascii="宋体" w:hAnsi="宋体" w:eastAsia="宋体" w:cs="宋体"/>
                <w:sz w:val="18"/>
                <w:szCs w:val="18"/>
                <w:lang w:eastAsia="zh-CN" w:bidi="ar"/>
              </w:rPr>
            </w:pPr>
          </w:p>
        </w:tc>
      </w:tr>
      <w:tr w14:paraId="21B9B166">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4A4399F1">
            <w:pPr>
              <w:textAlignment w:val="center"/>
              <w:rPr>
                <w:rFonts w:hint="eastAsia" w:ascii="宋体" w:hAnsi="宋体" w:eastAsia="宋体" w:cs="宋体"/>
                <w:sz w:val="18"/>
                <w:szCs w:val="18"/>
                <w:lang w:eastAsia="zh-CN"/>
              </w:rPr>
            </w:pPr>
            <w:r>
              <w:rPr>
                <w:rFonts w:hint="eastAsia" w:ascii="宋体" w:hAnsi="宋体" w:eastAsia="宋体" w:cs="宋体"/>
                <w:sz w:val="18"/>
                <w:szCs w:val="18"/>
                <w:lang w:eastAsia="zh-CN" w:bidi="ar"/>
              </w:rPr>
              <w:t xml:space="preserve">  海洋油气资源勘探开发装备</w:t>
            </w:r>
          </w:p>
        </w:tc>
        <w:tc>
          <w:tcPr>
            <w:tcW w:w="2553" w:type="pct"/>
            <w:tcBorders>
              <w:top w:val="single" w:color="000000" w:sz="4" w:space="0"/>
              <w:left w:val="single" w:color="000000" w:sz="4" w:space="0"/>
              <w:bottom w:val="single" w:color="000000" w:sz="4" w:space="0"/>
              <w:right w:val="single" w:color="000000" w:sz="4" w:space="0"/>
            </w:tcBorders>
          </w:tcPr>
          <w:p w14:paraId="07E53BA2">
            <w:pPr>
              <w:textAlignment w:val="center"/>
              <w:rPr>
                <w:rFonts w:hint="eastAsia" w:ascii="宋体" w:hAnsi="宋体" w:eastAsia="宋体" w:cs="宋体"/>
                <w:sz w:val="18"/>
                <w:szCs w:val="18"/>
                <w:lang w:eastAsia="zh-CN" w:bidi="ar"/>
              </w:rPr>
            </w:pPr>
          </w:p>
        </w:tc>
      </w:tr>
      <w:tr w14:paraId="22AEA1B2">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bottom"/>
          </w:tcPr>
          <w:p w14:paraId="1551C290">
            <w:pPr>
              <w:textAlignment w:val="bottom"/>
              <w:rPr>
                <w:rFonts w:hint="eastAsia" w:ascii="宋体" w:hAnsi="宋体" w:eastAsia="宋体" w:cs="宋体"/>
                <w:sz w:val="18"/>
                <w:szCs w:val="18"/>
              </w:rPr>
            </w:pPr>
            <w:r>
              <w:rPr>
                <w:rFonts w:hint="eastAsia" w:ascii="宋体" w:hAnsi="宋体" w:eastAsia="宋体" w:cs="宋体"/>
                <w:sz w:val="18"/>
                <w:szCs w:val="18"/>
                <w:lang w:eastAsia="zh-CN" w:bidi="ar"/>
              </w:rPr>
              <w:t xml:space="preserve">    </w:t>
            </w:r>
            <w:r>
              <w:rPr>
                <w:rFonts w:hint="eastAsia" w:ascii="宋体" w:hAnsi="宋体" w:eastAsia="宋体" w:cs="宋体"/>
                <w:sz w:val="18"/>
                <w:szCs w:val="18"/>
                <w:lang w:bidi="ar"/>
              </w:rPr>
              <w:t>海洋油气物探船</w:t>
            </w:r>
          </w:p>
        </w:tc>
        <w:tc>
          <w:tcPr>
            <w:tcW w:w="2553" w:type="pct"/>
            <w:tcBorders>
              <w:top w:val="single" w:color="000000" w:sz="4" w:space="0"/>
              <w:left w:val="single" w:color="000000" w:sz="4" w:space="0"/>
              <w:bottom w:val="single" w:color="000000" w:sz="4" w:space="0"/>
              <w:right w:val="single" w:color="000000" w:sz="4" w:space="0"/>
            </w:tcBorders>
          </w:tcPr>
          <w:p w14:paraId="58D5CCDE">
            <w:pPr>
              <w:textAlignment w:val="bottom"/>
              <w:rPr>
                <w:rFonts w:hint="eastAsia" w:ascii="宋体" w:hAnsi="宋体" w:eastAsia="宋体" w:cs="宋体"/>
                <w:sz w:val="18"/>
                <w:szCs w:val="18"/>
                <w:lang w:bidi="ar"/>
              </w:rPr>
            </w:pPr>
          </w:p>
        </w:tc>
      </w:tr>
      <w:tr w14:paraId="47B8E5F6">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22F0CEE3">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钻井平台</w:t>
            </w:r>
          </w:p>
        </w:tc>
        <w:tc>
          <w:tcPr>
            <w:tcW w:w="2553" w:type="pct"/>
            <w:tcBorders>
              <w:top w:val="single" w:color="000000" w:sz="4" w:space="0"/>
              <w:left w:val="single" w:color="000000" w:sz="4" w:space="0"/>
              <w:bottom w:val="single" w:color="000000" w:sz="4" w:space="0"/>
              <w:right w:val="single" w:color="000000" w:sz="4" w:space="0"/>
            </w:tcBorders>
          </w:tcPr>
          <w:p w14:paraId="2AA60B53">
            <w:pPr>
              <w:textAlignment w:val="center"/>
              <w:rPr>
                <w:rFonts w:hint="eastAsia" w:ascii="宋体" w:hAnsi="宋体" w:eastAsia="宋体" w:cs="宋体"/>
                <w:sz w:val="18"/>
                <w:szCs w:val="18"/>
                <w:lang w:bidi="ar"/>
              </w:rPr>
            </w:pPr>
          </w:p>
        </w:tc>
      </w:tr>
      <w:tr w14:paraId="7B488E6B">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340F24D4">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移动式钻井平台</w:t>
            </w:r>
          </w:p>
        </w:tc>
        <w:tc>
          <w:tcPr>
            <w:tcW w:w="2553" w:type="pct"/>
            <w:tcBorders>
              <w:top w:val="single" w:color="000000" w:sz="4" w:space="0"/>
              <w:left w:val="single" w:color="000000" w:sz="4" w:space="0"/>
              <w:bottom w:val="single" w:color="000000" w:sz="4" w:space="0"/>
              <w:right w:val="single" w:color="000000" w:sz="4" w:space="0"/>
            </w:tcBorders>
          </w:tcPr>
          <w:p w14:paraId="113A21B4">
            <w:pPr>
              <w:textAlignment w:val="center"/>
              <w:rPr>
                <w:rFonts w:hint="eastAsia" w:ascii="宋体" w:hAnsi="宋体" w:eastAsia="宋体" w:cs="宋体"/>
                <w:sz w:val="18"/>
                <w:szCs w:val="18"/>
                <w:lang w:bidi="ar"/>
              </w:rPr>
            </w:pPr>
          </w:p>
        </w:tc>
      </w:tr>
      <w:tr w14:paraId="2603342E">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2ED9A2CC">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自升式钻井平台</w:t>
            </w:r>
          </w:p>
        </w:tc>
        <w:tc>
          <w:tcPr>
            <w:tcW w:w="2553" w:type="pct"/>
            <w:tcBorders>
              <w:top w:val="single" w:color="000000" w:sz="4" w:space="0"/>
              <w:left w:val="single" w:color="000000" w:sz="4" w:space="0"/>
              <w:bottom w:val="single" w:color="000000" w:sz="4" w:space="0"/>
              <w:right w:val="single" w:color="000000" w:sz="4" w:space="0"/>
            </w:tcBorders>
          </w:tcPr>
          <w:p w14:paraId="6B4E3B9F">
            <w:pPr>
              <w:textAlignment w:val="center"/>
              <w:rPr>
                <w:rFonts w:hint="eastAsia" w:ascii="宋体" w:hAnsi="宋体" w:eastAsia="宋体" w:cs="宋体"/>
                <w:sz w:val="18"/>
                <w:szCs w:val="18"/>
                <w:lang w:bidi="ar"/>
              </w:rPr>
            </w:pPr>
            <w:r>
              <w:rPr>
                <w:rFonts w:hint="eastAsia" w:ascii="宋体" w:hAnsi="宋体" w:eastAsia="宋体" w:cs="宋体"/>
                <w:sz w:val="18"/>
                <w:szCs w:val="18"/>
              </w:rPr>
              <w:t>计量单位：艘。</w:t>
            </w:r>
          </w:p>
        </w:tc>
      </w:tr>
      <w:tr w14:paraId="6179B600">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298CD3C6">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半潜式钻井平台</w:t>
            </w:r>
          </w:p>
        </w:tc>
        <w:tc>
          <w:tcPr>
            <w:tcW w:w="2553" w:type="pct"/>
            <w:tcBorders>
              <w:top w:val="single" w:color="000000" w:sz="4" w:space="0"/>
              <w:left w:val="single" w:color="000000" w:sz="4" w:space="0"/>
              <w:bottom w:val="single" w:color="000000" w:sz="4" w:space="0"/>
              <w:right w:val="single" w:color="000000" w:sz="4" w:space="0"/>
            </w:tcBorders>
          </w:tcPr>
          <w:p w14:paraId="156D2B73">
            <w:pPr>
              <w:textAlignment w:val="center"/>
              <w:rPr>
                <w:rFonts w:hint="eastAsia" w:ascii="宋体" w:hAnsi="宋体" w:eastAsia="宋体" w:cs="宋体"/>
                <w:sz w:val="18"/>
                <w:szCs w:val="18"/>
                <w:lang w:bidi="ar"/>
              </w:rPr>
            </w:pPr>
            <w:r>
              <w:rPr>
                <w:rFonts w:hint="eastAsia" w:ascii="宋体" w:hAnsi="宋体" w:eastAsia="宋体" w:cs="宋体"/>
                <w:sz w:val="18"/>
                <w:szCs w:val="18"/>
              </w:rPr>
              <w:t>计量单位：艘。</w:t>
            </w:r>
          </w:p>
        </w:tc>
      </w:tr>
      <w:tr w14:paraId="30C2EFA9">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3DEBB703">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钻井船</w:t>
            </w:r>
          </w:p>
        </w:tc>
        <w:tc>
          <w:tcPr>
            <w:tcW w:w="2553" w:type="pct"/>
            <w:tcBorders>
              <w:top w:val="single" w:color="000000" w:sz="4" w:space="0"/>
              <w:left w:val="single" w:color="000000" w:sz="4" w:space="0"/>
              <w:bottom w:val="single" w:color="000000" w:sz="4" w:space="0"/>
              <w:right w:val="single" w:color="000000" w:sz="4" w:space="0"/>
            </w:tcBorders>
          </w:tcPr>
          <w:p w14:paraId="297F6FC4">
            <w:pPr>
              <w:textAlignment w:val="center"/>
              <w:rPr>
                <w:rFonts w:hint="eastAsia" w:ascii="宋体" w:hAnsi="宋体" w:eastAsia="宋体" w:cs="宋体"/>
                <w:sz w:val="18"/>
                <w:szCs w:val="18"/>
                <w:lang w:bidi="ar"/>
              </w:rPr>
            </w:pPr>
            <w:r>
              <w:rPr>
                <w:rFonts w:hint="eastAsia" w:ascii="宋体" w:hAnsi="宋体" w:eastAsia="宋体" w:cs="宋体"/>
                <w:sz w:val="18"/>
                <w:szCs w:val="18"/>
              </w:rPr>
              <w:t>计量单位：艘。</w:t>
            </w:r>
          </w:p>
        </w:tc>
      </w:tr>
      <w:tr w14:paraId="1C2EEB16">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049516C6">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其他移动式钻井平台</w:t>
            </w:r>
          </w:p>
        </w:tc>
        <w:tc>
          <w:tcPr>
            <w:tcW w:w="2553" w:type="pct"/>
            <w:tcBorders>
              <w:top w:val="single" w:color="000000" w:sz="4" w:space="0"/>
              <w:left w:val="single" w:color="000000" w:sz="4" w:space="0"/>
              <w:bottom w:val="single" w:color="000000" w:sz="4" w:space="0"/>
              <w:right w:val="single" w:color="000000" w:sz="4" w:space="0"/>
            </w:tcBorders>
          </w:tcPr>
          <w:p w14:paraId="77D2C98C">
            <w:pPr>
              <w:textAlignment w:val="center"/>
              <w:rPr>
                <w:rFonts w:hint="eastAsia" w:ascii="宋体" w:hAnsi="宋体" w:eastAsia="宋体" w:cs="宋体"/>
                <w:sz w:val="18"/>
                <w:szCs w:val="18"/>
                <w:lang w:bidi="ar"/>
              </w:rPr>
            </w:pPr>
            <w:r>
              <w:rPr>
                <w:rFonts w:hint="eastAsia" w:ascii="宋体" w:hAnsi="宋体" w:eastAsia="宋体" w:cs="宋体"/>
                <w:sz w:val="18"/>
                <w:szCs w:val="18"/>
              </w:rPr>
              <w:t>计量单位：艘。</w:t>
            </w:r>
          </w:p>
        </w:tc>
      </w:tr>
      <w:tr w14:paraId="527536B1">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28CEF1B4">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固定式钻井平台</w:t>
            </w:r>
          </w:p>
        </w:tc>
        <w:tc>
          <w:tcPr>
            <w:tcW w:w="2553" w:type="pct"/>
            <w:tcBorders>
              <w:top w:val="single" w:color="000000" w:sz="4" w:space="0"/>
              <w:left w:val="single" w:color="000000" w:sz="4" w:space="0"/>
              <w:bottom w:val="single" w:color="000000" w:sz="4" w:space="0"/>
              <w:right w:val="single" w:color="000000" w:sz="4" w:space="0"/>
            </w:tcBorders>
          </w:tcPr>
          <w:p w14:paraId="532674AA">
            <w:pPr>
              <w:textAlignment w:val="center"/>
              <w:rPr>
                <w:rFonts w:hint="eastAsia" w:ascii="宋体" w:hAnsi="宋体" w:eastAsia="宋体" w:cs="宋体"/>
                <w:sz w:val="18"/>
                <w:szCs w:val="18"/>
                <w:lang w:bidi="ar"/>
              </w:rPr>
            </w:pPr>
            <w:r>
              <w:rPr>
                <w:rFonts w:hint="eastAsia" w:ascii="宋体" w:hAnsi="宋体" w:eastAsia="宋体" w:cs="宋体"/>
                <w:sz w:val="18"/>
                <w:szCs w:val="18"/>
              </w:rPr>
              <w:t>计量单位：艘。</w:t>
            </w:r>
          </w:p>
        </w:tc>
      </w:tr>
      <w:tr w14:paraId="3D8844C8">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310DAFE7">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生产平台</w:t>
            </w:r>
          </w:p>
        </w:tc>
        <w:tc>
          <w:tcPr>
            <w:tcW w:w="2553" w:type="pct"/>
            <w:tcBorders>
              <w:top w:val="single" w:color="000000" w:sz="4" w:space="0"/>
              <w:left w:val="single" w:color="000000" w:sz="4" w:space="0"/>
              <w:bottom w:val="single" w:color="000000" w:sz="4" w:space="0"/>
              <w:right w:val="single" w:color="000000" w:sz="4" w:space="0"/>
            </w:tcBorders>
          </w:tcPr>
          <w:p w14:paraId="06DEEA7F">
            <w:pPr>
              <w:textAlignment w:val="center"/>
              <w:rPr>
                <w:rFonts w:hint="eastAsia" w:ascii="宋体" w:hAnsi="宋体" w:eastAsia="宋体" w:cs="宋体"/>
                <w:sz w:val="18"/>
                <w:szCs w:val="18"/>
                <w:lang w:bidi="ar"/>
              </w:rPr>
            </w:pPr>
          </w:p>
        </w:tc>
      </w:tr>
      <w:tr w14:paraId="06F44039">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44A03AAD">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移动式生产平台</w:t>
            </w:r>
          </w:p>
        </w:tc>
        <w:tc>
          <w:tcPr>
            <w:tcW w:w="2553" w:type="pct"/>
            <w:tcBorders>
              <w:top w:val="single" w:color="000000" w:sz="4" w:space="0"/>
              <w:left w:val="single" w:color="000000" w:sz="4" w:space="0"/>
              <w:bottom w:val="single" w:color="000000" w:sz="4" w:space="0"/>
              <w:right w:val="single" w:color="000000" w:sz="4" w:space="0"/>
            </w:tcBorders>
          </w:tcPr>
          <w:p w14:paraId="6878FB15">
            <w:pPr>
              <w:textAlignment w:val="center"/>
              <w:rPr>
                <w:rFonts w:hint="eastAsia" w:ascii="宋体" w:hAnsi="宋体" w:eastAsia="宋体" w:cs="宋体"/>
                <w:sz w:val="18"/>
                <w:szCs w:val="18"/>
                <w:lang w:bidi="ar"/>
              </w:rPr>
            </w:pPr>
          </w:p>
        </w:tc>
      </w:tr>
      <w:tr w14:paraId="695E10A3">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018D51D7">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自升式生产平台</w:t>
            </w:r>
          </w:p>
        </w:tc>
        <w:tc>
          <w:tcPr>
            <w:tcW w:w="2553" w:type="pct"/>
            <w:tcBorders>
              <w:top w:val="single" w:color="000000" w:sz="4" w:space="0"/>
              <w:left w:val="single" w:color="000000" w:sz="4" w:space="0"/>
              <w:bottom w:val="single" w:color="000000" w:sz="4" w:space="0"/>
              <w:right w:val="single" w:color="000000" w:sz="4" w:space="0"/>
            </w:tcBorders>
          </w:tcPr>
          <w:p w14:paraId="517FB733">
            <w:pPr>
              <w:textAlignment w:val="center"/>
              <w:rPr>
                <w:rFonts w:hint="eastAsia" w:ascii="宋体" w:hAnsi="宋体" w:eastAsia="宋体" w:cs="宋体"/>
                <w:sz w:val="18"/>
                <w:szCs w:val="18"/>
                <w:lang w:bidi="ar"/>
              </w:rPr>
            </w:pPr>
          </w:p>
        </w:tc>
      </w:tr>
      <w:tr w14:paraId="7C8AEE00">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40852CBC">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半潜式生产平台</w:t>
            </w:r>
          </w:p>
        </w:tc>
        <w:tc>
          <w:tcPr>
            <w:tcW w:w="2553" w:type="pct"/>
            <w:tcBorders>
              <w:top w:val="single" w:color="000000" w:sz="4" w:space="0"/>
              <w:left w:val="single" w:color="000000" w:sz="4" w:space="0"/>
              <w:bottom w:val="single" w:color="000000" w:sz="4" w:space="0"/>
              <w:right w:val="single" w:color="000000" w:sz="4" w:space="0"/>
            </w:tcBorders>
          </w:tcPr>
          <w:p w14:paraId="725F8DA2">
            <w:pPr>
              <w:textAlignment w:val="center"/>
              <w:rPr>
                <w:rFonts w:hint="eastAsia" w:ascii="宋体" w:hAnsi="宋体" w:eastAsia="宋体" w:cs="宋体"/>
                <w:sz w:val="18"/>
                <w:szCs w:val="18"/>
                <w:lang w:bidi="ar"/>
              </w:rPr>
            </w:pPr>
          </w:p>
        </w:tc>
      </w:tr>
      <w:tr w14:paraId="68AB3ADB">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3A0E5C0F">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张力腿平台</w:t>
            </w:r>
          </w:p>
        </w:tc>
        <w:tc>
          <w:tcPr>
            <w:tcW w:w="2553" w:type="pct"/>
            <w:tcBorders>
              <w:top w:val="single" w:color="000000" w:sz="4" w:space="0"/>
              <w:left w:val="single" w:color="000000" w:sz="4" w:space="0"/>
              <w:bottom w:val="single" w:color="000000" w:sz="4" w:space="0"/>
              <w:right w:val="single" w:color="000000" w:sz="4" w:space="0"/>
            </w:tcBorders>
          </w:tcPr>
          <w:p w14:paraId="616976F7">
            <w:pPr>
              <w:textAlignment w:val="center"/>
              <w:rPr>
                <w:rFonts w:hint="eastAsia" w:ascii="宋体" w:hAnsi="宋体" w:eastAsia="宋体" w:cs="宋体"/>
                <w:sz w:val="18"/>
                <w:szCs w:val="18"/>
                <w:lang w:bidi="ar"/>
              </w:rPr>
            </w:pPr>
          </w:p>
        </w:tc>
      </w:tr>
      <w:tr w14:paraId="0CAC3866">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01258B18">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立柱式平台</w:t>
            </w:r>
          </w:p>
        </w:tc>
        <w:tc>
          <w:tcPr>
            <w:tcW w:w="2553" w:type="pct"/>
            <w:tcBorders>
              <w:top w:val="single" w:color="000000" w:sz="4" w:space="0"/>
              <w:left w:val="single" w:color="000000" w:sz="4" w:space="0"/>
              <w:bottom w:val="single" w:color="000000" w:sz="4" w:space="0"/>
              <w:right w:val="single" w:color="000000" w:sz="4" w:space="0"/>
            </w:tcBorders>
          </w:tcPr>
          <w:p w14:paraId="1E8CE337">
            <w:pPr>
              <w:textAlignment w:val="center"/>
              <w:rPr>
                <w:rFonts w:hint="eastAsia" w:ascii="宋体" w:hAnsi="宋体" w:eastAsia="宋体" w:cs="宋体"/>
                <w:sz w:val="18"/>
                <w:szCs w:val="18"/>
                <w:lang w:bidi="ar"/>
              </w:rPr>
            </w:pPr>
          </w:p>
        </w:tc>
      </w:tr>
      <w:tr w14:paraId="5E2AA76D">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1E21BD7F">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浮式生产储卸油装置</w:t>
            </w:r>
          </w:p>
        </w:tc>
        <w:tc>
          <w:tcPr>
            <w:tcW w:w="2553" w:type="pct"/>
            <w:tcBorders>
              <w:top w:val="single" w:color="000000" w:sz="4" w:space="0"/>
              <w:left w:val="single" w:color="000000" w:sz="4" w:space="0"/>
              <w:bottom w:val="single" w:color="000000" w:sz="4" w:space="0"/>
              <w:right w:val="single" w:color="000000" w:sz="4" w:space="0"/>
            </w:tcBorders>
          </w:tcPr>
          <w:p w14:paraId="66FD22EF">
            <w:pPr>
              <w:textAlignment w:val="center"/>
              <w:rPr>
                <w:rFonts w:hint="eastAsia" w:ascii="宋体" w:hAnsi="宋体" w:eastAsia="宋体" w:cs="宋体"/>
                <w:sz w:val="18"/>
                <w:szCs w:val="18"/>
                <w:lang w:bidi="ar"/>
              </w:rPr>
            </w:pPr>
          </w:p>
        </w:tc>
      </w:tr>
      <w:tr w14:paraId="1628BF89">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02D289D5">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浮式生产储油船</w:t>
            </w:r>
          </w:p>
        </w:tc>
        <w:tc>
          <w:tcPr>
            <w:tcW w:w="2553" w:type="pct"/>
            <w:tcBorders>
              <w:top w:val="single" w:color="000000" w:sz="4" w:space="0"/>
              <w:left w:val="single" w:color="000000" w:sz="4" w:space="0"/>
              <w:bottom w:val="single" w:color="000000" w:sz="4" w:space="0"/>
              <w:right w:val="single" w:color="000000" w:sz="4" w:space="0"/>
            </w:tcBorders>
          </w:tcPr>
          <w:p w14:paraId="3706BADF">
            <w:pPr>
              <w:textAlignment w:val="center"/>
              <w:rPr>
                <w:rFonts w:hint="eastAsia" w:ascii="宋体" w:hAnsi="宋体" w:eastAsia="宋体" w:cs="宋体"/>
                <w:sz w:val="18"/>
                <w:szCs w:val="18"/>
                <w:lang w:bidi="ar"/>
              </w:rPr>
            </w:pPr>
          </w:p>
        </w:tc>
      </w:tr>
      <w:tr w14:paraId="14693B9E">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7B2B88AE">
            <w:pPr>
              <w:textAlignment w:val="center"/>
              <w:rPr>
                <w:rFonts w:hint="eastAsia" w:ascii="宋体" w:hAnsi="宋体" w:eastAsia="宋体" w:cs="宋体"/>
                <w:sz w:val="18"/>
                <w:szCs w:val="18"/>
                <w:lang w:eastAsia="zh-CN"/>
              </w:rPr>
            </w:pPr>
            <w:r>
              <w:rPr>
                <w:rFonts w:hint="eastAsia" w:ascii="宋体" w:hAnsi="宋体" w:eastAsia="宋体" w:cs="宋体"/>
                <w:sz w:val="18"/>
                <w:szCs w:val="18"/>
                <w:lang w:eastAsia="zh-CN" w:bidi="ar"/>
              </w:rPr>
              <w:t xml:space="preserve">        浮式液化天然气生产储卸装置</w:t>
            </w:r>
          </w:p>
        </w:tc>
        <w:tc>
          <w:tcPr>
            <w:tcW w:w="2553" w:type="pct"/>
            <w:tcBorders>
              <w:top w:val="single" w:color="000000" w:sz="4" w:space="0"/>
              <w:left w:val="single" w:color="000000" w:sz="4" w:space="0"/>
              <w:bottom w:val="single" w:color="000000" w:sz="4" w:space="0"/>
              <w:right w:val="single" w:color="000000" w:sz="4" w:space="0"/>
            </w:tcBorders>
          </w:tcPr>
          <w:p w14:paraId="6C7A32D9">
            <w:pPr>
              <w:textAlignment w:val="center"/>
              <w:rPr>
                <w:rFonts w:hint="eastAsia" w:ascii="宋体" w:hAnsi="宋体" w:eastAsia="宋体" w:cs="宋体"/>
                <w:sz w:val="18"/>
                <w:szCs w:val="18"/>
                <w:lang w:eastAsia="zh-CN" w:bidi="ar"/>
              </w:rPr>
            </w:pPr>
          </w:p>
        </w:tc>
      </w:tr>
      <w:tr w14:paraId="6DBA03BE">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518B875C">
            <w:pPr>
              <w:textAlignment w:val="center"/>
              <w:rPr>
                <w:rFonts w:hint="eastAsia" w:ascii="宋体" w:hAnsi="宋体" w:eastAsia="宋体" w:cs="宋体"/>
                <w:sz w:val="18"/>
                <w:szCs w:val="18"/>
                <w:lang w:eastAsia="zh-CN"/>
              </w:rPr>
            </w:pPr>
            <w:r>
              <w:rPr>
                <w:rFonts w:hint="eastAsia" w:ascii="宋体" w:hAnsi="宋体" w:eastAsia="宋体" w:cs="宋体"/>
                <w:sz w:val="18"/>
                <w:szCs w:val="18"/>
                <w:lang w:eastAsia="zh-CN" w:bidi="ar"/>
              </w:rPr>
              <w:t xml:space="preserve">        浮式液化天然气存储再气化装置</w:t>
            </w:r>
          </w:p>
        </w:tc>
        <w:tc>
          <w:tcPr>
            <w:tcW w:w="2553" w:type="pct"/>
            <w:tcBorders>
              <w:top w:val="single" w:color="000000" w:sz="4" w:space="0"/>
              <w:left w:val="single" w:color="000000" w:sz="4" w:space="0"/>
              <w:bottom w:val="single" w:color="000000" w:sz="4" w:space="0"/>
              <w:right w:val="single" w:color="000000" w:sz="4" w:space="0"/>
            </w:tcBorders>
          </w:tcPr>
          <w:p w14:paraId="620E092A">
            <w:pPr>
              <w:textAlignment w:val="center"/>
              <w:rPr>
                <w:rFonts w:hint="eastAsia" w:ascii="宋体" w:hAnsi="宋体" w:eastAsia="宋体" w:cs="宋体"/>
                <w:sz w:val="18"/>
                <w:szCs w:val="18"/>
                <w:lang w:eastAsia="zh-CN" w:bidi="ar"/>
              </w:rPr>
            </w:pPr>
          </w:p>
        </w:tc>
      </w:tr>
      <w:tr w14:paraId="2A2DF941">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5B3AE857">
            <w:pPr>
              <w:textAlignment w:val="center"/>
              <w:rPr>
                <w:rFonts w:hint="eastAsia" w:ascii="宋体" w:hAnsi="宋体" w:eastAsia="宋体" w:cs="宋体"/>
                <w:sz w:val="18"/>
                <w:szCs w:val="18"/>
                <w:lang w:bidi="ar"/>
              </w:rPr>
            </w:pPr>
            <w:r>
              <w:rPr>
                <w:rFonts w:hint="eastAsia" w:ascii="宋体" w:hAnsi="宋体" w:eastAsia="宋体" w:cs="宋体"/>
                <w:sz w:val="18"/>
                <w:szCs w:val="18"/>
                <w:lang w:eastAsia="zh-CN" w:bidi="ar"/>
              </w:rPr>
              <w:t xml:space="preserve">        </w:t>
            </w:r>
            <w:r>
              <w:rPr>
                <w:rFonts w:hint="eastAsia" w:ascii="宋体" w:hAnsi="宋体" w:eastAsia="宋体" w:cs="宋体"/>
                <w:sz w:val="18"/>
                <w:szCs w:val="18"/>
                <w:lang w:bidi="ar"/>
              </w:rPr>
              <w:t>其他移动式生产平台</w:t>
            </w:r>
          </w:p>
        </w:tc>
        <w:tc>
          <w:tcPr>
            <w:tcW w:w="2553" w:type="pct"/>
            <w:tcBorders>
              <w:top w:val="single" w:color="000000" w:sz="4" w:space="0"/>
              <w:left w:val="single" w:color="000000" w:sz="4" w:space="0"/>
              <w:bottom w:val="single" w:color="000000" w:sz="4" w:space="0"/>
              <w:right w:val="single" w:color="000000" w:sz="4" w:space="0"/>
            </w:tcBorders>
          </w:tcPr>
          <w:p w14:paraId="2D13D885">
            <w:pPr>
              <w:textAlignment w:val="center"/>
              <w:rPr>
                <w:rFonts w:hint="eastAsia" w:ascii="宋体" w:hAnsi="宋体" w:eastAsia="宋体" w:cs="宋体"/>
                <w:sz w:val="18"/>
                <w:szCs w:val="18"/>
                <w:lang w:bidi="ar"/>
              </w:rPr>
            </w:pPr>
          </w:p>
        </w:tc>
      </w:tr>
      <w:tr w14:paraId="7129859A">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357DB655">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固定式生产平台</w:t>
            </w:r>
          </w:p>
        </w:tc>
        <w:tc>
          <w:tcPr>
            <w:tcW w:w="2553" w:type="pct"/>
            <w:tcBorders>
              <w:top w:val="single" w:color="000000" w:sz="4" w:space="0"/>
              <w:left w:val="single" w:color="000000" w:sz="4" w:space="0"/>
              <w:bottom w:val="single" w:color="000000" w:sz="4" w:space="0"/>
              <w:right w:val="single" w:color="000000" w:sz="4" w:space="0"/>
            </w:tcBorders>
          </w:tcPr>
          <w:p w14:paraId="39646461">
            <w:pPr>
              <w:textAlignment w:val="center"/>
              <w:rPr>
                <w:rFonts w:hint="eastAsia" w:ascii="宋体" w:hAnsi="宋体" w:eastAsia="宋体" w:cs="宋体"/>
                <w:sz w:val="18"/>
                <w:szCs w:val="18"/>
                <w:lang w:bidi="ar"/>
              </w:rPr>
            </w:pPr>
          </w:p>
        </w:tc>
      </w:tr>
      <w:tr w14:paraId="58F8568E">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4570C4A9">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超大型海上结构物</w:t>
            </w:r>
          </w:p>
        </w:tc>
        <w:tc>
          <w:tcPr>
            <w:tcW w:w="2553" w:type="pct"/>
            <w:tcBorders>
              <w:top w:val="single" w:color="000000" w:sz="4" w:space="0"/>
              <w:left w:val="single" w:color="000000" w:sz="4" w:space="0"/>
              <w:bottom w:val="single" w:color="000000" w:sz="4" w:space="0"/>
              <w:right w:val="single" w:color="000000" w:sz="4" w:space="0"/>
            </w:tcBorders>
          </w:tcPr>
          <w:p w14:paraId="66957DBE">
            <w:pPr>
              <w:textAlignment w:val="center"/>
              <w:rPr>
                <w:rFonts w:hint="eastAsia" w:ascii="宋体" w:hAnsi="宋体" w:eastAsia="宋体" w:cs="宋体"/>
                <w:sz w:val="18"/>
                <w:szCs w:val="18"/>
                <w:lang w:bidi="ar"/>
              </w:rPr>
            </w:pPr>
          </w:p>
        </w:tc>
      </w:tr>
      <w:tr w14:paraId="57455BEB">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1DACF6D7">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水下生产系统</w:t>
            </w:r>
          </w:p>
        </w:tc>
        <w:tc>
          <w:tcPr>
            <w:tcW w:w="2553" w:type="pct"/>
            <w:tcBorders>
              <w:top w:val="single" w:color="000000" w:sz="4" w:space="0"/>
              <w:left w:val="single" w:color="000000" w:sz="4" w:space="0"/>
              <w:bottom w:val="single" w:color="000000" w:sz="4" w:space="0"/>
              <w:right w:val="single" w:color="000000" w:sz="4" w:space="0"/>
            </w:tcBorders>
          </w:tcPr>
          <w:p w14:paraId="53F5D675">
            <w:pPr>
              <w:textAlignment w:val="center"/>
              <w:rPr>
                <w:rFonts w:hint="eastAsia" w:ascii="宋体" w:hAnsi="宋体" w:eastAsia="宋体" w:cs="宋体"/>
                <w:sz w:val="18"/>
                <w:szCs w:val="18"/>
                <w:lang w:bidi="ar"/>
              </w:rPr>
            </w:pPr>
          </w:p>
        </w:tc>
      </w:tr>
      <w:tr w14:paraId="60E9B4B8">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40A235F9">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近海采油系统</w:t>
            </w:r>
          </w:p>
        </w:tc>
        <w:tc>
          <w:tcPr>
            <w:tcW w:w="2553" w:type="pct"/>
            <w:tcBorders>
              <w:top w:val="single" w:color="000000" w:sz="4" w:space="0"/>
              <w:left w:val="single" w:color="000000" w:sz="4" w:space="0"/>
              <w:bottom w:val="single" w:color="000000" w:sz="4" w:space="0"/>
              <w:right w:val="single" w:color="000000" w:sz="4" w:space="0"/>
            </w:tcBorders>
          </w:tcPr>
          <w:p w14:paraId="09B5D2E7">
            <w:pPr>
              <w:textAlignment w:val="center"/>
              <w:rPr>
                <w:rFonts w:hint="eastAsia" w:ascii="宋体" w:hAnsi="宋体" w:eastAsia="宋体" w:cs="宋体"/>
                <w:sz w:val="18"/>
                <w:szCs w:val="18"/>
                <w:lang w:bidi="ar"/>
              </w:rPr>
            </w:pPr>
          </w:p>
        </w:tc>
      </w:tr>
      <w:tr w14:paraId="3F3A32E0">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13891701">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海上采油系统</w:t>
            </w:r>
          </w:p>
        </w:tc>
        <w:tc>
          <w:tcPr>
            <w:tcW w:w="2553" w:type="pct"/>
            <w:tcBorders>
              <w:top w:val="single" w:color="000000" w:sz="4" w:space="0"/>
              <w:left w:val="single" w:color="000000" w:sz="4" w:space="0"/>
              <w:bottom w:val="single" w:color="000000" w:sz="4" w:space="0"/>
              <w:right w:val="single" w:color="000000" w:sz="4" w:space="0"/>
            </w:tcBorders>
          </w:tcPr>
          <w:p w14:paraId="03118DF9">
            <w:pPr>
              <w:textAlignment w:val="center"/>
              <w:rPr>
                <w:rFonts w:hint="eastAsia" w:ascii="宋体" w:hAnsi="宋体" w:eastAsia="宋体" w:cs="宋体"/>
                <w:sz w:val="18"/>
                <w:szCs w:val="18"/>
                <w:lang w:bidi="ar"/>
              </w:rPr>
            </w:pPr>
          </w:p>
        </w:tc>
      </w:tr>
      <w:tr w14:paraId="1E7B0DA2">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3F2BC4C0">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海底采油系统</w:t>
            </w:r>
          </w:p>
        </w:tc>
        <w:tc>
          <w:tcPr>
            <w:tcW w:w="2553" w:type="pct"/>
            <w:tcBorders>
              <w:top w:val="single" w:color="000000" w:sz="4" w:space="0"/>
              <w:left w:val="single" w:color="000000" w:sz="4" w:space="0"/>
              <w:bottom w:val="single" w:color="000000" w:sz="4" w:space="0"/>
              <w:right w:val="single" w:color="000000" w:sz="4" w:space="0"/>
            </w:tcBorders>
          </w:tcPr>
          <w:p w14:paraId="41D4D2A2">
            <w:pPr>
              <w:textAlignment w:val="center"/>
              <w:rPr>
                <w:rFonts w:hint="eastAsia" w:ascii="宋体" w:hAnsi="宋体" w:eastAsia="宋体" w:cs="宋体"/>
                <w:sz w:val="18"/>
                <w:szCs w:val="18"/>
                <w:lang w:bidi="ar"/>
              </w:rPr>
            </w:pPr>
          </w:p>
        </w:tc>
      </w:tr>
      <w:tr w14:paraId="4D2DCC2D">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749D6681">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单井采油系统</w:t>
            </w:r>
          </w:p>
        </w:tc>
        <w:tc>
          <w:tcPr>
            <w:tcW w:w="2553" w:type="pct"/>
            <w:tcBorders>
              <w:top w:val="single" w:color="000000" w:sz="4" w:space="0"/>
              <w:left w:val="single" w:color="000000" w:sz="4" w:space="0"/>
              <w:bottom w:val="single" w:color="000000" w:sz="4" w:space="0"/>
              <w:right w:val="single" w:color="000000" w:sz="4" w:space="0"/>
            </w:tcBorders>
          </w:tcPr>
          <w:p w14:paraId="4450EEBA">
            <w:pPr>
              <w:textAlignment w:val="center"/>
              <w:rPr>
                <w:rFonts w:hint="eastAsia" w:ascii="宋体" w:hAnsi="宋体" w:eastAsia="宋体" w:cs="宋体"/>
                <w:sz w:val="18"/>
                <w:szCs w:val="18"/>
                <w:lang w:bidi="ar"/>
              </w:rPr>
            </w:pPr>
          </w:p>
        </w:tc>
      </w:tr>
      <w:tr w14:paraId="6CD846EB">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55EB7E22">
            <w:pPr>
              <w:textAlignment w:val="center"/>
              <w:rPr>
                <w:rFonts w:hint="eastAsia" w:ascii="宋体" w:hAnsi="宋体" w:eastAsia="宋体" w:cs="宋体"/>
                <w:sz w:val="18"/>
                <w:szCs w:val="18"/>
                <w:lang w:bidi="ar"/>
              </w:rPr>
            </w:pPr>
            <w:r>
              <w:rPr>
                <w:rFonts w:hint="eastAsia" w:ascii="宋体" w:hAnsi="宋体" w:eastAsia="宋体" w:cs="宋体"/>
                <w:sz w:val="18"/>
                <w:szCs w:val="18"/>
                <w:lang w:bidi="ar"/>
              </w:rPr>
              <w:t xml:space="preserve">      多井采油系统</w:t>
            </w:r>
          </w:p>
        </w:tc>
        <w:tc>
          <w:tcPr>
            <w:tcW w:w="2553" w:type="pct"/>
            <w:tcBorders>
              <w:top w:val="single" w:color="000000" w:sz="4" w:space="0"/>
              <w:left w:val="single" w:color="000000" w:sz="4" w:space="0"/>
              <w:bottom w:val="single" w:color="000000" w:sz="4" w:space="0"/>
              <w:right w:val="single" w:color="000000" w:sz="4" w:space="0"/>
            </w:tcBorders>
          </w:tcPr>
          <w:p w14:paraId="489E6237">
            <w:pPr>
              <w:textAlignment w:val="center"/>
              <w:rPr>
                <w:rFonts w:hint="eastAsia" w:ascii="宋体" w:hAnsi="宋体" w:eastAsia="宋体" w:cs="宋体"/>
                <w:sz w:val="18"/>
                <w:szCs w:val="18"/>
                <w:lang w:bidi="ar"/>
              </w:rPr>
            </w:pPr>
          </w:p>
        </w:tc>
      </w:tr>
      <w:tr w14:paraId="5685CA12">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29B05F66">
            <w:pPr>
              <w:textAlignment w:val="center"/>
              <w:rPr>
                <w:rFonts w:hint="eastAsia" w:ascii="宋体" w:hAnsi="宋体" w:eastAsia="宋体" w:cs="宋体"/>
                <w:sz w:val="18"/>
                <w:szCs w:val="18"/>
                <w:lang w:bidi="ar"/>
              </w:rPr>
            </w:pPr>
            <w:r>
              <w:rPr>
                <w:rFonts w:hint="eastAsia" w:ascii="宋体" w:hAnsi="宋体" w:eastAsia="宋体" w:cs="宋体"/>
                <w:sz w:val="18"/>
                <w:szCs w:val="18"/>
                <w:lang w:bidi="ar"/>
              </w:rPr>
              <w:t xml:space="preserve">      浮式采油系统</w:t>
            </w:r>
          </w:p>
        </w:tc>
        <w:tc>
          <w:tcPr>
            <w:tcW w:w="2553" w:type="pct"/>
            <w:tcBorders>
              <w:top w:val="single" w:color="000000" w:sz="4" w:space="0"/>
              <w:left w:val="single" w:color="000000" w:sz="4" w:space="0"/>
              <w:bottom w:val="single" w:color="000000" w:sz="4" w:space="0"/>
              <w:right w:val="single" w:color="000000" w:sz="4" w:space="0"/>
            </w:tcBorders>
          </w:tcPr>
          <w:p w14:paraId="1FF3A06F">
            <w:pPr>
              <w:textAlignment w:val="center"/>
              <w:rPr>
                <w:rFonts w:hint="eastAsia" w:ascii="宋体" w:hAnsi="宋体" w:eastAsia="宋体" w:cs="宋体"/>
                <w:sz w:val="18"/>
                <w:szCs w:val="18"/>
                <w:lang w:bidi="ar"/>
              </w:rPr>
            </w:pPr>
          </w:p>
        </w:tc>
      </w:tr>
      <w:tr w14:paraId="1C9A48EB">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64FA2F83">
            <w:pPr>
              <w:textAlignment w:val="center"/>
              <w:rPr>
                <w:rFonts w:hint="eastAsia" w:ascii="宋体" w:hAnsi="宋体" w:eastAsia="宋体" w:cs="宋体"/>
                <w:sz w:val="18"/>
                <w:szCs w:val="18"/>
                <w:lang w:bidi="ar"/>
              </w:rPr>
            </w:pPr>
            <w:r>
              <w:rPr>
                <w:rFonts w:hint="eastAsia" w:ascii="宋体" w:hAnsi="宋体" w:eastAsia="宋体" w:cs="宋体"/>
                <w:sz w:val="18"/>
                <w:szCs w:val="18"/>
                <w:lang w:bidi="ar"/>
              </w:rPr>
              <w:t xml:space="preserve">      立式采油系统</w:t>
            </w:r>
          </w:p>
        </w:tc>
        <w:tc>
          <w:tcPr>
            <w:tcW w:w="2553" w:type="pct"/>
            <w:tcBorders>
              <w:top w:val="single" w:color="000000" w:sz="4" w:space="0"/>
              <w:left w:val="single" w:color="000000" w:sz="4" w:space="0"/>
              <w:bottom w:val="single" w:color="000000" w:sz="4" w:space="0"/>
              <w:right w:val="single" w:color="000000" w:sz="4" w:space="0"/>
            </w:tcBorders>
          </w:tcPr>
          <w:p w14:paraId="539E033E">
            <w:pPr>
              <w:textAlignment w:val="center"/>
              <w:rPr>
                <w:rFonts w:hint="eastAsia" w:ascii="宋体" w:hAnsi="宋体" w:eastAsia="宋体" w:cs="宋体"/>
                <w:sz w:val="18"/>
                <w:szCs w:val="18"/>
                <w:lang w:bidi="ar"/>
              </w:rPr>
            </w:pPr>
          </w:p>
        </w:tc>
      </w:tr>
      <w:tr w14:paraId="2E220674">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40AB198B">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增采原油起振机</w:t>
            </w:r>
          </w:p>
        </w:tc>
        <w:tc>
          <w:tcPr>
            <w:tcW w:w="2553" w:type="pct"/>
            <w:tcBorders>
              <w:top w:val="single" w:color="000000" w:sz="4" w:space="0"/>
              <w:left w:val="single" w:color="000000" w:sz="4" w:space="0"/>
              <w:bottom w:val="single" w:color="000000" w:sz="4" w:space="0"/>
              <w:right w:val="single" w:color="000000" w:sz="4" w:space="0"/>
            </w:tcBorders>
          </w:tcPr>
          <w:p w14:paraId="1C78B055">
            <w:pPr>
              <w:textAlignment w:val="center"/>
              <w:rPr>
                <w:rFonts w:hint="eastAsia" w:ascii="宋体" w:hAnsi="宋体" w:eastAsia="宋体" w:cs="宋体"/>
                <w:sz w:val="18"/>
                <w:szCs w:val="18"/>
                <w:lang w:bidi="ar"/>
              </w:rPr>
            </w:pPr>
          </w:p>
        </w:tc>
      </w:tr>
      <w:tr w14:paraId="60217C5A">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4A7F8B31">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海底油井堵漏装置</w:t>
            </w:r>
          </w:p>
        </w:tc>
        <w:tc>
          <w:tcPr>
            <w:tcW w:w="2553" w:type="pct"/>
            <w:tcBorders>
              <w:top w:val="single" w:color="000000" w:sz="4" w:space="0"/>
              <w:left w:val="single" w:color="000000" w:sz="4" w:space="0"/>
              <w:bottom w:val="single" w:color="000000" w:sz="4" w:space="0"/>
              <w:right w:val="single" w:color="000000" w:sz="4" w:space="0"/>
            </w:tcBorders>
          </w:tcPr>
          <w:p w14:paraId="25320DEA">
            <w:pPr>
              <w:textAlignment w:val="center"/>
              <w:rPr>
                <w:rFonts w:hint="eastAsia" w:ascii="宋体" w:hAnsi="宋体" w:eastAsia="宋体" w:cs="宋体"/>
                <w:sz w:val="18"/>
                <w:szCs w:val="18"/>
                <w:lang w:bidi="ar"/>
              </w:rPr>
            </w:pPr>
          </w:p>
        </w:tc>
      </w:tr>
      <w:tr w14:paraId="2A9342A4">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04982187">
            <w:pPr>
              <w:textAlignment w:val="center"/>
              <w:rPr>
                <w:rFonts w:hint="eastAsia" w:ascii="宋体" w:hAnsi="宋体" w:eastAsia="宋体" w:cs="宋体"/>
                <w:sz w:val="18"/>
                <w:szCs w:val="18"/>
                <w:lang w:eastAsia="zh-CN"/>
              </w:rPr>
            </w:pPr>
            <w:r>
              <w:rPr>
                <w:rFonts w:hint="eastAsia" w:ascii="宋体" w:hAnsi="宋体" w:eastAsia="宋体" w:cs="宋体"/>
                <w:sz w:val="18"/>
                <w:szCs w:val="18"/>
                <w:lang w:eastAsia="zh-CN" w:bidi="ar"/>
              </w:rPr>
              <w:t xml:space="preserve">      管道内外喷涂自动控制设备</w:t>
            </w:r>
          </w:p>
        </w:tc>
        <w:tc>
          <w:tcPr>
            <w:tcW w:w="2553" w:type="pct"/>
            <w:tcBorders>
              <w:top w:val="single" w:color="000000" w:sz="4" w:space="0"/>
              <w:left w:val="single" w:color="000000" w:sz="4" w:space="0"/>
              <w:bottom w:val="single" w:color="000000" w:sz="4" w:space="0"/>
              <w:right w:val="single" w:color="000000" w:sz="4" w:space="0"/>
            </w:tcBorders>
          </w:tcPr>
          <w:p w14:paraId="6F1BB4ED">
            <w:pPr>
              <w:textAlignment w:val="center"/>
              <w:rPr>
                <w:rFonts w:hint="eastAsia" w:ascii="宋体" w:hAnsi="宋体" w:eastAsia="宋体" w:cs="宋体"/>
                <w:sz w:val="18"/>
                <w:szCs w:val="18"/>
                <w:lang w:eastAsia="zh-CN" w:bidi="ar"/>
              </w:rPr>
            </w:pPr>
          </w:p>
        </w:tc>
      </w:tr>
      <w:tr w14:paraId="079248B5">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29CAE25D">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 xml:space="preserve">      </w:t>
            </w:r>
            <w:r>
              <w:rPr>
                <w:rFonts w:hint="eastAsia" w:ascii="宋体" w:hAnsi="宋体" w:eastAsia="宋体" w:cs="宋体"/>
                <w:sz w:val="18"/>
                <w:szCs w:val="18"/>
                <w:lang w:bidi="ar"/>
              </w:rPr>
              <w:t>海洋修井机</w:t>
            </w:r>
          </w:p>
        </w:tc>
        <w:tc>
          <w:tcPr>
            <w:tcW w:w="2553" w:type="pct"/>
            <w:tcBorders>
              <w:top w:val="single" w:color="000000" w:sz="4" w:space="0"/>
              <w:left w:val="single" w:color="000000" w:sz="4" w:space="0"/>
              <w:bottom w:val="single" w:color="000000" w:sz="4" w:space="0"/>
              <w:right w:val="single" w:color="000000" w:sz="4" w:space="0"/>
            </w:tcBorders>
          </w:tcPr>
          <w:p w14:paraId="0FEF213A">
            <w:pPr>
              <w:textAlignment w:val="center"/>
              <w:rPr>
                <w:rFonts w:hint="eastAsia" w:ascii="宋体" w:hAnsi="宋体" w:eastAsia="宋体" w:cs="宋体"/>
                <w:sz w:val="18"/>
                <w:szCs w:val="18"/>
                <w:lang w:bidi="ar"/>
              </w:rPr>
            </w:pPr>
          </w:p>
        </w:tc>
      </w:tr>
      <w:tr w14:paraId="225085C0">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5C74AEA3">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石油射孔器</w:t>
            </w:r>
          </w:p>
        </w:tc>
        <w:tc>
          <w:tcPr>
            <w:tcW w:w="2553" w:type="pct"/>
            <w:tcBorders>
              <w:top w:val="single" w:color="000000" w:sz="4" w:space="0"/>
              <w:left w:val="single" w:color="000000" w:sz="4" w:space="0"/>
              <w:bottom w:val="single" w:color="000000" w:sz="4" w:space="0"/>
              <w:right w:val="single" w:color="000000" w:sz="4" w:space="0"/>
            </w:tcBorders>
          </w:tcPr>
          <w:p w14:paraId="510FE403">
            <w:pPr>
              <w:textAlignment w:val="center"/>
              <w:rPr>
                <w:rFonts w:hint="eastAsia" w:ascii="宋体" w:hAnsi="宋体" w:eastAsia="宋体" w:cs="宋体"/>
                <w:sz w:val="18"/>
                <w:szCs w:val="18"/>
                <w:lang w:bidi="ar"/>
              </w:rPr>
            </w:pPr>
          </w:p>
        </w:tc>
      </w:tr>
      <w:tr w14:paraId="1C6A14EF">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2011628F">
            <w:pPr>
              <w:textAlignment w:val="center"/>
              <w:rPr>
                <w:rFonts w:hint="eastAsia" w:ascii="宋体" w:hAnsi="宋体" w:eastAsia="宋体" w:cs="宋体"/>
                <w:sz w:val="18"/>
                <w:szCs w:val="18"/>
                <w:lang w:eastAsia="zh-CN"/>
              </w:rPr>
            </w:pPr>
            <w:r>
              <w:rPr>
                <w:rFonts w:hint="eastAsia" w:ascii="宋体" w:hAnsi="宋体" w:eastAsia="宋体" w:cs="宋体"/>
                <w:sz w:val="18"/>
                <w:szCs w:val="18"/>
                <w:lang w:eastAsia="zh-CN" w:bidi="ar"/>
              </w:rPr>
              <w:t xml:space="preserve">      密度自动控制固井双泵橇</w:t>
            </w:r>
          </w:p>
        </w:tc>
        <w:tc>
          <w:tcPr>
            <w:tcW w:w="2553" w:type="pct"/>
            <w:tcBorders>
              <w:top w:val="single" w:color="000000" w:sz="4" w:space="0"/>
              <w:left w:val="single" w:color="000000" w:sz="4" w:space="0"/>
              <w:bottom w:val="single" w:color="000000" w:sz="4" w:space="0"/>
              <w:right w:val="single" w:color="000000" w:sz="4" w:space="0"/>
            </w:tcBorders>
          </w:tcPr>
          <w:p w14:paraId="35D3BB29">
            <w:pPr>
              <w:textAlignment w:val="center"/>
              <w:rPr>
                <w:rFonts w:hint="eastAsia" w:ascii="宋体" w:hAnsi="宋体" w:eastAsia="宋体" w:cs="宋体"/>
                <w:sz w:val="18"/>
                <w:szCs w:val="18"/>
                <w:lang w:eastAsia="zh-CN" w:bidi="ar"/>
              </w:rPr>
            </w:pPr>
          </w:p>
        </w:tc>
      </w:tr>
      <w:tr w14:paraId="20C73862">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3138F0B1">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 xml:space="preserve">      </w:t>
            </w:r>
            <w:r>
              <w:rPr>
                <w:rFonts w:hint="eastAsia" w:ascii="宋体" w:hAnsi="宋体" w:eastAsia="宋体" w:cs="宋体"/>
                <w:sz w:val="18"/>
                <w:szCs w:val="18"/>
                <w:lang w:bidi="ar"/>
              </w:rPr>
              <w:t>其他水下生产系统</w:t>
            </w:r>
          </w:p>
        </w:tc>
        <w:tc>
          <w:tcPr>
            <w:tcW w:w="2553" w:type="pct"/>
            <w:tcBorders>
              <w:top w:val="single" w:color="000000" w:sz="4" w:space="0"/>
              <w:left w:val="single" w:color="000000" w:sz="4" w:space="0"/>
              <w:bottom w:val="single" w:color="000000" w:sz="4" w:space="0"/>
              <w:right w:val="single" w:color="000000" w:sz="4" w:space="0"/>
            </w:tcBorders>
          </w:tcPr>
          <w:p w14:paraId="08C03585">
            <w:pPr>
              <w:textAlignment w:val="center"/>
              <w:rPr>
                <w:rFonts w:hint="eastAsia" w:ascii="宋体" w:hAnsi="宋体" w:eastAsia="宋体" w:cs="宋体"/>
                <w:sz w:val="18"/>
                <w:szCs w:val="18"/>
                <w:lang w:bidi="ar"/>
              </w:rPr>
            </w:pPr>
          </w:p>
        </w:tc>
      </w:tr>
      <w:tr w14:paraId="24E427DB">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3C7A5063">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油气外输系统</w:t>
            </w:r>
          </w:p>
        </w:tc>
        <w:tc>
          <w:tcPr>
            <w:tcW w:w="2553" w:type="pct"/>
            <w:tcBorders>
              <w:top w:val="single" w:color="000000" w:sz="4" w:space="0"/>
              <w:left w:val="single" w:color="000000" w:sz="4" w:space="0"/>
              <w:bottom w:val="single" w:color="000000" w:sz="4" w:space="0"/>
              <w:right w:val="single" w:color="000000" w:sz="4" w:space="0"/>
            </w:tcBorders>
          </w:tcPr>
          <w:p w14:paraId="611EC6E6">
            <w:pPr>
              <w:textAlignment w:val="center"/>
              <w:rPr>
                <w:rFonts w:hint="eastAsia" w:ascii="宋体" w:hAnsi="宋体" w:eastAsia="宋体" w:cs="宋体"/>
                <w:sz w:val="18"/>
                <w:szCs w:val="18"/>
                <w:lang w:bidi="ar"/>
              </w:rPr>
            </w:pPr>
          </w:p>
        </w:tc>
      </w:tr>
      <w:tr w14:paraId="161059D6">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2DEA4997">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近海装油系统</w:t>
            </w:r>
          </w:p>
        </w:tc>
        <w:tc>
          <w:tcPr>
            <w:tcW w:w="2553" w:type="pct"/>
            <w:tcBorders>
              <w:top w:val="single" w:color="000000" w:sz="4" w:space="0"/>
              <w:left w:val="single" w:color="000000" w:sz="4" w:space="0"/>
              <w:bottom w:val="single" w:color="000000" w:sz="4" w:space="0"/>
              <w:right w:val="single" w:color="000000" w:sz="4" w:space="0"/>
            </w:tcBorders>
          </w:tcPr>
          <w:p w14:paraId="3E5E3053">
            <w:pPr>
              <w:textAlignment w:val="center"/>
              <w:rPr>
                <w:rFonts w:hint="eastAsia" w:ascii="宋体" w:hAnsi="宋体" w:eastAsia="宋体" w:cs="宋体"/>
                <w:sz w:val="18"/>
                <w:szCs w:val="18"/>
                <w:lang w:bidi="ar"/>
              </w:rPr>
            </w:pPr>
          </w:p>
        </w:tc>
      </w:tr>
      <w:tr w14:paraId="3FE027CC">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3E384C53">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油气储运系统</w:t>
            </w:r>
          </w:p>
        </w:tc>
        <w:tc>
          <w:tcPr>
            <w:tcW w:w="2553" w:type="pct"/>
            <w:tcBorders>
              <w:top w:val="single" w:color="000000" w:sz="4" w:space="0"/>
              <w:left w:val="single" w:color="000000" w:sz="4" w:space="0"/>
              <w:bottom w:val="single" w:color="000000" w:sz="4" w:space="0"/>
              <w:right w:val="single" w:color="000000" w:sz="4" w:space="0"/>
            </w:tcBorders>
          </w:tcPr>
          <w:p w14:paraId="4E2D2482">
            <w:pPr>
              <w:textAlignment w:val="center"/>
              <w:rPr>
                <w:rFonts w:hint="eastAsia" w:ascii="宋体" w:hAnsi="宋体" w:eastAsia="宋体" w:cs="宋体"/>
                <w:sz w:val="18"/>
                <w:szCs w:val="18"/>
                <w:lang w:bidi="ar"/>
              </w:rPr>
            </w:pPr>
          </w:p>
        </w:tc>
      </w:tr>
      <w:tr w14:paraId="5382DB10">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63E3408C">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油气外输系统 </w:t>
            </w:r>
          </w:p>
        </w:tc>
        <w:tc>
          <w:tcPr>
            <w:tcW w:w="2553" w:type="pct"/>
            <w:tcBorders>
              <w:top w:val="single" w:color="000000" w:sz="4" w:space="0"/>
              <w:left w:val="single" w:color="000000" w:sz="4" w:space="0"/>
              <w:bottom w:val="single" w:color="000000" w:sz="4" w:space="0"/>
              <w:right w:val="single" w:color="000000" w:sz="4" w:space="0"/>
            </w:tcBorders>
          </w:tcPr>
          <w:p w14:paraId="38D06D42">
            <w:pPr>
              <w:textAlignment w:val="center"/>
              <w:rPr>
                <w:rFonts w:hint="eastAsia" w:ascii="宋体" w:hAnsi="宋体" w:eastAsia="宋体" w:cs="宋体"/>
                <w:sz w:val="18"/>
                <w:szCs w:val="18"/>
                <w:lang w:bidi="ar"/>
              </w:rPr>
            </w:pPr>
          </w:p>
        </w:tc>
      </w:tr>
      <w:tr w14:paraId="11BDE331">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24BF36CD">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汽油浮力系统</w:t>
            </w:r>
          </w:p>
        </w:tc>
        <w:tc>
          <w:tcPr>
            <w:tcW w:w="2553" w:type="pct"/>
            <w:tcBorders>
              <w:top w:val="single" w:color="000000" w:sz="4" w:space="0"/>
              <w:left w:val="single" w:color="000000" w:sz="4" w:space="0"/>
              <w:bottom w:val="single" w:color="000000" w:sz="4" w:space="0"/>
              <w:right w:val="single" w:color="000000" w:sz="4" w:space="0"/>
            </w:tcBorders>
          </w:tcPr>
          <w:p w14:paraId="03B50B6D">
            <w:pPr>
              <w:textAlignment w:val="center"/>
              <w:rPr>
                <w:rFonts w:hint="eastAsia" w:ascii="宋体" w:hAnsi="宋体" w:eastAsia="宋体" w:cs="宋体"/>
                <w:sz w:val="18"/>
                <w:szCs w:val="18"/>
                <w:lang w:bidi="ar"/>
              </w:rPr>
            </w:pPr>
          </w:p>
        </w:tc>
      </w:tr>
      <w:tr w14:paraId="7425FCEC">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391372D6">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高效油田注水泵</w:t>
            </w:r>
          </w:p>
        </w:tc>
        <w:tc>
          <w:tcPr>
            <w:tcW w:w="2553" w:type="pct"/>
            <w:tcBorders>
              <w:top w:val="single" w:color="000000" w:sz="4" w:space="0"/>
              <w:left w:val="single" w:color="000000" w:sz="4" w:space="0"/>
              <w:bottom w:val="single" w:color="000000" w:sz="4" w:space="0"/>
              <w:right w:val="single" w:color="000000" w:sz="4" w:space="0"/>
            </w:tcBorders>
          </w:tcPr>
          <w:p w14:paraId="75A7D9A1">
            <w:pPr>
              <w:textAlignment w:val="center"/>
              <w:rPr>
                <w:rFonts w:hint="eastAsia" w:ascii="宋体" w:hAnsi="宋体" w:eastAsia="宋体" w:cs="宋体"/>
                <w:sz w:val="18"/>
                <w:szCs w:val="18"/>
                <w:lang w:bidi="ar"/>
              </w:rPr>
            </w:pPr>
          </w:p>
        </w:tc>
      </w:tr>
      <w:tr w14:paraId="3990EE3A">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1437DB72">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高压柱塞泵</w:t>
            </w:r>
          </w:p>
        </w:tc>
        <w:tc>
          <w:tcPr>
            <w:tcW w:w="2553" w:type="pct"/>
            <w:tcBorders>
              <w:top w:val="single" w:color="000000" w:sz="4" w:space="0"/>
              <w:left w:val="single" w:color="000000" w:sz="4" w:space="0"/>
              <w:bottom w:val="single" w:color="000000" w:sz="4" w:space="0"/>
              <w:right w:val="single" w:color="000000" w:sz="4" w:space="0"/>
            </w:tcBorders>
          </w:tcPr>
          <w:p w14:paraId="08A83B9E">
            <w:pPr>
              <w:textAlignment w:val="center"/>
              <w:rPr>
                <w:rFonts w:hint="eastAsia" w:ascii="宋体" w:hAnsi="宋体" w:eastAsia="宋体" w:cs="宋体"/>
                <w:sz w:val="18"/>
                <w:szCs w:val="18"/>
                <w:lang w:bidi="ar"/>
              </w:rPr>
            </w:pPr>
          </w:p>
        </w:tc>
      </w:tr>
      <w:tr w14:paraId="567025DB">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5723FCB7">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油气分离器</w:t>
            </w:r>
          </w:p>
        </w:tc>
        <w:tc>
          <w:tcPr>
            <w:tcW w:w="2553" w:type="pct"/>
            <w:tcBorders>
              <w:top w:val="single" w:color="000000" w:sz="4" w:space="0"/>
              <w:left w:val="single" w:color="000000" w:sz="4" w:space="0"/>
              <w:bottom w:val="single" w:color="000000" w:sz="4" w:space="0"/>
              <w:right w:val="single" w:color="000000" w:sz="4" w:space="0"/>
            </w:tcBorders>
          </w:tcPr>
          <w:p w14:paraId="1787E28A">
            <w:pPr>
              <w:textAlignment w:val="center"/>
              <w:rPr>
                <w:rFonts w:hint="eastAsia" w:ascii="宋体" w:hAnsi="宋体" w:eastAsia="宋体" w:cs="宋体"/>
                <w:sz w:val="18"/>
                <w:szCs w:val="18"/>
                <w:lang w:bidi="ar"/>
              </w:rPr>
            </w:pPr>
          </w:p>
        </w:tc>
      </w:tr>
      <w:tr w14:paraId="6EAE0C35">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6AAC6C1A">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油水分离系列装置</w:t>
            </w:r>
          </w:p>
        </w:tc>
        <w:tc>
          <w:tcPr>
            <w:tcW w:w="2553" w:type="pct"/>
            <w:tcBorders>
              <w:top w:val="single" w:color="000000" w:sz="4" w:space="0"/>
              <w:left w:val="single" w:color="000000" w:sz="4" w:space="0"/>
              <w:bottom w:val="single" w:color="000000" w:sz="4" w:space="0"/>
              <w:right w:val="single" w:color="000000" w:sz="4" w:space="0"/>
            </w:tcBorders>
          </w:tcPr>
          <w:p w14:paraId="0F9B4FD4">
            <w:pPr>
              <w:textAlignment w:val="center"/>
              <w:rPr>
                <w:rFonts w:hint="eastAsia" w:ascii="宋体" w:hAnsi="宋体" w:eastAsia="宋体" w:cs="宋体"/>
                <w:sz w:val="18"/>
                <w:szCs w:val="18"/>
                <w:lang w:bidi="ar"/>
              </w:rPr>
            </w:pPr>
          </w:p>
        </w:tc>
      </w:tr>
      <w:tr w14:paraId="7E260CFA">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1D44F3CC">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油的净化装置</w:t>
            </w:r>
          </w:p>
        </w:tc>
        <w:tc>
          <w:tcPr>
            <w:tcW w:w="2553" w:type="pct"/>
            <w:tcBorders>
              <w:top w:val="single" w:color="000000" w:sz="4" w:space="0"/>
              <w:left w:val="single" w:color="000000" w:sz="4" w:space="0"/>
              <w:bottom w:val="single" w:color="000000" w:sz="4" w:space="0"/>
              <w:right w:val="single" w:color="000000" w:sz="4" w:space="0"/>
            </w:tcBorders>
          </w:tcPr>
          <w:p w14:paraId="45485398">
            <w:pPr>
              <w:textAlignment w:val="center"/>
              <w:rPr>
                <w:rFonts w:hint="eastAsia" w:ascii="宋体" w:hAnsi="宋体" w:eastAsia="宋体" w:cs="宋体"/>
                <w:sz w:val="18"/>
                <w:szCs w:val="18"/>
                <w:lang w:bidi="ar"/>
              </w:rPr>
            </w:pPr>
          </w:p>
        </w:tc>
      </w:tr>
      <w:tr w14:paraId="596B6CC9">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04124F67">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其他油气外输系统</w:t>
            </w:r>
          </w:p>
        </w:tc>
        <w:tc>
          <w:tcPr>
            <w:tcW w:w="2553" w:type="pct"/>
            <w:tcBorders>
              <w:top w:val="single" w:color="000000" w:sz="4" w:space="0"/>
              <w:left w:val="single" w:color="000000" w:sz="4" w:space="0"/>
              <w:bottom w:val="single" w:color="000000" w:sz="4" w:space="0"/>
              <w:right w:val="single" w:color="000000" w:sz="4" w:space="0"/>
            </w:tcBorders>
          </w:tcPr>
          <w:p w14:paraId="12CFFEFF">
            <w:pPr>
              <w:textAlignment w:val="center"/>
              <w:rPr>
                <w:rFonts w:hint="eastAsia" w:ascii="宋体" w:hAnsi="宋体" w:eastAsia="宋体" w:cs="宋体"/>
                <w:sz w:val="18"/>
                <w:szCs w:val="18"/>
                <w:lang w:bidi="ar"/>
              </w:rPr>
            </w:pPr>
          </w:p>
        </w:tc>
      </w:tr>
      <w:tr w14:paraId="3ED3F392">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5DD8A03A">
            <w:pPr>
              <w:textAlignment w:val="center"/>
              <w:rPr>
                <w:rFonts w:hint="eastAsia" w:ascii="宋体" w:hAnsi="宋体" w:eastAsia="宋体" w:cs="宋体"/>
                <w:sz w:val="18"/>
                <w:szCs w:val="18"/>
                <w:lang w:eastAsia="zh-CN"/>
              </w:rPr>
            </w:pPr>
            <w:r>
              <w:rPr>
                <w:rFonts w:hint="eastAsia" w:ascii="宋体" w:hAnsi="宋体" w:eastAsia="宋体" w:cs="宋体"/>
                <w:sz w:val="18"/>
                <w:szCs w:val="18"/>
                <w:lang w:eastAsia="zh-CN" w:bidi="ar"/>
              </w:rPr>
              <w:t xml:space="preserve">    海洋油气资源勘探开发装备修理</w:t>
            </w:r>
          </w:p>
        </w:tc>
        <w:tc>
          <w:tcPr>
            <w:tcW w:w="2553" w:type="pct"/>
            <w:tcBorders>
              <w:top w:val="single" w:color="000000" w:sz="4" w:space="0"/>
              <w:left w:val="single" w:color="000000" w:sz="4" w:space="0"/>
              <w:bottom w:val="single" w:color="000000" w:sz="4" w:space="0"/>
              <w:right w:val="single" w:color="000000" w:sz="4" w:space="0"/>
            </w:tcBorders>
          </w:tcPr>
          <w:p w14:paraId="5457932E">
            <w:pPr>
              <w:textAlignment w:val="center"/>
              <w:rPr>
                <w:rFonts w:hint="eastAsia" w:ascii="宋体" w:hAnsi="宋体" w:eastAsia="宋体" w:cs="宋体"/>
                <w:sz w:val="18"/>
                <w:szCs w:val="18"/>
                <w:lang w:eastAsia="zh-CN" w:bidi="ar"/>
              </w:rPr>
            </w:pPr>
          </w:p>
        </w:tc>
      </w:tr>
      <w:tr w14:paraId="647E91EE">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61B8815F">
            <w:pPr>
              <w:textAlignment w:val="center"/>
              <w:rPr>
                <w:rFonts w:hint="eastAsia" w:ascii="宋体" w:hAnsi="宋体" w:eastAsia="宋体" w:cs="宋体"/>
                <w:sz w:val="18"/>
                <w:szCs w:val="18"/>
                <w:lang w:eastAsia="zh-CN"/>
              </w:rPr>
            </w:pPr>
            <w:r>
              <w:rPr>
                <w:rFonts w:hint="eastAsia" w:ascii="宋体" w:hAnsi="宋体" w:eastAsia="宋体" w:cs="宋体"/>
                <w:sz w:val="18"/>
                <w:szCs w:val="18"/>
                <w:lang w:eastAsia="zh-CN" w:bidi="ar"/>
              </w:rPr>
              <w:t xml:space="preserve">    其他海洋油气资源勘探开发装备</w:t>
            </w:r>
          </w:p>
        </w:tc>
        <w:tc>
          <w:tcPr>
            <w:tcW w:w="2553" w:type="pct"/>
            <w:tcBorders>
              <w:top w:val="single" w:color="000000" w:sz="4" w:space="0"/>
              <w:left w:val="single" w:color="000000" w:sz="4" w:space="0"/>
              <w:bottom w:val="single" w:color="000000" w:sz="4" w:space="0"/>
              <w:right w:val="single" w:color="000000" w:sz="4" w:space="0"/>
            </w:tcBorders>
          </w:tcPr>
          <w:p w14:paraId="0923C89C">
            <w:pPr>
              <w:textAlignment w:val="center"/>
              <w:rPr>
                <w:rFonts w:hint="eastAsia" w:ascii="宋体" w:hAnsi="宋体" w:eastAsia="宋体" w:cs="宋体"/>
                <w:sz w:val="18"/>
                <w:szCs w:val="18"/>
                <w:lang w:eastAsia="zh-CN" w:bidi="ar"/>
              </w:rPr>
            </w:pPr>
          </w:p>
        </w:tc>
      </w:tr>
      <w:tr w14:paraId="46A09F7D">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247F9099">
            <w:pPr>
              <w:textAlignment w:val="center"/>
              <w:rPr>
                <w:rFonts w:hint="eastAsia" w:ascii="宋体" w:hAnsi="宋体" w:eastAsia="宋体" w:cs="宋体"/>
                <w:sz w:val="18"/>
                <w:szCs w:val="18"/>
                <w:lang w:eastAsia="zh-CN"/>
              </w:rPr>
            </w:pPr>
            <w:r>
              <w:rPr>
                <w:rFonts w:hint="eastAsia" w:ascii="宋体" w:hAnsi="宋体" w:eastAsia="宋体" w:cs="宋体"/>
                <w:sz w:val="18"/>
                <w:szCs w:val="18"/>
                <w:lang w:eastAsia="zh-CN" w:bidi="ar"/>
              </w:rPr>
              <w:t xml:space="preserve">  海洋风能与可再生能源开发利用装备</w:t>
            </w:r>
          </w:p>
        </w:tc>
        <w:tc>
          <w:tcPr>
            <w:tcW w:w="2553" w:type="pct"/>
            <w:tcBorders>
              <w:top w:val="single" w:color="000000" w:sz="4" w:space="0"/>
              <w:left w:val="single" w:color="000000" w:sz="4" w:space="0"/>
              <w:bottom w:val="single" w:color="000000" w:sz="4" w:space="0"/>
              <w:right w:val="single" w:color="000000" w:sz="4" w:space="0"/>
            </w:tcBorders>
          </w:tcPr>
          <w:p w14:paraId="04B4D79F">
            <w:pPr>
              <w:textAlignment w:val="center"/>
              <w:rPr>
                <w:rFonts w:hint="eastAsia" w:ascii="宋体" w:hAnsi="宋体" w:eastAsia="宋体" w:cs="宋体"/>
                <w:sz w:val="18"/>
                <w:szCs w:val="18"/>
                <w:lang w:eastAsia="zh-CN" w:bidi="ar"/>
              </w:rPr>
            </w:pPr>
          </w:p>
        </w:tc>
      </w:tr>
      <w:tr w14:paraId="61DD7BD3">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7C4CD5F6">
            <w:pPr>
              <w:textAlignment w:val="center"/>
              <w:rPr>
                <w:rFonts w:hint="eastAsia" w:ascii="宋体" w:hAnsi="宋体" w:eastAsia="宋体" w:cs="宋体"/>
                <w:sz w:val="18"/>
                <w:szCs w:val="18"/>
                <w:lang w:eastAsia="zh-CN" w:bidi="ar"/>
              </w:rPr>
            </w:pPr>
            <w:r>
              <w:rPr>
                <w:rFonts w:hint="eastAsia" w:ascii="宋体" w:hAnsi="宋体" w:eastAsia="宋体" w:cs="宋体"/>
                <w:sz w:val="18"/>
                <w:szCs w:val="18"/>
                <w:lang w:eastAsia="zh-CN" w:bidi="ar"/>
              </w:rPr>
              <w:t xml:space="preserve">    海洋风能与可再生能源发电机组</w:t>
            </w:r>
          </w:p>
        </w:tc>
        <w:tc>
          <w:tcPr>
            <w:tcW w:w="2553" w:type="pct"/>
            <w:tcBorders>
              <w:top w:val="single" w:color="000000" w:sz="4" w:space="0"/>
              <w:left w:val="single" w:color="000000" w:sz="4" w:space="0"/>
              <w:bottom w:val="single" w:color="000000" w:sz="4" w:space="0"/>
              <w:right w:val="single" w:color="000000" w:sz="4" w:space="0"/>
            </w:tcBorders>
          </w:tcPr>
          <w:p w14:paraId="5E79EC5B">
            <w:pPr>
              <w:textAlignment w:val="center"/>
              <w:rPr>
                <w:rFonts w:hint="eastAsia" w:ascii="宋体" w:hAnsi="宋体" w:eastAsia="宋体" w:cs="宋体"/>
                <w:sz w:val="18"/>
                <w:szCs w:val="18"/>
                <w:lang w:eastAsia="zh-CN" w:bidi="ar"/>
              </w:rPr>
            </w:pPr>
          </w:p>
        </w:tc>
      </w:tr>
      <w:tr w14:paraId="7EEF4896">
        <w:tblPrEx>
          <w:tblCellMar>
            <w:top w:w="15" w:type="dxa"/>
            <w:left w:w="15" w:type="dxa"/>
            <w:bottom w:w="15" w:type="dxa"/>
            <w:right w:w="15" w:type="dxa"/>
          </w:tblCellMar>
        </w:tblPrEx>
        <w:trPr>
          <w:trHeight w:val="286" w:hRule="atLeast"/>
          <w:jc w:val="center"/>
        </w:trPr>
        <w:tc>
          <w:tcPr>
            <w:tcW w:w="2447" w:type="pct"/>
            <w:tcBorders>
              <w:top w:val="nil"/>
              <w:left w:val="single" w:color="000000" w:sz="4" w:space="0"/>
              <w:bottom w:val="single" w:color="000000" w:sz="4" w:space="0"/>
              <w:right w:val="single" w:color="000000" w:sz="4" w:space="0"/>
            </w:tcBorders>
            <w:vAlign w:val="center"/>
          </w:tcPr>
          <w:p w14:paraId="3B16ADCB">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 xml:space="preserve">      </w:t>
            </w:r>
            <w:r>
              <w:rPr>
                <w:rFonts w:hint="eastAsia" w:ascii="宋体" w:hAnsi="宋体" w:eastAsia="宋体" w:cs="宋体"/>
                <w:sz w:val="18"/>
                <w:szCs w:val="18"/>
                <w:lang w:bidi="ar"/>
              </w:rPr>
              <w:t>海上风力发电机组</w:t>
            </w:r>
          </w:p>
        </w:tc>
        <w:tc>
          <w:tcPr>
            <w:tcW w:w="2553" w:type="pct"/>
            <w:tcBorders>
              <w:top w:val="nil"/>
              <w:left w:val="single" w:color="000000" w:sz="4" w:space="0"/>
              <w:bottom w:val="single" w:color="000000" w:sz="4" w:space="0"/>
              <w:right w:val="single" w:color="000000" w:sz="4" w:space="0"/>
            </w:tcBorders>
          </w:tcPr>
          <w:p w14:paraId="4712BAFA">
            <w:pPr>
              <w:textAlignment w:val="center"/>
              <w:rPr>
                <w:rFonts w:hint="eastAsia" w:ascii="宋体" w:hAnsi="宋体" w:eastAsia="宋体" w:cs="宋体"/>
                <w:sz w:val="18"/>
                <w:szCs w:val="18"/>
                <w:lang w:bidi="ar"/>
              </w:rPr>
            </w:pPr>
          </w:p>
        </w:tc>
      </w:tr>
      <w:tr w14:paraId="1E27DC29">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2D48F3ED">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海洋潮汐能源原动机</w:t>
            </w:r>
          </w:p>
        </w:tc>
        <w:tc>
          <w:tcPr>
            <w:tcW w:w="2553" w:type="pct"/>
            <w:tcBorders>
              <w:top w:val="single" w:color="000000" w:sz="4" w:space="0"/>
              <w:left w:val="single" w:color="000000" w:sz="4" w:space="0"/>
              <w:bottom w:val="single" w:color="000000" w:sz="4" w:space="0"/>
              <w:right w:val="single" w:color="000000" w:sz="4" w:space="0"/>
            </w:tcBorders>
          </w:tcPr>
          <w:p w14:paraId="792D74C6">
            <w:pPr>
              <w:textAlignment w:val="center"/>
              <w:rPr>
                <w:rFonts w:hint="eastAsia" w:ascii="宋体" w:hAnsi="宋体" w:eastAsia="宋体" w:cs="宋体"/>
                <w:sz w:val="18"/>
                <w:szCs w:val="18"/>
                <w:lang w:bidi="ar"/>
              </w:rPr>
            </w:pPr>
          </w:p>
        </w:tc>
      </w:tr>
      <w:tr w14:paraId="3E8707D6">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19856380">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海洋波浪能源原动机</w:t>
            </w:r>
          </w:p>
        </w:tc>
        <w:tc>
          <w:tcPr>
            <w:tcW w:w="2553" w:type="pct"/>
            <w:tcBorders>
              <w:top w:val="single" w:color="000000" w:sz="4" w:space="0"/>
              <w:left w:val="single" w:color="000000" w:sz="4" w:space="0"/>
              <w:bottom w:val="single" w:color="000000" w:sz="4" w:space="0"/>
              <w:right w:val="single" w:color="000000" w:sz="4" w:space="0"/>
            </w:tcBorders>
          </w:tcPr>
          <w:p w14:paraId="3F3E0238">
            <w:pPr>
              <w:textAlignment w:val="center"/>
              <w:rPr>
                <w:rFonts w:hint="eastAsia" w:ascii="宋体" w:hAnsi="宋体" w:eastAsia="宋体" w:cs="宋体"/>
                <w:sz w:val="18"/>
                <w:szCs w:val="18"/>
                <w:lang w:bidi="ar"/>
              </w:rPr>
            </w:pPr>
          </w:p>
        </w:tc>
      </w:tr>
      <w:tr w14:paraId="0874D519">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3DA9C92D">
            <w:pPr>
              <w:textAlignment w:val="center"/>
              <w:rPr>
                <w:rFonts w:hint="eastAsia" w:ascii="宋体" w:hAnsi="宋体" w:eastAsia="宋体" w:cs="宋体"/>
                <w:sz w:val="18"/>
                <w:szCs w:val="18"/>
                <w:lang w:bidi="ar"/>
              </w:rPr>
            </w:pPr>
            <w:r>
              <w:rPr>
                <w:rFonts w:hint="eastAsia" w:ascii="宋体" w:hAnsi="宋体" w:eastAsia="宋体" w:cs="宋体"/>
                <w:sz w:val="18"/>
                <w:szCs w:val="18"/>
                <w:lang w:bidi="ar"/>
              </w:rPr>
              <w:t xml:space="preserve">      海洋潮流能源原动机</w:t>
            </w:r>
          </w:p>
        </w:tc>
        <w:tc>
          <w:tcPr>
            <w:tcW w:w="2553" w:type="pct"/>
            <w:tcBorders>
              <w:top w:val="single" w:color="000000" w:sz="4" w:space="0"/>
              <w:left w:val="single" w:color="000000" w:sz="4" w:space="0"/>
              <w:bottom w:val="single" w:color="000000" w:sz="4" w:space="0"/>
              <w:right w:val="single" w:color="000000" w:sz="4" w:space="0"/>
            </w:tcBorders>
          </w:tcPr>
          <w:p w14:paraId="3B2940DA">
            <w:pPr>
              <w:textAlignment w:val="center"/>
              <w:rPr>
                <w:rFonts w:hint="eastAsia" w:ascii="宋体" w:hAnsi="宋体" w:eastAsia="宋体" w:cs="宋体"/>
                <w:sz w:val="18"/>
                <w:szCs w:val="18"/>
                <w:lang w:bidi="ar"/>
              </w:rPr>
            </w:pPr>
          </w:p>
        </w:tc>
      </w:tr>
      <w:tr w14:paraId="0E6B1D27">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19E5371D">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海洋温差能源原动机</w:t>
            </w:r>
          </w:p>
        </w:tc>
        <w:tc>
          <w:tcPr>
            <w:tcW w:w="2553" w:type="pct"/>
            <w:tcBorders>
              <w:top w:val="single" w:color="000000" w:sz="4" w:space="0"/>
              <w:left w:val="single" w:color="000000" w:sz="4" w:space="0"/>
              <w:bottom w:val="single" w:color="000000" w:sz="4" w:space="0"/>
              <w:right w:val="single" w:color="000000" w:sz="4" w:space="0"/>
            </w:tcBorders>
          </w:tcPr>
          <w:p w14:paraId="066964E4">
            <w:pPr>
              <w:textAlignment w:val="center"/>
              <w:rPr>
                <w:rFonts w:hint="eastAsia" w:ascii="宋体" w:hAnsi="宋体" w:eastAsia="宋体" w:cs="宋体"/>
                <w:sz w:val="18"/>
                <w:szCs w:val="18"/>
                <w:lang w:bidi="ar"/>
              </w:rPr>
            </w:pPr>
          </w:p>
        </w:tc>
      </w:tr>
      <w:tr w14:paraId="3EE43962">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4016F75B">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海洋盐差能源原动机</w:t>
            </w:r>
          </w:p>
        </w:tc>
        <w:tc>
          <w:tcPr>
            <w:tcW w:w="2553" w:type="pct"/>
            <w:tcBorders>
              <w:top w:val="single" w:color="000000" w:sz="4" w:space="0"/>
              <w:left w:val="single" w:color="000000" w:sz="4" w:space="0"/>
              <w:bottom w:val="single" w:color="000000" w:sz="4" w:space="0"/>
              <w:right w:val="single" w:color="000000" w:sz="4" w:space="0"/>
            </w:tcBorders>
          </w:tcPr>
          <w:p w14:paraId="5E922A9C">
            <w:pPr>
              <w:textAlignment w:val="center"/>
              <w:rPr>
                <w:rFonts w:hint="eastAsia" w:ascii="宋体" w:hAnsi="宋体" w:eastAsia="宋体" w:cs="宋体"/>
                <w:sz w:val="18"/>
                <w:szCs w:val="18"/>
                <w:lang w:bidi="ar"/>
              </w:rPr>
            </w:pPr>
          </w:p>
        </w:tc>
      </w:tr>
      <w:tr w14:paraId="65D4051A">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556DD948">
            <w:pPr>
              <w:textAlignment w:val="center"/>
              <w:rPr>
                <w:rFonts w:hint="eastAsia" w:ascii="宋体" w:hAnsi="宋体" w:eastAsia="宋体" w:cs="宋体"/>
                <w:sz w:val="18"/>
                <w:szCs w:val="18"/>
                <w:lang w:eastAsia="zh-CN"/>
              </w:rPr>
            </w:pPr>
            <w:r>
              <w:rPr>
                <w:rFonts w:hint="eastAsia" w:ascii="宋体" w:hAnsi="宋体" w:eastAsia="宋体" w:cs="宋体"/>
                <w:sz w:val="18"/>
                <w:szCs w:val="18"/>
                <w:lang w:eastAsia="zh-CN" w:bidi="ar"/>
              </w:rPr>
              <w:t xml:space="preserve">      其他海洋风能与可再生能源发电机组</w:t>
            </w:r>
          </w:p>
        </w:tc>
        <w:tc>
          <w:tcPr>
            <w:tcW w:w="2553" w:type="pct"/>
            <w:tcBorders>
              <w:top w:val="single" w:color="000000" w:sz="4" w:space="0"/>
              <w:left w:val="single" w:color="000000" w:sz="4" w:space="0"/>
              <w:bottom w:val="single" w:color="000000" w:sz="4" w:space="0"/>
              <w:right w:val="single" w:color="000000" w:sz="4" w:space="0"/>
            </w:tcBorders>
          </w:tcPr>
          <w:p w14:paraId="06792422">
            <w:pPr>
              <w:textAlignment w:val="center"/>
              <w:rPr>
                <w:rFonts w:hint="eastAsia" w:ascii="宋体" w:hAnsi="宋体" w:eastAsia="宋体" w:cs="宋体"/>
                <w:sz w:val="18"/>
                <w:szCs w:val="18"/>
                <w:lang w:eastAsia="zh-CN" w:bidi="ar"/>
              </w:rPr>
            </w:pPr>
          </w:p>
        </w:tc>
      </w:tr>
      <w:tr w14:paraId="3886C887">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4CCEBB4D">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 xml:space="preserve">    </w:t>
            </w:r>
            <w:r>
              <w:rPr>
                <w:rFonts w:hint="eastAsia" w:ascii="宋体" w:hAnsi="宋体" w:eastAsia="宋体" w:cs="宋体"/>
                <w:sz w:val="18"/>
                <w:szCs w:val="18"/>
                <w:lang w:bidi="ar"/>
              </w:rPr>
              <w:t>海上风电安装船</w:t>
            </w:r>
          </w:p>
        </w:tc>
        <w:tc>
          <w:tcPr>
            <w:tcW w:w="2553" w:type="pct"/>
            <w:tcBorders>
              <w:top w:val="single" w:color="000000" w:sz="4" w:space="0"/>
              <w:left w:val="single" w:color="000000" w:sz="4" w:space="0"/>
              <w:bottom w:val="single" w:color="000000" w:sz="4" w:space="0"/>
              <w:right w:val="single" w:color="000000" w:sz="4" w:space="0"/>
            </w:tcBorders>
          </w:tcPr>
          <w:p w14:paraId="46919452">
            <w:pPr>
              <w:textAlignment w:val="center"/>
              <w:rPr>
                <w:rFonts w:hint="eastAsia" w:ascii="宋体" w:hAnsi="宋体" w:eastAsia="宋体" w:cs="宋体"/>
                <w:sz w:val="18"/>
                <w:szCs w:val="18"/>
                <w:lang w:bidi="ar"/>
              </w:rPr>
            </w:pPr>
          </w:p>
        </w:tc>
      </w:tr>
      <w:tr w14:paraId="6B925381">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6088F133">
            <w:pPr>
              <w:textAlignment w:val="center"/>
              <w:rPr>
                <w:rFonts w:hint="eastAsia" w:ascii="宋体" w:hAnsi="宋体" w:eastAsia="宋体" w:cs="宋体"/>
                <w:sz w:val="18"/>
                <w:szCs w:val="18"/>
                <w:lang w:eastAsia="zh-CN"/>
              </w:rPr>
            </w:pPr>
            <w:r>
              <w:rPr>
                <w:rFonts w:hint="eastAsia" w:ascii="宋体" w:hAnsi="宋体" w:eastAsia="宋体" w:cs="宋体"/>
                <w:sz w:val="18"/>
                <w:szCs w:val="18"/>
                <w:lang w:eastAsia="zh-CN" w:bidi="ar"/>
              </w:rPr>
              <w:t xml:space="preserve">    海洋风能与可再生能源开发利用装备修理</w:t>
            </w:r>
          </w:p>
        </w:tc>
        <w:tc>
          <w:tcPr>
            <w:tcW w:w="2553" w:type="pct"/>
            <w:tcBorders>
              <w:top w:val="single" w:color="000000" w:sz="4" w:space="0"/>
              <w:left w:val="single" w:color="000000" w:sz="4" w:space="0"/>
              <w:bottom w:val="single" w:color="000000" w:sz="4" w:space="0"/>
              <w:right w:val="single" w:color="000000" w:sz="4" w:space="0"/>
            </w:tcBorders>
          </w:tcPr>
          <w:p w14:paraId="31CB8C1E">
            <w:pPr>
              <w:textAlignment w:val="center"/>
              <w:rPr>
                <w:rFonts w:hint="eastAsia" w:ascii="宋体" w:hAnsi="宋体" w:eastAsia="宋体" w:cs="宋体"/>
                <w:sz w:val="18"/>
                <w:szCs w:val="18"/>
                <w:lang w:eastAsia="zh-CN" w:bidi="ar"/>
              </w:rPr>
            </w:pPr>
          </w:p>
        </w:tc>
      </w:tr>
      <w:tr w14:paraId="7EFDD96A">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40FE8B71">
            <w:pPr>
              <w:textAlignment w:val="center"/>
              <w:rPr>
                <w:rFonts w:hint="eastAsia" w:ascii="宋体" w:hAnsi="宋体" w:eastAsia="宋体" w:cs="宋体"/>
                <w:sz w:val="18"/>
                <w:szCs w:val="18"/>
                <w:lang w:eastAsia="zh-CN"/>
              </w:rPr>
            </w:pPr>
            <w:r>
              <w:rPr>
                <w:rFonts w:hint="eastAsia" w:ascii="宋体" w:hAnsi="宋体" w:eastAsia="宋体" w:cs="宋体"/>
                <w:sz w:val="18"/>
                <w:szCs w:val="18"/>
                <w:lang w:eastAsia="zh-CN" w:bidi="ar"/>
              </w:rPr>
              <w:t xml:space="preserve">    其他海洋风能与可再生能源开发利用装备</w:t>
            </w:r>
          </w:p>
        </w:tc>
        <w:tc>
          <w:tcPr>
            <w:tcW w:w="2553" w:type="pct"/>
            <w:tcBorders>
              <w:top w:val="single" w:color="000000" w:sz="4" w:space="0"/>
              <w:left w:val="single" w:color="000000" w:sz="4" w:space="0"/>
              <w:bottom w:val="single" w:color="000000" w:sz="4" w:space="0"/>
              <w:right w:val="single" w:color="000000" w:sz="4" w:space="0"/>
            </w:tcBorders>
          </w:tcPr>
          <w:p w14:paraId="600CC989">
            <w:pPr>
              <w:textAlignment w:val="center"/>
              <w:rPr>
                <w:rFonts w:hint="eastAsia" w:ascii="宋体" w:hAnsi="宋体" w:eastAsia="宋体" w:cs="宋体"/>
                <w:sz w:val="18"/>
                <w:szCs w:val="18"/>
                <w:lang w:eastAsia="zh-CN" w:bidi="ar"/>
              </w:rPr>
            </w:pPr>
          </w:p>
        </w:tc>
      </w:tr>
      <w:tr w14:paraId="1ED13925">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239D3AB4">
            <w:pPr>
              <w:textAlignment w:val="center"/>
              <w:rPr>
                <w:rFonts w:hint="eastAsia" w:ascii="宋体" w:hAnsi="宋体" w:eastAsia="宋体" w:cs="宋体"/>
                <w:sz w:val="18"/>
                <w:szCs w:val="18"/>
                <w:lang w:eastAsia="zh-CN"/>
              </w:rPr>
            </w:pPr>
            <w:r>
              <w:rPr>
                <w:rFonts w:hint="eastAsia" w:ascii="宋体" w:hAnsi="宋体" w:eastAsia="宋体" w:cs="宋体"/>
                <w:sz w:val="18"/>
                <w:szCs w:val="18"/>
                <w:lang w:eastAsia="zh-CN" w:bidi="ar"/>
              </w:rPr>
              <w:t xml:space="preserve">  海水淡化与综合利用装备</w:t>
            </w:r>
          </w:p>
        </w:tc>
        <w:tc>
          <w:tcPr>
            <w:tcW w:w="2553" w:type="pct"/>
            <w:tcBorders>
              <w:top w:val="single" w:color="000000" w:sz="4" w:space="0"/>
              <w:left w:val="single" w:color="000000" w:sz="4" w:space="0"/>
              <w:bottom w:val="single" w:color="000000" w:sz="4" w:space="0"/>
              <w:right w:val="single" w:color="000000" w:sz="4" w:space="0"/>
            </w:tcBorders>
          </w:tcPr>
          <w:p w14:paraId="1921A423">
            <w:pPr>
              <w:textAlignment w:val="center"/>
              <w:rPr>
                <w:rFonts w:hint="eastAsia" w:ascii="宋体" w:hAnsi="宋体" w:eastAsia="宋体" w:cs="宋体"/>
                <w:sz w:val="18"/>
                <w:szCs w:val="18"/>
                <w:lang w:eastAsia="zh-CN" w:bidi="ar"/>
              </w:rPr>
            </w:pPr>
          </w:p>
        </w:tc>
      </w:tr>
      <w:tr w14:paraId="629D5F26">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395A160C">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 xml:space="preserve">    </w:t>
            </w:r>
            <w:r>
              <w:rPr>
                <w:rFonts w:hint="eastAsia" w:ascii="宋体" w:hAnsi="宋体" w:eastAsia="宋体" w:cs="宋体"/>
                <w:sz w:val="18"/>
                <w:szCs w:val="18"/>
                <w:lang w:bidi="ar"/>
              </w:rPr>
              <w:t>海水淡化装备</w:t>
            </w:r>
          </w:p>
        </w:tc>
        <w:tc>
          <w:tcPr>
            <w:tcW w:w="2553" w:type="pct"/>
            <w:tcBorders>
              <w:top w:val="single" w:color="000000" w:sz="4" w:space="0"/>
              <w:left w:val="single" w:color="000000" w:sz="4" w:space="0"/>
              <w:bottom w:val="single" w:color="000000" w:sz="4" w:space="0"/>
              <w:right w:val="single" w:color="000000" w:sz="4" w:space="0"/>
            </w:tcBorders>
          </w:tcPr>
          <w:p w14:paraId="0A251A48">
            <w:pPr>
              <w:textAlignment w:val="center"/>
              <w:rPr>
                <w:rFonts w:hint="eastAsia" w:ascii="宋体" w:hAnsi="宋体" w:eastAsia="宋体" w:cs="宋体"/>
                <w:sz w:val="18"/>
                <w:szCs w:val="18"/>
                <w:lang w:bidi="ar"/>
              </w:rPr>
            </w:pPr>
          </w:p>
        </w:tc>
      </w:tr>
      <w:tr w14:paraId="5788919C">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3991611A">
            <w:pPr>
              <w:textAlignment w:val="bottom"/>
              <w:rPr>
                <w:rFonts w:hint="eastAsia" w:ascii="宋体" w:hAnsi="宋体" w:eastAsia="宋体" w:cs="宋体"/>
                <w:sz w:val="18"/>
                <w:szCs w:val="18"/>
              </w:rPr>
            </w:pPr>
            <w:r>
              <w:rPr>
                <w:rFonts w:hint="eastAsia" w:ascii="宋体" w:hAnsi="宋体" w:eastAsia="宋体" w:cs="宋体"/>
                <w:sz w:val="18"/>
                <w:szCs w:val="18"/>
                <w:lang w:bidi="ar"/>
              </w:rPr>
              <w:t xml:space="preserve">      蒸馏法海水淡化装置</w:t>
            </w:r>
          </w:p>
        </w:tc>
        <w:tc>
          <w:tcPr>
            <w:tcW w:w="2553" w:type="pct"/>
            <w:tcBorders>
              <w:top w:val="single" w:color="000000" w:sz="4" w:space="0"/>
              <w:left w:val="single" w:color="000000" w:sz="4" w:space="0"/>
              <w:bottom w:val="single" w:color="000000" w:sz="4" w:space="0"/>
              <w:right w:val="single" w:color="000000" w:sz="4" w:space="0"/>
            </w:tcBorders>
            <w:shd w:val="clear" w:color="auto" w:fill="FFFFFF"/>
          </w:tcPr>
          <w:p w14:paraId="37410615">
            <w:pPr>
              <w:textAlignment w:val="bottom"/>
              <w:rPr>
                <w:rFonts w:hint="eastAsia" w:ascii="宋体" w:hAnsi="宋体" w:eastAsia="宋体" w:cs="宋体"/>
                <w:sz w:val="18"/>
                <w:szCs w:val="18"/>
                <w:lang w:bidi="ar"/>
              </w:rPr>
            </w:pPr>
          </w:p>
        </w:tc>
      </w:tr>
      <w:tr w14:paraId="6DD96FFE">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2ACD31E7">
            <w:pPr>
              <w:textAlignment w:val="bottom"/>
              <w:rPr>
                <w:rFonts w:hint="eastAsia" w:ascii="宋体" w:hAnsi="宋体" w:eastAsia="宋体" w:cs="宋体"/>
                <w:sz w:val="18"/>
                <w:szCs w:val="18"/>
                <w:lang w:eastAsia="zh-CN" w:bidi="ar"/>
              </w:rPr>
            </w:pPr>
            <w:r>
              <w:rPr>
                <w:rFonts w:hint="eastAsia" w:ascii="宋体" w:hAnsi="宋体" w:eastAsia="宋体" w:cs="宋体"/>
                <w:sz w:val="18"/>
                <w:szCs w:val="18"/>
                <w:lang w:eastAsia="zh-CN" w:bidi="ar"/>
              </w:rPr>
              <w:t xml:space="preserve">        多效蒸馏海水淡化装置</w:t>
            </w:r>
          </w:p>
        </w:tc>
        <w:tc>
          <w:tcPr>
            <w:tcW w:w="2553" w:type="pct"/>
            <w:tcBorders>
              <w:top w:val="single" w:color="000000" w:sz="4" w:space="0"/>
              <w:left w:val="single" w:color="000000" w:sz="4" w:space="0"/>
              <w:bottom w:val="single" w:color="000000" w:sz="4" w:space="0"/>
              <w:right w:val="single" w:color="000000" w:sz="4" w:space="0"/>
            </w:tcBorders>
            <w:shd w:val="clear" w:color="auto" w:fill="FFFFFF"/>
          </w:tcPr>
          <w:p w14:paraId="13DC7157">
            <w:pPr>
              <w:textAlignment w:val="bottom"/>
              <w:rPr>
                <w:rFonts w:hint="eastAsia" w:ascii="宋体" w:hAnsi="宋体" w:eastAsia="宋体" w:cs="宋体"/>
                <w:sz w:val="18"/>
                <w:szCs w:val="18"/>
                <w:lang w:eastAsia="zh-CN" w:bidi="ar"/>
              </w:rPr>
            </w:pPr>
          </w:p>
        </w:tc>
      </w:tr>
      <w:tr w14:paraId="0982901C">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36E1D6F9">
            <w:pPr>
              <w:textAlignment w:val="bottom"/>
              <w:rPr>
                <w:rFonts w:hint="eastAsia" w:ascii="宋体" w:hAnsi="宋体" w:eastAsia="宋体" w:cs="宋体"/>
                <w:sz w:val="18"/>
                <w:szCs w:val="18"/>
                <w:lang w:eastAsia="zh-CN" w:bidi="ar"/>
              </w:rPr>
            </w:pPr>
            <w:r>
              <w:rPr>
                <w:rFonts w:hint="eastAsia" w:ascii="宋体" w:hAnsi="宋体" w:eastAsia="宋体" w:cs="宋体"/>
                <w:sz w:val="18"/>
                <w:szCs w:val="18"/>
                <w:lang w:eastAsia="zh-CN" w:bidi="ar"/>
              </w:rPr>
              <w:t xml:space="preserve">        压汽蒸馏海水淡化装置</w:t>
            </w:r>
          </w:p>
        </w:tc>
        <w:tc>
          <w:tcPr>
            <w:tcW w:w="2553" w:type="pct"/>
            <w:tcBorders>
              <w:top w:val="single" w:color="000000" w:sz="4" w:space="0"/>
              <w:left w:val="single" w:color="000000" w:sz="4" w:space="0"/>
              <w:bottom w:val="single" w:color="000000" w:sz="4" w:space="0"/>
              <w:right w:val="single" w:color="000000" w:sz="4" w:space="0"/>
            </w:tcBorders>
            <w:shd w:val="clear" w:color="auto" w:fill="FFFFFF"/>
          </w:tcPr>
          <w:p w14:paraId="5BD33ED3">
            <w:pPr>
              <w:textAlignment w:val="bottom"/>
              <w:rPr>
                <w:rFonts w:hint="eastAsia" w:ascii="宋体" w:hAnsi="宋体" w:eastAsia="宋体" w:cs="宋体"/>
                <w:sz w:val="18"/>
                <w:szCs w:val="18"/>
                <w:lang w:eastAsia="zh-CN" w:bidi="ar"/>
              </w:rPr>
            </w:pPr>
          </w:p>
        </w:tc>
      </w:tr>
      <w:tr w14:paraId="374D25FB">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21B53519">
            <w:pPr>
              <w:textAlignment w:val="bottom"/>
              <w:rPr>
                <w:rFonts w:hint="eastAsia" w:ascii="宋体" w:hAnsi="宋体" w:eastAsia="宋体" w:cs="宋体"/>
                <w:sz w:val="18"/>
                <w:szCs w:val="18"/>
                <w:lang w:eastAsia="zh-CN" w:bidi="ar"/>
              </w:rPr>
            </w:pPr>
            <w:r>
              <w:rPr>
                <w:rFonts w:hint="eastAsia" w:ascii="宋体" w:hAnsi="宋体" w:eastAsia="宋体" w:cs="宋体"/>
                <w:sz w:val="18"/>
                <w:szCs w:val="18"/>
                <w:lang w:eastAsia="zh-CN" w:bidi="ar"/>
              </w:rPr>
              <w:t xml:space="preserve">        多级闪蒸海水淡化装置</w:t>
            </w:r>
          </w:p>
        </w:tc>
        <w:tc>
          <w:tcPr>
            <w:tcW w:w="2553" w:type="pct"/>
            <w:tcBorders>
              <w:top w:val="single" w:color="000000" w:sz="4" w:space="0"/>
              <w:left w:val="single" w:color="000000" w:sz="4" w:space="0"/>
              <w:bottom w:val="single" w:color="000000" w:sz="4" w:space="0"/>
              <w:right w:val="single" w:color="000000" w:sz="4" w:space="0"/>
            </w:tcBorders>
            <w:shd w:val="clear" w:color="auto" w:fill="FFFFFF"/>
          </w:tcPr>
          <w:p w14:paraId="5538C609">
            <w:pPr>
              <w:textAlignment w:val="bottom"/>
              <w:rPr>
                <w:rFonts w:hint="eastAsia" w:ascii="宋体" w:hAnsi="宋体" w:eastAsia="宋体" w:cs="宋体"/>
                <w:sz w:val="18"/>
                <w:szCs w:val="18"/>
                <w:lang w:eastAsia="zh-CN" w:bidi="ar"/>
              </w:rPr>
            </w:pPr>
          </w:p>
        </w:tc>
      </w:tr>
      <w:tr w14:paraId="74925446">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147A675E">
            <w:pPr>
              <w:textAlignment w:val="bottom"/>
              <w:rPr>
                <w:rFonts w:hint="eastAsia" w:ascii="宋体" w:hAnsi="宋体" w:eastAsia="宋体" w:cs="宋体"/>
                <w:sz w:val="18"/>
                <w:szCs w:val="18"/>
              </w:rPr>
            </w:pPr>
            <w:r>
              <w:rPr>
                <w:rFonts w:hint="eastAsia" w:ascii="宋体" w:hAnsi="宋体" w:eastAsia="宋体" w:cs="宋体"/>
                <w:sz w:val="18"/>
                <w:szCs w:val="18"/>
                <w:lang w:eastAsia="zh-CN" w:bidi="ar"/>
              </w:rPr>
              <w:t xml:space="preserve">      </w:t>
            </w:r>
            <w:r>
              <w:rPr>
                <w:rFonts w:hint="eastAsia" w:ascii="宋体" w:hAnsi="宋体" w:eastAsia="宋体" w:cs="宋体"/>
                <w:sz w:val="18"/>
                <w:szCs w:val="18"/>
                <w:lang w:bidi="ar"/>
              </w:rPr>
              <w:t>膜法海水淡化装置</w:t>
            </w:r>
          </w:p>
        </w:tc>
        <w:tc>
          <w:tcPr>
            <w:tcW w:w="2553" w:type="pct"/>
            <w:tcBorders>
              <w:top w:val="single" w:color="000000" w:sz="4" w:space="0"/>
              <w:left w:val="single" w:color="000000" w:sz="4" w:space="0"/>
              <w:bottom w:val="single" w:color="000000" w:sz="4" w:space="0"/>
              <w:right w:val="single" w:color="000000" w:sz="4" w:space="0"/>
            </w:tcBorders>
            <w:shd w:val="clear" w:color="auto" w:fill="FFFFFF"/>
          </w:tcPr>
          <w:p w14:paraId="139E6E08">
            <w:pPr>
              <w:textAlignment w:val="bottom"/>
              <w:rPr>
                <w:rFonts w:hint="eastAsia" w:ascii="宋体" w:hAnsi="宋体" w:eastAsia="宋体" w:cs="宋体"/>
                <w:sz w:val="18"/>
                <w:szCs w:val="18"/>
                <w:lang w:bidi="ar"/>
              </w:rPr>
            </w:pPr>
          </w:p>
        </w:tc>
      </w:tr>
      <w:tr w14:paraId="31A52D60">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3F212184">
            <w:pPr>
              <w:textAlignment w:val="bottom"/>
              <w:rPr>
                <w:rFonts w:hint="eastAsia" w:ascii="宋体" w:hAnsi="宋体" w:eastAsia="宋体" w:cs="宋体"/>
                <w:sz w:val="18"/>
                <w:szCs w:val="18"/>
              </w:rPr>
            </w:pPr>
            <w:r>
              <w:rPr>
                <w:rFonts w:hint="eastAsia" w:ascii="宋体" w:hAnsi="宋体" w:eastAsia="宋体" w:cs="宋体"/>
                <w:sz w:val="18"/>
                <w:szCs w:val="18"/>
                <w:lang w:bidi="ar"/>
              </w:rPr>
              <w:t xml:space="preserve">        反渗透海水淡化装置</w:t>
            </w:r>
          </w:p>
        </w:tc>
        <w:tc>
          <w:tcPr>
            <w:tcW w:w="2553" w:type="pct"/>
            <w:tcBorders>
              <w:top w:val="single" w:color="000000" w:sz="4" w:space="0"/>
              <w:left w:val="single" w:color="000000" w:sz="4" w:space="0"/>
              <w:bottom w:val="single" w:color="000000" w:sz="4" w:space="0"/>
              <w:right w:val="single" w:color="000000" w:sz="4" w:space="0"/>
            </w:tcBorders>
            <w:shd w:val="clear" w:color="auto" w:fill="FFFFFF"/>
          </w:tcPr>
          <w:p w14:paraId="2EF1B694">
            <w:pPr>
              <w:textAlignment w:val="bottom"/>
              <w:rPr>
                <w:rFonts w:hint="eastAsia" w:ascii="宋体" w:hAnsi="宋体" w:eastAsia="宋体" w:cs="宋体"/>
                <w:sz w:val="18"/>
                <w:szCs w:val="18"/>
                <w:lang w:bidi="ar"/>
              </w:rPr>
            </w:pPr>
          </w:p>
        </w:tc>
      </w:tr>
      <w:tr w14:paraId="2E7DD2C7">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2B8C06A6">
            <w:pPr>
              <w:textAlignment w:val="bottom"/>
              <w:rPr>
                <w:rFonts w:hint="eastAsia" w:ascii="宋体" w:hAnsi="宋体" w:eastAsia="宋体" w:cs="宋体"/>
                <w:sz w:val="18"/>
                <w:szCs w:val="18"/>
              </w:rPr>
            </w:pPr>
            <w:r>
              <w:rPr>
                <w:rFonts w:hint="eastAsia" w:ascii="宋体" w:hAnsi="宋体" w:eastAsia="宋体" w:cs="宋体"/>
                <w:sz w:val="18"/>
                <w:szCs w:val="18"/>
                <w:lang w:bidi="ar"/>
              </w:rPr>
              <w:t xml:space="preserve">        电渗析海水淡化装置</w:t>
            </w:r>
          </w:p>
        </w:tc>
        <w:tc>
          <w:tcPr>
            <w:tcW w:w="2553" w:type="pct"/>
            <w:tcBorders>
              <w:top w:val="single" w:color="000000" w:sz="4" w:space="0"/>
              <w:left w:val="single" w:color="000000" w:sz="4" w:space="0"/>
              <w:bottom w:val="single" w:color="000000" w:sz="4" w:space="0"/>
              <w:right w:val="single" w:color="000000" w:sz="4" w:space="0"/>
            </w:tcBorders>
            <w:shd w:val="clear" w:color="auto" w:fill="FFFFFF"/>
          </w:tcPr>
          <w:p w14:paraId="1260F2F4">
            <w:pPr>
              <w:textAlignment w:val="bottom"/>
              <w:rPr>
                <w:rFonts w:hint="eastAsia" w:ascii="宋体" w:hAnsi="宋体" w:eastAsia="宋体" w:cs="宋体"/>
                <w:sz w:val="18"/>
                <w:szCs w:val="18"/>
                <w:lang w:bidi="ar"/>
              </w:rPr>
            </w:pPr>
          </w:p>
        </w:tc>
      </w:tr>
      <w:tr w14:paraId="6173BFD9">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shd w:val="clear" w:color="auto" w:fill="FFFFFF"/>
            <w:vAlign w:val="bottom"/>
          </w:tcPr>
          <w:p w14:paraId="4CB01E1C">
            <w:pPr>
              <w:textAlignment w:val="bottom"/>
              <w:rPr>
                <w:rFonts w:hint="eastAsia" w:ascii="宋体" w:hAnsi="宋体" w:eastAsia="宋体" w:cs="宋体"/>
                <w:sz w:val="18"/>
                <w:szCs w:val="18"/>
                <w:lang w:eastAsia="zh-CN"/>
              </w:rPr>
            </w:pPr>
            <w:r>
              <w:rPr>
                <w:rFonts w:hint="eastAsia" w:ascii="宋体" w:hAnsi="宋体" w:eastAsia="宋体" w:cs="宋体"/>
                <w:sz w:val="18"/>
                <w:szCs w:val="18"/>
                <w:lang w:eastAsia="zh-CN" w:bidi="ar"/>
              </w:rPr>
              <w:t xml:space="preserve">      联合非常规能源海水淡化装置</w:t>
            </w:r>
          </w:p>
        </w:tc>
        <w:tc>
          <w:tcPr>
            <w:tcW w:w="2553" w:type="pct"/>
            <w:tcBorders>
              <w:top w:val="single" w:color="000000" w:sz="4" w:space="0"/>
              <w:left w:val="single" w:color="000000" w:sz="4" w:space="0"/>
              <w:bottom w:val="single" w:color="000000" w:sz="4" w:space="0"/>
              <w:right w:val="single" w:color="000000" w:sz="4" w:space="0"/>
            </w:tcBorders>
            <w:shd w:val="clear" w:color="auto" w:fill="FFFFFF"/>
          </w:tcPr>
          <w:p w14:paraId="33F98BF5">
            <w:pPr>
              <w:textAlignment w:val="bottom"/>
              <w:rPr>
                <w:rFonts w:hint="eastAsia" w:ascii="宋体" w:hAnsi="宋体" w:eastAsia="宋体" w:cs="宋体"/>
                <w:sz w:val="18"/>
                <w:szCs w:val="18"/>
                <w:lang w:eastAsia="zh-CN" w:bidi="ar"/>
              </w:rPr>
            </w:pPr>
          </w:p>
        </w:tc>
      </w:tr>
      <w:tr w14:paraId="6C18B854">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bottom"/>
          </w:tcPr>
          <w:p w14:paraId="605027C8">
            <w:pPr>
              <w:textAlignment w:val="bottom"/>
              <w:rPr>
                <w:rFonts w:hint="eastAsia" w:ascii="宋体" w:hAnsi="宋体" w:eastAsia="宋体" w:cs="宋体"/>
                <w:sz w:val="18"/>
                <w:szCs w:val="18"/>
              </w:rPr>
            </w:pPr>
            <w:r>
              <w:rPr>
                <w:rFonts w:hint="eastAsia" w:ascii="宋体" w:hAnsi="宋体" w:eastAsia="宋体" w:cs="宋体"/>
                <w:sz w:val="18"/>
                <w:szCs w:val="18"/>
                <w:lang w:eastAsia="zh-CN" w:bidi="ar"/>
              </w:rPr>
              <w:t xml:space="preserve">        </w:t>
            </w:r>
            <w:r>
              <w:rPr>
                <w:rFonts w:hint="eastAsia" w:ascii="宋体" w:hAnsi="宋体" w:eastAsia="宋体" w:cs="宋体"/>
                <w:sz w:val="18"/>
                <w:szCs w:val="18"/>
                <w:lang w:bidi="ar"/>
              </w:rPr>
              <w:t>核能海水淡化装置</w:t>
            </w:r>
          </w:p>
        </w:tc>
        <w:tc>
          <w:tcPr>
            <w:tcW w:w="2553" w:type="pct"/>
            <w:tcBorders>
              <w:top w:val="single" w:color="000000" w:sz="4" w:space="0"/>
              <w:left w:val="single" w:color="000000" w:sz="4" w:space="0"/>
              <w:bottom w:val="single" w:color="000000" w:sz="4" w:space="0"/>
              <w:right w:val="single" w:color="000000" w:sz="4" w:space="0"/>
            </w:tcBorders>
          </w:tcPr>
          <w:p w14:paraId="2BB7DC0D">
            <w:pPr>
              <w:textAlignment w:val="bottom"/>
              <w:rPr>
                <w:rFonts w:hint="eastAsia" w:ascii="宋体" w:hAnsi="宋体" w:eastAsia="宋体" w:cs="宋体"/>
                <w:sz w:val="18"/>
                <w:szCs w:val="18"/>
                <w:lang w:bidi="ar"/>
              </w:rPr>
            </w:pPr>
          </w:p>
        </w:tc>
      </w:tr>
      <w:tr w14:paraId="71780794">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bottom"/>
          </w:tcPr>
          <w:p w14:paraId="4F520B3F">
            <w:pPr>
              <w:textAlignment w:val="bottom"/>
              <w:rPr>
                <w:rFonts w:hint="eastAsia" w:ascii="宋体" w:hAnsi="宋体" w:eastAsia="宋体" w:cs="宋体"/>
                <w:sz w:val="18"/>
                <w:szCs w:val="18"/>
              </w:rPr>
            </w:pPr>
            <w:r>
              <w:rPr>
                <w:rFonts w:hint="eastAsia" w:ascii="宋体" w:hAnsi="宋体" w:eastAsia="宋体" w:cs="宋体"/>
                <w:sz w:val="18"/>
                <w:szCs w:val="18"/>
                <w:lang w:bidi="ar"/>
              </w:rPr>
              <w:t xml:space="preserve">        风能海水淡化装置</w:t>
            </w:r>
          </w:p>
        </w:tc>
        <w:tc>
          <w:tcPr>
            <w:tcW w:w="2553" w:type="pct"/>
            <w:tcBorders>
              <w:top w:val="single" w:color="000000" w:sz="4" w:space="0"/>
              <w:left w:val="single" w:color="000000" w:sz="4" w:space="0"/>
              <w:bottom w:val="single" w:color="000000" w:sz="4" w:space="0"/>
              <w:right w:val="single" w:color="000000" w:sz="4" w:space="0"/>
            </w:tcBorders>
          </w:tcPr>
          <w:p w14:paraId="03295669">
            <w:pPr>
              <w:textAlignment w:val="bottom"/>
              <w:rPr>
                <w:rFonts w:hint="eastAsia" w:ascii="宋体" w:hAnsi="宋体" w:eastAsia="宋体" w:cs="宋体"/>
                <w:sz w:val="18"/>
                <w:szCs w:val="18"/>
                <w:lang w:bidi="ar"/>
              </w:rPr>
            </w:pPr>
          </w:p>
        </w:tc>
      </w:tr>
      <w:tr w14:paraId="66AFEC6F">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bottom"/>
          </w:tcPr>
          <w:p w14:paraId="3552DECB">
            <w:pPr>
              <w:textAlignment w:val="bottom"/>
              <w:rPr>
                <w:rFonts w:hint="eastAsia" w:ascii="宋体" w:hAnsi="宋体" w:eastAsia="宋体" w:cs="宋体"/>
                <w:sz w:val="18"/>
                <w:szCs w:val="18"/>
              </w:rPr>
            </w:pPr>
            <w:r>
              <w:rPr>
                <w:rFonts w:hint="eastAsia" w:ascii="宋体" w:hAnsi="宋体" w:eastAsia="宋体" w:cs="宋体"/>
                <w:sz w:val="18"/>
                <w:szCs w:val="18"/>
                <w:lang w:bidi="ar"/>
              </w:rPr>
              <w:t xml:space="preserve">        太阳能海水淡化装置</w:t>
            </w:r>
          </w:p>
        </w:tc>
        <w:tc>
          <w:tcPr>
            <w:tcW w:w="2553" w:type="pct"/>
            <w:tcBorders>
              <w:top w:val="single" w:color="000000" w:sz="4" w:space="0"/>
              <w:left w:val="single" w:color="000000" w:sz="4" w:space="0"/>
              <w:bottom w:val="single" w:color="000000" w:sz="4" w:space="0"/>
              <w:right w:val="single" w:color="000000" w:sz="4" w:space="0"/>
            </w:tcBorders>
          </w:tcPr>
          <w:p w14:paraId="430CD52A">
            <w:pPr>
              <w:textAlignment w:val="bottom"/>
              <w:rPr>
                <w:rFonts w:hint="eastAsia" w:ascii="宋体" w:hAnsi="宋体" w:eastAsia="宋体" w:cs="宋体"/>
                <w:sz w:val="18"/>
                <w:szCs w:val="18"/>
                <w:lang w:bidi="ar"/>
              </w:rPr>
            </w:pPr>
          </w:p>
        </w:tc>
      </w:tr>
      <w:tr w14:paraId="2F233ED3">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bottom"/>
          </w:tcPr>
          <w:p w14:paraId="6E698755">
            <w:pPr>
              <w:textAlignment w:val="bottom"/>
              <w:rPr>
                <w:rFonts w:hint="eastAsia" w:ascii="宋体" w:hAnsi="宋体" w:eastAsia="宋体" w:cs="宋体"/>
                <w:sz w:val="18"/>
                <w:szCs w:val="18"/>
                <w:lang w:eastAsia="zh-CN" w:bidi="ar"/>
              </w:rPr>
            </w:pPr>
            <w:r>
              <w:rPr>
                <w:rFonts w:hint="eastAsia" w:ascii="宋体" w:hAnsi="宋体" w:eastAsia="宋体" w:cs="宋体"/>
                <w:sz w:val="18"/>
                <w:szCs w:val="18"/>
                <w:lang w:eastAsia="zh-CN" w:bidi="ar"/>
              </w:rPr>
              <w:t xml:space="preserve">        其他能源海水淡化装置</w:t>
            </w:r>
          </w:p>
        </w:tc>
        <w:tc>
          <w:tcPr>
            <w:tcW w:w="2553" w:type="pct"/>
            <w:tcBorders>
              <w:top w:val="single" w:color="000000" w:sz="4" w:space="0"/>
              <w:left w:val="single" w:color="000000" w:sz="4" w:space="0"/>
              <w:bottom w:val="single" w:color="000000" w:sz="4" w:space="0"/>
              <w:right w:val="single" w:color="000000" w:sz="4" w:space="0"/>
            </w:tcBorders>
          </w:tcPr>
          <w:p w14:paraId="3F58D7E4">
            <w:pPr>
              <w:textAlignment w:val="bottom"/>
              <w:rPr>
                <w:rFonts w:hint="eastAsia" w:ascii="宋体" w:hAnsi="宋体" w:eastAsia="宋体" w:cs="宋体"/>
                <w:sz w:val="18"/>
                <w:szCs w:val="18"/>
                <w:lang w:eastAsia="zh-CN" w:bidi="ar"/>
              </w:rPr>
            </w:pPr>
          </w:p>
        </w:tc>
      </w:tr>
      <w:tr w14:paraId="574ED213">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bottom"/>
          </w:tcPr>
          <w:p w14:paraId="295CF12B">
            <w:pPr>
              <w:textAlignment w:val="bottom"/>
              <w:rPr>
                <w:rFonts w:hint="eastAsia" w:ascii="宋体" w:hAnsi="宋体" w:eastAsia="宋体" w:cs="宋体"/>
                <w:sz w:val="18"/>
                <w:szCs w:val="18"/>
                <w:lang w:bidi="ar"/>
              </w:rPr>
            </w:pPr>
            <w:r>
              <w:rPr>
                <w:rFonts w:hint="eastAsia" w:ascii="宋体" w:hAnsi="宋体" w:eastAsia="宋体" w:cs="宋体"/>
                <w:sz w:val="18"/>
                <w:szCs w:val="18"/>
                <w:lang w:eastAsia="zh-CN" w:bidi="ar"/>
              </w:rPr>
              <w:t xml:space="preserve">    </w:t>
            </w:r>
            <w:r>
              <w:rPr>
                <w:rFonts w:hint="eastAsia" w:ascii="宋体" w:hAnsi="宋体" w:eastAsia="宋体" w:cs="宋体"/>
                <w:sz w:val="18"/>
                <w:szCs w:val="18"/>
                <w:lang w:bidi="ar"/>
              </w:rPr>
              <w:t>海水直接利用装备</w:t>
            </w:r>
          </w:p>
        </w:tc>
        <w:tc>
          <w:tcPr>
            <w:tcW w:w="2553" w:type="pct"/>
            <w:tcBorders>
              <w:top w:val="single" w:color="000000" w:sz="4" w:space="0"/>
              <w:left w:val="single" w:color="000000" w:sz="4" w:space="0"/>
              <w:bottom w:val="single" w:color="000000" w:sz="4" w:space="0"/>
              <w:right w:val="single" w:color="000000" w:sz="4" w:space="0"/>
            </w:tcBorders>
          </w:tcPr>
          <w:p w14:paraId="0ABB5902">
            <w:pPr>
              <w:textAlignment w:val="bottom"/>
              <w:rPr>
                <w:rFonts w:hint="eastAsia" w:ascii="宋体" w:hAnsi="宋体" w:eastAsia="宋体" w:cs="宋体"/>
                <w:sz w:val="18"/>
                <w:szCs w:val="18"/>
                <w:lang w:bidi="ar"/>
              </w:rPr>
            </w:pPr>
          </w:p>
        </w:tc>
      </w:tr>
      <w:tr w14:paraId="0FAD936E">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bottom"/>
          </w:tcPr>
          <w:p w14:paraId="48F10AB7">
            <w:pPr>
              <w:textAlignment w:val="bottom"/>
              <w:rPr>
                <w:rFonts w:hint="eastAsia" w:ascii="宋体" w:hAnsi="宋体" w:eastAsia="宋体" w:cs="宋体"/>
                <w:sz w:val="18"/>
                <w:szCs w:val="18"/>
                <w:lang w:bidi="ar"/>
              </w:rPr>
            </w:pPr>
            <w:r>
              <w:rPr>
                <w:rFonts w:hint="eastAsia" w:ascii="宋体" w:hAnsi="宋体" w:eastAsia="宋体" w:cs="宋体"/>
                <w:sz w:val="18"/>
                <w:szCs w:val="18"/>
                <w:lang w:bidi="ar"/>
              </w:rPr>
              <w:t xml:space="preserve">      海水直流冷却设备</w:t>
            </w:r>
          </w:p>
        </w:tc>
        <w:tc>
          <w:tcPr>
            <w:tcW w:w="2553" w:type="pct"/>
            <w:tcBorders>
              <w:top w:val="single" w:color="000000" w:sz="4" w:space="0"/>
              <w:left w:val="single" w:color="000000" w:sz="4" w:space="0"/>
              <w:bottom w:val="single" w:color="000000" w:sz="4" w:space="0"/>
              <w:right w:val="single" w:color="000000" w:sz="4" w:space="0"/>
            </w:tcBorders>
          </w:tcPr>
          <w:p w14:paraId="7ABC6816">
            <w:pPr>
              <w:textAlignment w:val="bottom"/>
              <w:rPr>
                <w:rFonts w:hint="eastAsia" w:ascii="宋体" w:hAnsi="宋体" w:eastAsia="宋体" w:cs="宋体"/>
                <w:sz w:val="18"/>
                <w:szCs w:val="18"/>
                <w:lang w:bidi="ar"/>
              </w:rPr>
            </w:pPr>
          </w:p>
        </w:tc>
      </w:tr>
      <w:tr w14:paraId="459F3430">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bottom"/>
          </w:tcPr>
          <w:p w14:paraId="590105E7">
            <w:pPr>
              <w:textAlignment w:val="bottom"/>
              <w:rPr>
                <w:rFonts w:hint="eastAsia" w:ascii="宋体" w:hAnsi="宋体" w:eastAsia="宋体" w:cs="宋体"/>
                <w:sz w:val="18"/>
                <w:szCs w:val="18"/>
                <w:lang w:bidi="ar"/>
              </w:rPr>
            </w:pPr>
            <w:r>
              <w:rPr>
                <w:rFonts w:hint="eastAsia" w:ascii="宋体" w:hAnsi="宋体" w:eastAsia="宋体" w:cs="宋体"/>
                <w:sz w:val="18"/>
                <w:szCs w:val="18"/>
                <w:lang w:bidi="ar"/>
              </w:rPr>
              <w:t xml:space="preserve">        海水泵</w:t>
            </w:r>
          </w:p>
        </w:tc>
        <w:tc>
          <w:tcPr>
            <w:tcW w:w="2553" w:type="pct"/>
            <w:tcBorders>
              <w:top w:val="single" w:color="000000" w:sz="4" w:space="0"/>
              <w:left w:val="single" w:color="000000" w:sz="4" w:space="0"/>
              <w:bottom w:val="single" w:color="000000" w:sz="4" w:space="0"/>
              <w:right w:val="single" w:color="000000" w:sz="4" w:space="0"/>
            </w:tcBorders>
          </w:tcPr>
          <w:p w14:paraId="6A5C5624">
            <w:pPr>
              <w:textAlignment w:val="bottom"/>
              <w:rPr>
                <w:rFonts w:hint="eastAsia" w:ascii="宋体" w:hAnsi="宋体" w:eastAsia="宋体" w:cs="宋体"/>
                <w:sz w:val="18"/>
                <w:szCs w:val="18"/>
                <w:lang w:bidi="ar"/>
              </w:rPr>
            </w:pPr>
          </w:p>
        </w:tc>
      </w:tr>
      <w:tr w14:paraId="78514EF6">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bottom"/>
          </w:tcPr>
          <w:p w14:paraId="78B2F562">
            <w:pPr>
              <w:textAlignment w:val="bottom"/>
              <w:rPr>
                <w:rFonts w:hint="eastAsia" w:ascii="宋体" w:hAnsi="宋体" w:eastAsia="宋体" w:cs="宋体"/>
                <w:sz w:val="18"/>
                <w:szCs w:val="18"/>
                <w:lang w:bidi="ar"/>
              </w:rPr>
            </w:pPr>
            <w:r>
              <w:rPr>
                <w:rFonts w:hint="eastAsia" w:ascii="宋体" w:hAnsi="宋体" w:eastAsia="宋体" w:cs="宋体"/>
                <w:sz w:val="18"/>
                <w:szCs w:val="18"/>
                <w:lang w:bidi="ar"/>
              </w:rPr>
              <w:t xml:space="preserve">        电解制氯装置</w:t>
            </w:r>
          </w:p>
        </w:tc>
        <w:tc>
          <w:tcPr>
            <w:tcW w:w="2553" w:type="pct"/>
            <w:tcBorders>
              <w:top w:val="single" w:color="000000" w:sz="4" w:space="0"/>
              <w:left w:val="single" w:color="000000" w:sz="4" w:space="0"/>
              <w:bottom w:val="single" w:color="000000" w:sz="4" w:space="0"/>
              <w:right w:val="single" w:color="000000" w:sz="4" w:space="0"/>
            </w:tcBorders>
          </w:tcPr>
          <w:p w14:paraId="4B7EE358">
            <w:pPr>
              <w:textAlignment w:val="bottom"/>
              <w:rPr>
                <w:rFonts w:hint="eastAsia" w:ascii="宋体" w:hAnsi="宋体" w:eastAsia="宋体" w:cs="宋体"/>
                <w:sz w:val="18"/>
                <w:szCs w:val="18"/>
                <w:lang w:bidi="ar"/>
              </w:rPr>
            </w:pPr>
          </w:p>
        </w:tc>
      </w:tr>
      <w:tr w14:paraId="70B9F48F">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bottom"/>
          </w:tcPr>
          <w:p w14:paraId="18D6862E">
            <w:pPr>
              <w:textAlignment w:val="bottom"/>
              <w:rPr>
                <w:rFonts w:hint="eastAsia" w:ascii="宋体" w:hAnsi="宋体" w:eastAsia="宋体" w:cs="宋体"/>
                <w:sz w:val="18"/>
                <w:szCs w:val="18"/>
                <w:lang w:bidi="ar"/>
              </w:rPr>
            </w:pPr>
            <w:r>
              <w:rPr>
                <w:rFonts w:hint="eastAsia" w:ascii="宋体" w:hAnsi="宋体" w:eastAsia="宋体" w:cs="宋体"/>
                <w:sz w:val="18"/>
                <w:szCs w:val="18"/>
                <w:lang w:bidi="ar"/>
              </w:rPr>
              <w:t xml:space="preserve">      海水循环冷却设备</w:t>
            </w:r>
          </w:p>
        </w:tc>
        <w:tc>
          <w:tcPr>
            <w:tcW w:w="2553" w:type="pct"/>
            <w:tcBorders>
              <w:top w:val="single" w:color="000000" w:sz="4" w:space="0"/>
              <w:left w:val="single" w:color="000000" w:sz="4" w:space="0"/>
              <w:bottom w:val="single" w:color="000000" w:sz="4" w:space="0"/>
              <w:right w:val="single" w:color="000000" w:sz="4" w:space="0"/>
            </w:tcBorders>
          </w:tcPr>
          <w:p w14:paraId="69B6AE40">
            <w:pPr>
              <w:textAlignment w:val="bottom"/>
              <w:rPr>
                <w:rFonts w:hint="eastAsia" w:ascii="宋体" w:hAnsi="宋体" w:eastAsia="宋体" w:cs="宋体"/>
                <w:sz w:val="18"/>
                <w:szCs w:val="18"/>
                <w:lang w:bidi="ar"/>
              </w:rPr>
            </w:pPr>
          </w:p>
        </w:tc>
      </w:tr>
      <w:tr w14:paraId="7D92905B">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bottom"/>
          </w:tcPr>
          <w:p w14:paraId="476BABF0">
            <w:pPr>
              <w:textAlignment w:val="bottom"/>
              <w:rPr>
                <w:rFonts w:hint="eastAsia" w:ascii="宋体" w:hAnsi="宋体" w:eastAsia="宋体" w:cs="宋体"/>
                <w:sz w:val="18"/>
                <w:szCs w:val="18"/>
                <w:lang w:bidi="ar"/>
              </w:rPr>
            </w:pPr>
            <w:r>
              <w:rPr>
                <w:rFonts w:hint="eastAsia" w:ascii="宋体" w:hAnsi="宋体" w:eastAsia="宋体" w:cs="宋体"/>
                <w:sz w:val="18"/>
                <w:szCs w:val="18"/>
                <w:lang w:bidi="ar"/>
              </w:rPr>
              <w:t xml:space="preserve">        海水冷却塔</w:t>
            </w:r>
          </w:p>
        </w:tc>
        <w:tc>
          <w:tcPr>
            <w:tcW w:w="2553" w:type="pct"/>
            <w:tcBorders>
              <w:top w:val="single" w:color="000000" w:sz="4" w:space="0"/>
              <w:left w:val="single" w:color="000000" w:sz="4" w:space="0"/>
              <w:bottom w:val="single" w:color="000000" w:sz="4" w:space="0"/>
              <w:right w:val="single" w:color="000000" w:sz="4" w:space="0"/>
            </w:tcBorders>
          </w:tcPr>
          <w:p w14:paraId="71300FE3">
            <w:pPr>
              <w:textAlignment w:val="bottom"/>
              <w:rPr>
                <w:rFonts w:hint="eastAsia" w:ascii="宋体" w:hAnsi="宋体" w:eastAsia="宋体" w:cs="宋体"/>
                <w:sz w:val="18"/>
                <w:szCs w:val="18"/>
                <w:lang w:bidi="ar"/>
              </w:rPr>
            </w:pPr>
          </w:p>
        </w:tc>
      </w:tr>
      <w:tr w14:paraId="43D720B6">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bottom"/>
          </w:tcPr>
          <w:p w14:paraId="0E608A41">
            <w:pPr>
              <w:textAlignment w:val="bottom"/>
              <w:rPr>
                <w:rFonts w:hint="eastAsia" w:ascii="宋体" w:hAnsi="宋体" w:eastAsia="宋体" w:cs="宋体"/>
                <w:sz w:val="18"/>
                <w:szCs w:val="18"/>
                <w:lang w:bidi="ar"/>
              </w:rPr>
            </w:pPr>
            <w:r>
              <w:rPr>
                <w:rFonts w:hint="eastAsia" w:ascii="宋体" w:hAnsi="宋体" w:eastAsia="宋体" w:cs="宋体"/>
                <w:sz w:val="18"/>
                <w:szCs w:val="18"/>
                <w:lang w:bidi="ar"/>
              </w:rPr>
              <w:t xml:space="preserve">        海水处理药剂</w:t>
            </w:r>
          </w:p>
        </w:tc>
        <w:tc>
          <w:tcPr>
            <w:tcW w:w="2553" w:type="pct"/>
            <w:tcBorders>
              <w:top w:val="single" w:color="000000" w:sz="4" w:space="0"/>
              <w:left w:val="single" w:color="000000" w:sz="4" w:space="0"/>
              <w:bottom w:val="single" w:color="000000" w:sz="4" w:space="0"/>
              <w:right w:val="single" w:color="000000" w:sz="4" w:space="0"/>
            </w:tcBorders>
          </w:tcPr>
          <w:p w14:paraId="19E74FEB">
            <w:pPr>
              <w:textAlignment w:val="bottom"/>
              <w:rPr>
                <w:rFonts w:hint="eastAsia" w:ascii="宋体" w:hAnsi="宋体" w:eastAsia="宋体" w:cs="宋体"/>
                <w:sz w:val="18"/>
                <w:szCs w:val="18"/>
                <w:lang w:bidi="ar"/>
              </w:rPr>
            </w:pPr>
          </w:p>
        </w:tc>
      </w:tr>
      <w:tr w14:paraId="22484504">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bottom"/>
          </w:tcPr>
          <w:p w14:paraId="232BDF11">
            <w:pPr>
              <w:textAlignment w:val="bottom"/>
              <w:rPr>
                <w:rFonts w:hint="eastAsia" w:ascii="宋体" w:hAnsi="宋体" w:eastAsia="宋体" w:cs="宋体"/>
                <w:sz w:val="18"/>
                <w:szCs w:val="18"/>
                <w:lang w:bidi="ar"/>
              </w:rPr>
            </w:pPr>
            <w:r>
              <w:rPr>
                <w:rFonts w:hint="eastAsia" w:ascii="宋体" w:hAnsi="宋体" w:eastAsia="宋体" w:cs="宋体"/>
                <w:sz w:val="18"/>
                <w:szCs w:val="18"/>
                <w:lang w:bidi="ar"/>
              </w:rPr>
              <w:t xml:space="preserve">        海水循环泵</w:t>
            </w:r>
          </w:p>
        </w:tc>
        <w:tc>
          <w:tcPr>
            <w:tcW w:w="2553" w:type="pct"/>
            <w:tcBorders>
              <w:top w:val="single" w:color="000000" w:sz="4" w:space="0"/>
              <w:left w:val="single" w:color="000000" w:sz="4" w:space="0"/>
              <w:bottom w:val="single" w:color="000000" w:sz="4" w:space="0"/>
              <w:right w:val="single" w:color="000000" w:sz="4" w:space="0"/>
            </w:tcBorders>
          </w:tcPr>
          <w:p w14:paraId="7A611AB1">
            <w:pPr>
              <w:textAlignment w:val="bottom"/>
              <w:rPr>
                <w:rFonts w:hint="eastAsia" w:ascii="宋体" w:hAnsi="宋体" w:eastAsia="宋体" w:cs="宋体"/>
                <w:sz w:val="18"/>
                <w:szCs w:val="18"/>
                <w:lang w:bidi="ar"/>
              </w:rPr>
            </w:pPr>
          </w:p>
        </w:tc>
      </w:tr>
      <w:tr w14:paraId="6F899D91">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bottom"/>
          </w:tcPr>
          <w:p w14:paraId="52A7E30F">
            <w:pPr>
              <w:textAlignment w:val="bottom"/>
              <w:rPr>
                <w:rFonts w:hint="eastAsia" w:ascii="宋体" w:hAnsi="宋体" w:eastAsia="宋体" w:cs="宋体"/>
                <w:sz w:val="18"/>
                <w:szCs w:val="18"/>
                <w:lang w:bidi="ar"/>
              </w:rPr>
            </w:pPr>
            <w:r>
              <w:rPr>
                <w:rFonts w:hint="eastAsia" w:ascii="宋体" w:hAnsi="宋体" w:eastAsia="宋体" w:cs="宋体"/>
                <w:sz w:val="18"/>
                <w:szCs w:val="18"/>
                <w:lang w:bidi="ar"/>
              </w:rPr>
              <w:t xml:space="preserve">         海水旁滤装置</w:t>
            </w:r>
          </w:p>
        </w:tc>
        <w:tc>
          <w:tcPr>
            <w:tcW w:w="2553" w:type="pct"/>
            <w:tcBorders>
              <w:top w:val="single" w:color="000000" w:sz="4" w:space="0"/>
              <w:left w:val="single" w:color="000000" w:sz="4" w:space="0"/>
              <w:bottom w:val="single" w:color="000000" w:sz="4" w:space="0"/>
              <w:right w:val="single" w:color="000000" w:sz="4" w:space="0"/>
            </w:tcBorders>
          </w:tcPr>
          <w:p w14:paraId="447E7ACE">
            <w:pPr>
              <w:textAlignment w:val="bottom"/>
              <w:rPr>
                <w:rFonts w:hint="eastAsia" w:ascii="宋体" w:hAnsi="宋体" w:eastAsia="宋体" w:cs="宋体"/>
                <w:sz w:val="18"/>
                <w:szCs w:val="18"/>
                <w:lang w:bidi="ar"/>
              </w:rPr>
            </w:pPr>
          </w:p>
        </w:tc>
      </w:tr>
      <w:tr w14:paraId="41D1861D">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bottom"/>
          </w:tcPr>
          <w:p w14:paraId="6F8F61CD">
            <w:pPr>
              <w:textAlignment w:val="bottom"/>
              <w:rPr>
                <w:rFonts w:hint="eastAsia" w:ascii="宋体" w:hAnsi="宋体" w:eastAsia="宋体" w:cs="宋体"/>
                <w:sz w:val="18"/>
                <w:szCs w:val="18"/>
                <w:lang w:eastAsia="zh-CN" w:bidi="ar"/>
              </w:rPr>
            </w:pPr>
            <w:r>
              <w:rPr>
                <w:rFonts w:hint="eastAsia" w:ascii="宋体" w:hAnsi="宋体" w:eastAsia="宋体" w:cs="宋体"/>
                <w:sz w:val="18"/>
                <w:szCs w:val="18"/>
                <w:lang w:eastAsia="zh-CN" w:bidi="ar"/>
              </w:rPr>
              <w:t xml:space="preserve">    海水淡化与综合利用装备修理</w:t>
            </w:r>
          </w:p>
        </w:tc>
        <w:tc>
          <w:tcPr>
            <w:tcW w:w="2553" w:type="pct"/>
            <w:tcBorders>
              <w:top w:val="single" w:color="000000" w:sz="4" w:space="0"/>
              <w:left w:val="single" w:color="000000" w:sz="4" w:space="0"/>
              <w:bottom w:val="single" w:color="000000" w:sz="4" w:space="0"/>
              <w:right w:val="single" w:color="000000" w:sz="4" w:space="0"/>
            </w:tcBorders>
          </w:tcPr>
          <w:p w14:paraId="1A6BF306">
            <w:pPr>
              <w:textAlignment w:val="bottom"/>
              <w:rPr>
                <w:rFonts w:hint="eastAsia" w:ascii="宋体" w:hAnsi="宋体" w:eastAsia="宋体" w:cs="宋体"/>
                <w:sz w:val="18"/>
                <w:szCs w:val="18"/>
                <w:lang w:eastAsia="zh-CN" w:bidi="ar"/>
              </w:rPr>
            </w:pPr>
          </w:p>
        </w:tc>
      </w:tr>
      <w:tr w14:paraId="1DF2D35D">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bottom"/>
          </w:tcPr>
          <w:p w14:paraId="50402015">
            <w:pPr>
              <w:textAlignment w:val="bottom"/>
              <w:rPr>
                <w:rFonts w:hint="eastAsia" w:ascii="宋体" w:hAnsi="宋体" w:eastAsia="宋体" w:cs="宋体"/>
                <w:sz w:val="18"/>
                <w:szCs w:val="18"/>
                <w:lang w:eastAsia="zh-CN" w:bidi="ar"/>
              </w:rPr>
            </w:pPr>
            <w:r>
              <w:rPr>
                <w:rFonts w:hint="eastAsia" w:ascii="宋体" w:hAnsi="宋体" w:eastAsia="宋体" w:cs="宋体"/>
                <w:sz w:val="18"/>
                <w:szCs w:val="18"/>
                <w:lang w:eastAsia="zh-CN" w:bidi="ar"/>
              </w:rPr>
              <w:t xml:space="preserve">    其他海水淡化与综合利用装备</w:t>
            </w:r>
          </w:p>
        </w:tc>
        <w:tc>
          <w:tcPr>
            <w:tcW w:w="2553" w:type="pct"/>
            <w:tcBorders>
              <w:top w:val="single" w:color="000000" w:sz="4" w:space="0"/>
              <w:left w:val="single" w:color="000000" w:sz="4" w:space="0"/>
              <w:bottom w:val="single" w:color="000000" w:sz="4" w:space="0"/>
              <w:right w:val="single" w:color="000000" w:sz="4" w:space="0"/>
            </w:tcBorders>
          </w:tcPr>
          <w:p w14:paraId="6A3F0B80">
            <w:pPr>
              <w:textAlignment w:val="bottom"/>
              <w:rPr>
                <w:rFonts w:hint="eastAsia" w:ascii="宋体" w:hAnsi="宋体" w:eastAsia="宋体" w:cs="宋体"/>
                <w:sz w:val="18"/>
                <w:szCs w:val="18"/>
                <w:lang w:eastAsia="zh-CN" w:bidi="ar"/>
              </w:rPr>
            </w:pPr>
          </w:p>
        </w:tc>
      </w:tr>
      <w:tr w14:paraId="29871E70">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40DEBE80">
            <w:pPr>
              <w:textAlignment w:val="center"/>
              <w:rPr>
                <w:rFonts w:hint="eastAsia" w:ascii="宋体" w:hAnsi="宋体" w:eastAsia="宋体" w:cs="宋体"/>
                <w:sz w:val="18"/>
                <w:szCs w:val="18"/>
                <w:lang w:eastAsia="zh-CN" w:bidi="ar"/>
              </w:rPr>
            </w:pPr>
            <w:r>
              <w:rPr>
                <w:rFonts w:hint="eastAsia" w:ascii="宋体" w:hAnsi="宋体" w:eastAsia="宋体" w:cs="宋体"/>
                <w:sz w:val="18"/>
                <w:szCs w:val="18"/>
                <w:lang w:eastAsia="zh-CN" w:bidi="ar"/>
              </w:rPr>
              <w:t xml:space="preserve">  海洋生物资源利用装备</w:t>
            </w:r>
          </w:p>
        </w:tc>
        <w:tc>
          <w:tcPr>
            <w:tcW w:w="2553" w:type="pct"/>
            <w:tcBorders>
              <w:top w:val="single" w:color="000000" w:sz="4" w:space="0"/>
              <w:left w:val="single" w:color="000000" w:sz="4" w:space="0"/>
              <w:bottom w:val="single" w:color="000000" w:sz="4" w:space="0"/>
              <w:right w:val="single" w:color="000000" w:sz="4" w:space="0"/>
            </w:tcBorders>
          </w:tcPr>
          <w:p w14:paraId="37D01E67">
            <w:pPr>
              <w:textAlignment w:val="center"/>
              <w:rPr>
                <w:rFonts w:hint="eastAsia" w:ascii="宋体" w:hAnsi="宋体" w:eastAsia="宋体" w:cs="宋体"/>
                <w:sz w:val="18"/>
                <w:szCs w:val="18"/>
                <w:lang w:eastAsia="zh-CN" w:bidi="ar"/>
              </w:rPr>
            </w:pPr>
          </w:p>
        </w:tc>
      </w:tr>
      <w:tr w14:paraId="294B8374">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27A0C65B">
            <w:pPr>
              <w:textAlignment w:val="center"/>
              <w:rPr>
                <w:rFonts w:hint="eastAsia" w:ascii="宋体" w:hAnsi="宋体" w:eastAsia="宋体" w:cs="宋体"/>
                <w:sz w:val="18"/>
                <w:szCs w:val="18"/>
                <w:lang w:bidi="ar"/>
              </w:rPr>
            </w:pPr>
            <w:r>
              <w:rPr>
                <w:rFonts w:hint="eastAsia" w:ascii="宋体" w:hAnsi="宋体" w:eastAsia="宋体" w:cs="宋体"/>
                <w:sz w:val="18"/>
                <w:szCs w:val="18"/>
                <w:lang w:eastAsia="zh-CN" w:bidi="ar"/>
              </w:rPr>
              <w:t xml:space="preserve">    </w:t>
            </w:r>
            <w:r>
              <w:rPr>
                <w:rFonts w:hint="eastAsia" w:ascii="宋体" w:hAnsi="宋体" w:eastAsia="宋体" w:cs="宋体"/>
                <w:sz w:val="18"/>
                <w:szCs w:val="18"/>
                <w:lang w:bidi="ar"/>
              </w:rPr>
              <w:t>海洋牧场装备</w:t>
            </w:r>
          </w:p>
        </w:tc>
        <w:tc>
          <w:tcPr>
            <w:tcW w:w="2553" w:type="pct"/>
            <w:tcBorders>
              <w:top w:val="single" w:color="000000" w:sz="4" w:space="0"/>
              <w:left w:val="single" w:color="000000" w:sz="4" w:space="0"/>
              <w:bottom w:val="single" w:color="000000" w:sz="4" w:space="0"/>
              <w:right w:val="single" w:color="000000" w:sz="4" w:space="0"/>
            </w:tcBorders>
          </w:tcPr>
          <w:p w14:paraId="124AFA3E">
            <w:pPr>
              <w:textAlignment w:val="center"/>
              <w:rPr>
                <w:rFonts w:hint="eastAsia" w:ascii="宋体" w:hAnsi="宋体" w:eastAsia="宋体" w:cs="宋体"/>
                <w:sz w:val="18"/>
                <w:szCs w:val="18"/>
                <w:lang w:bidi="ar"/>
              </w:rPr>
            </w:pPr>
          </w:p>
        </w:tc>
      </w:tr>
      <w:tr w14:paraId="7D26DD66">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0645E8FE">
            <w:pPr>
              <w:textAlignment w:val="center"/>
              <w:rPr>
                <w:rFonts w:hint="eastAsia" w:ascii="宋体" w:hAnsi="宋体" w:eastAsia="宋体" w:cs="宋体"/>
                <w:sz w:val="18"/>
                <w:szCs w:val="18"/>
                <w:lang w:bidi="ar"/>
              </w:rPr>
            </w:pPr>
            <w:r>
              <w:rPr>
                <w:rFonts w:hint="eastAsia" w:ascii="宋体" w:hAnsi="宋体" w:eastAsia="宋体" w:cs="宋体"/>
                <w:sz w:val="18"/>
                <w:szCs w:val="18"/>
                <w:lang w:bidi="ar"/>
              </w:rPr>
              <w:t xml:space="preserve">      海洋牧场平台</w:t>
            </w:r>
          </w:p>
        </w:tc>
        <w:tc>
          <w:tcPr>
            <w:tcW w:w="2553" w:type="pct"/>
            <w:tcBorders>
              <w:top w:val="single" w:color="000000" w:sz="4" w:space="0"/>
              <w:left w:val="single" w:color="000000" w:sz="4" w:space="0"/>
              <w:bottom w:val="single" w:color="000000" w:sz="4" w:space="0"/>
              <w:right w:val="single" w:color="000000" w:sz="4" w:space="0"/>
            </w:tcBorders>
          </w:tcPr>
          <w:p w14:paraId="3F462330">
            <w:pPr>
              <w:textAlignment w:val="center"/>
              <w:rPr>
                <w:rFonts w:hint="eastAsia" w:ascii="宋体" w:hAnsi="宋体" w:eastAsia="宋体" w:cs="宋体"/>
                <w:sz w:val="18"/>
                <w:szCs w:val="18"/>
                <w:lang w:bidi="ar"/>
              </w:rPr>
            </w:pPr>
            <w:r>
              <w:rPr>
                <w:rFonts w:hint="eastAsia" w:ascii="宋体" w:hAnsi="宋体" w:eastAsia="宋体" w:cs="宋体"/>
                <w:sz w:val="18"/>
                <w:szCs w:val="18"/>
              </w:rPr>
              <w:t>计量单位：艘/座。</w:t>
            </w:r>
          </w:p>
        </w:tc>
      </w:tr>
      <w:tr w14:paraId="0AC6AAA8">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4180743E">
            <w:pPr>
              <w:textAlignment w:val="center"/>
              <w:rPr>
                <w:rFonts w:hint="eastAsia" w:ascii="宋体" w:hAnsi="宋体" w:eastAsia="宋体" w:cs="宋体"/>
                <w:sz w:val="18"/>
                <w:szCs w:val="18"/>
                <w:lang w:bidi="ar"/>
              </w:rPr>
            </w:pPr>
            <w:r>
              <w:rPr>
                <w:rFonts w:hint="eastAsia" w:ascii="宋体" w:hAnsi="宋体" w:eastAsia="宋体" w:cs="宋体"/>
                <w:sz w:val="18"/>
                <w:szCs w:val="18"/>
                <w:lang w:bidi="ar"/>
              </w:rPr>
              <w:t xml:space="preserve">      深海养殖网箱</w:t>
            </w:r>
          </w:p>
        </w:tc>
        <w:tc>
          <w:tcPr>
            <w:tcW w:w="2553" w:type="pct"/>
            <w:tcBorders>
              <w:top w:val="single" w:color="000000" w:sz="4" w:space="0"/>
              <w:left w:val="single" w:color="000000" w:sz="4" w:space="0"/>
              <w:bottom w:val="single" w:color="000000" w:sz="4" w:space="0"/>
              <w:right w:val="single" w:color="000000" w:sz="4" w:space="0"/>
            </w:tcBorders>
          </w:tcPr>
          <w:p w14:paraId="258DA7DB">
            <w:pPr>
              <w:textAlignment w:val="center"/>
              <w:rPr>
                <w:rFonts w:hint="eastAsia" w:ascii="宋体" w:hAnsi="宋体" w:eastAsia="宋体" w:cs="宋体"/>
                <w:sz w:val="18"/>
                <w:szCs w:val="18"/>
                <w:lang w:bidi="ar"/>
              </w:rPr>
            </w:pPr>
            <w:r>
              <w:rPr>
                <w:rFonts w:hint="eastAsia" w:ascii="宋体" w:hAnsi="宋体" w:eastAsia="宋体" w:cs="宋体"/>
                <w:sz w:val="18"/>
                <w:szCs w:val="18"/>
              </w:rPr>
              <w:t>计量单位：艘/座。</w:t>
            </w:r>
          </w:p>
        </w:tc>
      </w:tr>
      <w:tr w14:paraId="2F64D902">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bottom"/>
          </w:tcPr>
          <w:p w14:paraId="7E2D8649">
            <w:pPr>
              <w:textAlignment w:val="bottom"/>
              <w:rPr>
                <w:rFonts w:hint="eastAsia" w:ascii="宋体" w:hAnsi="宋体" w:eastAsia="宋体" w:cs="宋体"/>
                <w:sz w:val="18"/>
                <w:szCs w:val="18"/>
                <w:lang w:bidi="ar"/>
              </w:rPr>
            </w:pPr>
            <w:r>
              <w:rPr>
                <w:rFonts w:hint="eastAsia" w:ascii="宋体" w:hAnsi="宋体" w:eastAsia="宋体" w:cs="宋体"/>
                <w:sz w:val="18"/>
                <w:szCs w:val="18"/>
                <w:lang w:bidi="ar"/>
              </w:rPr>
              <w:t xml:space="preserve">      深海养殖工船</w:t>
            </w:r>
          </w:p>
        </w:tc>
        <w:tc>
          <w:tcPr>
            <w:tcW w:w="2553" w:type="pct"/>
            <w:tcBorders>
              <w:top w:val="single" w:color="000000" w:sz="4" w:space="0"/>
              <w:left w:val="single" w:color="000000" w:sz="4" w:space="0"/>
              <w:bottom w:val="single" w:color="000000" w:sz="4" w:space="0"/>
              <w:right w:val="single" w:color="000000" w:sz="4" w:space="0"/>
            </w:tcBorders>
          </w:tcPr>
          <w:p w14:paraId="11306E4D">
            <w:pPr>
              <w:textAlignment w:val="bottom"/>
              <w:rPr>
                <w:rFonts w:hint="eastAsia" w:ascii="宋体" w:hAnsi="宋体" w:eastAsia="宋体" w:cs="宋体"/>
                <w:sz w:val="18"/>
                <w:szCs w:val="18"/>
                <w:lang w:bidi="ar"/>
              </w:rPr>
            </w:pPr>
            <w:r>
              <w:rPr>
                <w:rFonts w:hint="eastAsia" w:ascii="宋体" w:hAnsi="宋体" w:eastAsia="宋体" w:cs="宋体"/>
                <w:sz w:val="18"/>
                <w:szCs w:val="18"/>
              </w:rPr>
              <w:t>计量单位：艘/座。</w:t>
            </w:r>
          </w:p>
        </w:tc>
      </w:tr>
      <w:tr w14:paraId="18F6F210">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bottom"/>
          </w:tcPr>
          <w:p w14:paraId="3AD03D2F">
            <w:pPr>
              <w:textAlignment w:val="bottom"/>
              <w:rPr>
                <w:rFonts w:hint="eastAsia" w:ascii="宋体" w:hAnsi="宋体" w:eastAsia="宋体" w:cs="宋体"/>
                <w:sz w:val="18"/>
                <w:szCs w:val="18"/>
                <w:lang w:bidi="ar"/>
              </w:rPr>
            </w:pPr>
            <w:r>
              <w:rPr>
                <w:rFonts w:hint="eastAsia" w:ascii="宋体" w:hAnsi="宋体" w:eastAsia="宋体" w:cs="宋体"/>
                <w:sz w:val="18"/>
                <w:szCs w:val="18"/>
                <w:lang w:bidi="ar"/>
              </w:rPr>
              <w:t xml:space="preserve">      其他海洋牧场装备</w:t>
            </w:r>
          </w:p>
        </w:tc>
        <w:tc>
          <w:tcPr>
            <w:tcW w:w="2553" w:type="pct"/>
            <w:tcBorders>
              <w:top w:val="single" w:color="000000" w:sz="4" w:space="0"/>
              <w:left w:val="single" w:color="000000" w:sz="4" w:space="0"/>
              <w:bottom w:val="single" w:color="000000" w:sz="4" w:space="0"/>
              <w:right w:val="single" w:color="000000" w:sz="4" w:space="0"/>
            </w:tcBorders>
          </w:tcPr>
          <w:p w14:paraId="60AC60EC">
            <w:pPr>
              <w:textAlignment w:val="bottom"/>
              <w:rPr>
                <w:rFonts w:hint="eastAsia" w:ascii="宋体" w:hAnsi="宋体" w:eastAsia="宋体" w:cs="宋体"/>
                <w:sz w:val="18"/>
                <w:szCs w:val="18"/>
                <w:lang w:bidi="ar"/>
              </w:rPr>
            </w:pPr>
            <w:r>
              <w:rPr>
                <w:rFonts w:hint="eastAsia" w:ascii="宋体" w:hAnsi="宋体" w:eastAsia="宋体" w:cs="宋体"/>
                <w:sz w:val="18"/>
                <w:szCs w:val="18"/>
              </w:rPr>
              <w:t>计量单位：艘/座。</w:t>
            </w:r>
          </w:p>
        </w:tc>
      </w:tr>
      <w:tr w14:paraId="59DA0EA3">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6525B316">
            <w:pPr>
              <w:textAlignment w:val="center"/>
              <w:rPr>
                <w:rFonts w:hint="eastAsia" w:ascii="宋体" w:hAnsi="宋体" w:eastAsia="宋体" w:cs="宋体"/>
                <w:sz w:val="18"/>
                <w:szCs w:val="18"/>
                <w:lang w:eastAsia="zh-CN" w:bidi="ar"/>
              </w:rPr>
            </w:pPr>
            <w:r>
              <w:rPr>
                <w:rFonts w:hint="eastAsia" w:ascii="宋体" w:hAnsi="宋体" w:eastAsia="宋体" w:cs="宋体"/>
                <w:sz w:val="18"/>
                <w:szCs w:val="18"/>
                <w:lang w:eastAsia="zh-CN" w:bidi="ar"/>
              </w:rPr>
              <w:t xml:space="preserve">    海洋生物资源利用装备修理</w:t>
            </w:r>
          </w:p>
        </w:tc>
        <w:tc>
          <w:tcPr>
            <w:tcW w:w="2553" w:type="pct"/>
            <w:tcBorders>
              <w:top w:val="single" w:color="000000" w:sz="4" w:space="0"/>
              <w:left w:val="single" w:color="000000" w:sz="4" w:space="0"/>
              <w:bottom w:val="single" w:color="000000" w:sz="4" w:space="0"/>
              <w:right w:val="single" w:color="000000" w:sz="4" w:space="0"/>
            </w:tcBorders>
          </w:tcPr>
          <w:p w14:paraId="3E5E2F93">
            <w:pPr>
              <w:textAlignment w:val="center"/>
              <w:rPr>
                <w:rFonts w:hint="eastAsia" w:ascii="宋体" w:hAnsi="宋体" w:eastAsia="宋体" w:cs="宋体"/>
                <w:sz w:val="18"/>
                <w:szCs w:val="18"/>
                <w:lang w:eastAsia="zh-CN" w:bidi="ar"/>
              </w:rPr>
            </w:pPr>
          </w:p>
        </w:tc>
      </w:tr>
      <w:tr w14:paraId="1CC5EC9B">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5F87749A">
            <w:pPr>
              <w:textAlignment w:val="center"/>
              <w:rPr>
                <w:rFonts w:hint="eastAsia" w:ascii="宋体" w:hAnsi="宋体" w:eastAsia="宋体" w:cs="宋体"/>
                <w:sz w:val="18"/>
                <w:szCs w:val="18"/>
                <w:lang w:eastAsia="zh-CN" w:bidi="ar"/>
              </w:rPr>
            </w:pPr>
            <w:r>
              <w:rPr>
                <w:rFonts w:hint="eastAsia" w:ascii="宋体" w:hAnsi="宋体" w:eastAsia="宋体" w:cs="宋体"/>
                <w:sz w:val="18"/>
                <w:szCs w:val="18"/>
                <w:lang w:eastAsia="zh-CN" w:bidi="ar"/>
              </w:rPr>
              <w:t xml:space="preserve">    其他海洋生物资源利用装备</w:t>
            </w:r>
          </w:p>
        </w:tc>
        <w:tc>
          <w:tcPr>
            <w:tcW w:w="2553" w:type="pct"/>
            <w:tcBorders>
              <w:top w:val="single" w:color="000000" w:sz="4" w:space="0"/>
              <w:left w:val="single" w:color="000000" w:sz="4" w:space="0"/>
              <w:bottom w:val="single" w:color="000000" w:sz="4" w:space="0"/>
              <w:right w:val="single" w:color="000000" w:sz="4" w:space="0"/>
            </w:tcBorders>
          </w:tcPr>
          <w:p w14:paraId="25FC7AFA">
            <w:pPr>
              <w:textAlignment w:val="center"/>
              <w:rPr>
                <w:rFonts w:hint="eastAsia" w:ascii="宋体" w:hAnsi="宋体" w:eastAsia="宋体" w:cs="宋体"/>
                <w:sz w:val="18"/>
                <w:szCs w:val="18"/>
                <w:lang w:eastAsia="zh-CN" w:bidi="ar"/>
              </w:rPr>
            </w:pPr>
          </w:p>
        </w:tc>
      </w:tr>
      <w:tr w14:paraId="0955AAF5">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569B554F">
            <w:pPr>
              <w:textAlignment w:val="center"/>
              <w:rPr>
                <w:rFonts w:hint="eastAsia" w:ascii="宋体" w:hAnsi="宋体" w:eastAsia="宋体" w:cs="宋体"/>
                <w:sz w:val="18"/>
                <w:szCs w:val="18"/>
                <w:lang w:bidi="ar"/>
              </w:rPr>
            </w:pPr>
            <w:r>
              <w:rPr>
                <w:rFonts w:hint="eastAsia" w:ascii="宋体" w:hAnsi="宋体" w:eastAsia="宋体" w:cs="宋体"/>
                <w:sz w:val="18"/>
                <w:szCs w:val="18"/>
                <w:lang w:eastAsia="zh-CN" w:bidi="ar"/>
              </w:rPr>
              <w:t xml:space="preserve">  </w:t>
            </w:r>
            <w:r>
              <w:rPr>
                <w:rFonts w:hint="eastAsia" w:ascii="宋体" w:hAnsi="宋体" w:eastAsia="宋体" w:cs="宋体"/>
                <w:sz w:val="18"/>
                <w:szCs w:val="18"/>
                <w:lang w:bidi="ar"/>
              </w:rPr>
              <w:t>海洋信息装备</w:t>
            </w:r>
          </w:p>
        </w:tc>
        <w:tc>
          <w:tcPr>
            <w:tcW w:w="2553" w:type="pct"/>
            <w:tcBorders>
              <w:top w:val="single" w:color="000000" w:sz="4" w:space="0"/>
              <w:left w:val="single" w:color="000000" w:sz="4" w:space="0"/>
              <w:bottom w:val="single" w:color="000000" w:sz="4" w:space="0"/>
              <w:right w:val="single" w:color="000000" w:sz="4" w:space="0"/>
            </w:tcBorders>
          </w:tcPr>
          <w:p w14:paraId="1D6CB938">
            <w:pPr>
              <w:textAlignment w:val="center"/>
              <w:rPr>
                <w:rFonts w:hint="eastAsia" w:ascii="宋体" w:hAnsi="宋体" w:eastAsia="宋体" w:cs="宋体"/>
                <w:sz w:val="18"/>
                <w:szCs w:val="18"/>
                <w:lang w:bidi="ar"/>
              </w:rPr>
            </w:pPr>
          </w:p>
        </w:tc>
      </w:tr>
      <w:tr w14:paraId="7157A6B5">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28099F04">
            <w:pPr>
              <w:textAlignment w:val="center"/>
              <w:rPr>
                <w:rFonts w:hint="eastAsia" w:ascii="宋体" w:hAnsi="宋体" w:eastAsia="宋体" w:cs="宋体"/>
                <w:sz w:val="18"/>
                <w:szCs w:val="18"/>
                <w:lang w:bidi="ar"/>
              </w:rPr>
            </w:pPr>
            <w:r>
              <w:rPr>
                <w:rFonts w:hint="eastAsia" w:ascii="宋体" w:hAnsi="宋体" w:eastAsia="宋体" w:cs="宋体"/>
                <w:sz w:val="18"/>
                <w:szCs w:val="18"/>
                <w:lang w:bidi="ar"/>
              </w:rPr>
              <w:t xml:space="preserve">    海洋调查船</w:t>
            </w:r>
          </w:p>
        </w:tc>
        <w:tc>
          <w:tcPr>
            <w:tcW w:w="2553" w:type="pct"/>
            <w:tcBorders>
              <w:top w:val="single" w:color="000000" w:sz="4" w:space="0"/>
              <w:left w:val="single" w:color="000000" w:sz="4" w:space="0"/>
              <w:bottom w:val="single" w:color="000000" w:sz="4" w:space="0"/>
              <w:right w:val="single" w:color="000000" w:sz="4" w:space="0"/>
            </w:tcBorders>
          </w:tcPr>
          <w:p w14:paraId="5ADA86E3">
            <w:pPr>
              <w:textAlignment w:val="center"/>
              <w:rPr>
                <w:rFonts w:hint="eastAsia" w:ascii="宋体" w:hAnsi="宋体" w:eastAsia="宋体" w:cs="宋体"/>
                <w:sz w:val="18"/>
                <w:szCs w:val="18"/>
                <w:lang w:bidi="ar"/>
              </w:rPr>
            </w:pPr>
          </w:p>
        </w:tc>
      </w:tr>
      <w:tr w14:paraId="4E882715">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33831179">
            <w:pPr>
              <w:textAlignment w:val="center"/>
              <w:rPr>
                <w:rFonts w:hint="eastAsia" w:ascii="宋体" w:hAnsi="宋体" w:eastAsia="宋体" w:cs="宋体"/>
                <w:sz w:val="18"/>
                <w:szCs w:val="18"/>
                <w:lang w:bidi="ar"/>
              </w:rPr>
            </w:pPr>
            <w:r>
              <w:rPr>
                <w:rFonts w:hint="eastAsia" w:ascii="宋体" w:hAnsi="宋体" w:eastAsia="宋体" w:cs="宋体"/>
                <w:sz w:val="18"/>
                <w:szCs w:val="18"/>
                <w:lang w:bidi="ar"/>
              </w:rPr>
              <w:t xml:space="preserve">    水文测量船</w:t>
            </w:r>
          </w:p>
        </w:tc>
        <w:tc>
          <w:tcPr>
            <w:tcW w:w="2553" w:type="pct"/>
            <w:tcBorders>
              <w:top w:val="single" w:color="000000" w:sz="4" w:space="0"/>
              <w:left w:val="single" w:color="000000" w:sz="4" w:space="0"/>
              <w:bottom w:val="single" w:color="000000" w:sz="4" w:space="0"/>
              <w:right w:val="single" w:color="000000" w:sz="4" w:space="0"/>
            </w:tcBorders>
          </w:tcPr>
          <w:p w14:paraId="3C8FA7EB">
            <w:pPr>
              <w:textAlignment w:val="center"/>
              <w:rPr>
                <w:rFonts w:hint="eastAsia" w:ascii="宋体" w:hAnsi="宋体" w:eastAsia="宋体" w:cs="宋体"/>
                <w:sz w:val="18"/>
                <w:szCs w:val="18"/>
                <w:lang w:bidi="ar"/>
              </w:rPr>
            </w:pPr>
          </w:p>
        </w:tc>
      </w:tr>
      <w:tr w14:paraId="5F30D217">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5B27698D">
            <w:pPr>
              <w:textAlignment w:val="center"/>
              <w:rPr>
                <w:rFonts w:hint="eastAsia" w:ascii="宋体" w:hAnsi="宋体" w:eastAsia="宋体" w:cs="宋体"/>
                <w:sz w:val="18"/>
                <w:szCs w:val="18"/>
                <w:lang w:bidi="ar"/>
              </w:rPr>
            </w:pPr>
            <w:r>
              <w:rPr>
                <w:rFonts w:hint="eastAsia" w:ascii="宋体" w:hAnsi="宋体" w:eastAsia="宋体" w:cs="宋体"/>
                <w:sz w:val="18"/>
                <w:szCs w:val="18"/>
                <w:lang w:bidi="ar"/>
              </w:rPr>
              <w:t xml:space="preserve">    海洋卫星</w:t>
            </w:r>
          </w:p>
        </w:tc>
        <w:tc>
          <w:tcPr>
            <w:tcW w:w="2553" w:type="pct"/>
            <w:tcBorders>
              <w:top w:val="single" w:color="000000" w:sz="4" w:space="0"/>
              <w:left w:val="single" w:color="000000" w:sz="4" w:space="0"/>
              <w:bottom w:val="single" w:color="000000" w:sz="4" w:space="0"/>
              <w:right w:val="single" w:color="000000" w:sz="4" w:space="0"/>
            </w:tcBorders>
          </w:tcPr>
          <w:p w14:paraId="2341AA19">
            <w:pPr>
              <w:textAlignment w:val="center"/>
              <w:rPr>
                <w:rFonts w:hint="eastAsia" w:ascii="宋体" w:hAnsi="宋体" w:eastAsia="宋体" w:cs="宋体"/>
                <w:sz w:val="18"/>
                <w:szCs w:val="18"/>
                <w:lang w:bidi="ar"/>
              </w:rPr>
            </w:pPr>
          </w:p>
        </w:tc>
      </w:tr>
      <w:tr w14:paraId="5D8A336F">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7AB221B7">
            <w:pPr>
              <w:textAlignment w:val="center"/>
              <w:rPr>
                <w:rFonts w:hint="eastAsia" w:ascii="宋体" w:hAnsi="宋体" w:eastAsia="宋体" w:cs="宋体"/>
                <w:sz w:val="18"/>
                <w:szCs w:val="18"/>
                <w:lang w:bidi="ar"/>
              </w:rPr>
            </w:pPr>
            <w:r>
              <w:rPr>
                <w:rFonts w:hint="eastAsia" w:ascii="宋体" w:hAnsi="宋体" w:eastAsia="宋体" w:cs="宋体"/>
                <w:sz w:val="18"/>
                <w:szCs w:val="18"/>
                <w:lang w:bidi="ar"/>
              </w:rPr>
              <w:t xml:space="preserve">    海洋浮标</w:t>
            </w:r>
          </w:p>
        </w:tc>
        <w:tc>
          <w:tcPr>
            <w:tcW w:w="2553" w:type="pct"/>
            <w:tcBorders>
              <w:top w:val="single" w:color="000000" w:sz="4" w:space="0"/>
              <w:left w:val="single" w:color="000000" w:sz="4" w:space="0"/>
              <w:bottom w:val="single" w:color="000000" w:sz="4" w:space="0"/>
              <w:right w:val="single" w:color="000000" w:sz="4" w:space="0"/>
            </w:tcBorders>
          </w:tcPr>
          <w:p w14:paraId="5EB59D7C">
            <w:pPr>
              <w:textAlignment w:val="center"/>
              <w:rPr>
                <w:rFonts w:hint="eastAsia" w:ascii="宋体" w:hAnsi="宋体" w:eastAsia="宋体" w:cs="宋体"/>
                <w:sz w:val="18"/>
                <w:szCs w:val="18"/>
                <w:lang w:bidi="ar"/>
              </w:rPr>
            </w:pPr>
          </w:p>
        </w:tc>
      </w:tr>
      <w:tr w14:paraId="24459E8C">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0CB64BAA">
            <w:pPr>
              <w:textAlignment w:val="center"/>
              <w:rPr>
                <w:rFonts w:hint="eastAsia" w:ascii="宋体" w:hAnsi="宋体" w:eastAsia="宋体" w:cs="宋体"/>
                <w:sz w:val="18"/>
                <w:szCs w:val="18"/>
                <w:lang w:bidi="ar"/>
              </w:rPr>
            </w:pPr>
            <w:r>
              <w:rPr>
                <w:rFonts w:hint="eastAsia" w:ascii="宋体" w:hAnsi="宋体" w:eastAsia="宋体" w:cs="宋体"/>
                <w:sz w:val="18"/>
                <w:szCs w:val="18"/>
                <w:lang w:bidi="ar"/>
              </w:rPr>
              <w:t xml:space="preserve">    海洋潜标</w:t>
            </w:r>
          </w:p>
        </w:tc>
        <w:tc>
          <w:tcPr>
            <w:tcW w:w="2553" w:type="pct"/>
            <w:tcBorders>
              <w:top w:val="single" w:color="000000" w:sz="4" w:space="0"/>
              <w:left w:val="single" w:color="000000" w:sz="4" w:space="0"/>
              <w:bottom w:val="single" w:color="000000" w:sz="4" w:space="0"/>
              <w:right w:val="single" w:color="000000" w:sz="4" w:space="0"/>
            </w:tcBorders>
          </w:tcPr>
          <w:p w14:paraId="5A86D0BB">
            <w:pPr>
              <w:textAlignment w:val="center"/>
              <w:rPr>
                <w:rFonts w:hint="eastAsia" w:ascii="宋体" w:hAnsi="宋体" w:eastAsia="宋体" w:cs="宋体"/>
                <w:sz w:val="18"/>
                <w:szCs w:val="18"/>
                <w:lang w:bidi="ar"/>
              </w:rPr>
            </w:pPr>
          </w:p>
        </w:tc>
      </w:tr>
      <w:tr w14:paraId="6D2BFD0B">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51C19C38">
            <w:pPr>
              <w:textAlignment w:val="center"/>
              <w:rPr>
                <w:rFonts w:hint="eastAsia" w:ascii="宋体" w:hAnsi="宋体" w:eastAsia="宋体" w:cs="宋体"/>
                <w:sz w:val="18"/>
                <w:szCs w:val="18"/>
                <w:lang w:bidi="ar"/>
              </w:rPr>
            </w:pPr>
            <w:r>
              <w:rPr>
                <w:rFonts w:hint="eastAsia" w:ascii="宋体" w:hAnsi="宋体" w:eastAsia="宋体" w:cs="宋体"/>
                <w:sz w:val="18"/>
                <w:szCs w:val="18"/>
                <w:lang w:bidi="ar"/>
              </w:rPr>
              <w:t xml:space="preserve">    海洋仪器</w:t>
            </w:r>
          </w:p>
        </w:tc>
        <w:tc>
          <w:tcPr>
            <w:tcW w:w="2553" w:type="pct"/>
            <w:tcBorders>
              <w:top w:val="single" w:color="000000" w:sz="4" w:space="0"/>
              <w:left w:val="single" w:color="000000" w:sz="4" w:space="0"/>
              <w:bottom w:val="single" w:color="000000" w:sz="4" w:space="0"/>
              <w:right w:val="single" w:color="000000" w:sz="4" w:space="0"/>
            </w:tcBorders>
          </w:tcPr>
          <w:p w14:paraId="02AB98B2">
            <w:pPr>
              <w:textAlignment w:val="center"/>
              <w:rPr>
                <w:rFonts w:hint="eastAsia" w:ascii="宋体" w:hAnsi="宋体" w:eastAsia="宋体" w:cs="宋体"/>
                <w:sz w:val="18"/>
                <w:szCs w:val="18"/>
                <w:lang w:bidi="ar"/>
              </w:rPr>
            </w:pPr>
          </w:p>
        </w:tc>
      </w:tr>
      <w:tr w14:paraId="0674A310">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6D2B80D5">
            <w:pPr>
              <w:textAlignment w:val="center"/>
              <w:rPr>
                <w:rFonts w:hint="eastAsia" w:ascii="宋体" w:hAnsi="宋体" w:eastAsia="宋体" w:cs="宋体"/>
                <w:sz w:val="18"/>
                <w:szCs w:val="18"/>
                <w:lang w:bidi="ar"/>
              </w:rPr>
            </w:pPr>
            <w:r>
              <w:rPr>
                <w:rFonts w:hint="eastAsia" w:ascii="宋体" w:hAnsi="宋体" w:eastAsia="宋体" w:cs="宋体"/>
                <w:sz w:val="18"/>
                <w:szCs w:val="18"/>
                <w:lang w:bidi="ar"/>
              </w:rPr>
              <w:t xml:space="preserve">      海洋气象、水文仪器</w:t>
            </w:r>
          </w:p>
        </w:tc>
        <w:tc>
          <w:tcPr>
            <w:tcW w:w="2553" w:type="pct"/>
            <w:tcBorders>
              <w:top w:val="single" w:color="000000" w:sz="4" w:space="0"/>
              <w:left w:val="single" w:color="000000" w:sz="4" w:space="0"/>
              <w:bottom w:val="single" w:color="000000" w:sz="4" w:space="0"/>
              <w:right w:val="single" w:color="000000" w:sz="4" w:space="0"/>
            </w:tcBorders>
          </w:tcPr>
          <w:p w14:paraId="1368B7C7">
            <w:pPr>
              <w:textAlignment w:val="center"/>
              <w:rPr>
                <w:rFonts w:hint="eastAsia" w:ascii="宋体" w:hAnsi="宋体" w:eastAsia="宋体" w:cs="宋体"/>
                <w:sz w:val="18"/>
                <w:szCs w:val="18"/>
                <w:lang w:bidi="ar"/>
              </w:rPr>
            </w:pPr>
          </w:p>
        </w:tc>
      </w:tr>
      <w:tr w14:paraId="011E348B">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3C0D73FD">
            <w:pPr>
              <w:textAlignment w:val="center"/>
              <w:rPr>
                <w:rFonts w:hint="eastAsia" w:ascii="宋体" w:hAnsi="宋体" w:eastAsia="宋体" w:cs="宋体"/>
                <w:sz w:val="18"/>
                <w:szCs w:val="18"/>
                <w:lang w:eastAsia="zh-CN" w:bidi="ar"/>
              </w:rPr>
            </w:pPr>
            <w:r>
              <w:rPr>
                <w:rFonts w:hint="eastAsia" w:ascii="宋体" w:hAnsi="宋体" w:eastAsia="宋体" w:cs="宋体"/>
                <w:sz w:val="18"/>
                <w:szCs w:val="18"/>
                <w:lang w:eastAsia="zh-CN" w:bidi="ar"/>
              </w:rPr>
              <w:t xml:space="preserve">      海洋地质勘探和地震专用仪器</w:t>
            </w:r>
          </w:p>
        </w:tc>
        <w:tc>
          <w:tcPr>
            <w:tcW w:w="2553" w:type="pct"/>
            <w:tcBorders>
              <w:top w:val="single" w:color="000000" w:sz="4" w:space="0"/>
              <w:left w:val="single" w:color="000000" w:sz="4" w:space="0"/>
              <w:bottom w:val="single" w:color="000000" w:sz="4" w:space="0"/>
              <w:right w:val="single" w:color="000000" w:sz="4" w:space="0"/>
            </w:tcBorders>
          </w:tcPr>
          <w:p w14:paraId="708D7F81">
            <w:pPr>
              <w:textAlignment w:val="center"/>
              <w:rPr>
                <w:rFonts w:hint="eastAsia" w:ascii="宋体" w:hAnsi="宋体" w:eastAsia="宋体" w:cs="宋体"/>
                <w:sz w:val="18"/>
                <w:szCs w:val="18"/>
                <w:lang w:eastAsia="zh-CN" w:bidi="ar"/>
              </w:rPr>
            </w:pPr>
          </w:p>
        </w:tc>
      </w:tr>
      <w:tr w14:paraId="21651BBD">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0781444D">
            <w:pPr>
              <w:textAlignment w:val="center"/>
              <w:rPr>
                <w:rFonts w:hint="eastAsia" w:ascii="宋体" w:hAnsi="宋体" w:eastAsia="宋体" w:cs="宋体"/>
                <w:sz w:val="18"/>
                <w:szCs w:val="18"/>
                <w:lang w:bidi="ar"/>
              </w:rPr>
            </w:pPr>
            <w:r>
              <w:rPr>
                <w:rFonts w:hint="eastAsia" w:ascii="宋体" w:hAnsi="宋体" w:eastAsia="宋体" w:cs="宋体"/>
                <w:sz w:val="18"/>
                <w:szCs w:val="18"/>
                <w:lang w:eastAsia="zh-CN" w:bidi="ar"/>
              </w:rPr>
              <w:t xml:space="preserve">        </w:t>
            </w:r>
            <w:r>
              <w:rPr>
                <w:rFonts w:hint="eastAsia" w:ascii="宋体" w:hAnsi="宋体" w:eastAsia="宋体" w:cs="宋体"/>
                <w:sz w:val="18"/>
                <w:szCs w:val="18"/>
                <w:lang w:bidi="ar"/>
              </w:rPr>
              <w:t>便携式地质雷达</w:t>
            </w:r>
          </w:p>
        </w:tc>
        <w:tc>
          <w:tcPr>
            <w:tcW w:w="2553" w:type="pct"/>
            <w:tcBorders>
              <w:top w:val="single" w:color="000000" w:sz="4" w:space="0"/>
              <w:left w:val="single" w:color="000000" w:sz="4" w:space="0"/>
              <w:bottom w:val="single" w:color="000000" w:sz="4" w:space="0"/>
              <w:right w:val="single" w:color="000000" w:sz="4" w:space="0"/>
            </w:tcBorders>
          </w:tcPr>
          <w:p w14:paraId="08DB3BF8">
            <w:pPr>
              <w:textAlignment w:val="center"/>
              <w:rPr>
                <w:rFonts w:hint="eastAsia" w:ascii="宋体" w:hAnsi="宋体" w:eastAsia="宋体" w:cs="宋体"/>
                <w:sz w:val="18"/>
                <w:szCs w:val="18"/>
                <w:lang w:bidi="ar"/>
              </w:rPr>
            </w:pPr>
          </w:p>
        </w:tc>
      </w:tr>
      <w:tr w14:paraId="159DCE34">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22725D6C">
            <w:pPr>
              <w:textAlignment w:val="center"/>
              <w:rPr>
                <w:rFonts w:hint="eastAsia" w:ascii="宋体" w:hAnsi="宋体" w:eastAsia="宋体" w:cs="宋体"/>
                <w:sz w:val="18"/>
                <w:szCs w:val="18"/>
                <w:lang w:eastAsia="zh-CN" w:bidi="ar"/>
              </w:rPr>
            </w:pPr>
            <w:r>
              <w:rPr>
                <w:rFonts w:hint="eastAsia" w:ascii="宋体" w:hAnsi="宋体" w:eastAsia="宋体" w:cs="宋体"/>
                <w:sz w:val="18"/>
                <w:szCs w:val="18"/>
                <w:lang w:eastAsia="zh-CN" w:bidi="ar"/>
              </w:rPr>
              <w:t xml:space="preserve">        被动源阵列电磁仪 (MT)</w:t>
            </w:r>
          </w:p>
        </w:tc>
        <w:tc>
          <w:tcPr>
            <w:tcW w:w="2553" w:type="pct"/>
            <w:tcBorders>
              <w:top w:val="single" w:color="000000" w:sz="4" w:space="0"/>
              <w:left w:val="single" w:color="000000" w:sz="4" w:space="0"/>
              <w:bottom w:val="single" w:color="000000" w:sz="4" w:space="0"/>
              <w:right w:val="single" w:color="000000" w:sz="4" w:space="0"/>
            </w:tcBorders>
          </w:tcPr>
          <w:p w14:paraId="192A36D6">
            <w:pPr>
              <w:textAlignment w:val="center"/>
              <w:rPr>
                <w:rFonts w:hint="eastAsia" w:ascii="宋体" w:hAnsi="宋体" w:eastAsia="宋体" w:cs="宋体"/>
                <w:sz w:val="18"/>
                <w:szCs w:val="18"/>
                <w:lang w:bidi="ar"/>
              </w:rPr>
            </w:pPr>
            <w:r>
              <w:rPr>
                <w:rFonts w:hint="eastAsia" w:ascii="宋体" w:hAnsi="宋体" w:eastAsia="宋体" w:cs="宋体"/>
                <w:sz w:val="18"/>
                <w:szCs w:val="18"/>
              </w:rPr>
              <w:t>计量单位：台。</w:t>
            </w:r>
          </w:p>
        </w:tc>
      </w:tr>
      <w:tr w14:paraId="0A321466">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7969CD1F">
            <w:pPr>
              <w:textAlignment w:val="center"/>
              <w:rPr>
                <w:rFonts w:hint="eastAsia" w:ascii="宋体" w:hAnsi="宋体" w:eastAsia="宋体" w:cs="宋体"/>
                <w:sz w:val="18"/>
                <w:szCs w:val="18"/>
                <w:lang w:bidi="ar"/>
              </w:rPr>
            </w:pPr>
            <w:r>
              <w:rPr>
                <w:rFonts w:hint="eastAsia" w:ascii="宋体" w:hAnsi="宋体" w:eastAsia="宋体" w:cs="宋体"/>
                <w:sz w:val="18"/>
                <w:szCs w:val="18"/>
                <w:lang w:bidi="ar"/>
              </w:rPr>
              <w:t xml:space="preserve">        地面伽玛射线全谱仪</w:t>
            </w:r>
          </w:p>
        </w:tc>
        <w:tc>
          <w:tcPr>
            <w:tcW w:w="2553" w:type="pct"/>
            <w:tcBorders>
              <w:top w:val="single" w:color="000000" w:sz="4" w:space="0"/>
              <w:left w:val="single" w:color="000000" w:sz="4" w:space="0"/>
              <w:bottom w:val="single" w:color="000000" w:sz="4" w:space="0"/>
              <w:right w:val="single" w:color="000000" w:sz="4" w:space="0"/>
            </w:tcBorders>
          </w:tcPr>
          <w:p w14:paraId="322C4891">
            <w:pPr>
              <w:textAlignment w:val="center"/>
              <w:rPr>
                <w:rFonts w:hint="eastAsia" w:ascii="宋体" w:hAnsi="宋体" w:eastAsia="宋体" w:cs="宋体"/>
                <w:sz w:val="18"/>
                <w:szCs w:val="18"/>
                <w:lang w:bidi="ar"/>
              </w:rPr>
            </w:pPr>
            <w:r>
              <w:rPr>
                <w:rFonts w:hint="eastAsia" w:ascii="宋体" w:hAnsi="宋体" w:eastAsia="宋体" w:cs="宋体"/>
                <w:sz w:val="18"/>
                <w:szCs w:val="18"/>
              </w:rPr>
              <w:t>计量单位：台。</w:t>
            </w:r>
          </w:p>
        </w:tc>
      </w:tr>
      <w:tr w14:paraId="40C90F3F">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09742E71">
            <w:pPr>
              <w:textAlignment w:val="center"/>
              <w:rPr>
                <w:rFonts w:hint="eastAsia" w:ascii="宋体" w:hAnsi="宋体" w:eastAsia="宋体" w:cs="宋体"/>
                <w:sz w:val="18"/>
                <w:szCs w:val="18"/>
                <w:lang w:eastAsia="zh-CN" w:bidi="ar"/>
              </w:rPr>
            </w:pPr>
            <w:r>
              <w:rPr>
                <w:rFonts w:hint="eastAsia" w:ascii="宋体" w:hAnsi="宋体" w:eastAsia="宋体" w:cs="宋体"/>
                <w:sz w:val="18"/>
                <w:szCs w:val="18"/>
                <w:lang w:eastAsia="zh-CN" w:bidi="ar"/>
              </w:rPr>
              <w:t xml:space="preserve">        双道氢化物发生原子荧光光度计</w:t>
            </w:r>
          </w:p>
        </w:tc>
        <w:tc>
          <w:tcPr>
            <w:tcW w:w="2553" w:type="pct"/>
            <w:tcBorders>
              <w:top w:val="single" w:color="000000" w:sz="4" w:space="0"/>
              <w:left w:val="single" w:color="000000" w:sz="4" w:space="0"/>
              <w:bottom w:val="single" w:color="000000" w:sz="4" w:space="0"/>
              <w:right w:val="single" w:color="000000" w:sz="4" w:space="0"/>
            </w:tcBorders>
          </w:tcPr>
          <w:p w14:paraId="50A9217E">
            <w:pPr>
              <w:textAlignment w:val="center"/>
              <w:rPr>
                <w:rFonts w:hint="eastAsia" w:ascii="宋体" w:hAnsi="宋体" w:eastAsia="宋体" w:cs="宋体"/>
                <w:sz w:val="18"/>
                <w:szCs w:val="18"/>
                <w:lang w:bidi="ar"/>
              </w:rPr>
            </w:pPr>
            <w:r>
              <w:rPr>
                <w:rFonts w:hint="eastAsia" w:ascii="宋体" w:hAnsi="宋体" w:eastAsia="宋体" w:cs="宋体"/>
                <w:sz w:val="18"/>
                <w:szCs w:val="18"/>
              </w:rPr>
              <w:t>计量单位：台。</w:t>
            </w:r>
          </w:p>
        </w:tc>
      </w:tr>
      <w:tr w14:paraId="78DD7C3B">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01C46911">
            <w:pPr>
              <w:textAlignment w:val="center"/>
              <w:rPr>
                <w:rFonts w:hint="eastAsia" w:ascii="宋体" w:hAnsi="宋体" w:eastAsia="宋体" w:cs="宋体"/>
                <w:sz w:val="18"/>
                <w:szCs w:val="18"/>
                <w:lang w:bidi="ar"/>
              </w:rPr>
            </w:pPr>
            <w:r>
              <w:rPr>
                <w:rFonts w:hint="eastAsia" w:ascii="宋体" w:hAnsi="宋体" w:eastAsia="宋体" w:cs="宋体"/>
                <w:sz w:val="18"/>
                <w:szCs w:val="18"/>
                <w:lang w:bidi="ar"/>
              </w:rPr>
              <w:t xml:space="preserve">        微波等离子炬光谱仪</w:t>
            </w:r>
          </w:p>
        </w:tc>
        <w:tc>
          <w:tcPr>
            <w:tcW w:w="2553" w:type="pct"/>
            <w:tcBorders>
              <w:top w:val="single" w:color="000000" w:sz="4" w:space="0"/>
              <w:left w:val="single" w:color="000000" w:sz="4" w:space="0"/>
              <w:bottom w:val="single" w:color="000000" w:sz="4" w:space="0"/>
              <w:right w:val="single" w:color="000000" w:sz="4" w:space="0"/>
            </w:tcBorders>
          </w:tcPr>
          <w:p w14:paraId="5CB451DA">
            <w:pPr>
              <w:textAlignment w:val="center"/>
              <w:rPr>
                <w:rFonts w:hint="eastAsia" w:ascii="宋体" w:hAnsi="宋体" w:eastAsia="宋体" w:cs="宋体"/>
                <w:sz w:val="18"/>
                <w:szCs w:val="18"/>
                <w:lang w:bidi="ar"/>
              </w:rPr>
            </w:pPr>
            <w:r>
              <w:rPr>
                <w:rFonts w:hint="eastAsia" w:ascii="宋体" w:hAnsi="宋体" w:eastAsia="宋体" w:cs="宋体"/>
                <w:sz w:val="18"/>
                <w:szCs w:val="18"/>
              </w:rPr>
              <w:t>计量单位：台。</w:t>
            </w:r>
          </w:p>
        </w:tc>
      </w:tr>
      <w:tr w14:paraId="6613886E">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20010B42">
            <w:pPr>
              <w:textAlignment w:val="center"/>
              <w:rPr>
                <w:rFonts w:hint="eastAsia" w:ascii="宋体" w:hAnsi="宋体" w:eastAsia="宋体" w:cs="宋体"/>
                <w:sz w:val="18"/>
                <w:szCs w:val="18"/>
                <w:lang w:bidi="ar"/>
              </w:rPr>
            </w:pPr>
            <w:r>
              <w:rPr>
                <w:rFonts w:hint="eastAsia" w:ascii="宋体" w:hAnsi="宋体" w:eastAsia="宋体" w:cs="宋体"/>
                <w:sz w:val="18"/>
                <w:szCs w:val="18"/>
                <w:lang w:bidi="ar"/>
              </w:rPr>
              <w:t xml:space="preserve">        井中声波透视仪</w:t>
            </w:r>
          </w:p>
        </w:tc>
        <w:tc>
          <w:tcPr>
            <w:tcW w:w="2553" w:type="pct"/>
            <w:tcBorders>
              <w:top w:val="single" w:color="000000" w:sz="4" w:space="0"/>
              <w:left w:val="single" w:color="000000" w:sz="4" w:space="0"/>
              <w:bottom w:val="single" w:color="000000" w:sz="4" w:space="0"/>
              <w:right w:val="single" w:color="000000" w:sz="4" w:space="0"/>
            </w:tcBorders>
          </w:tcPr>
          <w:p w14:paraId="64C9B068">
            <w:pPr>
              <w:textAlignment w:val="center"/>
              <w:rPr>
                <w:rFonts w:hint="eastAsia" w:ascii="宋体" w:hAnsi="宋体" w:eastAsia="宋体" w:cs="宋体"/>
                <w:sz w:val="18"/>
                <w:szCs w:val="18"/>
                <w:lang w:bidi="ar"/>
              </w:rPr>
            </w:pPr>
            <w:r>
              <w:rPr>
                <w:rFonts w:hint="eastAsia" w:ascii="宋体" w:hAnsi="宋体" w:eastAsia="宋体" w:cs="宋体"/>
                <w:sz w:val="18"/>
                <w:szCs w:val="18"/>
              </w:rPr>
              <w:t>计量单位：台。</w:t>
            </w:r>
          </w:p>
        </w:tc>
      </w:tr>
      <w:tr w14:paraId="1C6931CB">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5C4196E8">
            <w:pPr>
              <w:textAlignment w:val="center"/>
              <w:rPr>
                <w:rFonts w:hint="eastAsia" w:ascii="宋体" w:hAnsi="宋体" w:eastAsia="宋体" w:cs="宋体"/>
                <w:sz w:val="18"/>
                <w:szCs w:val="18"/>
                <w:lang w:bidi="ar"/>
              </w:rPr>
            </w:pPr>
            <w:r>
              <w:rPr>
                <w:rFonts w:hint="eastAsia" w:ascii="宋体" w:hAnsi="宋体" w:eastAsia="宋体" w:cs="宋体"/>
                <w:sz w:val="18"/>
                <w:szCs w:val="18"/>
                <w:lang w:bidi="ar"/>
              </w:rPr>
              <w:t xml:space="preserve">        井中电磁波透视仪</w:t>
            </w:r>
          </w:p>
        </w:tc>
        <w:tc>
          <w:tcPr>
            <w:tcW w:w="2553" w:type="pct"/>
            <w:tcBorders>
              <w:top w:val="single" w:color="000000" w:sz="4" w:space="0"/>
              <w:left w:val="single" w:color="000000" w:sz="4" w:space="0"/>
              <w:bottom w:val="single" w:color="000000" w:sz="4" w:space="0"/>
              <w:right w:val="single" w:color="000000" w:sz="4" w:space="0"/>
            </w:tcBorders>
          </w:tcPr>
          <w:p w14:paraId="330030A4">
            <w:pPr>
              <w:textAlignment w:val="center"/>
              <w:rPr>
                <w:rFonts w:hint="eastAsia" w:ascii="宋体" w:hAnsi="宋体" w:eastAsia="宋体" w:cs="宋体"/>
                <w:sz w:val="18"/>
                <w:szCs w:val="18"/>
                <w:lang w:bidi="ar"/>
              </w:rPr>
            </w:pPr>
            <w:r>
              <w:rPr>
                <w:rFonts w:hint="eastAsia" w:ascii="宋体" w:hAnsi="宋体" w:eastAsia="宋体" w:cs="宋体"/>
                <w:sz w:val="18"/>
                <w:szCs w:val="18"/>
              </w:rPr>
              <w:t>计量单位：台。</w:t>
            </w:r>
          </w:p>
        </w:tc>
      </w:tr>
      <w:tr w14:paraId="2FD26AA7">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6A02DCFF">
            <w:pPr>
              <w:textAlignment w:val="center"/>
              <w:rPr>
                <w:rFonts w:hint="eastAsia" w:ascii="宋体" w:hAnsi="宋体" w:eastAsia="宋体" w:cs="宋体"/>
                <w:sz w:val="18"/>
                <w:szCs w:val="18"/>
                <w:lang w:bidi="ar"/>
              </w:rPr>
            </w:pPr>
            <w:r>
              <w:rPr>
                <w:rFonts w:hint="eastAsia" w:ascii="宋体" w:hAnsi="宋体" w:eastAsia="宋体" w:cs="宋体"/>
                <w:sz w:val="18"/>
                <w:szCs w:val="18"/>
                <w:lang w:bidi="ar"/>
              </w:rPr>
              <w:t xml:space="preserve">        井下瑞雷波探测仪</w:t>
            </w:r>
          </w:p>
        </w:tc>
        <w:tc>
          <w:tcPr>
            <w:tcW w:w="2553" w:type="pct"/>
            <w:tcBorders>
              <w:top w:val="single" w:color="000000" w:sz="4" w:space="0"/>
              <w:left w:val="single" w:color="000000" w:sz="4" w:space="0"/>
              <w:bottom w:val="single" w:color="000000" w:sz="4" w:space="0"/>
              <w:right w:val="single" w:color="000000" w:sz="4" w:space="0"/>
            </w:tcBorders>
          </w:tcPr>
          <w:p w14:paraId="4969CB24">
            <w:pPr>
              <w:textAlignment w:val="center"/>
              <w:rPr>
                <w:rFonts w:hint="eastAsia" w:ascii="宋体" w:hAnsi="宋体" w:eastAsia="宋体" w:cs="宋体"/>
                <w:sz w:val="18"/>
                <w:szCs w:val="18"/>
                <w:lang w:bidi="ar"/>
              </w:rPr>
            </w:pPr>
            <w:r>
              <w:rPr>
                <w:rFonts w:hint="eastAsia" w:ascii="宋体" w:hAnsi="宋体" w:eastAsia="宋体" w:cs="宋体"/>
                <w:sz w:val="18"/>
                <w:szCs w:val="18"/>
              </w:rPr>
              <w:t>计量单位：台。</w:t>
            </w:r>
          </w:p>
        </w:tc>
      </w:tr>
      <w:tr w14:paraId="456997F6">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269BA251">
            <w:pPr>
              <w:textAlignment w:val="center"/>
              <w:rPr>
                <w:rFonts w:hint="eastAsia" w:ascii="宋体" w:hAnsi="宋体" w:eastAsia="宋体" w:cs="宋体"/>
                <w:sz w:val="18"/>
                <w:szCs w:val="18"/>
                <w:lang w:bidi="ar"/>
              </w:rPr>
            </w:pPr>
            <w:r>
              <w:rPr>
                <w:rFonts w:hint="eastAsia" w:ascii="宋体" w:hAnsi="宋体" w:eastAsia="宋体" w:cs="宋体"/>
                <w:sz w:val="18"/>
                <w:szCs w:val="18"/>
                <w:lang w:bidi="ar"/>
              </w:rPr>
              <w:t xml:space="preserve">        高精度多波束扫描仪</w:t>
            </w:r>
          </w:p>
        </w:tc>
        <w:tc>
          <w:tcPr>
            <w:tcW w:w="2553" w:type="pct"/>
            <w:tcBorders>
              <w:top w:val="single" w:color="000000" w:sz="4" w:space="0"/>
              <w:left w:val="single" w:color="000000" w:sz="4" w:space="0"/>
              <w:bottom w:val="single" w:color="000000" w:sz="4" w:space="0"/>
              <w:right w:val="single" w:color="000000" w:sz="4" w:space="0"/>
            </w:tcBorders>
          </w:tcPr>
          <w:p w14:paraId="4C2E5075">
            <w:pPr>
              <w:textAlignment w:val="center"/>
              <w:rPr>
                <w:rFonts w:hint="eastAsia" w:ascii="宋体" w:hAnsi="宋体" w:eastAsia="宋体" w:cs="宋体"/>
                <w:sz w:val="18"/>
                <w:szCs w:val="18"/>
                <w:lang w:bidi="ar"/>
              </w:rPr>
            </w:pPr>
            <w:r>
              <w:rPr>
                <w:rFonts w:hint="eastAsia" w:ascii="宋体" w:hAnsi="宋体" w:eastAsia="宋体" w:cs="宋体"/>
                <w:sz w:val="18"/>
                <w:szCs w:val="18"/>
              </w:rPr>
              <w:t>计量单位：台。</w:t>
            </w:r>
          </w:p>
        </w:tc>
      </w:tr>
      <w:tr w14:paraId="67BC7D4B">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0C8CA29B">
            <w:pPr>
              <w:textAlignment w:val="center"/>
              <w:rPr>
                <w:rFonts w:hint="eastAsia" w:ascii="宋体" w:hAnsi="宋体" w:eastAsia="宋体" w:cs="宋体"/>
                <w:sz w:val="18"/>
                <w:szCs w:val="18"/>
                <w:lang w:eastAsia="zh-CN" w:bidi="ar"/>
              </w:rPr>
            </w:pPr>
            <w:r>
              <w:rPr>
                <w:rFonts w:hint="eastAsia" w:ascii="宋体" w:hAnsi="宋体" w:eastAsia="宋体" w:cs="宋体"/>
                <w:sz w:val="18"/>
                <w:szCs w:val="18"/>
                <w:lang w:eastAsia="zh-CN" w:bidi="ar"/>
              </w:rPr>
              <w:t xml:space="preserve">        便携式Ｘ荧光光谱分析仪</w:t>
            </w:r>
          </w:p>
        </w:tc>
        <w:tc>
          <w:tcPr>
            <w:tcW w:w="2553" w:type="pct"/>
            <w:tcBorders>
              <w:top w:val="single" w:color="000000" w:sz="4" w:space="0"/>
              <w:left w:val="single" w:color="000000" w:sz="4" w:space="0"/>
              <w:bottom w:val="single" w:color="000000" w:sz="4" w:space="0"/>
              <w:right w:val="single" w:color="000000" w:sz="4" w:space="0"/>
            </w:tcBorders>
          </w:tcPr>
          <w:p w14:paraId="210092D7">
            <w:pPr>
              <w:textAlignment w:val="center"/>
              <w:rPr>
                <w:rFonts w:hint="eastAsia" w:ascii="宋体" w:hAnsi="宋体" w:eastAsia="宋体" w:cs="宋体"/>
                <w:sz w:val="18"/>
                <w:szCs w:val="18"/>
                <w:lang w:bidi="ar"/>
              </w:rPr>
            </w:pPr>
            <w:r>
              <w:rPr>
                <w:rFonts w:hint="eastAsia" w:ascii="宋体" w:hAnsi="宋体" w:eastAsia="宋体" w:cs="宋体"/>
                <w:sz w:val="18"/>
                <w:szCs w:val="18"/>
              </w:rPr>
              <w:t>计量单位：台。</w:t>
            </w:r>
          </w:p>
        </w:tc>
      </w:tr>
      <w:tr w14:paraId="7A68C5E3">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2BB0B8C7">
            <w:pPr>
              <w:textAlignment w:val="center"/>
              <w:rPr>
                <w:rFonts w:hint="eastAsia" w:ascii="宋体" w:hAnsi="宋体" w:eastAsia="宋体" w:cs="宋体"/>
                <w:sz w:val="18"/>
                <w:szCs w:val="18"/>
                <w:lang w:eastAsia="zh-CN" w:bidi="ar"/>
              </w:rPr>
            </w:pPr>
            <w:r>
              <w:rPr>
                <w:rFonts w:hint="eastAsia" w:ascii="宋体" w:hAnsi="宋体" w:eastAsia="宋体" w:cs="宋体"/>
                <w:sz w:val="18"/>
                <w:szCs w:val="18"/>
                <w:lang w:eastAsia="zh-CN" w:bidi="ar"/>
              </w:rPr>
              <w:t xml:space="preserve">        地质勘察及探矿核仪器</w:t>
            </w:r>
          </w:p>
        </w:tc>
        <w:tc>
          <w:tcPr>
            <w:tcW w:w="2553" w:type="pct"/>
            <w:tcBorders>
              <w:top w:val="single" w:color="000000" w:sz="4" w:space="0"/>
              <w:left w:val="single" w:color="000000" w:sz="4" w:space="0"/>
              <w:bottom w:val="single" w:color="000000" w:sz="4" w:space="0"/>
              <w:right w:val="single" w:color="000000" w:sz="4" w:space="0"/>
            </w:tcBorders>
          </w:tcPr>
          <w:p w14:paraId="23F1EACE">
            <w:pPr>
              <w:textAlignment w:val="center"/>
              <w:rPr>
                <w:rFonts w:hint="eastAsia" w:ascii="宋体" w:hAnsi="宋体" w:eastAsia="宋体" w:cs="宋体"/>
                <w:sz w:val="18"/>
                <w:szCs w:val="18"/>
                <w:lang w:bidi="ar"/>
              </w:rPr>
            </w:pPr>
            <w:r>
              <w:rPr>
                <w:rFonts w:hint="eastAsia" w:ascii="宋体" w:hAnsi="宋体" w:eastAsia="宋体" w:cs="宋体"/>
                <w:sz w:val="18"/>
                <w:szCs w:val="18"/>
              </w:rPr>
              <w:t>计量单位：台。</w:t>
            </w:r>
          </w:p>
        </w:tc>
      </w:tr>
      <w:tr w14:paraId="7D7F9015">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4CF1FFD1">
            <w:pPr>
              <w:textAlignment w:val="center"/>
              <w:rPr>
                <w:rFonts w:hint="eastAsia" w:ascii="宋体" w:hAnsi="宋体" w:eastAsia="宋体" w:cs="宋体"/>
                <w:sz w:val="18"/>
                <w:szCs w:val="18"/>
                <w:lang w:eastAsia="zh-CN" w:bidi="ar"/>
              </w:rPr>
            </w:pPr>
            <w:r>
              <w:rPr>
                <w:rFonts w:hint="eastAsia" w:ascii="宋体" w:hAnsi="宋体" w:eastAsia="宋体" w:cs="宋体"/>
                <w:sz w:val="18"/>
                <w:szCs w:val="18"/>
                <w:lang w:eastAsia="zh-CN" w:bidi="ar"/>
              </w:rPr>
              <w:t xml:space="preserve">        其他海洋地质勘探和地震专用仪器</w:t>
            </w:r>
          </w:p>
        </w:tc>
        <w:tc>
          <w:tcPr>
            <w:tcW w:w="2553" w:type="pct"/>
            <w:tcBorders>
              <w:top w:val="single" w:color="000000" w:sz="4" w:space="0"/>
              <w:left w:val="single" w:color="000000" w:sz="4" w:space="0"/>
              <w:bottom w:val="single" w:color="000000" w:sz="4" w:space="0"/>
              <w:right w:val="single" w:color="000000" w:sz="4" w:space="0"/>
            </w:tcBorders>
          </w:tcPr>
          <w:p w14:paraId="1739B1F8">
            <w:pPr>
              <w:textAlignment w:val="center"/>
              <w:rPr>
                <w:rFonts w:hint="eastAsia" w:ascii="宋体" w:hAnsi="宋体" w:eastAsia="宋体" w:cs="宋体"/>
                <w:sz w:val="18"/>
                <w:szCs w:val="18"/>
                <w:lang w:bidi="ar"/>
              </w:rPr>
            </w:pPr>
            <w:r>
              <w:rPr>
                <w:rFonts w:hint="eastAsia" w:ascii="宋体" w:hAnsi="宋体" w:eastAsia="宋体" w:cs="宋体"/>
                <w:sz w:val="18"/>
                <w:szCs w:val="18"/>
              </w:rPr>
              <w:t>计量单位：台。</w:t>
            </w:r>
          </w:p>
        </w:tc>
      </w:tr>
      <w:tr w14:paraId="749E1FA8">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4D8DEC71">
            <w:pPr>
              <w:textAlignment w:val="center"/>
              <w:rPr>
                <w:rFonts w:hint="eastAsia" w:ascii="宋体" w:hAnsi="宋体" w:eastAsia="宋体" w:cs="宋体"/>
                <w:sz w:val="18"/>
                <w:szCs w:val="18"/>
                <w:lang w:eastAsia="zh-CN" w:bidi="ar"/>
              </w:rPr>
            </w:pPr>
            <w:r>
              <w:rPr>
                <w:rFonts w:hint="eastAsia" w:ascii="宋体" w:hAnsi="宋体" w:eastAsia="宋体" w:cs="宋体"/>
                <w:sz w:val="18"/>
                <w:szCs w:val="18"/>
                <w:lang w:eastAsia="zh-CN" w:bidi="ar"/>
              </w:rPr>
              <w:t xml:space="preserve">      海洋环境监测专用仪器仪表</w:t>
            </w:r>
          </w:p>
        </w:tc>
        <w:tc>
          <w:tcPr>
            <w:tcW w:w="2553" w:type="pct"/>
            <w:tcBorders>
              <w:top w:val="single" w:color="000000" w:sz="4" w:space="0"/>
              <w:left w:val="single" w:color="000000" w:sz="4" w:space="0"/>
              <w:bottom w:val="single" w:color="000000" w:sz="4" w:space="0"/>
              <w:right w:val="single" w:color="000000" w:sz="4" w:space="0"/>
            </w:tcBorders>
          </w:tcPr>
          <w:p w14:paraId="3ED541F6">
            <w:pPr>
              <w:textAlignment w:val="center"/>
              <w:rPr>
                <w:rFonts w:hint="eastAsia" w:ascii="宋体" w:hAnsi="宋体" w:eastAsia="宋体" w:cs="宋体"/>
                <w:sz w:val="18"/>
                <w:szCs w:val="18"/>
                <w:lang w:eastAsia="zh-CN" w:bidi="ar"/>
              </w:rPr>
            </w:pPr>
          </w:p>
        </w:tc>
      </w:tr>
      <w:tr w14:paraId="55317715">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7B0368C3">
            <w:pPr>
              <w:textAlignment w:val="center"/>
              <w:rPr>
                <w:rFonts w:hint="eastAsia" w:ascii="宋体" w:hAnsi="宋体" w:eastAsia="宋体" w:cs="宋体"/>
                <w:sz w:val="18"/>
                <w:szCs w:val="18"/>
                <w:lang w:bidi="ar"/>
              </w:rPr>
            </w:pPr>
            <w:r>
              <w:rPr>
                <w:rFonts w:hint="eastAsia" w:ascii="宋体" w:hAnsi="宋体" w:eastAsia="宋体" w:cs="宋体"/>
                <w:sz w:val="18"/>
                <w:szCs w:val="18"/>
                <w:lang w:eastAsia="zh-CN" w:bidi="ar"/>
              </w:rPr>
              <w:t xml:space="preserve">      </w:t>
            </w:r>
            <w:r>
              <w:rPr>
                <w:rFonts w:hint="eastAsia" w:ascii="宋体" w:hAnsi="宋体" w:eastAsia="宋体" w:cs="宋体"/>
                <w:sz w:val="18"/>
                <w:szCs w:val="18"/>
                <w:lang w:bidi="ar"/>
              </w:rPr>
              <w:t>渔业专用仪器</w:t>
            </w:r>
          </w:p>
        </w:tc>
        <w:tc>
          <w:tcPr>
            <w:tcW w:w="2553" w:type="pct"/>
            <w:tcBorders>
              <w:top w:val="single" w:color="000000" w:sz="4" w:space="0"/>
              <w:left w:val="single" w:color="000000" w:sz="4" w:space="0"/>
              <w:bottom w:val="single" w:color="000000" w:sz="4" w:space="0"/>
              <w:right w:val="single" w:color="000000" w:sz="4" w:space="0"/>
            </w:tcBorders>
          </w:tcPr>
          <w:p w14:paraId="43761BF3">
            <w:pPr>
              <w:textAlignment w:val="center"/>
              <w:rPr>
                <w:rFonts w:hint="eastAsia" w:ascii="宋体" w:hAnsi="宋体" w:eastAsia="宋体" w:cs="宋体"/>
                <w:sz w:val="18"/>
                <w:szCs w:val="18"/>
                <w:lang w:bidi="ar"/>
              </w:rPr>
            </w:pPr>
          </w:p>
        </w:tc>
      </w:tr>
      <w:tr w14:paraId="64293492">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13286F7A">
            <w:pPr>
              <w:textAlignment w:val="center"/>
              <w:rPr>
                <w:rFonts w:hint="eastAsia" w:ascii="宋体" w:hAnsi="宋体" w:eastAsia="宋体" w:cs="宋体"/>
                <w:sz w:val="18"/>
                <w:szCs w:val="18"/>
                <w:lang w:bidi="ar"/>
              </w:rPr>
            </w:pPr>
            <w:r>
              <w:rPr>
                <w:rFonts w:hint="eastAsia" w:ascii="宋体" w:hAnsi="宋体" w:eastAsia="宋体" w:cs="宋体"/>
                <w:sz w:val="18"/>
                <w:szCs w:val="18"/>
                <w:lang w:bidi="ar"/>
              </w:rPr>
              <w:t xml:space="preserve">      其他海洋仪器</w:t>
            </w:r>
          </w:p>
        </w:tc>
        <w:tc>
          <w:tcPr>
            <w:tcW w:w="2553" w:type="pct"/>
            <w:tcBorders>
              <w:top w:val="single" w:color="000000" w:sz="4" w:space="0"/>
              <w:left w:val="single" w:color="000000" w:sz="4" w:space="0"/>
              <w:bottom w:val="single" w:color="000000" w:sz="4" w:space="0"/>
              <w:right w:val="single" w:color="000000" w:sz="4" w:space="0"/>
            </w:tcBorders>
          </w:tcPr>
          <w:p w14:paraId="39F467BE">
            <w:pPr>
              <w:textAlignment w:val="center"/>
              <w:rPr>
                <w:rFonts w:hint="eastAsia" w:ascii="宋体" w:hAnsi="宋体" w:eastAsia="宋体" w:cs="宋体"/>
                <w:sz w:val="18"/>
                <w:szCs w:val="18"/>
                <w:lang w:bidi="ar"/>
              </w:rPr>
            </w:pPr>
          </w:p>
        </w:tc>
      </w:tr>
      <w:tr w14:paraId="462F60CC">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722E5656">
            <w:pPr>
              <w:textAlignment w:val="center"/>
              <w:rPr>
                <w:rFonts w:hint="eastAsia" w:ascii="宋体" w:hAnsi="宋体" w:eastAsia="宋体" w:cs="宋体"/>
                <w:sz w:val="18"/>
                <w:szCs w:val="18"/>
                <w:lang w:bidi="ar"/>
              </w:rPr>
            </w:pPr>
            <w:r>
              <w:rPr>
                <w:rFonts w:hint="eastAsia" w:ascii="宋体" w:hAnsi="宋体" w:eastAsia="宋体" w:cs="宋体"/>
                <w:sz w:val="18"/>
                <w:szCs w:val="18"/>
                <w:lang w:bidi="ar"/>
              </w:rPr>
              <w:t xml:space="preserve">    海洋信息装备修理</w:t>
            </w:r>
          </w:p>
        </w:tc>
        <w:tc>
          <w:tcPr>
            <w:tcW w:w="2553" w:type="pct"/>
            <w:tcBorders>
              <w:top w:val="single" w:color="000000" w:sz="4" w:space="0"/>
              <w:left w:val="single" w:color="000000" w:sz="4" w:space="0"/>
              <w:bottom w:val="single" w:color="000000" w:sz="4" w:space="0"/>
              <w:right w:val="single" w:color="000000" w:sz="4" w:space="0"/>
            </w:tcBorders>
          </w:tcPr>
          <w:p w14:paraId="3E83B43B">
            <w:pPr>
              <w:textAlignment w:val="center"/>
              <w:rPr>
                <w:rFonts w:hint="eastAsia" w:ascii="宋体" w:hAnsi="宋体" w:eastAsia="宋体" w:cs="宋体"/>
                <w:sz w:val="18"/>
                <w:szCs w:val="18"/>
                <w:lang w:bidi="ar"/>
              </w:rPr>
            </w:pPr>
          </w:p>
        </w:tc>
      </w:tr>
      <w:tr w14:paraId="0162FE4B">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6DE70B5F">
            <w:pPr>
              <w:textAlignment w:val="center"/>
              <w:rPr>
                <w:rFonts w:hint="eastAsia" w:ascii="宋体" w:hAnsi="宋体" w:eastAsia="宋体" w:cs="宋体"/>
                <w:sz w:val="18"/>
                <w:szCs w:val="18"/>
                <w:lang w:bidi="ar"/>
              </w:rPr>
            </w:pPr>
            <w:r>
              <w:rPr>
                <w:rFonts w:hint="eastAsia" w:ascii="宋体" w:hAnsi="宋体" w:eastAsia="宋体" w:cs="宋体"/>
                <w:sz w:val="18"/>
                <w:szCs w:val="18"/>
                <w:lang w:bidi="ar"/>
              </w:rPr>
              <w:t xml:space="preserve">    其他海洋信息装备</w:t>
            </w:r>
          </w:p>
        </w:tc>
        <w:tc>
          <w:tcPr>
            <w:tcW w:w="2553" w:type="pct"/>
            <w:tcBorders>
              <w:top w:val="single" w:color="000000" w:sz="4" w:space="0"/>
              <w:left w:val="single" w:color="000000" w:sz="4" w:space="0"/>
              <w:bottom w:val="single" w:color="000000" w:sz="4" w:space="0"/>
              <w:right w:val="single" w:color="000000" w:sz="4" w:space="0"/>
            </w:tcBorders>
          </w:tcPr>
          <w:p w14:paraId="3C6A0661">
            <w:pPr>
              <w:textAlignment w:val="center"/>
              <w:rPr>
                <w:rFonts w:hint="eastAsia" w:ascii="宋体" w:hAnsi="宋体" w:eastAsia="宋体" w:cs="宋体"/>
                <w:sz w:val="18"/>
                <w:szCs w:val="18"/>
                <w:lang w:bidi="ar"/>
              </w:rPr>
            </w:pPr>
          </w:p>
        </w:tc>
      </w:tr>
      <w:tr w14:paraId="1FF92238">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3C12B1D2">
            <w:pPr>
              <w:textAlignment w:val="center"/>
              <w:rPr>
                <w:rFonts w:hint="eastAsia" w:ascii="宋体" w:hAnsi="宋体" w:eastAsia="宋体" w:cs="宋体"/>
                <w:sz w:val="18"/>
                <w:szCs w:val="18"/>
                <w:lang w:bidi="ar"/>
              </w:rPr>
            </w:pPr>
            <w:r>
              <w:rPr>
                <w:rFonts w:hint="eastAsia" w:ascii="宋体" w:hAnsi="宋体" w:eastAsia="宋体" w:cs="宋体"/>
                <w:sz w:val="18"/>
                <w:szCs w:val="18"/>
                <w:lang w:bidi="ar"/>
              </w:rPr>
              <w:t xml:space="preserve">  海洋工程通用装备</w:t>
            </w:r>
          </w:p>
        </w:tc>
        <w:tc>
          <w:tcPr>
            <w:tcW w:w="2553" w:type="pct"/>
            <w:tcBorders>
              <w:top w:val="single" w:color="000000" w:sz="4" w:space="0"/>
              <w:left w:val="single" w:color="000000" w:sz="4" w:space="0"/>
              <w:bottom w:val="single" w:color="000000" w:sz="4" w:space="0"/>
              <w:right w:val="single" w:color="000000" w:sz="4" w:space="0"/>
            </w:tcBorders>
          </w:tcPr>
          <w:p w14:paraId="52007F5E">
            <w:pPr>
              <w:textAlignment w:val="center"/>
              <w:rPr>
                <w:rFonts w:hint="eastAsia" w:ascii="宋体" w:hAnsi="宋体" w:eastAsia="宋体" w:cs="宋体"/>
                <w:sz w:val="18"/>
                <w:szCs w:val="18"/>
                <w:lang w:bidi="ar"/>
              </w:rPr>
            </w:pPr>
          </w:p>
        </w:tc>
      </w:tr>
      <w:tr w14:paraId="0936DCF6">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6C2BC0AA">
            <w:pPr>
              <w:textAlignment w:val="center"/>
              <w:rPr>
                <w:rFonts w:hint="eastAsia" w:ascii="宋体" w:hAnsi="宋体" w:eastAsia="宋体" w:cs="宋体"/>
                <w:sz w:val="18"/>
                <w:szCs w:val="18"/>
                <w:lang w:bidi="ar"/>
              </w:rPr>
            </w:pPr>
            <w:r>
              <w:rPr>
                <w:rFonts w:hint="eastAsia" w:ascii="宋体" w:hAnsi="宋体" w:eastAsia="宋体" w:cs="宋体"/>
                <w:sz w:val="18"/>
                <w:szCs w:val="18"/>
                <w:lang w:bidi="ar"/>
              </w:rPr>
              <w:t xml:space="preserve">    海洋工程建筑装备</w:t>
            </w:r>
          </w:p>
        </w:tc>
        <w:tc>
          <w:tcPr>
            <w:tcW w:w="2553" w:type="pct"/>
            <w:tcBorders>
              <w:top w:val="single" w:color="000000" w:sz="4" w:space="0"/>
              <w:left w:val="single" w:color="000000" w:sz="4" w:space="0"/>
              <w:bottom w:val="single" w:color="000000" w:sz="4" w:space="0"/>
              <w:right w:val="single" w:color="000000" w:sz="4" w:space="0"/>
            </w:tcBorders>
          </w:tcPr>
          <w:p w14:paraId="4E1FC977">
            <w:pPr>
              <w:textAlignment w:val="center"/>
              <w:rPr>
                <w:rFonts w:hint="eastAsia" w:ascii="宋体" w:hAnsi="宋体" w:eastAsia="宋体" w:cs="宋体"/>
                <w:sz w:val="18"/>
                <w:szCs w:val="18"/>
                <w:lang w:bidi="ar"/>
              </w:rPr>
            </w:pPr>
          </w:p>
        </w:tc>
      </w:tr>
      <w:tr w14:paraId="78E09784">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3A8167C0">
            <w:pPr>
              <w:textAlignment w:val="center"/>
              <w:rPr>
                <w:rFonts w:hint="eastAsia" w:ascii="宋体" w:hAnsi="宋体" w:eastAsia="宋体" w:cs="宋体"/>
                <w:sz w:val="18"/>
                <w:szCs w:val="18"/>
                <w:lang w:bidi="ar"/>
              </w:rPr>
            </w:pPr>
            <w:r>
              <w:rPr>
                <w:rFonts w:hint="eastAsia" w:ascii="宋体" w:hAnsi="宋体" w:eastAsia="宋体" w:cs="宋体"/>
                <w:sz w:val="18"/>
                <w:szCs w:val="18"/>
                <w:lang w:bidi="ar"/>
              </w:rPr>
              <w:t xml:space="preserve">      海洋工程船</w:t>
            </w:r>
          </w:p>
        </w:tc>
        <w:tc>
          <w:tcPr>
            <w:tcW w:w="2553" w:type="pct"/>
            <w:tcBorders>
              <w:top w:val="single" w:color="000000" w:sz="4" w:space="0"/>
              <w:left w:val="single" w:color="000000" w:sz="4" w:space="0"/>
              <w:bottom w:val="single" w:color="000000" w:sz="4" w:space="0"/>
              <w:right w:val="single" w:color="000000" w:sz="4" w:space="0"/>
            </w:tcBorders>
          </w:tcPr>
          <w:p w14:paraId="2F2D6EC0">
            <w:pPr>
              <w:textAlignment w:val="center"/>
              <w:rPr>
                <w:rFonts w:hint="eastAsia" w:ascii="宋体" w:hAnsi="宋体" w:eastAsia="宋体" w:cs="宋体"/>
                <w:sz w:val="18"/>
                <w:szCs w:val="18"/>
                <w:lang w:bidi="ar"/>
              </w:rPr>
            </w:pPr>
          </w:p>
        </w:tc>
      </w:tr>
      <w:tr w14:paraId="54E04819">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2315B965">
            <w:pPr>
              <w:textAlignment w:val="center"/>
              <w:rPr>
                <w:rFonts w:hint="eastAsia" w:ascii="宋体" w:hAnsi="宋体" w:eastAsia="宋体" w:cs="宋体"/>
                <w:sz w:val="18"/>
                <w:szCs w:val="18"/>
                <w:lang w:bidi="ar"/>
              </w:rPr>
            </w:pPr>
            <w:r>
              <w:rPr>
                <w:rFonts w:hint="eastAsia" w:ascii="宋体" w:hAnsi="宋体" w:eastAsia="宋体" w:cs="宋体"/>
                <w:sz w:val="18"/>
                <w:szCs w:val="18"/>
                <w:lang w:bidi="ar"/>
              </w:rPr>
              <w:t xml:space="preserve">        铺管船</w:t>
            </w:r>
          </w:p>
        </w:tc>
        <w:tc>
          <w:tcPr>
            <w:tcW w:w="2553" w:type="pct"/>
            <w:tcBorders>
              <w:top w:val="single" w:color="000000" w:sz="4" w:space="0"/>
              <w:left w:val="single" w:color="000000" w:sz="4" w:space="0"/>
              <w:bottom w:val="single" w:color="000000" w:sz="4" w:space="0"/>
              <w:right w:val="single" w:color="000000" w:sz="4" w:space="0"/>
            </w:tcBorders>
          </w:tcPr>
          <w:p w14:paraId="0DA030F2">
            <w:pPr>
              <w:spacing w:line="320" w:lineRule="exact"/>
              <w:rPr>
                <w:rFonts w:hint="eastAsia" w:ascii="宋体" w:hAnsi="宋体" w:eastAsia="宋体" w:cs="宋体"/>
                <w:sz w:val="18"/>
                <w:szCs w:val="18"/>
              </w:rPr>
            </w:pPr>
            <w:r>
              <w:rPr>
                <w:rFonts w:hint="eastAsia" w:ascii="宋体" w:hAnsi="宋体" w:eastAsia="宋体" w:cs="宋体"/>
                <w:sz w:val="18"/>
                <w:szCs w:val="18"/>
              </w:rPr>
              <w:t>计量单位：艘</w:t>
            </w:r>
          </w:p>
        </w:tc>
      </w:tr>
      <w:tr w14:paraId="39F8CD26">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60BDF1F5">
            <w:pPr>
              <w:textAlignment w:val="center"/>
              <w:rPr>
                <w:rFonts w:hint="eastAsia" w:ascii="宋体" w:hAnsi="宋体" w:eastAsia="宋体" w:cs="宋体"/>
                <w:sz w:val="18"/>
                <w:szCs w:val="18"/>
                <w:lang w:bidi="ar"/>
              </w:rPr>
            </w:pPr>
            <w:r>
              <w:rPr>
                <w:rFonts w:hint="eastAsia" w:ascii="宋体" w:hAnsi="宋体" w:eastAsia="宋体" w:cs="宋体"/>
                <w:sz w:val="18"/>
                <w:szCs w:val="18"/>
                <w:lang w:bidi="ar"/>
              </w:rPr>
              <w:t xml:space="preserve">        布缆船</w:t>
            </w:r>
          </w:p>
        </w:tc>
        <w:tc>
          <w:tcPr>
            <w:tcW w:w="2553" w:type="pct"/>
            <w:tcBorders>
              <w:top w:val="single" w:color="000000" w:sz="4" w:space="0"/>
              <w:left w:val="single" w:color="000000" w:sz="4" w:space="0"/>
              <w:bottom w:val="single" w:color="000000" w:sz="4" w:space="0"/>
              <w:right w:val="single" w:color="000000" w:sz="4" w:space="0"/>
            </w:tcBorders>
          </w:tcPr>
          <w:p w14:paraId="2E43007D">
            <w:pPr>
              <w:spacing w:line="320" w:lineRule="exact"/>
              <w:rPr>
                <w:rFonts w:hint="eastAsia" w:ascii="宋体" w:hAnsi="宋体" w:eastAsia="宋体" w:cs="宋体"/>
                <w:sz w:val="18"/>
                <w:szCs w:val="18"/>
              </w:rPr>
            </w:pPr>
            <w:r>
              <w:rPr>
                <w:rFonts w:hint="eastAsia" w:ascii="宋体" w:hAnsi="宋体" w:eastAsia="宋体" w:cs="宋体"/>
                <w:sz w:val="18"/>
                <w:szCs w:val="18"/>
              </w:rPr>
              <w:t>计量单位：艘</w:t>
            </w:r>
          </w:p>
        </w:tc>
      </w:tr>
      <w:tr w14:paraId="5BAC4EA3">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4BABB5A7">
            <w:pPr>
              <w:textAlignment w:val="center"/>
              <w:rPr>
                <w:rFonts w:hint="eastAsia" w:ascii="宋体" w:hAnsi="宋体" w:eastAsia="宋体" w:cs="宋体"/>
                <w:sz w:val="18"/>
                <w:szCs w:val="18"/>
                <w:lang w:bidi="ar"/>
              </w:rPr>
            </w:pPr>
            <w:r>
              <w:rPr>
                <w:rFonts w:hint="eastAsia" w:ascii="宋体" w:hAnsi="宋体" w:eastAsia="宋体" w:cs="宋体"/>
                <w:sz w:val="18"/>
                <w:szCs w:val="18"/>
                <w:lang w:bidi="ar"/>
              </w:rPr>
              <w:t xml:space="preserve">        起重船</w:t>
            </w:r>
          </w:p>
        </w:tc>
        <w:tc>
          <w:tcPr>
            <w:tcW w:w="2553" w:type="pct"/>
            <w:tcBorders>
              <w:top w:val="single" w:color="000000" w:sz="4" w:space="0"/>
              <w:left w:val="single" w:color="000000" w:sz="4" w:space="0"/>
              <w:bottom w:val="single" w:color="000000" w:sz="4" w:space="0"/>
              <w:right w:val="single" w:color="000000" w:sz="4" w:space="0"/>
            </w:tcBorders>
          </w:tcPr>
          <w:p w14:paraId="1F68C9B9">
            <w:pPr>
              <w:spacing w:line="320" w:lineRule="exact"/>
              <w:rPr>
                <w:rFonts w:hint="eastAsia" w:ascii="宋体" w:hAnsi="宋体" w:eastAsia="宋体" w:cs="宋体"/>
                <w:sz w:val="18"/>
                <w:szCs w:val="18"/>
              </w:rPr>
            </w:pPr>
            <w:r>
              <w:rPr>
                <w:rFonts w:hint="eastAsia" w:ascii="宋体" w:hAnsi="宋体" w:eastAsia="宋体" w:cs="宋体"/>
                <w:sz w:val="18"/>
                <w:szCs w:val="18"/>
              </w:rPr>
              <w:t>计量单位：艘</w:t>
            </w:r>
          </w:p>
        </w:tc>
      </w:tr>
      <w:tr w14:paraId="1B20EFE4">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7404B43A">
            <w:pPr>
              <w:textAlignment w:val="center"/>
              <w:rPr>
                <w:rFonts w:hint="eastAsia" w:ascii="宋体" w:hAnsi="宋体" w:eastAsia="宋体" w:cs="宋体"/>
                <w:sz w:val="18"/>
                <w:szCs w:val="18"/>
                <w:lang w:bidi="ar"/>
              </w:rPr>
            </w:pPr>
            <w:r>
              <w:rPr>
                <w:rFonts w:hint="eastAsia" w:ascii="宋体" w:hAnsi="宋体" w:eastAsia="宋体" w:cs="宋体"/>
                <w:sz w:val="18"/>
                <w:szCs w:val="18"/>
                <w:lang w:bidi="ar"/>
              </w:rPr>
              <w:t xml:space="preserve">        拖船</w:t>
            </w:r>
          </w:p>
        </w:tc>
        <w:tc>
          <w:tcPr>
            <w:tcW w:w="2553" w:type="pct"/>
            <w:tcBorders>
              <w:top w:val="single" w:color="000000" w:sz="4" w:space="0"/>
              <w:left w:val="single" w:color="000000" w:sz="4" w:space="0"/>
              <w:bottom w:val="single" w:color="000000" w:sz="4" w:space="0"/>
              <w:right w:val="single" w:color="000000" w:sz="4" w:space="0"/>
            </w:tcBorders>
          </w:tcPr>
          <w:p w14:paraId="305237E0">
            <w:pPr>
              <w:spacing w:line="320" w:lineRule="exact"/>
              <w:rPr>
                <w:rFonts w:hint="eastAsia" w:ascii="宋体" w:hAnsi="宋体" w:eastAsia="宋体" w:cs="宋体"/>
                <w:sz w:val="18"/>
                <w:szCs w:val="18"/>
              </w:rPr>
            </w:pPr>
            <w:r>
              <w:rPr>
                <w:rFonts w:hint="eastAsia" w:ascii="宋体" w:hAnsi="宋体" w:eastAsia="宋体" w:cs="宋体"/>
                <w:sz w:val="18"/>
                <w:szCs w:val="18"/>
              </w:rPr>
              <w:t>计量单位：艘</w:t>
            </w:r>
          </w:p>
        </w:tc>
      </w:tr>
      <w:tr w14:paraId="4D39A96F">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74F7A54B">
            <w:pPr>
              <w:textAlignment w:val="center"/>
              <w:rPr>
                <w:rFonts w:hint="eastAsia" w:ascii="宋体" w:hAnsi="宋体" w:eastAsia="宋体" w:cs="宋体"/>
                <w:sz w:val="18"/>
                <w:szCs w:val="18"/>
                <w:lang w:bidi="ar"/>
              </w:rPr>
            </w:pPr>
            <w:r>
              <w:rPr>
                <w:rFonts w:hint="eastAsia" w:ascii="宋体" w:hAnsi="宋体" w:eastAsia="宋体" w:cs="宋体"/>
                <w:sz w:val="18"/>
                <w:szCs w:val="18"/>
                <w:lang w:bidi="ar"/>
              </w:rPr>
              <w:t xml:space="preserve">        顶推船</w:t>
            </w:r>
          </w:p>
        </w:tc>
        <w:tc>
          <w:tcPr>
            <w:tcW w:w="2553" w:type="pct"/>
            <w:tcBorders>
              <w:top w:val="single" w:color="000000" w:sz="4" w:space="0"/>
              <w:left w:val="single" w:color="000000" w:sz="4" w:space="0"/>
              <w:bottom w:val="single" w:color="000000" w:sz="4" w:space="0"/>
              <w:right w:val="single" w:color="000000" w:sz="4" w:space="0"/>
            </w:tcBorders>
          </w:tcPr>
          <w:p w14:paraId="38CCB105">
            <w:pPr>
              <w:spacing w:line="320" w:lineRule="exact"/>
              <w:rPr>
                <w:rFonts w:hint="eastAsia" w:ascii="宋体" w:hAnsi="宋体" w:eastAsia="宋体" w:cs="宋体"/>
                <w:sz w:val="18"/>
                <w:szCs w:val="18"/>
              </w:rPr>
            </w:pPr>
            <w:r>
              <w:rPr>
                <w:rFonts w:hint="eastAsia" w:ascii="宋体" w:hAnsi="宋体" w:eastAsia="宋体" w:cs="宋体"/>
                <w:sz w:val="18"/>
                <w:szCs w:val="18"/>
              </w:rPr>
              <w:t>计量单位：艘</w:t>
            </w:r>
          </w:p>
        </w:tc>
      </w:tr>
      <w:tr w14:paraId="35EF93F1">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699ECAD3">
            <w:pPr>
              <w:textAlignment w:val="center"/>
              <w:rPr>
                <w:rFonts w:hint="eastAsia" w:ascii="宋体" w:hAnsi="宋体" w:eastAsia="宋体" w:cs="宋体"/>
                <w:sz w:val="18"/>
                <w:szCs w:val="18"/>
                <w:lang w:bidi="ar"/>
              </w:rPr>
            </w:pPr>
            <w:r>
              <w:rPr>
                <w:rFonts w:hint="eastAsia" w:ascii="宋体" w:hAnsi="宋体" w:eastAsia="宋体" w:cs="宋体"/>
                <w:sz w:val="18"/>
                <w:szCs w:val="18"/>
                <w:lang w:bidi="ar"/>
              </w:rPr>
              <w:t xml:space="preserve">        挖泥船</w:t>
            </w:r>
          </w:p>
        </w:tc>
        <w:tc>
          <w:tcPr>
            <w:tcW w:w="2553" w:type="pct"/>
            <w:tcBorders>
              <w:top w:val="single" w:color="000000" w:sz="4" w:space="0"/>
              <w:left w:val="single" w:color="000000" w:sz="4" w:space="0"/>
              <w:bottom w:val="single" w:color="000000" w:sz="4" w:space="0"/>
              <w:right w:val="single" w:color="000000" w:sz="4" w:space="0"/>
            </w:tcBorders>
          </w:tcPr>
          <w:p w14:paraId="17E870A2">
            <w:pPr>
              <w:spacing w:line="320" w:lineRule="exact"/>
              <w:rPr>
                <w:rFonts w:hint="eastAsia" w:ascii="宋体" w:hAnsi="宋体" w:eastAsia="宋体" w:cs="宋体"/>
                <w:sz w:val="18"/>
                <w:szCs w:val="18"/>
              </w:rPr>
            </w:pPr>
            <w:r>
              <w:rPr>
                <w:rFonts w:hint="eastAsia" w:ascii="宋体" w:hAnsi="宋体" w:eastAsia="宋体" w:cs="宋体"/>
                <w:sz w:val="18"/>
                <w:szCs w:val="18"/>
              </w:rPr>
              <w:t>计量单位：艘</w:t>
            </w:r>
          </w:p>
        </w:tc>
      </w:tr>
      <w:tr w14:paraId="145878D0">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71E12A2D">
            <w:pPr>
              <w:textAlignment w:val="center"/>
              <w:rPr>
                <w:rFonts w:hint="eastAsia" w:ascii="宋体" w:hAnsi="宋体" w:eastAsia="宋体" w:cs="宋体"/>
                <w:sz w:val="18"/>
                <w:szCs w:val="18"/>
                <w:lang w:bidi="ar"/>
              </w:rPr>
            </w:pPr>
            <w:r>
              <w:rPr>
                <w:rFonts w:hint="eastAsia" w:ascii="宋体" w:hAnsi="宋体" w:eastAsia="宋体" w:cs="宋体"/>
                <w:sz w:val="18"/>
                <w:szCs w:val="18"/>
                <w:lang w:bidi="ar"/>
              </w:rPr>
              <w:t xml:space="preserve">        破冰船</w:t>
            </w:r>
          </w:p>
        </w:tc>
        <w:tc>
          <w:tcPr>
            <w:tcW w:w="2553" w:type="pct"/>
            <w:tcBorders>
              <w:top w:val="single" w:color="000000" w:sz="4" w:space="0"/>
              <w:left w:val="single" w:color="000000" w:sz="4" w:space="0"/>
              <w:bottom w:val="single" w:color="000000" w:sz="4" w:space="0"/>
              <w:right w:val="single" w:color="000000" w:sz="4" w:space="0"/>
            </w:tcBorders>
          </w:tcPr>
          <w:p w14:paraId="1F5D48BC">
            <w:pPr>
              <w:spacing w:line="320" w:lineRule="exact"/>
              <w:rPr>
                <w:rFonts w:hint="eastAsia" w:ascii="宋体" w:hAnsi="宋体" w:eastAsia="宋体" w:cs="宋体"/>
                <w:sz w:val="18"/>
                <w:szCs w:val="18"/>
              </w:rPr>
            </w:pPr>
            <w:r>
              <w:rPr>
                <w:rFonts w:hint="eastAsia" w:ascii="宋体" w:hAnsi="宋体" w:eastAsia="宋体" w:cs="宋体"/>
                <w:sz w:val="18"/>
                <w:szCs w:val="18"/>
              </w:rPr>
              <w:t>计量单位：艘</w:t>
            </w:r>
          </w:p>
        </w:tc>
      </w:tr>
      <w:tr w14:paraId="7853AC37">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005F9684">
            <w:pPr>
              <w:textAlignment w:val="center"/>
              <w:rPr>
                <w:rFonts w:hint="eastAsia" w:ascii="宋体" w:hAnsi="宋体" w:eastAsia="宋体" w:cs="宋体"/>
                <w:sz w:val="18"/>
                <w:szCs w:val="18"/>
                <w:lang w:bidi="ar"/>
              </w:rPr>
            </w:pPr>
            <w:r>
              <w:rPr>
                <w:rFonts w:hint="eastAsia" w:ascii="宋体" w:hAnsi="宋体" w:eastAsia="宋体" w:cs="宋体"/>
                <w:sz w:val="18"/>
                <w:szCs w:val="18"/>
                <w:lang w:bidi="ar"/>
              </w:rPr>
              <w:t xml:space="preserve">        三用工作船</w:t>
            </w:r>
          </w:p>
        </w:tc>
        <w:tc>
          <w:tcPr>
            <w:tcW w:w="2553" w:type="pct"/>
            <w:tcBorders>
              <w:top w:val="single" w:color="000000" w:sz="4" w:space="0"/>
              <w:left w:val="single" w:color="000000" w:sz="4" w:space="0"/>
              <w:bottom w:val="single" w:color="000000" w:sz="4" w:space="0"/>
              <w:right w:val="single" w:color="000000" w:sz="4" w:space="0"/>
            </w:tcBorders>
          </w:tcPr>
          <w:p w14:paraId="6A73C17D">
            <w:pPr>
              <w:spacing w:line="320" w:lineRule="exact"/>
              <w:rPr>
                <w:rFonts w:hint="eastAsia" w:ascii="宋体" w:hAnsi="宋体" w:eastAsia="宋体" w:cs="宋体"/>
                <w:sz w:val="18"/>
                <w:szCs w:val="18"/>
              </w:rPr>
            </w:pPr>
            <w:r>
              <w:rPr>
                <w:rFonts w:hint="eastAsia" w:ascii="宋体" w:hAnsi="宋体" w:eastAsia="宋体" w:cs="宋体"/>
                <w:sz w:val="18"/>
                <w:szCs w:val="18"/>
              </w:rPr>
              <w:t>计量单位：艘</w:t>
            </w:r>
          </w:p>
        </w:tc>
      </w:tr>
      <w:tr w14:paraId="07B18FE1">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5BE13BCF">
            <w:pPr>
              <w:textAlignment w:val="center"/>
              <w:rPr>
                <w:rFonts w:hint="eastAsia" w:ascii="宋体" w:hAnsi="宋体" w:eastAsia="宋体" w:cs="宋体"/>
                <w:sz w:val="18"/>
                <w:szCs w:val="18"/>
                <w:lang w:bidi="ar"/>
              </w:rPr>
            </w:pPr>
            <w:r>
              <w:rPr>
                <w:rFonts w:hint="eastAsia" w:ascii="宋体" w:hAnsi="宋体" w:eastAsia="宋体" w:cs="宋体"/>
                <w:sz w:val="18"/>
                <w:szCs w:val="18"/>
                <w:lang w:bidi="ar"/>
              </w:rPr>
              <w:t xml:space="preserve">        其他海洋工程船</w:t>
            </w:r>
          </w:p>
        </w:tc>
        <w:tc>
          <w:tcPr>
            <w:tcW w:w="2553" w:type="pct"/>
            <w:tcBorders>
              <w:top w:val="single" w:color="000000" w:sz="4" w:space="0"/>
              <w:left w:val="single" w:color="000000" w:sz="4" w:space="0"/>
              <w:bottom w:val="single" w:color="000000" w:sz="4" w:space="0"/>
              <w:right w:val="single" w:color="000000" w:sz="4" w:space="0"/>
            </w:tcBorders>
          </w:tcPr>
          <w:p w14:paraId="41215C86">
            <w:pPr>
              <w:spacing w:line="320" w:lineRule="exact"/>
              <w:rPr>
                <w:rFonts w:hint="eastAsia" w:ascii="宋体" w:hAnsi="宋体" w:eastAsia="宋体" w:cs="宋体"/>
                <w:sz w:val="18"/>
                <w:szCs w:val="18"/>
              </w:rPr>
            </w:pPr>
            <w:r>
              <w:rPr>
                <w:rFonts w:hint="eastAsia" w:ascii="宋体" w:hAnsi="宋体" w:eastAsia="宋体" w:cs="宋体"/>
                <w:sz w:val="18"/>
                <w:szCs w:val="18"/>
              </w:rPr>
              <w:t>计量单位：艘</w:t>
            </w:r>
          </w:p>
        </w:tc>
      </w:tr>
      <w:tr w14:paraId="4FCCDB70">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1A58470F">
            <w:pPr>
              <w:textAlignment w:val="center"/>
              <w:rPr>
                <w:rFonts w:hint="eastAsia" w:ascii="宋体" w:hAnsi="宋体" w:eastAsia="宋体" w:cs="宋体"/>
                <w:sz w:val="18"/>
                <w:szCs w:val="18"/>
                <w:lang w:bidi="ar"/>
              </w:rPr>
            </w:pPr>
            <w:r>
              <w:rPr>
                <w:rFonts w:hint="eastAsia" w:ascii="宋体" w:hAnsi="宋体" w:eastAsia="宋体" w:cs="宋体"/>
                <w:sz w:val="18"/>
                <w:szCs w:val="18"/>
                <w:lang w:bidi="ar"/>
              </w:rPr>
              <w:t xml:space="preserve">      浮式栈桥</w:t>
            </w:r>
          </w:p>
        </w:tc>
        <w:tc>
          <w:tcPr>
            <w:tcW w:w="2553" w:type="pct"/>
            <w:tcBorders>
              <w:top w:val="single" w:color="000000" w:sz="4" w:space="0"/>
              <w:left w:val="single" w:color="000000" w:sz="4" w:space="0"/>
              <w:bottom w:val="single" w:color="000000" w:sz="4" w:space="0"/>
              <w:right w:val="single" w:color="000000" w:sz="4" w:space="0"/>
            </w:tcBorders>
          </w:tcPr>
          <w:p w14:paraId="30DC9693">
            <w:pPr>
              <w:spacing w:line="320" w:lineRule="exact"/>
              <w:rPr>
                <w:rFonts w:hint="eastAsia" w:ascii="宋体" w:hAnsi="宋体" w:eastAsia="宋体" w:cs="宋体"/>
                <w:sz w:val="18"/>
                <w:szCs w:val="18"/>
              </w:rPr>
            </w:pPr>
            <w:r>
              <w:rPr>
                <w:rFonts w:hint="eastAsia" w:ascii="宋体" w:hAnsi="宋体" w:eastAsia="宋体" w:cs="宋体"/>
                <w:sz w:val="18"/>
                <w:szCs w:val="18"/>
              </w:rPr>
              <w:t>计量单位：艘</w:t>
            </w:r>
          </w:p>
        </w:tc>
      </w:tr>
      <w:tr w14:paraId="57B4DFD7">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7E0CE58C">
            <w:pPr>
              <w:textAlignment w:val="center"/>
              <w:rPr>
                <w:rFonts w:hint="eastAsia" w:ascii="宋体" w:hAnsi="宋体" w:eastAsia="宋体" w:cs="宋体"/>
                <w:sz w:val="18"/>
                <w:szCs w:val="18"/>
                <w:lang w:eastAsia="zh-CN" w:bidi="ar"/>
              </w:rPr>
            </w:pPr>
            <w:r>
              <w:rPr>
                <w:rFonts w:hint="eastAsia" w:ascii="宋体" w:hAnsi="宋体" w:eastAsia="宋体" w:cs="宋体"/>
                <w:sz w:val="18"/>
                <w:szCs w:val="18"/>
                <w:lang w:eastAsia="zh-CN" w:bidi="ar"/>
              </w:rPr>
              <w:t xml:space="preserve">      其他海洋工程建筑装备</w:t>
            </w:r>
          </w:p>
        </w:tc>
        <w:tc>
          <w:tcPr>
            <w:tcW w:w="2553" w:type="pct"/>
            <w:tcBorders>
              <w:top w:val="single" w:color="000000" w:sz="4" w:space="0"/>
              <w:left w:val="single" w:color="000000" w:sz="4" w:space="0"/>
              <w:bottom w:val="single" w:color="000000" w:sz="4" w:space="0"/>
              <w:right w:val="single" w:color="000000" w:sz="4" w:space="0"/>
            </w:tcBorders>
          </w:tcPr>
          <w:p w14:paraId="3CDDF571">
            <w:pPr>
              <w:spacing w:line="320" w:lineRule="exact"/>
              <w:rPr>
                <w:rFonts w:hint="eastAsia" w:ascii="宋体" w:hAnsi="宋体" w:eastAsia="宋体" w:cs="宋体"/>
                <w:sz w:val="18"/>
                <w:szCs w:val="18"/>
              </w:rPr>
            </w:pPr>
            <w:r>
              <w:rPr>
                <w:rFonts w:hint="eastAsia" w:ascii="宋体" w:hAnsi="宋体" w:eastAsia="宋体" w:cs="宋体"/>
                <w:sz w:val="18"/>
                <w:szCs w:val="18"/>
              </w:rPr>
              <w:t>计量单位：艘</w:t>
            </w:r>
          </w:p>
        </w:tc>
      </w:tr>
      <w:tr w14:paraId="3AF6A508">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28985BDE">
            <w:pPr>
              <w:textAlignment w:val="center"/>
              <w:rPr>
                <w:rFonts w:hint="eastAsia" w:ascii="宋体" w:hAnsi="宋体" w:eastAsia="宋体" w:cs="宋体"/>
                <w:sz w:val="18"/>
                <w:szCs w:val="18"/>
                <w:lang w:bidi="ar"/>
              </w:rPr>
            </w:pPr>
            <w:r>
              <w:rPr>
                <w:rFonts w:hint="eastAsia" w:ascii="宋体" w:hAnsi="宋体" w:eastAsia="宋体" w:cs="宋体"/>
                <w:sz w:val="18"/>
                <w:szCs w:val="18"/>
                <w:lang w:bidi="ar"/>
              </w:rPr>
              <w:t xml:space="preserve">    水下作业装备</w:t>
            </w:r>
          </w:p>
        </w:tc>
        <w:tc>
          <w:tcPr>
            <w:tcW w:w="2553" w:type="pct"/>
            <w:tcBorders>
              <w:top w:val="single" w:color="000000" w:sz="4" w:space="0"/>
              <w:left w:val="single" w:color="000000" w:sz="4" w:space="0"/>
              <w:bottom w:val="single" w:color="000000" w:sz="4" w:space="0"/>
              <w:right w:val="single" w:color="000000" w:sz="4" w:space="0"/>
            </w:tcBorders>
          </w:tcPr>
          <w:p w14:paraId="24147F34">
            <w:pPr>
              <w:spacing w:line="320" w:lineRule="exact"/>
              <w:rPr>
                <w:rFonts w:hint="eastAsia" w:ascii="宋体" w:hAnsi="宋体" w:eastAsia="宋体" w:cs="宋体"/>
                <w:sz w:val="18"/>
                <w:szCs w:val="18"/>
              </w:rPr>
            </w:pPr>
          </w:p>
        </w:tc>
      </w:tr>
      <w:tr w14:paraId="1DD72FF6">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59B4ADBF">
            <w:pPr>
              <w:textAlignment w:val="center"/>
              <w:rPr>
                <w:rFonts w:hint="eastAsia" w:ascii="宋体" w:hAnsi="宋体" w:eastAsia="宋体" w:cs="宋体"/>
                <w:sz w:val="18"/>
                <w:szCs w:val="18"/>
                <w:lang w:bidi="ar"/>
              </w:rPr>
            </w:pPr>
            <w:r>
              <w:rPr>
                <w:rFonts w:hint="eastAsia" w:ascii="宋体" w:hAnsi="宋体" w:eastAsia="宋体" w:cs="宋体"/>
                <w:sz w:val="18"/>
                <w:szCs w:val="18"/>
                <w:lang w:bidi="ar"/>
              </w:rPr>
              <w:t xml:space="preserve">      深海潜水器</w:t>
            </w:r>
          </w:p>
        </w:tc>
        <w:tc>
          <w:tcPr>
            <w:tcW w:w="2553" w:type="pct"/>
            <w:tcBorders>
              <w:top w:val="single" w:color="000000" w:sz="4" w:space="0"/>
              <w:left w:val="single" w:color="000000" w:sz="4" w:space="0"/>
              <w:bottom w:val="single" w:color="000000" w:sz="4" w:space="0"/>
              <w:right w:val="single" w:color="000000" w:sz="4" w:space="0"/>
            </w:tcBorders>
          </w:tcPr>
          <w:p w14:paraId="7F424890">
            <w:pPr>
              <w:textAlignment w:val="center"/>
              <w:rPr>
                <w:rFonts w:hint="eastAsia" w:ascii="宋体" w:hAnsi="宋体" w:eastAsia="宋体" w:cs="宋体"/>
                <w:sz w:val="18"/>
                <w:szCs w:val="18"/>
                <w:lang w:bidi="ar"/>
              </w:rPr>
            </w:pPr>
          </w:p>
        </w:tc>
      </w:tr>
      <w:tr w14:paraId="23D6039C">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55BCDC16">
            <w:pPr>
              <w:textAlignment w:val="center"/>
              <w:rPr>
                <w:rFonts w:hint="eastAsia" w:ascii="宋体" w:hAnsi="宋体" w:eastAsia="宋体" w:cs="宋体"/>
                <w:sz w:val="18"/>
                <w:szCs w:val="18"/>
                <w:lang w:bidi="ar"/>
              </w:rPr>
            </w:pPr>
            <w:r>
              <w:rPr>
                <w:rFonts w:hint="eastAsia" w:ascii="宋体" w:hAnsi="宋体" w:eastAsia="宋体" w:cs="宋体"/>
                <w:sz w:val="18"/>
                <w:szCs w:val="18"/>
                <w:lang w:bidi="ar"/>
              </w:rPr>
              <w:t xml:space="preserve">        载人深海潜水器</w:t>
            </w:r>
          </w:p>
        </w:tc>
        <w:tc>
          <w:tcPr>
            <w:tcW w:w="2553" w:type="pct"/>
            <w:tcBorders>
              <w:top w:val="single" w:color="000000" w:sz="4" w:space="0"/>
              <w:left w:val="single" w:color="000000" w:sz="4" w:space="0"/>
              <w:bottom w:val="single" w:color="000000" w:sz="4" w:space="0"/>
              <w:right w:val="single" w:color="000000" w:sz="4" w:space="0"/>
            </w:tcBorders>
          </w:tcPr>
          <w:p w14:paraId="21A4B9FD">
            <w:pPr>
              <w:textAlignment w:val="center"/>
              <w:rPr>
                <w:rFonts w:hint="eastAsia" w:ascii="宋体" w:hAnsi="宋体" w:eastAsia="宋体" w:cs="宋体"/>
                <w:sz w:val="18"/>
                <w:szCs w:val="18"/>
                <w:lang w:bidi="ar"/>
              </w:rPr>
            </w:pPr>
          </w:p>
        </w:tc>
      </w:tr>
      <w:tr w14:paraId="44204DE1">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04E8D6E2">
            <w:pPr>
              <w:textAlignment w:val="center"/>
              <w:rPr>
                <w:rFonts w:hint="eastAsia" w:ascii="宋体" w:hAnsi="宋体" w:eastAsia="宋体" w:cs="宋体"/>
                <w:sz w:val="18"/>
                <w:szCs w:val="18"/>
                <w:lang w:bidi="ar"/>
              </w:rPr>
            </w:pPr>
            <w:r>
              <w:rPr>
                <w:rFonts w:hint="eastAsia" w:ascii="宋体" w:hAnsi="宋体" w:eastAsia="宋体" w:cs="宋体"/>
                <w:sz w:val="18"/>
                <w:szCs w:val="18"/>
                <w:lang w:bidi="ar"/>
              </w:rPr>
              <w:t xml:space="preserve">        有揽无人深海潜水器</w:t>
            </w:r>
          </w:p>
        </w:tc>
        <w:tc>
          <w:tcPr>
            <w:tcW w:w="2553" w:type="pct"/>
            <w:tcBorders>
              <w:top w:val="single" w:color="000000" w:sz="4" w:space="0"/>
              <w:left w:val="single" w:color="000000" w:sz="4" w:space="0"/>
              <w:bottom w:val="single" w:color="000000" w:sz="4" w:space="0"/>
              <w:right w:val="single" w:color="000000" w:sz="4" w:space="0"/>
            </w:tcBorders>
          </w:tcPr>
          <w:p w14:paraId="0247CB5C">
            <w:pPr>
              <w:textAlignment w:val="center"/>
              <w:rPr>
                <w:rFonts w:hint="eastAsia" w:ascii="宋体" w:hAnsi="宋体" w:eastAsia="宋体" w:cs="宋体"/>
                <w:sz w:val="18"/>
                <w:szCs w:val="18"/>
                <w:lang w:bidi="ar"/>
              </w:rPr>
            </w:pPr>
          </w:p>
        </w:tc>
      </w:tr>
      <w:tr w14:paraId="665AC103">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2E3807ED">
            <w:pPr>
              <w:textAlignment w:val="center"/>
              <w:rPr>
                <w:rFonts w:hint="eastAsia" w:ascii="宋体" w:hAnsi="宋体" w:eastAsia="宋体" w:cs="宋体"/>
                <w:sz w:val="18"/>
                <w:szCs w:val="18"/>
                <w:lang w:bidi="ar"/>
              </w:rPr>
            </w:pPr>
            <w:r>
              <w:rPr>
                <w:rFonts w:hint="eastAsia" w:ascii="宋体" w:hAnsi="宋体" w:eastAsia="宋体" w:cs="宋体"/>
                <w:sz w:val="18"/>
                <w:szCs w:val="18"/>
                <w:lang w:bidi="ar"/>
              </w:rPr>
              <w:t xml:space="preserve">        无揽无人深海潜水器</w:t>
            </w:r>
          </w:p>
        </w:tc>
        <w:tc>
          <w:tcPr>
            <w:tcW w:w="2553" w:type="pct"/>
            <w:tcBorders>
              <w:top w:val="single" w:color="000000" w:sz="4" w:space="0"/>
              <w:left w:val="single" w:color="000000" w:sz="4" w:space="0"/>
              <w:bottom w:val="single" w:color="000000" w:sz="4" w:space="0"/>
              <w:right w:val="single" w:color="000000" w:sz="4" w:space="0"/>
            </w:tcBorders>
          </w:tcPr>
          <w:p w14:paraId="38B18848">
            <w:pPr>
              <w:textAlignment w:val="center"/>
              <w:rPr>
                <w:rFonts w:hint="eastAsia" w:ascii="宋体" w:hAnsi="宋体" w:eastAsia="宋体" w:cs="宋体"/>
                <w:sz w:val="18"/>
                <w:szCs w:val="18"/>
                <w:lang w:bidi="ar"/>
              </w:rPr>
            </w:pPr>
          </w:p>
        </w:tc>
      </w:tr>
      <w:tr w14:paraId="479D712E">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1486F163">
            <w:pPr>
              <w:textAlignment w:val="center"/>
              <w:rPr>
                <w:rFonts w:hint="eastAsia" w:ascii="宋体" w:hAnsi="宋体" w:eastAsia="宋体" w:cs="宋体"/>
                <w:sz w:val="18"/>
                <w:szCs w:val="18"/>
                <w:lang w:bidi="ar"/>
              </w:rPr>
            </w:pPr>
            <w:r>
              <w:rPr>
                <w:rFonts w:hint="eastAsia" w:ascii="宋体" w:hAnsi="宋体" w:eastAsia="宋体" w:cs="宋体"/>
                <w:sz w:val="18"/>
                <w:szCs w:val="18"/>
                <w:lang w:bidi="ar"/>
              </w:rPr>
              <w:t xml:space="preserve">      水下机械手</w:t>
            </w:r>
          </w:p>
        </w:tc>
        <w:tc>
          <w:tcPr>
            <w:tcW w:w="2553" w:type="pct"/>
            <w:tcBorders>
              <w:top w:val="single" w:color="000000" w:sz="4" w:space="0"/>
              <w:left w:val="single" w:color="000000" w:sz="4" w:space="0"/>
              <w:bottom w:val="single" w:color="000000" w:sz="4" w:space="0"/>
              <w:right w:val="single" w:color="000000" w:sz="4" w:space="0"/>
            </w:tcBorders>
          </w:tcPr>
          <w:p w14:paraId="7080B17B">
            <w:pPr>
              <w:textAlignment w:val="center"/>
              <w:rPr>
                <w:rFonts w:hint="eastAsia" w:ascii="宋体" w:hAnsi="宋体" w:eastAsia="宋体" w:cs="宋体"/>
                <w:sz w:val="18"/>
                <w:szCs w:val="18"/>
                <w:lang w:bidi="ar"/>
              </w:rPr>
            </w:pPr>
          </w:p>
        </w:tc>
      </w:tr>
      <w:tr w14:paraId="519EEE20">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4B73E0C0">
            <w:pPr>
              <w:textAlignment w:val="center"/>
              <w:rPr>
                <w:rFonts w:hint="eastAsia" w:ascii="宋体" w:hAnsi="宋体" w:eastAsia="宋体" w:cs="宋体"/>
                <w:sz w:val="18"/>
                <w:szCs w:val="18"/>
                <w:lang w:bidi="ar"/>
              </w:rPr>
            </w:pPr>
            <w:r>
              <w:rPr>
                <w:rFonts w:hint="eastAsia" w:ascii="宋体" w:hAnsi="宋体" w:eastAsia="宋体" w:cs="宋体"/>
                <w:sz w:val="18"/>
                <w:szCs w:val="18"/>
                <w:lang w:bidi="ar"/>
              </w:rPr>
              <w:t xml:space="preserve">      其他水下作业装备</w:t>
            </w:r>
          </w:p>
        </w:tc>
        <w:tc>
          <w:tcPr>
            <w:tcW w:w="2553" w:type="pct"/>
            <w:tcBorders>
              <w:top w:val="single" w:color="000000" w:sz="4" w:space="0"/>
              <w:left w:val="single" w:color="000000" w:sz="4" w:space="0"/>
              <w:bottom w:val="single" w:color="000000" w:sz="4" w:space="0"/>
              <w:right w:val="single" w:color="000000" w:sz="4" w:space="0"/>
            </w:tcBorders>
          </w:tcPr>
          <w:p w14:paraId="3981B827">
            <w:pPr>
              <w:textAlignment w:val="center"/>
              <w:rPr>
                <w:rFonts w:hint="eastAsia" w:ascii="宋体" w:hAnsi="宋体" w:eastAsia="宋体" w:cs="宋体"/>
                <w:sz w:val="18"/>
                <w:szCs w:val="18"/>
                <w:lang w:bidi="ar"/>
              </w:rPr>
            </w:pPr>
          </w:p>
        </w:tc>
      </w:tr>
      <w:tr w14:paraId="19AB16CF">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4515949C">
            <w:pPr>
              <w:textAlignment w:val="center"/>
              <w:rPr>
                <w:rFonts w:hint="eastAsia" w:ascii="宋体" w:hAnsi="宋体" w:eastAsia="宋体" w:cs="宋体"/>
                <w:sz w:val="18"/>
                <w:szCs w:val="18"/>
                <w:lang w:eastAsia="zh-CN" w:bidi="ar"/>
              </w:rPr>
            </w:pPr>
            <w:r>
              <w:rPr>
                <w:rFonts w:hint="eastAsia" w:ascii="宋体" w:hAnsi="宋体" w:eastAsia="宋体" w:cs="宋体"/>
                <w:sz w:val="18"/>
                <w:szCs w:val="18"/>
                <w:lang w:eastAsia="zh-CN" w:bidi="ar"/>
              </w:rPr>
              <w:t xml:space="preserve">    海洋工程建筑装备修理</w:t>
            </w:r>
          </w:p>
        </w:tc>
        <w:tc>
          <w:tcPr>
            <w:tcW w:w="2553" w:type="pct"/>
            <w:tcBorders>
              <w:top w:val="single" w:color="000000" w:sz="4" w:space="0"/>
              <w:left w:val="single" w:color="000000" w:sz="4" w:space="0"/>
              <w:bottom w:val="single" w:color="000000" w:sz="4" w:space="0"/>
              <w:right w:val="single" w:color="000000" w:sz="4" w:space="0"/>
            </w:tcBorders>
          </w:tcPr>
          <w:p w14:paraId="3F03A5AD">
            <w:pPr>
              <w:textAlignment w:val="center"/>
              <w:rPr>
                <w:rFonts w:hint="eastAsia" w:ascii="宋体" w:hAnsi="宋体" w:eastAsia="宋体" w:cs="宋体"/>
                <w:sz w:val="18"/>
                <w:szCs w:val="18"/>
                <w:lang w:eastAsia="zh-CN" w:bidi="ar"/>
              </w:rPr>
            </w:pPr>
          </w:p>
        </w:tc>
      </w:tr>
      <w:tr w14:paraId="261932CD">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077A5806">
            <w:pPr>
              <w:textAlignment w:val="center"/>
              <w:rPr>
                <w:rFonts w:hint="eastAsia" w:ascii="宋体" w:hAnsi="宋体" w:eastAsia="宋体" w:cs="宋体"/>
                <w:sz w:val="18"/>
                <w:szCs w:val="18"/>
                <w:lang w:eastAsia="zh-CN" w:bidi="ar"/>
              </w:rPr>
            </w:pPr>
            <w:r>
              <w:rPr>
                <w:rFonts w:hint="eastAsia" w:ascii="宋体" w:hAnsi="宋体" w:eastAsia="宋体" w:cs="宋体"/>
                <w:sz w:val="18"/>
                <w:szCs w:val="18"/>
                <w:lang w:eastAsia="zh-CN" w:bidi="ar"/>
              </w:rPr>
              <w:t xml:space="preserve">    其他海洋工程建筑装备</w:t>
            </w:r>
          </w:p>
        </w:tc>
        <w:tc>
          <w:tcPr>
            <w:tcW w:w="2553" w:type="pct"/>
            <w:tcBorders>
              <w:top w:val="single" w:color="000000" w:sz="4" w:space="0"/>
              <w:left w:val="single" w:color="000000" w:sz="4" w:space="0"/>
              <w:bottom w:val="single" w:color="000000" w:sz="4" w:space="0"/>
              <w:right w:val="single" w:color="000000" w:sz="4" w:space="0"/>
            </w:tcBorders>
          </w:tcPr>
          <w:p w14:paraId="760DADA9">
            <w:pPr>
              <w:textAlignment w:val="center"/>
              <w:rPr>
                <w:rFonts w:hint="eastAsia" w:ascii="宋体" w:hAnsi="宋体" w:eastAsia="宋体" w:cs="宋体"/>
                <w:sz w:val="18"/>
                <w:szCs w:val="18"/>
                <w:lang w:eastAsia="zh-CN" w:bidi="ar"/>
              </w:rPr>
            </w:pPr>
          </w:p>
        </w:tc>
      </w:tr>
      <w:tr w14:paraId="353CB75A">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1797C3BF">
            <w:pPr>
              <w:textAlignment w:val="center"/>
              <w:rPr>
                <w:rFonts w:hint="eastAsia" w:ascii="宋体" w:hAnsi="宋体" w:eastAsia="宋体" w:cs="宋体"/>
                <w:sz w:val="18"/>
                <w:szCs w:val="18"/>
                <w:lang w:bidi="ar"/>
              </w:rPr>
            </w:pPr>
            <w:r>
              <w:rPr>
                <w:rFonts w:hint="eastAsia" w:ascii="宋体" w:hAnsi="宋体" w:eastAsia="宋体" w:cs="宋体"/>
                <w:sz w:val="18"/>
                <w:szCs w:val="18"/>
                <w:lang w:eastAsia="zh-CN" w:bidi="ar"/>
              </w:rPr>
              <w:t xml:space="preserve">  </w:t>
            </w:r>
            <w:r>
              <w:rPr>
                <w:rFonts w:hint="eastAsia" w:ascii="宋体" w:hAnsi="宋体" w:eastAsia="宋体" w:cs="宋体"/>
                <w:sz w:val="18"/>
                <w:szCs w:val="18"/>
                <w:lang w:bidi="ar"/>
              </w:rPr>
              <w:t>其他海洋工程装备</w:t>
            </w:r>
          </w:p>
        </w:tc>
        <w:tc>
          <w:tcPr>
            <w:tcW w:w="2553" w:type="pct"/>
            <w:tcBorders>
              <w:top w:val="single" w:color="000000" w:sz="4" w:space="0"/>
              <w:left w:val="single" w:color="000000" w:sz="4" w:space="0"/>
              <w:bottom w:val="single" w:color="000000" w:sz="4" w:space="0"/>
              <w:right w:val="single" w:color="000000" w:sz="4" w:space="0"/>
            </w:tcBorders>
          </w:tcPr>
          <w:p w14:paraId="31318850">
            <w:pPr>
              <w:textAlignment w:val="center"/>
              <w:rPr>
                <w:rFonts w:hint="eastAsia" w:ascii="宋体" w:hAnsi="宋体" w:eastAsia="宋体" w:cs="宋体"/>
                <w:sz w:val="18"/>
                <w:szCs w:val="18"/>
                <w:lang w:bidi="ar"/>
              </w:rPr>
            </w:pPr>
          </w:p>
        </w:tc>
      </w:tr>
      <w:tr w14:paraId="2B0DE1B7">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32EA7632">
            <w:pPr>
              <w:textAlignment w:val="center"/>
              <w:rPr>
                <w:rFonts w:hint="eastAsia" w:ascii="宋体" w:hAnsi="宋体" w:eastAsia="宋体" w:cs="宋体"/>
                <w:bCs/>
                <w:sz w:val="18"/>
                <w:szCs w:val="18"/>
              </w:rPr>
            </w:pPr>
            <w:r>
              <w:rPr>
                <w:rFonts w:hint="eastAsia" w:ascii="宋体" w:hAnsi="宋体" w:eastAsia="宋体" w:cs="宋体"/>
                <w:bCs/>
                <w:sz w:val="18"/>
                <w:szCs w:val="18"/>
                <w:lang w:bidi="ar"/>
              </w:rPr>
              <w:t>海洋化工产品</w:t>
            </w:r>
          </w:p>
        </w:tc>
        <w:tc>
          <w:tcPr>
            <w:tcW w:w="2553" w:type="pct"/>
            <w:tcBorders>
              <w:top w:val="single" w:color="000000" w:sz="4" w:space="0"/>
              <w:left w:val="single" w:color="000000" w:sz="4" w:space="0"/>
              <w:bottom w:val="single" w:color="000000" w:sz="4" w:space="0"/>
              <w:right w:val="single" w:color="000000" w:sz="4" w:space="0"/>
            </w:tcBorders>
          </w:tcPr>
          <w:p w14:paraId="0A116E43">
            <w:pPr>
              <w:textAlignment w:val="center"/>
              <w:rPr>
                <w:rFonts w:hint="eastAsia" w:ascii="宋体" w:hAnsi="宋体" w:eastAsia="宋体" w:cs="宋体"/>
                <w:bCs/>
                <w:sz w:val="18"/>
                <w:szCs w:val="18"/>
                <w:lang w:bidi="ar"/>
              </w:rPr>
            </w:pPr>
          </w:p>
        </w:tc>
      </w:tr>
      <w:tr w14:paraId="2638FDCF">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4BB4CEDE">
            <w:pPr>
              <w:textAlignment w:val="center"/>
              <w:rPr>
                <w:rFonts w:hint="eastAsia" w:ascii="宋体" w:hAnsi="宋体" w:eastAsia="宋体" w:cs="宋体"/>
                <w:b/>
                <w:sz w:val="18"/>
                <w:szCs w:val="18"/>
                <w:lang w:bidi="ar"/>
              </w:rPr>
            </w:pPr>
            <w:r>
              <w:rPr>
                <w:rFonts w:hint="eastAsia" w:ascii="宋体" w:hAnsi="宋体" w:eastAsia="宋体" w:cs="宋体"/>
                <w:sz w:val="18"/>
                <w:szCs w:val="18"/>
                <w:lang w:bidi="ar"/>
              </w:rPr>
              <w:t xml:space="preserve">  海盐化工产品</w:t>
            </w:r>
          </w:p>
        </w:tc>
        <w:tc>
          <w:tcPr>
            <w:tcW w:w="2553" w:type="pct"/>
            <w:tcBorders>
              <w:top w:val="single" w:color="000000" w:sz="4" w:space="0"/>
              <w:left w:val="single" w:color="000000" w:sz="4" w:space="0"/>
              <w:bottom w:val="single" w:color="000000" w:sz="4" w:space="0"/>
              <w:right w:val="single" w:color="000000" w:sz="4" w:space="0"/>
            </w:tcBorders>
          </w:tcPr>
          <w:p w14:paraId="1B781D19">
            <w:pPr>
              <w:textAlignment w:val="center"/>
              <w:rPr>
                <w:rFonts w:hint="eastAsia" w:ascii="宋体" w:hAnsi="宋体" w:eastAsia="宋体" w:cs="宋体"/>
                <w:sz w:val="18"/>
                <w:szCs w:val="18"/>
                <w:lang w:bidi="ar"/>
              </w:rPr>
            </w:pPr>
          </w:p>
        </w:tc>
      </w:tr>
      <w:tr w14:paraId="21CC5F23">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2255BD35">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无机酸类</w:t>
            </w:r>
          </w:p>
        </w:tc>
        <w:tc>
          <w:tcPr>
            <w:tcW w:w="2553" w:type="pct"/>
            <w:tcBorders>
              <w:top w:val="single" w:color="000000" w:sz="4" w:space="0"/>
              <w:left w:val="single" w:color="000000" w:sz="4" w:space="0"/>
              <w:bottom w:val="single" w:color="000000" w:sz="4" w:space="0"/>
              <w:right w:val="single" w:color="000000" w:sz="4" w:space="0"/>
            </w:tcBorders>
          </w:tcPr>
          <w:p w14:paraId="3AA78AE2">
            <w:pPr>
              <w:textAlignment w:val="center"/>
              <w:rPr>
                <w:rFonts w:hint="eastAsia" w:ascii="宋体" w:hAnsi="宋体" w:eastAsia="宋体" w:cs="宋体"/>
                <w:sz w:val="18"/>
                <w:szCs w:val="18"/>
                <w:lang w:bidi="ar"/>
              </w:rPr>
            </w:pPr>
          </w:p>
        </w:tc>
      </w:tr>
      <w:tr w14:paraId="5E0DAF81">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0FD209EE">
            <w:pPr>
              <w:textAlignment w:val="center"/>
              <w:rPr>
                <w:rFonts w:hint="eastAsia" w:ascii="宋体" w:hAnsi="宋体" w:eastAsia="宋体" w:cs="宋体"/>
                <w:sz w:val="18"/>
                <w:szCs w:val="18"/>
                <w:lang w:eastAsia="zh-CN"/>
              </w:rPr>
            </w:pPr>
            <w:r>
              <w:rPr>
                <w:rFonts w:hint="eastAsia" w:ascii="宋体" w:hAnsi="宋体" w:eastAsia="宋体" w:cs="宋体"/>
                <w:sz w:val="18"/>
                <w:szCs w:val="18"/>
                <w:lang w:eastAsia="zh-CN" w:bidi="ar"/>
              </w:rPr>
              <w:t xml:space="preserve">      盐酸（氯化氢，含量31%）</w:t>
            </w:r>
          </w:p>
        </w:tc>
        <w:tc>
          <w:tcPr>
            <w:tcW w:w="2553" w:type="pct"/>
            <w:tcBorders>
              <w:top w:val="single" w:color="000000" w:sz="4" w:space="0"/>
              <w:left w:val="single" w:color="000000" w:sz="4" w:space="0"/>
              <w:bottom w:val="single" w:color="000000" w:sz="4" w:space="0"/>
              <w:right w:val="single" w:color="000000" w:sz="4" w:space="0"/>
            </w:tcBorders>
          </w:tcPr>
          <w:p w14:paraId="173609C8">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10DA3155">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303C51B5">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氯磺酸</w:t>
            </w:r>
          </w:p>
        </w:tc>
        <w:tc>
          <w:tcPr>
            <w:tcW w:w="2553" w:type="pct"/>
            <w:tcBorders>
              <w:top w:val="single" w:color="000000" w:sz="4" w:space="0"/>
              <w:left w:val="single" w:color="000000" w:sz="4" w:space="0"/>
              <w:bottom w:val="single" w:color="000000" w:sz="4" w:space="0"/>
              <w:right w:val="single" w:color="000000" w:sz="4" w:space="0"/>
            </w:tcBorders>
          </w:tcPr>
          <w:p w14:paraId="58A3EAB1">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43B937F1">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557A531B">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氯化酸</w:t>
            </w:r>
          </w:p>
        </w:tc>
        <w:tc>
          <w:tcPr>
            <w:tcW w:w="2553" w:type="pct"/>
            <w:tcBorders>
              <w:top w:val="single" w:color="000000" w:sz="4" w:space="0"/>
              <w:left w:val="single" w:color="000000" w:sz="4" w:space="0"/>
              <w:bottom w:val="single" w:color="000000" w:sz="4" w:space="0"/>
              <w:right w:val="single" w:color="000000" w:sz="4" w:space="0"/>
            </w:tcBorders>
          </w:tcPr>
          <w:p w14:paraId="28A08B68">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5A9158B8">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5574AFB0">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溴酸</w:t>
            </w:r>
          </w:p>
        </w:tc>
        <w:tc>
          <w:tcPr>
            <w:tcW w:w="2553" w:type="pct"/>
            <w:tcBorders>
              <w:top w:val="single" w:color="000000" w:sz="4" w:space="0"/>
              <w:left w:val="single" w:color="000000" w:sz="4" w:space="0"/>
              <w:bottom w:val="single" w:color="000000" w:sz="4" w:space="0"/>
              <w:right w:val="single" w:color="000000" w:sz="4" w:space="0"/>
            </w:tcBorders>
          </w:tcPr>
          <w:p w14:paraId="4D01DBF7">
            <w:pPr>
              <w:ind w:firstLine="540" w:firstLineChars="300"/>
              <w:textAlignment w:val="center"/>
              <w:rPr>
                <w:rFonts w:hint="eastAsia" w:ascii="宋体" w:hAnsi="宋体" w:eastAsia="宋体" w:cs="宋体"/>
                <w:sz w:val="18"/>
                <w:szCs w:val="18"/>
                <w:lang w:bidi="ar"/>
              </w:rPr>
            </w:pPr>
          </w:p>
        </w:tc>
      </w:tr>
      <w:tr w14:paraId="49C76287">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15D3FE80">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无机碱类</w:t>
            </w:r>
          </w:p>
        </w:tc>
        <w:tc>
          <w:tcPr>
            <w:tcW w:w="2553" w:type="pct"/>
            <w:tcBorders>
              <w:top w:val="single" w:color="000000" w:sz="4" w:space="0"/>
              <w:left w:val="single" w:color="000000" w:sz="4" w:space="0"/>
              <w:bottom w:val="single" w:color="000000" w:sz="4" w:space="0"/>
              <w:right w:val="single" w:color="000000" w:sz="4" w:space="0"/>
            </w:tcBorders>
          </w:tcPr>
          <w:p w14:paraId="5B3A3511">
            <w:pPr>
              <w:textAlignment w:val="center"/>
              <w:rPr>
                <w:rFonts w:hint="eastAsia" w:ascii="宋体" w:hAnsi="宋体" w:eastAsia="宋体" w:cs="宋体"/>
                <w:sz w:val="18"/>
                <w:szCs w:val="18"/>
                <w:lang w:bidi="ar"/>
              </w:rPr>
            </w:pPr>
          </w:p>
        </w:tc>
      </w:tr>
      <w:tr w14:paraId="6FA5D997">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06FF3FA1">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烧碱（折100%）</w:t>
            </w:r>
          </w:p>
        </w:tc>
        <w:tc>
          <w:tcPr>
            <w:tcW w:w="2553" w:type="pct"/>
            <w:tcBorders>
              <w:top w:val="single" w:color="000000" w:sz="4" w:space="0"/>
              <w:left w:val="single" w:color="000000" w:sz="4" w:space="0"/>
              <w:bottom w:val="single" w:color="000000" w:sz="4" w:space="0"/>
              <w:right w:val="single" w:color="000000" w:sz="4" w:space="0"/>
            </w:tcBorders>
          </w:tcPr>
          <w:p w14:paraId="49AD6507">
            <w:pPr>
              <w:ind w:firstLine="540" w:firstLineChars="300"/>
              <w:textAlignment w:val="center"/>
              <w:rPr>
                <w:rFonts w:hint="eastAsia" w:ascii="宋体" w:hAnsi="宋体" w:eastAsia="宋体" w:cs="宋体"/>
                <w:sz w:val="18"/>
                <w:szCs w:val="18"/>
                <w:lang w:bidi="ar"/>
              </w:rPr>
            </w:pPr>
          </w:p>
        </w:tc>
      </w:tr>
      <w:tr w14:paraId="1266FCA9">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0829B8C3">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液体烧碱（折100%）</w:t>
            </w:r>
          </w:p>
        </w:tc>
        <w:tc>
          <w:tcPr>
            <w:tcW w:w="2553" w:type="pct"/>
            <w:tcBorders>
              <w:top w:val="single" w:color="000000" w:sz="4" w:space="0"/>
              <w:left w:val="single" w:color="000000" w:sz="4" w:space="0"/>
              <w:bottom w:val="single" w:color="000000" w:sz="4" w:space="0"/>
              <w:right w:val="single" w:color="000000" w:sz="4" w:space="0"/>
            </w:tcBorders>
          </w:tcPr>
          <w:p w14:paraId="199999A3">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30B71B2A">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1B9B94C6">
            <w:pPr>
              <w:textAlignment w:val="center"/>
              <w:rPr>
                <w:rFonts w:hint="eastAsia" w:ascii="宋体" w:hAnsi="宋体" w:eastAsia="宋体" w:cs="宋体"/>
                <w:sz w:val="18"/>
                <w:szCs w:val="18"/>
                <w:lang w:eastAsia="zh-CN"/>
              </w:rPr>
            </w:pPr>
            <w:r>
              <w:rPr>
                <w:rFonts w:hint="eastAsia" w:ascii="宋体" w:hAnsi="宋体" w:eastAsia="宋体" w:cs="宋体"/>
                <w:sz w:val="18"/>
                <w:szCs w:val="18"/>
                <w:lang w:eastAsia="zh-CN" w:bidi="ar"/>
              </w:rPr>
              <w:t xml:space="preserve">        固体烧碱（固体氢氧化钠）</w:t>
            </w:r>
          </w:p>
        </w:tc>
        <w:tc>
          <w:tcPr>
            <w:tcW w:w="2553" w:type="pct"/>
            <w:tcBorders>
              <w:top w:val="single" w:color="000000" w:sz="4" w:space="0"/>
              <w:left w:val="single" w:color="000000" w:sz="4" w:space="0"/>
              <w:bottom w:val="single" w:color="000000" w:sz="4" w:space="0"/>
              <w:right w:val="single" w:color="000000" w:sz="4" w:space="0"/>
            </w:tcBorders>
          </w:tcPr>
          <w:p w14:paraId="0B880074">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2E0C9023">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60227C0D">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离子膜法烧碱（折100%）</w:t>
            </w:r>
          </w:p>
        </w:tc>
        <w:tc>
          <w:tcPr>
            <w:tcW w:w="2553" w:type="pct"/>
            <w:tcBorders>
              <w:top w:val="single" w:color="000000" w:sz="4" w:space="0"/>
              <w:left w:val="single" w:color="000000" w:sz="4" w:space="0"/>
              <w:bottom w:val="single" w:color="000000" w:sz="4" w:space="0"/>
              <w:right w:val="single" w:color="000000" w:sz="4" w:space="0"/>
            </w:tcBorders>
          </w:tcPr>
          <w:p w14:paraId="388E689B">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18D3348B">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6FD3EE3E">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纯碱类</w:t>
            </w:r>
          </w:p>
        </w:tc>
        <w:tc>
          <w:tcPr>
            <w:tcW w:w="2553" w:type="pct"/>
            <w:tcBorders>
              <w:top w:val="single" w:color="000000" w:sz="4" w:space="0"/>
              <w:left w:val="single" w:color="000000" w:sz="4" w:space="0"/>
              <w:bottom w:val="single" w:color="000000" w:sz="4" w:space="0"/>
              <w:right w:val="single" w:color="000000" w:sz="4" w:space="0"/>
            </w:tcBorders>
          </w:tcPr>
          <w:p w14:paraId="051DAA79">
            <w:pPr>
              <w:ind w:firstLine="540" w:firstLineChars="300"/>
              <w:textAlignment w:val="center"/>
              <w:rPr>
                <w:rFonts w:hint="eastAsia" w:ascii="宋体" w:hAnsi="宋体" w:eastAsia="宋体" w:cs="宋体"/>
                <w:sz w:val="18"/>
                <w:szCs w:val="18"/>
                <w:lang w:bidi="ar"/>
              </w:rPr>
            </w:pPr>
          </w:p>
        </w:tc>
      </w:tr>
      <w:tr w14:paraId="4CD77496">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2DD764E9">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纯碱（碳酸钠）</w:t>
            </w:r>
          </w:p>
        </w:tc>
        <w:tc>
          <w:tcPr>
            <w:tcW w:w="2553" w:type="pct"/>
            <w:tcBorders>
              <w:top w:val="single" w:color="000000" w:sz="4" w:space="0"/>
              <w:left w:val="single" w:color="000000" w:sz="4" w:space="0"/>
              <w:bottom w:val="single" w:color="000000" w:sz="4" w:space="0"/>
              <w:right w:val="single" w:color="000000" w:sz="4" w:space="0"/>
            </w:tcBorders>
          </w:tcPr>
          <w:p w14:paraId="3C22EF24">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0443C4F9">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345A23C1">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碳酸氢钠（小苏打）</w:t>
            </w:r>
          </w:p>
        </w:tc>
        <w:tc>
          <w:tcPr>
            <w:tcW w:w="2553" w:type="pct"/>
            <w:tcBorders>
              <w:top w:val="single" w:color="000000" w:sz="4" w:space="0"/>
              <w:left w:val="single" w:color="000000" w:sz="4" w:space="0"/>
              <w:bottom w:val="single" w:color="000000" w:sz="4" w:space="0"/>
              <w:right w:val="single" w:color="000000" w:sz="4" w:space="0"/>
            </w:tcBorders>
          </w:tcPr>
          <w:p w14:paraId="5174E2F3">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6BF33D9C">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08957648">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碳酸钾</w:t>
            </w:r>
          </w:p>
        </w:tc>
        <w:tc>
          <w:tcPr>
            <w:tcW w:w="2553" w:type="pct"/>
            <w:tcBorders>
              <w:top w:val="single" w:color="000000" w:sz="4" w:space="0"/>
              <w:left w:val="single" w:color="000000" w:sz="4" w:space="0"/>
              <w:bottom w:val="single" w:color="000000" w:sz="4" w:space="0"/>
              <w:right w:val="single" w:color="000000" w:sz="4" w:space="0"/>
            </w:tcBorders>
          </w:tcPr>
          <w:p w14:paraId="080C3AC4">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2828677A">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624E471E">
            <w:pPr>
              <w:textAlignment w:val="center"/>
              <w:rPr>
                <w:rFonts w:hint="eastAsia" w:ascii="宋体" w:hAnsi="宋体" w:eastAsia="宋体" w:cs="宋体"/>
                <w:sz w:val="18"/>
                <w:szCs w:val="18"/>
                <w:lang w:eastAsia="zh-CN"/>
              </w:rPr>
            </w:pPr>
            <w:r>
              <w:rPr>
                <w:rFonts w:hint="eastAsia" w:ascii="宋体" w:hAnsi="宋体" w:eastAsia="宋体" w:cs="宋体"/>
                <w:sz w:val="18"/>
                <w:szCs w:val="18"/>
                <w:lang w:eastAsia="zh-CN" w:bidi="ar"/>
              </w:rPr>
              <w:t xml:space="preserve">        碳酸氢钾（重碳酸钾）</w:t>
            </w:r>
          </w:p>
        </w:tc>
        <w:tc>
          <w:tcPr>
            <w:tcW w:w="2553" w:type="pct"/>
            <w:tcBorders>
              <w:top w:val="single" w:color="000000" w:sz="4" w:space="0"/>
              <w:left w:val="single" w:color="000000" w:sz="4" w:space="0"/>
              <w:bottom w:val="single" w:color="000000" w:sz="4" w:space="0"/>
              <w:right w:val="single" w:color="000000" w:sz="4" w:space="0"/>
            </w:tcBorders>
          </w:tcPr>
          <w:p w14:paraId="568C4616">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2A079230">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0D120AD0">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无机盐类</w:t>
            </w:r>
          </w:p>
        </w:tc>
        <w:tc>
          <w:tcPr>
            <w:tcW w:w="2553" w:type="pct"/>
            <w:tcBorders>
              <w:top w:val="single" w:color="000000" w:sz="4" w:space="0"/>
              <w:left w:val="single" w:color="000000" w:sz="4" w:space="0"/>
              <w:bottom w:val="single" w:color="000000" w:sz="4" w:space="0"/>
              <w:right w:val="single" w:color="000000" w:sz="4" w:space="0"/>
            </w:tcBorders>
          </w:tcPr>
          <w:p w14:paraId="557A92B3">
            <w:pPr>
              <w:spacing w:line="320" w:lineRule="exact"/>
              <w:rPr>
                <w:rFonts w:hint="eastAsia" w:ascii="宋体" w:hAnsi="宋体" w:eastAsia="宋体" w:cs="宋体"/>
                <w:sz w:val="18"/>
                <w:szCs w:val="18"/>
              </w:rPr>
            </w:pPr>
          </w:p>
        </w:tc>
      </w:tr>
      <w:tr w14:paraId="3189D597">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07882797">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氯化物</w:t>
            </w:r>
          </w:p>
        </w:tc>
        <w:tc>
          <w:tcPr>
            <w:tcW w:w="2553" w:type="pct"/>
            <w:tcBorders>
              <w:top w:val="single" w:color="000000" w:sz="4" w:space="0"/>
              <w:left w:val="single" w:color="000000" w:sz="4" w:space="0"/>
              <w:bottom w:val="single" w:color="000000" w:sz="4" w:space="0"/>
              <w:right w:val="single" w:color="000000" w:sz="4" w:space="0"/>
            </w:tcBorders>
          </w:tcPr>
          <w:p w14:paraId="54E873F8">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30CCCE02">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7C6A6702">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氯酸盐</w:t>
            </w:r>
          </w:p>
        </w:tc>
        <w:tc>
          <w:tcPr>
            <w:tcW w:w="2553" w:type="pct"/>
            <w:tcBorders>
              <w:top w:val="single" w:color="000000" w:sz="4" w:space="0"/>
              <w:left w:val="single" w:color="000000" w:sz="4" w:space="0"/>
              <w:bottom w:val="single" w:color="000000" w:sz="4" w:space="0"/>
              <w:right w:val="single" w:color="000000" w:sz="4" w:space="0"/>
            </w:tcBorders>
            <w:shd w:val="clear" w:color="auto" w:fill="FFFFFF"/>
          </w:tcPr>
          <w:p w14:paraId="767D71B6">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26B201F1">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77020B0">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高氯酸盐</w:t>
            </w:r>
          </w:p>
        </w:tc>
        <w:tc>
          <w:tcPr>
            <w:tcW w:w="2553" w:type="pct"/>
            <w:tcBorders>
              <w:top w:val="single" w:color="000000" w:sz="4" w:space="0"/>
              <w:left w:val="single" w:color="000000" w:sz="4" w:space="0"/>
              <w:bottom w:val="single" w:color="000000" w:sz="4" w:space="0"/>
              <w:right w:val="single" w:color="000000" w:sz="4" w:space="0"/>
            </w:tcBorders>
            <w:shd w:val="clear" w:color="auto" w:fill="FFFFFF"/>
          </w:tcPr>
          <w:p w14:paraId="17697AAD">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3394B7C7">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5EF311FD">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亚氯酸盐、次氯酸盐</w:t>
            </w:r>
          </w:p>
        </w:tc>
        <w:tc>
          <w:tcPr>
            <w:tcW w:w="2553" w:type="pct"/>
            <w:tcBorders>
              <w:top w:val="single" w:color="000000" w:sz="4" w:space="0"/>
              <w:left w:val="single" w:color="000000" w:sz="4" w:space="0"/>
              <w:bottom w:val="single" w:color="000000" w:sz="4" w:space="0"/>
              <w:right w:val="single" w:color="000000" w:sz="4" w:space="0"/>
            </w:tcBorders>
          </w:tcPr>
          <w:p w14:paraId="48FE191A">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28CEF46A">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3D9432DA">
            <w:pPr>
              <w:textAlignment w:val="center"/>
              <w:rPr>
                <w:rFonts w:hint="eastAsia" w:ascii="宋体" w:hAnsi="宋体" w:eastAsia="宋体" w:cs="宋体"/>
                <w:sz w:val="18"/>
                <w:szCs w:val="18"/>
                <w:lang w:bidi="ar"/>
              </w:rPr>
            </w:pPr>
            <w:r>
              <w:rPr>
                <w:rFonts w:hint="eastAsia" w:ascii="宋体" w:hAnsi="宋体" w:eastAsia="宋体" w:cs="宋体"/>
                <w:sz w:val="18"/>
                <w:szCs w:val="18"/>
                <w:lang w:bidi="ar"/>
              </w:rPr>
              <w:t xml:space="preserve">    其他海盐化工产品</w:t>
            </w:r>
          </w:p>
        </w:tc>
        <w:tc>
          <w:tcPr>
            <w:tcW w:w="2553" w:type="pct"/>
            <w:tcBorders>
              <w:top w:val="single" w:color="000000" w:sz="4" w:space="0"/>
              <w:left w:val="single" w:color="000000" w:sz="4" w:space="0"/>
              <w:bottom w:val="single" w:color="000000" w:sz="4" w:space="0"/>
              <w:right w:val="single" w:color="000000" w:sz="4" w:space="0"/>
            </w:tcBorders>
          </w:tcPr>
          <w:p w14:paraId="047E220D">
            <w:pPr>
              <w:spacing w:line="320" w:lineRule="exact"/>
              <w:rPr>
                <w:rFonts w:hint="eastAsia" w:ascii="宋体" w:hAnsi="宋体" w:eastAsia="宋体" w:cs="宋体"/>
                <w:sz w:val="18"/>
                <w:szCs w:val="18"/>
              </w:rPr>
            </w:pPr>
          </w:p>
        </w:tc>
      </w:tr>
      <w:tr w14:paraId="29C04ECF">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32F3E598">
            <w:pPr>
              <w:textAlignment w:val="center"/>
              <w:rPr>
                <w:rFonts w:hint="eastAsia" w:ascii="宋体" w:hAnsi="宋体" w:eastAsia="宋体" w:cs="宋体"/>
                <w:sz w:val="18"/>
                <w:szCs w:val="18"/>
                <w:lang w:bidi="ar"/>
              </w:rPr>
            </w:pPr>
            <w:r>
              <w:rPr>
                <w:rFonts w:hint="eastAsia" w:ascii="宋体" w:hAnsi="宋体" w:eastAsia="宋体" w:cs="宋体"/>
                <w:sz w:val="18"/>
                <w:szCs w:val="18"/>
                <w:lang w:bidi="ar"/>
              </w:rPr>
              <w:t xml:space="preserve">  海洋石油化工类产品</w:t>
            </w:r>
          </w:p>
        </w:tc>
        <w:tc>
          <w:tcPr>
            <w:tcW w:w="2553" w:type="pct"/>
            <w:tcBorders>
              <w:top w:val="single" w:color="000000" w:sz="4" w:space="0"/>
              <w:left w:val="single" w:color="000000" w:sz="4" w:space="0"/>
              <w:bottom w:val="single" w:color="000000" w:sz="4" w:space="0"/>
              <w:right w:val="single" w:color="000000" w:sz="4" w:space="0"/>
            </w:tcBorders>
          </w:tcPr>
          <w:p w14:paraId="5D2A491D">
            <w:pPr>
              <w:spacing w:line="320" w:lineRule="exact"/>
              <w:rPr>
                <w:rFonts w:hint="eastAsia" w:ascii="宋体" w:hAnsi="宋体" w:eastAsia="宋体" w:cs="宋体"/>
                <w:sz w:val="18"/>
                <w:szCs w:val="18"/>
                <w:lang w:eastAsia="zh-CN"/>
              </w:rPr>
            </w:pPr>
            <w:r>
              <w:rPr>
                <w:rFonts w:hint="eastAsia" w:ascii="宋体" w:hAnsi="宋体" w:eastAsia="宋体" w:cs="宋体"/>
                <w:sz w:val="18"/>
                <w:szCs w:val="18"/>
                <w:lang w:eastAsia="zh-CN"/>
              </w:rPr>
              <w:t>指以海洋石油为原料，制造的有机中间体、烃类及卤化衍生物等石油化工产品。</w:t>
            </w:r>
          </w:p>
        </w:tc>
      </w:tr>
      <w:tr w14:paraId="6840D3EB">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64AD4807">
            <w:pPr>
              <w:textAlignment w:val="center"/>
              <w:rPr>
                <w:rFonts w:hint="eastAsia" w:ascii="宋体" w:hAnsi="宋体" w:eastAsia="宋体" w:cs="宋体"/>
                <w:sz w:val="18"/>
                <w:szCs w:val="18"/>
                <w:lang w:bidi="ar"/>
              </w:rPr>
            </w:pPr>
            <w:r>
              <w:rPr>
                <w:rFonts w:hint="eastAsia" w:ascii="宋体" w:hAnsi="宋体" w:eastAsia="宋体" w:cs="宋体"/>
                <w:sz w:val="18"/>
                <w:szCs w:val="18"/>
                <w:lang w:eastAsia="zh-CN" w:bidi="ar"/>
              </w:rPr>
              <w:t xml:space="preserve">    </w:t>
            </w:r>
            <w:r>
              <w:rPr>
                <w:rFonts w:hint="eastAsia" w:ascii="宋体" w:hAnsi="宋体" w:eastAsia="宋体" w:cs="宋体"/>
                <w:sz w:val="18"/>
                <w:szCs w:val="18"/>
                <w:lang w:bidi="ar"/>
              </w:rPr>
              <w:t>海洋原油加工及石油制品</w:t>
            </w:r>
          </w:p>
        </w:tc>
        <w:tc>
          <w:tcPr>
            <w:tcW w:w="2553" w:type="pct"/>
            <w:tcBorders>
              <w:top w:val="single" w:color="000000" w:sz="4" w:space="0"/>
              <w:left w:val="single" w:color="000000" w:sz="4" w:space="0"/>
              <w:bottom w:val="single" w:color="000000" w:sz="4" w:space="0"/>
              <w:right w:val="single" w:color="000000" w:sz="4" w:space="0"/>
            </w:tcBorders>
          </w:tcPr>
          <w:p w14:paraId="379C6BC9">
            <w:pPr>
              <w:ind w:firstLine="360" w:firstLineChars="200"/>
              <w:textAlignment w:val="center"/>
              <w:rPr>
                <w:rFonts w:hint="eastAsia" w:ascii="宋体" w:hAnsi="宋体" w:eastAsia="宋体" w:cs="宋体"/>
                <w:sz w:val="18"/>
                <w:szCs w:val="18"/>
                <w:lang w:bidi="ar"/>
              </w:rPr>
            </w:pPr>
          </w:p>
        </w:tc>
      </w:tr>
      <w:tr w14:paraId="72C660F6">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296597EA">
            <w:pPr>
              <w:textAlignment w:val="center"/>
              <w:rPr>
                <w:rFonts w:hint="eastAsia" w:ascii="宋体" w:hAnsi="宋体" w:eastAsia="宋体" w:cs="宋体"/>
                <w:sz w:val="18"/>
                <w:szCs w:val="18"/>
                <w:lang w:bidi="ar"/>
              </w:rPr>
            </w:pPr>
            <w:r>
              <w:rPr>
                <w:rFonts w:hint="eastAsia" w:ascii="宋体" w:hAnsi="宋体" w:eastAsia="宋体" w:cs="宋体"/>
                <w:sz w:val="18"/>
                <w:szCs w:val="18"/>
                <w:lang w:bidi="ar"/>
              </w:rPr>
              <w:t xml:space="preserve">      海洋原油加工量</w:t>
            </w:r>
          </w:p>
        </w:tc>
        <w:tc>
          <w:tcPr>
            <w:tcW w:w="2553" w:type="pct"/>
            <w:tcBorders>
              <w:top w:val="single" w:color="000000" w:sz="4" w:space="0"/>
              <w:left w:val="single" w:color="000000" w:sz="4" w:space="0"/>
              <w:bottom w:val="single" w:color="000000" w:sz="4" w:space="0"/>
              <w:right w:val="single" w:color="000000" w:sz="4" w:space="0"/>
            </w:tcBorders>
          </w:tcPr>
          <w:p w14:paraId="02CFDBD9">
            <w:pPr>
              <w:ind w:firstLine="540" w:firstLineChars="300"/>
              <w:textAlignment w:val="center"/>
              <w:rPr>
                <w:rFonts w:hint="eastAsia" w:ascii="宋体" w:hAnsi="宋体" w:eastAsia="宋体" w:cs="宋体"/>
                <w:sz w:val="18"/>
                <w:szCs w:val="18"/>
                <w:lang w:bidi="ar"/>
              </w:rPr>
            </w:pPr>
          </w:p>
        </w:tc>
      </w:tr>
      <w:tr w14:paraId="228AAE89">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624E8953">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海洋石油制品</w:t>
            </w:r>
          </w:p>
        </w:tc>
        <w:tc>
          <w:tcPr>
            <w:tcW w:w="2553" w:type="pct"/>
            <w:tcBorders>
              <w:top w:val="single" w:color="000000" w:sz="4" w:space="0"/>
              <w:left w:val="single" w:color="000000" w:sz="4" w:space="0"/>
              <w:bottom w:val="single" w:color="000000" w:sz="4" w:space="0"/>
              <w:right w:val="single" w:color="000000" w:sz="4" w:space="0"/>
            </w:tcBorders>
          </w:tcPr>
          <w:p w14:paraId="58D613C9">
            <w:pPr>
              <w:ind w:firstLine="540" w:firstLineChars="300"/>
              <w:textAlignment w:val="center"/>
              <w:rPr>
                <w:rFonts w:hint="eastAsia" w:ascii="宋体" w:hAnsi="宋体" w:eastAsia="宋体" w:cs="宋体"/>
                <w:sz w:val="18"/>
                <w:szCs w:val="18"/>
                <w:lang w:bidi="ar"/>
              </w:rPr>
            </w:pPr>
          </w:p>
        </w:tc>
      </w:tr>
      <w:tr w14:paraId="3FE170F8">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4D178381">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汽油</w:t>
            </w:r>
          </w:p>
        </w:tc>
        <w:tc>
          <w:tcPr>
            <w:tcW w:w="2553" w:type="pct"/>
            <w:tcBorders>
              <w:top w:val="single" w:color="000000" w:sz="4" w:space="0"/>
              <w:left w:val="single" w:color="000000" w:sz="4" w:space="0"/>
              <w:bottom w:val="single" w:color="000000" w:sz="4" w:space="0"/>
              <w:right w:val="single" w:color="000000" w:sz="4" w:space="0"/>
            </w:tcBorders>
          </w:tcPr>
          <w:p w14:paraId="6B3EA26C">
            <w:pPr>
              <w:ind w:firstLine="720" w:firstLineChars="400"/>
              <w:textAlignment w:val="center"/>
              <w:rPr>
                <w:rFonts w:hint="eastAsia" w:ascii="宋体" w:hAnsi="宋体" w:eastAsia="宋体" w:cs="宋体"/>
                <w:sz w:val="18"/>
                <w:szCs w:val="18"/>
                <w:lang w:bidi="ar"/>
              </w:rPr>
            </w:pPr>
          </w:p>
        </w:tc>
      </w:tr>
      <w:tr w14:paraId="1CD23F31">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7A9BBD63">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煤油</w:t>
            </w:r>
          </w:p>
        </w:tc>
        <w:tc>
          <w:tcPr>
            <w:tcW w:w="2553" w:type="pct"/>
            <w:tcBorders>
              <w:top w:val="single" w:color="000000" w:sz="4" w:space="0"/>
              <w:left w:val="single" w:color="000000" w:sz="4" w:space="0"/>
              <w:bottom w:val="single" w:color="000000" w:sz="4" w:space="0"/>
              <w:right w:val="single" w:color="000000" w:sz="4" w:space="0"/>
            </w:tcBorders>
          </w:tcPr>
          <w:p w14:paraId="3F5F26CD">
            <w:pPr>
              <w:ind w:firstLine="720" w:firstLineChars="400"/>
              <w:textAlignment w:val="center"/>
              <w:rPr>
                <w:rFonts w:hint="eastAsia" w:ascii="宋体" w:hAnsi="宋体" w:eastAsia="宋体" w:cs="宋体"/>
                <w:sz w:val="18"/>
                <w:szCs w:val="18"/>
                <w:lang w:bidi="ar"/>
              </w:rPr>
            </w:pPr>
          </w:p>
        </w:tc>
      </w:tr>
      <w:tr w14:paraId="6E43BEE1">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07FD9259">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柴油</w:t>
            </w:r>
          </w:p>
        </w:tc>
        <w:tc>
          <w:tcPr>
            <w:tcW w:w="2553" w:type="pct"/>
            <w:tcBorders>
              <w:top w:val="single" w:color="000000" w:sz="4" w:space="0"/>
              <w:left w:val="single" w:color="000000" w:sz="4" w:space="0"/>
              <w:bottom w:val="single" w:color="000000" w:sz="4" w:space="0"/>
              <w:right w:val="single" w:color="000000" w:sz="4" w:space="0"/>
            </w:tcBorders>
          </w:tcPr>
          <w:p w14:paraId="61F00424">
            <w:pPr>
              <w:ind w:firstLine="720" w:firstLineChars="400"/>
              <w:textAlignment w:val="center"/>
              <w:rPr>
                <w:rFonts w:hint="eastAsia" w:ascii="宋体" w:hAnsi="宋体" w:eastAsia="宋体" w:cs="宋体"/>
                <w:sz w:val="18"/>
                <w:szCs w:val="18"/>
                <w:lang w:bidi="ar"/>
              </w:rPr>
            </w:pPr>
          </w:p>
        </w:tc>
      </w:tr>
      <w:tr w14:paraId="4C425AD2">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79D7E97A">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润滑油</w:t>
            </w:r>
          </w:p>
        </w:tc>
        <w:tc>
          <w:tcPr>
            <w:tcW w:w="2553" w:type="pct"/>
            <w:tcBorders>
              <w:top w:val="single" w:color="000000" w:sz="4" w:space="0"/>
              <w:left w:val="single" w:color="000000" w:sz="4" w:space="0"/>
              <w:bottom w:val="single" w:color="000000" w:sz="4" w:space="0"/>
              <w:right w:val="single" w:color="000000" w:sz="4" w:space="0"/>
            </w:tcBorders>
          </w:tcPr>
          <w:p w14:paraId="5AACF2E1">
            <w:pPr>
              <w:ind w:firstLine="720" w:firstLineChars="400"/>
              <w:textAlignment w:val="center"/>
              <w:rPr>
                <w:rFonts w:hint="eastAsia" w:ascii="宋体" w:hAnsi="宋体" w:eastAsia="宋体" w:cs="宋体"/>
                <w:sz w:val="18"/>
                <w:szCs w:val="18"/>
                <w:lang w:bidi="ar"/>
              </w:rPr>
            </w:pPr>
          </w:p>
        </w:tc>
      </w:tr>
      <w:tr w14:paraId="52EC08E0">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7154C366">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燃料油</w:t>
            </w:r>
          </w:p>
        </w:tc>
        <w:tc>
          <w:tcPr>
            <w:tcW w:w="2553" w:type="pct"/>
            <w:tcBorders>
              <w:top w:val="single" w:color="000000" w:sz="4" w:space="0"/>
              <w:left w:val="single" w:color="000000" w:sz="4" w:space="0"/>
              <w:bottom w:val="single" w:color="000000" w:sz="4" w:space="0"/>
              <w:right w:val="single" w:color="000000" w:sz="4" w:space="0"/>
            </w:tcBorders>
          </w:tcPr>
          <w:p w14:paraId="039965A5">
            <w:pPr>
              <w:ind w:firstLine="743" w:firstLineChars="413"/>
              <w:textAlignment w:val="center"/>
              <w:rPr>
                <w:rFonts w:hint="eastAsia" w:ascii="宋体" w:hAnsi="宋体" w:eastAsia="宋体" w:cs="宋体"/>
                <w:sz w:val="18"/>
                <w:szCs w:val="18"/>
                <w:lang w:bidi="ar"/>
              </w:rPr>
            </w:pPr>
          </w:p>
        </w:tc>
      </w:tr>
      <w:tr w14:paraId="152B19A8">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41A01E6E">
            <w:pPr>
              <w:textAlignment w:val="center"/>
              <w:rPr>
                <w:rFonts w:hint="eastAsia" w:ascii="宋体" w:hAnsi="宋体" w:eastAsia="宋体" w:cs="宋体"/>
                <w:sz w:val="18"/>
                <w:szCs w:val="18"/>
                <w:lang w:bidi="ar"/>
              </w:rPr>
            </w:pPr>
            <w:r>
              <w:rPr>
                <w:rFonts w:hint="eastAsia" w:ascii="宋体" w:hAnsi="宋体" w:eastAsia="宋体" w:cs="宋体"/>
                <w:sz w:val="18"/>
                <w:szCs w:val="18"/>
                <w:lang w:bidi="ar"/>
              </w:rPr>
              <w:t xml:space="preserve">        石脑油</w:t>
            </w:r>
          </w:p>
        </w:tc>
        <w:tc>
          <w:tcPr>
            <w:tcW w:w="2553" w:type="pct"/>
            <w:tcBorders>
              <w:top w:val="single" w:color="000000" w:sz="4" w:space="0"/>
              <w:left w:val="single" w:color="000000" w:sz="4" w:space="0"/>
              <w:bottom w:val="single" w:color="000000" w:sz="4" w:space="0"/>
              <w:right w:val="single" w:color="000000" w:sz="4" w:space="0"/>
            </w:tcBorders>
          </w:tcPr>
          <w:p w14:paraId="60A55B7B">
            <w:pPr>
              <w:ind w:firstLine="743" w:firstLineChars="413"/>
              <w:textAlignment w:val="center"/>
              <w:rPr>
                <w:rFonts w:hint="eastAsia" w:ascii="宋体" w:hAnsi="宋体" w:eastAsia="宋体" w:cs="宋体"/>
                <w:sz w:val="18"/>
                <w:szCs w:val="18"/>
                <w:lang w:bidi="ar"/>
              </w:rPr>
            </w:pPr>
          </w:p>
        </w:tc>
      </w:tr>
      <w:tr w14:paraId="2F84BA77">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4FF6757A">
            <w:pPr>
              <w:textAlignment w:val="center"/>
              <w:rPr>
                <w:rFonts w:hint="eastAsia" w:ascii="宋体" w:hAnsi="宋体" w:eastAsia="宋体" w:cs="宋体"/>
                <w:sz w:val="18"/>
                <w:szCs w:val="18"/>
                <w:lang w:bidi="ar"/>
              </w:rPr>
            </w:pPr>
            <w:r>
              <w:rPr>
                <w:rFonts w:hint="eastAsia" w:ascii="宋体" w:hAnsi="宋体" w:eastAsia="宋体" w:cs="宋体"/>
                <w:sz w:val="18"/>
                <w:szCs w:val="18"/>
                <w:lang w:bidi="ar"/>
              </w:rPr>
              <w:t xml:space="preserve">        溶剂油</w:t>
            </w:r>
          </w:p>
        </w:tc>
        <w:tc>
          <w:tcPr>
            <w:tcW w:w="2553" w:type="pct"/>
            <w:tcBorders>
              <w:top w:val="single" w:color="000000" w:sz="4" w:space="0"/>
              <w:left w:val="single" w:color="000000" w:sz="4" w:space="0"/>
              <w:bottom w:val="single" w:color="000000" w:sz="4" w:space="0"/>
              <w:right w:val="single" w:color="000000" w:sz="4" w:space="0"/>
            </w:tcBorders>
          </w:tcPr>
          <w:p w14:paraId="42123D0E">
            <w:pPr>
              <w:ind w:firstLine="743" w:firstLineChars="413"/>
              <w:textAlignment w:val="center"/>
              <w:rPr>
                <w:rFonts w:hint="eastAsia" w:ascii="宋体" w:hAnsi="宋体" w:eastAsia="宋体" w:cs="宋体"/>
                <w:sz w:val="18"/>
                <w:szCs w:val="18"/>
                <w:lang w:bidi="ar"/>
              </w:rPr>
            </w:pPr>
          </w:p>
        </w:tc>
      </w:tr>
      <w:tr w14:paraId="4F58C5CA">
        <w:tblPrEx>
          <w:tblCellMar>
            <w:top w:w="15" w:type="dxa"/>
            <w:left w:w="15" w:type="dxa"/>
            <w:bottom w:w="15" w:type="dxa"/>
            <w:right w:w="15" w:type="dxa"/>
          </w:tblCellMar>
        </w:tblPrEx>
        <w:trPr>
          <w:trHeight w:val="286" w:hRule="atLeast"/>
          <w:jc w:val="center"/>
        </w:trPr>
        <w:tc>
          <w:tcPr>
            <w:tcW w:w="2447" w:type="pct"/>
            <w:tcBorders>
              <w:top w:val="nil"/>
              <w:left w:val="single" w:color="000000" w:sz="4" w:space="0"/>
              <w:bottom w:val="single" w:color="000000" w:sz="4" w:space="0"/>
              <w:right w:val="single" w:color="000000" w:sz="4" w:space="0"/>
            </w:tcBorders>
            <w:vAlign w:val="center"/>
          </w:tcPr>
          <w:p w14:paraId="265F678E">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润滑脂</w:t>
            </w:r>
          </w:p>
        </w:tc>
        <w:tc>
          <w:tcPr>
            <w:tcW w:w="2553" w:type="pct"/>
            <w:tcBorders>
              <w:top w:val="nil"/>
              <w:left w:val="single" w:color="000000" w:sz="4" w:space="0"/>
              <w:bottom w:val="single" w:color="000000" w:sz="4" w:space="0"/>
              <w:right w:val="single" w:color="000000" w:sz="4" w:space="0"/>
            </w:tcBorders>
          </w:tcPr>
          <w:p w14:paraId="237EDB84">
            <w:pPr>
              <w:ind w:firstLine="743" w:firstLineChars="413"/>
              <w:textAlignment w:val="center"/>
              <w:rPr>
                <w:rFonts w:hint="eastAsia" w:ascii="宋体" w:hAnsi="宋体" w:eastAsia="宋体" w:cs="宋体"/>
                <w:sz w:val="18"/>
                <w:szCs w:val="18"/>
                <w:lang w:bidi="ar"/>
              </w:rPr>
            </w:pPr>
          </w:p>
        </w:tc>
      </w:tr>
      <w:tr w14:paraId="5365FBD8">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271C9CB3">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润滑油基础油</w:t>
            </w:r>
          </w:p>
        </w:tc>
        <w:tc>
          <w:tcPr>
            <w:tcW w:w="2553" w:type="pct"/>
            <w:tcBorders>
              <w:top w:val="single" w:color="000000" w:sz="4" w:space="0"/>
              <w:left w:val="single" w:color="000000" w:sz="4" w:space="0"/>
              <w:bottom w:val="single" w:color="000000" w:sz="4" w:space="0"/>
              <w:right w:val="single" w:color="000000" w:sz="4" w:space="0"/>
            </w:tcBorders>
          </w:tcPr>
          <w:p w14:paraId="1C395B41">
            <w:pPr>
              <w:ind w:firstLine="743" w:firstLineChars="413"/>
              <w:textAlignment w:val="center"/>
              <w:rPr>
                <w:rFonts w:hint="eastAsia" w:ascii="宋体" w:hAnsi="宋体" w:eastAsia="宋体" w:cs="宋体"/>
                <w:sz w:val="18"/>
                <w:szCs w:val="18"/>
                <w:lang w:bidi="ar"/>
              </w:rPr>
            </w:pPr>
          </w:p>
        </w:tc>
      </w:tr>
      <w:tr w14:paraId="2E711847">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66654598">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液体石蜡</w:t>
            </w:r>
          </w:p>
        </w:tc>
        <w:tc>
          <w:tcPr>
            <w:tcW w:w="2553" w:type="pct"/>
            <w:tcBorders>
              <w:top w:val="single" w:color="000000" w:sz="4" w:space="0"/>
              <w:left w:val="single" w:color="000000" w:sz="4" w:space="0"/>
              <w:bottom w:val="single" w:color="000000" w:sz="4" w:space="0"/>
              <w:right w:val="single" w:color="000000" w:sz="4" w:space="0"/>
            </w:tcBorders>
          </w:tcPr>
          <w:p w14:paraId="2737071E">
            <w:pPr>
              <w:ind w:firstLine="743" w:firstLineChars="413"/>
              <w:textAlignment w:val="center"/>
              <w:rPr>
                <w:rFonts w:hint="eastAsia" w:ascii="宋体" w:hAnsi="宋体" w:eastAsia="宋体" w:cs="宋体"/>
                <w:sz w:val="18"/>
                <w:szCs w:val="18"/>
                <w:lang w:bidi="ar"/>
              </w:rPr>
            </w:pPr>
          </w:p>
        </w:tc>
      </w:tr>
      <w:tr w14:paraId="79712639">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2D3CDD25">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石油气，相关烃类气</w:t>
            </w:r>
          </w:p>
        </w:tc>
        <w:tc>
          <w:tcPr>
            <w:tcW w:w="2553" w:type="pct"/>
            <w:tcBorders>
              <w:top w:val="single" w:color="000000" w:sz="4" w:space="0"/>
              <w:left w:val="single" w:color="000000" w:sz="4" w:space="0"/>
              <w:bottom w:val="single" w:color="000000" w:sz="4" w:space="0"/>
              <w:right w:val="single" w:color="000000" w:sz="4" w:space="0"/>
            </w:tcBorders>
          </w:tcPr>
          <w:p w14:paraId="47F1676F">
            <w:pPr>
              <w:ind w:firstLine="743" w:firstLineChars="413"/>
              <w:textAlignment w:val="center"/>
              <w:rPr>
                <w:rFonts w:hint="eastAsia" w:ascii="宋体" w:hAnsi="宋体" w:eastAsia="宋体" w:cs="宋体"/>
                <w:sz w:val="18"/>
                <w:szCs w:val="18"/>
                <w:lang w:bidi="ar"/>
              </w:rPr>
            </w:pPr>
          </w:p>
        </w:tc>
      </w:tr>
      <w:tr w14:paraId="0A4B652E">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35AEF9BB">
            <w:pPr>
              <w:textAlignment w:val="center"/>
              <w:rPr>
                <w:rFonts w:hint="eastAsia" w:ascii="宋体" w:hAnsi="宋体" w:eastAsia="宋体" w:cs="宋体"/>
                <w:sz w:val="18"/>
                <w:szCs w:val="18"/>
                <w:lang w:eastAsia="zh-CN"/>
              </w:rPr>
            </w:pPr>
            <w:r>
              <w:rPr>
                <w:rFonts w:hint="eastAsia" w:ascii="宋体" w:hAnsi="宋体" w:eastAsia="宋体" w:cs="宋体"/>
                <w:sz w:val="18"/>
                <w:szCs w:val="18"/>
                <w:lang w:eastAsia="zh-CN" w:bidi="ar"/>
              </w:rPr>
              <w:t xml:space="preserve">        矿物蜡及合成法制类似产品</w:t>
            </w:r>
          </w:p>
        </w:tc>
        <w:tc>
          <w:tcPr>
            <w:tcW w:w="2553" w:type="pct"/>
            <w:tcBorders>
              <w:top w:val="single" w:color="000000" w:sz="4" w:space="0"/>
              <w:left w:val="single" w:color="000000" w:sz="4" w:space="0"/>
              <w:bottom w:val="single" w:color="000000" w:sz="4" w:space="0"/>
              <w:right w:val="single" w:color="000000" w:sz="4" w:space="0"/>
            </w:tcBorders>
          </w:tcPr>
          <w:p w14:paraId="54886490">
            <w:pPr>
              <w:ind w:firstLine="743" w:firstLineChars="413"/>
              <w:textAlignment w:val="center"/>
              <w:rPr>
                <w:rFonts w:hint="eastAsia" w:ascii="宋体" w:hAnsi="宋体" w:eastAsia="宋体" w:cs="宋体"/>
                <w:sz w:val="18"/>
                <w:szCs w:val="18"/>
                <w:lang w:eastAsia="zh-CN" w:bidi="ar"/>
              </w:rPr>
            </w:pPr>
          </w:p>
        </w:tc>
      </w:tr>
      <w:tr w14:paraId="5DECF7E6">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614C6B9D">
            <w:pPr>
              <w:textAlignment w:val="center"/>
              <w:rPr>
                <w:rFonts w:hint="eastAsia" w:ascii="宋体" w:hAnsi="宋体" w:eastAsia="宋体" w:cs="宋体"/>
                <w:sz w:val="18"/>
                <w:szCs w:val="18"/>
                <w:lang w:bidi="ar"/>
              </w:rPr>
            </w:pPr>
            <w:r>
              <w:rPr>
                <w:rFonts w:hint="eastAsia" w:ascii="宋体" w:hAnsi="宋体" w:eastAsia="宋体" w:cs="宋体"/>
                <w:sz w:val="18"/>
                <w:szCs w:val="18"/>
                <w:lang w:eastAsia="zh-CN" w:bidi="ar"/>
              </w:rPr>
              <w:t xml:space="preserve">        </w:t>
            </w:r>
            <w:r>
              <w:rPr>
                <w:rFonts w:hint="eastAsia" w:ascii="宋体" w:hAnsi="宋体" w:eastAsia="宋体" w:cs="宋体"/>
                <w:sz w:val="18"/>
                <w:szCs w:val="18"/>
                <w:lang w:bidi="ar"/>
              </w:rPr>
              <w:t>油类残渣</w:t>
            </w:r>
          </w:p>
        </w:tc>
        <w:tc>
          <w:tcPr>
            <w:tcW w:w="2553" w:type="pct"/>
            <w:tcBorders>
              <w:top w:val="single" w:color="000000" w:sz="4" w:space="0"/>
              <w:left w:val="single" w:color="000000" w:sz="4" w:space="0"/>
              <w:bottom w:val="single" w:color="000000" w:sz="4" w:space="0"/>
              <w:right w:val="single" w:color="000000" w:sz="4" w:space="0"/>
            </w:tcBorders>
          </w:tcPr>
          <w:p w14:paraId="33DDA9B2">
            <w:pPr>
              <w:ind w:firstLine="743" w:firstLineChars="413"/>
              <w:textAlignment w:val="center"/>
              <w:rPr>
                <w:rFonts w:hint="eastAsia" w:ascii="宋体" w:hAnsi="宋体" w:eastAsia="宋体" w:cs="宋体"/>
                <w:sz w:val="18"/>
                <w:szCs w:val="18"/>
                <w:lang w:bidi="ar"/>
              </w:rPr>
            </w:pPr>
          </w:p>
        </w:tc>
      </w:tr>
      <w:tr w14:paraId="253CDBAB">
        <w:tblPrEx>
          <w:tblCellMar>
            <w:top w:w="15" w:type="dxa"/>
            <w:left w:w="15" w:type="dxa"/>
            <w:bottom w:w="15" w:type="dxa"/>
            <w:right w:w="15" w:type="dxa"/>
          </w:tblCellMar>
        </w:tblPrEx>
        <w:trPr>
          <w:trHeight w:val="286" w:hRule="atLeast"/>
          <w:jc w:val="center"/>
        </w:trPr>
        <w:tc>
          <w:tcPr>
            <w:tcW w:w="2447" w:type="pct"/>
            <w:tcBorders>
              <w:top w:val="nil"/>
              <w:left w:val="single" w:color="000000" w:sz="4" w:space="0"/>
              <w:bottom w:val="single" w:color="000000" w:sz="4" w:space="0"/>
              <w:right w:val="single" w:color="000000" w:sz="4" w:space="0"/>
            </w:tcBorders>
            <w:vAlign w:val="center"/>
          </w:tcPr>
          <w:p w14:paraId="54C17F87">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其他海洋石油产品</w:t>
            </w:r>
          </w:p>
        </w:tc>
        <w:tc>
          <w:tcPr>
            <w:tcW w:w="2553" w:type="pct"/>
            <w:tcBorders>
              <w:top w:val="nil"/>
              <w:left w:val="single" w:color="000000" w:sz="4" w:space="0"/>
              <w:bottom w:val="single" w:color="000000" w:sz="4" w:space="0"/>
              <w:right w:val="single" w:color="000000" w:sz="4" w:space="0"/>
            </w:tcBorders>
          </w:tcPr>
          <w:p w14:paraId="29B25FE1">
            <w:pPr>
              <w:ind w:firstLine="743" w:firstLineChars="413"/>
              <w:textAlignment w:val="center"/>
              <w:rPr>
                <w:rFonts w:hint="eastAsia" w:ascii="宋体" w:hAnsi="宋体" w:eastAsia="宋体" w:cs="宋体"/>
                <w:sz w:val="18"/>
                <w:szCs w:val="18"/>
                <w:lang w:bidi="ar"/>
              </w:rPr>
            </w:pPr>
          </w:p>
        </w:tc>
      </w:tr>
      <w:tr w14:paraId="49B33E1C">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4DF3E66B">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海洋石油化工产品</w:t>
            </w:r>
          </w:p>
        </w:tc>
        <w:tc>
          <w:tcPr>
            <w:tcW w:w="2553" w:type="pct"/>
            <w:tcBorders>
              <w:top w:val="single" w:color="000000" w:sz="4" w:space="0"/>
              <w:left w:val="single" w:color="000000" w:sz="4" w:space="0"/>
              <w:bottom w:val="single" w:color="000000" w:sz="4" w:space="0"/>
              <w:right w:val="single" w:color="000000" w:sz="4" w:space="0"/>
            </w:tcBorders>
          </w:tcPr>
          <w:p w14:paraId="2DA85CBC">
            <w:pPr>
              <w:ind w:firstLine="360" w:firstLineChars="200"/>
              <w:textAlignment w:val="center"/>
              <w:rPr>
                <w:rFonts w:hint="eastAsia" w:ascii="宋体" w:hAnsi="宋体" w:eastAsia="宋体" w:cs="宋体"/>
                <w:sz w:val="18"/>
                <w:szCs w:val="18"/>
                <w:lang w:bidi="ar"/>
              </w:rPr>
            </w:pPr>
          </w:p>
        </w:tc>
      </w:tr>
      <w:tr w14:paraId="7E95A0B2">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16DFA2AD">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无环烃</w:t>
            </w:r>
          </w:p>
        </w:tc>
        <w:tc>
          <w:tcPr>
            <w:tcW w:w="2553" w:type="pct"/>
            <w:tcBorders>
              <w:top w:val="single" w:color="000000" w:sz="4" w:space="0"/>
              <w:left w:val="single" w:color="000000" w:sz="4" w:space="0"/>
              <w:bottom w:val="single" w:color="000000" w:sz="4" w:space="0"/>
              <w:right w:val="single" w:color="000000" w:sz="4" w:space="0"/>
            </w:tcBorders>
          </w:tcPr>
          <w:p w14:paraId="21F2F329">
            <w:pPr>
              <w:textAlignment w:val="center"/>
              <w:rPr>
                <w:rFonts w:hint="eastAsia" w:ascii="宋体" w:hAnsi="宋体" w:eastAsia="宋体" w:cs="宋体"/>
                <w:sz w:val="18"/>
                <w:szCs w:val="18"/>
                <w:lang w:bidi="ar"/>
              </w:rPr>
            </w:pPr>
          </w:p>
        </w:tc>
      </w:tr>
      <w:tr w14:paraId="2DF1B03D">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5E047399">
            <w:pPr>
              <w:textAlignment w:val="center"/>
              <w:rPr>
                <w:rFonts w:hint="eastAsia" w:ascii="宋体" w:hAnsi="宋体" w:eastAsia="宋体" w:cs="宋体"/>
                <w:sz w:val="18"/>
                <w:szCs w:val="18"/>
                <w:lang w:bidi="ar"/>
              </w:rPr>
            </w:pPr>
            <w:r>
              <w:rPr>
                <w:rFonts w:hint="eastAsia" w:ascii="宋体" w:hAnsi="宋体" w:eastAsia="宋体" w:cs="宋体"/>
                <w:sz w:val="18"/>
                <w:szCs w:val="18"/>
                <w:lang w:bidi="ar"/>
              </w:rPr>
              <w:t xml:space="preserve">        饱和无环烃</w:t>
            </w:r>
          </w:p>
        </w:tc>
        <w:tc>
          <w:tcPr>
            <w:tcW w:w="2553" w:type="pct"/>
            <w:tcBorders>
              <w:top w:val="single" w:color="000000" w:sz="4" w:space="0"/>
              <w:left w:val="single" w:color="000000" w:sz="4" w:space="0"/>
              <w:bottom w:val="single" w:color="000000" w:sz="4" w:space="0"/>
              <w:right w:val="single" w:color="000000" w:sz="4" w:space="0"/>
            </w:tcBorders>
          </w:tcPr>
          <w:p w14:paraId="1A184077">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4871C1D3">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5F8B27C6">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不饱和无环烃</w:t>
            </w:r>
          </w:p>
        </w:tc>
        <w:tc>
          <w:tcPr>
            <w:tcW w:w="2553" w:type="pct"/>
            <w:tcBorders>
              <w:top w:val="single" w:color="000000" w:sz="4" w:space="0"/>
              <w:left w:val="single" w:color="000000" w:sz="4" w:space="0"/>
              <w:bottom w:val="single" w:color="000000" w:sz="4" w:space="0"/>
              <w:right w:val="single" w:color="000000" w:sz="4" w:space="0"/>
            </w:tcBorders>
          </w:tcPr>
          <w:p w14:paraId="453D39D7">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744838AF">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71BC1AE8">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环烃</w:t>
            </w:r>
          </w:p>
        </w:tc>
        <w:tc>
          <w:tcPr>
            <w:tcW w:w="2553" w:type="pct"/>
            <w:tcBorders>
              <w:top w:val="single" w:color="000000" w:sz="4" w:space="0"/>
              <w:left w:val="single" w:color="000000" w:sz="4" w:space="0"/>
              <w:bottom w:val="single" w:color="000000" w:sz="4" w:space="0"/>
              <w:right w:val="single" w:color="000000" w:sz="4" w:space="0"/>
            </w:tcBorders>
          </w:tcPr>
          <w:p w14:paraId="3FD31306">
            <w:pPr>
              <w:textAlignment w:val="center"/>
              <w:rPr>
                <w:rFonts w:hint="eastAsia" w:ascii="宋体" w:hAnsi="宋体" w:eastAsia="宋体" w:cs="宋体"/>
                <w:sz w:val="18"/>
                <w:szCs w:val="18"/>
                <w:lang w:bidi="ar"/>
              </w:rPr>
            </w:pPr>
          </w:p>
        </w:tc>
      </w:tr>
      <w:tr w14:paraId="1A5B80C1">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6B0D3A1B">
            <w:pPr>
              <w:textAlignment w:val="center"/>
              <w:rPr>
                <w:rFonts w:hint="eastAsia" w:ascii="宋体" w:hAnsi="宋体" w:eastAsia="宋体" w:cs="宋体"/>
                <w:sz w:val="18"/>
                <w:szCs w:val="18"/>
                <w:lang w:eastAsia="zh-CN"/>
              </w:rPr>
            </w:pPr>
            <w:r>
              <w:rPr>
                <w:rFonts w:hint="eastAsia" w:ascii="宋体" w:hAnsi="宋体" w:eastAsia="宋体" w:cs="宋体"/>
                <w:sz w:val="18"/>
                <w:szCs w:val="18"/>
                <w:lang w:eastAsia="zh-CN" w:bidi="ar"/>
              </w:rPr>
              <w:t xml:space="preserve">        环烷烃、环烯及环萜烯</w:t>
            </w:r>
          </w:p>
        </w:tc>
        <w:tc>
          <w:tcPr>
            <w:tcW w:w="2553" w:type="pct"/>
            <w:tcBorders>
              <w:top w:val="single" w:color="000000" w:sz="4" w:space="0"/>
              <w:left w:val="single" w:color="000000" w:sz="4" w:space="0"/>
              <w:bottom w:val="single" w:color="000000" w:sz="4" w:space="0"/>
              <w:right w:val="single" w:color="000000" w:sz="4" w:space="0"/>
            </w:tcBorders>
          </w:tcPr>
          <w:p w14:paraId="7D2A6CC8">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73A1998A">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4DE4E8B8">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芳香烃</w:t>
            </w:r>
          </w:p>
        </w:tc>
        <w:tc>
          <w:tcPr>
            <w:tcW w:w="2553" w:type="pct"/>
            <w:tcBorders>
              <w:top w:val="single" w:color="000000" w:sz="4" w:space="0"/>
              <w:left w:val="single" w:color="000000" w:sz="4" w:space="0"/>
              <w:bottom w:val="single" w:color="000000" w:sz="4" w:space="0"/>
              <w:right w:val="single" w:color="000000" w:sz="4" w:space="0"/>
            </w:tcBorders>
          </w:tcPr>
          <w:p w14:paraId="09943D87">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1055B51B">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4CA51867">
            <w:pPr>
              <w:textAlignment w:val="center"/>
              <w:rPr>
                <w:rFonts w:hint="eastAsia" w:ascii="宋体" w:hAnsi="宋体" w:eastAsia="宋体" w:cs="宋体"/>
                <w:sz w:val="18"/>
                <w:szCs w:val="18"/>
                <w:lang w:eastAsia="zh-CN"/>
              </w:rPr>
            </w:pPr>
            <w:r>
              <w:rPr>
                <w:rFonts w:hint="eastAsia" w:ascii="宋体" w:hAnsi="宋体" w:eastAsia="宋体" w:cs="宋体"/>
                <w:sz w:val="18"/>
                <w:szCs w:val="18"/>
                <w:lang w:eastAsia="zh-CN" w:bidi="ar"/>
              </w:rPr>
              <w:t xml:space="preserve">      无环烃饱和氯化衍生物</w:t>
            </w:r>
          </w:p>
        </w:tc>
        <w:tc>
          <w:tcPr>
            <w:tcW w:w="2553" w:type="pct"/>
            <w:tcBorders>
              <w:top w:val="single" w:color="000000" w:sz="4" w:space="0"/>
              <w:left w:val="single" w:color="000000" w:sz="4" w:space="0"/>
              <w:bottom w:val="single" w:color="000000" w:sz="4" w:space="0"/>
              <w:right w:val="single" w:color="000000" w:sz="4" w:space="0"/>
            </w:tcBorders>
          </w:tcPr>
          <w:p w14:paraId="0A61BAC8">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38EDDF8C">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1F8EB0D4">
            <w:pPr>
              <w:textAlignment w:val="center"/>
              <w:rPr>
                <w:rFonts w:hint="eastAsia" w:ascii="宋体" w:hAnsi="宋体" w:eastAsia="宋体" w:cs="宋体"/>
                <w:sz w:val="18"/>
                <w:szCs w:val="18"/>
                <w:lang w:eastAsia="zh-CN" w:bidi="ar"/>
              </w:rPr>
            </w:pPr>
            <w:r>
              <w:rPr>
                <w:rFonts w:hint="eastAsia" w:ascii="宋体" w:hAnsi="宋体" w:eastAsia="宋体" w:cs="宋体"/>
                <w:sz w:val="18"/>
                <w:szCs w:val="18"/>
                <w:lang w:eastAsia="zh-CN" w:bidi="ar"/>
              </w:rPr>
              <w:t xml:space="preserve">      无环烃不饱和氯化衍生物</w:t>
            </w:r>
          </w:p>
        </w:tc>
        <w:tc>
          <w:tcPr>
            <w:tcW w:w="2553" w:type="pct"/>
            <w:tcBorders>
              <w:top w:val="single" w:color="000000" w:sz="4" w:space="0"/>
              <w:left w:val="single" w:color="000000" w:sz="4" w:space="0"/>
              <w:bottom w:val="single" w:color="000000" w:sz="4" w:space="0"/>
              <w:right w:val="single" w:color="000000" w:sz="4" w:space="0"/>
            </w:tcBorders>
          </w:tcPr>
          <w:p w14:paraId="5CEBAF36">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238A3911">
        <w:tblPrEx>
          <w:tblCellMar>
            <w:top w:w="15" w:type="dxa"/>
            <w:left w:w="15" w:type="dxa"/>
            <w:bottom w:w="15" w:type="dxa"/>
            <w:right w:w="15" w:type="dxa"/>
          </w:tblCellMar>
        </w:tblPrEx>
        <w:trPr>
          <w:trHeight w:val="286" w:hRule="atLeast"/>
          <w:jc w:val="center"/>
        </w:trPr>
        <w:tc>
          <w:tcPr>
            <w:tcW w:w="2447" w:type="pct"/>
            <w:tcBorders>
              <w:top w:val="nil"/>
              <w:left w:val="single" w:color="000000" w:sz="4" w:space="0"/>
              <w:bottom w:val="single" w:color="000000" w:sz="4" w:space="0"/>
              <w:right w:val="single" w:color="000000" w:sz="4" w:space="0"/>
            </w:tcBorders>
            <w:vAlign w:val="center"/>
          </w:tcPr>
          <w:p w14:paraId="0CFFBEF6">
            <w:pPr>
              <w:textAlignment w:val="center"/>
              <w:rPr>
                <w:rFonts w:hint="eastAsia" w:ascii="宋体" w:hAnsi="宋体" w:eastAsia="宋体" w:cs="宋体"/>
                <w:sz w:val="18"/>
                <w:szCs w:val="18"/>
                <w:lang w:eastAsia="zh-CN"/>
              </w:rPr>
            </w:pPr>
            <w:r>
              <w:rPr>
                <w:rFonts w:hint="eastAsia" w:ascii="宋体" w:hAnsi="宋体" w:eastAsia="宋体" w:cs="宋体"/>
                <w:sz w:val="18"/>
                <w:szCs w:val="18"/>
                <w:lang w:eastAsia="zh-CN" w:bidi="ar"/>
              </w:rPr>
              <w:t xml:space="preserve">      无环烃氟化、溴化或碘化衍生物</w:t>
            </w:r>
          </w:p>
        </w:tc>
        <w:tc>
          <w:tcPr>
            <w:tcW w:w="2553" w:type="pct"/>
            <w:tcBorders>
              <w:top w:val="nil"/>
              <w:left w:val="single" w:color="000000" w:sz="4" w:space="0"/>
              <w:bottom w:val="single" w:color="000000" w:sz="4" w:space="0"/>
              <w:right w:val="single" w:color="000000" w:sz="4" w:space="0"/>
            </w:tcBorders>
          </w:tcPr>
          <w:p w14:paraId="527E38F8">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29CA31D5">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7909C5C7">
            <w:pPr>
              <w:textAlignment w:val="center"/>
              <w:rPr>
                <w:rFonts w:hint="eastAsia" w:ascii="宋体" w:hAnsi="宋体" w:eastAsia="宋体" w:cs="宋体"/>
                <w:sz w:val="18"/>
                <w:szCs w:val="18"/>
                <w:lang w:eastAsia="zh-CN"/>
              </w:rPr>
            </w:pPr>
            <w:r>
              <w:rPr>
                <w:rFonts w:hint="eastAsia" w:ascii="宋体" w:hAnsi="宋体" w:eastAsia="宋体" w:cs="宋体"/>
                <w:sz w:val="18"/>
                <w:szCs w:val="18"/>
                <w:lang w:eastAsia="zh-CN" w:bidi="ar"/>
              </w:rPr>
              <w:t xml:space="preserve">      含不同卤素无环烃卤化衍生物</w:t>
            </w:r>
          </w:p>
        </w:tc>
        <w:tc>
          <w:tcPr>
            <w:tcW w:w="2553" w:type="pct"/>
            <w:tcBorders>
              <w:top w:val="single" w:color="000000" w:sz="4" w:space="0"/>
              <w:left w:val="single" w:color="000000" w:sz="4" w:space="0"/>
              <w:bottom w:val="single" w:color="000000" w:sz="4" w:space="0"/>
              <w:right w:val="single" w:color="000000" w:sz="4" w:space="0"/>
            </w:tcBorders>
          </w:tcPr>
          <w:p w14:paraId="520FB94A">
            <w:pPr>
              <w:spacing w:line="320" w:lineRule="exact"/>
              <w:rPr>
                <w:rFonts w:hint="eastAsia" w:ascii="宋体" w:hAnsi="宋体" w:eastAsia="宋体" w:cs="宋体"/>
                <w:sz w:val="18"/>
                <w:szCs w:val="18"/>
              </w:rPr>
            </w:pPr>
            <w:r>
              <w:rPr>
                <w:rFonts w:hint="eastAsia" w:ascii="宋体" w:hAnsi="宋体" w:eastAsia="宋体" w:cs="宋体"/>
                <w:sz w:val="18"/>
                <w:szCs w:val="18"/>
                <w:lang w:eastAsia="zh-CN"/>
              </w:rPr>
              <w:t>含两种不同卤素的无环烃卤化衍生物。</w:t>
            </w:r>
            <w:r>
              <w:rPr>
                <w:rFonts w:hint="eastAsia" w:ascii="宋体" w:hAnsi="宋体" w:eastAsia="宋体" w:cs="宋体"/>
                <w:sz w:val="18"/>
                <w:szCs w:val="18"/>
              </w:rPr>
              <w:t>计量单位：吨。</w:t>
            </w:r>
          </w:p>
        </w:tc>
      </w:tr>
      <w:tr w14:paraId="41C08DD5">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6A8DE0FC">
            <w:pPr>
              <w:textAlignment w:val="center"/>
              <w:rPr>
                <w:rFonts w:hint="eastAsia" w:ascii="宋体" w:hAnsi="宋体" w:eastAsia="宋体" w:cs="宋体"/>
                <w:sz w:val="18"/>
                <w:szCs w:val="18"/>
                <w:lang w:bidi="ar"/>
              </w:rPr>
            </w:pPr>
            <w:r>
              <w:rPr>
                <w:rFonts w:hint="eastAsia" w:ascii="宋体" w:hAnsi="宋体" w:eastAsia="宋体" w:cs="宋体"/>
                <w:sz w:val="18"/>
                <w:szCs w:val="18"/>
                <w:lang w:bidi="ar"/>
              </w:rPr>
              <w:t xml:space="preserve">      芳香烃卤化衍生物</w:t>
            </w:r>
          </w:p>
        </w:tc>
        <w:tc>
          <w:tcPr>
            <w:tcW w:w="2553" w:type="pct"/>
            <w:tcBorders>
              <w:top w:val="single" w:color="000000" w:sz="4" w:space="0"/>
              <w:left w:val="single" w:color="000000" w:sz="4" w:space="0"/>
              <w:bottom w:val="single" w:color="000000" w:sz="4" w:space="0"/>
              <w:right w:val="single" w:color="000000" w:sz="4" w:space="0"/>
            </w:tcBorders>
          </w:tcPr>
          <w:p w14:paraId="4A09143A">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27F7FD05">
        <w:tblPrEx>
          <w:tblCellMar>
            <w:top w:w="15" w:type="dxa"/>
            <w:left w:w="15" w:type="dxa"/>
            <w:bottom w:w="15" w:type="dxa"/>
            <w:right w:w="15" w:type="dxa"/>
          </w:tblCellMar>
        </w:tblPrEx>
        <w:trPr>
          <w:trHeight w:val="286" w:hRule="atLeast"/>
          <w:jc w:val="center"/>
        </w:trPr>
        <w:tc>
          <w:tcPr>
            <w:tcW w:w="2447" w:type="pct"/>
            <w:tcBorders>
              <w:top w:val="nil"/>
              <w:left w:val="single" w:color="000000" w:sz="4" w:space="0"/>
              <w:bottom w:val="single" w:color="000000" w:sz="4" w:space="0"/>
              <w:right w:val="single" w:color="000000" w:sz="4" w:space="0"/>
            </w:tcBorders>
            <w:vAlign w:val="center"/>
          </w:tcPr>
          <w:p w14:paraId="622215F5">
            <w:pPr>
              <w:textAlignment w:val="center"/>
              <w:rPr>
                <w:rFonts w:hint="eastAsia" w:ascii="宋体" w:hAnsi="宋体" w:eastAsia="宋体" w:cs="宋体"/>
                <w:sz w:val="18"/>
                <w:szCs w:val="18"/>
                <w:lang w:eastAsia="zh-CN"/>
              </w:rPr>
            </w:pPr>
            <w:r>
              <w:rPr>
                <w:rFonts w:hint="eastAsia" w:ascii="宋体" w:hAnsi="宋体" w:eastAsia="宋体" w:cs="宋体"/>
                <w:sz w:val="18"/>
                <w:szCs w:val="18"/>
                <w:lang w:eastAsia="zh-CN" w:bidi="ar"/>
              </w:rPr>
              <w:t xml:space="preserve">      烃磺化、硝化或亚硝化衍生物</w:t>
            </w:r>
          </w:p>
        </w:tc>
        <w:tc>
          <w:tcPr>
            <w:tcW w:w="2553" w:type="pct"/>
            <w:tcBorders>
              <w:top w:val="nil"/>
              <w:left w:val="single" w:color="000000" w:sz="4" w:space="0"/>
              <w:bottom w:val="single" w:color="000000" w:sz="4" w:space="0"/>
              <w:right w:val="single" w:color="000000" w:sz="4" w:space="0"/>
            </w:tcBorders>
          </w:tcPr>
          <w:p w14:paraId="67582159">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1BF839CB">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1E09118A">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无环醇及其衍生物</w:t>
            </w:r>
          </w:p>
        </w:tc>
        <w:tc>
          <w:tcPr>
            <w:tcW w:w="2553" w:type="pct"/>
            <w:tcBorders>
              <w:top w:val="single" w:color="000000" w:sz="4" w:space="0"/>
              <w:left w:val="single" w:color="000000" w:sz="4" w:space="0"/>
              <w:bottom w:val="single" w:color="000000" w:sz="4" w:space="0"/>
              <w:right w:val="single" w:color="000000" w:sz="4" w:space="0"/>
            </w:tcBorders>
          </w:tcPr>
          <w:p w14:paraId="042B60C1">
            <w:pPr>
              <w:spacing w:line="320" w:lineRule="exact"/>
              <w:rPr>
                <w:rFonts w:hint="eastAsia" w:ascii="宋体" w:hAnsi="宋体" w:eastAsia="宋体" w:cs="宋体"/>
                <w:sz w:val="18"/>
                <w:szCs w:val="18"/>
                <w:lang w:eastAsia="zh-CN"/>
              </w:rPr>
            </w:pPr>
            <w:r>
              <w:rPr>
                <w:rFonts w:hint="eastAsia" w:ascii="宋体" w:hAnsi="宋体" w:eastAsia="宋体" w:cs="宋体"/>
                <w:sz w:val="18"/>
                <w:szCs w:val="18"/>
                <w:lang w:eastAsia="zh-CN"/>
              </w:rPr>
              <w:t>包括无环醇及其卤化、磺化、硝化或亚硝化衍生物</w:t>
            </w:r>
          </w:p>
        </w:tc>
      </w:tr>
      <w:tr w14:paraId="59356DE8">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207D1F15">
            <w:pPr>
              <w:textAlignment w:val="center"/>
              <w:rPr>
                <w:rFonts w:hint="eastAsia" w:ascii="宋体" w:hAnsi="宋体" w:eastAsia="宋体" w:cs="宋体"/>
                <w:sz w:val="18"/>
                <w:szCs w:val="18"/>
                <w:lang w:bidi="ar"/>
              </w:rPr>
            </w:pPr>
            <w:r>
              <w:rPr>
                <w:rFonts w:hint="eastAsia" w:ascii="宋体" w:hAnsi="宋体" w:eastAsia="宋体" w:cs="宋体"/>
                <w:sz w:val="18"/>
                <w:szCs w:val="18"/>
                <w:lang w:eastAsia="zh-CN" w:bidi="ar"/>
              </w:rPr>
              <w:t xml:space="preserve">      </w:t>
            </w:r>
            <w:r>
              <w:rPr>
                <w:rFonts w:hint="eastAsia" w:ascii="宋体" w:hAnsi="宋体" w:eastAsia="宋体" w:cs="宋体"/>
                <w:sz w:val="18"/>
                <w:szCs w:val="18"/>
                <w:lang w:bidi="ar"/>
              </w:rPr>
              <w:t>环醇</w:t>
            </w:r>
          </w:p>
        </w:tc>
        <w:tc>
          <w:tcPr>
            <w:tcW w:w="2553" w:type="pct"/>
            <w:tcBorders>
              <w:top w:val="single" w:color="000000" w:sz="4" w:space="0"/>
              <w:left w:val="single" w:color="000000" w:sz="4" w:space="0"/>
              <w:bottom w:val="single" w:color="000000" w:sz="4" w:space="0"/>
              <w:right w:val="single" w:color="000000" w:sz="4" w:space="0"/>
            </w:tcBorders>
          </w:tcPr>
          <w:p w14:paraId="31AC30A2">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23D11188">
        <w:tblPrEx>
          <w:tblCellMar>
            <w:top w:w="15" w:type="dxa"/>
            <w:left w:w="15" w:type="dxa"/>
            <w:bottom w:w="15" w:type="dxa"/>
            <w:right w:w="15" w:type="dxa"/>
          </w:tblCellMar>
        </w:tblPrEx>
        <w:trPr>
          <w:trHeight w:val="286" w:hRule="atLeast"/>
          <w:jc w:val="center"/>
        </w:trPr>
        <w:tc>
          <w:tcPr>
            <w:tcW w:w="2447" w:type="pct"/>
            <w:tcBorders>
              <w:top w:val="nil"/>
              <w:left w:val="single" w:color="000000" w:sz="4" w:space="0"/>
              <w:bottom w:val="single" w:color="000000" w:sz="4" w:space="0"/>
              <w:right w:val="single" w:color="000000" w:sz="4" w:space="0"/>
            </w:tcBorders>
            <w:vAlign w:val="center"/>
          </w:tcPr>
          <w:p w14:paraId="6C0D3A85">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酚</w:t>
            </w:r>
          </w:p>
        </w:tc>
        <w:tc>
          <w:tcPr>
            <w:tcW w:w="2553" w:type="pct"/>
            <w:tcBorders>
              <w:top w:val="nil"/>
              <w:left w:val="single" w:color="000000" w:sz="4" w:space="0"/>
              <w:bottom w:val="single" w:color="000000" w:sz="4" w:space="0"/>
              <w:right w:val="single" w:color="000000" w:sz="4" w:space="0"/>
            </w:tcBorders>
          </w:tcPr>
          <w:p w14:paraId="6DEEF5A8">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470BF1F9">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275034E5">
            <w:pPr>
              <w:textAlignment w:val="center"/>
              <w:rPr>
                <w:rFonts w:hint="eastAsia" w:ascii="宋体" w:hAnsi="宋体" w:eastAsia="宋体" w:cs="宋体"/>
                <w:sz w:val="18"/>
                <w:szCs w:val="18"/>
                <w:lang w:bidi="ar"/>
              </w:rPr>
            </w:pPr>
            <w:r>
              <w:rPr>
                <w:rFonts w:hint="eastAsia" w:ascii="宋体" w:hAnsi="宋体" w:eastAsia="宋体" w:cs="宋体"/>
                <w:sz w:val="18"/>
                <w:szCs w:val="18"/>
                <w:lang w:bidi="ar"/>
              </w:rPr>
              <w:t xml:space="preserve">      酚及酚醇衍生物</w:t>
            </w:r>
          </w:p>
        </w:tc>
        <w:tc>
          <w:tcPr>
            <w:tcW w:w="2553" w:type="pct"/>
            <w:tcBorders>
              <w:top w:val="single" w:color="000000" w:sz="4" w:space="0"/>
              <w:left w:val="single" w:color="000000" w:sz="4" w:space="0"/>
              <w:bottom w:val="single" w:color="000000" w:sz="4" w:space="0"/>
              <w:right w:val="single" w:color="000000" w:sz="4" w:space="0"/>
            </w:tcBorders>
          </w:tcPr>
          <w:p w14:paraId="077536DB">
            <w:pPr>
              <w:spacing w:line="320" w:lineRule="exact"/>
              <w:rPr>
                <w:rFonts w:hint="eastAsia" w:ascii="宋体" w:hAnsi="宋体" w:eastAsia="宋体" w:cs="宋体"/>
                <w:sz w:val="18"/>
                <w:szCs w:val="18"/>
                <w:lang w:eastAsia="zh-CN"/>
              </w:rPr>
            </w:pPr>
            <w:r>
              <w:rPr>
                <w:rFonts w:hint="eastAsia" w:ascii="宋体" w:hAnsi="宋体" w:eastAsia="宋体" w:cs="宋体"/>
                <w:sz w:val="18"/>
                <w:szCs w:val="18"/>
                <w:lang w:eastAsia="zh-CN"/>
              </w:rPr>
              <w:t>包括酚及酚醇的卤化、磺化、硝化或亚硝化衍生物</w:t>
            </w:r>
          </w:p>
        </w:tc>
      </w:tr>
      <w:tr w14:paraId="34CF064B">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520C5499">
            <w:pPr>
              <w:textAlignment w:val="center"/>
              <w:rPr>
                <w:rFonts w:hint="eastAsia" w:ascii="宋体" w:hAnsi="宋体" w:eastAsia="宋体" w:cs="宋体"/>
                <w:sz w:val="18"/>
                <w:szCs w:val="18"/>
                <w:lang w:bidi="ar"/>
              </w:rPr>
            </w:pPr>
            <w:r>
              <w:rPr>
                <w:rFonts w:hint="eastAsia" w:ascii="宋体" w:hAnsi="宋体" w:eastAsia="宋体" w:cs="宋体"/>
                <w:sz w:val="18"/>
                <w:szCs w:val="18"/>
                <w:lang w:eastAsia="zh-CN" w:bidi="ar"/>
              </w:rPr>
              <w:t xml:space="preserve">      </w:t>
            </w:r>
            <w:r>
              <w:rPr>
                <w:rFonts w:hint="eastAsia" w:ascii="宋体" w:hAnsi="宋体" w:eastAsia="宋体" w:cs="宋体"/>
                <w:sz w:val="18"/>
                <w:szCs w:val="18"/>
                <w:lang w:bidi="ar"/>
              </w:rPr>
              <w:t>羧酸及其衍生物</w:t>
            </w:r>
          </w:p>
        </w:tc>
        <w:tc>
          <w:tcPr>
            <w:tcW w:w="2553" w:type="pct"/>
            <w:tcBorders>
              <w:top w:val="single" w:color="000000" w:sz="4" w:space="0"/>
              <w:left w:val="single" w:color="000000" w:sz="4" w:space="0"/>
              <w:bottom w:val="single" w:color="000000" w:sz="4" w:space="0"/>
              <w:right w:val="single" w:color="000000" w:sz="4" w:space="0"/>
            </w:tcBorders>
          </w:tcPr>
          <w:p w14:paraId="74FF298B">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015F8734">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623265BD">
            <w:pPr>
              <w:textAlignment w:val="center"/>
              <w:rPr>
                <w:rFonts w:hint="eastAsia" w:ascii="宋体" w:hAnsi="宋体" w:eastAsia="宋体" w:cs="宋体"/>
                <w:sz w:val="18"/>
                <w:szCs w:val="18"/>
                <w:lang w:bidi="ar"/>
              </w:rPr>
            </w:pPr>
            <w:r>
              <w:rPr>
                <w:rFonts w:hint="eastAsia" w:ascii="宋体" w:hAnsi="宋体" w:eastAsia="宋体" w:cs="宋体"/>
                <w:sz w:val="18"/>
                <w:szCs w:val="18"/>
                <w:lang w:bidi="ar"/>
              </w:rPr>
              <w:t xml:space="preserve">      氨基化合物</w:t>
            </w:r>
          </w:p>
        </w:tc>
        <w:tc>
          <w:tcPr>
            <w:tcW w:w="2553" w:type="pct"/>
            <w:tcBorders>
              <w:top w:val="single" w:color="000000" w:sz="4" w:space="0"/>
              <w:left w:val="single" w:color="000000" w:sz="4" w:space="0"/>
              <w:bottom w:val="single" w:color="000000" w:sz="4" w:space="0"/>
              <w:right w:val="single" w:color="000000" w:sz="4" w:space="0"/>
            </w:tcBorders>
          </w:tcPr>
          <w:p w14:paraId="24E9FF45">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08169004">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71E73E46">
            <w:pPr>
              <w:textAlignment w:val="center"/>
              <w:rPr>
                <w:rFonts w:hint="eastAsia" w:ascii="宋体" w:hAnsi="宋体" w:eastAsia="宋体" w:cs="宋体"/>
                <w:sz w:val="18"/>
                <w:szCs w:val="18"/>
                <w:lang w:bidi="ar"/>
              </w:rPr>
            </w:pPr>
            <w:r>
              <w:rPr>
                <w:rFonts w:hint="eastAsia" w:ascii="宋体" w:hAnsi="宋体" w:eastAsia="宋体" w:cs="宋体"/>
                <w:sz w:val="18"/>
                <w:szCs w:val="18"/>
                <w:lang w:bidi="ar"/>
              </w:rPr>
              <w:t xml:space="preserve">      含氮基化合物</w:t>
            </w:r>
          </w:p>
        </w:tc>
        <w:tc>
          <w:tcPr>
            <w:tcW w:w="2553" w:type="pct"/>
            <w:tcBorders>
              <w:top w:val="single" w:color="000000" w:sz="4" w:space="0"/>
              <w:left w:val="single" w:color="000000" w:sz="4" w:space="0"/>
              <w:bottom w:val="single" w:color="000000" w:sz="4" w:space="0"/>
              <w:right w:val="single" w:color="000000" w:sz="4" w:space="0"/>
            </w:tcBorders>
          </w:tcPr>
          <w:p w14:paraId="05F14E81">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5CDC20F1">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5F98C36C">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醚</w:t>
            </w:r>
          </w:p>
        </w:tc>
        <w:tc>
          <w:tcPr>
            <w:tcW w:w="2553" w:type="pct"/>
            <w:tcBorders>
              <w:top w:val="single" w:color="000000" w:sz="4" w:space="0"/>
              <w:left w:val="single" w:color="000000" w:sz="4" w:space="0"/>
              <w:bottom w:val="single" w:color="000000" w:sz="4" w:space="0"/>
              <w:right w:val="single" w:color="000000" w:sz="4" w:space="0"/>
            </w:tcBorders>
          </w:tcPr>
          <w:p w14:paraId="3DE1BDAE">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1D4A50D9">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43C84BF8">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醚醇</w:t>
            </w:r>
          </w:p>
        </w:tc>
        <w:tc>
          <w:tcPr>
            <w:tcW w:w="2553" w:type="pct"/>
            <w:tcBorders>
              <w:top w:val="single" w:color="000000" w:sz="4" w:space="0"/>
              <w:left w:val="single" w:color="000000" w:sz="4" w:space="0"/>
              <w:bottom w:val="single" w:color="000000" w:sz="4" w:space="0"/>
              <w:right w:val="single" w:color="000000" w:sz="4" w:space="0"/>
            </w:tcBorders>
          </w:tcPr>
          <w:p w14:paraId="79A9092C">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77C00ABF">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3DE66D33">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醚酚及醚醇酚</w:t>
            </w:r>
          </w:p>
        </w:tc>
        <w:tc>
          <w:tcPr>
            <w:tcW w:w="2553" w:type="pct"/>
            <w:tcBorders>
              <w:top w:val="single" w:color="000000" w:sz="4" w:space="0"/>
              <w:left w:val="single" w:color="000000" w:sz="4" w:space="0"/>
              <w:bottom w:val="single" w:color="000000" w:sz="4" w:space="0"/>
              <w:right w:val="single" w:color="000000" w:sz="4" w:space="0"/>
            </w:tcBorders>
          </w:tcPr>
          <w:p w14:paraId="342FD91F">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3B946EF3">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3C9FF8A2">
            <w:pPr>
              <w:textAlignment w:val="center"/>
              <w:rPr>
                <w:rFonts w:hint="eastAsia" w:ascii="宋体" w:hAnsi="宋体" w:eastAsia="宋体" w:cs="宋体"/>
                <w:sz w:val="18"/>
                <w:szCs w:val="18"/>
                <w:lang w:eastAsia="zh-CN"/>
              </w:rPr>
            </w:pPr>
            <w:r>
              <w:rPr>
                <w:rFonts w:hint="eastAsia" w:ascii="宋体" w:hAnsi="宋体" w:eastAsia="宋体" w:cs="宋体"/>
                <w:sz w:val="18"/>
                <w:szCs w:val="18"/>
                <w:lang w:eastAsia="zh-CN" w:bidi="ar"/>
              </w:rPr>
              <w:t xml:space="preserve">      过氧化醇、过氧化醚及过氧化酮</w:t>
            </w:r>
          </w:p>
        </w:tc>
        <w:tc>
          <w:tcPr>
            <w:tcW w:w="2553" w:type="pct"/>
            <w:tcBorders>
              <w:top w:val="single" w:color="000000" w:sz="4" w:space="0"/>
              <w:left w:val="single" w:color="000000" w:sz="4" w:space="0"/>
              <w:bottom w:val="single" w:color="000000" w:sz="4" w:space="0"/>
              <w:right w:val="single" w:color="000000" w:sz="4" w:space="0"/>
            </w:tcBorders>
          </w:tcPr>
          <w:p w14:paraId="050EA589">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3EED9D02">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7AD8B08B">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醛</w:t>
            </w:r>
          </w:p>
        </w:tc>
        <w:tc>
          <w:tcPr>
            <w:tcW w:w="2553" w:type="pct"/>
            <w:tcBorders>
              <w:top w:val="single" w:color="000000" w:sz="4" w:space="0"/>
              <w:left w:val="single" w:color="000000" w:sz="4" w:space="0"/>
              <w:bottom w:val="single" w:color="000000" w:sz="4" w:space="0"/>
              <w:right w:val="single" w:color="000000" w:sz="4" w:space="0"/>
            </w:tcBorders>
          </w:tcPr>
          <w:p w14:paraId="27A70B6C">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0980F587">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17982A4E">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醛醇</w:t>
            </w:r>
          </w:p>
        </w:tc>
        <w:tc>
          <w:tcPr>
            <w:tcW w:w="2553" w:type="pct"/>
            <w:tcBorders>
              <w:top w:val="single" w:color="000000" w:sz="4" w:space="0"/>
              <w:left w:val="single" w:color="000000" w:sz="4" w:space="0"/>
              <w:bottom w:val="single" w:color="000000" w:sz="4" w:space="0"/>
              <w:right w:val="single" w:color="000000" w:sz="4" w:space="0"/>
            </w:tcBorders>
          </w:tcPr>
          <w:p w14:paraId="4B5498AF">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4508C9C2">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79E3427E">
            <w:pPr>
              <w:textAlignment w:val="center"/>
              <w:rPr>
                <w:rFonts w:hint="eastAsia" w:ascii="宋体" w:hAnsi="宋体" w:eastAsia="宋体" w:cs="宋体"/>
                <w:sz w:val="18"/>
                <w:szCs w:val="18"/>
                <w:lang w:bidi="ar"/>
              </w:rPr>
            </w:pPr>
            <w:r>
              <w:rPr>
                <w:rFonts w:hint="eastAsia" w:ascii="宋体" w:hAnsi="宋体" w:eastAsia="宋体" w:cs="宋体"/>
                <w:sz w:val="18"/>
                <w:szCs w:val="18"/>
                <w:lang w:bidi="ar"/>
              </w:rPr>
              <w:t xml:space="preserve">      醛醚、醛酚及含有其他含氧基醛</w:t>
            </w:r>
          </w:p>
        </w:tc>
        <w:tc>
          <w:tcPr>
            <w:tcW w:w="2553" w:type="pct"/>
            <w:tcBorders>
              <w:top w:val="single" w:color="000000" w:sz="4" w:space="0"/>
              <w:left w:val="single" w:color="000000" w:sz="4" w:space="0"/>
              <w:bottom w:val="single" w:color="000000" w:sz="4" w:space="0"/>
              <w:right w:val="single" w:color="000000" w:sz="4" w:space="0"/>
            </w:tcBorders>
          </w:tcPr>
          <w:p w14:paraId="27B4A0B5">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0BC78516">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083AA621">
            <w:pPr>
              <w:textAlignment w:val="center"/>
              <w:rPr>
                <w:rFonts w:hint="eastAsia" w:ascii="宋体" w:hAnsi="宋体" w:eastAsia="宋体" w:cs="宋体"/>
                <w:sz w:val="18"/>
                <w:szCs w:val="18"/>
                <w:lang w:bidi="ar"/>
              </w:rPr>
            </w:pPr>
            <w:r>
              <w:rPr>
                <w:rFonts w:hint="eastAsia" w:ascii="宋体" w:hAnsi="宋体" w:eastAsia="宋体" w:cs="宋体"/>
                <w:sz w:val="18"/>
                <w:szCs w:val="18"/>
                <w:lang w:bidi="ar"/>
              </w:rPr>
              <w:t xml:space="preserve">      环聚醛</w:t>
            </w:r>
          </w:p>
        </w:tc>
        <w:tc>
          <w:tcPr>
            <w:tcW w:w="2553" w:type="pct"/>
            <w:tcBorders>
              <w:top w:val="single" w:color="000000" w:sz="4" w:space="0"/>
              <w:left w:val="single" w:color="000000" w:sz="4" w:space="0"/>
              <w:bottom w:val="single" w:color="000000" w:sz="4" w:space="0"/>
              <w:right w:val="single" w:color="000000" w:sz="4" w:space="0"/>
            </w:tcBorders>
          </w:tcPr>
          <w:p w14:paraId="12BC88B2">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17A57FEB">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42F2CB68">
            <w:pPr>
              <w:textAlignment w:val="center"/>
              <w:rPr>
                <w:rFonts w:hint="eastAsia" w:ascii="宋体" w:hAnsi="宋体" w:eastAsia="宋体" w:cs="宋体"/>
                <w:sz w:val="18"/>
                <w:szCs w:val="18"/>
                <w:lang w:bidi="ar"/>
              </w:rPr>
            </w:pPr>
            <w:r>
              <w:rPr>
                <w:rFonts w:hint="eastAsia" w:ascii="宋体" w:hAnsi="宋体" w:eastAsia="宋体" w:cs="宋体"/>
                <w:sz w:val="18"/>
                <w:szCs w:val="18"/>
                <w:lang w:bidi="ar"/>
              </w:rPr>
              <w:t xml:space="preserve">      多聚甲醛</w:t>
            </w:r>
          </w:p>
        </w:tc>
        <w:tc>
          <w:tcPr>
            <w:tcW w:w="2553" w:type="pct"/>
            <w:tcBorders>
              <w:top w:val="single" w:color="000000" w:sz="4" w:space="0"/>
              <w:left w:val="single" w:color="000000" w:sz="4" w:space="0"/>
              <w:bottom w:val="single" w:color="000000" w:sz="4" w:space="0"/>
              <w:right w:val="single" w:color="000000" w:sz="4" w:space="0"/>
            </w:tcBorders>
          </w:tcPr>
          <w:p w14:paraId="2D309F5A">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682CCA43">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21BE2F1B">
            <w:pPr>
              <w:textAlignment w:val="center"/>
              <w:rPr>
                <w:rFonts w:hint="eastAsia" w:ascii="宋体" w:hAnsi="宋体" w:eastAsia="宋体" w:cs="宋体"/>
                <w:sz w:val="18"/>
                <w:szCs w:val="18"/>
                <w:lang w:bidi="ar"/>
              </w:rPr>
            </w:pPr>
            <w:r>
              <w:rPr>
                <w:rFonts w:hint="eastAsia" w:ascii="宋体" w:hAnsi="宋体" w:eastAsia="宋体" w:cs="宋体"/>
                <w:sz w:val="18"/>
                <w:szCs w:val="18"/>
                <w:lang w:bidi="ar"/>
              </w:rPr>
              <w:t xml:space="preserve">      酮</w:t>
            </w:r>
          </w:p>
        </w:tc>
        <w:tc>
          <w:tcPr>
            <w:tcW w:w="2553" w:type="pct"/>
            <w:tcBorders>
              <w:top w:val="single" w:color="000000" w:sz="4" w:space="0"/>
              <w:left w:val="single" w:color="000000" w:sz="4" w:space="0"/>
              <w:bottom w:val="single" w:color="000000" w:sz="4" w:space="0"/>
              <w:right w:val="single" w:color="000000" w:sz="4" w:space="0"/>
            </w:tcBorders>
          </w:tcPr>
          <w:p w14:paraId="451F9DCC">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5C23724A">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7A0F1846">
            <w:pPr>
              <w:textAlignment w:val="center"/>
              <w:rPr>
                <w:rFonts w:hint="eastAsia" w:ascii="宋体" w:hAnsi="宋体" w:eastAsia="宋体" w:cs="宋体"/>
                <w:sz w:val="18"/>
                <w:szCs w:val="18"/>
                <w:lang w:bidi="ar"/>
              </w:rPr>
            </w:pPr>
            <w:r>
              <w:rPr>
                <w:rFonts w:hint="eastAsia" w:ascii="宋体" w:hAnsi="宋体" w:eastAsia="宋体" w:cs="宋体"/>
                <w:sz w:val="18"/>
                <w:szCs w:val="18"/>
                <w:lang w:bidi="ar"/>
              </w:rPr>
              <w:t xml:space="preserve">      酮醇、酮醛及酮酚</w:t>
            </w:r>
          </w:p>
        </w:tc>
        <w:tc>
          <w:tcPr>
            <w:tcW w:w="2553" w:type="pct"/>
            <w:tcBorders>
              <w:top w:val="single" w:color="000000" w:sz="4" w:space="0"/>
              <w:left w:val="single" w:color="000000" w:sz="4" w:space="0"/>
              <w:bottom w:val="single" w:color="000000" w:sz="4" w:space="0"/>
              <w:right w:val="single" w:color="000000" w:sz="4" w:space="0"/>
            </w:tcBorders>
          </w:tcPr>
          <w:p w14:paraId="0F82B6F7">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3FA84E66">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21971488">
            <w:pPr>
              <w:textAlignment w:val="center"/>
              <w:rPr>
                <w:rFonts w:hint="eastAsia" w:ascii="宋体" w:hAnsi="宋体" w:eastAsia="宋体" w:cs="宋体"/>
                <w:sz w:val="18"/>
                <w:szCs w:val="18"/>
                <w:lang w:bidi="ar"/>
              </w:rPr>
            </w:pPr>
            <w:r>
              <w:rPr>
                <w:rFonts w:hint="eastAsia" w:ascii="宋体" w:hAnsi="宋体" w:eastAsia="宋体" w:cs="宋体"/>
                <w:sz w:val="18"/>
                <w:szCs w:val="18"/>
                <w:lang w:bidi="ar"/>
              </w:rPr>
              <w:t xml:space="preserve">      醌基化合物</w:t>
            </w:r>
          </w:p>
        </w:tc>
        <w:tc>
          <w:tcPr>
            <w:tcW w:w="2553" w:type="pct"/>
            <w:tcBorders>
              <w:top w:val="single" w:color="000000" w:sz="4" w:space="0"/>
              <w:left w:val="single" w:color="000000" w:sz="4" w:space="0"/>
              <w:bottom w:val="single" w:color="000000" w:sz="4" w:space="0"/>
              <w:right w:val="single" w:color="000000" w:sz="4" w:space="0"/>
            </w:tcBorders>
          </w:tcPr>
          <w:p w14:paraId="0169E63B">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51034108">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4B6D0229">
            <w:pPr>
              <w:textAlignment w:val="center"/>
              <w:rPr>
                <w:rFonts w:hint="eastAsia" w:ascii="宋体" w:hAnsi="宋体" w:eastAsia="宋体" w:cs="宋体"/>
                <w:sz w:val="18"/>
                <w:szCs w:val="18"/>
                <w:lang w:bidi="ar"/>
              </w:rPr>
            </w:pPr>
            <w:r>
              <w:rPr>
                <w:rFonts w:hint="eastAsia" w:ascii="宋体" w:hAnsi="宋体" w:eastAsia="宋体" w:cs="宋体"/>
                <w:sz w:val="18"/>
                <w:szCs w:val="18"/>
                <w:lang w:bidi="ar"/>
              </w:rPr>
              <w:t xml:space="preserve">      无机酸酯及其盐</w:t>
            </w:r>
          </w:p>
        </w:tc>
        <w:tc>
          <w:tcPr>
            <w:tcW w:w="2553" w:type="pct"/>
            <w:tcBorders>
              <w:top w:val="single" w:color="000000" w:sz="4" w:space="0"/>
              <w:left w:val="single" w:color="000000" w:sz="4" w:space="0"/>
              <w:bottom w:val="single" w:color="000000" w:sz="4" w:space="0"/>
              <w:right w:val="single" w:color="000000" w:sz="4" w:space="0"/>
            </w:tcBorders>
          </w:tcPr>
          <w:p w14:paraId="19CA4B94">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0C9131A2">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53EB11C3">
            <w:pPr>
              <w:textAlignment w:val="center"/>
              <w:rPr>
                <w:rFonts w:hint="eastAsia" w:ascii="宋体" w:hAnsi="宋体" w:eastAsia="宋体" w:cs="宋体"/>
                <w:sz w:val="18"/>
                <w:szCs w:val="18"/>
                <w:lang w:bidi="ar"/>
              </w:rPr>
            </w:pPr>
            <w:r>
              <w:rPr>
                <w:rFonts w:hint="eastAsia" w:ascii="宋体" w:hAnsi="宋体" w:eastAsia="宋体" w:cs="宋体"/>
                <w:sz w:val="18"/>
                <w:szCs w:val="18"/>
                <w:lang w:bidi="ar"/>
              </w:rPr>
              <w:t xml:space="preserve">      亚磷酸酯</w:t>
            </w:r>
          </w:p>
        </w:tc>
        <w:tc>
          <w:tcPr>
            <w:tcW w:w="2553" w:type="pct"/>
            <w:tcBorders>
              <w:top w:val="single" w:color="000000" w:sz="4" w:space="0"/>
              <w:left w:val="single" w:color="000000" w:sz="4" w:space="0"/>
              <w:bottom w:val="single" w:color="000000" w:sz="4" w:space="0"/>
              <w:right w:val="single" w:color="000000" w:sz="4" w:space="0"/>
            </w:tcBorders>
          </w:tcPr>
          <w:p w14:paraId="2A63AE70">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60BA488B">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7BED7059">
            <w:pPr>
              <w:textAlignment w:val="center"/>
              <w:rPr>
                <w:rFonts w:hint="eastAsia" w:ascii="宋体" w:hAnsi="宋体" w:eastAsia="宋体" w:cs="宋体"/>
                <w:sz w:val="18"/>
                <w:szCs w:val="18"/>
                <w:lang w:bidi="ar"/>
              </w:rPr>
            </w:pPr>
            <w:r>
              <w:rPr>
                <w:rFonts w:hint="eastAsia" w:ascii="宋体" w:hAnsi="宋体" w:eastAsia="宋体" w:cs="宋体"/>
                <w:sz w:val="18"/>
                <w:szCs w:val="18"/>
                <w:lang w:bidi="ar"/>
              </w:rPr>
              <w:t xml:space="preserve">      亚硝酸酯及硝酸酯</w:t>
            </w:r>
          </w:p>
        </w:tc>
        <w:tc>
          <w:tcPr>
            <w:tcW w:w="2553" w:type="pct"/>
            <w:tcBorders>
              <w:top w:val="single" w:color="000000" w:sz="4" w:space="0"/>
              <w:left w:val="single" w:color="000000" w:sz="4" w:space="0"/>
              <w:bottom w:val="single" w:color="000000" w:sz="4" w:space="0"/>
              <w:right w:val="single" w:color="000000" w:sz="4" w:space="0"/>
            </w:tcBorders>
          </w:tcPr>
          <w:p w14:paraId="210CF431">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5BB54402">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4E574165">
            <w:pPr>
              <w:textAlignment w:val="center"/>
              <w:rPr>
                <w:rFonts w:hint="eastAsia" w:ascii="宋体" w:hAnsi="宋体" w:eastAsia="宋体" w:cs="宋体"/>
                <w:sz w:val="18"/>
                <w:szCs w:val="18"/>
                <w:lang w:eastAsia="zh-CN" w:bidi="ar"/>
              </w:rPr>
            </w:pPr>
            <w:r>
              <w:rPr>
                <w:rFonts w:hint="eastAsia" w:ascii="宋体" w:hAnsi="宋体" w:eastAsia="宋体" w:cs="宋体"/>
                <w:sz w:val="18"/>
                <w:szCs w:val="18"/>
                <w:lang w:eastAsia="zh-CN" w:bidi="ar"/>
              </w:rPr>
              <w:t xml:space="preserve">      碳酸酯、过碳酸酯及其盐</w:t>
            </w:r>
          </w:p>
        </w:tc>
        <w:tc>
          <w:tcPr>
            <w:tcW w:w="2553" w:type="pct"/>
            <w:tcBorders>
              <w:top w:val="single" w:color="000000" w:sz="4" w:space="0"/>
              <w:left w:val="single" w:color="000000" w:sz="4" w:space="0"/>
              <w:bottom w:val="single" w:color="000000" w:sz="4" w:space="0"/>
              <w:right w:val="single" w:color="000000" w:sz="4" w:space="0"/>
            </w:tcBorders>
          </w:tcPr>
          <w:p w14:paraId="196E9CE0">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7399B0DB">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5A3CF479">
            <w:pPr>
              <w:textAlignment w:val="center"/>
              <w:rPr>
                <w:rFonts w:hint="eastAsia" w:ascii="宋体" w:hAnsi="宋体" w:eastAsia="宋体" w:cs="宋体"/>
                <w:sz w:val="18"/>
                <w:szCs w:val="18"/>
                <w:lang w:bidi="ar"/>
              </w:rPr>
            </w:pPr>
            <w:r>
              <w:rPr>
                <w:rFonts w:hint="eastAsia" w:ascii="宋体" w:hAnsi="宋体" w:eastAsia="宋体" w:cs="宋体"/>
                <w:sz w:val="18"/>
                <w:szCs w:val="18"/>
                <w:lang w:bidi="ar"/>
              </w:rPr>
              <w:t xml:space="preserve">      硅酸酯及其盐</w:t>
            </w:r>
          </w:p>
        </w:tc>
        <w:tc>
          <w:tcPr>
            <w:tcW w:w="2553" w:type="pct"/>
            <w:tcBorders>
              <w:top w:val="single" w:color="000000" w:sz="4" w:space="0"/>
              <w:left w:val="single" w:color="000000" w:sz="4" w:space="0"/>
              <w:bottom w:val="single" w:color="000000" w:sz="4" w:space="0"/>
              <w:right w:val="single" w:color="000000" w:sz="4" w:space="0"/>
            </w:tcBorders>
          </w:tcPr>
          <w:p w14:paraId="56BCD59A">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2C2E3885">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59F7127D">
            <w:pPr>
              <w:textAlignment w:val="center"/>
              <w:rPr>
                <w:rFonts w:hint="eastAsia" w:ascii="宋体" w:hAnsi="宋体" w:eastAsia="宋体" w:cs="宋体"/>
                <w:sz w:val="18"/>
                <w:szCs w:val="18"/>
                <w:lang w:bidi="ar"/>
              </w:rPr>
            </w:pPr>
            <w:r>
              <w:rPr>
                <w:rFonts w:hint="eastAsia" w:ascii="宋体" w:hAnsi="宋体" w:eastAsia="宋体" w:cs="宋体"/>
                <w:sz w:val="18"/>
                <w:szCs w:val="18"/>
                <w:lang w:bidi="ar"/>
              </w:rPr>
              <w:t xml:space="preserve">      初级形态塑料</w:t>
            </w:r>
          </w:p>
        </w:tc>
        <w:tc>
          <w:tcPr>
            <w:tcW w:w="2553" w:type="pct"/>
            <w:tcBorders>
              <w:top w:val="single" w:color="000000" w:sz="4" w:space="0"/>
              <w:left w:val="single" w:color="000000" w:sz="4" w:space="0"/>
              <w:bottom w:val="single" w:color="000000" w:sz="4" w:space="0"/>
              <w:right w:val="single" w:color="000000" w:sz="4" w:space="0"/>
            </w:tcBorders>
          </w:tcPr>
          <w:p w14:paraId="443D34A1">
            <w:pPr>
              <w:ind w:firstLine="540" w:firstLineChars="300"/>
              <w:textAlignment w:val="center"/>
              <w:rPr>
                <w:rFonts w:hint="eastAsia" w:ascii="宋体" w:hAnsi="宋体" w:eastAsia="宋体" w:cs="宋体"/>
                <w:sz w:val="18"/>
                <w:szCs w:val="18"/>
                <w:lang w:bidi="ar"/>
              </w:rPr>
            </w:pPr>
          </w:p>
        </w:tc>
      </w:tr>
      <w:tr w14:paraId="0822AB95">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50326E15">
            <w:pPr>
              <w:textAlignment w:val="center"/>
              <w:rPr>
                <w:rFonts w:hint="eastAsia" w:ascii="宋体" w:hAnsi="宋体" w:eastAsia="宋体" w:cs="宋体"/>
                <w:sz w:val="18"/>
                <w:szCs w:val="18"/>
                <w:lang w:bidi="ar"/>
              </w:rPr>
            </w:pPr>
            <w:r>
              <w:rPr>
                <w:rFonts w:hint="eastAsia" w:ascii="宋体" w:hAnsi="宋体" w:eastAsia="宋体" w:cs="宋体"/>
                <w:sz w:val="18"/>
                <w:szCs w:val="18"/>
                <w:lang w:bidi="ar"/>
              </w:rPr>
              <w:t xml:space="preserve">      合成橡胶</w:t>
            </w:r>
          </w:p>
        </w:tc>
        <w:tc>
          <w:tcPr>
            <w:tcW w:w="2553" w:type="pct"/>
            <w:tcBorders>
              <w:top w:val="single" w:color="000000" w:sz="4" w:space="0"/>
              <w:left w:val="single" w:color="000000" w:sz="4" w:space="0"/>
              <w:bottom w:val="single" w:color="000000" w:sz="4" w:space="0"/>
              <w:right w:val="single" w:color="000000" w:sz="4" w:space="0"/>
            </w:tcBorders>
          </w:tcPr>
          <w:p w14:paraId="7EC86AEC">
            <w:pPr>
              <w:ind w:firstLine="540" w:firstLineChars="300"/>
              <w:textAlignment w:val="center"/>
              <w:rPr>
                <w:rFonts w:hint="eastAsia" w:ascii="宋体" w:hAnsi="宋体" w:eastAsia="宋体" w:cs="宋体"/>
                <w:sz w:val="18"/>
                <w:szCs w:val="18"/>
                <w:lang w:bidi="ar"/>
              </w:rPr>
            </w:pPr>
          </w:p>
        </w:tc>
      </w:tr>
      <w:tr w14:paraId="0514A675">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07524EAE">
            <w:pPr>
              <w:textAlignment w:val="center"/>
              <w:rPr>
                <w:rFonts w:hint="eastAsia" w:ascii="宋体" w:hAnsi="宋体" w:eastAsia="宋体" w:cs="宋体"/>
                <w:sz w:val="18"/>
                <w:szCs w:val="18"/>
                <w:lang w:bidi="ar"/>
              </w:rPr>
            </w:pPr>
            <w:r>
              <w:rPr>
                <w:rFonts w:hint="eastAsia" w:ascii="宋体" w:hAnsi="宋体" w:eastAsia="宋体" w:cs="宋体"/>
                <w:sz w:val="18"/>
                <w:szCs w:val="18"/>
                <w:lang w:bidi="ar"/>
              </w:rPr>
              <w:t xml:space="preserve">      合成纤维单体</w:t>
            </w:r>
          </w:p>
        </w:tc>
        <w:tc>
          <w:tcPr>
            <w:tcW w:w="2553" w:type="pct"/>
            <w:tcBorders>
              <w:top w:val="single" w:color="000000" w:sz="4" w:space="0"/>
              <w:left w:val="single" w:color="000000" w:sz="4" w:space="0"/>
              <w:bottom w:val="single" w:color="000000" w:sz="4" w:space="0"/>
              <w:right w:val="single" w:color="000000" w:sz="4" w:space="0"/>
            </w:tcBorders>
          </w:tcPr>
          <w:p w14:paraId="6370E0E7">
            <w:pPr>
              <w:ind w:firstLine="540" w:firstLineChars="300"/>
              <w:textAlignment w:val="center"/>
              <w:rPr>
                <w:rFonts w:hint="eastAsia" w:ascii="宋体" w:hAnsi="宋体" w:eastAsia="宋体" w:cs="宋体"/>
                <w:sz w:val="18"/>
                <w:szCs w:val="18"/>
                <w:lang w:bidi="ar"/>
              </w:rPr>
            </w:pPr>
          </w:p>
        </w:tc>
      </w:tr>
      <w:tr w14:paraId="39A48FF8">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30663A1E">
            <w:pPr>
              <w:textAlignment w:val="center"/>
              <w:rPr>
                <w:rFonts w:hint="eastAsia" w:ascii="宋体" w:hAnsi="宋体" w:eastAsia="宋体" w:cs="宋体"/>
                <w:sz w:val="18"/>
                <w:szCs w:val="18"/>
                <w:lang w:bidi="ar"/>
              </w:rPr>
            </w:pPr>
            <w:r>
              <w:rPr>
                <w:rFonts w:hint="eastAsia" w:ascii="宋体" w:hAnsi="宋体" w:eastAsia="宋体" w:cs="宋体"/>
                <w:sz w:val="18"/>
                <w:szCs w:val="18"/>
                <w:lang w:bidi="ar"/>
              </w:rPr>
              <w:t xml:space="preserve">      合成纤维聚合物</w:t>
            </w:r>
          </w:p>
        </w:tc>
        <w:tc>
          <w:tcPr>
            <w:tcW w:w="2553" w:type="pct"/>
            <w:tcBorders>
              <w:top w:val="single" w:color="000000" w:sz="4" w:space="0"/>
              <w:left w:val="single" w:color="000000" w:sz="4" w:space="0"/>
              <w:bottom w:val="single" w:color="000000" w:sz="4" w:space="0"/>
              <w:right w:val="single" w:color="000000" w:sz="4" w:space="0"/>
            </w:tcBorders>
          </w:tcPr>
          <w:p w14:paraId="674ADCBC">
            <w:pPr>
              <w:ind w:firstLine="540" w:firstLineChars="300"/>
              <w:textAlignment w:val="center"/>
              <w:rPr>
                <w:rFonts w:hint="eastAsia" w:ascii="宋体" w:hAnsi="宋体" w:eastAsia="宋体" w:cs="宋体"/>
                <w:sz w:val="18"/>
                <w:szCs w:val="18"/>
                <w:lang w:bidi="ar"/>
              </w:rPr>
            </w:pPr>
          </w:p>
        </w:tc>
      </w:tr>
      <w:tr w14:paraId="1A6F021B">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52791105">
            <w:pPr>
              <w:textAlignment w:val="center"/>
              <w:rPr>
                <w:rFonts w:hint="eastAsia" w:ascii="宋体" w:hAnsi="宋体" w:eastAsia="宋体" w:cs="宋体"/>
                <w:sz w:val="18"/>
                <w:szCs w:val="18"/>
                <w:lang w:bidi="ar"/>
              </w:rPr>
            </w:pPr>
            <w:r>
              <w:rPr>
                <w:rFonts w:hint="eastAsia" w:ascii="宋体" w:hAnsi="宋体" w:eastAsia="宋体" w:cs="宋体"/>
                <w:sz w:val="18"/>
                <w:szCs w:val="18"/>
                <w:lang w:bidi="ar"/>
              </w:rPr>
              <w:t xml:space="preserve">  海藻化工产品</w:t>
            </w:r>
          </w:p>
        </w:tc>
        <w:tc>
          <w:tcPr>
            <w:tcW w:w="2553" w:type="pct"/>
            <w:tcBorders>
              <w:top w:val="single" w:color="000000" w:sz="4" w:space="0"/>
              <w:left w:val="single" w:color="000000" w:sz="4" w:space="0"/>
              <w:bottom w:val="single" w:color="000000" w:sz="4" w:space="0"/>
              <w:right w:val="single" w:color="000000" w:sz="4" w:space="0"/>
            </w:tcBorders>
          </w:tcPr>
          <w:p w14:paraId="404626E8">
            <w:pPr>
              <w:ind w:firstLine="360" w:firstLineChars="200"/>
              <w:textAlignment w:val="center"/>
              <w:rPr>
                <w:rFonts w:hint="eastAsia" w:ascii="宋体" w:hAnsi="宋体" w:eastAsia="宋体" w:cs="宋体"/>
                <w:sz w:val="18"/>
                <w:szCs w:val="18"/>
                <w:lang w:bidi="ar"/>
              </w:rPr>
            </w:pPr>
          </w:p>
        </w:tc>
      </w:tr>
      <w:tr w14:paraId="4BA752D6">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78A25111">
            <w:pPr>
              <w:textAlignment w:val="center"/>
              <w:rPr>
                <w:rFonts w:hint="eastAsia" w:ascii="宋体" w:hAnsi="宋体" w:eastAsia="宋体" w:cs="宋体"/>
                <w:sz w:val="18"/>
                <w:szCs w:val="18"/>
                <w:lang w:bidi="ar"/>
              </w:rPr>
            </w:pPr>
            <w:r>
              <w:rPr>
                <w:rFonts w:hint="eastAsia" w:ascii="宋体" w:hAnsi="宋体" w:eastAsia="宋体" w:cs="宋体"/>
                <w:sz w:val="18"/>
                <w:szCs w:val="18"/>
                <w:lang w:bidi="ar"/>
              </w:rPr>
              <w:t xml:space="preserve">    溴化物及其盐</w:t>
            </w:r>
          </w:p>
        </w:tc>
        <w:tc>
          <w:tcPr>
            <w:tcW w:w="2553" w:type="pct"/>
            <w:tcBorders>
              <w:top w:val="single" w:color="000000" w:sz="4" w:space="0"/>
              <w:left w:val="single" w:color="000000" w:sz="4" w:space="0"/>
              <w:bottom w:val="single" w:color="000000" w:sz="4" w:space="0"/>
              <w:right w:val="single" w:color="000000" w:sz="4" w:space="0"/>
            </w:tcBorders>
          </w:tcPr>
          <w:p w14:paraId="63052FEC">
            <w:pPr>
              <w:ind w:firstLine="360" w:firstLineChars="200"/>
              <w:textAlignment w:val="center"/>
              <w:rPr>
                <w:rFonts w:hint="eastAsia" w:ascii="宋体" w:hAnsi="宋体" w:eastAsia="宋体" w:cs="宋体"/>
                <w:sz w:val="18"/>
                <w:szCs w:val="18"/>
                <w:lang w:bidi="ar"/>
              </w:rPr>
            </w:pPr>
          </w:p>
        </w:tc>
      </w:tr>
      <w:tr w14:paraId="61A09260">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53D24E50">
            <w:pPr>
              <w:textAlignment w:val="center"/>
              <w:rPr>
                <w:rFonts w:hint="eastAsia" w:ascii="宋体" w:hAnsi="宋体" w:eastAsia="宋体" w:cs="宋体"/>
                <w:sz w:val="18"/>
                <w:szCs w:val="18"/>
                <w:lang w:bidi="ar"/>
              </w:rPr>
            </w:pPr>
            <w:r>
              <w:rPr>
                <w:rFonts w:hint="eastAsia" w:ascii="宋体" w:hAnsi="宋体" w:eastAsia="宋体" w:cs="宋体"/>
                <w:sz w:val="18"/>
                <w:szCs w:val="18"/>
                <w:lang w:bidi="ar"/>
              </w:rPr>
              <w:t xml:space="preserve">      溴化物及溴氧化物</w:t>
            </w:r>
          </w:p>
        </w:tc>
        <w:tc>
          <w:tcPr>
            <w:tcW w:w="2553" w:type="pct"/>
            <w:tcBorders>
              <w:top w:val="single" w:color="000000" w:sz="4" w:space="0"/>
              <w:left w:val="single" w:color="000000" w:sz="4" w:space="0"/>
              <w:bottom w:val="single" w:color="000000" w:sz="4" w:space="0"/>
              <w:right w:val="single" w:color="000000" w:sz="4" w:space="0"/>
            </w:tcBorders>
          </w:tcPr>
          <w:p w14:paraId="3FDB5214">
            <w:pPr>
              <w:ind w:firstLine="360" w:firstLineChars="200"/>
              <w:textAlignment w:val="center"/>
              <w:rPr>
                <w:rFonts w:hint="eastAsia" w:ascii="宋体" w:hAnsi="宋体" w:eastAsia="宋体" w:cs="宋体"/>
                <w:sz w:val="18"/>
                <w:szCs w:val="18"/>
                <w:lang w:bidi="ar"/>
              </w:rPr>
            </w:pPr>
          </w:p>
        </w:tc>
      </w:tr>
      <w:tr w14:paraId="4549EB34">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20DD3BAC">
            <w:pPr>
              <w:textAlignment w:val="center"/>
              <w:rPr>
                <w:rFonts w:hint="eastAsia" w:ascii="宋体" w:hAnsi="宋体" w:eastAsia="宋体" w:cs="宋体"/>
                <w:sz w:val="18"/>
                <w:szCs w:val="18"/>
                <w:lang w:bidi="ar"/>
              </w:rPr>
            </w:pPr>
            <w:r>
              <w:rPr>
                <w:rFonts w:hint="eastAsia" w:ascii="宋体" w:hAnsi="宋体" w:eastAsia="宋体" w:cs="宋体"/>
                <w:sz w:val="18"/>
                <w:szCs w:val="18"/>
                <w:lang w:bidi="ar"/>
              </w:rPr>
              <w:t xml:space="preserve">      溴酸盐及过溴酸盐</w:t>
            </w:r>
          </w:p>
        </w:tc>
        <w:tc>
          <w:tcPr>
            <w:tcW w:w="2553" w:type="pct"/>
            <w:tcBorders>
              <w:top w:val="single" w:color="000000" w:sz="4" w:space="0"/>
              <w:left w:val="single" w:color="000000" w:sz="4" w:space="0"/>
              <w:bottom w:val="single" w:color="000000" w:sz="4" w:space="0"/>
              <w:right w:val="single" w:color="000000" w:sz="4" w:space="0"/>
            </w:tcBorders>
          </w:tcPr>
          <w:p w14:paraId="235BB480">
            <w:pPr>
              <w:ind w:firstLine="360" w:firstLineChars="200"/>
              <w:textAlignment w:val="center"/>
              <w:rPr>
                <w:rFonts w:hint="eastAsia" w:ascii="宋体" w:hAnsi="宋体" w:eastAsia="宋体" w:cs="宋体"/>
                <w:sz w:val="18"/>
                <w:szCs w:val="18"/>
                <w:lang w:bidi="ar"/>
              </w:rPr>
            </w:pPr>
          </w:p>
        </w:tc>
      </w:tr>
      <w:tr w14:paraId="3CE74646">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0FDA2F32">
            <w:pPr>
              <w:textAlignment w:val="center"/>
              <w:rPr>
                <w:rFonts w:hint="eastAsia" w:ascii="宋体" w:hAnsi="宋体" w:eastAsia="宋体" w:cs="宋体"/>
                <w:sz w:val="18"/>
                <w:szCs w:val="18"/>
                <w:lang w:bidi="ar"/>
              </w:rPr>
            </w:pPr>
            <w:r>
              <w:rPr>
                <w:rFonts w:hint="eastAsia" w:ascii="宋体" w:hAnsi="宋体" w:eastAsia="宋体" w:cs="宋体"/>
                <w:sz w:val="18"/>
                <w:szCs w:val="18"/>
                <w:lang w:bidi="ar"/>
              </w:rPr>
              <w:t xml:space="preserve">    碘化物及其盐</w:t>
            </w:r>
          </w:p>
        </w:tc>
        <w:tc>
          <w:tcPr>
            <w:tcW w:w="2553" w:type="pct"/>
            <w:tcBorders>
              <w:top w:val="single" w:color="000000" w:sz="4" w:space="0"/>
              <w:left w:val="single" w:color="000000" w:sz="4" w:space="0"/>
              <w:bottom w:val="single" w:color="000000" w:sz="4" w:space="0"/>
              <w:right w:val="single" w:color="000000" w:sz="4" w:space="0"/>
            </w:tcBorders>
          </w:tcPr>
          <w:p w14:paraId="4CB9DE98">
            <w:pPr>
              <w:ind w:firstLine="540" w:firstLineChars="300"/>
              <w:textAlignment w:val="center"/>
              <w:rPr>
                <w:rFonts w:hint="eastAsia" w:ascii="宋体" w:hAnsi="宋体" w:eastAsia="宋体" w:cs="宋体"/>
                <w:sz w:val="18"/>
                <w:szCs w:val="18"/>
                <w:lang w:bidi="ar"/>
              </w:rPr>
            </w:pPr>
          </w:p>
        </w:tc>
      </w:tr>
      <w:tr w14:paraId="75DEF021">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63410220">
            <w:pPr>
              <w:textAlignment w:val="center"/>
              <w:rPr>
                <w:rFonts w:hint="eastAsia" w:ascii="宋体" w:hAnsi="宋体" w:eastAsia="宋体" w:cs="宋体"/>
                <w:sz w:val="18"/>
                <w:szCs w:val="18"/>
                <w:lang w:bidi="ar"/>
              </w:rPr>
            </w:pPr>
            <w:r>
              <w:rPr>
                <w:rFonts w:hint="eastAsia" w:ascii="宋体" w:hAnsi="宋体" w:eastAsia="宋体" w:cs="宋体"/>
                <w:sz w:val="18"/>
                <w:szCs w:val="18"/>
                <w:lang w:bidi="ar"/>
              </w:rPr>
              <w:t xml:space="preserve">      碘化物</w:t>
            </w:r>
          </w:p>
        </w:tc>
        <w:tc>
          <w:tcPr>
            <w:tcW w:w="2553" w:type="pct"/>
            <w:tcBorders>
              <w:top w:val="single" w:color="000000" w:sz="4" w:space="0"/>
              <w:left w:val="single" w:color="000000" w:sz="4" w:space="0"/>
              <w:bottom w:val="single" w:color="000000" w:sz="4" w:space="0"/>
              <w:right w:val="single" w:color="000000" w:sz="4" w:space="0"/>
            </w:tcBorders>
          </w:tcPr>
          <w:p w14:paraId="5D47F686">
            <w:pPr>
              <w:ind w:firstLine="360" w:firstLineChars="200"/>
              <w:textAlignment w:val="center"/>
              <w:rPr>
                <w:rFonts w:hint="eastAsia" w:ascii="宋体" w:hAnsi="宋体" w:eastAsia="宋体" w:cs="宋体"/>
                <w:sz w:val="18"/>
                <w:szCs w:val="18"/>
                <w:lang w:bidi="ar"/>
              </w:rPr>
            </w:pPr>
          </w:p>
        </w:tc>
      </w:tr>
      <w:tr w14:paraId="05C0157D">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4C2A0B70">
            <w:pPr>
              <w:textAlignment w:val="center"/>
              <w:rPr>
                <w:rFonts w:hint="eastAsia" w:ascii="宋体" w:hAnsi="宋体" w:eastAsia="宋体" w:cs="宋体"/>
                <w:sz w:val="18"/>
                <w:szCs w:val="18"/>
                <w:lang w:bidi="ar"/>
              </w:rPr>
            </w:pPr>
            <w:r>
              <w:rPr>
                <w:rFonts w:hint="eastAsia" w:ascii="宋体" w:hAnsi="宋体" w:eastAsia="宋体" w:cs="宋体"/>
                <w:sz w:val="18"/>
                <w:szCs w:val="18"/>
                <w:lang w:bidi="ar"/>
              </w:rPr>
              <w:t xml:space="preserve">      碘酸盐</w:t>
            </w:r>
          </w:p>
        </w:tc>
        <w:tc>
          <w:tcPr>
            <w:tcW w:w="2553" w:type="pct"/>
            <w:tcBorders>
              <w:top w:val="single" w:color="000000" w:sz="4" w:space="0"/>
              <w:left w:val="single" w:color="000000" w:sz="4" w:space="0"/>
              <w:bottom w:val="single" w:color="000000" w:sz="4" w:space="0"/>
              <w:right w:val="single" w:color="000000" w:sz="4" w:space="0"/>
            </w:tcBorders>
          </w:tcPr>
          <w:p w14:paraId="0ABDB422">
            <w:pPr>
              <w:ind w:firstLine="360" w:firstLineChars="200"/>
              <w:textAlignment w:val="center"/>
              <w:rPr>
                <w:rFonts w:hint="eastAsia" w:ascii="宋体" w:hAnsi="宋体" w:eastAsia="宋体" w:cs="宋体"/>
                <w:sz w:val="18"/>
                <w:szCs w:val="18"/>
                <w:lang w:bidi="ar"/>
              </w:rPr>
            </w:pPr>
          </w:p>
        </w:tc>
      </w:tr>
      <w:tr w14:paraId="5A352221">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2FF0A934">
            <w:pPr>
              <w:textAlignment w:val="center"/>
              <w:rPr>
                <w:rFonts w:hint="eastAsia" w:ascii="宋体" w:hAnsi="宋体" w:eastAsia="宋体" w:cs="宋体"/>
                <w:sz w:val="18"/>
                <w:szCs w:val="18"/>
                <w:lang w:bidi="ar"/>
              </w:rPr>
            </w:pPr>
            <w:r>
              <w:rPr>
                <w:rFonts w:hint="eastAsia" w:ascii="宋体" w:hAnsi="宋体" w:eastAsia="宋体" w:cs="宋体"/>
                <w:sz w:val="18"/>
                <w:szCs w:val="18"/>
                <w:lang w:bidi="ar"/>
              </w:rPr>
              <w:t xml:space="preserve">    褐藻胶</w:t>
            </w:r>
          </w:p>
        </w:tc>
        <w:tc>
          <w:tcPr>
            <w:tcW w:w="2553" w:type="pct"/>
            <w:tcBorders>
              <w:top w:val="single" w:color="000000" w:sz="4" w:space="0"/>
              <w:left w:val="single" w:color="000000" w:sz="4" w:space="0"/>
              <w:bottom w:val="single" w:color="000000" w:sz="4" w:space="0"/>
              <w:right w:val="single" w:color="000000" w:sz="4" w:space="0"/>
            </w:tcBorders>
          </w:tcPr>
          <w:p w14:paraId="55FA9184">
            <w:pPr>
              <w:ind w:firstLine="360" w:firstLineChars="200"/>
              <w:textAlignment w:val="center"/>
              <w:rPr>
                <w:rFonts w:hint="eastAsia" w:ascii="宋体" w:hAnsi="宋体" w:eastAsia="宋体" w:cs="宋体"/>
                <w:sz w:val="18"/>
                <w:szCs w:val="18"/>
                <w:lang w:bidi="ar"/>
              </w:rPr>
            </w:pPr>
          </w:p>
        </w:tc>
      </w:tr>
      <w:tr w14:paraId="43687037">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651244F3">
            <w:pPr>
              <w:textAlignment w:val="center"/>
              <w:rPr>
                <w:rFonts w:hint="eastAsia" w:ascii="宋体" w:hAnsi="宋体" w:eastAsia="宋体" w:cs="宋体"/>
                <w:sz w:val="18"/>
                <w:szCs w:val="18"/>
                <w:lang w:bidi="ar"/>
              </w:rPr>
            </w:pPr>
            <w:r>
              <w:rPr>
                <w:rFonts w:hint="eastAsia" w:ascii="宋体" w:hAnsi="宋体" w:eastAsia="宋体" w:cs="宋体"/>
                <w:sz w:val="18"/>
                <w:szCs w:val="18"/>
                <w:lang w:bidi="ar"/>
              </w:rPr>
              <w:t xml:space="preserve">    卡拉胶</w:t>
            </w:r>
          </w:p>
        </w:tc>
        <w:tc>
          <w:tcPr>
            <w:tcW w:w="2553" w:type="pct"/>
            <w:tcBorders>
              <w:top w:val="single" w:color="000000" w:sz="4" w:space="0"/>
              <w:left w:val="single" w:color="000000" w:sz="4" w:space="0"/>
              <w:bottom w:val="single" w:color="000000" w:sz="4" w:space="0"/>
              <w:right w:val="single" w:color="000000" w:sz="4" w:space="0"/>
            </w:tcBorders>
          </w:tcPr>
          <w:p w14:paraId="0B2AE6F1">
            <w:pPr>
              <w:ind w:firstLine="360" w:firstLineChars="200"/>
              <w:textAlignment w:val="center"/>
              <w:rPr>
                <w:rFonts w:hint="eastAsia" w:ascii="宋体" w:hAnsi="宋体" w:eastAsia="宋体" w:cs="宋体"/>
                <w:sz w:val="18"/>
                <w:szCs w:val="18"/>
                <w:lang w:bidi="ar"/>
              </w:rPr>
            </w:pPr>
          </w:p>
        </w:tc>
      </w:tr>
      <w:tr w14:paraId="66976DEB">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7D6A1213">
            <w:pPr>
              <w:textAlignment w:val="center"/>
              <w:rPr>
                <w:rFonts w:hint="eastAsia" w:ascii="宋体" w:hAnsi="宋体" w:eastAsia="宋体" w:cs="宋体"/>
                <w:sz w:val="18"/>
                <w:szCs w:val="18"/>
                <w:lang w:bidi="ar"/>
              </w:rPr>
            </w:pPr>
            <w:r>
              <w:rPr>
                <w:rFonts w:hint="eastAsia" w:ascii="宋体" w:hAnsi="宋体" w:eastAsia="宋体" w:cs="宋体"/>
                <w:sz w:val="18"/>
                <w:szCs w:val="18"/>
                <w:lang w:bidi="ar"/>
              </w:rPr>
              <w:t xml:space="preserve">    甘露糖醇</w:t>
            </w:r>
          </w:p>
        </w:tc>
        <w:tc>
          <w:tcPr>
            <w:tcW w:w="2553" w:type="pct"/>
            <w:tcBorders>
              <w:top w:val="single" w:color="000000" w:sz="4" w:space="0"/>
              <w:left w:val="single" w:color="000000" w:sz="4" w:space="0"/>
              <w:bottom w:val="single" w:color="000000" w:sz="4" w:space="0"/>
              <w:right w:val="single" w:color="000000" w:sz="4" w:space="0"/>
            </w:tcBorders>
          </w:tcPr>
          <w:p w14:paraId="340C1C7E">
            <w:pPr>
              <w:ind w:firstLine="360" w:firstLineChars="200"/>
              <w:textAlignment w:val="center"/>
              <w:rPr>
                <w:rFonts w:hint="eastAsia" w:ascii="宋体" w:hAnsi="宋体" w:eastAsia="宋体" w:cs="宋体"/>
                <w:sz w:val="18"/>
                <w:szCs w:val="18"/>
                <w:lang w:bidi="ar"/>
              </w:rPr>
            </w:pPr>
          </w:p>
        </w:tc>
      </w:tr>
      <w:tr w14:paraId="6E1AEE18">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bottom"/>
          </w:tcPr>
          <w:p w14:paraId="598A646F">
            <w:pPr>
              <w:textAlignment w:val="center"/>
              <w:rPr>
                <w:rFonts w:hint="eastAsia" w:ascii="宋体" w:hAnsi="宋体" w:eastAsia="宋体" w:cs="宋体"/>
                <w:sz w:val="18"/>
                <w:szCs w:val="18"/>
                <w:lang w:bidi="ar"/>
              </w:rPr>
            </w:pPr>
            <w:r>
              <w:rPr>
                <w:rFonts w:hint="eastAsia" w:ascii="宋体" w:hAnsi="宋体" w:eastAsia="宋体" w:cs="宋体"/>
                <w:sz w:val="18"/>
                <w:szCs w:val="18"/>
                <w:lang w:bidi="ar"/>
              </w:rPr>
              <w:t xml:space="preserve">    甲壳素</w:t>
            </w:r>
          </w:p>
        </w:tc>
        <w:tc>
          <w:tcPr>
            <w:tcW w:w="2553" w:type="pct"/>
            <w:tcBorders>
              <w:top w:val="single" w:color="000000" w:sz="4" w:space="0"/>
              <w:left w:val="single" w:color="000000" w:sz="4" w:space="0"/>
              <w:bottom w:val="single" w:color="000000" w:sz="4" w:space="0"/>
              <w:right w:val="single" w:color="000000" w:sz="4" w:space="0"/>
            </w:tcBorders>
          </w:tcPr>
          <w:p w14:paraId="70FC6000">
            <w:pPr>
              <w:ind w:firstLine="360" w:firstLineChars="200"/>
              <w:textAlignment w:val="center"/>
              <w:rPr>
                <w:rFonts w:hint="eastAsia" w:ascii="宋体" w:hAnsi="宋体" w:eastAsia="宋体" w:cs="宋体"/>
                <w:sz w:val="18"/>
                <w:szCs w:val="18"/>
                <w:lang w:bidi="ar"/>
              </w:rPr>
            </w:pPr>
          </w:p>
        </w:tc>
      </w:tr>
      <w:tr w14:paraId="7B63D02D">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77464486">
            <w:pPr>
              <w:textAlignment w:val="center"/>
              <w:rPr>
                <w:rFonts w:hint="eastAsia" w:ascii="宋体" w:hAnsi="宋体" w:eastAsia="宋体" w:cs="宋体"/>
                <w:bCs/>
                <w:sz w:val="18"/>
                <w:szCs w:val="18"/>
              </w:rPr>
            </w:pPr>
            <w:r>
              <w:rPr>
                <w:rFonts w:hint="eastAsia" w:ascii="宋体" w:hAnsi="宋体" w:eastAsia="宋体" w:cs="宋体"/>
                <w:bCs/>
                <w:sz w:val="18"/>
                <w:szCs w:val="18"/>
                <w:lang w:bidi="ar"/>
              </w:rPr>
              <w:t>海洋药物和生物制品</w:t>
            </w:r>
          </w:p>
        </w:tc>
        <w:tc>
          <w:tcPr>
            <w:tcW w:w="2553" w:type="pct"/>
            <w:tcBorders>
              <w:top w:val="single" w:color="000000" w:sz="4" w:space="0"/>
              <w:left w:val="single" w:color="000000" w:sz="4" w:space="0"/>
              <w:bottom w:val="single" w:color="000000" w:sz="4" w:space="0"/>
              <w:right w:val="single" w:color="000000" w:sz="4" w:space="0"/>
            </w:tcBorders>
          </w:tcPr>
          <w:p w14:paraId="4C0BD362">
            <w:pPr>
              <w:textAlignment w:val="center"/>
              <w:rPr>
                <w:rFonts w:hint="eastAsia" w:ascii="宋体" w:hAnsi="宋体" w:eastAsia="宋体" w:cs="宋体"/>
                <w:bCs/>
                <w:sz w:val="18"/>
                <w:szCs w:val="18"/>
                <w:lang w:bidi="ar"/>
              </w:rPr>
            </w:pPr>
          </w:p>
        </w:tc>
      </w:tr>
      <w:tr w14:paraId="3AAD2626">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0B7B8764">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海洋生物药品</w:t>
            </w:r>
          </w:p>
        </w:tc>
        <w:tc>
          <w:tcPr>
            <w:tcW w:w="2553" w:type="pct"/>
            <w:tcBorders>
              <w:top w:val="single" w:color="000000" w:sz="4" w:space="0"/>
              <w:left w:val="single" w:color="000000" w:sz="4" w:space="0"/>
              <w:bottom w:val="single" w:color="000000" w:sz="4" w:space="0"/>
              <w:right w:val="single" w:color="000000" w:sz="4" w:space="0"/>
            </w:tcBorders>
          </w:tcPr>
          <w:p w14:paraId="2FE4AA9B">
            <w:pPr>
              <w:textAlignment w:val="center"/>
              <w:rPr>
                <w:rFonts w:hint="eastAsia" w:ascii="宋体" w:hAnsi="宋体" w:eastAsia="宋体" w:cs="宋体"/>
                <w:sz w:val="18"/>
                <w:szCs w:val="18"/>
                <w:lang w:bidi="ar"/>
              </w:rPr>
            </w:pPr>
          </w:p>
        </w:tc>
      </w:tr>
      <w:tr w14:paraId="05641A56">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7F897B06">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维生素类</w:t>
            </w:r>
          </w:p>
        </w:tc>
        <w:tc>
          <w:tcPr>
            <w:tcW w:w="2553" w:type="pct"/>
            <w:tcBorders>
              <w:top w:val="single" w:color="000000" w:sz="4" w:space="0"/>
              <w:left w:val="single" w:color="000000" w:sz="4" w:space="0"/>
              <w:bottom w:val="single" w:color="000000" w:sz="4" w:space="0"/>
              <w:right w:val="single" w:color="000000" w:sz="4" w:space="0"/>
            </w:tcBorders>
          </w:tcPr>
          <w:p w14:paraId="5042BD04">
            <w:pPr>
              <w:textAlignment w:val="center"/>
              <w:rPr>
                <w:rFonts w:hint="eastAsia" w:ascii="宋体" w:hAnsi="宋体" w:eastAsia="宋体" w:cs="宋体"/>
                <w:sz w:val="18"/>
                <w:szCs w:val="18"/>
                <w:lang w:bidi="ar"/>
              </w:rPr>
            </w:pPr>
          </w:p>
        </w:tc>
      </w:tr>
      <w:tr w14:paraId="32EA7BA0">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1AD961D4">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维生素A类原药</w:t>
            </w:r>
          </w:p>
        </w:tc>
        <w:tc>
          <w:tcPr>
            <w:tcW w:w="2553" w:type="pct"/>
            <w:tcBorders>
              <w:top w:val="single" w:color="000000" w:sz="4" w:space="0"/>
              <w:left w:val="single" w:color="000000" w:sz="4" w:space="0"/>
              <w:bottom w:val="single" w:color="000000" w:sz="4" w:space="0"/>
              <w:right w:val="single" w:color="000000" w:sz="4" w:space="0"/>
            </w:tcBorders>
          </w:tcPr>
          <w:p w14:paraId="2C68E998">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12C079C0">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7DEA2EF4">
            <w:pPr>
              <w:textAlignment w:val="center"/>
              <w:rPr>
                <w:rFonts w:hint="eastAsia" w:ascii="宋体" w:hAnsi="宋体" w:eastAsia="宋体" w:cs="宋体"/>
                <w:sz w:val="18"/>
                <w:szCs w:val="18"/>
                <w:lang w:eastAsia="zh-CN"/>
              </w:rPr>
            </w:pPr>
            <w:r>
              <w:rPr>
                <w:rFonts w:hint="eastAsia" w:ascii="宋体" w:hAnsi="宋体" w:eastAsia="宋体" w:cs="宋体"/>
                <w:sz w:val="18"/>
                <w:szCs w:val="18"/>
                <w:lang w:eastAsia="zh-CN" w:bidi="ar"/>
              </w:rPr>
              <w:t xml:space="preserve">      维生素D或DL-泛酸类原药</w:t>
            </w:r>
          </w:p>
        </w:tc>
        <w:tc>
          <w:tcPr>
            <w:tcW w:w="2553" w:type="pct"/>
            <w:tcBorders>
              <w:top w:val="single" w:color="000000" w:sz="4" w:space="0"/>
              <w:left w:val="single" w:color="000000" w:sz="4" w:space="0"/>
              <w:bottom w:val="single" w:color="000000" w:sz="4" w:space="0"/>
              <w:right w:val="single" w:color="000000" w:sz="4" w:space="0"/>
            </w:tcBorders>
          </w:tcPr>
          <w:p w14:paraId="5FC8036E">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3AE0AADE">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7C54ACD2">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维生素E类原药</w:t>
            </w:r>
          </w:p>
        </w:tc>
        <w:tc>
          <w:tcPr>
            <w:tcW w:w="2553" w:type="pct"/>
            <w:tcBorders>
              <w:top w:val="single" w:color="000000" w:sz="4" w:space="0"/>
              <w:left w:val="single" w:color="000000" w:sz="4" w:space="0"/>
              <w:bottom w:val="single" w:color="000000" w:sz="4" w:space="0"/>
              <w:right w:val="single" w:color="000000" w:sz="4" w:space="0"/>
            </w:tcBorders>
          </w:tcPr>
          <w:p w14:paraId="2745E3FA">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0A88A700">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11E09272">
            <w:pPr>
              <w:textAlignment w:val="center"/>
              <w:rPr>
                <w:rFonts w:hint="eastAsia" w:ascii="宋体" w:hAnsi="宋体" w:eastAsia="宋体" w:cs="宋体"/>
                <w:sz w:val="18"/>
                <w:szCs w:val="18"/>
                <w:lang w:eastAsia="zh-CN"/>
              </w:rPr>
            </w:pPr>
            <w:r>
              <w:rPr>
                <w:rFonts w:hint="eastAsia" w:ascii="宋体" w:hAnsi="宋体" w:eastAsia="宋体" w:cs="宋体"/>
                <w:sz w:val="18"/>
                <w:szCs w:val="18"/>
                <w:lang w:eastAsia="zh-CN" w:bidi="ar"/>
              </w:rPr>
              <w:t xml:space="preserve">    调解水、电解质、酸碱平衡药</w:t>
            </w:r>
          </w:p>
        </w:tc>
        <w:tc>
          <w:tcPr>
            <w:tcW w:w="2553" w:type="pct"/>
            <w:tcBorders>
              <w:top w:val="single" w:color="000000" w:sz="4" w:space="0"/>
              <w:left w:val="single" w:color="000000" w:sz="4" w:space="0"/>
              <w:bottom w:val="single" w:color="000000" w:sz="4" w:space="0"/>
              <w:right w:val="single" w:color="000000" w:sz="4" w:space="0"/>
            </w:tcBorders>
          </w:tcPr>
          <w:p w14:paraId="6DBF2994">
            <w:pPr>
              <w:textAlignment w:val="center"/>
              <w:rPr>
                <w:rFonts w:hint="eastAsia" w:ascii="宋体" w:hAnsi="宋体" w:eastAsia="宋体" w:cs="宋体"/>
                <w:sz w:val="18"/>
                <w:szCs w:val="18"/>
                <w:lang w:eastAsia="zh-CN" w:bidi="ar"/>
              </w:rPr>
            </w:pPr>
          </w:p>
        </w:tc>
      </w:tr>
      <w:tr w14:paraId="7E4672FC">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0143594E">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 xml:space="preserve">      </w:t>
            </w:r>
            <w:r>
              <w:rPr>
                <w:rFonts w:hint="eastAsia" w:ascii="宋体" w:hAnsi="宋体" w:eastAsia="宋体" w:cs="宋体"/>
                <w:sz w:val="18"/>
                <w:szCs w:val="18"/>
                <w:lang w:bidi="ar"/>
              </w:rPr>
              <w:t>葡萄糖类药</w:t>
            </w:r>
          </w:p>
        </w:tc>
        <w:tc>
          <w:tcPr>
            <w:tcW w:w="2553" w:type="pct"/>
            <w:tcBorders>
              <w:top w:val="single" w:color="000000" w:sz="4" w:space="0"/>
              <w:left w:val="single" w:color="000000" w:sz="4" w:space="0"/>
              <w:bottom w:val="single" w:color="000000" w:sz="4" w:space="0"/>
              <w:right w:val="single" w:color="000000" w:sz="4" w:space="0"/>
            </w:tcBorders>
          </w:tcPr>
          <w:p w14:paraId="6EFAA664">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23C9E4BB">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0F83FBF0">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海藻糖</w:t>
            </w:r>
          </w:p>
        </w:tc>
        <w:tc>
          <w:tcPr>
            <w:tcW w:w="2553" w:type="pct"/>
            <w:tcBorders>
              <w:top w:val="single" w:color="000000" w:sz="4" w:space="0"/>
              <w:left w:val="single" w:color="000000" w:sz="4" w:space="0"/>
              <w:bottom w:val="single" w:color="000000" w:sz="4" w:space="0"/>
              <w:right w:val="single" w:color="000000" w:sz="4" w:space="0"/>
            </w:tcBorders>
          </w:tcPr>
          <w:p w14:paraId="427CD3AC">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4F66B087">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6FBD6A53">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电解质平衡调节药</w:t>
            </w:r>
          </w:p>
        </w:tc>
        <w:tc>
          <w:tcPr>
            <w:tcW w:w="2553" w:type="pct"/>
            <w:tcBorders>
              <w:top w:val="single" w:color="000000" w:sz="4" w:space="0"/>
              <w:left w:val="single" w:color="000000" w:sz="4" w:space="0"/>
              <w:bottom w:val="single" w:color="000000" w:sz="4" w:space="0"/>
              <w:right w:val="single" w:color="000000" w:sz="4" w:space="0"/>
            </w:tcBorders>
          </w:tcPr>
          <w:p w14:paraId="49D9A23F">
            <w:pPr>
              <w:textAlignment w:val="center"/>
              <w:rPr>
                <w:rFonts w:hint="eastAsia" w:ascii="宋体" w:hAnsi="宋体" w:eastAsia="宋体" w:cs="宋体"/>
                <w:sz w:val="18"/>
                <w:szCs w:val="18"/>
                <w:lang w:bidi="ar"/>
              </w:rPr>
            </w:pPr>
          </w:p>
        </w:tc>
      </w:tr>
      <w:tr w14:paraId="2E4E4530">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4E350B9E">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药用碘化钙</w:t>
            </w:r>
          </w:p>
        </w:tc>
        <w:tc>
          <w:tcPr>
            <w:tcW w:w="2553" w:type="pct"/>
            <w:tcBorders>
              <w:top w:val="single" w:color="000000" w:sz="4" w:space="0"/>
              <w:left w:val="single" w:color="000000" w:sz="4" w:space="0"/>
              <w:bottom w:val="single" w:color="000000" w:sz="4" w:space="0"/>
              <w:right w:val="single" w:color="000000" w:sz="4" w:space="0"/>
            </w:tcBorders>
          </w:tcPr>
          <w:p w14:paraId="1F477F70">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61F68B9E">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4AC16DD0">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珍珠钙</w:t>
            </w:r>
          </w:p>
        </w:tc>
        <w:tc>
          <w:tcPr>
            <w:tcW w:w="2553" w:type="pct"/>
            <w:tcBorders>
              <w:top w:val="single" w:color="000000" w:sz="4" w:space="0"/>
              <w:left w:val="single" w:color="000000" w:sz="4" w:space="0"/>
              <w:bottom w:val="single" w:color="000000" w:sz="4" w:space="0"/>
              <w:right w:val="single" w:color="000000" w:sz="4" w:space="0"/>
            </w:tcBorders>
          </w:tcPr>
          <w:p w14:paraId="594A1099">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7CCD4203">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13770044">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牡蛎钙</w:t>
            </w:r>
          </w:p>
        </w:tc>
        <w:tc>
          <w:tcPr>
            <w:tcW w:w="2553" w:type="pct"/>
            <w:tcBorders>
              <w:top w:val="single" w:color="000000" w:sz="4" w:space="0"/>
              <w:left w:val="single" w:color="000000" w:sz="4" w:space="0"/>
              <w:bottom w:val="single" w:color="000000" w:sz="4" w:space="0"/>
              <w:right w:val="single" w:color="000000" w:sz="4" w:space="0"/>
            </w:tcBorders>
          </w:tcPr>
          <w:p w14:paraId="71702E00">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0FEF0EF1">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57F5CC36">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海洋化学药品</w:t>
            </w:r>
          </w:p>
        </w:tc>
        <w:tc>
          <w:tcPr>
            <w:tcW w:w="2553" w:type="pct"/>
            <w:tcBorders>
              <w:top w:val="single" w:color="000000" w:sz="4" w:space="0"/>
              <w:left w:val="single" w:color="000000" w:sz="4" w:space="0"/>
              <w:bottom w:val="single" w:color="000000" w:sz="4" w:space="0"/>
              <w:right w:val="single" w:color="000000" w:sz="4" w:space="0"/>
            </w:tcBorders>
          </w:tcPr>
          <w:p w14:paraId="56D79B03">
            <w:pPr>
              <w:textAlignment w:val="center"/>
              <w:rPr>
                <w:rFonts w:hint="eastAsia" w:ascii="宋体" w:hAnsi="宋体" w:eastAsia="宋体" w:cs="宋体"/>
                <w:sz w:val="18"/>
                <w:szCs w:val="18"/>
                <w:lang w:bidi="ar"/>
              </w:rPr>
            </w:pPr>
          </w:p>
        </w:tc>
      </w:tr>
      <w:tr w14:paraId="7D244208">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5E64B14B">
            <w:pPr>
              <w:textAlignment w:val="center"/>
              <w:rPr>
                <w:rFonts w:hint="eastAsia" w:ascii="宋体" w:hAnsi="宋体" w:eastAsia="宋体" w:cs="宋体"/>
                <w:sz w:val="18"/>
                <w:szCs w:val="18"/>
                <w:lang w:bidi="ar"/>
              </w:rPr>
            </w:pPr>
            <w:r>
              <w:rPr>
                <w:rFonts w:hint="eastAsia" w:ascii="宋体" w:hAnsi="宋体" w:eastAsia="宋体" w:cs="宋体"/>
                <w:sz w:val="18"/>
                <w:szCs w:val="18"/>
                <w:lang w:bidi="ar"/>
              </w:rPr>
              <w:t xml:space="preserve">    甘露醇输液</w:t>
            </w:r>
          </w:p>
        </w:tc>
        <w:tc>
          <w:tcPr>
            <w:tcW w:w="2553" w:type="pct"/>
            <w:tcBorders>
              <w:top w:val="single" w:color="000000" w:sz="4" w:space="0"/>
              <w:left w:val="single" w:color="000000" w:sz="4" w:space="0"/>
              <w:bottom w:val="single" w:color="000000" w:sz="4" w:space="0"/>
              <w:right w:val="single" w:color="000000" w:sz="4" w:space="0"/>
            </w:tcBorders>
          </w:tcPr>
          <w:p w14:paraId="32DC138F">
            <w:pPr>
              <w:spacing w:line="320" w:lineRule="exact"/>
              <w:rPr>
                <w:rFonts w:hint="eastAsia" w:ascii="宋体" w:hAnsi="宋体" w:eastAsia="宋体" w:cs="宋体"/>
                <w:sz w:val="18"/>
                <w:szCs w:val="18"/>
                <w:lang w:eastAsia="zh-CN"/>
              </w:rPr>
            </w:pPr>
            <w:r>
              <w:rPr>
                <w:rFonts w:hint="eastAsia" w:ascii="宋体" w:hAnsi="宋体" w:eastAsia="宋体" w:cs="宋体"/>
                <w:sz w:val="18"/>
                <w:szCs w:val="18"/>
                <w:lang w:eastAsia="zh-CN"/>
              </w:rPr>
              <w:t>按20%、250毫升一瓶折算。计量单位：吨。</w:t>
            </w:r>
          </w:p>
        </w:tc>
      </w:tr>
      <w:tr w14:paraId="33FA5557">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10FB0F0B">
            <w:pPr>
              <w:textAlignment w:val="center"/>
              <w:rPr>
                <w:rFonts w:hint="eastAsia" w:ascii="宋体" w:hAnsi="宋体" w:eastAsia="宋体" w:cs="宋体"/>
                <w:sz w:val="18"/>
                <w:szCs w:val="18"/>
                <w:lang w:bidi="ar"/>
              </w:rPr>
            </w:pPr>
            <w:r>
              <w:rPr>
                <w:rFonts w:hint="eastAsia" w:ascii="宋体" w:hAnsi="宋体" w:eastAsia="宋体" w:cs="宋体"/>
                <w:sz w:val="18"/>
                <w:szCs w:val="18"/>
                <w:lang w:eastAsia="zh-CN" w:bidi="ar"/>
              </w:rPr>
              <w:t xml:space="preserve">    </w:t>
            </w:r>
            <w:r>
              <w:rPr>
                <w:rFonts w:hint="eastAsia" w:ascii="宋体" w:hAnsi="宋体" w:eastAsia="宋体" w:cs="宋体"/>
                <w:sz w:val="18"/>
                <w:szCs w:val="18"/>
                <w:lang w:bidi="ar"/>
              </w:rPr>
              <w:t>维生素AD胶囊</w:t>
            </w:r>
          </w:p>
        </w:tc>
        <w:tc>
          <w:tcPr>
            <w:tcW w:w="2553" w:type="pct"/>
            <w:tcBorders>
              <w:top w:val="single" w:color="000000" w:sz="4" w:space="0"/>
              <w:left w:val="single" w:color="000000" w:sz="4" w:space="0"/>
              <w:bottom w:val="single" w:color="000000" w:sz="4" w:space="0"/>
              <w:right w:val="single" w:color="000000" w:sz="4" w:space="0"/>
            </w:tcBorders>
          </w:tcPr>
          <w:p w14:paraId="37A83011">
            <w:pPr>
              <w:spacing w:line="320" w:lineRule="exact"/>
              <w:rPr>
                <w:rFonts w:hint="eastAsia" w:ascii="宋体" w:hAnsi="宋体" w:eastAsia="宋体" w:cs="宋体"/>
                <w:sz w:val="18"/>
                <w:szCs w:val="18"/>
                <w:lang w:eastAsia="zh-CN"/>
              </w:rPr>
            </w:pPr>
            <w:r>
              <w:rPr>
                <w:rFonts w:hint="eastAsia" w:ascii="宋体" w:hAnsi="宋体" w:eastAsia="宋体" w:cs="宋体"/>
                <w:sz w:val="18"/>
                <w:szCs w:val="18"/>
                <w:lang w:eastAsia="zh-CN"/>
              </w:rPr>
              <w:t>复方，有一粒算一粒。计量单位：吨。</w:t>
            </w:r>
          </w:p>
        </w:tc>
      </w:tr>
      <w:tr w14:paraId="4AB01038">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1A45940C">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 xml:space="preserve">    </w:t>
            </w:r>
            <w:r>
              <w:rPr>
                <w:rFonts w:hint="eastAsia" w:ascii="宋体" w:hAnsi="宋体" w:eastAsia="宋体" w:cs="宋体"/>
                <w:sz w:val="18"/>
                <w:szCs w:val="18"/>
                <w:lang w:bidi="ar"/>
              </w:rPr>
              <w:t>维生素E胶囊</w:t>
            </w:r>
          </w:p>
        </w:tc>
        <w:tc>
          <w:tcPr>
            <w:tcW w:w="2553" w:type="pct"/>
            <w:tcBorders>
              <w:top w:val="single" w:color="000000" w:sz="4" w:space="0"/>
              <w:left w:val="single" w:color="000000" w:sz="4" w:space="0"/>
              <w:bottom w:val="single" w:color="000000" w:sz="4" w:space="0"/>
              <w:right w:val="single" w:color="000000" w:sz="4" w:space="0"/>
            </w:tcBorders>
          </w:tcPr>
          <w:p w14:paraId="7D76CF33">
            <w:pPr>
              <w:spacing w:line="320" w:lineRule="exact"/>
              <w:rPr>
                <w:rFonts w:hint="eastAsia" w:ascii="宋体" w:hAnsi="宋体" w:eastAsia="宋体" w:cs="宋体"/>
                <w:sz w:val="18"/>
                <w:szCs w:val="18"/>
                <w:lang w:eastAsia="zh-CN"/>
              </w:rPr>
            </w:pPr>
            <w:r>
              <w:rPr>
                <w:rFonts w:hint="eastAsia" w:ascii="宋体" w:hAnsi="宋体" w:eastAsia="宋体" w:cs="宋体"/>
                <w:sz w:val="18"/>
                <w:szCs w:val="18"/>
                <w:lang w:eastAsia="zh-CN"/>
              </w:rPr>
              <w:t>按100毫克一粒折算。计量单位：吨。</w:t>
            </w:r>
          </w:p>
        </w:tc>
      </w:tr>
      <w:tr w14:paraId="0407D931">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14B9592D">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 xml:space="preserve">    </w:t>
            </w:r>
            <w:r>
              <w:rPr>
                <w:rFonts w:hint="eastAsia" w:ascii="宋体" w:hAnsi="宋体" w:eastAsia="宋体" w:cs="宋体"/>
                <w:sz w:val="18"/>
                <w:szCs w:val="18"/>
                <w:lang w:bidi="ar"/>
              </w:rPr>
              <w:t>卵磷脂胶囊</w:t>
            </w:r>
          </w:p>
        </w:tc>
        <w:tc>
          <w:tcPr>
            <w:tcW w:w="2553" w:type="pct"/>
            <w:tcBorders>
              <w:top w:val="single" w:color="000000" w:sz="4" w:space="0"/>
              <w:left w:val="single" w:color="000000" w:sz="4" w:space="0"/>
              <w:bottom w:val="single" w:color="000000" w:sz="4" w:space="0"/>
              <w:right w:val="single" w:color="000000" w:sz="4" w:space="0"/>
            </w:tcBorders>
          </w:tcPr>
          <w:p w14:paraId="0D4AEA05">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6915D222">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723BF8B2">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卵磷脂胶丸</w:t>
            </w:r>
          </w:p>
        </w:tc>
        <w:tc>
          <w:tcPr>
            <w:tcW w:w="2553" w:type="pct"/>
            <w:tcBorders>
              <w:top w:val="single" w:color="000000" w:sz="4" w:space="0"/>
              <w:left w:val="single" w:color="000000" w:sz="4" w:space="0"/>
              <w:bottom w:val="single" w:color="000000" w:sz="4" w:space="0"/>
              <w:right w:val="single" w:color="000000" w:sz="4" w:space="0"/>
            </w:tcBorders>
          </w:tcPr>
          <w:p w14:paraId="15E287E5">
            <w:pPr>
              <w:spacing w:line="320" w:lineRule="exact"/>
              <w:rPr>
                <w:rFonts w:hint="eastAsia" w:ascii="宋体" w:hAnsi="宋体" w:eastAsia="宋体" w:cs="宋体"/>
                <w:sz w:val="18"/>
                <w:szCs w:val="18"/>
              </w:rPr>
            </w:pPr>
            <w:r>
              <w:rPr>
                <w:rFonts w:hint="eastAsia" w:ascii="宋体" w:hAnsi="宋体" w:eastAsia="宋体" w:cs="宋体"/>
                <w:sz w:val="18"/>
                <w:szCs w:val="18"/>
                <w:lang w:eastAsia="zh-CN"/>
              </w:rPr>
              <w:t>包括蛋黄卵磷脂胶丸、卵磷脂维他命E片。</w:t>
            </w:r>
            <w:r>
              <w:rPr>
                <w:rFonts w:hint="eastAsia" w:ascii="宋体" w:hAnsi="宋体" w:eastAsia="宋体" w:cs="宋体"/>
                <w:sz w:val="18"/>
                <w:szCs w:val="18"/>
              </w:rPr>
              <w:t>计量单位：吨。</w:t>
            </w:r>
          </w:p>
        </w:tc>
      </w:tr>
      <w:tr w14:paraId="604EBEDB">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1F402A52">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其他海洋化学药品</w:t>
            </w:r>
          </w:p>
        </w:tc>
        <w:tc>
          <w:tcPr>
            <w:tcW w:w="2553" w:type="pct"/>
            <w:tcBorders>
              <w:top w:val="single" w:color="000000" w:sz="4" w:space="0"/>
              <w:left w:val="single" w:color="000000" w:sz="4" w:space="0"/>
              <w:bottom w:val="single" w:color="000000" w:sz="4" w:space="0"/>
              <w:right w:val="single" w:color="000000" w:sz="4" w:space="0"/>
            </w:tcBorders>
          </w:tcPr>
          <w:p w14:paraId="735D2BA5">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22A79C26">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4D547D9E">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海洋中药饮片</w:t>
            </w:r>
          </w:p>
        </w:tc>
        <w:tc>
          <w:tcPr>
            <w:tcW w:w="2553" w:type="pct"/>
            <w:tcBorders>
              <w:top w:val="single" w:color="000000" w:sz="4" w:space="0"/>
              <w:left w:val="single" w:color="000000" w:sz="4" w:space="0"/>
              <w:bottom w:val="single" w:color="000000" w:sz="4" w:space="0"/>
              <w:right w:val="single" w:color="000000" w:sz="4" w:space="0"/>
            </w:tcBorders>
          </w:tcPr>
          <w:p w14:paraId="5249E4A5">
            <w:pPr>
              <w:textAlignment w:val="center"/>
              <w:rPr>
                <w:rFonts w:hint="eastAsia" w:ascii="宋体" w:hAnsi="宋体" w:eastAsia="宋体" w:cs="宋体"/>
                <w:sz w:val="18"/>
                <w:szCs w:val="18"/>
                <w:lang w:bidi="ar"/>
              </w:rPr>
            </w:pPr>
          </w:p>
        </w:tc>
      </w:tr>
      <w:tr w14:paraId="57C9D232">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66C8EF63">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海水生植物类饮片</w:t>
            </w:r>
          </w:p>
        </w:tc>
        <w:tc>
          <w:tcPr>
            <w:tcW w:w="2553" w:type="pct"/>
            <w:tcBorders>
              <w:top w:val="single" w:color="000000" w:sz="4" w:space="0"/>
              <w:left w:val="single" w:color="000000" w:sz="4" w:space="0"/>
              <w:bottom w:val="single" w:color="000000" w:sz="4" w:space="0"/>
              <w:right w:val="single" w:color="000000" w:sz="4" w:space="0"/>
            </w:tcBorders>
          </w:tcPr>
          <w:p w14:paraId="49451035">
            <w:pPr>
              <w:textAlignment w:val="center"/>
              <w:rPr>
                <w:rFonts w:hint="eastAsia" w:ascii="宋体" w:hAnsi="宋体" w:eastAsia="宋体" w:cs="宋体"/>
                <w:sz w:val="18"/>
                <w:szCs w:val="18"/>
                <w:lang w:bidi="ar"/>
              </w:rPr>
            </w:pPr>
          </w:p>
        </w:tc>
      </w:tr>
      <w:tr w14:paraId="7A491375">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4C5FFE65">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藻、菌、地衣类饮片</w:t>
            </w:r>
          </w:p>
        </w:tc>
        <w:tc>
          <w:tcPr>
            <w:tcW w:w="2553" w:type="pct"/>
            <w:tcBorders>
              <w:top w:val="single" w:color="000000" w:sz="4" w:space="0"/>
              <w:left w:val="single" w:color="000000" w:sz="4" w:space="0"/>
              <w:bottom w:val="single" w:color="000000" w:sz="4" w:space="0"/>
              <w:right w:val="single" w:color="000000" w:sz="4" w:space="0"/>
            </w:tcBorders>
          </w:tcPr>
          <w:p w14:paraId="1FD78B7D">
            <w:pPr>
              <w:textAlignment w:val="center"/>
              <w:rPr>
                <w:rFonts w:hint="eastAsia" w:ascii="宋体" w:hAnsi="宋体" w:eastAsia="宋体" w:cs="宋体"/>
                <w:sz w:val="18"/>
                <w:szCs w:val="18"/>
                <w:lang w:bidi="ar"/>
              </w:rPr>
            </w:pPr>
          </w:p>
        </w:tc>
      </w:tr>
      <w:tr w14:paraId="248281EF">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00B899F0">
            <w:pPr>
              <w:textAlignment w:val="center"/>
              <w:rPr>
                <w:rFonts w:hint="eastAsia" w:ascii="宋体" w:hAnsi="宋体" w:eastAsia="宋体" w:cs="宋体"/>
                <w:sz w:val="18"/>
                <w:szCs w:val="18"/>
                <w:lang w:bidi="ar"/>
              </w:rPr>
            </w:pPr>
            <w:r>
              <w:rPr>
                <w:rFonts w:hint="eastAsia" w:ascii="宋体" w:hAnsi="宋体" w:eastAsia="宋体" w:cs="宋体"/>
                <w:sz w:val="18"/>
                <w:szCs w:val="18"/>
                <w:lang w:bidi="ar"/>
              </w:rPr>
              <w:t xml:space="preserve">        海金沙饮片</w:t>
            </w:r>
          </w:p>
        </w:tc>
        <w:tc>
          <w:tcPr>
            <w:tcW w:w="2553" w:type="pct"/>
            <w:tcBorders>
              <w:top w:val="single" w:color="000000" w:sz="4" w:space="0"/>
              <w:left w:val="single" w:color="000000" w:sz="4" w:space="0"/>
              <w:bottom w:val="single" w:color="000000" w:sz="4" w:space="0"/>
              <w:right w:val="single" w:color="000000" w:sz="4" w:space="0"/>
            </w:tcBorders>
          </w:tcPr>
          <w:p w14:paraId="000025A3">
            <w:pPr>
              <w:spacing w:line="320" w:lineRule="exact"/>
              <w:rPr>
                <w:rFonts w:hint="eastAsia" w:ascii="宋体" w:hAnsi="宋体" w:eastAsia="宋体" w:cs="宋体"/>
                <w:sz w:val="18"/>
                <w:szCs w:val="18"/>
              </w:rPr>
            </w:pPr>
            <w:r>
              <w:rPr>
                <w:rFonts w:hint="eastAsia" w:ascii="宋体" w:hAnsi="宋体" w:eastAsia="宋体" w:cs="宋体"/>
                <w:sz w:val="18"/>
                <w:szCs w:val="18"/>
                <w:lang w:eastAsia="zh-CN"/>
              </w:rPr>
              <w:t>包括净海金沙、煨金沙等。</w:t>
            </w:r>
            <w:r>
              <w:rPr>
                <w:rFonts w:hint="eastAsia" w:ascii="宋体" w:hAnsi="宋体" w:eastAsia="宋体" w:cs="宋体"/>
                <w:sz w:val="18"/>
                <w:szCs w:val="18"/>
              </w:rPr>
              <w:t>计量单位：吨。</w:t>
            </w:r>
          </w:p>
        </w:tc>
      </w:tr>
      <w:tr w14:paraId="3D37459D">
        <w:tblPrEx>
          <w:tblCellMar>
            <w:top w:w="15" w:type="dxa"/>
            <w:left w:w="15" w:type="dxa"/>
            <w:bottom w:w="15" w:type="dxa"/>
            <w:right w:w="15" w:type="dxa"/>
          </w:tblCellMar>
        </w:tblPrEx>
        <w:trPr>
          <w:trHeight w:val="286" w:hRule="atLeast"/>
          <w:jc w:val="center"/>
        </w:trPr>
        <w:tc>
          <w:tcPr>
            <w:tcW w:w="2447" w:type="pct"/>
            <w:tcBorders>
              <w:top w:val="nil"/>
              <w:left w:val="single" w:color="000000" w:sz="4" w:space="0"/>
              <w:bottom w:val="nil"/>
              <w:right w:val="single" w:color="000000" w:sz="4" w:space="0"/>
            </w:tcBorders>
            <w:vAlign w:val="center"/>
          </w:tcPr>
          <w:p w14:paraId="59B63920">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其他藻类饮片</w:t>
            </w:r>
          </w:p>
        </w:tc>
        <w:tc>
          <w:tcPr>
            <w:tcW w:w="2553" w:type="pct"/>
            <w:tcBorders>
              <w:top w:val="nil"/>
              <w:left w:val="single" w:color="000000" w:sz="4" w:space="0"/>
              <w:bottom w:val="nil"/>
              <w:right w:val="single" w:color="000000" w:sz="4" w:space="0"/>
            </w:tcBorders>
          </w:tcPr>
          <w:p w14:paraId="6ABC485E">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21182780">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71B2BF71">
            <w:pPr>
              <w:textAlignment w:val="center"/>
              <w:rPr>
                <w:rFonts w:hint="eastAsia" w:ascii="宋体" w:hAnsi="宋体" w:eastAsia="宋体" w:cs="宋体"/>
                <w:sz w:val="18"/>
                <w:szCs w:val="18"/>
                <w:lang w:bidi="ar"/>
              </w:rPr>
            </w:pPr>
            <w:r>
              <w:rPr>
                <w:rFonts w:hint="eastAsia" w:ascii="宋体" w:hAnsi="宋体" w:eastAsia="宋体" w:cs="宋体"/>
                <w:sz w:val="18"/>
                <w:szCs w:val="18"/>
                <w:lang w:bidi="ar"/>
              </w:rPr>
              <w:t xml:space="preserve">    海水生动物类饮片</w:t>
            </w:r>
          </w:p>
        </w:tc>
        <w:tc>
          <w:tcPr>
            <w:tcW w:w="2553" w:type="pct"/>
            <w:tcBorders>
              <w:top w:val="single" w:color="000000" w:sz="4" w:space="0"/>
              <w:left w:val="single" w:color="000000" w:sz="4" w:space="0"/>
              <w:bottom w:val="single" w:color="000000" w:sz="4" w:space="0"/>
              <w:right w:val="single" w:color="000000" w:sz="4" w:space="0"/>
            </w:tcBorders>
          </w:tcPr>
          <w:p w14:paraId="6F40FC59">
            <w:pPr>
              <w:spacing w:line="320" w:lineRule="exact"/>
              <w:rPr>
                <w:rFonts w:hint="eastAsia" w:ascii="宋体" w:hAnsi="宋体" w:eastAsia="宋体" w:cs="宋体"/>
                <w:sz w:val="18"/>
                <w:szCs w:val="18"/>
              </w:rPr>
            </w:pPr>
          </w:p>
        </w:tc>
      </w:tr>
      <w:tr w14:paraId="0E004B52">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1E943A1B">
            <w:pPr>
              <w:textAlignment w:val="center"/>
              <w:rPr>
                <w:rFonts w:hint="eastAsia" w:ascii="宋体" w:hAnsi="宋体" w:eastAsia="宋体" w:cs="宋体"/>
                <w:sz w:val="18"/>
                <w:szCs w:val="18"/>
                <w:lang w:bidi="ar"/>
              </w:rPr>
            </w:pPr>
            <w:r>
              <w:rPr>
                <w:rFonts w:hint="eastAsia" w:ascii="宋体" w:hAnsi="宋体" w:eastAsia="宋体" w:cs="宋体"/>
                <w:sz w:val="18"/>
                <w:szCs w:val="18"/>
                <w:lang w:bidi="ar"/>
              </w:rPr>
              <w:t xml:space="preserve">      蛤蚧类饮片</w:t>
            </w:r>
          </w:p>
        </w:tc>
        <w:tc>
          <w:tcPr>
            <w:tcW w:w="2553" w:type="pct"/>
            <w:tcBorders>
              <w:top w:val="single" w:color="000000" w:sz="4" w:space="0"/>
              <w:left w:val="single" w:color="000000" w:sz="4" w:space="0"/>
              <w:bottom w:val="single" w:color="000000" w:sz="4" w:space="0"/>
              <w:right w:val="single" w:color="000000" w:sz="4" w:space="0"/>
            </w:tcBorders>
          </w:tcPr>
          <w:p w14:paraId="24A09F39">
            <w:pPr>
              <w:spacing w:line="320" w:lineRule="exact"/>
              <w:rPr>
                <w:rFonts w:hint="eastAsia" w:ascii="宋体" w:hAnsi="宋体" w:eastAsia="宋体" w:cs="宋体"/>
                <w:sz w:val="18"/>
                <w:szCs w:val="18"/>
                <w:lang w:eastAsia="zh-CN"/>
              </w:rPr>
            </w:pPr>
            <w:r>
              <w:rPr>
                <w:rFonts w:hint="eastAsia" w:ascii="宋体" w:hAnsi="宋体" w:eastAsia="宋体" w:cs="宋体"/>
                <w:sz w:val="18"/>
                <w:szCs w:val="18"/>
                <w:lang w:eastAsia="zh-CN"/>
              </w:rPr>
              <w:t>包括净蛤蚧、烫蛤蚧、酒蛤蚧、油蛤蚧。</w:t>
            </w:r>
          </w:p>
        </w:tc>
      </w:tr>
      <w:tr w14:paraId="471A78A7">
        <w:tblPrEx>
          <w:tblCellMar>
            <w:top w:w="15" w:type="dxa"/>
            <w:left w:w="15" w:type="dxa"/>
            <w:bottom w:w="15" w:type="dxa"/>
            <w:right w:w="15" w:type="dxa"/>
          </w:tblCellMar>
        </w:tblPrEx>
        <w:trPr>
          <w:trHeight w:val="286" w:hRule="atLeast"/>
          <w:jc w:val="center"/>
        </w:trPr>
        <w:tc>
          <w:tcPr>
            <w:tcW w:w="2447" w:type="pct"/>
            <w:tcBorders>
              <w:top w:val="nil"/>
              <w:left w:val="single" w:color="000000" w:sz="4" w:space="0"/>
              <w:bottom w:val="single" w:color="000000" w:sz="4" w:space="0"/>
              <w:right w:val="single" w:color="000000" w:sz="4" w:space="0"/>
            </w:tcBorders>
            <w:vAlign w:val="center"/>
          </w:tcPr>
          <w:p w14:paraId="60F1447D">
            <w:pPr>
              <w:textAlignment w:val="center"/>
              <w:rPr>
                <w:rFonts w:hint="eastAsia" w:ascii="宋体" w:hAnsi="宋体" w:eastAsia="宋体" w:cs="宋体"/>
                <w:sz w:val="18"/>
                <w:szCs w:val="18"/>
                <w:lang w:eastAsia="zh-CN"/>
              </w:rPr>
            </w:pPr>
            <w:r>
              <w:rPr>
                <w:rFonts w:hint="eastAsia" w:ascii="宋体" w:hAnsi="宋体" w:eastAsia="宋体" w:cs="宋体"/>
                <w:sz w:val="18"/>
                <w:szCs w:val="18"/>
                <w:lang w:eastAsia="zh-CN" w:bidi="ar"/>
              </w:rPr>
              <w:t xml:space="preserve">        海水生动物鳞片、贝壳类饮片</w:t>
            </w:r>
          </w:p>
        </w:tc>
        <w:tc>
          <w:tcPr>
            <w:tcW w:w="2553" w:type="pct"/>
            <w:tcBorders>
              <w:top w:val="nil"/>
              <w:left w:val="single" w:color="000000" w:sz="4" w:space="0"/>
              <w:bottom w:val="single" w:color="000000" w:sz="4" w:space="0"/>
              <w:right w:val="single" w:color="000000" w:sz="4" w:space="0"/>
            </w:tcBorders>
          </w:tcPr>
          <w:p w14:paraId="0A418D54">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4D296D26">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2E57FAD8">
            <w:pPr>
              <w:textAlignment w:val="center"/>
              <w:rPr>
                <w:rFonts w:hint="eastAsia" w:ascii="宋体" w:hAnsi="宋体" w:eastAsia="宋体" w:cs="宋体"/>
                <w:sz w:val="18"/>
                <w:szCs w:val="18"/>
                <w:lang w:bidi="ar"/>
              </w:rPr>
            </w:pPr>
            <w:r>
              <w:rPr>
                <w:rFonts w:hint="eastAsia" w:ascii="宋体" w:hAnsi="宋体" w:eastAsia="宋体" w:cs="宋体"/>
                <w:sz w:val="18"/>
                <w:szCs w:val="18"/>
                <w:lang w:bidi="ar"/>
              </w:rPr>
              <w:t xml:space="preserve">        鳖甲类饮片</w:t>
            </w:r>
          </w:p>
        </w:tc>
        <w:tc>
          <w:tcPr>
            <w:tcW w:w="2553" w:type="pct"/>
            <w:tcBorders>
              <w:top w:val="single" w:color="000000" w:sz="4" w:space="0"/>
              <w:left w:val="single" w:color="000000" w:sz="4" w:space="0"/>
              <w:bottom w:val="single" w:color="000000" w:sz="4" w:space="0"/>
              <w:right w:val="single" w:color="000000" w:sz="4" w:space="0"/>
            </w:tcBorders>
          </w:tcPr>
          <w:p w14:paraId="78023AFA">
            <w:pPr>
              <w:spacing w:line="320" w:lineRule="exact"/>
              <w:rPr>
                <w:rFonts w:hint="eastAsia" w:ascii="宋体" w:hAnsi="宋体" w:eastAsia="宋体" w:cs="宋体"/>
                <w:sz w:val="18"/>
                <w:szCs w:val="18"/>
                <w:lang w:eastAsia="zh-CN"/>
              </w:rPr>
            </w:pPr>
            <w:r>
              <w:rPr>
                <w:rFonts w:hint="eastAsia" w:ascii="宋体" w:hAnsi="宋体" w:eastAsia="宋体" w:cs="宋体"/>
                <w:sz w:val="18"/>
                <w:szCs w:val="18"/>
                <w:lang w:eastAsia="zh-CN"/>
              </w:rPr>
              <w:t>包括净鳖甲、醋鳖甲。计量单位：吨。</w:t>
            </w:r>
          </w:p>
        </w:tc>
      </w:tr>
      <w:tr w14:paraId="1F8460BD">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29B9C690">
            <w:pPr>
              <w:textAlignment w:val="center"/>
              <w:rPr>
                <w:rFonts w:hint="eastAsia" w:ascii="宋体" w:hAnsi="宋体" w:eastAsia="宋体" w:cs="宋体"/>
                <w:sz w:val="18"/>
                <w:szCs w:val="18"/>
                <w:lang w:bidi="ar"/>
              </w:rPr>
            </w:pPr>
            <w:r>
              <w:rPr>
                <w:rFonts w:hint="eastAsia" w:ascii="宋体" w:hAnsi="宋体" w:eastAsia="宋体" w:cs="宋体"/>
                <w:sz w:val="18"/>
                <w:szCs w:val="18"/>
                <w:lang w:eastAsia="zh-CN" w:bidi="ar"/>
              </w:rPr>
              <w:t xml:space="preserve">        </w:t>
            </w:r>
            <w:r>
              <w:rPr>
                <w:rFonts w:hint="eastAsia" w:ascii="宋体" w:hAnsi="宋体" w:eastAsia="宋体" w:cs="宋体"/>
                <w:sz w:val="18"/>
                <w:szCs w:val="18"/>
                <w:lang w:bidi="ar"/>
              </w:rPr>
              <w:t>生蛤类饮片</w:t>
            </w:r>
          </w:p>
        </w:tc>
        <w:tc>
          <w:tcPr>
            <w:tcW w:w="2553" w:type="pct"/>
            <w:tcBorders>
              <w:top w:val="single" w:color="000000" w:sz="4" w:space="0"/>
              <w:left w:val="single" w:color="000000" w:sz="4" w:space="0"/>
              <w:bottom w:val="single" w:color="000000" w:sz="4" w:space="0"/>
              <w:right w:val="single" w:color="000000" w:sz="4" w:space="0"/>
            </w:tcBorders>
          </w:tcPr>
          <w:p w14:paraId="513E9470">
            <w:pPr>
              <w:spacing w:line="320" w:lineRule="exact"/>
              <w:rPr>
                <w:rFonts w:hint="eastAsia" w:ascii="宋体" w:hAnsi="宋体" w:eastAsia="宋体" w:cs="宋体"/>
                <w:sz w:val="18"/>
                <w:szCs w:val="18"/>
              </w:rPr>
            </w:pPr>
            <w:r>
              <w:rPr>
                <w:rFonts w:hint="eastAsia" w:ascii="宋体" w:hAnsi="宋体" w:eastAsia="宋体" w:cs="宋体"/>
                <w:sz w:val="18"/>
                <w:szCs w:val="18"/>
                <w:lang w:eastAsia="zh-CN"/>
              </w:rPr>
              <w:t>包括碎生蛤壳、生蛤壳粉、煅生蛤壳。</w:t>
            </w:r>
            <w:r>
              <w:rPr>
                <w:rFonts w:hint="eastAsia" w:ascii="宋体" w:hAnsi="宋体" w:eastAsia="宋体" w:cs="宋体"/>
                <w:sz w:val="18"/>
                <w:szCs w:val="18"/>
              </w:rPr>
              <w:t>计量单位：吨。</w:t>
            </w:r>
          </w:p>
        </w:tc>
      </w:tr>
      <w:tr w14:paraId="06B8A05B">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6128F2CE">
            <w:pPr>
              <w:textAlignment w:val="center"/>
              <w:rPr>
                <w:rFonts w:hint="eastAsia" w:ascii="宋体" w:hAnsi="宋体" w:eastAsia="宋体" w:cs="宋体"/>
                <w:sz w:val="18"/>
                <w:szCs w:val="18"/>
                <w:lang w:bidi="ar"/>
              </w:rPr>
            </w:pPr>
            <w:r>
              <w:rPr>
                <w:rFonts w:hint="eastAsia" w:ascii="宋体" w:hAnsi="宋体" w:eastAsia="宋体" w:cs="宋体"/>
                <w:sz w:val="18"/>
                <w:szCs w:val="18"/>
                <w:lang w:bidi="ar"/>
              </w:rPr>
              <w:t xml:space="preserve">        龟甲类饮片</w:t>
            </w:r>
          </w:p>
        </w:tc>
        <w:tc>
          <w:tcPr>
            <w:tcW w:w="2553" w:type="pct"/>
            <w:tcBorders>
              <w:top w:val="single" w:color="000000" w:sz="4" w:space="0"/>
              <w:left w:val="single" w:color="000000" w:sz="4" w:space="0"/>
              <w:bottom w:val="single" w:color="000000" w:sz="4" w:space="0"/>
              <w:right w:val="single" w:color="000000" w:sz="4" w:space="0"/>
            </w:tcBorders>
          </w:tcPr>
          <w:p w14:paraId="5512C471">
            <w:pPr>
              <w:spacing w:line="320" w:lineRule="exact"/>
              <w:rPr>
                <w:rFonts w:hint="eastAsia" w:ascii="宋体" w:hAnsi="宋体" w:eastAsia="宋体" w:cs="宋体"/>
                <w:sz w:val="18"/>
                <w:szCs w:val="18"/>
                <w:lang w:eastAsia="zh-CN"/>
              </w:rPr>
            </w:pPr>
            <w:r>
              <w:rPr>
                <w:rFonts w:hint="eastAsia" w:ascii="宋体" w:hAnsi="宋体" w:eastAsia="宋体" w:cs="宋体"/>
                <w:sz w:val="18"/>
                <w:szCs w:val="18"/>
                <w:lang w:eastAsia="zh-CN"/>
              </w:rPr>
              <w:t>包括净龟甲、醋龟甲。计量单位：吨。</w:t>
            </w:r>
          </w:p>
        </w:tc>
      </w:tr>
      <w:tr w14:paraId="4594D377">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621A1F46">
            <w:pPr>
              <w:textAlignment w:val="center"/>
              <w:rPr>
                <w:rFonts w:hint="eastAsia" w:ascii="宋体" w:hAnsi="宋体" w:eastAsia="宋体" w:cs="宋体"/>
                <w:sz w:val="18"/>
                <w:szCs w:val="18"/>
                <w:lang w:bidi="ar"/>
              </w:rPr>
            </w:pPr>
            <w:r>
              <w:rPr>
                <w:rFonts w:hint="eastAsia" w:ascii="宋体" w:hAnsi="宋体" w:eastAsia="宋体" w:cs="宋体"/>
                <w:sz w:val="18"/>
                <w:szCs w:val="18"/>
                <w:lang w:eastAsia="zh-CN" w:bidi="ar"/>
              </w:rPr>
              <w:t xml:space="preserve">        </w:t>
            </w:r>
            <w:r>
              <w:rPr>
                <w:rFonts w:hint="eastAsia" w:ascii="宋体" w:hAnsi="宋体" w:eastAsia="宋体" w:cs="宋体"/>
                <w:sz w:val="18"/>
                <w:szCs w:val="18"/>
                <w:lang w:bidi="ar"/>
              </w:rPr>
              <w:t>牡蛎类饮片</w:t>
            </w:r>
          </w:p>
        </w:tc>
        <w:tc>
          <w:tcPr>
            <w:tcW w:w="2553" w:type="pct"/>
            <w:tcBorders>
              <w:top w:val="single" w:color="000000" w:sz="4" w:space="0"/>
              <w:left w:val="single" w:color="000000" w:sz="4" w:space="0"/>
              <w:bottom w:val="single" w:color="000000" w:sz="4" w:space="0"/>
              <w:right w:val="single" w:color="000000" w:sz="4" w:space="0"/>
            </w:tcBorders>
          </w:tcPr>
          <w:p w14:paraId="5E081061">
            <w:pPr>
              <w:spacing w:line="320" w:lineRule="exact"/>
              <w:rPr>
                <w:rFonts w:hint="eastAsia" w:ascii="宋体" w:hAnsi="宋体" w:eastAsia="宋体" w:cs="宋体"/>
                <w:sz w:val="18"/>
                <w:szCs w:val="18"/>
              </w:rPr>
            </w:pPr>
            <w:r>
              <w:rPr>
                <w:rFonts w:hint="eastAsia" w:ascii="宋体" w:hAnsi="宋体" w:eastAsia="宋体" w:cs="宋体"/>
                <w:sz w:val="18"/>
                <w:szCs w:val="18"/>
                <w:lang w:eastAsia="zh-CN"/>
              </w:rPr>
              <w:t>包括碎牡蛎、煅牡蛎、醋牡蛎。</w:t>
            </w:r>
            <w:r>
              <w:rPr>
                <w:rFonts w:hint="eastAsia" w:ascii="宋体" w:hAnsi="宋体" w:eastAsia="宋体" w:cs="宋体"/>
                <w:sz w:val="18"/>
                <w:szCs w:val="18"/>
              </w:rPr>
              <w:t>计量单位：吨。</w:t>
            </w:r>
          </w:p>
        </w:tc>
      </w:tr>
      <w:tr w14:paraId="5DC39447">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1D4DA702">
            <w:pPr>
              <w:textAlignment w:val="center"/>
              <w:rPr>
                <w:rFonts w:hint="eastAsia" w:ascii="宋体" w:hAnsi="宋体" w:eastAsia="宋体" w:cs="宋体"/>
                <w:sz w:val="18"/>
                <w:szCs w:val="18"/>
                <w:lang w:bidi="ar"/>
              </w:rPr>
            </w:pPr>
            <w:r>
              <w:rPr>
                <w:rFonts w:hint="eastAsia" w:ascii="宋体" w:hAnsi="宋体" w:eastAsia="宋体" w:cs="宋体"/>
                <w:sz w:val="18"/>
                <w:szCs w:val="18"/>
                <w:lang w:bidi="ar"/>
              </w:rPr>
              <w:t xml:space="preserve">        鲍鱼类饮片</w:t>
            </w:r>
          </w:p>
        </w:tc>
        <w:tc>
          <w:tcPr>
            <w:tcW w:w="2553" w:type="pct"/>
            <w:tcBorders>
              <w:top w:val="single" w:color="000000" w:sz="4" w:space="0"/>
              <w:left w:val="single" w:color="000000" w:sz="4" w:space="0"/>
              <w:bottom w:val="single" w:color="000000" w:sz="4" w:space="0"/>
              <w:right w:val="single" w:color="000000" w:sz="4" w:space="0"/>
            </w:tcBorders>
          </w:tcPr>
          <w:p w14:paraId="64D958D0">
            <w:pPr>
              <w:spacing w:line="320" w:lineRule="exact"/>
              <w:rPr>
                <w:rFonts w:hint="eastAsia" w:ascii="宋体" w:hAnsi="宋体" w:eastAsia="宋体" w:cs="宋体"/>
                <w:sz w:val="18"/>
                <w:szCs w:val="18"/>
              </w:rPr>
            </w:pPr>
          </w:p>
        </w:tc>
      </w:tr>
      <w:tr w14:paraId="3B0078AB">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34B0C4BB">
            <w:pPr>
              <w:textAlignment w:val="center"/>
              <w:rPr>
                <w:rFonts w:hint="eastAsia" w:ascii="宋体" w:hAnsi="宋体" w:eastAsia="宋体" w:cs="宋体"/>
                <w:sz w:val="18"/>
                <w:szCs w:val="18"/>
                <w:lang w:eastAsia="zh-CN" w:bidi="ar"/>
              </w:rPr>
            </w:pPr>
            <w:r>
              <w:rPr>
                <w:rFonts w:hint="eastAsia" w:ascii="宋体" w:hAnsi="宋体" w:eastAsia="宋体" w:cs="宋体"/>
                <w:sz w:val="18"/>
                <w:szCs w:val="18"/>
                <w:lang w:eastAsia="zh-CN" w:bidi="ar"/>
              </w:rPr>
              <w:t xml:space="preserve">        其他海水生动物鳞片、贝壳类饮片</w:t>
            </w:r>
          </w:p>
        </w:tc>
        <w:tc>
          <w:tcPr>
            <w:tcW w:w="2553" w:type="pct"/>
            <w:tcBorders>
              <w:top w:val="single" w:color="000000" w:sz="4" w:space="0"/>
              <w:left w:val="single" w:color="000000" w:sz="4" w:space="0"/>
              <w:bottom w:val="single" w:color="000000" w:sz="4" w:space="0"/>
              <w:right w:val="single" w:color="000000" w:sz="4" w:space="0"/>
            </w:tcBorders>
          </w:tcPr>
          <w:p w14:paraId="5A578F02">
            <w:pPr>
              <w:spacing w:line="320" w:lineRule="exact"/>
              <w:rPr>
                <w:rFonts w:hint="eastAsia" w:ascii="宋体" w:hAnsi="宋体" w:eastAsia="宋体" w:cs="宋体"/>
                <w:sz w:val="18"/>
                <w:szCs w:val="18"/>
              </w:rPr>
            </w:pPr>
            <w:r>
              <w:rPr>
                <w:rFonts w:hint="eastAsia" w:ascii="宋体" w:hAnsi="宋体" w:eastAsia="宋体" w:cs="宋体"/>
                <w:sz w:val="18"/>
                <w:szCs w:val="18"/>
                <w:lang w:eastAsia="zh-CN"/>
              </w:rPr>
              <w:t>包括象皮、山甲片、生蛤壳、龟板、原皮蛸。</w:t>
            </w:r>
            <w:r>
              <w:rPr>
                <w:rFonts w:hint="eastAsia" w:ascii="宋体" w:hAnsi="宋体" w:eastAsia="宋体" w:cs="宋体"/>
                <w:sz w:val="18"/>
                <w:szCs w:val="18"/>
              </w:rPr>
              <w:t>计量单位：吨。</w:t>
            </w:r>
          </w:p>
        </w:tc>
      </w:tr>
      <w:tr w14:paraId="2684EF40">
        <w:tblPrEx>
          <w:tblCellMar>
            <w:top w:w="15" w:type="dxa"/>
            <w:left w:w="15" w:type="dxa"/>
            <w:bottom w:w="15" w:type="dxa"/>
            <w:right w:w="15" w:type="dxa"/>
          </w:tblCellMar>
        </w:tblPrEx>
        <w:trPr>
          <w:trHeight w:val="286" w:hRule="atLeast"/>
          <w:jc w:val="center"/>
        </w:trPr>
        <w:tc>
          <w:tcPr>
            <w:tcW w:w="2447" w:type="pct"/>
            <w:tcBorders>
              <w:top w:val="nil"/>
              <w:left w:val="single" w:color="000000" w:sz="4" w:space="0"/>
              <w:bottom w:val="single" w:color="000000" w:sz="4" w:space="0"/>
              <w:right w:val="single" w:color="000000" w:sz="4" w:space="0"/>
            </w:tcBorders>
            <w:vAlign w:val="center"/>
          </w:tcPr>
          <w:p w14:paraId="2700339A">
            <w:pPr>
              <w:textAlignment w:val="center"/>
              <w:rPr>
                <w:rFonts w:hint="eastAsia" w:ascii="宋体" w:hAnsi="宋体" w:eastAsia="宋体" w:cs="宋体"/>
                <w:sz w:val="18"/>
                <w:szCs w:val="18"/>
                <w:lang w:eastAsia="zh-CN"/>
              </w:rPr>
            </w:pPr>
            <w:r>
              <w:rPr>
                <w:rFonts w:hint="eastAsia" w:ascii="宋体" w:hAnsi="宋体" w:eastAsia="宋体" w:cs="宋体"/>
                <w:sz w:val="18"/>
                <w:szCs w:val="18"/>
                <w:lang w:eastAsia="zh-CN" w:bidi="ar"/>
              </w:rPr>
              <w:t xml:space="preserve">      海洋生物骨骼、脏器类饮片</w:t>
            </w:r>
          </w:p>
        </w:tc>
        <w:tc>
          <w:tcPr>
            <w:tcW w:w="2553" w:type="pct"/>
            <w:tcBorders>
              <w:top w:val="nil"/>
              <w:left w:val="single" w:color="000000" w:sz="4" w:space="0"/>
              <w:bottom w:val="single" w:color="000000" w:sz="4" w:space="0"/>
              <w:right w:val="single" w:color="000000" w:sz="4" w:space="0"/>
            </w:tcBorders>
          </w:tcPr>
          <w:p w14:paraId="7E07C6CA">
            <w:pPr>
              <w:textAlignment w:val="center"/>
              <w:rPr>
                <w:rFonts w:hint="eastAsia" w:ascii="宋体" w:hAnsi="宋体" w:eastAsia="宋体" w:cs="宋体"/>
                <w:sz w:val="18"/>
                <w:szCs w:val="18"/>
                <w:lang w:eastAsia="zh-CN" w:bidi="ar"/>
              </w:rPr>
            </w:pPr>
          </w:p>
        </w:tc>
      </w:tr>
      <w:tr w14:paraId="1CB89105">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566574AA">
            <w:pPr>
              <w:textAlignment w:val="center"/>
              <w:rPr>
                <w:rFonts w:hint="eastAsia" w:ascii="宋体" w:hAnsi="宋体" w:eastAsia="宋体" w:cs="宋体"/>
                <w:sz w:val="18"/>
                <w:szCs w:val="18"/>
                <w:lang w:bidi="ar"/>
              </w:rPr>
            </w:pPr>
            <w:r>
              <w:rPr>
                <w:rFonts w:hint="eastAsia" w:ascii="宋体" w:hAnsi="宋体" w:eastAsia="宋体" w:cs="宋体"/>
                <w:sz w:val="18"/>
                <w:szCs w:val="18"/>
                <w:lang w:eastAsia="zh-CN" w:bidi="ar"/>
              </w:rPr>
              <w:t xml:space="preserve">        </w:t>
            </w:r>
            <w:r>
              <w:rPr>
                <w:rFonts w:hint="eastAsia" w:ascii="宋体" w:hAnsi="宋体" w:eastAsia="宋体" w:cs="宋体"/>
                <w:sz w:val="18"/>
                <w:szCs w:val="18"/>
                <w:lang w:bidi="ar"/>
              </w:rPr>
              <w:t>海螵蛸类饮片</w:t>
            </w:r>
          </w:p>
        </w:tc>
        <w:tc>
          <w:tcPr>
            <w:tcW w:w="2553" w:type="pct"/>
            <w:tcBorders>
              <w:top w:val="single" w:color="000000" w:sz="4" w:space="0"/>
              <w:left w:val="single" w:color="000000" w:sz="4" w:space="0"/>
              <w:bottom w:val="single" w:color="000000" w:sz="4" w:space="0"/>
              <w:right w:val="single" w:color="000000" w:sz="4" w:space="0"/>
            </w:tcBorders>
          </w:tcPr>
          <w:p w14:paraId="2A53804C">
            <w:pPr>
              <w:spacing w:line="320" w:lineRule="exact"/>
              <w:rPr>
                <w:rFonts w:hint="eastAsia" w:ascii="宋体" w:hAnsi="宋体" w:eastAsia="宋体" w:cs="宋体"/>
                <w:sz w:val="18"/>
                <w:szCs w:val="18"/>
              </w:rPr>
            </w:pPr>
            <w:r>
              <w:rPr>
                <w:rFonts w:hint="eastAsia" w:ascii="宋体" w:hAnsi="宋体" w:eastAsia="宋体" w:cs="宋体"/>
                <w:sz w:val="18"/>
                <w:szCs w:val="18"/>
                <w:lang w:eastAsia="zh-CN"/>
              </w:rPr>
              <w:t>包括海螵蛸块、炒海螵蛸、麸海螵蛸。</w:t>
            </w:r>
            <w:r>
              <w:rPr>
                <w:rFonts w:hint="eastAsia" w:ascii="宋体" w:hAnsi="宋体" w:eastAsia="宋体" w:cs="宋体"/>
                <w:sz w:val="18"/>
                <w:szCs w:val="18"/>
              </w:rPr>
              <w:t>计量单位：吨。</w:t>
            </w:r>
          </w:p>
        </w:tc>
      </w:tr>
      <w:tr w14:paraId="02A0D961">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0F427CD2">
            <w:pPr>
              <w:textAlignment w:val="center"/>
              <w:rPr>
                <w:rFonts w:hint="eastAsia" w:ascii="宋体" w:hAnsi="宋体" w:eastAsia="宋体" w:cs="宋体"/>
                <w:sz w:val="18"/>
                <w:szCs w:val="18"/>
                <w:lang w:eastAsia="zh-CN" w:bidi="ar"/>
              </w:rPr>
            </w:pPr>
            <w:r>
              <w:rPr>
                <w:rFonts w:hint="eastAsia" w:ascii="宋体" w:hAnsi="宋体" w:eastAsia="宋体" w:cs="宋体"/>
                <w:sz w:val="18"/>
                <w:szCs w:val="18"/>
                <w:lang w:eastAsia="zh-CN" w:bidi="ar"/>
              </w:rPr>
              <w:t xml:space="preserve">        其他海洋生物骨骼、脏器类饮片</w:t>
            </w:r>
          </w:p>
        </w:tc>
        <w:tc>
          <w:tcPr>
            <w:tcW w:w="2553" w:type="pct"/>
            <w:tcBorders>
              <w:top w:val="single" w:color="000000" w:sz="4" w:space="0"/>
              <w:left w:val="single" w:color="000000" w:sz="4" w:space="0"/>
              <w:bottom w:val="single" w:color="000000" w:sz="4" w:space="0"/>
              <w:right w:val="single" w:color="000000" w:sz="4" w:space="0"/>
            </w:tcBorders>
          </w:tcPr>
          <w:p w14:paraId="1489D197">
            <w:pPr>
              <w:spacing w:line="320" w:lineRule="exact"/>
              <w:rPr>
                <w:rFonts w:hint="eastAsia" w:ascii="宋体" w:hAnsi="宋体" w:eastAsia="宋体" w:cs="宋体"/>
                <w:sz w:val="18"/>
                <w:szCs w:val="18"/>
                <w:lang w:eastAsia="zh-CN"/>
              </w:rPr>
            </w:pPr>
            <w:r>
              <w:rPr>
                <w:rFonts w:hint="eastAsia" w:ascii="宋体" w:hAnsi="宋体" w:eastAsia="宋体" w:cs="宋体"/>
                <w:sz w:val="18"/>
                <w:szCs w:val="18"/>
                <w:lang w:eastAsia="zh-CN"/>
              </w:rPr>
              <w:t>包括大紫贝齿等。计量单位：吨。</w:t>
            </w:r>
          </w:p>
        </w:tc>
      </w:tr>
      <w:tr w14:paraId="5453F22E">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42467B35">
            <w:pPr>
              <w:textAlignment w:val="center"/>
              <w:rPr>
                <w:rFonts w:hint="eastAsia" w:ascii="宋体" w:hAnsi="宋体" w:eastAsia="宋体" w:cs="宋体"/>
                <w:sz w:val="18"/>
                <w:szCs w:val="18"/>
                <w:lang w:bidi="ar"/>
              </w:rPr>
            </w:pPr>
            <w:r>
              <w:rPr>
                <w:rFonts w:hint="eastAsia" w:ascii="宋体" w:hAnsi="宋体" w:eastAsia="宋体" w:cs="宋体"/>
                <w:sz w:val="18"/>
                <w:szCs w:val="18"/>
                <w:lang w:eastAsia="zh-CN" w:bidi="ar"/>
              </w:rPr>
              <w:t xml:space="preserve">      </w:t>
            </w:r>
            <w:r>
              <w:rPr>
                <w:rFonts w:hint="eastAsia" w:ascii="宋体" w:hAnsi="宋体" w:eastAsia="宋体" w:cs="宋体"/>
                <w:sz w:val="18"/>
                <w:szCs w:val="18"/>
                <w:lang w:bidi="ar"/>
              </w:rPr>
              <w:t>珍珠类饮片</w:t>
            </w:r>
          </w:p>
        </w:tc>
        <w:tc>
          <w:tcPr>
            <w:tcW w:w="2553" w:type="pct"/>
            <w:tcBorders>
              <w:top w:val="single" w:color="000000" w:sz="4" w:space="0"/>
              <w:left w:val="single" w:color="000000" w:sz="4" w:space="0"/>
              <w:bottom w:val="single" w:color="000000" w:sz="4" w:space="0"/>
              <w:right w:val="single" w:color="000000" w:sz="4" w:space="0"/>
            </w:tcBorders>
          </w:tcPr>
          <w:p w14:paraId="16A74AE1">
            <w:pPr>
              <w:spacing w:line="320" w:lineRule="exact"/>
              <w:rPr>
                <w:rFonts w:hint="eastAsia" w:ascii="宋体" w:hAnsi="宋体" w:eastAsia="宋体" w:cs="宋体"/>
                <w:sz w:val="18"/>
                <w:szCs w:val="18"/>
              </w:rPr>
            </w:pPr>
            <w:r>
              <w:rPr>
                <w:rFonts w:hint="eastAsia" w:ascii="宋体" w:hAnsi="宋体" w:eastAsia="宋体" w:cs="宋体"/>
                <w:sz w:val="18"/>
                <w:szCs w:val="18"/>
                <w:lang w:eastAsia="zh-CN"/>
              </w:rPr>
              <w:t>包括净珍珠、煅珍珠、制珍珠、珍珠粉。</w:t>
            </w:r>
            <w:r>
              <w:rPr>
                <w:rFonts w:hint="eastAsia" w:ascii="宋体" w:hAnsi="宋体" w:eastAsia="宋体" w:cs="宋体"/>
                <w:sz w:val="18"/>
                <w:szCs w:val="18"/>
              </w:rPr>
              <w:t>计量单位：吨。</w:t>
            </w:r>
          </w:p>
        </w:tc>
      </w:tr>
      <w:tr w14:paraId="0634AD2F">
        <w:tblPrEx>
          <w:tblCellMar>
            <w:top w:w="15" w:type="dxa"/>
            <w:left w:w="15" w:type="dxa"/>
            <w:bottom w:w="15" w:type="dxa"/>
            <w:right w:w="15" w:type="dxa"/>
          </w:tblCellMar>
        </w:tblPrEx>
        <w:trPr>
          <w:trHeight w:val="286" w:hRule="atLeast"/>
          <w:jc w:val="center"/>
        </w:trPr>
        <w:tc>
          <w:tcPr>
            <w:tcW w:w="2447" w:type="pct"/>
            <w:tcBorders>
              <w:top w:val="nil"/>
              <w:left w:val="single" w:color="000000" w:sz="4" w:space="0"/>
              <w:bottom w:val="single" w:color="000000" w:sz="4" w:space="0"/>
              <w:right w:val="single" w:color="000000" w:sz="4" w:space="0"/>
            </w:tcBorders>
            <w:vAlign w:val="center"/>
          </w:tcPr>
          <w:p w14:paraId="0308F498">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海洋矿物类药片</w:t>
            </w:r>
          </w:p>
        </w:tc>
        <w:tc>
          <w:tcPr>
            <w:tcW w:w="2553" w:type="pct"/>
            <w:tcBorders>
              <w:top w:val="nil"/>
              <w:left w:val="single" w:color="000000" w:sz="4" w:space="0"/>
              <w:bottom w:val="single" w:color="000000" w:sz="4" w:space="0"/>
              <w:right w:val="single" w:color="000000" w:sz="4" w:space="0"/>
            </w:tcBorders>
          </w:tcPr>
          <w:p w14:paraId="2913A90D">
            <w:pPr>
              <w:spacing w:line="320" w:lineRule="exact"/>
              <w:rPr>
                <w:rFonts w:hint="eastAsia" w:ascii="宋体" w:hAnsi="宋体" w:eastAsia="宋体" w:cs="宋体"/>
                <w:sz w:val="18"/>
                <w:szCs w:val="18"/>
              </w:rPr>
            </w:pPr>
          </w:p>
        </w:tc>
      </w:tr>
      <w:tr w14:paraId="1BAA952F">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0A83139D">
            <w:pPr>
              <w:textAlignment w:val="center"/>
              <w:rPr>
                <w:rFonts w:hint="eastAsia" w:ascii="宋体" w:hAnsi="宋体" w:eastAsia="宋体" w:cs="宋体"/>
                <w:sz w:val="18"/>
                <w:szCs w:val="18"/>
                <w:lang w:bidi="ar"/>
              </w:rPr>
            </w:pPr>
            <w:r>
              <w:rPr>
                <w:rFonts w:hint="eastAsia" w:ascii="宋体" w:hAnsi="宋体" w:eastAsia="宋体" w:cs="宋体"/>
                <w:sz w:val="18"/>
                <w:szCs w:val="18"/>
                <w:lang w:bidi="ar"/>
              </w:rPr>
              <w:t xml:space="preserve">      海浮石类药片</w:t>
            </w:r>
          </w:p>
        </w:tc>
        <w:tc>
          <w:tcPr>
            <w:tcW w:w="2553" w:type="pct"/>
            <w:tcBorders>
              <w:top w:val="single" w:color="000000" w:sz="4" w:space="0"/>
              <w:left w:val="single" w:color="000000" w:sz="4" w:space="0"/>
              <w:bottom w:val="single" w:color="000000" w:sz="4" w:space="0"/>
              <w:right w:val="single" w:color="000000" w:sz="4" w:space="0"/>
            </w:tcBorders>
          </w:tcPr>
          <w:p w14:paraId="50145419">
            <w:pPr>
              <w:spacing w:line="320" w:lineRule="exact"/>
              <w:rPr>
                <w:rFonts w:hint="eastAsia" w:ascii="宋体" w:hAnsi="宋体" w:eastAsia="宋体" w:cs="宋体"/>
                <w:sz w:val="18"/>
                <w:szCs w:val="18"/>
              </w:rPr>
            </w:pPr>
            <w:r>
              <w:rPr>
                <w:rFonts w:hint="eastAsia" w:ascii="宋体" w:hAnsi="宋体" w:eastAsia="宋体" w:cs="宋体"/>
                <w:sz w:val="18"/>
                <w:szCs w:val="18"/>
                <w:lang w:eastAsia="zh-CN"/>
              </w:rPr>
              <w:t>包括碎海浮石、煅海浮石。</w:t>
            </w:r>
            <w:r>
              <w:rPr>
                <w:rFonts w:hint="eastAsia" w:ascii="宋体" w:hAnsi="宋体" w:eastAsia="宋体" w:cs="宋体"/>
                <w:sz w:val="18"/>
                <w:szCs w:val="18"/>
              </w:rPr>
              <w:t>计量单位：吨。</w:t>
            </w:r>
          </w:p>
        </w:tc>
      </w:tr>
      <w:tr w14:paraId="6B2847DB">
        <w:tblPrEx>
          <w:tblCellMar>
            <w:top w:w="15" w:type="dxa"/>
            <w:left w:w="15" w:type="dxa"/>
            <w:bottom w:w="15" w:type="dxa"/>
            <w:right w:w="15" w:type="dxa"/>
          </w:tblCellMar>
        </w:tblPrEx>
        <w:trPr>
          <w:trHeight w:val="286" w:hRule="atLeast"/>
          <w:jc w:val="center"/>
        </w:trPr>
        <w:tc>
          <w:tcPr>
            <w:tcW w:w="2447" w:type="pct"/>
            <w:tcBorders>
              <w:top w:val="nil"/>
              <w:left w:val="single" w:color="000000" w:sz="4" w:space="0"/>
              <w:bottom w:val="single" w:color="000000" w:sz="4" w:space="0"/>
              <w:right w:val="single" w:color="000000" w:sz="4" w:space="0"/>
            </w:tcBorders>
            <w:vAlign w:val="center"/>
          </w:tcPr>
          <w:p w14:paraId="0B92B5C0">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海洋中成药</w:t>
            </w:r>
          </w:p>
        </w:tc>
        <w:tc>
          <w:tcPr>
            <w:tcW w:w="2553" w:type="pct"/>
            <w:tcBorders>
              <w:top w:val="nil"/>
              <w:left w:val="single" w:color="000000" w:sz="4" w:space="0"/>
              <w:bottom w:val="single" w:color="000000" w:sz="4" w:space="0"/>
              <w:right w:val="single" w:color="000000" w:sz="4" w:space="0"/>
            </w:tcBorders>
          </w:tcPr>
          <w:p w14:paraId="525978A9">
            <w:pPr>
              <w:spacing w:line="320" w:lineRule="exact"/>
              <w:rPr>
                <w:rFonts w:hint="eastAsia" w:ascii="宋体" w:hAnsi="宋体" w:eastAsia="宋体" w:cs="宋体"/>
                <w:sz w:val="18"/>
                <w:szCs w:val="18"/>
              </w:rPr>
            </w:pPr>
          </w:p>
        </w:tc>
      </w:tr>
      <w:tr w14:paraId="1B61D7A6">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0D9BDC6B">
            <w:pPr>
              <w:textAlignment w:val="center"/>
              <w:rPr>
                <w:rFonts w:hint="eastAsia" w:ascii="宋体" w:hAnsi="宋体" w:eastAsia="宋体" w:cs="宋体"/>
                <w:sz w:val="18"/>
                <w:szCs w:val="18"/>
                <w:lang w:bidi="ar"/>
              </w:rPr>
            </w:pPr>
            <w:r>
              <w:rPr>
                <w:rFonts w:hint="eastAsia" w:ascii="宋体" w:hAnsi="宋体" w:eastAsia="宋体" w:cs="宋体"/>
                <w:sz w:val="18"/>
                <w:szCs w:val="18"/>
                <w:lang w:bidi="ar"/>
              </w:rPr>
              <w:t xml:space="preserve">    海洋中成药丸剂</w:t>
            </w:r>
          </w:p>
        </w:tc>
        <w:tc>
          <w:tcPr>
            <w:tcW w:w="2553" w:type="pct"/>
            <w:tcBorders>
              <w:top w:val="single" w:color="000000" w:sz="4" w:space="0"/>
              <w:left w:val="single" w:color="000000" w:sz="4" w:space="0"/>
              <w:bottom w:val="single" w:color="000000" w:sz="4" w:space="0"/>
              <w:right w:val="single" w:color="000000" w:sz="4" w:space="0"/>
            </w:tcBorders>
          </w:tcPr>
          <w:p w14:paraId="77C8E272">
            <w:pPr>
              <w:spacing w:line="320" w:lineRule="exact"/>
              <w:rPr>
                <w:rFonts w:hint="eastAsia" w:ascii="宋体" w:hAnsi="宋体" w:eastAsia="宋体" w:cs="宋体"/>
                <w:sz w:val="18"/>
                <w:szCs w:val="18"/>
                <w:lang w:eastAsia="zh-CN"/>
              </w:rPr>
            </w:pPr>
            <w:r>
              <w:rPr>
                <w:rFonts w:hint="eastAsia" w:ascii="宋体" w:hAnsi="宋体" w:eastAsia="宋体" w:cs="宋体"/>
                <w:sz w:val="18"/>
                <w:szCs w:val="18"/>
                <w:lang w:eastAsia="zh-CN"/>
              </w:rPr>
              <w:t>包括蜜丸、水丸。计量单位：吨。</w:t>
            </w:r>
          </w:p>
        </w:tc>
      </w:tr>
      <w:tr w14:paraId="6CC6A080">
        <w:tblPrEx>
          <w:tblCellMar>
            <w:top w:w="15" w:type="dxa"/>
            <w:left w:w="15" w:type="dxa"/>
            <w:bottom w:w="15" w:type="dxa"/>
            <w:right w:w="15" w:type="dxa"/>
          </w:tblCellMar>
        </w:tblPrEx>
        <w:trPr>
          <w:trHeight w:val="286" w:hRule="atLeast"/>
          <w:jc w:val="center"/>
        </w:trPr>
        <w:tc>
          <w:tcPr>
            <w:tcW w:w="2447" w:type="pct"/>
            <w:tcBorders>
              <w:top w:val="nil"/>
              <w:left w:val="single" w:color="000000" w:sz="4" w:space="0"/>
              <w:bottom w:val="single" w:color="000000" w:sz="4" w:space="0"/>
              <w:right w:val="single" w:color="000000" w:sz="4" w:space="0"/>
            </w:tcBorders>
            <w:vAlign w:val="center"/>
          </w:tcPr>
          <w:p w14:paraId="6825B8F7">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 xml:space="preserve">    </w:t>
            </w:r>
            <w:r>
              <w:rPr>
                <w:rFonts w:hint="eastAsia" w:ascii="宋体" w:hAnsi="宋体" w:eastAsia="宋体" w:cs="宋体"/>
                <w:sz w:val="18"/>
                <w:szCs w:val="18"/>
                <w:lang w:bidi="ar"/>
              </w:rPr>
              <w:t>海洋中成药冲剂</w:t>
            </w:r>
          </w:p>
        </w:tc>
        <w:tc>
          <w:tcPr>
            <w:tcW w:w="2553" w:type="pct"/>
            <w:tcBorders>
              <w:top w:val="nil"/>
              <w:left w:val="single" w:color="000000" w:sz="4" w:space="0"/>
              <w:bottom w:val="single" w:color="000000" w:sz="4" w:space="0"/>
              <w:right w:val="single" w:color="000000" w:sz="4" w:space="0"/>
            </w:tcBorders>
          </w:tcPr>
          <w:p w14:paraId="239BD0E5">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5F2611D0">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7EE614E6">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海洋中成药糖浆</w:t>
            </w:r>
          </w:p>
        </w:tc>
        <w:tc>
          <w:tcPr>
            <w:tcW w:w="2553" w:type="pct"/>
            <w:tcBorders>
              <w:top w:val="single" w:color="000000" w:sz="4" w:space="0"/>
              <w:left w:val="single" w:color="000000" w:sz="4" w:space="0"/>
              <w:bottom w:val="single" w:color="000000" w:sz="4" w:space="0"/>
              <w:right w:val="single" w:color="000000" w:sz="4" w:space="0"/>
            </w:tcBorders>
          </w:tcPr>
          <w:p w14:paraId="329BE78F">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7EFCE8E4">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auto" w:sz="4" w:space="0"/>
              <w:right w:val="single" w:color="000000" w:sz="4" w:space="0"/>
            </w:tcBorders>
            <w:vAlign w:val="center"/>
          </w:tcPr>
          <w:p w14:paraId="1DEA240F">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海洋中成药片剂</w:t>
            </w:r>
          </w:p>
        </w:tc>
        <w:tc>
          <w:tcPr>
            <w:tcW w:w="2553" w:type="pct"/>
            <w:tcBorders>
              <w:top w:val="single" w:color="000000" w:sz="4" w:space="0"/>
              <w:left w:val="single" w:color="000000" w:sz="4" w:space="0"/>
              <w:bottom w:val="single" w:color="auto" w:sz="4" w:space="0"/>
              <w:right w:val="single" w:color="000000" w:sz="4" w:space="0"/>
            </w:tcBorders>
          </w:tcPr>
          <w:p w14:paraId="677B5652">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410724FB">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auto" w:sz="4" w:space="0"/>
              <w:right w:val="single" w:color="000000" w:sz="4" w:space="0"/>
            </w:tcBorders>
            <w:vAlign w:val="center"/>
          </w:tcPr>
          <w:p w14:paraId="2D06A059">
            <w:pPr>
              <w:textAlignment w:val="center"/>
              <w:rPr>
                <w:rFonts w:hint="eastAsia" w:ascii="宋体" w:hAnsi="宋体" w:eastAsia="宋体" w:cs="宋体"/>
                <w:sz w:val="18"/>
                <w:szCs w:val="18"/>
                <w:lang w:bidi="ar"/>
              </w:rPr>
            </w:pPr>
            <w:r>
              <w:rPr>
                <w:rFonts w:hint="eastAsia" w:ascii="宋体" w:hAnsi="宋体" w:eastAsia="宋体" w:cs="宋体"/>
                <w:sz w:val="18"/>
                <w:szCs w:val="18"/>
                <w:lang w:bidi="ar"/>
              </w:rPr>
              <w:t xml:space="preserve">    海洋中成药针剂</w:t>
            </w:r>
          </w:p>
        </w:tc>
        <w:tc>
          <w:tcPr>
            <w:tcW w:w="2553" w:type="pct"/>
            <w:tcBorders>
              <w:top w:val="single" w:color="000000" w:sz="4" w:space="0"/>
              <w:left w:val="single" w:color="000000" w:sz="4" w:space="0"/>
              <w:bottom w:val="single" w:color="auto" w:sz="4" w:space="0"/>
              <w:right w:val="single" w:color="000000" w:sz="4" w:space="0"/>
            </w:tcBorders>
          </w:tcPr>
          <w:p w14:paraId="0F389AEC">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4C3C188C">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auto" w:sz="4" w:space="0"/>
              <w:right w:val="single" w:color="000000" w:sz="4" w:space="0"/>
            </w:tcBorders>
            <w:vAlign w:val="center"/>
          </w:tcPr>
          <w:p w14:paraId="4D1694C2">
            <w:pPr>
              <w:textAlignment w:val="center"/>
              <w:rPr>
                <w:rFonts w:hint="eastAsia" w:ascii="宋体" w:hAnsi="宋体" w:eastAsia="宋体" w:cs="宋体"/>
                <w:sz w:val="18"/>
                <w:szCs w:val="18"/>
                <w:lang w:bidi="ar"/>
              </w:rPr>
            </w:pPr>
            <w:r>
              <w:rPr>
                <w:rFonts w:hint="eastAsia" w:ascii="宋体" w:hAnsi="宋体" w:eastAsia="宋体" w:cs="宋体"/>
                <w:sz w:val="18"/>
                <w:szCs w:val="18"/>
                <w:lang w:bidi="ar"/>
              </w:rPr>
              <w:t xml:space="preserve">    海洋中成药注射剂</w:t>
            </w:r>
          </w:p>
        </w:tc>
        <w:tc>
          <w:tcPr>
            <w:tcW w:w="2553" w:type="pct"/>
            <w:tcBorders>
              <w:top w:val="single" w:color="000000" w:sz="4" w:space="0"/>
              <w:left w:val="single" w:color="000000" w:sz="4" w:space="0"/>
              <w:bottom w:val="single" w:color="auto" w:sz="4" w:space="0"/>
              <w:right w:val="single" w:color="000000" w:sz="4" w:space="0"/>
            </w:tcBorders>
          </w:tcPr>
          <w:p w14:paraId="2C3E698D">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7AC837A6">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auto" w:sz="4" w:space="0"/>
              <w:right w:val="single" w:color="000000" w:sz="4" w:space="0"/>
            </w:tcBorders>
            <w:vAlign w:val="center"/>
          </w:tcPr>
          <w:p w14:paraId="10926263">
            <w:pPr>
              <w:textAlignment w:val="center"/>
              <w:rPr>
                <w:rFonts w:hint="eastAsia" w:ascii="宋体" w:hAnsi="宋体" w:eastAsia="宋体" w:cs="宋体"/>
                <w:sz w:val="18"/>
                <w:szCs w:val="18"/>
                <w:lang w:bidi="ar"/>
              </w:rPr>
            </w:pPr>
            <w:r>
              <w:rPr>
                <w:rFonts w:hint="eastAsia" w:ascii="宋体" w:hAnsi="宋体" w:eastAsia="宋体" w:cs="宋体"/>
                <w:sz w:val="18"/>
                <w:szCs w:val="18"/>
                <w:lang w:bidi="ar"/>
              </w:rPr>
              <w:t xml:space="preserve">    海洋膏药</w:t>
            </w:r>
          </w:p>
        </w:tc>
        <w:tc>
          <w:tcPr>
            <w:tcW w:w="2553" w:type="pct"/>
            <w:tcBorders>
              <w:top w:val="single" w:color="000000" w:sz="4" w:space="0"/>
              <w:left w:val="single" w:color="000000" w:sz="4" w:space="0"/>
              <w:bottom w:val="single" w:color="auto" w:sz="4" w:space="0"/>
              <w:right w:val="single" w:color="000000" w:sz="4" w:space="0"/>
            </w:tcBorders>
          </w:tcPr>
          <w:p w14:paraId="1C82120D">
            <w:pPr>
              <w:spacing w:line="320" w:lineRule="exact"/>
              <w:rPr>
                <w:rFonts w:hint="eastAsia" w:ascii="宋体" w:hAnsi="宋体" w:eastAsia="宋体" w:cs="宋体"/>
                <w:sz w:val="18"/>
                <w:szCs w:val="18"/>
                <w:lang w:eastAsia="zh-CN"/>
              </w:rPr>
            </w:pPr>
            <w:r>
              <w:rPr>
                <w:rFonts w:hint="eastAsia" w:ascii="宋体" w:hAnsi="宋体" w:eastAsia="宋体" w:cs="宋体"/>
                <w:sz w:val="18"/>
                <w:szCs w:val="18"/>
                <w:lang w:eastAsia="zh-CN"/>
              </w:rPr>
              <w:t>包括蜜膏。计量单位：贴。</w:t>
            </w:r>
          </w:p>
        </w:tc>
      </w:tr>
      <w:tr w14:paraId="1C1F4B8C">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auto" w:sz="4" w:space="0"/>
              <w:right w:val="single" w:color="000000" w:sz="4" w:space="0"/>
            </w:tcBorders>
            <w:vAlign w:val="center"/>
          </w:tcPr>
          <w:p w14:paraId="45843FE2">
            <w:pPr>
              <w:textAlignment w:val="center"/>
              <w:rPr>
                <w:rFonts w:hint="eastAsia" w:ascii="宋体" w:hAnsi="宋体" w:eastAsia="宋体" w:cs="宋体"/>
                <w:sz w:val="18"/>
                <w:szCs w:val="18"/>
                <w:lang w:bidi="ar"/>
              </w:rPr>
            </w:pPr>
            <w:r>
              <w:rPr>
                <w:rFonts w:hint="eastAsia" w:ascii="宋体" w:hAnsi="宋体" w:eastAsia="宋体" w:cs="宋体"/>
                <w:sz w:val="18"/>
                <w:szCs w:val="18"/>
                <w:lang w:eastAsia="zh-CN" w:bidi="ar"/>
              </w:rPr>
              <w:t xml:space="preserve">    </w:t>
            </w:r>
            <w:r>
              <w:rPr>
                <w:rFonts w:hint="eastAsia" w:ascii="宋体" w:hAnsi="宋体" w:eastAsia="宋体" w:cs="宋体"/>
                <w:sz w:val="18"/>
                <w:szCs w:val="18"/>
                <w:lang w:bidi="ar"/>
              </w:rPr>
              <w:t>海洋中成药口服液</w:t>
            </w:r>
          </w:p>
        </w:tc>
        <w:tc>
          <w:tcPr>
            <w:tcW w:w="2553" w:type="pct"/>
            <w:tcBorders>
              <w:top w:val="single" w:color="000000" w:sz="4" w:space="0"/>
              <w:left w:val="single" w:color="000000" w:sz="4" w:space="0"/>
              <w:bottom w:val="single" w:color="auto" w:sz="4" w:space="0"/>
              <w:right w:val="single" w:color="000000" w:sz="4" w:space="0"/>
            </w:tcBorders>
          </w:tcPr>
          <w:p w14:paraId="4FE4127A">
            <w:pPr>
              <w:spacing w:line="320" w:lineRule="exact"/>
              <w:rPr>
                <w:rFonts w:hint="eastAsia" w:ascii="宋体" w:hAnsi="宋体" w:eastAsia="宋体" w:cs="宋体"/>
                <w:sz w:val="18"/>
                <w:szCs w:val="18"/>
              </w:rPr>
            </w:pPr>
            <w:r>
              <w:rPr>
                <w:rFonts w:hint="eastAsia" w:ascii="宋体" w:hAnsi="宋体" w:eastAsia="宋体" w:cs="宋体"/>
                <w:sz w:val="18"/>
                <w:szCs w:val="18"/>
              </w:rPr>
              <w:t>计量单位：升。</w:t>
            </w:r>
          </w:p>
        </w:tc>
      </w:tr>
      <w:tr w14:paraId="3DE72D50">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auto" w:sz="4" w:space="0"/>
              <w:right w:val="single" w:color="000000" w:sz="4" w:space="0"/>
            </w:tcBorders>
            <w:vAlign w:val="center"/>
          </w:tcPr>
          <w:p w14:paraId="04C22860">
            <w:pPr>
              <w:textAlignment w:val="center"/>
              <w:rPr>
                <w:rFonts w:hint="eastAsia" w:ascii="宋体" w:hAnsi="宋体" w:eastAsia="宋体" w:cs="宋体"/>
                <w:sz w:val="18"/>
                <w:szCs w:val="18"/>
                <w:lang w:bidi="ar"/>
              </w:rPr>
            </w:pPr>
            <w:r>
              <w:rPr>
                <w:rFonts w:hint="eastAsia" w:ascii="宋体" w:hAnsi="宋体" w:eastAsia="宋体" w:cs="宋体"/>
                <w:sz w:val="18"/>
                <w:szCs w:val="18"/>
                <w:lang w:bidi="ar"/>
              </w:rPr>
              <w:t xml:space="preserve">    海洋中成药胶囊</w:t>
            </w:r>
          </w:p>
        </w:tc>
        <w:tc>
          <w:tcPr>
            <w:tcW w:w="2553" w:type="pct"/>
            <w:tcBorders>
              <w:top w:val="single" w:color="000000" w:sz="4" w:space="0"/>
              <w:left w:val="single" w:color="000000" w:sz="4" w:space="0"/>
              <w:bottom w:val="single" w:color="auto" w:sz="4" w:space="0"/>
              <w:right w:val="single" w:color="000000" w:sz="4" w:space="0"/>
            </w:tcBorders>
          </w:tcPr>
          <w:p w14:paraId="223B366F">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181CAB83">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auto" w:sz="4" w:space="0"/>
              <w:right w:val="single" w:color="000000" w:sz="4" w:space="0"/>
            </w:tcBorders>
            <w:vAlign w:val="center"/>
          </w:tcPr>
          <w:p w14:paraId="2F2C0798">
            <w:pPr>
              <w:textAlignment w:val="center"/>
              <w:rPr>
                <w:rFonts w:hint="eastAsia" w:ascii="宋体" w:hAnsi="宋体" w:eastAsia="宋体" w:cs="宋体"/>
                <w:sz w:val="18"/>
                <w:szCs w:val="18"/>
                <w:lang w:bidi="ar"/>
              </w:rPr>
            </w:pPr>
            <w:r>
              <w:rPr>
                <w:rFonts w:hint="eastAsia" w:ascii="宋体" w:hAnsi="宋体" w:eastAsia="宋体" w:cs="宋体"/>
                <w:sz w:val="18"/>
                <w:szCs w:val="18"/>
                <w:lang w:bidi="ar"/>
              </w:rPr>
              <w:t xml:space="preserve">    海洋中成药散剂</w:t>
            </w:r>
          </w:p>
        </w:tc>
        <w:tc>
          <w:tcPr>
            <w:tcW w:w="2553" w:type="pct"/>
            <w:tcBorders>
              <w:top w:val="single" w:color="000000" w:sz="4" w:space="0"/>
              <w:left w:val="single" w:color="000000" w:sz="4" w:space="0"/>
              <w:bottom w:val="single" w:color="auto" w:sz="4" w:space="0"/>
              <w:right w:val="single" w:color="000000" w:sz="4" w:space="0"/>
            </w:tcBorders>
          </w:tcPr>
          <w:p w14:paraId="4BADB41B">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6BBA3368">
        <w:tblPrEx>
          <w:tblCellMar>
            <w:top w:w="15" w:type="dxa"/>
            <w:left w:w="15" w:type="dxa"/>
            <w:bottom w:w="15" w:type="dxa"/>
            <w:right w:w="15" w:type="dxa"/>
          </w:tblCellMar>
        </w:tblPrEx>
        <w:trPr>
          <w:trHeight w:val="286" w:hRule="atLeast"/>
          <w:jc w:val="center"/>
        </w:trPr>
        <w:tc>
          <w:tcPr>
            <w:tcW w:w="2447" w:type="pct"/>
            <w:tcBorders>
              <w:top w:val="nil"/>
              <w:left w:val="single" w:color="000000" w:sz="4" w:space="0"/>
              <w:bottom w:val="single" w:color="000000" w:sz="4" w:space="0"/>
              <w:right w:val="single" w:color="000000" w:sz="4" w:space="0"/>
            </w:tcBorders>
            <w:vAlign w:val="center"/>
          </w:tcPr>
          <w:p w14:paraId="2ED95938">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海洋中成药栓剂</w:t>
            </w:r>
          </w:p>
        </w:tc>
        <w:tc>
          <w:tcPr>
            <w:tcW w:w="2553" w:type="pct"/>
            <w:tcBorders>
              <w:top w:val="nil"/>
              <w:left w:val="single" w:color="000000" w:sz="4" w:space="0"/>
              <w:bottom w:val="single" w:color="000000" w:sz="4" w:space="0"/>
              <w:right w:val="single" w:color="000000" w:sz="4" w:space="0"/>
            </w:tcBorders>
          </w:tcPr>
          <w:p w14:paraId="2563ECF7">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112C7A2C">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1AD8920F">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海洋生物药酒</w:t>
            </w:r>
          </w:p>
        </w:tc>
        <w:tc>
          <w:tcPr>
            <w:tcW w:w="2553" w:type="pct"/>
            <w:tcBorders>
              <w:top w:val="single" w:color="000000" w:sz="4" w:space="0"/>
              <w:left w:val="single" w:color="000000" w:sz="4" w:space="0"/>
              <w:bottom w:val="single" w:color="000000" w:sz="4" w:space="0"/>
              <w:right w:val="single" w:color="000000" w:sz="4" w:space="0"/>
            </w:tcBorders>
          </w:tcPr>
          <w:p w14:paraId="49C76026">
            <w:pPr>
              <w:spacing w:line="320" w:lineRule="exact"/>
              <w:rPr>
                <w:rFonts w:hint="eastAsia" w:ascii="宋体" w:hAnsi="宋体" w:eastAsia="宋体" w:cs="宋体"/>
                <w:sz w:val="18"/>
                <w:szCs w:val="18"/>
              </w:rPr>
            </w:pPr>
            <w:r>
              <w:rPr>
                <w:rFonts w:hint="eastAsia" w:ascii="宋体" w:hAnsi="宋体" w:eastAsia="宋体" w:cs="宋体"/>
                <w:sz w:val="18"/>
                <w:szCs w:val="18"/>
              </w:rPr>
              <w:t>计量单位：升。</w:t>
            </w:r>
          </w:p>
        </w:tc>
      </w:tr>
      <w:tr w14:paraId="3CD133DF">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38A97F7B">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其他海洋中成药</w:t>
            </w:r>
          </w:p>
        </w:tc>
        <w:tc>
          <w:tcPr>
            <w:tcW w:w="2553" w:type="pct"/>
            <w:tcBorders>
              <w:top w:val="single" w:color="000000" w:sz="4" w:space="0"/>
              <w:left w:val="single" w:color="000000" w:sz="4" w:space="0"/>
              <w:bottom w:val="single" w:color="000000" w:sz="4" w:space="0"/>
              <w:right w:val="single" w:color="000000" w:sz="4" w:space="0"/>
            </w:tcBorders>
          </w:tcPr>
          <w:p w14:paraId="39C8F117">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7DEAE379">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336F3450">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海洋营养食品</w:t>
            </w:r>
          </w:p>
        </w:tc>
        <w:tc>
          <w:tcPr>
            <w:tcW w:w="2553" w:type="pct"/>
            <w:tcBorders>
              <w:top w:val="single" w:color="000000" w:sz="4" w:space="0"/>
              <w:left w:val="single" w:color="000000" w:sz="4" w:space="0"/>
              <w:bottom w:val="single" w:color="000000" w:sz="4" w:space="0"/>
              <w:right w:val="single" w:color="000000" w:sz="4" w:space="0"/>
            </w:tcBorders>
          </w:tcPr>
          <w:p w14:paraId="167CD834">
            <w:pPr>
              <w:spacing w:line="320" w:lineRule="exact"/>
              <w:rPr>
                <w:rFonts w:hint="eastAsia" w:ascii="宋体" w:hAnsi="宋体" w:eastAsia="宋体" w:cs="宋体"/>
                <w:sz w:val="18"/>
                <w:szCs w:val="18"/>
              </w:rPr>
            </w:pPr>
          </w:p>
        </w:tc>
      </w:tr>
      <w:tr w14:paraId="18BB2FAD">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15FF2FD1">
            <w:pPr>
              <w:textAlignment w:val="center"/>
              <w:rPr>
                <w:rFonts w:hint="eastAsia" w:ascii="宋体" w:hAnsi="宋体" w:eastAsia="宋体" w:cs="宋体"/>
                <w:sz w:val="18"/>
                <w:szCs w:val="18"/>
                <w:lang w:eastAsia="zh-CN"/>
              </w:rPr>
            </w:pPr>
            <w:r>
              <w:rPr>
                <w:rFonts w:hint="eastAsia" w:ascii="宋体" w:hAnsi="宋体" w:eastAsia="宋体" w:cs="宋体"/>
                <w:sz w:val="18"/>
                <w:szCs w:val="18"/>
                <w:lang w:eastAsia="zh-CN" w:bidi="ar"/>
              </w:rPr>
              <w:t xml:space="preserve">    特殊医学用途配方海洋食品</w:t>
            </w:r>
          </w:p>
        </w:tc>
        <w:tc>
          <w:tcPr>
            <w:tcW w:w="2553" w:type="pct"/>
            <w:tcBorders>
              <w:top w:val="single" w:color="000000" w:sz="4" w:space="0"/>
              <w:left w:val="single" w:color="000000" w:sz="4" w:space="0"/>
              <w:bottom w:val="single" w:color="000000" w:sz="4" w:space="0"/>
              <w:right w:val="single" w:color="000000" w:sz="4" w:space="0"/>
            </w:tcBorders>
          </w:tcPr>
          <w:p w14:paraId="1B784E70">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227D6100">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2EE12F2B">
            <w:pPr>
              <w:textAlignment w:val="center"/>
              <w:rPr>
                <w:rFonts w:hint="eastAsia" w:ascii="宋体" w:hAnsi="宋体" w:eastAsia="宋体" w:cs="宋体"/>
                <w:sz w:val="18"/>
                <w:szCs w:val="18"/>
                <w:lang w:bidi="ar"/>
              </w:rPr>
            </w:pPr>
            <w:r>
              <w:rPr>
                <w:rFonts w:hint="eastAsia" w:ascii="宋体" w:hAnsi="宋体" w:eastAsia="宋体" w:cs="宋体"/>
                <w:sz w:val="18"/>
                <w:szCs w:val="18"/>
                <w:lang w:bidi="ar"/>
              </w:rPr>
              <w:t xml:space="preserve">    海洋食品添加剂</w:t>
            </w:r>
          </w:p>
        </w:tc>
        <w:tc>
          <w:tcPr>
            <w:tcW w:w="2553" w:type="pct"/>
            <w:tcBorders>
              <w:top w:val="single" w:color="000000" w:sz="4" w:space="0"/>
              <w:left w:val="single" w:color="000000" w:sz="4" w:space="0"/>
              <w:bottom w:val="single" w:color="000000" w:sz="4" w:space="0"/>
              <w:right w:val="single" w:color="000000" w:sz="4" w:space="0"/>
            </w:tcBorders>
          </w:tcPr>
          <w:p w14:paraId="43523BFE">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4ED789BD">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7DE89BAB">
            <w:pPr>
              <w:textAlignment w:val="center"/>
              <w:rPr>
                <w:rFonts w:hint="eastAsia" w:ascii="宋体" w:hAnsi="宋体" w:eastAsia="宋体" w:cs="宋体"/>
                <w:sz w:val="18"/>
                <w:szCs w:val="18"/>
                <w:lang w:bidi="ar"/>
              </w:rPr>
            </w:pPr>
            <w:r>
              <w:rPr>
                <w:rFonts w:hint="eastAsia" w:ascii="宋体" w:hAnsi="宋体" w:eastAsia="宋体" w:cs="宋体"/>
                <w:sz w:val="18"/>
                <w:szCs w:val="18"/>
                <w:lang w:bidi="ar"/>
              </w:rPr>
              <w:t xml:space="preserve">    其他海洋营养食品</w:t>
            </w:r>
          </w:p>
        </w:tc>
        <w:tc>
          <w:tcPr>
            <w:tcW w:w="2553" w:type="pct"/>
            <w:tcBorders>
              <w:top w:val="single" w:color="000000" w:sz="4" w:space="0"/>
              <w:left w:val="single" w:color="000000" w:sz="4" w:space="0"/>
              <w:bottom w:val="single" w:color="000000" w:sz="4" w:space="0"/>
              <w:right w:val="single" w:color="000000" w:sz="4" w:space="0"/>
            </w:tcBorders>
          </w:tcPr>
          <w:p w14:paraId="416A3DA1">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0CD98ED3">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4D922D3F">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海洋保健品</w:t>
            </w:r>
          </w:p>
        </w:tc>
        <w:tc>
          <w:tcPr>
            <w:tcW w:w="2553" w:type="pct"/>
            <w:tcBorders>
              <w:top w:val="single" w:color="000000" w:sz="4" w:space="0"/>
              <w:left w:val="single" w:color="000000" w:sz="4" w:space="0"/>
              <w:bottom w:val="single" w:color="000000" w:sz="4" w:space="0"/>
              <w:right w:val="single" w:color="000000" w:sz="4" w:space="0"/>
            </w:tcBorders>
          </w:tcPr>
          <w:p w14:paraId="6DEF79B3">
            <w:pPr>
              <w:textAlignment w:val="center"/>
              <w:rPr>
                <w:rFonts w:hint="eastAsia" w:ascii="宋体" w:hAnsi="宋体" w:eastAsia="宋体" w:cs="宋体"/>
                <w:sz w:val="18"/>
                <w:szCs w:val="18"/>
                <w:lang w:bidi="ar"/>
              </w:rPr>
            </w:pPr>
          </w:p>
        </w:tc>
      </w:tr>
      <w:tr w14:paraId="77F7DF73">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1D48BCE5">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鱼胶</w:t>
            </w:r>
          </w:p>
        </w:tc>
        <w:tc>
          <w:tcPr>
            <w:tcW w:w="2553" w:type="pct"/>
            <w:tcBorders>
              <w:top w:val="single" w:color="000000" w:sz="4" w:space="0"/>
              <w:left w:val="single" w:color="000000" w:sz="4" w:space="0"/>
              <w:bottom w:val="single" w:color="000000" w:sz="4" w:space="0"/>
              <w:right w:val="single" w:color="000000" w:sz="4" w:space="0"/>
            </w:tcBorders>
          </w:tcPr>
          <w:p w14:paraId="386B8643">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5E91E6AC">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4A984F71">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螺旋藻</w:t>
            </w:r>
          </w:p>
        </w:tc>
        <w:tc>
          <w:tcPr>
            <w:tcW w:w="2553" w:type="pct"/>
            <w:tcBorders>
              <w:top w:val="single" w:color="000000" w:sz="4" w:space="0"/>
              <w:left w:val="single" w:color="000000" w:sz="4" w:space="0"/>
              <w:bottom w:val="single" w:color="000000" w:sz="4" w:space="0"/>
              <w:right w:val="single" w:color="000000" w:sz="4" w:space="0"/>
            </w:tcBorders>
          </w:tcPr>
          <w:p w14:paraId="7112005A">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22F93D5C">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3843E810">
            <w:pPr>
              <w:textAlignment w:val="center"/>
              <w:rPr>
                <w:rFonts w:hint="eastAsia" w:ascii="宋体" w:hAnsi="宋体" w:eastAsia="宋体" w:cs="宋体"/>
                <w:sz w:val="18"/>
                <w:szCs w:val="18"/>
                <w:lang w:bidi="ar"/>
              </w:rPr>
            </w:pPr>
            <w:r>
              <w:rPr>
                <w:rFonts w:hint="eastAsia" w:ascii="宋体" w:hAnsi="宋体" w:eastAsia="宋体" w:cs="宋体"/>
                <w:sz w:val="18"/>
                <w:szCs w:val="18"/>
                <w:lang w:bidi="ar"/>
              </w:rPr>
              <w:t xml:space="preserve">    深海鱼油</w:t>
            </w:r>
          </w:p>
        </w:tc>
        <w:tc>
          <w:tcPr>
            <w:tcW w:w="2553" w:type="pct"/>
            <w:tcBorders>
              <w:top w:val="single" w:color="000000" w:sz="4" w:space="0"/>
              <w:left w:val="single" w:color="000000" w:sz="4" w:space="0"/>
              <w:bottom w:val="single" w:color="000000" w:sz="4" w:space="0"/>
              <w:right w:val="single" w:color="000000" w:sz="4" w:space="0"/>
            </w:tcBorders>
          </w:tcPr>
          <w:p w14:paraId="681F1CCC">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304454DD">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2B8BF5D2">
            <w:pPr>
              <w:textAlignment w:val="center"/>
              <w:rPr>
                <w:rFonts w:hint="eastAsia" w:ascii="宋体" w:hAnsi="宋体" w:eastAsia="宋体" w:cs="宋体"/>
                <w:sz w:val="18"/>
                <w:szCs w:val="18"/>
                <w:lang w:bidi="ar"/>
              </w:rPr>
            </w:pPr>
            <w:r>
              <w:rPr>
                <w:rFonts w:hint="eastAsia" w:ascii="宋体" w:hAnsi="宋体" w:eastAsia="宋体" w:cs="宋体"/>
                <w:sz w:val="18"/>
                <w:szCs w:val="18"/>
                <w:lang w:bidi="ar"/>
              </w:rPr>
              <w:t xml:space="preserve">    角鲨烯</w:t>
            </w:r>
          </w:p>
        </w:tc>
        <w:tc>
          <w:tcPr>
            <w:tcW w:w="2553" w:type="pct"/>
            <w:tcBorders>
              <w:top w:val="single" w:color="000000" w:sz="4" w:space="0"/>
              <w:left w:val="single" w:color="000000" w:sz="4" w:space="0"/>
              <w:bottom w:val="single" w:color="000000" w:sz="4" w:space="0"/>
              <w:right w:val="single" w:color="000000" w:sz="4" w:space="0"/>
            </w:tcBorders>
          </w:tcPr>
          <w:p w14:paraId="4E009D0F">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194756F5">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650BB1BC">
            <w:pPr>
              <w:textAlignment w:val="center"/>
              <w:rPr>
                <w:rFonts w:hint="eastAsia" w:ascii="宋体" w:hAnsi="宋体" w:eastAsia="宋体" w:cs="宋体"/>
                <w:sz w:val="18"/>
                <w:szCs w:val="18"/>
                <w:lang w:bidi="ar"/>
              </w:rPr>
            </w:pPr>
            <w:r>
              <w:rPr>
                <w:rFonts w:hint="eastAsia" w:ascii="宋体" w:hAnsi="宋体" w:eastAsia="宋体" w:cs="宋体"/>
                <w:sz w:val="18"/>
                <w:szCs w:val="18"/>
                <w:lang w:bidi="ar"/>
              </w:rPr>
              <w:t xml:space="preserve">    海洋蛋白肽</w:t>
            </w:r>
          </w:p>
        </w:tc>
        <w:tc>
          <w:tcPr>
            <w:tcW w:w="2553" w:type="pct"/>
            <w:tcBorders>
              <w:top w:val="single" w:color="000000" w:sz="4" w:space="0"/>
              <w:left w:val="single" w:color="000000" w:sz="4" w:space="0"/>
              <w:bottom w:val="single" w:color="000000" w:sz="4" w:space="0"/>
              <w:right w:val="single" w:color="000000" w:sz="4" w:space="0"/>
            </w:tcBorders>
          </w:tcPr>
          <w:p w14:paraId="517C604E">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556E4211">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6D581B15">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其他海洋保健品</w:t>
            </w:r>
          </w:p>
        </w:tc>
        <w:tc>
          <w:tcPr>
            <w:tcW w:w="2553" w:type="pct"/>
            <w:tcBorders>
              <w:top w:val="single" w:color="000000" w:sz="4" w:space="0"/>
              <w:left w:val="single" w:color="000000" w:sz="4" w:space="0"/>
              <w:bottom w:val="single" w:color="000000" w:sz="4" w:space="0"/>
              <w:right w:val="single" w:color="000000" w:sz="4" w:space="0"/>
            </w:tcBorders>
          </w:tcPr>
          <w:p w14:paraId="4A9BB81A">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2E6E0BA6">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58F4C68B">
            <w:pPr>
              <w:textAlignment w:val="center"/>
              <w:rPr>
                <w:rFonts w:hint="eastAsia" w:ascii="宋体" w:hAnsi="宋体" w:eastAsia="宋体" w:cs="宋体"/>
                <w:sz w:val="18"/>
                <w:szCs w:val="18"/>
                <w:lang w:bidi="ar"/>
              </w:rPr>
            </w:pPr>
            <w:r>
              <w:rPr>
                <w:rFonts w:hint="eastAsia" w:ascii="宋体" w:hAnsi="宋体" w:eastAsia="宋体" w:cs="宋体"/>
                <w:sz w:val="18"/>
                <w:szCs w:val="18"/>
                <w:lang w:bidi="ar"/>
              </w:rPr>
              <w:t xml:space="preserve">  海洋生物制品</w:t>
            </w:r>
          </w:p>
        </w:tc>
        <w:tc>
          <w:tcPr>
            <w:tcW w:w="2553" w:type="pct"/>
            <w:tcBorders>
              <w:top w:val="single" w:color="000000" w:sz="4" w:space="0"/>
              <w:left w:val="single" w:color="000000" w:sz="4" w:space="0"/>
              <w:bottom w:val="single" w:color="000000" w:sz="4" w:space="0"/>
              <w:right w:val="single" w:color="000000" w:sz="4" w:space="0"/>
            </w:tcBorders>
          </w:tcPr>
          <w:p w14:paraId="0D132F43">
            <w:pPr>
              <w:textAlignment w:val="center"/>
              <w:rPr>
                <w:rFonts w:hint="eastAsia" w:ascii="宋体" w:hAnsi="宋体" w:eastAsia="宋体" w:cs="宋体"/>
                <w:sz w:val="18"/>
                <w:szCs w:val="18"/>
                <w:lang w:bidi="ar"/>
              </w:rPr>
            </w:pPr>
          </w:p>
        </w:tc>
      </w:tr>
      <w:tr w14:paraId="2BDBAD67">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6B50F1A6">
            <w:pPr>
              <w:textAlignment w:val="center"/>
              <w:rPr>
                <w:rFonts w:hint="eastAsia" w:ascii="宋体" w:hAnsi="宋体" w:eastAsia="宋体" w:cs="宋体"/>
                <w:sz w:val="18"/>
                <w:szCs w:val="18"/>
                <w:lang w:bidi="ar"/>
              </w:rPr>
            </w:pPr>
            <w:r>
              <w:rPr>
                <w:rFonts w:hint="eastAsia" w:ascii="宋体" w:hAnsi="宋体" w:eastAsia="宋体" w:cs="宋体"/>
                <w:sz w:val="18"/>
                <w:szCs w:val="18"/>
                <w:lang w:bidi="ar"/>
              </w:rPr>
              <w:t xml:space="preserve">    海洋生物酶制剂</w:t>
            </w:r>
          </w:p>
        </w:tc>
        <w:tc>
          <w:tcPr>
            <w:tcW w:w="2553" w:type="pct"/>
            <w:tcBorders>
              <w:top w:val="single" w:color="000000" w:sz="4" w:space="0"/>
              <w:left w:val="single" w:color="000000" w:sz="4" w:space="0"/>
              <w:bottom w:val="single" w:color="000000" w:sz="4" w:space="0"/>
              <w:right w:val="single" w:color="000000" w:sz="4" w:space="0"/>
            </w:tcBorders>
          </w:tcPr>
          <w:p w14:paraId="7941307F">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6F4ECA60">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71B09715">
            <w:pPr>
              <w:textAlignment w:val="center"/>
              <w:rPr>
                <w:rFonts w:hint="eastAsia" w:ascii="宋体" w:hAnsi="宋体" w:eastAsia="宋体" w:cs="宋体"/>
                <w:sz w:val="18"/>
                <w:szCs w:val="18"/>
                <w:lang w:bidi="ar"/>
              </w:rPr>
            </w:pPr>
            <w:r>
              <w:rPr>
                <w:rFonts w:hint="eastAsia" w:ascii="宋体" w:hAnsi="宋体" w:eastAsia="宋体" w:cs="宋体"/>
                <w:sz w:val="18"/>
                <w:szCs w:val="18"/>
                <w:lang w:bidi="ar"/>
              </w:rPr>
              <w:t xml:space="preserve">    海洋农用生物制品</w:t>
            </w:r>
          </w:p>
        </w:tc>
        <w:tc>
          <w:tcPr>
            <w:tcW w:w="2553" w:type="pct"/>
            <w:tcBorders>
              <w:top w:val="single" w:color="000000" w:sz="4" w:space="0"/>
              <w:left w:val="single" w:color="000000" w:sz="4" w:space="0"/>
              <w:bottom w:val="single" w:color="000000" w:sz="4" w:space="0"/>
              <w:right w:val="single" w:color="000000" w:sz="4" w:space="0"/>
            </w:tcBorders>
          </w:tcPr>
          <w:p w14:paraId="7C941D1B">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26D86B29">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6B148C0C">
            <w:pPr>
              <w:textAlignment w:val="center"/>
              <w:rPr>
                <w:rFonts w:hint="eastAsia" w:ascii="宋体" w:hAnsi="宋体" w:eastAsia="宋体" w:cs="宋体"/>
                <w:sz w:val="18"/>
                <w:szCs w:val="18"/>
                <w:lang w:eastAsia="zh-CN" w:bidi="ar"/>
              </w:rPr>
            </w:pPr>
            <w:r>
              <w:rPr>
                <w:rFonts w:hint="eastAsia" w:ascii="宋体" w:hAnsi="宋体" w:eastAsia="宋体" w:cs="宋体"/>
                <w:sz w:val="18"/>
                <w:szCs w:val="18"/>
                <w:lang w:eastAsia="zh-CN" w:bidi="ar"/>
              </w:rPr>
              <w:t xml:space="preserve">    海洋生物医用功能材料</w:t>
            </w:r>
          </w:p>
        </w:tc>
        <w:tc>
          <w:tcPr>
            <w:tcW w:w="2553" w:type="pct"/>
            <w:tcBorders>
              <w:top w:val="single" w:color="000000" w:sz="4" w:space="0"/>
              <w:left w:val="single" w:color="000000" w:sz="4" w:space="0"/>
              <w:bottom w:val="single" w:color="000000" w:sz="4" w:space="0"/>
              <w:right w:val="single" w:color="000000" w:sz="4" w:space="0"/>
            </w:tcBorders>
          </w:tcPr>
          <w:p w14:paraId="2E8CA379">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63F7E0DF">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101DEA5C">
            <w:pPr>
              <w:textAlignment w:val="center"/>
              <w:rPr>
                <w:rFonts w:hint="eastAsia" w:ascii="宋体" w:hAnsi="宋体" w:eastAsia="宋体" w:cs="宋体"/>
                <w:sz w:val="18"/>
                <w:szCs w:val="18"/>
                <w:lang w:bidi="ar"/>
              </w:rPr>
            </w:pPr>
            <w:r>
              <w:rPr>
                <w:rFonts w:hint="eastAsia" w:ascii="宋体" w:hAnsi="宋体" w:eastAsia="宋体" w:cs="宋体"/>
                <w:sz w:val="18"/>
                <w:szCs w:val="18"/>
                <w:lang w:bidi="ar"/>
              </w:rPr>
              <w:t xml:space="preserve">    海洋生物基材料</w:t>
            </w:r>
          </w:p>
        </w:tc>
        <w:tc>
          <w:tcPr>
            <w:tcW w:w="2553" w:type="pct"/>
            <w:tcBorders>
              <w:top w:val="single" w:color="000000" w:sz="4" w:space="0"/>
              <w:left w:val="single" w:color="000000" w:sz="4" w:space="0"/>
              <w:bottom w:val="single" w:color="000000" w:sz="4" w:space="0"/>
              <w:right w:val="single" w:color="000000" w:sz="4" w:space="0"/>
            </w:tcBorders>
          </w:tcPr>
          <w:p w14:paraId="703803F4">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33222014">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5817816C">
            <w:pPr>
              <w:textAlignment w:val="center"/>
              <w:rPr>
                <w:rFonts w:hint="eastAsia" w:ascii="宋体" w:hAnsi="宋体" w:eastAsia="宋体" w:cs="宋体"/>
                <w:sz w:val="18"/>
                <w:szCs w:val="18"/>
                <w:lang w:bidi="ar"/>
              </w:rPr>
            </w:pPr>
            <w:r>
              <w:rPr>
                <w:rFonts w:hint="eastAsia" w:ascii="宋体" w:hAnsi="宋体" w:eastAsia="宋体" w:cs="宋体"/>
                <w:sz w:val="18"/>
                <w:szCs w:val="18"/>
                <w:lang w:bidi="ar"/>
              </w:rPr>
              <w:t xml:space="preserve">    海洋化妆品</w:t>
            </w:r>
          </w:p>
        </w:tc>
        <w:tc>
          <w:tcPr>
            <w:tcW w:w="2553" w:type="pct"/>
            <w:tcBorders>
              <w:top w:val="single" w:color="000000" w:sz="4" w:space="0"/>
              <w:left w:val="single" w:color="000000" w:sz="4" w:space="0"/>
              <w:bottom w:val="single" w:color="000000" w:sz="4" w:space="0"/>
              <w:right w:val="single" w:color="000000" w:sz="4" w:space="0"/>
            </w:tcBorders>
          </w:tcPr>
          <w:p w14:paraId="5C4810B9">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7683A06E">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37CD0D1D">
            <w:pPr>
              <w:textAlignment w:val="center"/>
              <w:rPr>
                <w:rFonts w:hint="eastAsia" w:ascii="宋体" w:hAnsi="宋体" w:eastAsia="宋体" w:cs="宋体"/>
                <w:sz w:val="18"/>
                <w:szCs w:val="18"/>
                <w:lang w:bidi="ar"/>
              </w:rPr>
            </w:pPr>
            <w:r>
              <w:rPr>
                <w:rFonts w:hint="eastAsia" w:ascii="宋体" w:hAnsi="宋体" w:eastAsia="宋体" w:cs="宋体"/>
                <w:sz w:val="18"/>
                <w:szCs w:val="18"/>
                <w:lang w:bidi="ar"/>
              </w:rPr>
              <w:t xml:space="preserve">    其他海洋生物制品</w:t>
            </w:r>
          </w:p>
        </w:tc>
        <w:tc>
          <w:tcPr>
            <w:tcW w:w="2553" w:type="pct"/>
            <w:tcBorders>
              <w:top w:val="single" w:color="000000" w:sz="4" w:space="0"/>
              <w:left w:val="single" w:color="000000" w:sz="4" w:space="0"/>
              <w:bottom w:val="single" w:color="000000" w:sz="4" w:space="0"/>
              <w:right w:val="single" w:color="000000" w:sz="4" w:space="0"/>
            </w:tcBorders>
          </w:tcPr>
          <w:p w14:paraId="1D8C625D">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757EA0C5">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10D47E42">
            <w:pPr>
              <w:textAlignment w:val="center"/>
              <w:rPr>
                <w:rFonts w:hint="eastAsia" w:ascii="宋体" w:hAnsi="宋体" w:eastAsia="宋体" w:cs="宋体"/>
                <w:bCs/>
                <w:sz w:val="18"/>
                <w:szCs w:val="18"/>
              </w:rPr>
            </w:pPr>
            <w:r>
              <w:rPr>
                <w:rFonts w:hint="eastAsia" w:ascii="宋体" w:hAnsi="宋体" w:eastAsia="宋体" w:cs="宋体"/>
                <w:bCs/>
                <w:sz w:val="18"/>
                <w:szCs w:val="18"/>
                <w:lang w:bidi="ar"/>
              </w:rPr>
              <w:t>海洋工程建筑设施</w:t>
            </w:r>
          </w:p>
        </w:tc>
        <w:tc>
          <w:tcPr>
            <w:tcW w:w="2553" w:type="pct"/>
            <w:tcBorders>
              <w:top w:val="single" w:color="000000" w:sz="4" w:space="0"/>
              <w:left w:val="single" w:color="000000" w:sz="4" w:space="0"/>
              <w:bottom w:val="single" w:color="000000" w:sz="4" w:space="0"/>
              <w:right w:val="single" w:color="000000" w:sz="4" w:space="0"/>
            </w:tcBorders>
          </w:tcPr>
          <w:p w14:paraId="680BF1A4">
            <w:pPr>
              <w:textAlignment w:val="center"/>
              <w:rPr>
                <w:rFonts w:hint="eastAsia" w:ascii="宋体" w:hAnsi="宋体" w:eastAsia="宋体" w:cs="宋体"/>
                <w:bCs/>
                <w:sz w:val="18"/>
                <w:szCs w:val="18"/>
                <w:lang w:bidi="ar"/>
              </w:rPr>
            </w:pPr>
          </w:p>
        </w:tc>
      </w:tr>
      <w:tr w14:paraId="2E316F31">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387E2827">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海上工程建筑设施</w:t>
            </w:r>
          </w:p>
        </w:tc>
        <w:tc>
          <w:tcPr>
            <w:tcW w:w="2553" w:type="pct"/>
            <w:tcBorders>
              <w:top w:val="single" w:color="000000" w:sz="4" w:space="0"/>
              <w:left w:val="single" w:color="000000" w:sz="4" w:space="0"/>
              <w:bottom w:val="single" w:color="000000" w:sz="4" w:space="0"/>
              <w:right w:val="single" w:color="000000" w:sz="4" w:space="0"/>
            </w:tcBorders>
          </w:tcPr>
          <w:p w14:paraId="2B0D3715">
            <w:pPr>
              <w:textAlignment w:val="center"/>
              <w:rPr>
                <w:rFonts w:hint="eastAsia" w:ascii="宋体" w:hAnsi="宋体" w:eastAsia="宋体" w:cs="宋体"/>
                <w:sz w:val="18"/>
                <w:szCs w:val="18"/>
                <w:lang w:bidi="ar"/>
              </w:rPr>
            </w:pPr>
          </w:p>
        </w:tc>
      </w:tr>
      <w:tr w14:paraId="6287C7B1">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61812B3C">
            <w:pPr>
              <w:textAlignment w:val="center"/>
              <w:rPr>
                <w:rFonts w:hint="eastAsia" w:ascii="宋体" w:hAnsi="宋体" w:eastAsia="宋体" w:cs="宋体"/>
                <w:sz w:val="18"/>
                <w:szCs w:val="18"/>
                <w:lang w:eastAsia="zh-CN"/>
              </w:rPr>
            </w:pPr>
            <w:r>
              <w:rPr>
                <w:rFonts w:hint="eastAsia" w:ascii="宋体" w:hAnsi="宋体" w:eastAsia="宋体" w:cs="宋体"/>
                <w:sz w:val="18"/>
                <w:szCs w:val="18"/>
                <w:lang w:eastAsia="zh-CN" w:bidi="ar"/>
              </w:rPr>
              <w:t xml:space="preserve">    海洋能源开发利用工程建筑设施</w:t>
            </w:r>
          </w:p>
        </w:tc>
        <w:tc>
          <w:tcPr>
            <w:tcW w:w="2553" w:type="pct"/>
            <w:tcBorders>
              <w:top w:val="single" w:color="000000" w:sz="4" w:space="0"/>
              <w:left w:val="single" w:color="000000" w:sz="4" w:space="0"/>
              <w:bottom w:val="single" w:color="000000" w:sz="4" w:space="0"/>
              <w:right w:val="single" w:color="000000" w:sz="4" w:space="0"/>
            </w:tcBorders>
          </w:tcPr>
          <w:p w14:paraId="43769488">
            <w:pPr>
              <w:textAlignment w:val="center"/>
              <w:rPr>
                <w:rFonts w:hint="eastAsia" w:ascii="宋体" w:hAnsi="宋体" w:eastAsia="宋体" w:cs="宋体"/>
                <w:sz w:val="18"/>
                <w:szCs w:val="18"/>
                <w:lang w:eastAsia="zh-CN" w:bidi="ar"/>
              </w:rPr>
            </w:pPr>
          </w:p>
        </w:tc>
      </w:tr>
      <w:tr w14:paraId="584A448E">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2DD7D234">
            <w:pPr>
              <w:textAlignment w:val="center"/>
              <w:rPr>
                <w:rFonts w:hint="eastAsia" w:ascii="宋体" w:hAnsi="宋体" w:eastAsia="宋体" w:cs="宋体"/>
                <w:sz w:val="18"/>
                <w:szCs w:val="18"/>
                <w:lang w:eastAsia="zh-CN"/>
              </w:rPr>
            </w:pPr>
            <w:r>
              <w:rPr>
                <w:rFonts w:hint="eastAsia" w:ascii="宋体" w:hAnsi="宋体" w:eastAsia="宋体" w:cs="宋体"/>
                <w:sz w:val="18"/>
                <w:szCs w:val="18"/>
                <w:lang w:eastAsia="zh-CN" w:bidi="ar"/>
              </w:rPr>
              <w:t xml:space="preserve">      海底煤炭开采建筑设施</w:t>
            </w:r>
          </w:p>
        </w:tc>
        <w:tc>
          <w:tcPr>
            <w:tcW w:w="2553" w:type="pct"/>
            <w:tcBorders>
              <w:top w:val="single" w:color="000000" w:sz="4" w:space="0"/>
              <w:left w:val="single" w:color="000000" w:sz="4" w:space="0"/>
              <w:bottom w:val="single" w:color="000000" w:sz="4" w:space="0"/>
              <w:right w:val="single" w:color="000000" w:sz="4" w:space="0"/>
            </w:tcBorders>
          </w:tcPr>
          <w:p w14:paraId="7F26F47A">
            <w:pPr>
              <w:textAlignment w:val="center"/>
              <w:rPr>
                <w:rFonts w:hint="eastAsia" w:ascii="宋体" w:hAnsi="宋体" w:eastAsia="宋体" w:cs="宋体"/>
                <w:sz w:val="18"/>
                <w:szCs w:val="18"/>
                <w:lang w:eastAsia="zh-CN" w:bidi="ar"/>
              </w:rPr>
            </w:pPr>
          </w:p>
        </w:tc>
      </w:tr>
      <w:tr w14:paraId="13FEA3EA">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67D3F81E">
            <w:pPr>
              <w:textAlignment w:val="center"/>
              <w:rPr>
                <w:rFonts w:hint="eastAsia" w:ascii="宋体" w:hAnsi="宋体" w:eastAsia="宋体" w:cs="宋体"/>
                <w:sz w:val="18"/>
                <w:szCs w:val="18"/>
                <w:lang w:eastAsia="zh-CN"/>
              </w:rPr>
            </w:pPr>
            <w:r>
              <w:rPr>
                <w:rFonts w:hint="eastAsia" w:ascii="宋体" w:hAnsi="宋体" w:eastAsia="宋体" w:cs="宋体"/>
                <w:sz w:val="18"/>
                <w:szCs w:val="18"/>
                <w:lang w:eastAsia="zh-CN" w:bidi="ar"/>
              </w:rPr>
              <w:t xml:space="preserve">      海洋石油开采建筑设施</w:t>
            </w:r>
          </w:p>
        </w:tc>
        <w:tc>
          <w:tcPr>
            <w:tcW w:w="2553" w:type="pct"/>
            <w:tcBorders>
              <w:top w:val="single" w:color="000000" w:sz="4" w:space="0"/>
              <w:left w:val="single" w:color="000000" w:sz="4" w:space="0"/>
              <w:bottom w:val="single" w:color="000000" w:sz="4" w:space="0"/>
              <w:right w:val="single" w:color="000000" w:sz="4" w:space="0"/>
            </w:tcBorders>
          </w:tcPr>
          <w:p w14:paraId="145FECE1">
            <w:pPr>
              <w:textAlignment w:val="center"/>
              <w:rPr>
                <w:rFonts w:hint="eastAsia" w:ascii="宋体" w:hAnsi="宋体" w:eastAsia="宋体" w:cs="宋体"/>
                <w:sz w:val="18"/>
                <w:szCs w:val="18"/>
                <w:lang w:eastAsia="zh-CN" w:bidi="ar"/>
              </w:rPr>
            </w:pPr>
          </w:p>
        </w:tc>
      </w:tr>
      <w:tr w14:paraId="0C96AA6E">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right w:val="single" w:color="000000" w:sz="4" w:space="0"/>
            </w:tcBorders>
            <w:vAlign w:val="center"/>
          </w:tcPr>
          <w:p w14:paraId="06CD0602">
            <w:pPr>
              <w:textAlignment w:val="center"/>
              <w:rPr>
                <w:rFonts w:hint="eastAsia" w:ascii="宋体" w:hAnsi="宋体" w:eastAsia="宋体" w:cs="宋体"/>
                <w:sz w:val="18"/>
                <w:szCs w:val="18"/>
                <w:lang w:eastAsia="zh-CN"/>
              </w:rPr>
            </w:pPr>
            <w:r>
              <w:rPr>
                <w:rFonts w:hint="eastAsia" w:ascii="宋体" w:hAnsi="宋体" w:eastAsia="宋体" w:cs="宋体"/>
                <w:sz w:val="18"/>
                <w:szCs w:val="18"/>
                <w:lang w:eastAsia="zh-CN" w:bidi="ar"/>
              </w:rPr>
              <w:t xml:space="preserve">      海洋矿产资源开采建筑设施</w:t>
            </w:r>
          </w:p>
        </w:tc>
        <w:tc>
          <w:tcPr>
            <w:tcW w:w="2553" w:type="pct"/>
            <w:tcBorders>
              <w:top w:val="single" w:color="000000" w:sz="4" w:space="0"/>
              <w:left w:val="single" w:color="000000" w:sz="4" w:space="0"/>
              <w:right w:val="single" w:color="000000" w:sz="4" w:space="0"/>
            </w:tcBorders>
          </w:tcPr>
          <w:p w14:paraId="406F2F9D">
            <w:pPr>
              <w:textAlignment w:val="center"/>
              <w:rPr>
                <w:rFonts w:hint="eastAsia" w:ascii="宋体" w:hAnsi="宋体" w:eastAsia="宋体" w:cs="宋体"/>
                <w:sz w:val="18"/>
                <w:szCs w:val="18"/>
                <w:lang w:eastAsia="zh-CN" w:bidi="ar"/>
              </w:rPr>
            </w:pPr>
          </w:p>
        </w:tc>
      </w:tr>
      <w:tr w14:paraId="3ACA60A8">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right w:val="single" w:color="000000" w:sz="4" w:space="0"/>
            </w:tcBorders>
            <w:vAlign w:val="center"/>
          </w:tcPr>
          <w:p w14:paraId="6677632F">
            <w:pPr>
              <w:textAlignment w:val="center"/>
              <w:rPr>
                <w:rFonts w:hint="eastAsia" w:ascii="宋体" w:hAnsi="宋体" w:eastAsia="宋体" w:cs="宋体"/>
                <w:sz w:val="18"/>
                <w:szCs w:val="18"/>
                <w:lang w:eastAsia="zh-CN" w:bidi="ar"/>
              </w:rPr>
            </w:pPr>
            <w:r>
              <w:rPr>
                <w:rFonts w:hint="eastAsia" w:ascii="宋体" w:hAnsi="宋体" w:eastAsia="宋体" w:cs="宋体"/>
                <w:sz w:val="18"/>
                <w:szCs w:val="18"/>
                <w:lang w:eastAsia="zh-CN" w:bidi="ar"/>
              </w:rPr>
              <w:t xml:space="preserve">      海洋非金属矿开采建筑设施</w:t>
            </w:r>
          </w:p>
        </w:tc>
        <w:tc>
          <w:tcPr>
            <w:tcW w:w="2553" w:type="pct"/>
            <w:tcBorders>
              <w:top w:val="single" w:color="000000" w:sz="4" w:space="0"/>
              <w:left w:val="single" w:color="000000" w:sz="4" w:space="0"/>
              <w:right w:val="single" w:color="000000" w:sz="4" w:space="0"/>
            </w:tcBorders>
          </w:tcPr>
          <w:p w14:paraId="1D263026">
            <w:pPr>
              <w:textAlignment w:val="center"/>
              <w:rPr>
                <w:rFonts w:hint="eastAsia" w:ascii="宋体" w:hAnsi="宋体" w:eastAsia="宋体" w:cs="宋体"/>
                <w:sz w:val="18"/>
                <w:szCs w:val="18"/>
                <w:lang w:eastAsia="zh-CN" w:bidi="ar"/>
              </w:rPr>
            </w:pPr>
          </w:p>
        </w:tc>
      </w:tr>
      <w:tr w14:paraId="2634E598">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67FB2C23">
            <w:pPr>
              <w:textAlignment w:val="center"/>
              <w:rPr>
                <w:rFonts w:hint="eastAsia" w:ascii="宋体" w:hAnsi="宋体" w:eastAsia="宋体" w:cs="宋体"/>
                <w:sz w:val="18"/>
                <w:szCs w:val="18"/>
                <w:lang w:eastAsia="zh-CN"/>
              </w:rPr>
            </w:pPr>
            <w:r>
              <w:rPr>
                <w:rFonts w:hint="eastAsia" w:ascii="宋体" w:hAnsi="宋体" w:eastAsia="宋体" w:cs="宋体"/>
                <w:sz w:val="18"/>
                <w:szCs w:val="18"/>
                <w:lang w:eastAsia="zh-CN" w:bidi="ar"/>
              </w:rPr>
              <w:t xml:space="preserve">    海洋空间资源开发利用工程建筑设施</w:t>
            </w:r>
          </w:p>
        </w:tc>
        <w:tc>
          <w:tcPr>
            <w:tcW w:w="2553" w:type="pct"/>
            <w:tcBorders>
              <w:top w:val="single" w:color="000000" w:sz="4" w:space="0"/>
              <w:left w:val="single" w:color="000000" w:sz="4" w:space="0"/>
              <w:bottom w:val="single" w:color="000000" w:sz="4" w:space="0"/>
              <w:right w:val="single" w:color="000000" w:sz="4" w:space="0"/>
            </w:tcBorders>
          </w:tcPr>
          <w:p w14:paraId="7A7013BF">
            <w:pPr>
              <w:textAlignment w:val="center"/>
              <w:rPr>
                <w:rFonts w:hint="eastAsia" w:ascii="宋体" w:hAnsi="宋体" w:eastAsia="宋体" w:cs="宋体"/>
                <w:sz w:val="18"/>
                <w:szCs w:val="18"/>
                <w:lang w:eastAsia="zh-CN" w:bidi="ar"/>
              </w:rPr>
            </w:pPr>
          </w:p>
        </w:tc>
      </w:tr>
      <w:tr w14:paraId="29557F45">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4CF8180E">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 xml:space="preserve">      </w:t>
            </w:r>
            <w:r>
              <w:rPr>
                <w:rFonts w:hint="eastAsia" w:ascii="宋体" w:hAnsi="宋体" w:eastAsia="宋体" w:cs="宋体"/>
                <w:sz w:val="18"/>
                <w:szCs w:val="18"/>
                <w:lang w:bidi="ar"/>
              </w:rPr>
              <w:t>人工岛屿设施</w:t>
            </w:r>
          </w:p>
        </w:tc>
        <w:tc>
          <w:tcPr>
            <w:tcW w:w="2553" w:type="pct"/>
            <w:tcBorders>
              <w:top w:val="single" w:color="000000" w:sz="4" w:space="0"/>
              <w:left w:val="single" w:color="000000" w:sz="4" w:space="0"/>
              <w:bottom w:val="single" w:color="000000" w:sz="4" w:space="0"/>
              <w:right w:val="single" w:color="000000" w:sz="4" w:space="0"/>
            </w:tcBorders>
          </w:tcPr>
          <w:p w14:paraId="6B88D2C1">
            <w:pPr>
              <w:textAlignment w:val="center"/>
              <w:rPr>
                <w:rFonts w:hint="eastAsia" w:ascii="宋体" w:hAnsi="宋体" w:eastAsia="宋体" w:cs="宋体"/>
                <w:sz w:val="18"/>
                <w:szCs w:val="18"/>
                <w:lang w:bidi="ar"/>
              </w:rPr>
            </w:pPr>
          </w:p>
        </w:tc>
      </w:tr>
      <w:tr w14:paraId="088DE396">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21E09DEE">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跨海大桥</w:t>
            </w:r>
          </w:p>
        </w:tc>
        <w:tc>
          <w:tcPr>
            <w:tcW w:w="2553" w:type="pct"/>
            <w:tcBorders>
              <w:top w:val="single" w:color="000000" w:sz="4" w:space="0"/>
              <w:left w:val="single" w:color="000000" w:sz="4" w:space="0"/>
              <w:bottom w:val="single" w:color="000000" w:sz="4" w:space="0"/>
              <w:right w:val="single" w:color="000000" w:sz="4" w:space="0"/>
            </w:tcBorders>
          </w:tcPr>
          <w:p w14:paraId="03E45A20">
            <w:pPr>
              <w:textAlignment w:val="center"/>
              <w:rPr>
                <w:rFonts w:hint="eastAsia" w:ascii="宋体" w:hAnsi="宋体" w:eastAsia="宋体" w:cs="宋体"/>
                <w:sz w:val="18"/>
                <w:szCs w:val="18"/>
                <w:lang w:bidi="ar"/>
              </w:rPr>
            </w:pPr>
          </w:p>
        </w:tc>
      </w:tr>
      <w:tr w14:paraId="64EB357D">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7BEBD8A7">
            <w:pPr>
              <w:textAlignment w:val="center"/>
              <w:rPr>
                <w:rFonts w:hint="eastAsia" w:ascii="宋体" w:hAnsi="宋体" w:eastAsia="宋体" w:cs="宋体"/>
                <w:sz w:val="18"/>
                <w:szCs w:val="18"/>
                <w:lang w:eastAsia="zh-CN"/>
              </w:rPr>
            </w:pPr>
            <w:r>
              <w:rPr>
                <w:rFonts w:hint="eastAsia" w:ascii="宋体" w:hAnsi="宋体" w:eastAsia="宋体" w:cs="宋体"/>
                <w:sz w:val="18"/>
                <w:szCs w:val="18"/>
                <w:lang w:eastAsia="zh-CN" w:bidi="ar"/>
              </w:rPr>
              <w:t xml:space="preserve">    海洋防护性工程建筑设施</w:t>
            </w:r>
          </w:p>
        </w:tc>
        <w:tc>
          <w:tcPr>
            <w:tcW w:w="2553" w:type="pct"/>
            <w:tcBorders>
              <w:top w:val="single" w:color="000000" w:sz="4" w:space="0"/>
              <w:left w:val="single" w:color="000000" w:sz="4" w:space="0"/>
              <w:bottom w:val="single" w:color="000000" w:sz="4" w:space="0"/>
              <w:right w:val="single" w:color="000000" w:sz="4" w:space="0"/>
            </w:tcBorders>
          </w:tcPr>
          <w:p w14:paraId="1B2B4543">
            <w:pPr>
              <w:textAlignment w:val="center"/>
              <w:rPr>
                <w:rFonts w:hint="eastAsia" w:ascii="宋体" w:hAnsi="宋体" w:eastAsia="宋体" w:cs="宋体"/>
                <w:sz w:val="18"/>
                <w:szCs w:val="18"/>
                <w:lang w:eastAsia="zh-CN" w:bidi="ar"/>
              </w:rPr>
            </w:pPr>
          </w:p>
        </w:tc>
      </w:tr>
      <w:tr w14:paraId="1475232A">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4D85A184">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 xml:space="preserve">      </w:t>
            </w:r>
            <w:r>
              <w:rPr>
                <w:rFonts w:hint="eastAsia" w:ascii="宋体" w:hAnsi="宋体" w:eastAsia="宋体" w:cs="宋体"/>
                <w:sz w:val="18"/>
                <w:szCs w:val="18"/>
                <w:lang w:bidi="ar"/>
              </w:rPr>
              <w:t>海堤设施</w:t>
            </w:r>
          </w:p>
        </w:tc>
        <w:tc>
          <w:tcPr>
            <w:tcW w:w="2553" w:type="pct"/>
            <w:tcBorders>
              <w:top w:val="single" w:color="000000" w:sz="4" w:space="0"/>
              <w:left w:val="single" w:color="000000" w:sz="4" w:space="0"/>
              <w:bottom w:val="single" w:color="000000" w:sz="4" w:space="0"/>
              <w:right w:val="single" w:color="000000" w:sz="4" w:space="0"/>
            </w:tcBorders>
          </w:tcPr>
          <w:p w14:paraId="6DEE7AB8">
            <w:pPr>
              <w:textAlignment w:val="center"/>
              <w:rPr>
                <w:rFonts w:hint="eastAsia" w:ascii="宋体" w:hAnsi="宋体" w:eastAsia="宋体" w:cs="宋体"/>
                <w:sz w:val="18"/>
                <w:szCs w:val="18"/>
                <w:lang w:bidi="ar"/>
              </w:rPr>
            </w:pPr>
          </w:p>
        </w:tc>
      </w:tr>
      <w:tr w14:paraId="14D22759">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4CC86A14">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防侵蚀工程设施</w:t>
            </w:r>
          </w:p>
        </w:tc>
        <w:tc>
          <w:tcPr>
            <w:tcW w:w="2553" w:type="pct"/>
            <w:tcBorders>
              <w:top w:val="single" w:color="000000" w:sz="4" w:space="0"/>
              <w:left w:val="single" w:color="000000" w:sz="4" w:space="0"/>
              <w:bottom w:val="single" w:color="000000" w:sz="4" w:space="0"/>
              <w:right w:val="single" w:color="000000" w:sz="4" w:space="0"/>
            </w:tcBorders>
          </w:tcPr>
          <w:p w14:paraId="1F0A13BD">
            <w:pPr>
              <w:textAlignment w:val="center"/>
              <w:rPr>
                <w:rFonts w:hint="eastAsia" w:ascii="宋体" w:hAnsi="宋体" w:eastAsia="宋体" w:cs="宋体"/>
                <w:sz w:val="18"/>
                <w:szCs w:val="18"/>
                <w:lang w:bidi="ar"/>
              </w:rPr>
            </w:pPr>
          </w:p>
        </w:tc>
      </w:tr>
      <w:tr w14:paraId="0AC3C80F">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04139FBD">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护岸护滩设施</w:t>
            </w:r>
          </w:p>
        </w:tc>
        <w:tc>
          <w:tcPr>
            <w:tcW w:w="2553" w:type="pct"/>
            <w:tcBorders>
              <w:top w:val="single" w:color="000000" w:sz="4" w:space="0"/>
              <w:left w:val="single" w:color="000000" w:sz="4" w:space="0"/>
              <w:bottom w:val="single" w:color="000000" w:sz="4" w:space="0"/>
              <w:right w:val="single" w:color="000000" w:sz="4" w:space="0"/>
            </w:tcBorders>
          </w:tcPr>
          <w:p w14:paraId="4E204DBA">
            <w:pPr>
              <w:textAlignment w:val="center"/>
              <w:rPr>
                <w:rFonts w:hint="eastAsia" w:ascii="宋体" w:hAnsi="宋体" w:eastAsia="宋体" w:cs="宋体"/>
                <w:sz w:val="18"/>
                <w:szCs w:val="18"/>
                <w:lang w:bidi="ar"/>
              </w:rPr>
            </w:pPr>
          </w:p>
        </w:tc>
      </w:tr>
      <w:tr w14:paraId="0F73413C">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12067032">
            <w:pPr>
              <w:textAlignment w:val="center"/>
              <w:rPr>
                <w:rFonts w:hint="eastAsia" w:ascii="宋体" w:hAnsi="宋体" w:eastAsia="宋体" w:cs="宋体"/>
                <w:sz w:val="18"/>
                <w:szCs w:val="18"/>
                <w:lang w:eastAsia="zh-CN"/>
              </w:rPr>
            </w:pPr>
            <w:r>
              <w:rPr>
                <w:rFonts w:hint="eastAsia" w:ascii="宋体" w:hAnsi="宋体" w:eastAsia="宋体" w:cs="宋体"/>
                <w:sz w:val="18"/>
                <w:szCs w:val="18"/>
                <w:lang w:eastAsia="zh-CN" w:bidi="ar"/>
              </w:rPr>
              <w:t xml:space="preserve">      其他海洋防护性工程建筑设施</w:t>
            </w:r>
          </w:p>
        </w:tc>
        <w:tc>
          <w:tcPr>
            <w:tcW w:w="2553" w:type="pct"/>
            <w:tcBorders>
              <w:top w:val="single" w:color="000000" w:sz="4" w:space="0"/>
              <w:left w:val="single" w:color="000000" w:sz="4" w:space="0"/>
              <w:bottom w:val="single" w:color="000000" w:sz="4" w:space="0"/>
              <w:right w:val="single" w:color="000000" w:sz="4" w:space="0"/>
            </w:tcBorders>
          </w:tcPr>
          <w:p w14:paraId="68ECA176">
            <w:pPr>
              <w:textAlignment w:val="center"/>
              <w:rPr>
                <w:rFonts w:hint="eastAsia" w:ascii="宋体" w:hAnsi="宋体" w:eastAsia="宋体" w:cs="宋体"/>
                <w:sz w:val="18"/>
                <w:szCs w:val="18"/>
                <w:lang w:eastAsia="zh-CN" w:bidi="ar"/>
              </w:rPr>
            </w:pPr>
          </w:p>
        </w:tc>
      </w:tr>
      <w:tr w14:paraId="40E9C7A5">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13DC275B">
            <w:pPr>
              <w:textAlignment w:val="center"/>
              <w:rPr>
                <w:rFonts w:hint="eastAsia" w:ascii="宋体" w:hAnsi="宋体" w:eastAsia="宋体" w:cs="宋体"/>
                <w:sz w:val="18"/>
                <w:szCs w:val="18"/>
                <w:lang w:eastAsia="zh-CN"/>
              </w:rPr>
            </w:pPr>
            <w:r>
              <w:rPr>
                <w:rFonts w:hint="eastAsia" w:ascii="宋体" w:hAnsi="宋体" w:eastAsia="宋体" w:cs="宋体"/>
                <w:sz w:val="18"/>
                <w:szCs w:val="18"/>
                <w:lang w:eastAsia="zh-CN" w:bidi="ar"/>
              </w:rPr>
              <w:t xml:space="preserve">    海洋渔业设施工程建筑设施</w:t>
            </w:r>
          </w:p>
        </w:tc>
        <w:tc>
          <w:tcPr>
            <w:tcW w:w="2553" w:type="pct"/>
            <w:tcBorders>
              <w:top w:val="single" w:color="000000" w:sz="4" w:space="0"/>
              <w:left w:val="single" w:color="000000" w:sz="4" w:space="0"/>
              <w:bottom w:val="single" w:color="000000" w:sz="4" w:space="0"/>
              <w:right w:val="single" w:color="000000" w:sz="4" w:space="0"/>
            </w:tcBorders>
          </w:tcPr>
          <w:p w14:paraId="1667C779">
            <w:pPr>
              <w:textAlignment w:val="center"/>
              <w:rPr>
                <w:rFonts w:hint="eastAsia" w:ascii="宋体" w:hAnsi="宋体" w:eastAsia="宋体" w:cs="宋体"/>
                <w:sz w:val="18"/>
                <w:szCs w:val="18"/>
                <w:lang w:eastAsia="zh-CN" w:bidi="ar"/>
              </w:rPr>
            </w:pPr>
          </w:p>
        </w:tc>
      </w:tr>
      <w:tr w14:paraId="0333B348">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6795283D">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 xml:space="preserve">      </w:t>
            </w:r>
            <w:r>
              <w:rPr>
                <w:rFonts w:hint="eastAsia" w:ascii="宋体" w:hAnsi="宋体" w:eastAsia="宋体" w:cs="宋体"/>
                <w:sz w:val="18"/>
                <w:szCs w:val="18"/>
                <w:lang w:bidi="ar"/>
              </w:rPr>
              <w:t>人工渔礁设施</w:t>
            </w:r>
          </w:p>
        </w:tc>
        <w:tc>
          <w:tcPr>
            <w:tcW w:w="2553" w:type="pct"/>
            <w:tcBorders>
              <w:top w:val="single" w:color="000000" w:sz="4" w:space="0"/>
              <w:left w:val="single" w:color="000000" w:sz="4" w:space="0"/>
              <w:bottom w:val="single" w:color="000000" w:sz="4" w:space="0"/>
              <w:right w:val="single" w:color="000000" w:sz="4" w:space="0"/>
            </w:tcBorders>
          </w:tcPr>
          <w:p w14:paraId="2CDFE436">
            <w:pPr>
              <w:textAlignment w:val="center"/>
              <w:rPr>
                <w:rFonts w:hint="eastAsia" w:ascii="宋体" w:hAnsi="宋体" w:eastAsia="宋体" w:cs="宋体"/>
                <w:sz w:val="18"/>
                <w:szCs w:val="18"/>
                <w:lang w:bidi="ar"/>
              </w:rPr>
            </w:pPr>
          </w:p>
        </w:tc>
      </w:tr>
      <w:tr w14:paraId="23C09A8F">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32BB682C">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海上建筑物拆除</w:t>
            </w:r>
          </w:p>
        </w:tc>
        <w:tc>
          <w:tcPr>
            <w:tcW w:w="2553" w:type="pct"/>
            <w:tcBorders>
              <w:top w:val="single" w:color="000000" w:sz="4" w:space="0"/>
              <w:left w:val="single" w:color="000000" w:sz="4" w:space="0"/>
              <w:bottom w:val="single" w:color="000000" w:sz="4" w:space="0"/>
              <w:right w:val="single" w:color="000000" w:sz="4" w:space="0"/>
            </w:tcBorders>
          </w:tcPr>
          <w:p w14:paraId="126D901A">
            <w:pPr>
              <w:textAlignment w:val="center"/>
              <w:rPr>
                <w:rFonts w:hint="eastAsia" w:ascii="宋体" w:hAnsi="宋体" w:eastAsia="宋体" w:cs="宋体"/>
                <w:sz w:val="18"/>
                <w:szCs w:val="18"/>
                <w:lang w:bidi="ar"/>
              </w:rPr>
            </w:pPr>
          </w:p>
        </w:tc>
      </w:tr>
      <w:tr w14:paraId="43B09DBD">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6671718F">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其他海上工程设施</w:t>
            </w:r>
          </w:p>
        </w:tc>
        <w:tc>
          <w:tcPr>
            <w:tcW w:w="2553" w:type="pct"/>
            <w:tcBorders>
              <w:top w:val="single" w:color="000000" w:sz="4" w:space="0"/>
              <w:left w:val="single" w:color="000000" w:sz="4" w:space="0"/>
              <w:bottom w:val="single" w:color="000000" w:sz="4" w:space="0"/>
              <w:right w:val="single" w:color="000000" w:sz="4" w:space="0"/>
            </w:tcBorders>
          </w:tcPr>
          <w:p w14:paraId="761327C7">
            <w:pPr>
              <w:textAlignment w:val="center"/>
              <w:rPr>
                <w:rFonts w:hint="eastAsia" w:ascii="宋体" w:hAnsi="宋体" w:eastAsia="宋体" w:cs="宋体"/>
                <w:sz w:val="18"/>
                <w:szCs w:val="18"/>
                <w:lang w:bidi="ar"/>
              </w:rPr>
            </w:pPr>
          </w:p>
        </w:tc>
      </w:tr>
      <w:tr w14:paraId="1BD585C3">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auto" w:sz="4" w:space="0"/>
              <w:right w:val="single" w:color="000000" w:sz="4" w:space="0"/>
            </w:tcBorders>
            <w:vAlign w:val="center"/>
          </w:tcPr>
          <w:p w14:paraId="47E77BD0">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海底工程建筑设施</w:t>
            </w:r>
          </w:p>
        </w:tc>
        <w:tc>
          <w:tcPr>
            <w:tcW w:w="2553" w:type="pct"/>
            <w:tcBorders>
              <w:top w:val="single" w:color="000000" w:sz="4" w:space="0"/>
              <w:left w:val="single" w:color="000000" w:sz="4" w:space="0"/>
              <w:bottom w:val="single" w:color="auto" w:sz="4" w:space="0"/>
              <w:right w:val="single" w:color="000000" w:sz="4" w:space="0"/>
            </w:tcBorders>
          </w:tcPr>
          <w:p w14:paraId="3778B03E">
            <w:pPr>
              <w:textAlignment w:val="center"/>
              <w:rPr>
                <w:rFonts w:hint="eastAsia" w:ascii="宋体" w:hAnsi="宋体" w:eastAsia="宋体" w:cs="宋体"/>
                <w:sz w:val="18"/>
                <w:szCs w:val="18"/>
                <w:lang w:bidi="ar"/>
              </w:rPr>
            </w:pPr>
          </w:p>
        </w:tc>
      </w:tr>
      <w:tr w14:paraId="40A69623">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auto" w:sz="4" w:space="0"/>
              <w:right w:val="single" w:color="000000" w:sz="4" w:space="0"/>
            </w:tcBorders>
            <w:vAlign w:val="center"/>
          </w:tcPr>
          <w:p w14:paraId="4567BF2B">
            <w:pPr>
              <w:textAlignment w:val="center"/>
              <w:rPr>
                <w:rFonts w:hint="eastAsia" w:ascii="宋体" w:hAnsi="宋体" w:eastAsia="宋体" w:cs="宋体"/>
                <w:sz w:val="18"/>
                <w:szCs w:val="18"/>
                <w:lang w:bidi="ar"/>
              </w:rPr>
            </w:pPr>
            <w:r>
              <w:rPr>
                <w:rFonts w:hint="eastAsia" w:ascii="宋体" w:hAnsi="宋体" w:eastAsia="宋体" w:cs="宋体"/>
                <w:sz w:val="18"/>
                <w:szCs w:val="18"/>
                <w:lang w:bidi="ar"/>
              </w:rPr>
              <w:t xml:space="preserve">    海底隧道设施</w:t>
            </w:r>
          </w:p>
        </w:tc>
        <w:tc>
          <w:tcPr>
            <w:tcW w:w="2553" w:type="pct"/>
            <w:tcBorders>
              <w:top w:val="single" w:color="000000" w:sz="4" w:space="0"/>
              <w:left w:val="single" w:color="000000" w:sz="4" w:space="0"/>
              <w:bottom w:val="single" w:color="auto" w:sz="4" w:space="0"/>
              <w:right w:val="single" w:color="000000" w:sz="4" w:space="0"/>
            </w:tcBorders>
          </w:tcPr>
          <w:p w14:paraId="03EB841C">
            <w:pPr>
              <w:textAlignment w:val="center"/>
              <w:rPr>
                <w:rFonts w:hint="eastAsia" w:ascii="宋体" w:hAnsi="宋体" w:eastAsia="宋体" w:cs="宋体"/>
                <w:sz w:val="18"/>
                <w:szCs w:val="18"/>
                <w:lang w:bidi="ar"/>
              </w:rPr>
            </w:pPr>
          </w:p>
        </w:tc>
      </w:tr>
      <w:tr w14:paraId="09D65BA1">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auto" w:sz="4" w:space="0"/>
              <w:right w:val="single" w:color="000000" w:sz="4" w:space="0"/>
            </w:tcBorders>
            <w:vAlign w:val="center"/>
          </w:tcPr>
          <w:p w14:paraId="0183C230">
            <w:pPr>
              <w:textAlignment w:val="center"/>
              <w:rPr>
                <w:rFonts w:hint="eastAsia" w:ascii="宋体" w:hAnsi="宋体" w:eastAsia="宋体" w:cs="宋体"/>
                <w:sz w:val="18"/>
                <w:szCs w:val="18"/>
                <w:lang w:bidi="ar"/>
              </w:rPr>
            </w:pPr>
            <w:r>
              <w:rPr>
                <w:rFonts w:hint="eastAsia" w:ascii="宋体" w:hAnsi="宋体" w:eastAsia="宋体" w:cs="宋体"/>
                <w:sz w:val="18"/>
                <w:szCs w:val="18"/>
                <w:lang w:bidi="ar"/>
              </w:rPr>
              <w:t xml:space="preserve">    海底电缆设施</w:t>
            </w:r>
          </w:p>
        </w:tc>
        <w:tc>
          <w:tcPr>
            <w:tcW w:w="2553" w:type="pct"/>
            <w:tcBorders>
              <w:top w:val="single" w:color="000000" w:sz="4" w:space="0"/>
              <w:left w:val="single" w:color="000000" w:sz="4" w:space="0"/>
              <w:bottom w:val="single" w:color="auto" w:sz="4" w:space="0"/>
              <w:right w:val="single" w:color="000000" w:sz="4" w:space="0"/>
            </w:tcBorders>
          </w:tcPr>
          <w:p w14:paraId="6484468F">
            <w:pPr>
              <w:textAlignment w:val="center"/>
              <w:rPr>
                <w:rFonts w:hint="eastAsia" w:ascii="宋体" w:hAnsi="宋体" w:eastAsia="宋体" w:cs="宋体"/>
                <w:sz w:val="18"/>
                <w:szCs w:val="18"/>
                <w:lang w:bidi="ar"/>
              </w:rPr>
            </w:pPr>
          </w:p>
        </w:tc>
      </w:tr>
      <w:tr w14:paraId="7EF62413">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auto" w:sz="4" w:space="0"/>
              <w:right w:val="single" w:color="000000" w:sz="4" w:space="0"/>
            </w:tcBorders>
            <w:vAlign w:val="center"/>
          </w:tcPr>
          <w:p w14:paraId="59E81ED5">
            <w:pPr>
              <w:textAlignment w:val="center"/>
              <w:rPr>
                <w:rFonts w:hint="eastAsia" w:ascii="宋体" w:hAnsi="宋体" w:eastAsia="宋体" w:cs="宋体"/>
                <w:sz w:val="18"/>
                <w:szCs w:val="18"/>
                <w:lang w:bidi="ar"/>
              </w:rPr>
            </w:pPr>
            <w:r>
              <w:rPr>
                <w:rFonts w:hint="eastAsia" w:ascii="宋体" w:hAnsi="宋体" w:eastAsia="宋体" w:cs="宋体"/>
                <w:sz w:val="18"/>
                <w:szCs w:val="18"/>
                <w:lang w:bidi="ar"/>
              </w:rPr>
              <w:t xml:space="preserve">    海底管道运输设施</w:t>
            </w:r>
          </w:p>
        </w:tc>
        <w:tc>
          <w:tcPr>
            <w:tcW w:w="2553" w:type="pct"/>
            <w:tcBorders>
              <w:top w:val="single" w:color="000000" w:sz="4" w:space="0"/>
              <w:left w:val="single" w:color="000000" w:sz="4" w:space="0"/>
              <w:bottom w:val="single" w:color="auto" w:sz="4" w:space="0"/>
              <w:right w:val="single" w:color="000000" w:sz="4" w:space="0"/>
            </w:tcBorders>
          </w:tcPr>
          <w:p w14:paraId="7B822C5E">
            <w:pPr>
              <w:textAlignment w:val="center"/>
              <w:rPr>
                <w:rFonts w:hint="eastAsia" w:ascii="宋体" w:hAnsi="宋体" w:eastAsia="宋体" w:cs="宋体"/>
                <w:sz w:val="18"/>
                <w:szCs w:val="18"/>
                <w:lang w:bidi="ar"/>
              </w:rPr>
            </w:pPr>
          </w:p>
        </w:tc>
      </w:tr>
      <w:tr w14:paraId="68E2A9D7">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auto" w:sz="4" w:space="0"/>
              <w:right w:val="single" w:color="000000" w:sz="4" w:space="0"/>
            </w:tcBorders>
            <w:vAlign w:val="center"/>
          </w:tcPr>
          <w:p w14:paraId="506FB06A">
            <w:pPr>
              <w:textAlignment w:val="center"/>
              <w:rPr>
                <w:rFonts w:hint="eastAsia" w:ascii="宋体" w:hAnsi="宋体" w:eastAsia="宋体" w:cs="宋体"/>
                <w:sz w:val="18"/>
                <w:szCs w:val="18"/>
                <w:lang w:eastAsia="zh-CN" w:bidi="ar"/>
              </w:rPr>
            </w:pPr>
            <w:r>
              <w:rPr>
                <w:rFonts w:hint="eastAsia" w:ascii="宋体" w:hAnsi="宋体" w:eastAsia="宋体" w:cs="宋体"/>
                <w:sz w:val="18"/>
                <w:szCs w:val="18"/>
                <w:lang w:eastAsia="zh-CN" w:bidi="ar"/>
              </w:rPr>
              <w:t xml:space="preserve">      原油、成品油输送海底管道设施</w:t>
            </w:r>
          </w:p>
        </w:tc>
        <w:tc>
          <w:tcPr>
            <w:tcW w:w="2553" w:type="pct"/>
            <w:tcBorders>
              <w:top w:val="single" w:color="000000" w:sz="4" w:space="0"/>
              <w:left w:val="single" w:color="000000" w:sz="4" w:space="0"/>
              <w:bottom w:val="single" w:color="auto" w:sz="4" w:space="0"/>
              <w:right w:val="single" w:color="000000" w:sz="4" w:space="0"/>
            </w:tcBorders>
          </w:tcPr>
          <w:p w14:paraId="0CDEB13C">
            <w:pPr>
              <w:textAlignment w:val="center"/>
              <w:rPr>
                <w:rFonts w:hint="eastAsia" w:ascii="宋体" w:hAnsi="宋体" w:eastAsia="宋体" w:cs="宋体"/>
                <w:sz w:val="18"/>
                <w:szCs w:val="18"/>
                <w:lang w:eastAsia="zh-CN" w:bidi="ar"/>
              </w:rPr>
            </w:pPr>
          </w:p>
        </w:tc>
      </w:tr>
      <w:tr w14:paraId="30CCA963">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auto" w:sz="4" w:space="0"/>
              <w:right w:val="single" w:color="000000" w:sz="4" w:space="0"/>
            </w:tcBorders>
            <w:vAlign w:val="center"/>
          </w:tcPr>
          <w:p w14:paraId="51485FE1">
            <w:pPr>
              <w:textAlignment w:val="center"/>
              <w:rPr>
                <w:rFonts w:hint="eastAsia" w:ascii="宋体" w:hAnsi="宋体" w:eastAsia="宋体" w:cs="宋体"/>
                <w:sz w:val="18"/>
                <w:szCs w:val="18"/>
                <w:lang w:eastAsia="zh-CN" w:bidi="ar"/>
              </w:rPr>
            </w:pPr>
            <w:r>
              <w:rPr>
                <w:rFonts w:hint="eastAsia" w:ascii="宋体" w:hAnsi="宋体" w:eastAsia="宋体" w:cs="宋体"/>
                <w:sz w:val="18"/>
                <w:szCs w:val="18"/>
                <w:lang w:eastAsia="zh-CN" w:bidi="ar"/>
              </w:rPr>
              <w:t xml:space="preserve">      天然气及其他气体输送海底管道设施</w:t>
            </w:r>
          </w:p>
        </w:tc>
        <w:tc>
          <w:tcPr>
            <w:tcW w:w="2553" w:type="pct"/>
            <w:tcBorders>
              <w:top w:val="single" w:color="000000" w:sz="4" w:space="0"/>
              <w:left w:val="single" w:color="000000" w:sz="4" w:space="0"/>
              <w:bottom w:val="single" w:color="auto" w:sz="4" w:space="0"/>
              <w:right w:val="single" w:color="000000" w:sz="4" w:space="0"/>
            </w:tcBorders>
          </w:tcPr>
          <w:p w14:paraId="19358808">
            <w:pPr>
              <w:textAlignment w:val="center"/>
              <w:rPr>
                <w:rFonts w:hint="eastAsia" w:ascii="宋体" w:hAnsi="宋体" w:eastAsia="宋体" w:cs="宋体"/>
                <w:sz w:val="18"/>
                <w:szCs w:val="18"/>
                <w:lang w:eastAsia="zh-CN" w:bidi="ar"/>
              </w:rPr>
            </w:pPr>
          </w:p>
        </w:tc>
      </w:tr>
      <w:tr w14:paraId="4F760462">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auto" w:sz="4" w:space="0"/>
              <w:right w:val="single" w:color="000000" w:sz="4" w:space="0"/>
            </w:tcBorders>
            <w:vAlign w:val="center"/>
          </w:tcPr>
          <w:p w14:paraId="3472F186">
            <w:pPr>
              <w:textAlignment w:val="center"/>
              <w:rPr>
                <w:rFonts w:hint="eastAsia" w:ascii="宋体" w:hAnsi="宋体" w:eastAsia="宋体" w:cs="宋体"/>
                <w:sz w:val="18"/>
                <w:szCs w:val="18"/>
                <w:lang w:eastAsia="zh-CN" w:bidi="ar"/>
              </w:rPr>
            </w:pPr>
            <w:r>
              <w:rPr>
                <w:rFonts w:hint="eastAsia" w:ascii="宋体" w:hAnsi="宋体" w:eastAsia="宋体" w:cs="宋体"/>
                <w:sz w:val="18"/>
                <w:szCs w:val="18"/>
                <w:lang w:eastAsia="zh-CN" w:bidi="ar"/>
              </w:rPr>
              <w:t xml:space="preserve">      其他海底管道运输设施</w:t>
            </w:r>
          </w:p>
        </w:tc>
        <w:tc>
          <w:tcPr>
            <w:tcW w:w="2553" w:type="pct"/>
            <w:tcBorders>
              <w:top w:val="single" w:color="000000" w:sz="4" w:space="0"/>
              <w:left w:val="single" w:color="000000" w:sz="4" w:space="0"/>
              <w:bottom w:val="single" w:color="auto" w:sz="4" w:space="0"/>
              <w:right w:val="single" w:color="000000" w:sz="4" w:space="0"/>
            </w:tcBorders>
          </w:tcPr>
          <w:p w14:paraId="705CFC7D">
            <w:pPr>
              <w:textAlignment w:val="center"/>
              <w:rPr>
                <w:rFonts w:hint="eastAsia" w:ascii="宋体" w:hAnsi="宋体" w:eastAsia="宋体" w:cs="宋体"/>
                <w:sz w:val="18"/>
                <w:szCs w:val="18"/>
                <w:lang w:eastAsia="zh-CN" w:bidi="ar"/>
              </w:rPr>
            </w:pPr>
          </w:p>
        </w:tc>
      </w:tr>
      <w:tr w14:paraId="54038426">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auto" w:sz="4" w:space="0"/>
              <w:right w:val="single" w:color="000000" w:sz="4" w:space="0"/>
            </w:tcBorders>
            <w:vAlign w:val="center"/>
          </w:tcPr>
          <w:p w14:paraId="387ABCF2">
            <w:pPr>
              <w:textAlignment w:val="center"/>
              <w:rPr>
                <w:rFonts w:hint="eastAsia" w:ascii="宋体" w:hAnsi="宋体" w:eastAsia="宋体" w:cs="宋体"/>
                <w:sz w:val="18"/>
                <w:szCs w:val="18"/>
                <w:lang w:bidi="ar"/>
              </w:rPr>
            </w:pPr>
            <w:r>
              <w:rPr>
                <w:rFonts w:hint="eastAsia" w:ascii="宋体" w:hAnsi="宋体" w:eastAsia="宋体" w:cs="宋体"/>
                <w:sz w:val="18"/>
                <w:szCs w:val="18"/>
                <w:lang w:eastAsia="zh-CN" w:bidi="ar"/>
              </w:rPr>
              <w:t xml:space="preserve">    </w:t>
            </w:r>
            <w:r>
              <w:rPr>
                <w:rFonts w:hint="eastAsia" w:ascii="宋体" w:hAnsi="宋体" w:eastAsia="宋体" w:cs="宋体"/>
                <w:sz w:val="18"/>
                <w:szCs w:val="18"/>
                <w:lang w:bidi="ar"/>
              </w:rPr>
              <w:t>海底场馆设施</w:t>
            </w:r>
          </w:p>
        </w:tc>
        <w:tc>
          <w:tcPr>
            <w:tcW w:w="2553" w:type="pct"/>
            <w:tcBorders>
              <w:top w:val="single" w:color="000000" w:sz="4" w:space="0"/>
              <w:left w:val="single" w:color="000000" w:sz="4" w:space="0"/>
              <w:bottom w:val="single" w:color="auto" w:sz="4" w:space="0"/>
              <w:right w:val="single" w:color="000000" w:sz="4" w:space="0"/>
            </w:tcBorders>
          </w:tcPr>
          <w:p w14:paraId="067E86EE">
            <w:pPr>
              <w:textAlignment w:val="center"/>
              <w:rPr>
                <w:rFonts w:hint="eastAsia" w:ascii="宋体" w:hAnsi="宋体" w:eastAsia="宋体" w:cs="宋体"/>
                <w:sz w:val="18"/>
                <w:szCs w:val="18"/>
                <w:lang w:bidi="ar"/>
              </w:rPr>
            </w:pPr>
          </w:p>
        </w:tc>
      </w:tr>
      <w:tr w14:paraId="6AF6D33B">
        <w:tblPrEx>
          <w:tblCellMar>
            <w:top w:w="15" w:type="dxa"/>
            <w:left w:w="15" w:type="dxa"/>
            <w:bottom w:w="15" w:type="dxa"/>
            <w:right w:w="15" w:type="dxa"/>
          </w:tblCellMar>
        </w:tblPrEx>
        <w:trPr>
          <w:trHeight w:val="286" w:hRule="atLeast"/>
          <w:jc w:val="center"/>
        </w:trPr>
        <w:tc>
          <w:tcPr>
            <w:tcW w:w="2447" w:type="pct"/>
            <w:tcBorders>
              <w:top w:val="nil"/>
              <w:left w:val="single" w:color="000000" w:sz="4" w:space="0"/>
              <w:bottom w:val="single" w:color="000000" w:sz="4" w:space="0"/>
              <w:right w:val="single" w:color="000000" w:sz="4" w:space="0"/>
            </w:tcBorders>
            <w:vAlign w:val="center"/>
          </w:tcPr>
          <w:p w14:paraId="4A5719F9">
            <w:pPr>
              <w:textAlignment w:val="center"/>
              <w:rPr>
                <w:rFonts w:hint="eastAsia" w:ascii="宋体" w:hAnsi="宋体" w:eastAsia="宋体" w:cs="宋体"/>
                <w:sz w:val="18"/>
                <w:szCs w:val="18"/>
                <w:lang w:eastAsia="zh-CN"/>
              </w:rPr>
            </w:pPr>
            <w:r>
              <w:rPr>
                <w:rFonts w:hint="eastAsia" w:ascii="宋体" w:hAnsi="宋体" w:eastAsia="宋体" w:cs="宋体"/>
                <w:sz w:val="18"/>
                <w:szCs w:val="18"/>
                <w:lang w:eastAsia="zh-CN" w:bidi="ar"/>
              </w:rPr>
              <w:t xml:space="preserve">    其他海底工程建筑设施</w:t>
            </w:r>
          </w:p>
        </w:tc>
        <w:tc>
          <w:tcPr>
            <w:tcW w:w="2553" w:type="pct"/>
            <w:tcBorders>
              <w:top w:val="nil"/>
              <w:left w:val="single" w:color="000000" w:sz="4" w:space="0"/>
              <w:bottom w:val="single" w:color="000000" w:sz="4" w:space="0"/>
              <w:right w:val="single" w:color="000000" w:sz="4" w:space="0"/>
            </w:tcBorders>
          </w:tcPr>
          <w:p w14:paraId="273618C6">
            <w:pPr>
              <w:textAlignment w:val="center"/>
              <w:rPr>
                <w:rFonts w:hint="eastAsia" w:ascii="宋体" w:hAnsi="宋体" w:eastAsia="宋体" w:cs="宋体"/>
                <w:sz w:val="18"/>
                <w:szCs w:val="18"/>
                <w:lang w:eastAsia="zh-CN" w:bidi="ar"/>
              </w:rPr>
            </w:pPr>
          </w:p>
        </w:tc>
      </w:tr>
      <w:tr w14:paraId="204693DA">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1A81B96A">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 xml:space="preserve">  </w:t>
            </w:r>
            <w:r>
              <w:rPr>
                <w:rFonts w:hint="eastAsia" w:ascii="宋体" w:hAnsi="宋体" w:eastAsia="宋体" w:cs="宋体"/>
                <w:sz w:val="18"/>
                <w:szCs w:val="18"/>
                <w:lang w:bidi="ar"/>
              </w:rPr>
              <w:t>近岸工程建筑设施</w:t>
            </w:r>
          </w:p>
        </w:tc>
        <w:tc>
          <w:tcPr>
            <w:tcW w:w="2553" w:type="pct"/>
            <w:tcBorders>
              <w:top w:val="single" w:color="000000" w:sz="4" w:space="0"/>
              <w:left w:val="single" w:color="000000" w:sz="4" w:space="0"/>
              <w:bottom w:val="single" w:color="000000" w:sz="4" w:space="0"/>
              <w:right w:val="single" w:color="000000" w:sz="4" w:space="0"/>
            </w:tcBorders>
          </w:tcPr>
          <w:p w14:paraId="07528BA7">
            <w:pPr>
              <w:textAlignment w:val="center"/>
              <w:rPr>
                <w:rFonts w:hint="eastAsia" w:ascii="宋体" w:hAnsi="宋体" w:eastAsia="宋体" w:cs="宋体"/>
                <w:sz w:val="18"/>
                <w:szCs w:val="18"/>
                <w:lang w:bidi="ar"/>
              </w:rPr>
            </w:pPr>
          </w:p>
        </w:tc>
      </w:tr>
      <w:tr w14:paraId="4E7824A2">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74385A09">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围填海工程</w:t>
            </w:r>
          </w:p>
        </w:tc>
        <w:tc>
          <w:tcPr>
            <w:tcW w:w="2553" w:type="pct"/>
            <w:tcBorders>
              <w:top w:val="single" w:color="000000" w:sz="4" w:space="0"/>
              <w:left w:val="single" w:color="000000" w:sz="4" w:space="0"/>
              <w:bottom w:val="single" w:color="000000" w:sz="4" w:space="0"/>
              <w:right w:val="single" w:color="000000" w:sz="4" w:space="0"/>
            </w:tcBorders>
          </w:tcPr>
          <w:p w14:paraId="58875ED1">
            <w:pPr>
              <w:textAlignment w:val="center"/>
              <w:rPr>
                <w:rFonts w:hint="eastAsia" w:ascii="宋体" w:hAnsi="宋体" w:eastAsia="宋体" w:cs="宋体"/>
                <w:sz w:val="18"/>
                <w:szCs w:val="18"/>
                <w:lang w:bidi="ar"/>
              </w:rPr>
            </w:pPr>
          </w:p>
        </w:tc>
      </w:tr>
      <w:tr w14:paraId="20570B7F">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3CBD53F5">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围海造地工程设施</w:t>
            </w:r>
          </w:p>
        </w:tc>
        <w:tc>
          <w:tcPr>
            <w:tcW w:w="2553" w:type="pct"/>
            <w:tcBorders>
              <w:top w:val="single" w:color="000000" w:sz="4" w:space="0"/>
              <w:left w:val="single" w:color="000000" w:sz="4" w:space="0"/>
              <w:bottom w:val="single" w:color="000000" w:sz="4" w:space="0"/>
              <w:right w:val="single" w:color="000000" w:sz="4" w:space="0"/>
            </w:tcBorders>
          </w:tcPr>
          <w:p w14:paraId="57365F5E">
            <w:pPr>
              <w:textAlignment w:val="center"/>
              <w:rPr>
                <w:rFonts w:hint="eastAsia" w:ascii="宋体" w:hAnsi="宋体" w:eastAsia="宋体" w:cs="宋体"/>
                <w:sz w:val="18"/>
                <w:szCs w:val="18"/>
                <w:lang w:bidi="ar"/>
              </w:rPr>
            </w:pPr>
          </w:p>
        </w:tc>
      </w:tr>
      <w:tr w14:paraId="453F9350">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11A50376">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海港工程建筑</w:t>
            </w:r>
          </w:p>
        </w:tc>
        <w:tc>
          <w:tcPr>
            <w:tcW w:w="2553" w:type="pct"/>
            <w:tcBorders>
              <w:top w:val="single" w:color="000000" w:sz="4" w:space="0"/>
              <w:left w:val="single" w:color="000000" w:sz="4" w:space="0"/>
              <w:bottom w:val="single" w:color="000000" w:sz="4" w:space="0"/>
              <w:right w:val="single" w:color="000000" w:sz="4" w:space="0"/>
            </w:tcBorders>
          </w:tcPr>
          <w:p w14:paraId="2AB8A332">
            <w:pPr>
              <w:textAlignment w:val="center"/>
              <w:rPr>
                <w:rFonts w:hint="eastAsia" w:ascii="宋体" w:hAnsi="宋体" w:eastAsia="宋体" w:cs="宋体"/>
                <w:sz w:val="18"/>
                <w:szCs w:val="18"/>
                <w:lang w:bidi="ar"/>
              </w:rPr>
            </w:pPr>
          </w:p>
        </w:tc>
      </w:tr>
      <w:tr w14:paraId="23CE5213">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01EF50BF">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海上航标设施</w:t>
            </w:r>
          </w:p>
        </w:tc>
        <w:tc>
          <w:tcPr>
            <w:tcW w:w="2553" w:type="pct"/>
            <w:tcBorders>
              <w:top w:val="single" w:color="000000" w:sz="4" w:space="0"/>
              <w:left w:val="single" w:color="000000" w:sz="4" w:space="0"/>
              <w:bottom w:val="single" w:color="000000" w:sz="4" w:space="0"/>
              <w:right w:val="single" w:color="000000" w:sz="4" w:space="0"/>
            </w:tcBorders>
          </w:tcPr>
          <w:p w14:paraId="278855D1">
            <w:pPr>
              <w:textAlignment w:val="center"/>
              <w:rPr>
                <w:rFonts w:hint="eastAsia" w:ascii="宋体" w:hAnsi="宋体" w:eastAsia="宋体" w:cs="宋体"/>
                <w:sz w:val="18"/>
                <w:szCs w:val="18"/>
                <w:lang w:bidi="ar"/>
              </w:rPr>
            </w:pPr>
          </w:p>
        </w:tc>
      </w:tr>
      <w:tr w14:paraId="01C7EE6A">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74DDAE03">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航道设施</w:t>
            </w:r>
          </w:p>
        </w:tc>
        <w:tc>
          <w:tcPr>
            <w:tcW w:w="2553" w:type="pct"/>
            <w:tcBorders>
              <w:top w:val="single" w:color="000000" w:sz="4" w:space="0"/>
              <w:left w:val="single" w:color="000000" w:sz="4" w:space="0"/>
              <w:bottom w:val="single" w:color="000000" w:sz="4" w:space="0"/>
              <w:right w:val="single" w:color="000000" w:sz="4" w:space="0"/>
            </w:tcBorders>
          </w:tcPr>
          <w:p w14:paraId="7011D3AA">
            <w:pPr>
              <w:textAlignment w:val="center"/>
              <w:rPr>
                <w:rFonts w:hint="eastAsia" w:ascii="宋体" w:hAnsi="宋体" w:eastAsia="宋体" w:cs="宋体"/>
                <w:sz w:val="18"/>
                <w:szCs w:val="18"/>
                <w:lang w:bidi="ar"/>
              </w:rPr>
            </w:pPr>
          </w:p>
        </w:tc>
      </w:tr>
      <w:tr w14:paraId="1424B17E">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50B9740B">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港口船舶停泊设施</w:t>
            </w:r>
          </w:p>
        </w:tc>
        <w:tc>
          <w:tcPr>
            <w:tcW w:w="2553" w:type="pct"/>
            <w:tcBorders>
              <w:top w:val="single" w:color="000000" w:sz="4" w:space="0"/>
              <w:left w:val="single" w:color="000000" w:sz="4" w:space="0"/>
              <w:bottom w:val="single" w:color="000000" w:sz="4" w:space="0"/>
              <w:right w:val="single" w:color="000000" w:sz="4" w:space="0"/>
            </w:tcBorders>
          </w:tcPr>
          <w:p w14:paraId="4E08282E">
            <w:pPr>
              <w:textAlignment w:val="center"/>
              <w:rPr>
                <w:rFonts w:hint="eastAsia" w:ascii="宋体" w:hAnsi="宋体" w:eastAsia="宋体" w:cs="宋体"/>
                <w:sz w:val="18"/>
                <w:szCs w:val="18"/>
                <w:lang w:bidi="ar"/>
              </w:rPr>
            </w:pPr>
          </w:p>
        </w:tc>
      </w:tr>
      <w:tr w14:paraId="0D920A3F">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4648EF73">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港口货物装卸设施</w:t>
            </w:r>
          </w:p>
        </w:tc>
        <w:tc>
          <w:tcPr>
            <w:tcW w:w="2553" w:type="pct"/>
            <w:tcBorders>
              <w:top w:val="single" w:color="000000" w:sz="4" w:space="0"/>
              <w:left w:val="single" w:color="000000" w:sz="4" w:space="0"/>
              <w:bottom w:val="single" w:color="000000" w:sz="4" w:space="0"/>
              <w:right w:val="single" w:color="000000" w:sz="4" w:space="0"/>
            </w:tcBorders>
          </w:tcPr>
          <w:p w14:paraId="111A1A31">
            <w:pPr>
              <w:textAlignment w:val="center"/>
              <w:rPr>
                <w:rFonts w:hint="eastAsia" w:ascii="宋体" w:hAnsi="宋体" w:eastAsia="宋体" w:cs="宋体"/>
                <w:sz w:val="18"/>
                <w:szCs w:val="18"/>
                <w:lang w:bidi="ar"/>
              </w:rPr>
            </w:pPr>
          </w:p>
        </w:tc>
      </w:tr>
      <w:tr w14:paraId="60DA102D">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3CE664D2">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其他港口与航道设施</w:t>
            </w:r>
          </w:p>
        </w:tc>
        <w:tc>
          <w:tcPr>
            <w:tcW w:w="2553" w:type="pct"/>
            <w:tcBorders>
              <w:top w:val="single" w:color="000000" w:sz="4" w:space="0"/>
              <w:left w:val="single" w:color="000000" w:sz="4" w:space="0"/>
              <w:bottom w:val="single" w:color="000000" w:sz="4" w:space="0"/>
              <w:right w:val="single" w:color="000000" w:sz="4" w:space="0"/>
            </w:tcBorders>
          </w:tcPr>
          <w:p w14:paraId="308D0888">
            <w:pPr>
              <w:textAlignment w:val="center"/>
              <w:rPr>
                <w:rFonts w:hint="eastAsia" w:ascii="宋体" w:hAnsi="宋体" w:eastAsia="宋体" w:cs="宋体"/>
                <w:sz w:val="18"/>
                <w:szCs w:val="18"/>
                <w:lang w:bidi="ar"/>
              </w:rPr>
            </w:pPr>
          </w:p>
        </w:tc>
      </w:tr>
      <w:tr w14:paraId="0B7AA8FE">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3AB13A6C">
            <w:pPr>
              <w:textAlignment w:val="center"/>
              <w:rPr>
                <w:rFonts w:hint="eastAsia" w:ascii="宋体" w:hAnsi="宋体" w:eastAsia="宋体" w:cs="宋体"/>
                <w:sz w:val="18"/>
                <w:szCs w:val="18"/>
                <w:lang w:eastAsia="zh-CN"/>
              </w:rPr>
            </w:pPr>
            <w:r>
              <w:rPr>
                <w:rFonts w:hint="eastAsia" w:ascii="宋体" w:hAnsi="宋体" w:eastAsia="宋体" w:cs="宋体"/>
                <w:sz w:val="18"/>
                <w:szCs w:val="18"/>
                <w:lang w:eastAsia="zh-CN" w:bidi="ar"/>
              </w:rPr>
              <w:t xml:space="preserve">    海洋景观工程建筑设施</w:t>
            </w:r>
          </w:p>
        </w:tc>
        <w:tc>
          <w:tcPr>
            <w:tcW w:w="2553" w:type="pct"/>
            <w:tcBorders>
              <w:top w:val="single" w:color="000000" w:sz="4" w:space="0"/>
              <w:left w:val="single" w:color="000000" w:sz="4" w:space="0"/>
              <w:bottom w:val="single" w:color="000000" w:sz="4" w:space="0"/>
              <w:right w:val="single" w:color="000000" w:sz="4" w:space="0"/>
            </w:tcBorders>
          </w:tcPr>
          <w:p w14:paraId="4DC0B123">
            <w:pPr>
              <w:textAlignment w:val="center"/>
              <w:rPr>
                <w:rFonts w:hint="eastAsia" w:ascii="宋体" w:hAnsi="宋体" w:eastAsia="宋体" w:cs="宋体"/>
                <w:sz w:val="18"/>
                <w:szCs w:val="18"/>
                <w:lang w:eastAsia="zh-CN" w:bidi="ar"/>
              </w:rPr>
            </w:pPr>
          </w:p>
        </w:tc>
      </w:tr>
      <w:tr w14:paraId="48D34083">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5BA6983C">
            <w:pPr>
              <w:textAlignment w:val="center"/>
              <w:rPr>
                <w:rFonts w:hint="eastAsia" w:ascii="宋体" w:hAnsi="宋体" w:eastAsia="宋体" w:cs="宋体"/>
                <w:sz w:val="18"/>
                <w:szCs w:val="18"/>
                <w:lang w:eastAsia="zh-CN"/>
              </w:rPr>
            </w:pPr>
            <w:r>
              <w:rPr>
                <w:rFonts w:hint="eastAsia" w:ascii="宋体" w:hAnsi="宋体" w:eastAsia="宋体" w:cs="宋体"/>
                <w:sz w:val="18"/>
                <w:szCs w:val="18"/>
                <w:lang w:eastAsia="zh-CN" w:bidi="ar"/>
              </w:rPr>
              <w:t xml:space="preserve">    滨海污水海洋处置工程设施</w:t>
            </w:r>
          </w:p>
        </w:tc>
        <w:tc>
          <w:tcPr>
            <w:tcW w:w="2553" w:type="pct"/>
            <w:tcBorders>
              <w:top w:val="single" w:color="000000" w:sz="4" w:space="0"/>
              <w:left w:val="single" w:color="000000" w:sz="4" w:space="0"/>
              <w:bottom w:val="single" w:color="000000" w:sz="4" w:space="0"/>
              <w:right w:val="single" w:color="000000" w:sz="4" w:space="0"/>
            </w:tcBorders>
          </w:tcPr>
          <w:p w14:paraId="262707BE">
            <w:pPr>
              <w:textAlignment w:val="center"/>
              <w:rPr>
                <w:rFonts w:hint="eastAsia" w:ascii="宋体" w:hAnsi="宋体" w:eastAsia="宋体" w:cs="宋体"/>
                <w:sz w:val="18"/>
                <w:szCs w:val="18"/>
                <w:lang w:eastAsia="zh-CN" w:bidi="ar"/>
              </w:rPr>
            </w:pPr>
          </w:p>
        </w:tc>
      </w:tr>
      <w:tr w14:paraId="2B8250B0">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6832857B">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 xml:space="preserve">    </w:t>
            </w:r>
            <w:r>
              <w:rPr>
                <w:rFonts w:hint="eastAsia" w:ascii="宋体" w:hAnsi="宋体" w:eastAsia="宋体" w:cs="宋体"/>
                <w:sz w:val="18"/>
                <w:szCs w:val="18"/>
                <w:lang w:bidi="ar"/>
              </w:rPr>
              <w:t>海水利用设施</w:t>
            </w:r>
          </w:p>
        </w:tc>
        <w:tc>
          <w:tcPr>
            <w:tcW w:w="2553" w:type="pct"/>
            <w:tcBorders>
              <w:top w:val="single" w:color="000000" w:sz="4" w:space="0"/>
              <w:left w:val="single" w:color="000000" w:sz="4" w:space="0"/>
              <w:bottom w:val="single" w:color="000000" w:sz="4" w:space="0"/>
              <w:right w:val="single" w:color="000000" w:sz="4" w:space="0"/>
            </w:tcBorders>
          </w:tcPr>
          <w:p w14:paraId="791FACF5">
            <w:pPr>
              <w:textAlignment w:val="center"/>
              <w:rPr>
                <w:rFonts w:hint="eastAsia" w:ascii="宋体" w:hAnsi="宋体" w:eastAsia="宋体" w:cs="宋体"/>
                <w:sz w:val="18"/>
                <w:szCs w:val="18"/>
                <w:lang w:bidi="ar"/>
              </w:rPr>
            </w:pPr>
          </w:p>
        </w:tc>
      </w:tr>
      <w:tr w14:paraId="7FCC88C2">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5B65DAFD">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海水淡化利用设施</w:t>
            </w:r>
          </w:p>
        </w:tc>
        <w:tc>
          <w:tcPr>
            <w:tcW w:w="2553" w:type="pct"/>
            <w:tcBorders>
              <w:top w:val="single" w:color="000000" w:sz="4" w:space="0"/>
              <w:left w:val="single" w:color="000000" w:sz="4" w:space="0"/>
              <w:bottom w:val="single" w:color="000000" w:sz="4" w:space="0"/>
              <w:right w:val="single" w:color="000000" w:sz="4" w:space="0"/>
            </w:tcBorders>
          </w:tcPr>
          <w:p w14:paraId="2FA62A53">
            <w:pPr>
              <w:textAlignment w:val="center"/>
              <w:rPr>
                <w:rFonts w:hint="eastAsia" w:ascii="宋体" w:hAnsi="宋体" w:eastAsia="宋体" w:cs="宋体"/>
                <w:sz w:val="18"/>
                <w:szCs w:val="18"/>
                <w:lang w:bidi="ar"/>
              </w:rPr>
            </w:pPr>
          </w:p>
        </w:tc>
      </w:tr>
      <w:tr w14:paraId="03529FD6">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6F43159C">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海水直接利用设施</w:t>
            </w:r>
          </w:p>
        </w:tc>
        <w:tc>
          <w:tcPr>
            <w:tcW w:w="2553" w:type="pct"/>
            <w:tcBorders>
              <w:top w:val="single" w:color="000000" w:sz="4" w:space="0"/>
              <w:left w:val="single" w:color="000000" w:sz="4" w:space="0"/>
              <w:bottom w:val="single" w:color="000000" w:sz="4" w:space="0"/>
              <w:right w:val="single" w:color="000000" w:sz="4" w:space="0"/>
            </w:tcBorders>
          </w:tcPr>
          <w:p w14:paraId="30B1A2E8">
            <w:pPr>
              <w:textAlignment w:val="center"/>
              <w:rPr>
                <w:rFonts w:hint="eastAsia" w:ascii="宋体" w:hAnsi="宋体" w:eastAsia="宋体" w:cs="宋体"/>
                <w:sz w:val="18"/>
                <w:szCs w:val="18"/>
                <w:lang w:bidi="ar"/>
              </w:rPr>
            </w:pPr>
          </w:p>
        </w:tc>
      </w:tr>
      <w:tr w14:paraId="28AFE21E">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4B7FC9F0">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海洋能利用设施</w:t>
            </w:r>
          </w:p>
        </w:tc>
        <w:tc>
          <w:tcPr>
            <w:tcW w:w="2553" w:type="pct"/>
            <w:tcBorders>
              <w:top w:val="single" w:color="000000" w:sz="4" w:space="0"/>
              <w:left w:val="single" w:color="000000" w:sz="4" w:space="0"/>
              <w:bottom w:val="single" w:color="000000" w:sz="4" w:space="0"/>
              <w:right w:val="single" w:color="000000" w:sz="4" w:space="0"/>
            </w:tcBorders>
          </w:tcPr>
          <w:p w14:paraId="194FEB2B">
            <w:pPr>
              <w:textAlignment w:val="center"/>
              <w:rPr>
                <w:rFonts w:hint="eastAsia" w:ascii="宋体" w:hAnsi="宋体" w:eastAsia="宋体" w:cs="宋体"/>
                <w:sz w:val="18"/>
                <w:szCs w:val="18"/>
                <w:lang w:bidi="ar"/>
              </w:rPr>
            </w:pPr>
          </w:p>
        </w:tc>
      </w:tr>
      <w:tr w14:paraId="7647FD97">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7E2BEFA5">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波浪能利用设施</w:t>
            </w:r>
          </w:p>
        </w:tc>
        <w:tc>
          <w:tcPr>
            <w:tcW w:w="2553" w:type="pct"/>
            <w:tcBorders>
              <w:top w:val="single" w:color="000000" w:sz="4" w:space="0"/>
              <w:left w:val="single" w:color="000000" w:sz="4" w:space="0"/>
              <w:bottom w:val="single" w:color="000000" w:sz="4" w:space="0"/>
              <w:right w:val="single" w:color="000000" w:sz="4" w:space="0"/>
            </w:tcBorders>
          </w:tcPr>
          <w:p w14:paraId="3E3F53FD">
            <w:pPr>
              <w:textAlignment w:val="center"/>
              <w:rPr>
                <w:rFonts w:hint="eastAsia" w:ascii="宋体" w:hAnsi="宋体" w:eastAsia="宋体" w:cs="宋体"/>
                <w:sz w:val="18"/>
                <w:szCs w:val="18"/>
                <w:lang w:bidi="ar"/>
              </w:rPr>
            </w:pPr>
          </w:p>
        </w:tc>
      </w:tr>
      <w:tr w14:paraId="3D89300A">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6744C0F9">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潮汐能利用设施</w:t>
            </w:r>
          </w:p>
        </w:tc>
        <w:tc>
          <w:tcPr>
            <w:tcW w:w="2553" w:type="pct"/>
            <w:tcBorders>
              <w:top w:val="single" w:color="000000" w:sz="4" w:space="0"/>
              <w:left w:val="single" w:color="000000" w:sz="4" w:space="0"/>
              <w:bottom w:val="single" w:color="000000" w:sz="4" w:space="0"/>
              <w:right w:val="single" w:color="000000" w:sz="4" w:space="0"/>
            </w:tcBorders>
          </w:tcPr>
          <w:p w14:paraId="41DCC405">
            <w:pPr>
              <w:textAlignment w:val="center"/>
              <w:rPr>
                <w:rFonts w:hint="eastAsia" w:ascii="宋体" w:hAnsi="宋体" w:eastAsia="宋体" w:cs="宋体"/>
                <w:sz w:val="18"/>
                <w:szCs w:val="18"/>
                <w:lang w:bidi="ar"/>
              </w:rPr>
            </w:pPr>
          </w:p>
        </w:tc>
      </w:tr>
      <w:tr w14:paraId="321A845B">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4D23922F">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潮流能利用设施</w:t>
            </w:r>
          </w:p>
        </w:tc>
        <w:tc>
          <w:tcPr>
            <w:tcW w:w="2553" w:type="pct"/>
            <w:tcBorders>
              <w:top w:val="single" w:color="000000" w:sz="4" w:space="0"/>
              <w:left w:val="single" w:color="000000" w:sz="4" w:space="0"/>
              <w:bottom w:val="single" w:color="000000" w:sz="4" w:space="0"/>
              <w:right w:val="single" w:color="000000" w:sz="4" w:space="0"/>
            </w:tcBorders>
          </w:tcPr>
          <w:p w14:paraId="12997464">
            <w:pPr>
              <w:textAlignment w:val="center"/>
              <w:rPr>
                <w:rFonts w:hint="eastAsia" w:ascii="宋体" w:hAnsi="宋体" w:eastAsia="宋体" w:cs="宋体"/>
                <w:sz w:val="18"/>
                <w:szCs w:val="18"/>
                <w:lang w:bidi="ar"/>
              </w:rPr>
            </w:pPr>
          </w:p>
        </w:tc>
      </w:tr>
      <w:tr w14:paraId="6F08ED0B">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05DF016F">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海底热能利用设施</w:t>
            </w:r>
          </w:p>
        </w:tc>
        <w:tc>
          <w:tcPr>
            <w:tcW w:w="2553" w:type="pct"/>
            <w:tcBorders>
              <w:top w:val="single" w:color="000000" w:sz="4" w:space="0"/>
              <w:left w:val="single" w:color="000000" w:sz="4" w:space="0"/>
              <w:bottom w:val="single" w:color="000000" w:sz="4" w:space="0"/>
              <w:right w:val="single" w:color="000000" w:sz="4" w:space="0"/>
            </w:tcBorders>
          </w:tcPr>
          <w:p w14:paraId="1C539979">
            <w:pPr>
              <w:textAlignment w:val="center"/>
              <w:rPr>
                <w:rFonts w:hint="eastAsia" w:ascii="宋体" w:hAnsi="宋体" w:eastAsia="宋体" w:cs="宋体"/>
                <w:sz w:val="18"/>
                <w:szCs w:val="18"/>
                <w:lang w:bidi="ar"/>
              </w:rPr>
            </w:pPr>
          </w:p>
        </w:tc>
      </w:tr>
      <w:tr w14:paraId="22923674">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3EA06C03">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海洋船台船坞设施</w:t>
            </w:r>
          </w:p>
        </w:tc>
        <w:tc>
          <w:tcPr>
            <w:tcW w:w="2553" w:type="pct"/>
            <w:tcBorders>
              <w:top w:val="single" w:color="000000" w:sz="4" w:space="0"/>
              <w:left w:val="single" w:color="000000" w:sz="4" w:space="0"/>
              <w:bottom w:val="single" w:color="000000" w:sz="4" w:space="0"/>
              <w:right w:val="single" w:color="000000" w:sz="4" w:space="0"/>
            </w:tcBorders>
          </w:tcPr>
          <w:p w14:paraId="537E0411">
            <w:pPr>
              <w:textAlignment w:val="center"/>
              <w:rPr>
                <w:rFonts w:hint="eastAsia" w:ascii="宋体" w:hAnsi="宋体" w:eastAsia="宋体" w:cs="宋体"/>
                <w:sz w:val="18"/>
                <w:szCs w:val="18"/>
                <w:lang w:bidi="ar"/>
              </w:rPr>
            </w:pPr>
          </w:p>
        </w:tc>
      </w:tr>
      <w:tr w14:paraId="23E773D5">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10D823CF">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海洋船坞设施</w:t>
            </w:r>
          </w:p>
        </w:tc>
        <w:tc>
          <w:tcPr>
            <w:tcW w:w="2553" w:type="pct"/>
            <w:tcBorders>
              <w:top w:val="single" w:color="000000" w:sz="4" w:space="0"/>
              <w:left w:val="single" w:color="000000" w:sz="4" w:space="0"/>
              <w:bottom w:val="single" w:color="000000" w:sz="4" w:space="0"/>
              <w:right w:val="single" w:color="000000" w:sz="4" w:space="0"/>
            </w:tcBorders>
          </w:tcPr>
          <w:p w14:paraId="25E99281">
            <w:pPr>
              <w:textAlignment w:val="center"/>
              <w:rPr>
                <w:rFonts w:hint="eastAsia" w:ascii="宋体" w:hAnsi="宋体" w:eastAsia="宋体" w:cs="宋体"/>
                <w:sz w:val="18"/>
                <w:szCs w:val="18"/>
                <w:lang w:bidi="ar"/>
              </w:rPr>
            </w:pPr>
          </w:p>
        </w:tc>
      </w:tr>
      <w:tr w14:paraId="6E1CC035">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05DAF166">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海洋平台设施</w:t>
            </w:r>
          </w:p>
        </w:tc>
        <w:tc>
          <w:tcPr>
            <w:tcW w:w="2553" w:type="pct"/>
            <w:tcBorders>
              <w:top w:val="single" w:color="000000" w:sz="4" w:space="0"/>
              <w:left w:val="single" w:color="000000" w:sz="4" w:space="0"/>
              <w:bottom w:val="single" w:color="000000" w:sz="4" w:space="0"/>
              <w:right w:val="single" w:color="000000" w:sz="4" w:space="0"/>
            </w:tcBorders>
          </w:tcPr>
          <w:p w14:paraId="54E0FA16">
            <w:pPr>
              <w:textAlignment w:val="center"/>
              <w:rPr>
                <w:rFonts w:hint="eastAsia" w:ascii="宋体" w:hAnsi="宋体" w:eastAsia="宋体" w:cs="宋体"/>
                <w:sz w:val="18"/>
                <w:szCs w:val="18"/>
                <w:lang w:bidi="ar"/>
              </w:rPr>
            </w:pPr>
          </w:p>
        </w:tc>
      </w:tr>
      <w:tr w14:paraId="0D1BD768">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677DF5E1">
            <w:pPr>
              <w:textAlignment w:val="center"/>
              <w:rPr>
                <w:rFonts w:hint="eastAsia" w:ascii="宋体" w:hAnsi="宋体" w:eastAsia="宋体" w:cs="宋体"/>
                <w:sz w:val="18"/>
                <w:szCs w:val="18"/>
                <w:lang w:eastAsia="zh-CN"/>
              </w:rPr>
            </w:pPr>
            <w:r>
              <w:rPr>
                <w:rFonts w:hint="eastAsia" w:ascii="宋体" w:hAnsi="宋体" w:eastAsia="宋体" w:cs="宋体"/>
                <w:sz w:val="18"/>
                <w:szCs w:val="18"/>
                <w:lang w:eastAsia="zh-CN" w:bidi="ar"/>
              </w:rPr>
              <w:t xml:space="preserve">    其他近岸工程建筑设施</w:t>
            </w:r>
          </w:p>
        </w:tc>
        <w:tc>
          <w:tcPr>
            <w:tcW w:w="2553" w:type="pct"/>
            <w:tcBorders>
              <w:top w:val="single" w:color="000000" w:sz="4" w:space="0"/>
              <w:left w:val="single" w:color="000000" w:sz="4" w:space="0"/>
              <w:bottom w:val="single" w:color="000000" w:sz="4" w:space="0"/>
              <w:right w:val="single" w:color="000000" w:sz="4" w:space="0"/>
            </w:tcBorders>
          </w:tcPr>
          <w:p w14:paraId="18E4543C">
            <w:pPr>
              <w:textAlignment w:val="center"/>
              <w:rPr>
                <w:rFonts w:hint="eastAsia" w:ascii="宋体" w:hAnsi="宋体" w:eastAsia="宋体" w:cs="宋体"/>
                <w:sz w:val="18"/>
                <w:szCs w:val="18"/>
                <w:lang w:eastAsia="zh-CN" w:bidi="ar"/>
              </w:rPr>
            </w:pPr>
          </w:p>
        </w:tc>
      </w:tr>
      <w:tr w14:paraId="25C4B81B">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15E6F947">
            <w:pPr>
              <w:textAlignment w:val="center"/>
              <w:rPr>
                <w:rFonts w:hint="eastAsia" w:ascii="宋体" w:hAnsi="宋体" w:eastAsia="宋体" w:cs="宋体"/>
                <w:bCs/>
                <w:sz w:val="18"/>
                <w:szCs w:val="18"/>
              </w:rPr>
            </w:pPr>
            <w:r>
              <w:rPr>
                <w:rFonts w:hint="eastAsia" w:ascii="宋体" w:hAnsi="宋体" w:eastAsia="宋体" w:cs="宋体"/>
                <w:bCs/>
                <w:sz w:val="18"/>
                <w:szCs w:val="18"/>
                <w:lang w:bidi="ar"/>
              </w:rPr>
              <w:t>海洋电力业</w:t>
            </w:r>
          </w:p>
        </w:tc>
        <w:tc>
          <w:tcPr>
            <w:tcW w:w="2553" w:type="pct"/>
            <w:tcBorders>
              <w:top w:val="single" w:color="000000" w:sz="4" w:space="0"/>
              <w:left w:val="single" w:color="000000" w:sz="4" w:space="0"/>
              <w:bottom w:val="single" w:color="000000" w:sz="4" w:space="0"/>
              <w:right w:val="single" w:color="000000" w:sz="4" w:space="0"/>
            </w:tcBorders>
          </w:tcPr>
          <w:p w14:paraId="52BDC843">
            <w:pPr>
              <w:textAlignment w:val="center"/>
              <w:rPr>
                <w:rFonts w:hint="eastAsia" w:ascii="宋体" w:hAnsi="宋体" w:eastAsia="宋体" w:cs="宋体"/>
                <w:bCs/>
                <w:sz w:val="18"/>
                <w:szCs w:val="18"/>
                <w:lang w:bidi="ar"/>
              </w:rPr>
            </w:pPr>
          </w:p>
        </w:tc>
      </w:tr>
      <w:tr w14:paraId="1ACC2006">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34708C9C">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海洋能发电</w:t>
            </w:r>
          </w:p>
        </w:tc>
        <w:tc>
          <w:tcPr>
            <w:tcW w:w="2553" w:type="pct"/>
            <w:tcBorders>
              <w:top w:val="single" w:color="000000" w:sz="4" w:space="0"/>
              <w:left w:val="single" w:color="000000" w:sz="4" w:space="0"/>
              <w:bottom w:val="single" w:color="000000" w:sz="4" w:space="0"/>
              <w:right w:val="single" w:color="000000" w:sz="4" w:space="0"/>
            </w:tcBorders>
          </w:tcPr>
          <w:p w14:paraId="02D1FBA3">
            <w:pPr>
              <w:textAlignment w:val="center"/>
              <w:rPr>
                <w:rFonts w:hint="eastAsia" w:ascii="宋体" w:hAnsi="宋体" w:eastAsia="宋体" w:cs="宋体"/>
                <w:sz w:val="18"/>
                <w:szCs w:val="18"/>
                <w:lang w:bidi="ar"/>
              </w:rPr>
            </w:pPr>
          </w:p>
        </w:tc>
      </w:tr>
      <w:tr w14:paraId="1CA8DE3E">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0B3E30C3">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海洋潮汐能发电量</w:t>
            </w:r>
          </w:p>
        </w:tc>
        <w:tc>
          <w:tcPr>
            <w:tcW w:w="2553" w:type="pct"/>
            <w:tcBorders>
              <w:top w:val="single" w:color="000000" w:sz="4" w:space="0"/>
              <w:left w:val="single" w:color="000000" w:sz="4" w:space="0"/>
              <w:bottom w:val="single" w:color="000000" w:sz="4" w:space="0"/>
              <w:right w:val="single" w:color="000000" w:sz="4" w:space="0"/>
            </w:tcBorders>
          </w:tcPr>
          <w:p w14:paraId="3C7AA444">
            <w:pPr>
              <w:spacing w:line="320" w:lineRule="exact"/>
              <w:rPr>
                <w:rFonts w:hint="eastAsia" w:ascii="宋体" w:hAnsi="宋体" w:eastAsia="宋体" w:cs="宋体"/>
                <w:sz w:val="18"/>
                <w:szCs w:val="18"/>
              </w:rPr>
            </w:pPr>
            <w:r>
              <w:rPr>
                <w:rFonts w:hint="eastAsia" w:ascii="宋体" w:hAnsi="宋体" w:eastAsia="宋体" w:cs="宋体"/>
                <w:sz w:val="18"/>
                <w:szCs w:val="18"/>
              </w:rPr>
              <w:t>计量单位：千瓦时。</w:t>
            </w:r>
          </w:p>
        </w:tc>
      </w:tr>
      <w:tr w14:paraId="1AA11241">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auto" w:sz="4" w:space="0"/>
              <w:right w:val="single" w:color="000000" w:sz="4" w:space="0"/>
            </w:tcBorders>
            <w:vAlign w:val="center"/>
          </w:tcPr>
          <w:p w14:paraId="26D58622">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海洋波浪能发电量</w:t>
            </w:r>
          </w:p>
        </w:tc>
        <w:tc>
          <w:tcPr>
            <w:tcW w:w="2553" w:type="pct"/>
            <w:tcBorders>
              <w:top w:val="single" w:color="000000" w:sz="4" w:space="0"/>
              <w:left w:val="single" w:color="000000" w:sz="4" w:space="0"/>
              <w:bottom w:val="single" w:color="auto" w:sz="4" w:space="0"/>
              <w:right w:val="single" w:color="000000" w:sz="4" w:space="0"/>
            </w:tcBorders>
          </w:tcPr>
          <w:p w14:paraId="50E1D9F6">
            <w:pPr>
              <w:spacing w:line="320" w:lineRule="exact"/>
              <w:rPr>
                <w:rFonts w:hint="eastAsia" w:ascii="宋体" w:hAnsi="宋体" w:eastAsia="宋体" w:cs="宋体"/>
                <w:sz w:val="18"/>
                <w:szCs w:val="18"/>
              </w:rPr>
            </w:pPr>
            <w:r>
              <w:rPr>
                <w:rFonts w:hint="eastAsia" w:ascii="宋体" w:hAnsi="宋体" w:eastAsia="宋体" w:cs="宋体"/>
                <w:sz w:val="18"/>
                <w:szCs w:val="18"/>
              </w:rPr>
              <w:t>计量单位：千瓦时。</w:t>
            </w:r>
          </w:p>
        </w:tc>
      </w:tr>
      <w:tr w14:paraId="5526D271">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auto" w:sz="4" w:space="0"/>
              <w:right w:val="single" w:color="000000" w:sz="4" w:space="0"/>
            </w:tcBorders>
            <w:vAlign w:val="center"/>
          </w:tcPr>
          <w:p w14:paraId="7ECB9CE3">
            <w:pPr>
              <w:textAlignment w:val="center"/>
              <w:rPr>
                <w:rFonts w:hint="eastAsia" w:ascii="宋体" w:hAnsi="宋体" w:eastAsia="宋体" w:cs="宋体"/>
                <w:sz w:val="18"/>
                <w:szCs w:val="18"/>
                <w:lang w:bidi="ar"/>
              </w:rPr>
            </w:pPr>
            <w:r>
              <w:rPr>
                <w:rFonts w:hint="eastAsia" w:ascii="宋体" w:hAnsi="宋体" w:eastAsia="宋体" w:cs="宋体"/>
                <w:sz w:val="18"/>
                <w:szCs w:val="18"/>
                <w:lang w:bidi="ar"/>
              </w:rPr>
              <w:t xml:space="preserve">    海洋潮流能发电量</w:t>
            </w:r>
          </w:p>
        </w:tc>
        <w:tc>
          <w:tcPr>
            <w:tcW w:w="2553" w:type="pct"/>
            <w:tcBorders>
              <w:top w:val="single" w:color="000000" w:sz="4" w:space="0"/>
              <w:left w:val="single" w:color="000000" w:sz="4" w:space="0"/>
              <w:bottom w:val="single" w:color="auto" w:sz="4" w:space="0"/>
              <w:right w:val="single" w:color="000000" w:sz="4" w:space="0"/>
            </w:tcBorders>
          </w:tcPr>
          <w:p w14:paraId="028214DE">
            <w:pPr>
              <w:spacing w:line="320" w:lineRule="exact"/>
              <w:rPr>
                <w:rFonts w:hint="eastAsia" w:ascii="宋体" w:hAnsi="宋体" w:eastAsia="宋体" w:cs="宋体"/>
                <w:sz w:val="18"/>
                <w:szCs w:val="18"/>
              </w:rPr>
            </w:pPr>
            <w:r>
              <w:rPr>
                <w:rFonts w:hint="eastAsia" w:ascii="宋体" w:hAnsi="宋体" w:eastAsia="宋体" w:cs="宋体"/>
                <w:sz w:val="18"/>
                <w:szCs w:val="18"/>
              </w:rPr>
              <w:t>计量单位：千瓦时。</w:t>
            </w:r>
          </w:p>
        </w:tc>
      </w:tr>
      <w:tr w14:paraId="07A20D56">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auto" w:sz="4" w:space="0"/>
              <w:right w:val="single" w:color="000000" w:sz="4" w:space="0"/>
            </w:tcBorders>
            <w:vAlign w:val="center"/>
          </w:tcPr>
          <w:p w14:paraId="7B727610">
            <w:pPr>
              <w:textAlignment w:val="center"/>
              <w:rPr>
                <w:rFonts w:hint="eastAsia" w:ascii="宋体" w:hAnsi="宋体" w:eastAsia="宋体" w:cs="宋体"/>
                <w:sz w:val="18"/>
                <w:szCs w:val="18"/>
                <w:lang w:bidi="ar"/>
              </w:rPr>
            </w:pPr>
            <w:r>
              <w:rPr>
                <w:rFonts w:hint="eastAsia" w:ascii="宋体" w:hAnsi="宋体" w:eastAsia="宋体" w:cs="宋体"/>
                <w:sz w:val="18"/>
                <w:szCs w:val="18"/>
                <w:lang w:bidi="ar"/>
              </w:rPr>
              <w:t xml:space="preserve">    海洋温差能发电量</w:t>
            </w:r>
          </w:p>
        </w:tc>
        <w:tc>
          <w:tcPr>
            <w:tcW w:w="2553" w:type="pct"/>
            <w:tcBorders>
              <w:top w:val="single" w:color="000000" w:sz="4" w:space="0"/>
              <w:left w:val="single" w:color="000000" w:sz="4" w:space="0"/>
              <w:bottom w:val="single" w:color="auto" w:sz="4" w:space="0"/>
              <w:right w:val="single" w:color="000000" w:sz="4" w:space="0"/>
            </w:tcBorders>
          </w:tcPr>
          <w:p w14:paraId="63412E78">
            <w:pPr>
              <w:spacing w:line="320" w:lineRule="exact"/>
              <w:rPr>
                <w:rFonts w:hint="eastAsia" w:ascii="宋体" w:hAnsi="宋体" w:eastAsia="宋体" w:cs="宋体"/>
                <w:sz w:val="18"/>
                <w:szCs w:val="18"/>
              </w:rPr>
            </w:pPr>
            <w:r>
              <w:rPr>
                <w:rFonts w:hint="eastAsia" w:ascii="宋体" w:hAnsi="宋体" w:eastAsia="宋体" w:cs="宋体"/>
                <w:sz w:val="18"/>
                <w:szCs w:val="18"/>
              </w:rPr>
              <w:t>计量单位：千瓦时。</w:t>
            </w:r>
          </w:p>
        </w:tc>
      </w:tr>
      <w:tr w14:paraId="4E8E4B28">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auto" w:sz="4" w:space="0"/>
              <w:right w:val="single" w:color="000000" w:sz="4" w:space="0"/>
            </w:tcBorders>
            <w:vAlign w:val="center"/>
          </w:tcPr>
          <w:p w14:paraId="56075EC2">
            <w:pPr>
              <w:textAlignment w:val="center"/>
              <w:rPr>
                <w:rFonts w:hint="eastAsia" w:ascii="宋体" w:hAnsi="宋体" w:eastAsia="宋体" w:cs="宋体"/>
                <w:sz w:val="18"/>
                <w:szCs w:val="18"/>
                <w:lang w:bidi="ar"/>
              </w:rPr>
            </w:pPr>
            <w:r>
              <w:rPr>
                <w:rFonts w:hint="eastAsia" w:ascii="宋体" w:hAnsi="宋体" w:eastAsia="宋体" w:cs="宋体"/>
                <w:sz w:val="18"/>
                <w:szCs w:val="18"/>
                <w:lang w:bidi="ar"/>
              </w:rPr>
              <w:t xml:space="preserve">    海洋盐差能发电量</w:t>
            </w:r>
          </w:p>
        </w:tc>
        <w:tc>
          <w:tcPr>
            <w:tcW w:w="2553" w:type="pct"/>
            <w:tcBorders>
              <w:top w:val="single" w:color="000000" w:sz="4" w:space="0"/>
              <w:left w:val="single" w:color="000000" w:sz="4" w:space="0"/>
              <w:bottom w:val="single" w:color="auto" w:sz="4" w:space="0"/>
              <w:right w:val="single" w:color="000000" w:sz="4" w:space="0"/>
            </w:tcBorders>
          </w:tcPr>
          <w:p w14:paraId="0D6DF19F">
            <w:pPr>
              <w:spacing w:line="320" w:lineRule="exact"/>
              <w:rPr>
                <w:rFonts w:hint="eastAsia" w:ascii="宋体" w:hAnsi="宋体" w:eastAsia="宋体" w:cs="宋体"/>
                <w:sz w:val="18"/>
                <w:szCs w:val="18"/>
              </w:rPr>
            </w:pPr>
            <w:r>
              <w:rPr>
                <w:rFonts w:hint="eastAsia" w:ascii="宋体" w:hAnsi="宋体" w:eastAsia="宋体" w:cs="宋体"/>
                <w:sz w:val="18"/>
                <w:szCs w:val="18"/>
              </w:rPr>
              <w:t>计量单位：千瓦时。</w:t>
            </w:r>
          </w:p>
        </w:tc>
      </w:tr>
      <w:tr w14:paraId="1C2055FB">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auto" w:sz="4" w:space="0"/>
              <w:right w:val="single" w:color="000000" w:sz="4" w:space="0"/>
            </w:tcBorders>
            <w:vAlign w:val="center"/>
          </w:tcPr>
          <w:p w14:paraId="5DC510D3">
            <w:pPr>
              <w:textAlignment w:val="center"/>
              <w:rPr>
                <w:rFonts w:hint="eastAsia" w:ascii="宋体" w:hAnsi="宋体" w:eastAsia="宋体" w:cs="宋体"/>
                <w:sz w:val="18"/>
                <w:szCs w:val="18"/>
                <w:lang w:bidi="ar"/>
              </w:rPr>
            </w:pPr>
            <w:r>
              <w:rPr>
                <w:rFonts w:hint="eastAsia" w:ascii="宋体" w:hAnsi="宋体" w:eastAsia="宋体" w:cs="宋体"/>
                <w:sz w:val="18"/>
                <w:szCs w:val="18"/>
                <w:lang w:bidi="ar"/>
              </w:rPr>
              <w:t xml:space="preserve">    其他海洋能发电量</w:t>
            </w:r>
          </w:p>
        </w:tc>
        <w:tc>
          <w:tcPr>
            <w:tcW w:w="2553" w:type="pct"/>
            <w:tcBorders>
              <w:top w:val="single" w:color="000000" w:sz="4" w:space="0"/>
              <w:left w:val="single" w:color="000000" w:sz="4" w:space="0"/>
              <w:bottom w:val="single" w:color="auto" w:sz="4" w:space="0"/>
              <w:right w:val="single" w:color="000000" w:sz="4" w:space="0"/>
            </w:tcBorders>
          </w:tcPr>
          <w:p w14:paraId="6176E9C4">
            <w:pPr>
              <w:spacing w:line="320" w:lineRule="exact"/>
              <w:rPr>
                <w:rFonts w:hint="eastAsia" w:ascii="宋体" w:hAnsi="宋体" w:eastAsia="宋体" w:cs="宋体"/>
                <w:sz w:val="18"/>
                <w:szCs w:val="18"/>
              </w:rPr>
            </w:pPr>
            <w:r>
              <w:rPr>
                <w:rFonts w:hint="eastAsia" w:ascii="宋体" w:hAnsi="宋体" w:eastAsia="宋体" w:cs="宋体"/>
                <w:sz w:val="18"/>
                <w:szCs w:val="18"/>
              </w:rPr>
              <w:t>计量单位：千瓦时。</w:t>
            </w:r>
          </w:p>
        </w:tc>
      </w:tr>
      <w:tr w14:paraId="018A7A88">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auto" w:sz="4" w:space="0"/>
              <w:right w:val="single" w:color="000000" w:sz="4" w:space="0"/>
            </w:tcBorders>
            <w:vAlign w:val="center"/>
          </w:tcPr>
          <w:p w14:paraId="03B2D7D1">
            <w:pPr>
              <w:textAlignment w:val="center"/>
              <w:rPr>
                <w:rFonts w:hint="eastAsia" w:ascii="宋体" w:hAnsi="宋体" w:eastAsia="宋体" w:cs="宋体"/>
                <w:sz w:val="18"/>
                <w:szCs w:val="18"/>
                <w:lang w:bidi="ar"/>
              </w:rPr>
            </w:pPr>
            <w:r>
              <w:rPr>
                <w:rFonts w:hint="eastAsia" w:ascii="宋体" w:hAnsi="宋体" w:eastAsia="宋体" w:cs="宋体"/>
                <w:sz w:val="18"/>
                <w:szCs w:val="18"/>
                <w:lang w:bidi="ar"/>
              </w:rPr>
              <w:t xml:space="preserve">  海洋风能发电</w:t>
            </w:r>
          </w:p>
        </w:tc>
        <w:tc>
          <w:tcPr>
            <w:tcW w:w="2553" w:type="pct"/>
            <w:tcBorders>
              <w:top w:val="single" w:color="000000" w:sz="4" w:space="0"/>
              <w:left w:val="single" w:color="000000" w:sz="4" w:space="0"/>
              <w:bottom w:val="single" w:color="auto" w:sz="4" w:space="0"/>
              <w:right w:val="single" w:color="000000" w:sz="4" w:space="0"/>
            </w:tcBorders>
          </w:tcPr>
          <w:p w14:paraId="34F09805">
            <w:pPr>
              <w:spacing w:line="320" w:lineRule="exact"/>
              <w:rPr>
                <w:rFonts w:hint="eastAsia" w:ascii="宋体" w:hAnsi="宋体" w:eastAsia="宋体" w:cs="宋体"/>
                <w:b/>
                <w:bCs/>
                <w:sz w:val="18"/>
                <w:szCs w:val="18"/>
              </w:rPr>
            </w:pPr>
            <w:r>
              <w:rPr>
                <w:rFonts w:hint="eastAsia" w:ascii="宋体" w:hAnsi="宋体" w:eastAsia="宋体" w:cs="宋体"/>
                <w:sz w:val="18"/>
                <w:szCs w:val="18"/>
              </w:rPr>
              <w:t>计量单位：千瓦时。</w:t>
            </w:r>
          </w:p>
        </w:tc>
      </w:tr>
      <w:tr w14:paraId="386D2B56">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auto" w:sz="4" w:space="0"/>
              <w:right w:val="single" w:color="000000" w:sz="4" w:space="0"/>
            </w:tcBorders>
            <w:vAlign w:val="center"/>
          </w:tcPr>
          <w:p w14:paraId="13B72A6C">
            <w:pPr>
              <w:textAlignment w:val="center"/>
              <w:rPr>
                <w:rFonts w:hint="eastAsia" w:ascii="宋体" w:hAnsi="宋体" w:eastAsia="宋体" w:cs="宋体"/>
                <w:sz w:val="18"/>
                <w:szCs w:val="18"/>
                <w:lang w:eastAsia="zh-CN" w:bidi="ar"/>
              </w:rPr>
            </w:pPr>
            <w:r>
              <w:rPr>
                <w:rFonts w:hint="eastAsia" w:ascii="宋体" w:hAnsi="宋体" w:eastAsia="宋体" w:cs="宋体"/>
                <w:sz w:val="18"/>
                <w:szCs w:val="18"/>
                <w:lang w:eastAsia="zh-CN" w:bidi="ar"/>
              </w:rPr>
              <w:t xml:space="preserve">  其他海洋相关能源发电</w:t>
            </w:r>
          </w:p>
        </w:tc>
        <w:tc>
          <w:tcPr>
            <w:tcW w:w="2553" w:type="pct"/>
            <w:tcBorders>
              <w:top w:val="single" w:color="000000" w:sz="4" w:space="0"/>
              <w:left w:val="single" w:color="000000" w:sz="4" w:space="0"/>
              <w:bottom w:val="single" w:color="auto" w:sz="4" w:space="0"/>
              <w:right w:val="single" w:color="000000" w:sz="4" w:space="0"/>
            </w:tcBorders>
          </w:tcPr>
          <w:p w14:paraId="586FDCEE">
            <w:pPr>
              <w:textAlignment w:val="center"/>
              <w:rPr>
                <w:rFonts w:hint="eastAsia" w:ascii="宋体" w:hAnsi="宋体" w:eastAsia="宋体" w:cs="宋体"/>
                <w:sz w:val="18"/>
                <w:szCs w:val="18"/>
                <w:lang w:eastAsia="zh-CN" w:bidi="ar"/>
              </w:rPr>
            </w:pPr>
          </w:p>
        </w:tc>
      </w:tr>
      <w:tr w14:paraId="7665115D">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auto" w:sz="4" w:space="0"/>
              <w:right w:val="single" w:color="000000" w:sz="4" w:space="0"/>
            </w:tcBorders>
            <w:vAlign w:val="center"/>
          </w:tcPr>
          <w:p w14:paraId="4EF38751">
            <w:pPr>
              <w:textAlignment w:val="center"/>
              <w:rPr>
                <w:rFonts w:hint="eastAsia" w:ascii="宋体" w:hAnsi="宋体" w:eastAsia="宋体" w:cs="宋体"/>
                <w:bCs/>
                <w:sz w:val="18"/>
                <w:szCs w:val="18"/>
                <w:lang w:bidi="ar"/>
              </w:rPr>
            </w:pPr>
            <w:r>
              <w:rPr>
                <w:rFonts w:hint="eastAsia" w:ascii="宋体" w:hAnsi="宋体" w:eastAsia="宋体" w:cs="宋体"/>
                <w:bCs/>
                <w:sz w:val="18"/>
                <w:szCs w:val="18"/>
                <w:lang w:bidi="ar"/>
              </w:rPr>
              <w:t>海水利用</w:t>
            </w:r>
          </w:p>
        </w:tc>
        <w:tc>
          <w:tcPr>
            <w:tcW w:w="2553" w:type="pct"/>
            <w:tcBorders>
              <w:top w:val="single" w:color="000000" w:sz="4" w:space="0"/>
              <w:left w:val="single" w:color="000000" w:sz="4" w:space="0"/>
              <w:bottom w:val="single" w:color="auto" w:sz="4" w:space="0"/>
              <w:right w:val="single" w:color="000000" w:sz="4" w:space="0"/>
            </w:tcBorders>
          </w:tcPr>
          <w:p w14:paraId="2E54DAF4">
            <w:pPr>
              <w:textAlignment w:val="center"/>
              <w:rPr>
                <w:rFonts w:hint="eastAsia" w:ascii="宋体" w:hAnsi="宋体" w:eastAsia="宋体" w:cs="宋体"/>
                <w:bCs/>
                <w:sz w:val="18"/>
                <w:szCs w:val="18"/>
                <w:lang w:bidi="ar"/>
              </w:rPr>
            </w:pPr>
          </w:p>
        </w:tc>
      </w:tr>
      <w:tr w14:paraId="63521071">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auto" w:sz="4" w:space="0"/>
              <w:right w:val="single" w:color="000000" w:sz="4" w:space="0"/>
            </w:tcBorders>
            <w:vAlign w:val="center"/>
          </w:tcPr>
          <w:p w14:paraId="7504EE1C">
            <w:pPr>
              <w:textAlignment w:val="center"/>
              <w:rPr>
                <w:rFonts w:hint="eastAsia" w:ascii="宋体" w:hAnsi="宋体" w:eastAsia="宋体" w:cs="宋体"/>
                <w:sz w:val="18"/>
                <w:szCs w:val="18"/>
                <w:lang w:bidi="ar"/>
              </w:rPr>
            </w:pPr>
            <w:r>
              <w:rPr>
                <w:rFonts w:hint="eastAsia" w:ascii="宋体" w:hAnsi="宋体" w:eastAsia="宋体" w:cs="宋体"/>
                <w:sz w:val="18"/>
                <w:szCs w:val="18"/>
                <w:lang w:bidi="ar"/>
              </w:rPr>
              <w:t xml:space="preserve">  淡化海水</w:t>
            </w:r>
          </w:p>
        </w:tc>
        <w:tc>
          <w:tcPr>
            <w:tcW w:w="2553" w:type="pct"/>
            <w:tcBorders>
              <w:top w:val="single" w:color="000000" w:sz="4" w:space="0"/>
              <w:left w:val="single" w:color="000000" w:sz="4" w:space="0"/>
              <w:bottom w:val="single" w:color="auto" w:sz="4" w:space="0"/>
              <w:right w:val="single" w:color="000000" w:sz="4" w:space="0"/>
            </w:tcBorders>
          </w:tcPr>
          <w:p w14:paraId="42FDF1E3">
            <w:pPr>
              <w:textAlignment w:val="center"/>
              <w:rPr>
                <w:rFonts w:hint="eastAsia" w:ascii="宋体" w:hAnsi="宋体" w:eastAsia="宋体" w:cs="宋体"/>
                <w:sz w:val="18"/>
                <w:szCs w:val="18"/>
                <w:lang w:bidi="ar"/>
              </w:rPr>
            </w:pPr>
          </w:p>
        </w:tc>
      </w:tr>
      <w:tr w14:paraId="74BC11AC">
        <w:tblPrEx>
          <w:tblCellMar>
            <w:top w:w="15" w:type="dxa"/>
            <w:left w:w="15" w:type="dxa"/>
            <w:bottom w:w="15" w:type="dxa"/>
            <w:right w:w="15" w:type="dxa"/>
          </w:tblCellMar>
        </w:tblPrEx>
        <w:trPr>
          <w:trHeight w:val="286" w:hRule="atLeast"/>
          <w:jc w:val="center"/>
        </w:trPr>
        <w:tc>
          <w:tcPr>
            <w:tcW w:w="2447" w:type="pct"/>
            <w:tcBorders>
              <w:top w:val="single" w:color="auto" w:sz="4" w:space="0"/>
              <w:left w:val="single" w:color="000000" w:sz="4" w:space="0"/>
              <w:bottom w:val="single" w:color="000000" w:sz="4" w:space="0"/>
              <w:right w:val="single" w:color="000000" w:sz="4" w:space="0"/>
            </w:tcBorders>
            <w:vAlign w:val="center"/>
          </w:tcPr>
          <w:p w14:paraId="22498907">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工业用水</w:t>
            </w:r>
          </w:p>
        </w:tc>
        <w:tc>
          <w:tcPr>
            <w:tcW w:w="2553" w:type="pct"/>
            <w:tcBorders>
              <w:top w:val="single" w:color="auto" w:sz="4" w:space="0"/>
              <w:left w:val="single" w:color="000000" w:sz="4" w:space="0"/>
              <w:bottom w:val="single" w:color="000000" w:sz="4" w:space="0"/>
              <w:right w:val="single" w:color="000000" w:sz="4" w:space="0"/>
            </w:tcBorders>
          </w:tcPr>
          <w:p w14:paraId="1DF6EED2">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0F7EF8C6">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4FBDE9B9">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饮用水</w:t>
            </w:r>
          </w:p>
        </w:tc>
        <w:tc>
          <w:tcPr>
            <w:tcW w:w="2553" w:type="pct"/>
            <w:tcBorders>
              <w:top w:val="single" w:color="000000" w:sz="4" w:space="0"/>
              <w:left w:val="single" w:color="000000" w:sz="4" w:space="0"/>
              <w:bottom w:val="single" w:color="000000" w:sz="4" w:space="0"/>
              <w:right w:val="single" w:color="000000" w:sz="4" w:space="0"/>
            </w:tcBorders>
          </w:tcPr>
          <w:p w14:paraId="483173AB">
            <w:pPr>
              <w:spacing w:line="320" w:lineRule="exact"/>
              <w:rPr>
                <w:rFonts w:hint="eastAsia" w:ascii="宋体" w:hAnsi="宋体" w:eastAsia="宋体" w:cs="宋体"/>
                <w:sz w:val="18"/>
                <w:szCs w:val="18"/>
              </w:rPr>
            </w:pPr>
            <w:r>
              <w:rPr>
                <w:rFonts w:hint="eastAsia" w:ascii="宋体" w:hAnsi="宋体" w:eastAsia="宋体" w:cs="宋体"/>
                <w:sz w:val="18"/>
                <w:szCs w:val="18"/>
              </w:rPr>
              <w:t>　</w:t>
            </w:r>
          </w:p>
        </w:tc>
      </w:tr>
      <w:tr w14:paraId="358818E4">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11C6E469">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饮用纯净水</w:t>
            </w:r>
          </w:p>
        </w:tc>
        <w:tc>
          <w:tcPr>
            <w:tcW w:w="2553" w:type="pct"/>
            <w:tcBorders>
              <w:top w:val="single" w:color="000000" w:sz="4" w:space="0"/>
              <w:left w:val="single" w:color="000000" w:sz="4" w:space="0"/>
              <w:bottom w:val="single" w:color="000000" w:sz="4" w:space="0"/>
              <w:right w:val="single" w:color="000000" w:sz="4" w:space="0"/>
            </w:tcBorders>
          </w:tcPr>
          <w:p w14:paraId="5C0428B1">
            <w:pPr>
              <w:spacing w:line="320" w:lineRule="exact"/>
              <w:rPr>
                <w:rFonts w:hint="eastAsia" w:ascii="宋体" w:hAnsi="宋体" w:eastAsia="宋体" w:cs="宋体"/>
                <w:sz w:val="18"/>
                <w:szCs w:val="18"/>
              </w:rPr>
            </w:pPr>
            <w:r>
              <w:rPr>
                <w:rFonts w:hint="eastAsia" w:ascii="宋体" w:hAnsi="宋体" w:eastAsia="宋体" w:cs="宋体"/>
                <w:sz w:val="18"/>
                <w:szCs w:val="18"/>
              </w:rPr>
              <w:t>计量单位：吨。</w:t>
            </w:r>
          </w:p>
        </w:tc>
      </w:tr>
      <w:tr w14:paraId="2983D4F5">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521ECF81">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饮用矿物质水</w:t>
            </w:r>
          </w:p>
        </w:tc>
        <w:tc>
          <w:tcPr>
            <w:tcW w:w="2553" w:type="pct"/>
            <w:tcBorders>
              <w:top w:val="single" w:color="000000" w:sz="4" w:space="0"/>
              <w:left w:val="single" w:color="000000" w:sz="4" w:space="0"/>
              <w:bottom w:val="single" w:color="000000" w:sz="4" w:space="0"/>
              <w:right w:val="single" w:color="000000" w:sz="4" w:space="0"/>
            </w:tcBorders>
          </w:tcPr>
          <w:p w14:paraId="12F57A34">
            <w:pPr>
              <w:spacing w:line="320" w:lineRule="exact"/>
              <w:rPr>
                <w:rFonts w:hint="eastAsia" w:ascii="宋体" w:hAnsi="宋体" w:eastAsia="宋体" w:cs="宋体"/>
                <w:b/>
                <w:bCs/>
                <w:sz w:val="18"/>
                <w:szCs w:val="18"/>
              </w:rPr>
            </w:pPr>
            <w:r>
              <w:rPr>
                <w:rFonts w:hint="eastAsia" w:ascii="宋体" w:hAnsi="宋体" w:eastAsia="宋体" w:cs="宋体"/>
                <w:sz w:val="18"/>
                <w:szCs w:val="18"/>
              </w:rPr>
              <w:t>计量单位：吨。</w:t>
            </w:r>
          </w:p>
        </w:tc>
      </w:tr>
      <w:tr w14:paraId="725A5A18">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2065D031">
            <w:pPr>
              <w:textAlignment w:val="center"/>
              <w:rPr>
                <w:rFonts w:hint="eastAsia" w:ascii="宋体" w:hAnsi="宋体" w:eastAsia="宋体" w:cs="宋体"/>
                <w:bCs/>
                <w:sz w:val="18"/>
                <w:szCs w:val="18"/>
              </w:rPr>
            </w:pPr>
            <w:r>
              <w:rPr>
                <w:rFonts w:hint="eastAsia" w:ascii="宋体" w:hAnsi="宋体" w:eastAsia="宋体" w:cs="宋体"/>
                <w:bCs/>
                <w:sz w:val="18"/>
                <w:szCs w:val="18"/>
                <w:lang w:bidi="ar"/>
              </w:rPr>
              <w:t>海洋交通运输服务</w:t>
            </w:r>
          </w:p>
        </w:tc>
        <w:tc>
          <w:tcPr>
            <w:tcW w:w="2553" w:type="pct"/>
            <w:tcBorders>
              <w:top w:val="single" w:color="000000" w:sz="4" w:space="0"/>
              <w:left w:val="single" w:color="000000" w:sz="4" w:space="0"/>
              <w:bottom w:val="single" w:color="000000" w:sz="4" w:space="0"/>
              <w:right w:val="single" w:color="000000" w:sz="4" w:space="0"/>
            </w:tcBorders>
          </w:tcPr>
          <w:p w14:paraId="2206E4FA">
            <w:pPr>
              <w:textAlignment w:val="center"/>
              <w:rPr>
                <w:rFonts w:hint="eastAsia" w:ascii="宋体" w:hAnsi="宋体" w:eastAsia="宋体" w:cs="宋体"/>
                <w:bCs/>
                <w:sz w:val="18"/>
                <w:szCs w:val="18"/>
                <w:lang w:bidi="ar"/>
              </w:rPr>
            </w:pPr>
          </w:p>
        </w:tc>
      </w:tr>
      <w:tr w14:paraId="579503DF">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5FEA29D0">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海洋旅客运输服务</w:t>
            </w:r>
          </w:p>
        </w:tc>
        <w:tc>
          <w:tcPr>
            <w:tcW w:w="2553" w:type="pct"/>
            <w:tcBorders>
              <w:top w:val="single" w:color="000000" w:sz="4" w:space="0"/>
              <w:left w:val="single" w:color="000000" w:sz="4" w:space="0"/>
              <w:bottom w:val="single" w:color="000000" w:sz="4" w:space="0"/>
              <w:right w:val="single" w:color="000000" w:sz="4" w:space="0"/>
            </w:tcBorders>
          </w:tcPr>
          <w:p w14:paraId="691F5475">
            <w:pPr>
              <w:textAlignment w:val="center"/>
              <w:rPr>
                <w:rFonts w:hint="eastAsia" w:ascii="宋体" w:hAnsi="宋体" w:eastAsia="宋体" w:cs="宋体"/>
                <w:sz w:val="18"/>
                <w:szCs w:val="18"/>
                <w:lang w:bidi="ar"/>
              </w:rPr>
            </w:pPr>
          </w:p>
        </w:tc>
      </w:tr>
      <w:tr w14:paraId="181E0B64">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08E31E9B">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远洋旅客运输服务</w:t>
            </w:r>
          </w:p>
        </w:tc>
        <w:tc>
          <w:tcPr>
            <w:tcW w:w="2553" w:type="pct"/>
            <w:tcBorders>
              <w:top w:val="single" w:color="000000" w:sz="4" w:space="0"/>
              <w:left w:val="single" w:color="000000" w:sz="4" w:space="0"/>
              <w:bottom w:val="single" w:color="000000" w:sz="4" w:space="0"/>
              <w:right w:val="single" w:color="000000" w:sz="4" w:space="0"/>
            </w:tcBorders>
          </w:tcPr>
          <w:p w14:paraId="4CCB1543">
            <w:pPr>
              <w:textAlignment w:val="center"/>
              <w:rPr>
                <w:rFonts w:hint="eastAsia" w:ascii="宋体" w:hAnsi="宋体" w:eastAsia="宋体" w:cs="宋体"/>
                <w:sz w:val="18"/>
                <w:szCs w:val="18"/>
                <w:lang w:bidi="ar"/>
              </w:rPr>
            </w:pPr>
          </w:p>
        </w:tc>
      </w:tr>
      <w:tr w14:paraId="68699BA5">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400119DD">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沿海旅客运输服务</w:t>
            </w:r>
          </w:p>
        </w:tc>
        <w:tc>
          <w:tcPr>
            <w:tcW w:w="2553" w:type="pct"/>
            <w:tcBorders>
              <w:top w:val="single" w:color="000000" w:sz="4" w:space="0"/>
              <w:left w:val="single" w:color="000000" w:sz="4" w:space="0"/>
              <w:bottom w:val="single" w:color="000000" w:sz="4" w:space="0"/>
              <w:right w:val="single" w:color="000000" w:sz="4" w:space="0"/>
            </w:tcBorders>
          </w:tcPr>
          <w:p w14:paraId="7FCC1B75">
            <w:pPr>
              <w:textAlignment w:val="center"/>
              <w:rPr>
                <w:rFonts w:hint="eastAsia" w:ascii="宋体" w:hAnsi="宋体" w:eastAsia="宋体" w:cs="宋体"/>
                <w:sz w:val="18"/>
                <w:szCs w:val="18"/>
                <w:lang w:bidi="ar"/>
              </w:rPr>
            </w:pPr>
          </w:p>
        </w:tc>
      </w:tr>
      <w:tr w14:paraId="0331A4CE">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36ED6029">
            <w:pPr>
              <w:textAlignment w:val="center"/>
              <w:rPr>
                <w:rFonts w:hint="eastAsia" w:ascii="宋体" w:hAnsi="宋体" w:eastAsia="宋体" w:cs="宋体"/>
                <w:sz w:val="18"/>
                <w:szCs w:val="18"/>
                <w:lang w:eastAsia="zh-CN"/>
              </w:rPr>
            </w:pPr>
            <w:r>
              <w:rPr>
                <w:rFonts w:hint="eastAsia" w:ascii="宋体" w:hAnsi="宋体" w:eastAsia="宋体" w:cs="宋体"/>
                <w:sz w:val="18"/>
                <w:szCs w:val="18"/>
                <w:lang w:eastAsia="zh-CN" w:bidi="ar"/>
              </w:rPr>
              <w:t xml:space="preserve">      沿海定期客轮运输服务</w:t>
            </w:r>
          </w:p>
        </w:tc>
        <w:tc>
          <w:tcPr>
            <w:tcW w:w="2553" w:type="pct"/>
            <w:tcBorders>
              <w:top w:val="single" w:color="000000" w:sz="4" w:space="0"/>
              <w:left w:val="single" w:color="000000" w:sz="4" w:space="0"/>
              <w:bottom w:val="single" w:color="000000" w:sz="4" w:space="0"/>
              <w:right w:val="single" w:color="000000" w:sz="4" w:space="0"/>
            </w:tcBorders>
          </w:tcPr>
          <w:p w14:paraId="17770883">
            <w:pPr>
              <w:textAlignment w:val="center"/>
              <w:rPr>
                <w:rFonts w:hint="eastAsia" w:ascii="宋体" w:hAnsi="宋体" w:eastAsia="宋体" w:cs="宋体"/>
                <w:sz w:val="18"/>
                <w:szCs w:val="18"/>
                <w:lang w:eastAsia="zh-CN" w:bidi="ar"/>
              </w:rPr>
            </w:pPr>
          </w:p>
        </w:tc>
      </w:tr>
      <w:tr w14:paraId="1C4E4F0E">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6ADB5A51">
            <w:pPr>
              <w:textAlignment w:val="center"/>
              <w:rPr>
                <w:rFonts w:hint="eastAsia" w:ascii="宋体" w:hAnsi="宋体" w:eastAsia="宋体" w:cs="宋体"/>
                <w:sz w:val="18"/>
                <w:szCs w:val="18"/>
                <w:lang w:eastAsia="zh-CN"/>
              </w:rPr>
            </w:pPr>
            <w:r>
              <w:rPr>
                <w:rFonts w:hint="eastAsia" w:ascii="宋体" w:hAnsi="宋体" w:eastAsia="宋体" w:cs="宋体"/>
                <w:sz w:val="18"/>
                <w:szCs w:val="18"/>
                <w:lang w:eastAsia="zh-CN" w:bidi="ar"/>
              </w:rPr>
              <w:t xml:space="preserve">      沿海轮渡旅客运输服务</w:t>
            </w:r>
          </w:p>
        </w:tc>
        <w:tc>
          <w:tcPr>
            <w:tcW w:w="2553" w:type="pct"/>
            <w:tcBorders>
              <w:top w:val="single" w:color="000000" w:sz="4" w:space="0"/>
              <w:left w:val="single" w:color="000000" w:sz="4" w:space="0"/>
              <w:bottom w:val="single" w:color="000000" w:sz="4" w:space="0"/>
              <w:right w:val="single" w:color="000000" w:sz="4" w:space="0"/>
            </w:tcBorders>
          </w:tcPr>
          <w:p w14:paraId="1707AD09">
            <w:pPr>
              <w:textAlignment w:val="center"/>
              <w:rPr>
                <w:rFonts w:hint="eastAsia" w:ascii="宋体" w:hAnsi="宋体" w:eastAsia="宋体" w:cs="宋体"/>
                <w:sz w:val="18"/>
                <w:szCs w:val="18"/>
                <w:lang w:eastAsia="zh-CN" w:bidi="ar"/>
              </w:rPr>
            </w:pPr>
          </w:p>
        </w:tc>
      </w:tr>
      <w:tr w14:paraId="0BFF8ADA">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1FD00114">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 xml:space="preserve">      </w:t>
            </w:r>
            <w:r>
              <w:rPr>
                <w:rFonts w:hint="eastAsia" w:ascii="宋体" w:hAnsi="宋体" w:eastAsia="宋体" w:cs="宋体"/>
                <w:sz w:val="18"/>
                <w:szCs w:val="18"/>
                <w:lang w:bidi="ar"/>
              </w:rPr>
              <w:t>沿海游览船客运服务</w:t>
            </w:r>
          </w:p>
        </w:tc>
        <w:tc>
          <w:tcPr>
            <w:tcW w:w="2553" w:type="pct"/>
            <w:tcBorders>
              <w:top w:val="single" w:color="000000" w:sz="4" w:space="0"/>
              <w:left w:val="single" w:color="000000" w:sz="4" w:space="0"/>
              <w:bottom w:val="single" w:color="000000" w:sz="4" w:space="0"/>
              <w:right w:val="single" w:color="000000" w:sz="4" w:space="0"/>
            </w:tcBorders>
          </w:tcPr>
          <w:p w14:paraId="29A573EC">
            <w:pPr>
              <w:textAlignment w:val="center"/>
              <w:rPr>
                <w:rFonts w:hint="eastAsia" w:ascii="宋体" w:hAnsi="宋体" w:eastAsia="宋体" w:cs="宋体"/>
                <w:sz w:val="18"/>
                <w:szCs w:val="18"/>
                <w:lang w:bidi="ar"/>
              </w:rPr>
            </w:pPr>
          </w:p>
        </w:tc>
      </w:tr>
      <w:tr w14:paraId="713500D8">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4E0425B2">
            <w:pPr>
              <w:textAlignment w:val="center"/>
              <w:rPr>
                <w:rFonts w:hint="eastAsia" w:ascii="宋体" w:hAnsi="宋体" w:eastAsia="宋体" w:cs="宋体"/>
                <w:sz w:val="18"/>
                <w:szCs w:val="18"/>
                <w:lang w:eastAsia="zh-CN"/>
              </w:rPr>
            </w:pPr>
            <w:r>
              <w:rPr>
                <w:rFonts w:hint="eastAsia" w:ascii="宋体" w:hAnsi="宋体" w:eastAsia="宋体" w:cs="宋体"/>
                <w:sz w:val="18"/>
                <w:szCs w:val="18"/>
                <w:lang w:eastAsia="zh-CN" w:bidi="ar"/>
              </w:rPr>
              <w:t xml:space="preserve">      沿海滚装客船运输服务</w:t>
            </w:r>
          </w:p>
        </w:tc>
        <w:tc>
          <w:tcPr>
            <w:tcW w:w="2553" w:type="pct"/>
            <w:tcBorders>
              <w:top w:val="single" w:color="000000" w:sz="4" w:space="0"/>
              <w:left w:val="single" w:color="000000" w:sz="4" w:space="0"/>
              <w:bottom w:val="single" w:color="000000" w:sz="4" w:space="0"/>
              <w:right w:val="single" w:color="000000" w:sz="4" w:space="0"/>
            </w:tcBorders>
          </w:tcPr>
          <w:p w14:paraId="3202FBDA">
            <w:pPr>
              <w:textAlignment w:val="center"/>
              <w:rPr>
                <w:rFonts w:hint="eastAsia" w:ascii="宋体" w:hAnsi="宋体" w:eastAsia="宋体" w:cs="宋体"/>
                <w:sz w:val="18"/>
                <w:szCs w:val="18"/>
                <w:lang w:eastAsia="zh-CN" w:bidi="ar"/>
              </w:rPr>
            </w:pPr>
          </w:p>
        </w:tc>
      </w:tr>
      <w:tr w14:paraId="7FDE2D52">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6CA12DFB">
            <w:pPr>
              <w:textAlignment w:val="center"/>
              <w:rPr>
                <w:rFonts w:hint="eastAsia" w:ascii="宋体" w:hAnsi="宋体" w:eastAsia="宋体" w:cs="宋体"/>
                <w:sz w:val="18"/>
                <w:szCs w:val="18"/>
                <w:lang w:eastAsia="zh-CN"/>
              </w:rPr>
            </w:pPr>
            <w:r>
              <w:rPr>
                <w:rFonts w:hint="eastAsia" w:ascii="宋体" w:hAnsi="宋体" w:eastAsia="宋体" w:cs="宋体"/>
                <w:sz w:val="18"/>
                <w:szCs w:val="18"/>
                <w:lang w:eastAsia="zh-CN" w:bidi="ar"/>
              </w:rPr>
              <w:t xml:space="preserve">      其他沿海旅客运输服务</w:t>
            </w:r>
          </w:p>
        </w:tc>
        <w:tc>
          <w:tcPr>
            <w:tcW w:w="2553" w:type="pct"/>
            <w:tcBorders>
              <w:top w:val="single" w:color="000000" w:sz="4" w:space="0"/>
              <w:left w:val="single" w:color="000000" w:sz="4" w:space="0"/>
              <w:bottom w:val="single" w:color="000000" w:sz="4" w:space="0"/>
              <w:right w:val="single" w:color="000000" w:sz="4" w:space="0"/>
            </w:tcBorders>
          </w:tcPr>
          <w:p w14:paraId="26485578">
            <w:pPr>
              <w:textAlignment w:val="center"/>
              <w:rPr>
                <w:rFonts w:hint="eastAsia" w:ascii="宋体" w:hAnsi="宋体" w:eastAsia="宋体" w:cs="宋体"/>
                <w:sz w:val="18"/>
                <w:szCs w:val="18"/>
                <w:lang w:eastAsia="zh-CN" w:bidi="ar"/>
              </w:rPr>
            </w:pPr>
          </w:p>
        </w:tc>
      </w:tr>
      <w:tr w14:paraId="683F1B12">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1366331B">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 xml:space="preserve">  </w:t>
            </w:r>
            <w:r>
              <w:rPr>
                <w:rFonts w:hint="eastAsia" w:ascii="宋体" w:hAnsi="宋体" w:eastAsia="宋体" w:cs="宋体"/>
                <w:sz w:val="18"/>
                <w:szCs w:val="18"/>
                <w:lang w:bidi="ar"/>
              </w:rPr>
              <w:t>海洋货物运输服务</w:t>
            </w:r>
          </w:p>
        </w:tc>
        <w:tc>
          <w:tcPr>
            <w:tcW w:w="2553" w:type="pct"/>
            <w:tcBorders>
              <w:top w:val="single" w:color="000000" w:sz="4" w:space="0"/>
              <w:left w:val="single" w:color="000000" w:sz="4" w:space="0"/>
              <w:bottom w:val="single" w:color="000000" w:sz="4" w:space="0"/>
              <w:right w:val="single" w:color="000000" w:sz="4" w:space="0"/>
            </w:tcBorders>
          </w:tcPr>
          <w:p w14:paraId="08C50A8F">
            <w:pPr>
              <w:textAlignment w:val="center"/>
              <w:rPr>
                <w:rFonts w:hint="eastAsia" w:ascii="宋体" w:hAnsi="宋体" w:eastAsia="宋体" w:cs="宋体"/>
                <w:sz w:val="18"/>
                <w:szCs w:val="18"/>
                <w:lang w:bidi="ar"/>
              </w:rPr>
            </w:pPr>
          </w:p>
        </w:tc>
      </w:tr>
      <w:tr w14:paraId="6A1DDDF4">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77480238">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远洋货物运输服务</w:t>
            </w:r>
          </w:p>
        </w:tc>
        <w:tc>
          <w:tcPr>
            <w:tcW w:w="2553" w:type="pct"/>
            <w:tcBorders>
              <w:top w:val="single" w:color="000000" w:sz="4" w:space="0"/>
              <w:left w:val="single" w:color="000000" w:sz="4" w:space="0"/>
              <w:bottom w:val="single" w:color="000000" w:sz="4" w:space="0"/>
              <w:right w:val="single" w:color="000000" w:sz="4" w:space="0"/>
            </w:tcBorders>
          </w:tcPr>
          <w:p w14:paraId="54B51725">
            <w:pPr>
              <w:textAlignment w:val="center"/>
              <w:rPr>
                <w:rFonts w:hint="eastAsia" w:ascii="宋体" w:hAnsi="宋体" w:eastAsia="宋体" w:cs="宋体"/>
                <w:sz w:val="18"/>
                <w:szCs w:val="18"/>
                <w:lang w:bidi="ar"/>
              </w:rPr>
            </w:pPr>
          </w:p>
        </w:tc>
      </w:tr>
      <w:tr w14:paraId="259FA6A5">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3D138217">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远洋杂货船运输服务 </w:t>
            </w:r>
          </w:p>
        </w:tc>
        <w:tc>
          <w:tcPr>
            <w:tcW w:w="2553" w:type="pct"/>
            <w:tcBorders>
              <w:top w:val="single" w:color="000000" w:sz="4" w:space="0"/>
              <w:left w:val="single" w:color="000000" w:sz="4" w:space="0"/>
              <w:bottom w:val="single" w:color="000000" w:sz="4" w:space="0"/>
              <w:right w:val="single" w:color="000000" w:sz="4" w:space="0"/>
            </w:tcBorders>
          </w:tcPr>
          <w:p w14:paraId="13B3DA3A">
            <w:pPr>
              <w:textAlignment w:val="center"/>
              <w:rPr>
                <w:rFonts w:hint="eastAsia" w:ascii="宋体" w:hAnsi="宋体" w:eastAsia="宋体" w:cs="宋体"/>
                <w:sz w:val="18"/>
                <w:szCs w:val="18"/>
                <w:lang w:bidi="ar"/>
              </w:rPr>
            </w:pPr>
          </w:p>
        </w:tc>
      </w:tr>
      <w:tr w14:paraId="4C0F0809">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78182959">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远洋散货船运输服务</w:t>
            </w:r>
          </w:p>
        </w:tc>
        <w:tc>
          <w:tcPr>
            <w:tcW w:w="2553" w:type="pct"/>
            <w:tcBorders>
              <w:top w:val="single" w:color="000000" w:sz="4" w:space="0"/>
              <w:left w:val="single" w:color="000000" w:sz="4" w:space="0"/>
              <w:bottom w:val="single" w:color="000000" w:sz="4" w:space="0"/>
              <w:right w:val="single" w:color="000000" w:sz="4" w:space="0"/>
            </w:tcBorders>
          </w:tcPr>
          <w:p w14:paraId="4805080A">
            <w:pPr>
              <w:textAlignment w:val="center"/>
              <w:rPr>
                <w:rFonts w:hint="eastAsia" w:ascii="宋体" w:hAnsi="宋体" w:eastAsia="宋体" w:cs="宋体"/>
                <w:sz w:val="18"/>
                <w:szCs w:val="18"/>
                <w:lang w:bidi="ar"/>
              </w:rPr>
            </w:pPr>
          </w:p>
        </w:tc>
      </w:tr>
      <w:tr w14:paraId="66ECB4EB">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4FE57646">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远洋冷藏船运输服务</w:t>
            </w:r>
          </w:p>
        </w:tc>
        <w:tc>
          <w:tcPr>
            <w:tcW w:w="2553" w:type="pct"/>
            <w:tcBorders>
              <w:top w:val="single" w:color="000000" w:sz="4" w:space="0"/>
              <w:left w:val="single" w:color="000000" w:sz="4" w:space="0"/>
              <w:bottom w:val="single" w:color="000000" w:sz="4" w:space="0"/>
              <w:right w:val="single" w:color="000000" w:sz="4" w:space="0"/>
            </w:tcBorders>
          </w:tcPr>
          <w:p w14:paraId="6D2C55B6">
            <w:pPr>
              <w:textAlignment w:val="center"/>
              <w:rPr>
                <w:rFonts w:hint="eastAsia" w:ascii="宋体" w:hAnsi="宋体" w:eastAsia="宋体" w:cs="宋体"/>
                <w:sz w:val="18"/>
                <w:szCs w:val="18"/>
                <w:lang w:bidi="ar"/>
              </w:rPr>
            </w:pPr>
          </w:p>
        </w:tc>
      </w:tr>
      <w:tr w14:paraId="5972485E">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45AE4ECA">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远洋邮轮运输服务</w:t>
            </w:r>
          </w:p>
        </w:tc>
        <w:tc>
          <w:tcPr>
            <w:tcW w:w="2553" w:type="pct"/>
            <w:tcBorders>
              <w:top w:val="single" w:color="000000" w:sz="4" w:space="0"/>
              <w:left w:val="single" w:color="000000" w:sz="4" w:space="0"/>
              <w:bottom w:val="single" w:color="000000" w:sz="4" w:space="0"/>
              <w:right w:val="single" w:color="000000" w:sz="4" w:space="0"/>
            </w:tcBorders>
          </w:tcPr>
          <w:p w14:paraId="68AF755E">
            <w:pPr>
              <w:textAlignment w:val="center"/>
              <w:rPr>
                <w:rFonts w:hint="eastAsia" w:ascii="宋体" w:hAnsi="宋体" w:eastAsia="宋体" w:cs="宋体"/>
                <w:sz w:val="18"/>
                <w:szCs w:val="18"/>
                <w:lang w:bidi="ar"/>
              </w:rPr>
            </w:pPr>
          </w:p>
        </w:tc>
      </w:tr>
      <w:tr w14:paraId="4F5371A4">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2F32DB68">
            <w:pPr>
              <w:textAlignment w:val="center"/>
              <w:rPr>
                <w:rFonts w:hint="eastAsia" w:ascii="宋体" w:hAnsi="宋体" w:eastAsia="宋体" w:cs="宋体"/>
                <w:sz w:val="18"/>
                <w:szCs w:val="18"/>
                <w:lang w:eastAsia="zh-CN"/>
              </w:rPr>
            </w:pPr>
            <w:r>
              <w:rPr>
                <w:rFonts w:hint="eastAsia" w:ascii="宋体" w:hAnsi="宋体" w:eastAsia="宋体" w:cs="宋体"/>
                <w:sz w:val="18"/>
                <w:szCs w:val="18"/>
                <w:lang w:eastAsia="zh-CN" w:bidi="ar"/>
              </w:rPr>
              <w:t xml:space="preserve">      远洋集装箱船运输服务</w:t>
            </w:r>
          </w:p>
        </w:tc>
        <w:tc>
          <w:tcPr>
            <w:tcW w:w="2553" w:type="pct"/>
            <w:tcBorders>
              <w:top w:val="single" w:color="000000" w:sz="4" w:space="0"/>
              <w:left w:val="single" w:color="000000" w:sz="4" w:space="0"/>
              <w:bottom w:val="single" w:color="000000" w:sz="4" w:space="0"/>
              <w:right w:val="single" w:color="000000" w:sz="4" w:space="0"/>
            </w:tcBorders>
          </w:tcPr>
          <w:p w14:paraId="5D24F887">
            <w:pPr>
              <w:textAlignment w:val="center"/>
              <w:rPr>
                <w:rFonts w:hint="eastAsia" w:ascii="宋体" w:hAnsi="宋体" w:eastAsia="宋体" w:cs="宋体"/>
                <w:sz w:val="18"/>
                <w:szCs w:val="18"/>
                <w:lang w:eastAsia="zh-CN" w:bidi="ar"/>
              </w:rPr>
            </w:pPr>
          </w:p>
        </w:tc>
      </w:tr>
      <w:tr w14:paraId="38BCB1DA">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45C49775">
            <w:pPr>
              <w:textAlignment w:val="center"/>
              <w:rPr>
                <w:rFonts w:hint="eastAsia" w:ascii="宋体" w:hAnsi="宋体" w:eastAsia="宋体" w:cs="宋体"/>
                <w:sz w:val="18"/>
                <w:szCs w:val="18"/>
                <w:lang w:eastAsia="zh-CN"/>
              </w:rPr>
            </w:pPr>
            <w:r>
              <w:rPr>
                <w:rFonts w:hint="eastAsia" w:ascii="宋体" w:hAnsi="宋体" w:eastAsia="宋体" w:cs="宋体"/>
                <w:sz w:val="18"/>
                <w:szCs w:val="18"/>
                <w:lang w:eastAsia="zh-CN" w:bidi="ar"/>
              </w:rPr>
              <w:t xml:space="preserve">      配备驾驶员国际船舶租赁服务</w:t>
            </w:r>
          </w:p>
        </w:tc>
        <w:tc>
          <w:tcPr>
            <w:tcW w:w="2553" w:type="pct"/>
            <w:tcBorders>
              <w:top w:val="single" w:color="000000" w:sz="4" w:space="0"/>
              <w:left w:val="single" w:color="000000" w:sz="4" w:space="0"/>
              <w:bottom w:val="single" w:color="000000" w:sz="4" w:space="0"/>
              <w:right w:val="single" w:color="000000" w:sz="4" w:space="0"/>
            </w:tcBorders>
          </w:tcPr>
          <w:p w14:paraId="608E335A">
            <w:pPr>
              <w:textAlignment w:val="center"/>
              <w:rPr>
                <w:rFonts w:hint="eastAsia" w:ascii="宋体" w:hAnsi="宋体" w:eastAsia="宋体" w:cs="宋体"/>
                <w:sz w:val="18"/>
                <w:szCs w:val="18"/>
                <w:lang w:eastAsia="zh-CN" w:bidi="ar"/>
              </w:rPr>
            </w:pPr>
          </w:p>
        </w:tc>
      </w:tr>
      <w:tr w14:paraId="3F7982DC">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5388C208">
            <w:pPr>
              <w:textAlignment w:val="center"/>
              <w:rPr>
                <w:rFonts w:hint="eastAsia" w:ascii="宋体" w:hAnsi="宋体" w:eastAsia="宋体" w:cs="宋体"/>
                <w:sz w:val="18"/>
                <w:szCs w:val="18"/>
                <w:lang w:eastAsia="zh-CN"/>
              </w:rPr>
            </w:pPr>
            <w:r>
              <w:rPr>
                <w:rFonts w:hint="eastAsia" w:ascii="宋体" w:hAnsi="宋体" w:eastAsia="宋体" w:cs="宋体"/>
                <w:sz w:val="18"/>
                <w:szCs w:val="18"/>
                <w:lang w:eastAsia="zh-CN" w:bidi="ar"/>
              </w:rPr>
              <w:t xml:space="preserve">      其他远洋货物运输服务</w:t>
            </w:r>
          </w:p>
        </w:tc>
        <w:tc>
          <w:tcPr>
            <w:tcW w:w="2553" w:type="pct"/>
            <w:tcBorders>
              <w:top w:val="single" w:color="000000" w:sz="4" w:space="0"/>
              <w:left w:val="single" w:color="000000" w:sz="4" w:space="0"/>
              <w:bottom w:val="single" w:color="000000" w:sz="4" w:space="0"/>
              <w:right w:val="single" w:color="000000" w:sz="4" w:space="0"/>
            </w:tcBorders>
          </w:tcPr>
          <w:p w14:paraId="177EBD9E">
            <w:pPr>
              <w:textAlignment w:val="center"/>
              <w:rPr>
                <w:rFonts w:hint="eastAsia" w:ascii="宋体" w:hAnsi="宋体" w:eastAsia="宋体" w:cs="宋体"/>
                <w:sz w:val="18"/>
                <w:szCs w:val="18"/>
                <w:lang w:eastAsia="zh-CN" w:bidi="ar"/>
              </w:rPr>
            </w:pPr>
          </w:p>
        </w:tc>
      </w:tr>
      <w:tr w14:paraId="62B4D199">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1B9CB9E6">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 xml:space="preserve">    </w:t>
            </w:r>
            <w:r>
              <w:rPr>
                <w:rFonts w:hint="eastAsia" w:ascii="宋体" w:hAnsi="宋体" w:eastAsia="宋体" w:cs="宋体"/>
                <w:sz w:val="18"/>
                <w:szCs w:val="18"/>
                <w:lang w:bidi="ar"/>
              </w:rPr>
              <w:t>沿海货物运输服务</w:t>
            </w:r>
          </w:p>
        </w:tc>
        <w:tc>
          <w:tcPr>
            <w:tcW w:w="2553" w:type="pct"/>
            <w:tcBorders>
              <w:top w:val="single" w:color="000000" w:sz="4" w:space="0"/>
              <w:left w:val="single" w:color="000000" w:sz="4" w:space="0"/>
              <w:bottom w:val="single" w:color="000000" w:sz="4" w:space="0"/>
              <w:right w:val="single" w:color="000000" w:sz="4" w:space="0"/>
            </w:tcBorders>
          </w:tcPr>
          <w:p w14:paraId="3A316C91">
            <w:pPr>
              <w:textAlignment w:val="center"/>
              <w:rPr>
                <w:rFonts w:hint="eastAsia" w:ascii="宋体" w:hAnsi="宋体" w:eastAsia="宋体" w:cs="宋体"/>
                <w:sz w:val="18"/>
                <w:szCs w:val="18"/>
                <w:lang w:bidi="ar"/>
              </w:rPr>
            </w:pPr>
          </w:p>
        </w:tc>
      </w:tr>
      <w:tr w14:paraId="61612A19">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5A4E389C">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沿海杂货船货运服务</w:t>
            </w:r>
          </w:p>
        </w:tc>
        <w:tc>
          <w:tcPr>
            <w:tcW w:w="2553" w:type="pct"/>
            <w:tcBorders>
              <w:top w:val="single" w:color="000000" w:sz="4" w:space="0"/>
              <w:left w:val="single" w:color="000000" w:sz="4" w:space="0"/>
              <w:bottom w:val="single" w:color="000000" w:sz="4" w:space="0"/>
              <w:right w:val="single" w:color="000000" w:sz="4" w:space="0"/>
            </w:tcBorders>
          </w:tcPr>
          <w:p w14:paraId="234E0DF1">
            <w:pPr>
              <w:textAlignment w:val="center"/>
              <w:rPr>
                <w:rFonts w:hint="eastAsia" w:ascii="宋体" w:hAnsi="宋体" w:eastAsia="宋体" w:cs="宋体"/>
                <w:sz w:val="18"/>
                <w:szCs w:val="18"/>
                <w:lang w:bidi="ar"/>
              </w:rPr>
            </w:pPr>
          </w:p>
        </w:tc>
      </w:tr>
      <w:tr w14:paraId="6F586D1E">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4D5F0981">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沿海散货船货运服务</w:t>
            </w:r>
          </w:p>
        </w:tc>
        <w:tc>
          <w:tcPr>
            <w:tcW w:w="2553" w:type="pct"/>
            <w:tcBorders>
              <w:top w:val="single" w:color="000000" w:sz="4" w:space="0"/>
              <w:left w:val="single" w:color="000000" w:sz="4" w:space="0"/>
              <w:bottom w:val="single" w:color="000000" w:sz="4" w:space="0"/>
              <w:right w:val="single" w:color="000000" w:sz="4" w:space="0"/>
            </w:tcBorders>
          </w:tcPr>
          <w:p w14:paraId="3778DE50">
            <w:pPr>
              <w:textAlignment w:val="center"/>
              <w:rPr>
                <w:rFonts w:hint="eastAsia" w:ascii="宋体" w:hAnsi="宋体" w:eastAsia="宋体" w:cs="宋体"/>
                <w:sz w:val="18"/>
                <w:szCs w:val="18"/>
                <w:lang w:bidi="ar"/>
              </w:rPr>
            </w:pPr>
          </w:p>
        </w:tc>
      </w:tr>
      <w:tr w14:paraId="6CDE63E7">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6083FF64">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沿海冷藏船货运服务</w:t>
            </w:r>
          </w:p>
        </w:tc>
        <w:tc>
          <w:tcPr>
            <w:tcW w:w="2553" w:type="pct"/>
            <w:tcBorders>
              <w:top w:val="single" w:color="000000" w:sz="4" w:space="0"/>
              <w:left w:val="single" w:color="000000" w:sz="4" w:space="0"/>
              <w:bottom w:val="single" w:color="000000" w:sz="4" w:space="0"/>
              <w:right w:val="single" w:color="000000" w:sz="4" w:space="0"/>
            </w:tcBorders>
          </w:tcPr>
          <w:p w14:paraId="5B998FF3">
            <w:pPr>
              <w:textAlignment w:val="center"/>
              <w:rPr>
                <w:rFonts w:hint="eastAsia" w:ascii="宋体" w:hAnsi="宋体" w:eastAsia="宋体" w:cs="宋体"/>
                <w:sz w:val="18"/>
                <w:szCs w:val="18"/>
                <w:lang w:bidi="ar"/>
              </w:rPr>
            </w:pPr>
          </w:p>
        </w:tc>
      </w:tr>
      <w:tr w14:paraId="72B00162">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205A08F5">
            <w:pPr>
              <w:textAlignment w:val="center"/>
              <w:rPr>
                <w:rFonts w:hint="eastAsia" w:ascii="宋体" w:hAnsi="宋体" w:eastAsia="宋体" w:cs="宋体"/>
                <w:sz w:val="18"/>
                <w:szCs w:val="18"/>
                <w:lang w:eastAsia="zh-CN"/>
              </w:rPr>
            </w:pPr>
            <w:r>
              <w:rPr>
                <w:rFonts w:hint="eastAsia" w:ascii="宋体" w:hAnsi="宋体" w:eastAsia="宋体" w:cs="宋体"/>
                <w:sz w:val="18"/>
                <w:szCs w:val="18"/>
                <w:lang w:eastAsia="zh-CN" w:bidi="ar"/>
              </w:rPr>
              <w:t xml:space="preserve">      沿海集装箱船运输服务</w:t>
            </w:r>
          </w:p>
        </w:tc>
        <w:tc>
          <w:tcPr>
            <w:tcW w:w="2553" w:type="pct"/>
            <w:tcBorders>
              <w:top w:val="single" w:color="000000" w:sz="4" w:space="0"/>
              <w:left w:val="single" w:color="000000" w:sz="4" w:space="0"/>
              <w:bottom w:val="single" w:color="000000" w:sz="4" w:space="0"/>
              <w:right w:val="single" w:color="000000" w:sz="4" w:space="0"/>
            </w:tcBorders>
          </w:tcPr>
          <w:p w14:paraId="4B03724F">
            <w:pPr>
              <w:textAlignment w:val="center"/>
              <w:rPr>
                <w:rFonts w:hint="eastAsia" w:ascii="宋体" w:hAnsi="宋体" w:eastAsia="宋体" w:cs="宋体"/>
                <w:sz w:val="18"/>
                <w:szCs w:val="18"/>
                <w:lang w:eastAsia="zh-CN" w:bidi="ar"/>
              </w:rPr>
            </w:pPr>
          </w:p>
        </w:tc>
      </w:tr>
      <w:tr w14:paraId="5DCF286B">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108A6DAC">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 xml:space="preserve">      </w:t>
            </w:r>
            <w:r>
              <w:rPr>
                <w:rFonts w:hint="eastAsia" w:ascii="宋体" w:hAnsi="宋体" w:eastAsia="宋体" w:cs="宋体"/>
                <w:sz w:val="18"/>
                <w:szCs w:val="18"/>
                <w:lang w:bidi="ar"/>
              </w:rPr>
              <w:t>沿海邮轮运输服务</w:t>
            </w:r>
          </w:p>
        </w:tc>
        <w:tc>
          <w:tcPr>
            <w:tcW w:w="2553" w:type="pct"/>
            <w:tcBorders>
              <w:top w:val="single" w:color="000000" w:sz="4" w:space="0"/>
              <w:left w:val="single" w:color="000000" w:sz="4" w:space="0"/>
              <w:bottom w:val="single" w:color="000000" w:sz="4" w:space="0"/>
              <w:right w:val="single" w:color="000000" w:sz="4" w:space="0"/>
            </w:tcBorders>
          </w:tcPr>
          <w:p w14:paraId="6D72E4D3">
            <w:pPr>
              <w:textAlignment w:val="center"/>
              <w:rPr>
                <w:rFonts w:hint="eastAsia" w:ascii="宋体" w:hAnsi="宋体" w:eastAsia="宋体" w:cs="宋体"/>
                <w:sz w:val="18"/>
                <w:szCs w:val="18"/>
                <w:lang w:bidi="ar"/>
              </w:rPr>
            </w:pPr>
          </w:p>
        </w:tc>
      </w:tr>
      <w:tr w14:paraId="3FAA9A65">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1181A101">
            <w:pPr>
              <w:textAlignment w:val="center"/>
              <w:rPr>
                <w:rFonts w:hint="eastAsia" w:ascii="宋体" w:hAnsi="宋体" w:eastAsia="宋体" w:cs="宋体"/>
                <w:sz w:val="18"/>
                <w:szCs w:val="18"/>
                <w:lang w:eastAsia="zh-CN" w:bidi="ar"/>
              </w:rPr>
            </w:pPr>
            <w:r>
              <w:rPr>
                <w:rFonts w:hint="eastAsia" w:ascii="宋体" w:hAnsi="宋体" w:eastAsia="宋体" w:cs="宋体"/>
                <w:sz w:val="18"/>
                <w:szCs w:val="18"/>
                <w:lang w:eastAsia="zh-CN" w:bidi="ar"/>
              </w:rPr>
              <w:t xml:space="preserve">      沿海化学品船运输服务</w:t>
            </w:r>
          </w:p>
        </w:tc>
        <w:tc>
          <w:tcPr>
            <w:tcW w:w="2553" w:type="pct"/>
            <w:tcBorders>
              <w:top w:val="single" w:color="000000" w:sz="4" w:space="0"/>
              <w:left w:val="single" w:color="000000" w:sz="4" w:space="0"/>
              <w:bottom w:val="single" w:color="000000" w:sz="4" w:space="0"/>
              <w:right w:val="single" w:color="000000" w:sz="4" w:space="0"/>
            </w:tcBorders>
          </w:tcPr>
          <w:p w14:paraId="24F295AC">
            <w:pPr>
              <w:textAlignment w:val="center"/>
              <w:rPr>
                <w:rFonts w:hint="eastAsia" w:ascii="宋体" w:hAnsi="宋体" w:eastAsia="宋体" w:cs="宋体"/>
                <w:sz w:val="18"/>
                <w:szCs w:val="18"/>
                <w:lang w:eastAsia="zh-CN" w:bidi="ar"/>
              </w:rPr>
            </w:pPr>
          </w:p>
        </w:tc>
      </w:tr>
      <w:tr w14:paraId="56ED9C7C">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10882D52">
            <w:pPr>
              <w:textAlignment w:val="center"/>
              <w:rPr>
                <w:rFonts w:hint="eastAsia" w:ascii="宋体" w:hAnsi="宋体" w:eastAsia="宋体" w:cs="宋体"/>
                <w:sz w:val="18"/>
                <w:szCs w:val="18"/>
                <w:lang w:eastAsia="zh-CN" w:bidi="ar"/>
              </w:rPr>
            </w:pPr>
            <w:r>
              <w:rPr>
                <w:rFonts w:hint="eastAsia" w:ascii="宋体" w:hAnsi="宋体" w:eastAsia="宋体" w:cs="宋体"/>
                <w:sz w:val="18"/>
                <w:szCs w:val="18"/>
                <w:lang w:eastAsia="zh-CN" w:bidi="ar"/>
              </w:rPr>
              <w:t xml:space="preserve">      沿海液化气船运输服务</w:t>
            </w:r>
          </w:p>
        </w:tc>
        <w:tc>
          <w:tcPr>
            <w:tcW w:w="2553" w:type="pct"/>
            <w:tcBorders>
              <w:top w:val="single" w:color="000000" w:sz="4" w:space="0"/>
              <w:left w:val="single" w:color="000000" w:sz="4" w:space="0"/>
              <w:bottom w:val="single" w:color="000000" w:sz="4" w:space="0"/>
              <w:right w:val="single" w:color="000000" w:sz="4" w:space="0"/>
            </w:tcBorders>
          </w:tcPr>
          <w:p w14:paraId="408EB096">
            <w:pPr>
              <w:textAlignment w:val="center"/>
              <w:rPr>
                <w:rFonts w:hint="eastAsia" w:ascii="宋体" w:hAnsi="宋体" w:eastAsia="宋体" w:cs="宋体"/>
                <w:sz w:val="18"/>
                <w:szCs w:val="18"/>
                <w:lang w:eastAsia="zh-CN" w:bidi="ar"/>
              </w:rPr>
            </w:pPr>
          </w:p>
        </w:tc>
      </w:tr>
      <w:tr w14:paraId="40C1D215">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2596D1E1">
            <w:pPr>
              <w:textAlignment w:val="center"/>
              <w:rPr>
                <w:rFonts w:hint="eastAsia" w:ascii="宋体" w:hAnsi="宋体" w:eastAsia="宋体" w:cs="宋体"/>
                <w:sz w:val="18"/>
                <w:szCs w:val="18"/>
                <w:lang w:eastAsia="zh-CN" w:bidi="ar"/>
              </w:rPr>
            </w:pPr>
            <w:r>
              <w:rPr>
                <w:rFonts w:hint="eastAsia" w:ascii="宋体" w:hAnsi="宋体" w:eastAsia="宋体" w:cs="宋体"/>
                <w:sz w:val="18"/>
                <w:szCs w:val="18"/>
                <w:lang w:eastAsia="zh-CN" w:bidi="ar"/>
              </w:rPr>
              <w:t xml:space="preserve">      沿海滚装货船运输服务</w:t>
            </w:r>
          </w:p>
        </w:tc>
        <w:tc>
          <w:tcPr>
            <w:tcW w:w="2553" w:type="pct"/>
            <w:tcBorders>
              <w:top w:val="single" w:color="000000" w:sz="4" w:space="0"/>
              <w:left w:val="single" w:color="000000" w:sz="4" w:space="0"/>
              <w:bottom w:val="single" w:color="000000" w:sz="4" w:space="0"/>
              <w:right w:val="single" w:color="000000" w:sz="4" w:space="0"/>
            </w:tcBorders>
          </w:tcPr>
          <w:p w14:paraId="6C61AC7E">
            <w:pPr>
              <w:textAlignment w:val="center"/>
              <w:rPr>
                <w:rFonts w:hint="eastAsia" w:ascii="宋体" w:hAnsi="宋体" w:eastAsia="宋体" w:cs="宋体"/>
                <w:sz w:val="18"/>
                <w:szCs w:val="18"/>
                <w:lang w:eastAsia="zh-CN" w:bidi="ar"/>
              </w:rPr>
            </w:pPr>
          </w:p>
        </w:tc>
      </w:tr>
      <w:tr w14:paraId="7226D142">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1970AB95">
            <w:pPr>
              <w:textAlignment w:val="center"/>
              <w:rPr>
                <w:rFonts w:hint="eastAsia" w:ascii="宋体" w:hAnsi="宋体" w:eastAsia="宋体" w:cs="宋体"/>
                <w:sz w:val="18"/>
                <w:szCs w:val="18"/>
                <w:lang w:bidi="ar"/>
              </w:rPr>
            </w:pPr>
            <w:r>
              <w:rPr>
                <w:rFonts w:hint="eastAsia" w:ascii="宋体" w:hAnsi="宋体" w:eastAsia="宋体" w:cs="宋体"/>
                <w:sz w:val="18"/>
                <w:szCs w:val="18"/>
                <w:lang w:eastAsia="zh-CN" w:bidi="ar"/>
              </w:rPr>
              <w:t xml:space="preserve">      </w:t>
            </w:r>
            <w:r>
              <w:rPr>
                <w:rFonts w:hint="eastAsia" w:ascii="宋体" w:hAnsi="宋体" w:eastAsia="宋体" w:cs="宋体"/>
                <w:sz w:val="18"/>
                <w:szCs w:val="18"/>
                <w:lang w:bidi="ar"/>
              </w:rPr>
              <w:t>沿海货物轮渡服务</w:t>
            </w:r>
          </w:p>
        </w:tc>
        <w:tc>
          <w:tcPr>
            <w:tcW w:w="2553" w:type="pct"/>
            <w:tcBorders>
              <w:top w:val="single" w:color="000000" w:sz="4" w:space="0"/>
              <w:left w:val="single" w:color="000000" w:sz="4" w:space="0"/>
              <w:bottom w:val="single" w:color="000000" w:sz="4" w:space="0"/>
              <w:right w:val="single" w:color="000000" w:sz="4" w:space="0"/>
            </w:tcBorders>
          </w:tcPr>
          <w:p w14:paraId="6E6BA3AF">
            <w:pPr>
              <w:textAlignment w:val="center"/>
              <w:rPr>
                <w:rFonts w:hint="eastAsia" w:ascii="宋体" w:hAnsi="宋体" w:eastAsia="宋体" w:cs="宋体"/>
                <w:sz w:val="18"/>
                <w:szCs w:val="18"/>
                <w:lang w:bidi="ar"/>
              </w:rPr>
            </w:pPr>
          </w:p>
        </w:tc>
      </w:tr>
      <w:tr w14:paraId="5F1C2ADC">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61309CC4">
            <w:pPr>
              <w:textAlignment w:val="center"/>
              <w:rPr>
                <w:rFonts w:hint="eastAsia" w:ascii="宋体" w:hAnsi="宋体" w:eastAsia="宋体" w:cs="宋体"/>
                <w:sz w:val="18"/>
                <w:szCs w:val="18"/>
                <w:lang w:eastAsia="zh-CN" w:bidi="ar"/>
              </w:rPr>
            </w:pPr>
            <w:r>
              <w:rPr>
                <w:rFonts w:hint="eastAsia" w:ascii="宋体" w:hAnsi="宋体" w:eastAsia="宋体" w:cs="宋体"/>
                <w:sz w:val="18"/>
                <w:szCs w:val="18"/>
                <w:lang w:eastAsia="zh-CN" w:bidi="ar"/>
              </w:rPr>
              <w:t xml:space="preserve">      配备驾驶员沿海船舶租赁服务</w:t>
            </w:r>
          </w:p>
        </w:tc>
        <w:tc>
          <w:tcPr>
            <w:tcW w:w="2553" w:type="pct"/>
            <w:tcBorders>
              <w:top w:val="single" w:color="000000" w:sz="4" w:space="0"/>
              <w:left w:val="single" w:color="000000" w:sz="4" w:space="0"/>
              <w:bottom w:val="single" w:color="000000" w:sz="4" w:space="0"/>
              <w:right w:val="single" w:color="000000" w:sz="4" w:space="0"/>
            </w:tcBorders>
          </w:tcPr>
          <w:p w14:paraId="6843F05A">
            <w:pPr>
              <w:textAlignment w:val="center"/>
              <w:rPr>
                <w:rFonts w:hint="eastAsia" w:ascii="宋体" w:hAnsi="宋体" w:eastAsia="宋体" w:cs="宋体"/>
                <w:sz w:val="18"/>
                <w:szCs w:val="18"/>
                <w:lang w:eastAsia="zh-CN" w:bidi="ar"/>
              </w:rPr>
            </w:pPr>
          </w:p>
        </w:tc>
      </w:tr>
      <w:tr w14:paraId="0020D99E">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061470AE">
            <w:pPr>
              <w:textAlignment w:val="center"/>
              <w:rPr>
                <w:rFonts w:hint="eastAsia" w:ascii="宋体" w:hAnsi="宋体" w:eastAsia="宋体" w:cs="宋体"/>
                <w:sz w:val="18"/>
                <w:szCs w:val="18"/>
                <w:lang w:eastAsia="zh-CN" w:bidi="ar"/>
              </w:rPr>
            </w:pPr>
            <w:r>
              <w:rPr>
                <w:rFonts w:hint="eastAsia" w:ascii="宋体" w:hAnsi="宋体" w:eastAsia="宋体" w:cs="宋体"/>
                <w:sz w:val="18"/>
                <w:szCs w:val="18"/>
                <w:lang w:eastAsia="zh-CN" w:bidi="ar"/>
              </w:rPr>
              <w:t xml:space="preserve">      沿海船舶拖推运输服务</w:t>
            </w:r>
          </w:p>
        </w:tc>
        <w:tc>
          <w:tcPr>
            <w:tcW w:w="2553" w:type="pct"/>
            <w:tcBorders>
              <w:top w:val="single" w:color="000000" w:sz="4" w:space="0"/>
              <w:left w:val="single" w:color="000000" w:sz="4" w:space="0"/>
              <w:bottom w:val="single" w:color="000000" w:sz="4" w:space="0"/>
              <w:right w:val="single" w:color="000000" w:sz="4" w:space="0"/>
            </w:tcBorders>
          </w:tcPr>
          <w:p w14:paraId="129C78E2">
            <w:pPr>
              <w:textAlignment w:val="center"/>
              <w:rPr>
                <w:rFonts w:hint="eastAsia" w:ascii="宋体" w:hAnsi="宋体" w:eastAsia="宋体" w:cs="宋体"/>
                <w:sz w:val="18"/>
                <w:szCs w:val="18"/>
                <w:lang w:eastAsia="zh-CN" w:bidi="ar"/>
              </w:rPr>
            </w:pPr>
          </w:p>
        </w:tc>
      </w:tr>
      <w:tr w14:paraId="10C2F1A4">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4A4DC0F0">
            <w:pPr>
              <w:textAlignment w:val="center"/>
              <w:rPr>
                <w:rFonts w:hint="eastAsia" w:ascii="宋体" w:hAnsi="宋体" w:eastAsia="宋体" w:cs="宋体"/>
                <w:sz w:val="18"/>
                <w:szCs w:val="18"/>
                <w:lang w:eastAsia="zh-CN" w:bidi="ar"/>
              </w:rPr>
            </w:pPr>
            <w:r>
              <w:rPr>
                <w:rFonts w:hint="eastAsia" w:ascii="宋体" w:hAnsi="宋体" w:eastAsia="宋体" w:cs="宋体"/>
                <w:sz w:val="18"/>
                <w:szCs w:val="18"/>
                <w:lang w:eastAsia="zh-CN" w:bidi="ar"/>
              </w:rPr>
              <w:t xml:space="preserve">      其他沿海货物运输服务</w:t>
            </w:r>
          </w:p>
        </w:tc>
        <w:tc>
          <w:tcPr>
            <w:tcW w:w="2553" w:type="pct"/>
            <w:tcBorders>
              <w:top w:val="single" w:color="000000" w:sz="4" w:space="0"/>
              <w:left w:val="single" w:color="000000" w:sz="4" w:space="0"/>
              <w:bottom w:val="single" w:color="000000" w:sz="4" w:space="0"/>
              <w:right w:val="single" w:color="000000" w:sz="4" w:space="0"/>
            </w:tcBorders>
          </w:tcPr>
          <w:p w14:paraId="1AF81469">
            <w:pPr>
              <w:textAlignment w:val="center"/>
              <w:rPr>
                <w:rFonts w:hint="eastAsia" w:ascii="宋体" w:hAnsi="宋体" w:eastAsia="宋体" w:cs="宋体"/>
                <w:sz w:val="18"/>
                <w:szCs w:val="18"/>
                <w:lang w:eastAsia="zh-CN" w:bidi="ar"/>
              </w:rPr>
            </w:pPr>
          </w:p>
        </w:tc>
      </w:tr>
      <w:tr w14:paraId="2A4095F0">
        <w:tblPrEx>
          <w:tblCellMar>
            <w:top w:w="15" w:type="dxa"/>
            <w:left w:w="15" w:type="dxa"/>
            <w:bottom w:w="15" w:type="dxa"/>
            <w:right w:w="15" w:type="dxa"/>
          </w:tblCellMar>
        </w:tblPrEx>
        <w:trPr>
          <w:trHeight w:val="286" w:hRule="atLeast"/>
          <w:jc w:val="center"/>
        </w:trPr>
        <w:tc>
          <w:tcPr>
            <w:tcW w:w="2447" w:type="pct"/>
            <w:tcBorders>
              <w:top w:val="single" w:color="auto" w:sz="4" w:space="0"/>
              <w:left w:val="single" w:color="000000" w:sz="4" w:space="0"/>
              <w:bottom w:val="single" w:color="000000" w:sz="4" w:space="0"/>
              <w:right w:val="single" w:color="000000" w:sz="4" w:space="0"/>
            </w:tcBorders>
            <w:vAlign w:val="center"/>
          </w:tcPr>
          <w:p w14:paraId="36F66A34">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 xml:space="preserve">  </w:t>
            </w:r>
            <w:r>
              <w:rPr>
                <w:rFonts w:hint="eastAsia" w:ascii="宋体" w:hAnsi="宋体" w:eastAsia="宋体" w:cs="宋体"/>
                <w:sz w:val="18"/>
                <w:szCs w:val="18"/>
                <w:lang w:bidi="ar"/>
              </w:rPr>
              <w:t>沿海港口服务</w:t>
            </w:r>
          </w:p>
        </w:tc>
        <w:tc>
          <w:tcPr>
            <w:tcW w:w="2553" w:type="pct"/>
            <w:tcBorders>
              <w:top w:val="single" w:color="auto" w:sz="4" w:space="0"/>
              <w:left w:val="single" w:color="000000" w:sz="4" w:space="0"/>
              <w:bottom w:val="single" w:color="000000" w:sz="4" w:space="0"/>
              <w:right w:val="single" w:color="000000" w:sz="4" w:space="0"/>
            </w:tcBorders>
          </w:tcPr>
          <w:p w14:paraId="2693E4C2">
            <w:pPr>
              <w:textAlignment w:val="center"/>
              <w:rPr>
                <w:rFonts w:hint="eastAsia" w:ascii="宋体" w:hAnsi="宋体" w:eastAsia="宋体" w:cs="宋体"/>
                <w:sz w:val="18"/>
                <w:szCs w:val="18"/>
                <w:lang w:bidi="ar"/>
              </w:rPr>
            </w:pPr>
          </w:p>
        </w:tc>
      </w:tr>
      <w:tr w14:paraId="6D52504B">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15723B81">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沿海客运港口服务</w:t>
            </w:r>
          </w:p>
        </w:tc>
        <w:tc>
          <w:tcPr>
            <w:tcW w:w="2553" w:type="pct"/>
            <w:tcBorders>
              <w:top w:val="single" w:color="000000" w:sz="4" w:space="0"/>
              <w:left w:val="single" w:color="000000" w:sz="4" w:space="0"/>
              <w:bottom w:val="single" w:color="000000" w:sz="4" w:space="0"/>
              <w:right w:val="single" w:color="000000" w:sz="4" w:space="0"/>
            </w:tcBorders>
          </w:tcPr>
          <w:p w14:paraId="5839A5C0">
            <w:pPr>
              <w:textAlignment w:val="center"/>
              <w:rPr>
                <w:rFonts w:hint="eastAsia" w:ascii="宋体" w:hAnsi="宋体" w:eastAsia="宋体" w:cs="宋体"/>
                <w:sz w:val="18"/>
                <w:szCs w:val="18"/>
                <w:lang w:bidi="ar"/>
              </w:rPr>
            </w:pPr>
          </w:p>
        </w:tc>
      </w:tr>
      <w:tr w14:paraId="2D465DD9">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28923236">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沿海货运港口服务</w:t>
            </w:r>
          </w:p>
        </w:tc>
        <w:tc>
          <w:tcPr>
            <w:tcW w:w="2553" w:type="pct"/>
            <w:tcBorders>
              <w:top w:val="single" w:color="000000" w:sz="4" w:space="0"/>
              <w:left w:val="single" w:color="000000" w:sz="4" w:space="0"/>
              <w:bottom w:val="single" w:color="000000" w:sz="4" w:space="0"/>
              <w:right w:val="single" w:color="000000" w:sz="4" w:space="0"/>
            </w:tcBorders>
          </w:tcPr>
          <w:p w14:paraId="0AE1DFD5">
            <w:pPr>
              <w:textAlignment w:val="center"/>
              <w:rPr>
                <w:rFonts w:hint="eastAsia" w:ascii="宋体" w:hAnsi="宋体" w:eastAsia="宋体" w:cs="宋体"/>
                <w:sz w:val="18"/>
                <w:szCs w:val="18"/>
                <w:lang w:bidi="ar"/>
              </w:rPr>
            </w:pPr>
          </w:p>
        </w:tc>
      </w:tr>
      <w:tr w14:paraId="491E34A3">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2525009C">
            <w:pPr>
              <w:textAlignment w:val="center"/>
              <w:rPr>
                <w:rFonts w:hint="eastAsia" w:ascii="宋体" w:hAnsi="宋体" w:eastAsia="宋体" w:cs="宋体"/>
                <w:sz w:val="18"/>
                <w:szCs w:val="18"/>
                <w:lang w:eastAsia="zh-CN"/>
              </w:rPr>
            </w:pPr>
            <w:r>
              <w:rPr>
                <w:rFonts w:hint="eastAsia" w:ascii="宋体" w:hAnsi="宋体" w:eastAsia="宋体" w:cs="宋体"/>
                <w:sz w:val="18"/>
                <w:szCs w:val="18"/>
                <w:lang w:eastAsia="zh-CN" w:bidi="ar"/>
              </w:rPr>
              <w:t xml:space="preserve">      沿海港口货物管理服务</w:t>
            </w:r>
          </w:p>
        </w:tc>
        <w:tc>
          <w:tcPr>
            <w:tcW w:w="2553" w:type="pct"/>
            <w:tcBorders>
              <w:top w:val="single" w:color="000000" w:sz="4" w:space="0"/>
              <w:left w:val="single" w:color="000000" w:sz="4" w:space="0"/>
              <w:bottom w:val="single" w:color="000000" w:sz="4" w:space="0"/>
              <w:right w:val="single" w:color="000000" w:sz="4" w:space="0"/>
            </w:tcBorders>
          </w:tcPr>
          <w:p w14:paraId="34141FE3">
            <w:pPr>
              <w:textAlignment w:val="center"/>
              <w:rPr>
                <w:rFonts w:hint="eastAsia" w:ascii="宋体" w:hAnsi="宋体" w:eastAsia="宋体" w:cs="宋体"/>
                <w:sz w:val="18"/>
                <w:szCs w:val="18"/>
                <w:lang w:eastAsia="zh-CN" w:bidi="ar"/>
              </w:rPr>
            </w:pPr>
          </w:p>
        </w:tc>
      </w:tr>
      <w:tr w14:paraId="6BFA86E4">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57F7C9F4">
            <w:pPr>
              <w:textAlignment w:val="center"/>
              <w:rPr>
                <w:rFonts w:hint="eastAsia" w:ascii="宋体" w:hAnsi="宋体" w:eastAsia="宋体" w:cs="宋体"/>
                <w:sz w:val="18"/>
                <w:szCs w:val="18"/>
                <w:lang w:eastAsia="zh-CN"/>
              </w:rPr>
            </w:pPr>
            <w:r>
              <w:rPr>
                <w:rFonts w:hint="eastAsia" w:ascii="宋体" w:hAnsi="宋体" w:eastAsia="宋体" w:cs="宋体"/>
                <w:sz w:val="18"/>
                <w:szCs w:val="18"/>
                <w:lang w:eastAsia="zh-CN" w:bidi="ar"/>
              </w:rPr>
              <w:t xml:space="preserve">      沿海港口船舶停靠服务</w:t>
            </w:r>
          </w:p>
        </w:tc>
        <w:tc>
          <w:tcPr>
            <w:tcW w:w="2553" w:type="pct"/>
            <w:tcBorders>
              <w:top w:val="single" w:color="000000" w:sz="4" w:space="0"/>
              <w:left w:val="single" w:color="000000" w:sz="4" w:space="0"/>
              <w:bottom w:val="single" w:color="000000" w:sz="4" w:space="0"/>
              <w:right w:val="single" w:color="000000" w:sz="4" w:space="0"/>
            </w:tcBorders>
          </w:tcPr>
          <w:p w14:paraId="3781F6A2">
            <w:pPr>
              <w:textAlignment w:val="center"/>
              <w:rPr>
                <w:rFonts w:hint="eastAsia" w:ascii="宋体" w:hAnsi="宋体" w:eastAsia="宋体" w:cs="宋体"/>
                <w:sz w:val="18"/>
                <w:szCs w:val="18"/>
                <w:lang w:eastAsia="zh-CN" w:bidi="ar"/>
              </w:rPr>
            </w:pPr>
          </w:p>
        </w:tc>
      </w:tr>
      <w:tr w14:paraId="242746E6">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4BC1B1E2">
            <w:pPr>
              <w:textAlignment w:val="center"/>
              <w:rPr>
                <w:rFonts w:hint="eastAsia" w:ascii="宋体" w:hAnsi="宋体" w:eastAsia="宋体" w:cs="宋体"/>
                <w:sz w:val="18"/>
                <w:szCs w:val="18"/>
                <w:lang w:eastAsia="zh-CN"/>
              </w:rPr>
            </w:pPr>
            <w:r>
              <w:rPr>
                <w:rFonts w:hint="eastAsia" w:ascii="宋体" w:hAnsi="宋体" w:eastAsia="宋体" w:cs="宋体"/>
                <w:sz w:val="18"/>
                <w:szCs w:val="18"/>
                <w:lang w:eastAsia="zh-CN" w:bidi="ar"/>
              </w:rPr>
              <w:t xml:space="preserve">      沿海港口货物打包、拆卸服务</w:t>
            </w:r>
          </w:p>
        </w:tc>
        <w:tc>
          <w:tcPr>
            <w:tcW w:w="2553" w:type="pct"/>
            <w:tcBorders>
              <w:top w:val="single" w:color="000000" w:sz="4" w:space="0"/>
              <w:left w:val="single" w:color="000000" w:sz="4" w:space="0"/>
              <w:bottom w:val="single" w:color="000000" w:sz="4" w:space="0"/>
              <w:right w:val="single" w:color="000000" w:sz="4" w:space="0"/>
            </w:tcBorders>
          </w:tcPr>
          <w:p w14:paraId="3EF31147">
            <w:pPr>
              <w:textAlignment w:val="center"/>
              <w:rPr>
                <w:rFonts w:hint="eastAsia" w:ascii="宋体" w:hAnsi="宋体" w:eastAsia="宋体" w:cs="宋体"/>
                <w:sz w:val="18"/>
                <w:szCs w:val="18"/>
                <w:lang w:eastAsia="zh-CN" w:bidi="ar"/>
              </w:rPr>
            </w:pPr>
          </w:p>
        </w:tc>
      </w:tr>
      <w:tr w14:paraId="6BE066D8">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505AD1FF">
            <w:pPr>
              <w:textAlignment w:val="center"/>
              <w:rPr>
                <w:rFonts w:hint="eastAsia" w:ascii="宋体" w:hAnsi="宋体" w:eastAsia="宋体" w:cs="宋体"/>
                <w:sz w:val="18"/>
                <w:szCs w:val="18"/>
                <w:lang w:eastAsia="zh-CN"/>
              </w:rPr>
            </w:pPr>
            <w:r>
              <w:rPr>
                <w:rFonts w:hint="eastAsia" w:ascii="宋体" w:hAnsi="宋体" w:eastAsia="宋体" w:cs="宋体"/>
                <w:sz w:val="18"/>
                <w:szCs w:val="18"/>
                <w:lang w:eastAsia="zh-CN" w:bidi="ar"/>
              </w:rPr>
              <w:t xml:space="preserve">      其他沿海货运港口服务</w:t>
            </w:r>
          </w:p>
        </w:tc>
        <w:tc>
          <w:tcPr>
            <w:tcW w:w="2553" w:type="pct"/>
            <w:tcBorders>
              <w:top w:val="single" w:color="000000" w:sz="4" w:space="0"/>
              <w:left w:val="single" w:color="000000" w:sz="4" w:space="0"/>
              <w:bottom w:val="single" w:color="000000" w:sz="4" w:space="0"/>
              <w:right w:val="single" w:color="000000" w:sz="4" w:space="0"/>
            </w:tcBorders>
          </w:tcPr>
          <w:p w14:paraId="5E76730F">
            <w:pPr>
              <w:textAlignment w:val="center"/>
              <w:rPr>
                <w:rFonts w:hint="eastAsia" w:ascii="宋体" w:hAnsi="宋体" w:eastAsia="宋体" w:cs="宋体"/>
                <w:sz w:val="18"/>
                <w:szCs w:val="18"/>
                <w:lang w:eastAsia="zh-CN" w:bidi="ar"/>
              </w:rPr>
            </w:pPr>
          </w:p>
        </w:tc>
      </w:tr>
      <w:tr w14:paraId="2EE1725F">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343CD829">
            <w:pPr>
              <w:textAlignment w:val="center"/>
              <w:rPr>
                <w:rFonts w:hint="eastAsia" w:ascii="宋体" w:hAnsi="宋体" w:eastAsia="宋体" w:cs="宋体"/>
                <w:sz w:val="18"/>
                <w:szCs w:val="18"/>
                <w:lang w:eastAsia="zh-CN"/>
              </w:rPr>
            </w:pPr>
            <w:r>
              <w:rPr>
                <w:rFonts w:hint="eastAsia" w:ascii="宋体" w:hAnsi="宋体" w:eastAsia="宋体" w:cs="宋体"/>
                <w:sz w:val="18"/>
                <w:szCs w:val="18"/>
                <w:lang w:eastAsia="zh-CN" w:bidi="ar"/>
              </w:rPr>
              <w:t xml:space="preserve">    沿海港口货物装卸服务</w:t>
            </w:r>
          </w:p>
        </w:tc>
        <w:tc>
          <w:tcPr>
            <w:tcW w:w="2553" w:type="pct"/>
            <w:tcBorders>
              <w:top w:val="single" w:color="000000" w:sz="4" w:space="0"/>
              <w:left w:val="single" w:color="000000" w:sz="4" w:space="0"/>
              <w:bottom w:val="single" w:color="000000" w:sz="4" w:space="0"/>
              <w:right w:val="single" w:color="000000" w:sz="4" w:space="0"/>
            </w:tcBorders>
          </w:tcPr>
          <w:p w14:paraId="3D5CCEA5">
            <w:pPr>
              <w:textAlignment w:val="center"/>
              <w:rPr>
                <w:rFonts w:hint="eastAsia" w:ascii="宋体" w:hAnsi="宋体" w:eastAsia="宋体" w:cs="宋体"/>
                <w:sz w:val="18"/>
                <w:szCs w:val="18"/>
                <w:lang w:eastAsia="zh-CN" w:bidi="ar"/>
              </w:rPr>
            </w:pPr>
          </w:p>
        </w:tc>
      </w:tr>
      <w:tr w14:paraId="0EE51CD6">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2A6491DB">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 xml:space="preserve">    </w:t>
            </w:r>
            <w:r>
              <w:rPr>
                <w:rFonts w:hint="eastAsia" w:ascii="宋体" w:hAnsi="宋体" w:eastAsia="宋体" w:cs="宋体"/>
                <w:sz w:val="18"/>
                <w:szCs w:val="18"/>
                <w:lang w:bidi="ar"/>
              </w:rPr>
              <w:t>沿海海港仓储服务</w:t>
            </w:r>
          </w:p>
        </w:tc>
        <w:tc>
          <w:tcPr>
            <w:tcW w:w="2553" w:type="pct"/>
            <w:tcBorders>
              <w:top w:val="single" w:color="000000" w:sz="4" w:space="0"/>
              <w:left w:val="single" w:color="000000" w:sz="4" w:space="0"/>
              <w:bottom w:val="single" w:color="000000" w:sz="4" w:space="0"/>
              <w:right w:val="single" w:color="000000" w:sz="4" w:space="0"/>
            </w:tcBorders>
          </w:tcPr>
          <w:p w14:paraId="3CE3599B">
            <w:pPr>
              <w:textAlignment w:val="center"/>
              <w:rPr>
                <w:rFonts w:hint="eastAsia" w:ascii="宋体" w:hAnsi="宋体" w:eastAsia="宋体" w:cs="宋体"/>
                <w:sz w:val="18"/>
                <w:szCs w:val="18"/>
                <w:lang w:bidi="ar"/>
              </w:rPr>
            </w:pPr>
          </w:p>
        </w:tc>
      </w:tr>
      <w:tr w14:paraId="71CA3F6E">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0E9F02ED">
            <w:pPr>
              <w:textAlignment w:val="center"/>
              <w:rPr>
                <w:rFonts w:hint="eastAsia" w:ascii="宋体" w:hAnsi="宋体" w:eastAsia="宋体" w:cs="宋体"/>
                <w:sz w:val="18"/>
                <w:szCs w:val="18"/>
                <w:lang w:eastAsia="zh-CN" w:bidi="ar"/>
              </w:rPr>
            </w:pPr>
            <w:r>
              <w:rPr>
                <w:rFonts w:hint="eastAsia" w:ascii="宋体" w:hAnsi="宋体" w:eastAsia="宋体" w:cs="宋体"/>
                <w:sz w:val="18"/>
                <w:szCs w:val="18"/>
                <w:lang w:eastAsia="zh-CN" w:bidi="ar"/>
              </w:rPr>
              <w:t xml:space="preserve">    沿海港口物业管理服务</w:t>
            </w:r>
          </w:p>
        </w:tc>
        <w:tc>
          <w:tcPr>
            <w:tcW w:w="2553" w:type="pct"/>
            <w:tcBorders>
              <w:top w:val="single" w:color="000000" w:sz="4" w:space="0"/>
              <w:left w:val="single" w:color="000000" w:sz="4" w:space="0"/>
              <w:bottom w:val="single" w:color="000000" w:sz="4" w:space="0"/>
              <w:right w:val="single" w:color="000000" w:sz="4" w:space="0"/>
            </w:tcBorders>
          </w:tcPr>
          <w:p w14:paraId="53C68F54">
            <w:pPr>
              <w:textAlignment w:val="center"/>
              <w:rPr>
                <w:rFonts w:hint="eastAsia" w:ascii="宋体" w:hAnsi="宋体" w:eastAsia="宋体" w:cs="宋体"/>
                <w:sz w:val="18"/>
                <w:szCs w:val="18"/>
                <w:lang w:eastAsia="zh-CN" w:bidi="ar"/>
              </w:rPr>
            </w:pPr>
          </w:p>
        </w:tc>
      </w:tr>
      <w:tr w14:paraId="09D9A829">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536DDACF">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 xml:space="preserve">  </w:t>
            </w:r>
            <w:r>
              <w:rPr>
                <w:rFonts w:hint="eastAsia" w:ascii="宋体" w:hAnsi="宋体" w:eastAsia="宋体" w:cs="宋体"/>
                <w:sz w:val="18"/>
                <w:szCs w:val="18"/>
                <w:lang w:bidi="ar"/>
              </w:rPr>
              <w:t>海底管道运输服务</w:t>
            </w:r>
          </w:p>
        </w:tc>
        <w:tc>
          <w:tcPr>
            <w:tcW w:w="2553" w:type="pct"/>
            <w:tcBorders>
              <w:top w:val="single" w:color="000000" w:sz="4" w:space="0"/>
              <w:left w:val="single" w:color="000000" w:sz="4" w:space="0"/>
              <w:bottom w:val="single" w:color="000000" w:sz="4" w:space="0"/>
              <w:right w:val="single" w:color="000000" w:sz="4" w:space="0"/>
            </w:tcBorders>
          </w:tcPr>
          <w:p w14:paraId="0D5F65A1">
            <w:pPr>
              <w:textAlignment w:val="center"/>
              <w:rPr>
                <w:rFonts w:hint="eastAsia" w:ascii="宋体" w:hAnsi="宋体" w:eastAsia="宋体" w:cs="宋体"/>
                <w:sz w:val="18"/>
                <w:szCs w:val="18"/>
                <w:lang w:bidi="ar"/>
              </w:rPr>
            </w:pPr>
          </w:p>
        </w:tc>
      </w:tr>
      <w:tr w14:paraId="2D635E4B">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0A8A1939">
            <w:pPr>
              <w:textAlignment w:val="center"/>
              <w:rPr>
                <w:rFonts w:hint="eastAsia" w:ascii="宋体" w:hAnsi="宋体" w:eastAsia="宋体" w:cs="宋体"/>
                <w:sz w:val="18"/>
                <w:szCs w:val="18"/>
                <w:lang w:eastAsia="zh-CN"/>
              </w:rPr>
            </w:pPr>
            <w:r>
              <w:rPr>
                <w:rFonts w:hint="eastAsia" w:ascii="宋体" w:hAnsi="宋体" w:eastAsia="宋体" w:cs="宋体"/>
                <w:sz w:val="18"/>
                <w:szCs w:val="18"/>
                <w:lang w:eastAsia="zh-CN" w:bidi="ar"/>
              </w:rPr>
              <w:t xml:space="preserve">    原油及成品油海底管道运输服务</w:t>
            </w:r>
          </w:p>
        </w:tc>
        <w:tc>
          <w:tcPr>
            <w:tcW w:w="2553" w:type="pct"/>
            <w:tcBorders>
              <w:top w:val="single" w:color="000000" w:sz="4" w:space="0"/>
              <w:left w:val="single" w:color="000000" w:sz="4" w:space="0"/>
              <w:bottom w:val="single" w:color="000000" w:sz="4" w:space="0"/>
              <w:right w:val="single" w:color="000000" w:sz="4" w:space="0"/>
            </w:tcBorders>
          </w:tcPr>
          <w:p w14:paraId="788CD9A5">
            <w:pPr>
              <w:textAlignment w:val="center"/>
              <w:rPr>
                <w:rFonts w:hint="eastAsia" w:ascii="宋体" w:hAnsi="宋体" w:eastAsia="宋体" w:cs="宋体"/>
                <w:sz w:val="18"/>
                <w:szCs w:val="18"/>
                <w:lang w:eastAsia="zh-CN" w:bidi="ar"/>
              </w:rPr>
            </w:pPr>
          </w:p>
        </w:tc>
      </w:tr>
      <w:tr w14:paraId="4CD34CA1">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58AD6C08">
            <w:pPr>
              <w:textAlignment w:val="center"/>
              <w:rPr>
                <w:rFonts w:hint="eastAsia" w:ascii="宋体" w:hAnsi="宋体" w:eastAsia="宋体" w:cs="宋体"/>
                <w:sz w:val="18"/>
                <w:szCs w:val="18"/>
                <w:lang w:eastAsia="zh-CN"/>
              </w:rPr>
            </w:pPr>
            <w:r>
              <w:rPr>
                <w:rFonts w:hint="eastAsia" w:ascii="宋体" w:hAnsi="宋体" w:eastAsia="宋体" w:cs="宋体"/>
                <w:sz w:val="18"/>
                <w:szCs w:val="18"/>
                <w:lang w:eastAsia="zh-CN" w:bidi="ar"/>
              </w:rPr>
              <w:t xml:space="preserve">    天然气海底管道运输服务</w:t>
            </w:r>
          </w:p>
        </w:tc>
        <w:tc>
          <w:tcPr>
            <w:tcW w:w="2553" w:type="pct"/>
            <w:tcBorders>
              <w:top w:val="single" w:color="000000" w:sz="4" w:space="0"/>
              <w:left w:val="single" w:color="000000" w:sz="4" w:space="0"/>
              <w:bottom w:val="single" w:color="000000" w:sz="4" w:space="0"/>
              <w:right w:val="single" w:color="000000" w:sz="4" w:space="0"/>
            </w:tcBorders>
          </w:tcPr>
          <w:p w14:paraId="4A860C45">
            <w:pPr>
              <w:textAlignment w:val="center"/>
              <w:rPr>
                <w:rFonts w:hint="eastAsia" w:ascii="宋体" w:hAnsi="宋体" w:eastAsia="宋体" w:cs="宋体"/>
                <w:sz w:val="18"/>
                <w:szCs w:val="18"/>
                <w:lang w:eastAsia="zh-CN" w:bidi="ar"/>
              </w:rPr>
            </w:pPr>
          </w:p>
        </w:tc>
      </w:tr>
      <w:tr w14:paraId="62378208">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558390FB">
            <w:pPr>
              <w:textAlignment w:val="center"/>
              <w:rPr>
                <w:rFonts w:hint="eastAsia" w:ascii="宋体" w:hAnsi="宋体" w:eastAsia="宋体" w:cs="宋体"/>
                <w:sz w:val="18"/>
                <w:szCs w:val="18"/>
                <w:lang w:eastAsia="zh-CN"/>
              </w:rPr>
            </w:pPr>
            <w:r>
              <w:rPr>
                <w:rFonts w:hint="eastAsia" w:ascii="宋体" w:hAnsi="宋体" w:eastAsia="宋体" w:cs="宋体"/>
                <w:sz w:val="18"/>
                <w:szCs w:val="18"/>
                <w:lang w:eastAsia="zh-CN" w:bidi="ar"/>
              </w:rPr>
              <w:t xml:space="preserve">    海底淡水管道运输服务</w:t>
            </w:r>
          </w:p>
        </w:tc>
        <w:tc>
          <w:tcPr>
            <w:tcW w:w="2553" w:type="pct"/>
            <w:tcBorders>
              <w:top w:val="single" w:color="000000" w:sz="4" w:space="0"/>
              <w:left w:val="single" w:color="000000" w:sz="4" w:space="0"/>
              <w:bottom w:val="single" w:color="000000" w:sz="4" w:space="0"/>
              <w:right w:val="single" w:color="000000" w:sz="4" w:space="0"/>
            </w:tcBorders>
          </w:tcPr>
          <w:p w14:paraId="13A8B8D5">
            <w:pPr>
              <w:textAlignment w:val="center"/>
              <w:rPr>
                <w:rFonts w:hint="eastAsia" w:ascii="宋体" w:hAnsi="宋体" w:eastAsia="宋体" w:cs="宋体"/>
                <w:sz w:val="18"/>
                <w:szCs w:val="18"/>
                <w:lang w:eastAsia="zh-CN" w:bidi="ar"/>
              </w:rPr>
            </w:pPr>
          </w:p>
        </w:tc>
      </w:tr>
      <w:tr w14:paraId="032CC491">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5EFD46ED">
            <w:pPr>
              <w:textAlignment w:val="center"/>
              <w:rPr>
                <w:rFonts w:hint="eastAsia" w:ascii="宋体" w:hAnsi="宋体" w:eastAsia="宋体" w:cs="宋体"/>
                <w:sz w:val="18"/>
                <w:szCs w:val="18"/>
                <w:lang w:eastAsia="zh-CN"/>
              </w:rPr>
            </w:pPr>
            <w:r>
              <w:rPr>
                <w:rFonts w:hint="eastAsia" w:ascii="宋体" w:hAnsi="宋体" w:eastAsia="宋体" w:cs="宋体"/>
                <w:sz w:val="18"/>
                <w:szCs w:val="18"/>
                <w:lang w:eastAsia="zh-CN" w:bidi="ar"/>
              </w:rPr>
              <w:t xml:space="preserve">    其他海底管道运输服务</w:t>
            </w:r>
          </w:p>
        </w:tc>
        <w:tc>
          <w:tcPr>
            <w:tcW w:w="2553" w:type="pct"/>
            <w:tcBorders>
              <w:top w:val="single" w:color="000000" w:sz="4" w:space="0"/>
              <w:left w:val="single" w:color="000000" w:sz="4" w:space="0"/>
              <w:bottom w:val="single" w:color="000000" w:sz="4" w:space="0"/>
              <w:right w:val="single" w:color="000000" w:sz="4" w:space="0"/>
            </w:tcBorders>
          </w:tcPr>
          <w:p w14:paraId="54609AE0">
            <w:pPr>
              <w:textAlignment w:val="center"/>
              <w:rPr>
                <w:rFonts w:hint="eastAsia" w:ascii="宋体" w:hAnsi="宋体" w:eastAsia="宋体" w:cs="宋体"/>
                <w:sz w:val="18"/>
                <w:szCs w:val="18"/>
                <w:lang w:eastAsia="zh-CN" w:bidi="ar"/>
              </w:rPr>
            </w:pPr>
          </w:p>
        </w:tc>
      </w:tr>
      <w:tr w14:paraId="24495FCA">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07281A29">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 xml:space="preserve">  </w:t>
            </w:r>
            <w:r>
              <w:rPr>
                <w:rFonts w:hint="eastAsia" w:ascii="宋体" w:hAnsi="宋体" w:eastAsia="宋体" w:cs="宋体"/>
                <w:sz w:val="18"/>
                <w:szCs w:val="18"/>
                <w:lang w:bidi="ar"/>
              </w:rPr>
              <w:t>海洋运输辅助服务</w:t>
            </w:r>
          </w:p>
        </w:tc>
        <w:tc>
          <w:tcPr>
            <w:tcW w:w="2553" w:type="pct"/>
            <w:tcBorders>
              <w:top w:val="single" w:color="000000" w:sz="4" w:space="0"/>
              <w:left w:val="single" w:color="000000" w:sz="4" w:space="0"/>
              <w:bottom w:val="single" w:color="000000" w:sz="4" w:space="0"/>
              <w:right w:val="single" w:color="000000" w:sz="4" w:space="0"/>
            </w:tcBorders>
          </w:tcPr>
          <w:p w14:paraId="7CDB8DFC">
            <w:pPr>
              <w:textAlignment w:val="center"/>
              <w:rPr>
                <w:rFonts w:hint="eastAsia" w:ascii="宋体" w:hAnsi="宋体" w:eastAsia="宋体" w:cs="宋体"/>
                <w:sz w:val="18"/>
                <w:szCs w:val="18"/>
                <w:lang w:bidi="ar"/>
              </w:rPr>
            </w:pPr>
          </w:p>
        </w:tc>
      </w:tr>
      <w:tr w14:paraId="64BD4706">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62CA981C">
            <w:pPr>
              <w:textAlignment w:val="center"/>
              <w:rPr>
                <w:rFonts w:hint="eastAsia" w:ascii="宋体" w:hAnsi="宋体" w:eastAsia="宋体" w:cs="宋体"/>
                <w:sz w:val="18"/>
                <w:szCs w:val="18"/>
                <w:lang w:bidi="ar"/>
              </w:rPr>
            </w:pPr>
            <w:r>
              <w:rPr>
                <w:rFonts w:hint="eastAsia" w:ascii="宋体" w:hAnsi="宋体" w:eastAsia="宋体" w:cs="宋体"/>
                <w:sz w:val="18"/>
                <w:szCs w:val="18"/>
                <w:lang w:bidi="ar"/>
              </w:rPr>
              <w:t xml:space="preserve">    港口航道疏浚</w:t>
            </w:r>
          </w:p>
        </w:tc>
        <w:tc>
          <w:tcPr>
            <w:tcW w:w="2553" w:type="pct"/>
            <w:tcBorders>
              <w:top w:val="single" w:color="000000" w:sz="4" w:space="0"/>
              <w:left w:val="single" w:color="000000" w:sz="4" w:space="0"/>
              <w:bottom w:val="single" w:color="000000" w:sz="4" w:space="0"/>
              <w:right w:val="single" w:color="000000" w:sz="4" w:space="0"/>
            </w:tcBorders>
          </w:tcPr>
          <w:p w14:paraId="3F3E07ED">
            <w:pPr>
              <w:textAlignment w:val="center"/>
              <w:rPr>
                <w:rFonts w:hint="eastAsia" w:ascii="宋体" w:hAnsi="宋体" w:eastAsia="宋体" w:cs="宋体"/>
                <w:sz w:val="18"/>
                <w:szCs w:val="18"/>
                <w:lang w:bidi="ar"/>
              </w:rPr>
            </w:pPr>
          </w:p>
        </w:tc>
      </w:tr>
      <w:tr w14:paraId="68B9AB13">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0F461C68">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海上救助打捞活动</w:t>
            </w:r>
          </w:p>
        </w:tc>
        <w:tc>
          <w:tcPr>
            <w:tcW w:w="2553" w:type="pct"/>
            <w:tcBorders>
              <w:top w:val="single" w:color="000000" w:sz="4" w:space="0"/>
              <w:left w:val="single" w:color="000000" w:sz="4" w:space="0"/>
              <w:bottom w:val="single" w:color="000000" w:sz="4" w:space="0"/>
              <w:right w:val="single" w:color="000000" w:sz="4" w:space="0"/>
            </w:tcBorders>
          </w:tcPr>
          <w:p w14:paraId="72F9015D">
            <w:pPr>
              <w:textAlignment w:val="center"/>
              <w:rPr>
                <w:rFonts w:hint="eastAsia" w:ascii="宋体" w:hAnsi="宋体" w:eastAsia="宋体" w:cs="宋体"/>
                <w:sz w:val="18"/>
                <w:szCs w:val="18"/>
                <w:lang w:bidi="ar"/>
              </w:rPr>
            </w:pPr>
          </w:p>
        </w:tc>
      </w:tr>
      <w:tr w14:paraId="58A009F6">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751299F9">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船舶人员救助服务</w:t>
            </w:r>
          </w:p>
        </w:tc>
        <w:tc>
          <w:tcPr>
            <w:tcW w:w="2553" w:type="pct"/>
            <w:tcBorders>
              <w:top w:val="single" w:color="000000" w:sz="4" w:space="0"/>
              <w:left w:val="single" w:color="000000" w:sz="4" w:space="0"/>
              <w:bottom w:val="single" w:color="000000" w:sz="4" w:space="0"/>
              <w:right w:val="single" w:color="000000" w:sz="4" w:space="0"/>
            </w:tcBorders>
          </w:tcPr>
          <w:p w14:paraId="4E598C64">
            <w:pPr>
              <w:textAlignment w:val="center"/>
              <w:rPr>
                <w:rFonts w:hint="eastAsia" w:ascii="宋体" w:hAnsi="宋体" w:eastAsia="宋体" w:cs="宋体"/>
                <w:sz w:val="18"/>
                <w:szCs w:val="18"/>
                <w:lang w:bidi="ar"/>
              </w:rPr>
            </w:pPr>
          </w:p>
        </w:tc>
      </w:tr>
      <w:tr w14:paraId="1EDF7F1E">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210290BB">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船舶财产救助服务</w:t>
            </w:r>
          </w:p>
        </w:tc>
        <w:tc>
          <w:tcPr>
            <w:tcW w:w="2553" w:type="pct"/>
            <w:tcBorders>
              <w:top w:val="single" w:color="000000" w:sz="4" w:space="0"/>
              <w:left w:val="single" w:color="000000" w:sz="4" w:space="0"/>
              <w:bottom w:val="single" w:color="000000" w:sz="4" w:space="0"/>
              <w:right w:val="single" w:color="000000" w:sz="4" w:space="0"/>
            </w:tcBorders>
          </w:tcPr>
          <w:p w14:paraId="41D01604">
            <w:pPr>
              <w:textAlignment w:val="center"/>
              <w:rPr>
                <w:rFonts w:hint="eastAsia" w:ascii="宋体" w:hAnsi="宋体" w:eastAsia="宋体" w:cs="宋体"/>
                <w:sz w:val="18"/>
                <w:szCs w:val="18"/>
                <w:lang w:bidi="ar"/>
              </w:rPr>
            </w:pPr>
          </w:p>
        </w:tc>
      </w:tr>
      <w:tr w14:paraId="7FA2A669">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46652091">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海上救助服务</w:t>
            </w:r>
          </w:p>
        </w:tc>
        <w:tc>
          <w:tcPr>
            <w:tcW w:w="2553" w:type="pct"/>
            <w:tcBorders>
              <w:top w:val="single" w:color="000000" w:sz="4" w:space="0"/>
              <w:left w:val="single" w:color="000000" w:sz="4" w:space="0"/>
              <w:bottom w:val="single" w:color="000000" w:sz="4" w:space="0"/>
              <w:right w:val="single" w:color="000000" w:sz="4" w:space="0"/>
            </w:tcBorders>
          </w:tcPr>
          <w:p w14:paraId="108A6AEE">
            <w:pPr>
              <w:textAlignment w:val="center"/>
              <w:rPr>
                <w:rFonts w:hint="eastAsia" w:ascii="宋体" w:hAnsi="宋体" w:eastAsia="宋体" w:cs="宋体"/>
                <w:sz w:val="18"/>
                <w:szCs w:val="18"/>
                <w:lang w:bidi="ar"/>
              </w:rPr>
            </w:pPr>
          </w:p>
        </w:tc>
      </w:tr>
      <w:tr w14:paraId="5B5D6B05">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655FEAAF">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沉船沉物打捞服务</w:t>
            </w:r>
          </w:p>
        </w:tc>
        <w:tc>
          <w:tcPr>
            <w:tcW w:w="2553" w:type="pct"/>
            <w:tcBorders>
              <w:top w:val="single" w:color="000000" w:sz="4" w:space="0"/>
              <w:left w:val="single" w:color="000000" w:sz="4" w:space="0"/>
              <w:bottom w:val="single" w:color="000000" w:sz="4" w:space="0"/>
              <w:right w:val="single" w:color="000000" w:sz="4" w:space="0"/>
            </w:tcBorders>
          </w:tcPr>
          <w:p w14:paraId="55FBC34A">
            <w:pPr>
              <w:textAlignment w:val="center"/>
              <w:rPr>
                <w:rFonts w:hint="eastAsia" w:ascii="宋体" w:hAnsi="宋体" w:eastAsia="宋体" w:cs="宋体"/>
                <w:sz w:val="18"/>
                <w:szCs w:val="18"/>
                <w:lang w:bidi="ar"/>
              </w:rPr>
            </w:pPr>
          </w:p>
        </w:tc>
      </w:tr>
      <w:tr w14:paraId="6C1FDDE6">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5294D150">
            <w:pPr>
              <w:textAlignment w:val="center"/>
              <w:rPr>
                <w:rFonts w:hint="eastAsia" w:ascii="宋体" w:hAnsi="宋体" w:eastAsia="宋体" w:cs="宋体"/>
                <w:sz w:val="18"/>
                <w:szCs w:val="18"/>
                <w:lang w:bidi="ar"/>
              </w:rPr>
            </w:pPr>
            <w:r>
              <w:rPr>
                <w:rFonts w:hint="eastAsia" w:ascii="宋体" w:hAnsi="宋体" w:eastAsia="宋体" w:cs="宋体"/>
                <w:sz w:val="18"/>
                <w:szCs w:val="18"/>
                <w:lang w:bidi="ar"/>
              </w:rPr>
              <w:t xml:space="preserve">    潜水及水下作业</w:t>
            </w:r>
          </w:p>
        </w:tc>
        <w:tc>
          <w:tcPr>
            <w:tcW w:w="2553" w:type="pct"/>
            <w:tcBorders>
              <w:top w:val="single" w:color="000000" w:sz="4" w:space="0"/>
              <w:left w:val="single" w:color="000000" w:sz="4" w:space="0"/>
              <w:bottom w:val="single" w:color="000000" w:sz="4" w:space="0"/>
              <w:right w:val="single" w:color="000000" w:sz="4" w:space="0"/>
            </w:tcBorders>
          </w:tcPr>
          <w:p w14:paraId="2DAD05A9">
            <w:pPr>
              <w:textAlignment w:val="center"/>
              <w:rPr>
                <w:rFonts w:hint="eastAsia" w:ascii="宋体" w:hAnsi="宋体" w:eastAsia="宋体" w:cs="宋体"/>
                <w:sz w:val="18"/>
                <w:szCs w:val="18"/>
                <w:lang w:bidi="ar"/>
              </w:rPr>
            </w:pPr>
          </w:p>
        </w:tc>
      </w:tr>
      <w:tr w14:paraId="050933F4">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1986B12C">
            <w:pPr>
              <w:textAlignment w:val="center"/>
              <w:rPr>
                <w:rFonts w:hint="eastAsia" w:ascii="宋体" w:hAnsi="宋体" w:eastAsia="宋体" w:cs="宋体"/>
                <w:sz w:val="18"/>
                <w:szCs w:val="18"/>
                <w:lang w:bidi="ar"/>
              </w:rPr>
            </w:pPr>
            <w:r>
              <w:rPr>
                <w:rFonts w:hint="eastAsia" w:ascii="宋体" w:hAnsi="宋体" w:eastAsia="宋体" w:cs="宋体"/>
                <w:sz w:val="18"/>
                <w:szCs w:val="18"/>
                <w:lang w:bidi="ar"/>
              </w:rPr>
              <w:t xml:space="preserve">    海上灯塔航标管理</w:t>
            </w:r>
          </w:p>
        </w:tc>
        <w:tc>
          <w:tcPr>
            <w:tcW w:w="2553" w:type="pct"/>
            <w:tcBorders>
              <w:top w:val="single" w:color="000000" w:sz="4" w:space="0"/>
              <w:left w:val="single" w:color="000000" w:sz="4" w:space="0"/>
              <w:bottom w:val="single" w:color="000000" w:sz="4" w:space="0"/>
              <w:right w:val="single" w:color="000000" w:sz="4" w:space="0"/>
            </w:tcBorders>
          </w:tcPr>
          <w:p w14:paraId="05CF52A9">
            <w:pPr>
              <w:textAlignment w:val="center"/>
              <w:rPr>
                <w:rFonts w:hint="eastAsia" w:ascii="宋体" w:hAnsi="宋体" w:eastAsia="宋体" w:cs="宋体"/>
                <w:sz w:val="18"/>
                <w:szCs w:val="18"/>
                <w:lang w:bidi="ar"/>
              </w:rPr>
            </w:pPr>
          </w:p>
        </w:tc>
      </w:tr>
      <w:tr w14:paraId="647BF78B">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18CE57E3">
            <w:pPr>
              <w:rPr>
                <w:rFonts w:hint="eastAsia" w:ascii="宋体" w:hAnsi="宋体" w:eastAsia="宋体" w:cs="宋体"/>
                <w:sz w:val="18"/>
                <w:szCs w:val="18"/>
              </w:rPr>
            </w:pPr>
            <w:r>
              <w:rPr>
                <w:rFonts w:hint="eastAsia" w:ascii="宋体" w:hAnsi="宋体" w:eastAsia="宋体" w:cs="宋体"/>
                <w:color w:val="FF0000"/>
                <w:sz w:val="18"/>
                <w:szCs w:val="18"/>
              </w:rPr>
              <w:t xml:space="preserve">    </w:t>
            </w:r>
            <w:r>
              <w:rPr>
                <w:rFonts w:hint="eastAsia" w:ascii="宋体" w:hAnsi="宋体" w:eastAsia="宋体" w:cs="宋体"/>
                <w:sz w:val="18"/>
                <w:szCs w:val="18"/>
                <w:lang w:bidi="ar"/>
              </w:rPr>
              <w:t>跨海桥梁管理</w:t>
            </w:r>
          </w:p>
        </w:tc>
        <w:tc>
          <w:tcPr>
            <w:tcW w:w="2553" w:type="pct"/>
            <w:tcBorders>
              <w:top w:val="single" w:color="000000" w:sz="4" w:space="0"/>
              <w:left w:val="single" w:color="000000" w:sz="4" w:space="0"/>
              <w:bottom w:val="single" w:color="000000" w:sz="4" w:space="0"/>
              <w:right w:val="single" w:color="000000" w:sz="4" w:space="0"/>
            </w:tcBorders>
          </w:tcPr>
          <w:p w14:paraId="2121BF67">
            <w:pPr>
              <w:rPr>
                <w:rFonts w:hint="eastAsia" w:ascii="宋体" w:hAnsi="宋体" w:eastAsia="宋体" w:cs="宋体"/>
                <w:color w:val="FF0000"/>
                <w:sz w:val="18"/>
                <w:szCs w:val="18"/>
              </w:rPr>
            </w:pPr>
          </w:p>
        </w:tc>
      </w:tr>
      <w:tr w14:paraId="7151E35E">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3FEC2C6C">
            <w:pPr>
              <w:textAlignment w:val="center"/>
              <w:rPr>
                <w:rFonts w:hint="eastAsia" w:ascii="宋体" w:hAnsi="宋体" w:eastAsia="宋体" w:cs="宋体"/>
                <w:sz w:val="18"/>
                <w:szCs w:val="18"/>
              </w:rPr>
            </w:pPr>
            <w:r>
              <w:rPr>
                <w:rFonts w:hint="eastAsia" w:ascii="宋体" w:hAnsi="宋体" w:eastAsia="宋体" w:cs="宋体"/>
                <w:color w:val="FF0000"/>
                <w:sz w:val="18"/>
                <w:szCs w:val="18"/>
              </w:rPr>
              <w:t xml:space="preserve">    </w:t>
            </w:r>
            <w:r>
              <w:rPr>
                <w:rFonts w:hint="eastAsia" w:ascii="宋体" w:hAnsi="宋体" w:eastAsia="宋体" w:cs="宋体"/>
                <w:sz w:val="18"/>
                <w:szCs w:val="18"/>
                <w:lang w:bidi="ar"/>
              </w:rPr>
              <w:t>海洋运输代理服务</w:t>
            </w:r>
          </w:p>
        </w:tc>
        <w:tc>
          <w:tcPr>
            <w:tcW w:w="2553" w:type="pct"/>
            <w:tcBorders>
              <w:top w:val="single" w:color="000000" w:sz="4" w:space="0"/>
              <w:left w:val="single" w:color="000000" w:sz="4" w:space="0"/>
              <w:bottom w:val="single" w:color="000000" w:sz="4" w:space="0"/>
              <w:right w:val="single" w:color="000000" w:sz="4" w:space="0"/>
            </w:tcBorders>
          </w:tcPr>
          <w:p w14:paraId="7093DB69">
            <w:pPr>
              <w:textAlignment w:val="center"/>
              <w:rPr>
                <w:rFonts w:hint="eastAsia" w:ascii="宋体" w:hAnsi="宋体" w:eastAsia="宋体" w:cs="宋体"/>
                <w:color w:val="FF0000"/>
                <w:sz w:val="18"/>
                <w:szCs w:val="18"/>
              </w:rPr>
            </w:pPr>
          </w:p>
        </w:tc>
      </w:tr>
      <w:tr w14:paraId="14C4EF64">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23828960">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多式联运服务</w:t>
            </w:r>
          </w:p>
        </w:tc>
        <w:tc>
          <w:tcPr>
            <w:tcW w:w="2553" w:type="pct"/>
            <w:tcBorders>
              <w:top w:val="single" w:color="000000" w:sz="4" w:space="0"/>
              <w:left w:val="single" w:color="000000" w:sz="4" w:space="0"/>
              <w:bottom w:val="single" w:color="000000" w:sz="4" w:space="0"/>
              <w:right w:val="single" w:color="000000" w:sz="4" w:space="0"/>
            </w:tcBorders>
          </w:tcPr>
          <w:p w14:paraId="2FDDAD77">
            <w:pPr>
              <w:textAlignment w:val="center"/>
              <w:rPr>
                <w:rFonts w:hint="eastAsia" w:ascii="宋体" w:hAnsi="宋体" w:eastAsia="宋体" w:cs="宋体"/>
                <w:sz w:val="18"/>
                <w:szCs w:val="18"/>
                <w:lang w:bidi="ar"/>
              </w:rPr>
            </w:pPr>
          </w:p>
        </w:tc>
      </w:tr>
      <w:tr w14:paraId="153F2FC4">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266DC424">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物流代理服务</w:t>
            </w:r>
          </w:p>
        </w:tc>
        <w:tc>
          <w:tcPr>
            <w:tcW w:w="2553" w:type="pct"/>
            <w:tcBorders>
              <w:top w:val="single" w:color="000000" w:sz="4" w:space="0"/>
              <w:left w:val="single" w:color="000000" w:sz="4" w:space="0"/>
              <w:bottom w:val="single" w:color="000000" w:sz="4" w:space="0"/>
              <w:right w:val="single" w:color="000000" w:sz="4" w:space="0"/>
            </w:tcBorders>
          </w:tcPr>
          <w:p w14:paraId="5CCF7039">
            <w:pPr>
              <w:textAlignment w:val="center"/>
              <w:rPr>
                <w:rFonts w:hint="eastAsia" w:ascii="宋体" w:hAnsi="宋体" w:eastAsia="宋体" w:cs="宋体"/>
                <w:sz w:val="18"/>
                <w:szCs w:val="18"/>
                <w:lang w:bidi="ar"/>
              </w:rPr>
            </w:pPr>
          </w:p>
        </w:tc>
      </w:tr>
      <w:tr w14:paraId="6A53B697">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55C24CB9">
            <w:pPr>
              <w:textAlignment w:val="center"/>
              <w:rPr>
                <w:rFonts w:hint="eastAsia" w:ascii="宋体" w:hAnsi="宋体" w:eastAsia="宋体" w:cs="宋体"/>
                <w:sz w:val="18"/>
                <w:szCs w:val="18"/>
                <w:lang w:eastAsia="zh-CN"/>
              </w:rPr>
            </w:pPr>
            <w:r>
              <w:rPr>
                <w:rFonts w:hint="eastAsia" w:ascii="宋体" w:hAnsi="宋体" w:eastAsia="宋体" w:cs="宋体"/>
                <w:sz w:val="18"/>
                <w:szCs w:val="18"/>
                <w:lang w:eastAsia="zh-CN" w:bidi="ar"/>
              </w:rPr>
              <w:t xml:space="preserve">      海洋客运票务代理服务 </w:t>
            </w:r>
          </w:p>
        </w:tc>
        <w:tc>
          <w:tcPr>
            <w:tcW w:w="2553" w:type="pct"/>
            <w:tcBorders>
              <w:top w:val="single" w:color="000000" w:sz="4" w:space="0"/>
              <w:left w:val="single" w:color="000000" w:sz="4" w:space="0"/>
              <w:bottom w:val="single" w:color="000000" w:sz="4" w:space="0"/>
              <w:right w:val="single" w:color="000000" w:sz="4" w:space="0"/>
            </w:tcBorders>
          </w:tcPr>
          <w:p w14:paraId="18D7974A">
            <w:pPr>
              <w:textAlignment w:val="center"/>
              <w:rPr>
                <w:rFonts w:hint="eastAsia" w:ascii="宋体" w:hAnsi="宋体" w:eastAsia="宋体" w:cs="宋体"/>
                <w:sz w:val="18"/>
                <w:szCs w:val="18"/>
                <w:lang w:eastAsia="zh-CN" w:bidi="ar"/>
              </w:rPr>
            </w:pPr>
          </w:p>
        </w:tc>
      </w:tr>
      <w:tr w14:paraId="7E6E1B01">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49F89D26">
            <w:pPr>
              <w:textAlignment w:val="center"/>
              <w:rPr>
                <w:rFonts w:hint="eastAsia" w:ascii="宋体" w:hAnsi="宋体" w:eastAsia="宋体" w:cs="宋体"/>
                <w:sz w:val="18"/>
                <w:szCs w:val="18"/>
                <w:lang w:eastAsia="zh-CN" w:bidi="ar"/>
              </w:rPr>
            </w:pPr>
            <w:r>
              <w:rPr>
                <w:rFonts w:hint="eastAsia" w:ascii="宋体" w:hAnsi="宋体" w:eastAsia="宋体" w:cs="宋体"/>
                <w:sz w:val="18"/>
                <w:szCs w:val="18"/>
                <w:lang w:eastAsia="zh-CN" w:bidi="ar"/>
              </w:rPr>
              <w:t xml:space="preserve">      海洋货物运输代理服务</w:t>
            </w:r>
          </w:p>
        </w:tc>
        <w:tc>
          <w:tcPr>
            <w:tcW w:w="2553" w:type="pct"/>
            <w:tcBorders>
              <w:top w:val="single" w:color="000000" w:sz="4" w:space="0"/>
              <w:left w:val="single" w:color="000000" w:sz="4" w:space="0"/>
              <w:bottom w:val="single" w:color="000000" w:sz="4" w:space="0"/>
              <w:right w:val="single" w:color="000000" w:sz="4" w:space="0"/>
            </w:tcBorders>
          </w:tcPr>
          <w:p w14:paraId="59ED91F7">
            <w:pPr>
              <w:textAlignment w:val="center"/>
              <w:rPr>
                <w:rFonts w:hint="eastAsia" w:ascii="宋体" w:hAnsi="宋体" w:eastAsia="宋体" w:cs="宋体"/>
                <w:sz w:val="18"/>
                <w:szCs w:val="18"/>
                <w:lang w:eastAsia="zh-CN" w:bidi="ar"/>
              </w:rPr>
            </w:pPr>
          </w:p>
        </w:tc>
      </w:tr>
      <w:tr w14:paraId="57A9D0F8">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2462566E">
            <w:pPr>
              <w:textAlignment w:val="center"/>
              <w:rPr>
                <w:rFonts w:hint="eastAsia" w:ascii="宋体" w:hAnsi="宋体" w:eastAsia="宋体" w:cs="宋体"/>
                <w:sz w:val="18"/>
                <w:szCs w:val="18"/>
                <w:lang w:bidi="ar"/>
              </w:rPr>
            </w:pPr>
            <w:r>
              <w:rPr>
                <w:rFonts w:hint="eastAsia" w:ascii="宋体" w:hAnsi="宋体" w:eastAsia="宋体" w:cs="宋体"/>
                <w:sz w:val="18"/>
                <w:szCs w:val="18"/>
                <w:lang w:eastAsia="zh-CN" w:bidi="ar"/>
              </w:rPr>
              <w:t xml:space="preserve">      </w:t>
            </w:r>
            <w:r>
              <w:rPr>
                <w:rFonts w:hint="eastAsia" w:ascii="宋体" w:hAnsi="宋体" w:eastAsia="宋体" w:cs="宋体"/>
                <w:sz w:val="18"/>
                <w:szCs w:val="18"/>
                <w:lang w:bidi="ar"/>
              </w:rPr>
              <w:t>船舶代理服务</w:t>
            </w:r>
          </w:p>
        </w:tc>
        <w:tc>
          <w:tcPr>
            <w:tcW w:w="2553" w:type="pct"/>
            <w:tcBorders>
              <w:top w:val="single" w:color="000000" w:sz="4" w:space="0"/>
              <w:left w:val="single" w:color="000000" w:sz="4" w:space="0"/>
              <w:bottom w:val="single" w:color="000000" w:sz="4" w:space="0"/>
              <w:right w:val="single" w:color="000000" w:sz="4" w:space="0"/>
            </w:tcBorders>
          </w:tcPr>
          <w:p w14:paraId="3F405B79">
            <w:pPr>
              <w:textAlignment w:val="center"/>
              <w:rPr>
                <w:rFonts w:hint="eastAsia" w:ascii="宋体" w:hAnsi="宋体" w:eastAsia="宋体" w:cs="宋体"/>
                <w:sz w:val="18"/>
                <w:szCs w:val="18"/>
                <w:lang w:bidi="ar"/>
              </w:rPr>
            </w:pPr>
          </w:p>
        </w:tc>
      </w:tr>
      <w:tr w14:paraId="31B42A42">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4BFB1F5D">
            <w:pPr>
              <w:textAlignment w:val="center"/>
              <w:rPr>
                <w:rFonts w:hint="eastAsia" w:ascii="宋体" w:hAnsi="宋体" w:eastAsia="宋体" w:cs="宋体"/>
                <w:sz w:val="18"/>
                <w:szCs w:val="18"/>
                <w:lang w:bidi="ar"/>
              </w:rPr>
            </w:pPr>
            <w:r>
              <w:rPr>
                <w:rFonts w:hint="eastAsia" w:ascii="宋体" w:hAnsi="宋体" w:eastAsia="宋体" w:cs="宋体"/>
                <w:sz w:val="18"/>
                <w:szCs w:val="18"/>
                <w:lang w:bidi="ar"/>
              </w:rPr>
              <w:t xml:space="preserve">      货船理货服务</w:t>
            </w:r>
          </w:p>
        </w:tc>
        <w:tc>
          <w:tcPr>
            <w:tcW w:w="2553" w:type="pct"/>
            <w:tcBorders>
              <w:top w:val="single" w:color="000000" w:sz="4" w:space="0"/>
              <w:left w:val="single" w:color="000000" w:sz="4" w:space="0"/>
              <w:bottom w:val="single" w:color="000000" w:sz="4" w:space="0"/>
              <w:right w:val="single" w:color="000000" w:sz="4" w:space="0"/>
            </w:tcBorders>
          </w:tcPr>
          <w:p w14:paraId="3CB91A43">
            <w:pPr>
              <w:textAlignment w:val="center"/>
              <w:rPr>
                <w:rFonts w:hint="eastAsia" w:ascii="宋体" w:hAnsi="宋体" w:eastAsia="宋体" w:cs="宋体"/>
                <w:sz w:val="18"/>
                <w:szCs w:val="18"/>
                <w:lang w:bidi="ar"/>
              </w:rPr>
            </w:pPr>
          </w:p>
        </w:tc>
      </w:tr>
      <w:tr w14:paraId="2FEF4CFE">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5EE8868C">
            <w:pPr>
              <w:textAlignment w:val="center"/>
              <w:rPr>
                <w:rFonts w:hint="eastAsia" w:ascii="宋体" w:hAnsi="宋体" w:eastAsia="宋体" w:cs="宋体"/>
                <w:sz w:val="18"/>
                <w:szCs w:val="18"/>
                <w:lang w:bidi="ar"/>
              </w:rPr>
            </w:pPr>
            <w:r>
              <w:rPr>
                <w:rFonts w:hint="eastAsia" w:ascii="宋体" w:hAnsi="宋体" w:eastAsia="宋体" w:cs="宋体"/>
                <w:sz w:val="18"/>
                <w:szCs w:val="18"/>
                <w:lang w:bidi="ar"/>
              </w:rPr>
              <w:t xml:space="preserve">      航运交易中心服务</w:t>
            </w:r>
          </w:p>
        </w:tc>
        <w:tc>
          <w:tcPr>
            <w:tcW w:w="2553" w:type="pct"/>
            <w:tcBorders>
              <w:top w:val="single" w:color="000000" w:sz="4" w:space="0"/>
              <w:left w:val="single" w:color="000000" w:sz="4" w:space="0"/>
              <w:bottom w:val="single" w:color="000000" w:sz="4" w:space="0"/>
              <w:right w:val="single" w:color="000000" w:sz="4" w:space="0"/>
            </w:tcBorders>
          </w:tcPr>
          <w:p w14:paraId="58654334">
            <w:pPr>
              <w:textAlignment w:val="center"/>
              <w:rPr>
                <w:rFonts w:hint="eastAsia" w:ascii="宋体" w:hAnsi="宋体" w:eastAsia="宋体" w:cs="宋体"/>
                <w:sz w:val="18"/>
                <w:szCs w:val="18"/>
                <w:lang w:bidi="ar"/>
              </w:rPr>
            </w:pPr>
          </w:p>
        </w:tc>
      </w:tr>
      <w:tr w14:paraId="4D5DECC8">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5391DF72">
            <w:pPr>
              <w:textAlignment w:val="center"/>
              <w:rPr>
                <w:rFonts w:hint="eastAsia" w:ascii="宋体" w:hAnsi="宋体" w:eastAsia="宋体" w:cs="宋体"/>
                <w:sz w:val="18"/>
                <w:szCs w:val="18"/>
                <w:lang w:eastAsia="zh-CN" w:bidi="ar"/>
              </w:rPr>
            </w:pPr>
            <w:r>
              <w:rPr>
                <w:rFonts w:hint="eastAsia" w:ascii="宋体" w:hAnsi="宋体" w:eastAsia="宋体" w:cs="宋体"/>
                <w:sz w:val="18"/>
                <w:szCs w:val="18"/>
                <w:lang w:eastAsia="zh-CN" w:bidi="ar"/>
              </w:rPr>
              <w:t xml:space="preserve">      其他海洋运输代理服务</w:t>
            </w:r>
          </w:p>
        </w:tc>
        <w:tc>
          <w:tcPr>
            <w:tcW w:w="2553" w:type="pct"/>
            <w:tcBorders>
              <w:top w:val="single" w:color="000000" w:sz="4" w:space="0"/>
              <w:left w:val="single" w:color="000000" w:sz="4" w:space="0"/>
              <w:bottom w:val="single" w:color="000000" w:sz="4" w:space="0"/>
              <w:right w:val="single" w:color="000000" w:sz="4" w:space="0"/>
            </w:tcBorders>
          </w:tcPr>
          <w:p w14:paraId="754D8751">
            <w:pPr>
              <w:textAlignment w:val="center"/>
              <w:rPr>
                <w:rFonts w:hint="eastAsia" w:ascii="宋体" w:hAnsi="宋体" w:eastAsia="宋体" w:cs="宋体"/>
                <w:sz w:val="18"/>
                <w:szCs w:val="18"/>
                <w:lang w:eastAsia="zh-CN" w:bidi="ar"/>
              </w:rPr>
            </w:pPr>
          </w:p>
        </w:tc>
      </w:tr>
      <w:tr w14:paraId="40314075">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115B4202">
            <w:pPr>
              <w:textAlignment w:val="center"/>
              <w:rPr>
                <w:rFonts w:hint="eastAsia" w:ascii="宋体" w:hAnsi="宋体" w:eastAsia="宋体" w:cs="宋体"/>
                <w:sz w:val="18"/>
                <w:szCs w:val="18"/>
                <w:lang w:eastAsia="zh-CN"/>
              </w:rPr>
            </w:pPr>
            <w:r>
              <w:rPr>
                <w:rFonts w:hint="eastAsia" w:ascii="宋体" w:hAnsi="宋体" w:eastAsia="宋体" w:cs="宋体"/>
                <w:sz w:val="18"/>
                <w:szCs w:val="18"/>
                <w:lang w:eastAsia="zh-CN" w:bidi="ar"/>
              </w:rPr>
              <w:t xml:space="preserve">    其他海洋运输辅助服务</w:t>
            </w:r>
          </w:p>
        </w:tc>
        <w:tc>
          <w:tcPr>
            <w:tcW w:w="2553" w:type="pct"/>
            <w:tcBorders>
              <w:top w:val="single" w:color="000000" w:sz="4" w:space="0"/>
              <w:left w:val="single" w:color="000000" w:sz="4" w:space="0"/>
              <w:bottom w:val="single" w:color="000000" w:sz="4" w:space="0"/>
              <w:right w:val="single" w:color="000000" w:sz="4" w:space="0"/>
            </w:tcBorders>
          </w:tcPr>
          <w:p w14:paraId="0D2B85A1">
            <w:pPr>
              <w:textAlignment w:val="center"/>
              <w:rPr>
                <w:rFonts w:hint="eastAsia" w:ascii="宋体" w:hAnsi="宋体" w:eastAsia="宋体" w:cs="宋体"/>
                <w:sz w:val="18"/>
                <w:szCs w:val="18"/>
                <w:lang w:eastAsia="zh-CN" w:bidi="ar"/>
              </w:rPr>
            </w:pPr>
          </w:p>
        </w:tc>
      </w:tr>
      <w:tr w14:paraId="0A537123">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07322B33">
            <w:pPr>
              <w:textAlignment w:val="center"/>
              <w:rPr>
                <w:rFonts w:hint="eastAsia" w:ascii="宋体" w:hAnsi="宋体" w:eastAsia="宋体" w:cs="宋体"/>
                <w:sz w:val="18"/>
                <w:szCs w:val="18"/>
                <w:lang w:eastAsia="zh-CN"/>
              </w:rPr>
            </w:pPr>
            <w:r>
              <w:rPr>
                <w:rFonts w:hint="eastAsia" w:ascii="宋体" w:hAnsi="宋体" w:eastAsia="宋体" w:cs="宋体"/>
                <w:sz w:val="18"/>
                <w:szCs w:val="18"/>
                <w:lang w:eastAsia="zh-CN" w:bidi="ar"/>
              </w:rPr>
              <w:t xml:space="preserve">      海洋运输设备租赁服务</w:t>
            </w:r>
          </w:p>
        </w:tc>
        <w:tc>
          <w:tcPr>
            <w:tcW w:w="2553" w:type="pct"/>
            <w:tcBorders>
              <w:top w:val="single" w:color="000000" w:sz="4" w:space="0"/>
              <w:left w:val="single" w:color="000000" w:sz="4" w:space="0"/>
              <w:bottom w:val="single" w:color="000000" w:sz="4" w:space="0"/>
              <w:right w:val="single" w:color="000000" w:sz="4" w:space="0"/>
            </w:tcBorders>
          </w:tcPr>
          <w:p w14:paraId="4CAA3647">
            <w:pPr>
              <w:textAlignment w:val="center"/>
              <w:rPr>
                <w:rFonts w:hint="eastAsia" w:ascii="宋体" w:hAnsi="宋体" w:eastAsia="宋体" w:cs="宋体"/>
                <w:sz w:val="18"/>
                <w:szCs w:val="18"/>
                <w:lang w:eastAsia="zh-CN" w:bidi="ar"/>
              </w:rPr>
            </w:pPr>
          </w:p>
        </w:tc>
      </w:tr>
      <w:tr w14:paraId="2135657C">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18F2D17">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 xml:space="preserve">      </w:t>
            </w:r>
            <w:r>
              <w:rPr>
                <w:rFonts w:hint="eastAsia" w:ascii="宋体" w:hAnsi="宋体" w:eastAsia="宋体" w:cs="宋体"/>
                <w:sz w:val="18"/>
                <w:szCs w:val="18"/>
                <w:lang w:bidi="ar"/>
              </w:rPr>
              <w:t>船用集装箱租赁服务</w:t>
            </w:r>
          </w:p>
        </w:tc>
        <w:tc>
          <w:tcPr>
            <w:tcW w:w="2553" w:type="pct"/>
            <w:tcBorders>
              <w:top w:val="single" w:color="000000" w:sz="4" w:space="0"/>
              <w:left w:val="single" w:color="000000" w:sz="4" w:space="0"/>
              <w:bottom w:val="single" w:color="000000" w:sz="4" w:space="0"/>
              <w:right w:val="single" w:color="000000" w:sz="4" w:space="0"/>
            </w:tcBorders>
            <w:shd w:val="clear" w:color="auto" w:fill="FFFFFF"/>
          </w:tcPr>
          <w:p w14:paraId="301CA8DA">
            <w:pPr>
              <w:textAlignment w:val="center"/>
              <w:rPr>
                <w:rFonts w:hint="eastAsia" w:ascii="宋体" w:hAnsi="宋体" w:eastAsia="宋体" w:cs="宋体"/>
                <w:sz w:val="18"/>
                <w:szCs w:val="18"/>
                <w:lang w:bidi="ar"/>
              </w:rPr>
            </w:pPr>
          </w:p>
        </w:tc>
      </w:tr>
      <w:tr w14:paraId="1BA9D096">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61200D1C">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海洋港口保洁服务</w:t>
            </w:r>
          </w:p>
        </w:tc>
        <w:tc>
          <w:tcPr>
            <w:tcW w:w="2553" w:type="pct"/>
            <w:tcBorders>
              <w:top w:val="single" w:color="000000" w:sz="4" w:space="0"/>
              <w:left w:val="single" w:color="000000" w:sz="4" w:space="0"/>
              <w:bottom w:val="single" w:color="000000" w:sz="4" w:space="0"/>
              <w:right w:val="single" w:color="000000" w:sz="4" w:space="0"/>
            </w:tcBorders>
          </w:tcPr>
          <w:p w14:paraId="09FBC7BA">
            <w:pPr>
              <w:textAlignment w:val="center"/>
              <w:rPr>
                <w:rFonts w:hint="eastAsia" w:ascii="宋体" w:hAnsi="宋体" w:eastAsia="宋体" w:cs="宋体"/>
                <w:sz w:val="18"/>
                <w:szCs w:val="18"/>
                <w:lang w:bidi="ar"/>
              </w:rPr>
            </w:pPr>
          </w:p>
        </w:tc>
      </w:tr>
      <w:tr w14:paraId="1407A861">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6DB837C6">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船舶清洗、消毒服务</w:t>
            </w:r>
          </w:p>
        </w:tc>
        <w:tc>
          <w:tcPr>
            <w:tcW w:w="2553" w:type="pct"/>
            <w:tcBorders>
              <w:top w:val="single" w:color="000000" w:sz="4" w:space="0"/>
              <w:left w:val="single" w:color="000000" w:sz="4" w:space="0"/>
              <w:bottom w:val="single" w:color="000000" w:sz="4" w:space="0"/>
              <w:right w:val="single" w:color="000000" w:sz="4" w:space="0"/>
            </w:tcBorders>
          </w:tcPr>
          <w:p w14:paraId="02470840">
            <w:pPr>
              <w:textAlignment w:val="center"/>
              <w:rPr>
                <w:rFonts w:hint="eastAsia" w:ascii="宋体" w:hAnsi="宋体" w:eastAsia="宋体" w:cs="宋体"/>
                <w:sz w:val="18"/>
                <w:szCs w:val="18"/>
                <w:lang w:bidi="ar"/>
              </w:rPr>
            </w:pPr>
          </w:p>
        </w:tc>
      </w:tr>
      <w:tr w14:paraId="4F3696B6">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5795DAD5">
            <w:pPr>
              <w:textAlignment w:val="center"/>
              <w:rPr>
                <w:rFonts w:hint="eastAsia" w:ascii="宋体" w:hAnsi="宋体" w:eastAsia="宋体" w:cs="宋体"/>
                <w:sz w:val="18"/>
                <w:szCs w:val="18"/>
                <w:lang w:eastAsia="zh-CN"/>
              </w:rPr>
            </w:pPr>
            <w:r>
              <w:rPr>
                <w:rFonts w:hint="eastAsia" w:ascii="宋体" w:hAnsi="宋体" w:eastAsia="宋体" w:cs="宋体"/>
                <w:sz w:val="18"/>
                <w:szCs w:val="18"/>
                <w:lang w:eastAsia="zh-CN" w:bidi="ar"/>
              </w:rPr>
              <w:t xml:space="preserve">      其他未列明的海洋运输辅助服务</w:t>
            </w:r>
          </w:p>
        </w:tc>
        <w:tc>
          <w:tcPr>
            <w:tcW w:w="2553" w:type="pct"/>
            <w:tcBorders>
              <w:top w:val="single" w:color="000000" w:sz="4" w:space="0"/>
              <w:left w:val="single" w:color="000000" w:sz="4" w:space="0"/>
              <w:bottom w:val="single" w:color="000000" w:sz="4" w:space="0"/>
              <w:right w:val="single" w:color="000000" w:sz="4" w:space="0"/>
            </w:tcBorders>
          </w:tcPr>
          <w:p w14:paraId="7D559E7D">
            <w:pPr>
              <w:textAlignment w:val="center"/>
              <w:rPr>
                <w:rFonts w:hint="eastAsia" w:ascii="宋体" w:hAnsi="宋体" w:eastAsia="宋体" w:cs="宋体"/>
                <w:sz w:val="18"/>
                <w:szCs w:val="18"/>
                <w:lang w:eastAsia="zh-CN" w:bidi="ar"/>
              </w:rPr>
            </w:pPr>
          </w:p>
        </w:tc>
      </w:tr>
      <w:tr w14:paraId="46A0AC7C">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718750EF">
            <w:pPr>
              <w:textAlignment w:val="center"/>
              <w:rPr>
                <w:rFonts w:hint="eastAsia" w:ascii="宋体" w:hAnsi="宋体" w:eastAsia="宋体" w:cs="宋体"/>
                <w:bCs/>
                <w:sz w:val="18"/>
                <w:szCs w:val="18"/>
              </w:rPr>
            </w:pPr>
            <w:r>
              <w:rPr>
                <w:rFonts w:hint="eastAsia" w:ascii="宋体" w:hAnsi="宋体" w:eastAsia="宋体" w:cs="宋体"/>
                <w:bCs/>
                <w:sz w:val="18"/>
                <w:szCs w:val="18"/>
                <w:lang w:bidi="ar"/>
              </w:rPr>
              <w:t>海洋旅游服务</w:t>
            </w:r>
          </w:p>
        </w:tc>
        <w:tc>
          <w:tcPr>
            <w:tcW w:w="2553" w:type="pct"/>
            <w:tcBorders>
              <w:top w:val="single" w:color="000000" w:sz="4" w:space="0"/>
              <w:left w:val="single" w:color="000000" w:sz="4" w:space="0"/>
              <w:bottom w:val="single" w:color="000000" w:sz="4" w:space="0"/>
              <w:right w:val="single" w:color="000000" w:sz="4" w:space="0"/>
            </w:tcBorders>
          </w:tcPr>
          <w:p w14:paraId="37B72924">
            <w:pPr>
              <w:textAlignment w:val="center"/>
              <w:rPr>
                <w:rFonts w:hint="eastAsia" w:ascii="宋体" w:hAnsi="宋体" w:eastAsia="宋体" w:cs="宋体"/>
                <w:bCs/>
                <w:sz w:val="18"/>
                <w:szCs w:val="18"/>
                <w:lang w:bidi="ar"/>
              </w:rPr>
            </w:pPr>
          </w:p>
        </w:tc>
      </w:tr>
      <w:tr w14:paraId="59063CCF">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3CFFAFE2">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海洋游览服务</w:t>
            </w:r>
          </w:p>
        </w:tc>
        <w:tc>
          <w:tcPr>
            <w:tcW w:w="2553" w:type="pct"/>
            <w:tcBorders>
              <w:top w:val="single" w:color="000000" w:sz="4" w:space="0"/>
              <w:left w:val="single" w:color="000000" w:sz="4" w:space="0"/>
              <w:bottom w:val="single" w:color="000000" w:sz="4" w:space="0"/>
              <w:right w:val="single" w:color="000000" w:sz="4" w:space="0"/>
            </w:tcBorders>
          </w:tcPr>
          <w:p w14:paraId="37FC4A4D">
            <w:pPr>
              <w:textAlignment w:val="center"/>
              <w:rPr>
                <w:rFonts w:hint="eastAsia" w:ascii="宋体" w:hAnsi="宋体" w:eastAsia="宋体" w:cs="宋体"/>
                <w:sz w:val="18"/>
                <w:szCs w:val="18"/>
                <w:lang w:bidi="ar"/>
              </w:rPr>
            </w:pPr>
          </w:p>
        </w:tc>
      </w:tr>
      <w:tr w14:paraId="75F9D58E">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5010001B">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滨海公园管理</w:t>
            </w:r>
          </w:p>
        </w:tc>
        <w:tc>
          <w:tcPr>
            <w:tcW w:w="2553" w:type="pct"/>
            <w:tcBorders>
              <w:top w:val="single" w:color="000000" w:sz="4" w:space="0"/>
              <w:left w:val="single" w:color="000000" w:sz="4" w:space="0"/>
              <w:bottom w:val="single" w:color="000000" w:sz="4" w:space="0"/>
              <w:right w:val="single" w:color="000000" w:sz="4" w:space="0"/>
            </w:tcBorders>
          </w:tcPr>
          <w:p w14:paraId="4D6A9504">
            <w:pPr>
              <w:textAlignment w:val="center"/>
              <w:rPr>
                <w:rFonts w:hint="eastAsia" w:ascii="宋体" w:hAnsi="宋体" w:eastAsia="宋体" w:cs="宋体"/>
                <w:sz w:val="18"/>
                <w:szCs w:val="18"/>
                <w:lang w:bidi="ar"/>
              </w:rPr>
            </w:pPr>
          </w:p>
        </w:tc>
      </w:tr>
      <w:tr w14:paraId="35924FD2">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456F575B">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滨海风景名胜区管理</w:t>
            </w:r>
          </w:p>
        </w:tc>
        <w:tc>
          <w:tcPr>
            <w:tcW w:w="2553" w:type="pct"/>
            <w:tcBorders>
              <w:top w:val="single" w:color="000000" w:sz="4" w:space="0"/>
              <w:left w:val="single" w:color="000000" w:sz="4" w:space="0"/>
              <w:bottom w:val="single" w:color="000000" w:sz="4" w:space="0"/>
              <w:right w:val="single" w:color="000000" w:sz="4" w:space="0"/>
            </w:tcBorders>
          </w:tcPr>
          <w:p w14:paraId="00E0BC07">
            <w:pPr>
              <w:textAlignment w:val="center"/>
              <w:rPr>
                <w:rFonts w:hint="eastAsia" w:ascii="宋体" w:hAnsi="宋体" w:eastAsia="宋体" w:cs="宋体"/>
                <w:sz w:val="18"/>
                <w:szCs w:val="18"/>
                <w:lang w:bidi="ar"/>
              </w:rPr>
            </w:pPr>
          </w:p>
        </w:tc>
      </w:tr>
      <w:tr w14:paraId="5CB421A1">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70DF7467">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海滨浴场服务</w:t>
            </w:r>
          </w:p>
        </w:tc>
        <w:tc>
          <w:tcPr>
            <w:tcW w:w="2553" w:type="pct"/>
            <w:tcBorders>
              <w:top w:val="single" w:color="000000" w:sz="4" w:space="0"/>
              <w:left w:val="single" w:color="000000" w:sz="4" w:space="0"/>
              <w:bottom w:val="single" w:color="000000" w:sz="4" w:space="0"/>
              <w:right w:val="single" w:color="000000" w:sz="4" w:space="0"/>
            </w:tcBorders>
          </w:tcPr>
          <w:p w14:paraId="6FB0D138">
            <w:pPr>
              <w:textAlignment w:val="center"/>
              <w:rPr>
                <w:rFonts w:hint="eastAsia" w:ascii="宋体" w:hAnsi="宋体" w:eastAsia="宋体" w:cs="宋体"/>
                <w:sz w:val="18"/>
                <w:szCs w:val="18"/>
                <w:lang w:bidi="ar"/>
              </w:rPr>
            </w:pPr>
          </w:p>
        </w:tc>
      </w:tr>
      <w:tr w14:paraId="207ECBCD">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12CC1669">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海洋游乐园服务</w:t>
            </w:r>
          </w:p>
        </w:tc>
        <w:tc>
          <w:tcPr>
            <w:tcW w:w="2553" w:type="pct"/>
            <w:tcBorders>
              <w:top w:val="single" w:color="000000" w:sz="4" w:space="0"/>
              <w:left w:val="single" w:color="000000" w:sz="4" w:space="0"/>
              <w:bottom w:val="single" w:color="000000" w:sz="4" w:space="0"/>
              <w:right w:val="single" w:color="000000" w:sz="4" w:space="0"/>
            </w:tcBorders>
          </w:tcPr>
          <w:p w14:paraId="7DF8066C">
            <w:pPr>
              <w:textAlignment w:val="center"/>
              <w:rPr>
                <w:rFonts w:hint="eastAsia" w:ascii="宋体" w:hAnsi="宋体" w:eastAsia="宋体" w:cs="宋体"/>
                <w:sz w:val="18"/>
                <w:szCs w:val="18"/>
                <w:lang w:bidi="ar"/>
              </w:rPr>
            </w:pPr>
          </w:p>
        </w:tc>
      </w:tr>
      <w:tr w14:paraId="52BC607A">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0D64AE24">
            <w:pPr>
              <w:textAlignment w:val="center"/>
              <w:rPr>
                <w:rFonts w:hint="eastAsia" w:ascii="宋体" w:hAnsi="宋体" w:eastAsia="宋体" w:cs="宋体"/>
                <w:sz w:val="18"/>
                <w:szCs w:val="18"/>
                <w:lang w:eastAsia="zh-CN"/>
              </w:rPr>
            </w:pPr>
            <w:r>
              <w:rPr>
                <w:rFonts w:hint="eastAsia" w:ascii="宋体" w:hAnsi="宋体" w:eastAsia="宋体" w:cs="宋体"/>
                <w:sz w:val="18"/>
                <w:szCs w:val="18"/>
                <w:lang w:eastAsia="zh-CN" w:bidi="ar"/>
              </w:rPr>
              <w:t xml:space="preserve">    海上休闲娱乐健身服务</w:t>
            </w:r>
          </w:p>
        </w:tc>
        <w:tc>
          <w:tcPr>
            <w:tcW w:w="2553" w:type="pct"/>
            <w:tcBorders>
              <w:top w:val="single" w:color="000000" w:sz="4" w:space="0"/>
              <w:left w:val="single" w:color="000000" w:sz="4" w:space="0"/>
              <w:bottom w:val="single" w:color="000000" w:sz="4" w:space="0"/>
              <w:right w:val="single" w:color="000000" w:sz="4" w:space="0"/>
            </w:tcBorders>
          </w:tcPr>
          <w:p w14:paraId="718ED807">
            <w:pPr>
              <w:spacing w:line="320" w:lineRule="exact"/>
              <w:rPr>
                <w:rFonts w:hint="eastAsia" w:ascii="宋体" w:hAnsi="宋体" w:eastAsia="宋体" w:cs="宋体"/>
                <w:sz w:val="18"/>
                <w:szCs w:val="18"/>
                <w:lang w:eastAsia="zh-CN"/>
              </w:rPr>
            </w:pPr>
            <w:r>
              <w:rPr>
                <w:rFonts w:hint="eastAsia" w:ascii="宋体" w:hAnsi="宋体" w:eastAsia="宋体" w:cs="宋体"/>
                <w:sz w:val="18"/>
                <w:szCs w:val="18"/>
                <w:lang w:eastAsia="zh-CN"/>
              </w:rPr>
              <w:t>包括海上休闲垂钓、海上冲浪、滑水，海上游艇、海上帆船等休闲娱乐活动。</w:t>
            </w:r>
          </w:p>
        </w:tc>
      </w:tr>
      <w:tr w14:paraId="4F5C0194">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7CF274ED">
            <w:pPr>
              <w:textAlignment w:val="center"/>
              <w:rPr>
                <w:rFonts w:hint="eastAsia" w:ascii="宋体" w:hAnsi="宋体" w:eastAsia="宋体" w:cs="宋体"/>
                <w:sz w:val="18"/>
                <w:szCs w:val="18"/>
                <w:lang w:bidi="ar"/>
              </w:rPr>
            </w:pPr>
            <w:r>
              <w:rPr>
                <w:rFonts w:hint="eastAsia" w:ascii="宋体" w:hAnsi="宋体" w:eastAsia="宋体" w:cs="宋体"/>
                <w:sz w:val="18"/>
                <w:szCs w:val="18"/>
                <w:lang w:eastAsia="zh-CN" w:bidi="ar"/>
              </w:rPr>
              <w:t xml:space="preserve">    </w:t>
            </w:r>
            <w:r>
              <w:rPr>
                <w:rFonts w:hint="eastAsia" w:ascii="宋体" w:hAnsi="宋体" w:eastAsia="宋体" w:cs="宋体"/>
                <w:sz w:val="18"/>
                <w:szCs w:val="18"/>
                <w:lang w:bidi="ar"/>
              </w:rPr>
              <w:t>海洋动植物观赏服务</w:t>
            </w:r>
          </w:p>
        </w:tc>
        <w:tc>
          <w:tcPr>
            <w:tcW w:w="2553" w:type="pct"/>
            <w:tcBorders>
              <w:top w:val="single" w:color="000000" w:sz="4" w:space="0"/>
              <w:left w:val="single" w:color="000000" w:sz="4" w:space="0"/>
              <w:bottom w:val="single" w:color="000000" w:sz="4" w:space="0"/>
              <w:right w:val="single" w:color="000000" w:sz="4" w:space="0"/>
            </w:tcBorders>
          </w:tcPr>
          <w:p w14:paraId="05A65805">
            <w:pPr>
              <w:textAlignment w:val="center"/>
              <w:rPr>
                <w:rFonts w:hint="eastAsia" w:ascii="宋体" w:hAnsi="宋体" w:eastAsia="宋体" w:cs="宋体"/>
                <w:sz w:val="18"/>
                <w:szCs w:val="18"/>
                <w:lang w:bidi="ar"/>
              </w:rPr>
            </w:pPr>
          </w:p>
        </w:tc>
      </w:tr>
      <w:tr w14:paraId="7F7B6C98">
        <w:tblPrEx>
          <w:tblCellMar>
            <w:top w:w="15" w:type="dxa"/>
            <w:left w:w="15" w:type="dxa"/>
            <w:bottom w:w="15" w:type="dxa"/>
            <w:right w:w="15" w:type="dxa"/>
          </w:tblCellMar>
        </w:tblPrEx>
        <w:trPr>
          <w:trHeight w:val="286" w:hRule="atLeast"/>
          <w:jc w:val="center"/>
        </w:trPr>
        <w:tc>
          <w:tcPr>
            <w:tcW w:w="2447" w:type="pct"/>
            <w:tcBorders>
              <w:top w:val="nil"/>
              <w:left w:val="single" w:color="000000" w:sz="4" w:space="0"/>
              <w:bottom w:val="single" w:color="000000" w:sz="4" w:space="0"/>
              <w:right w:val="single" w:color="000000" w:sz="4" w:space="0"/>
            </w:tcBorders>
            <w:vAlign w:val="center"/>
          </w:tcPr>
          <w:p w14:paraId="7172E69B">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其他海洋游览与娱乐</w:t>
            </w:r>
          </w:p>
        </w:tc>
        <w:tc>
          <w:tcPr>
            <w:tcW w:w="2553" w:type="pct"/>
            <w:tcBorders>
              <w:top w:val="nil"/>
              <w:left w:val="single" w:color="000000" w:sz="4" w:space="0"/>
              <w:bottom w:val="single" w:color="000000" w:sz="4" w:space="0"/>
              <w:right w:val="single" w:color="000000" w:sz="4" w:space="0"/>
            </w:tcBorders>
          </w:tcPr>
          <w:p w14:paraId="5D21E1DD">
            <w:pPr>
              <w:textAlignment w:val="center"/>
              <w:rPr>
                <w:rFonts w:hint="eastAsia" w:ascii="宋体" w:hAnsi="宋体" w:eastAsia="宋体" w:cs="宋体"/>
                <w:sz w:val="18"/>
                <w:szCs w:val="18"/>
                <w:lang w:bidi="ar"/>
              </w:rPr>
            </w:pPr>
          </w:p>
        </w:tc>
      </w:tr>
      <w:tr w14:paraId="1CEC2071">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3DCF23B9">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滨海旅游住宿服务</w:t>
            </w:r>
          </w:p>
        </w:tc>
        <w:tc>
          <w:tcPr>
            <w:tcW w:w="2553" w:type="pct"/>
            <w:tcBorders>
              <w:top w:val="single" w:color="000000" w:sz="4" w:space="0"/>
              <w:left w:val="single" w:color="000000" w:sz="4" w:space="0"/>
              <w:bottom w:val="single" w:color="000000" w:sz="4" w:space="0"/>
              <w:right w:val="single" w:color="000000" w:sz="4" w:space="0"/>
            </w:tcBorders>
          </w:tcPr>
          <w:p w14:paraId="70DF7491">
            <w:pPr>
              <w:textAlignment w:val="center"/>
              <w:rPr>
                <w:rFonts w:hint="eastAsia" w:ascii="宋体" w:hAnsi="宋体" w:eastAsia="宋体" w:cs="宋体"/>
                <w:sz w:val="18"/>
                <w:szCs w:val="18"/>
                <w:lang w:bidi="ar"/>
              </w:rPr>
            </w:pPr>
          </w:p>
        </w:tc>
      </w:tr>
      <w:tr w14:paraId="44CA6861">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7BB71342">
            <w:pPr>
              <w:textAlignment w:val="center"/>
              <w:rPr>
                <w:rFonts w:hint="eastAsia" w:ascii="宋体" w:hAnsi="宋体" w:eastAsia="宋体" w:cs="宋体"/>
                <w:sz w:val="18"/>
                <w:szCs w:val="18"/>
                <w:lang w:eastAsia="zh-CN"/>
              </w:rPr>
            </w:pPr>
            <w:r>
              <w:rPr>
                <w:rFonts w:hint="eastAsia" w:ascii="宋体" w:hAnsi="宋体" w:eastAsia="宋体" w:cs="宋体"/>
                <w:sz w:val="18"/>
                <w:szCs w:val="18"/>
                <w:lang w:eastAsia="zh-CN" w:bidi="ar"/>
              </w:rPr>
              <w:t xml:space="preserve">    滨海旅游星级饭店住宿服务</w:t>
            </w:r>
          </w:p>
        </w:tc>
        <w:tc>
          <w:tcPr>
            <w:tcW w:w="2553" w:type="pct"/>
            <w:tcBorders>
              <w:top w:val="single" w:color="000000" w:sz="4" w:space="0"/>
              <w:left w:val="single" w:color="000000" w:sz="4" w:space="0"/>
              <w:bottom w:val="single" w:color="000000" w:sz="4" w:space="0"/>
              <w:right w:val="single" w:color="000000" w:sz="4" w:space="0"/>
            </w:tcBorders>
          </w:tcPr>
          <w:p w14:paraId="0199F44C">
            <w:pPr>
              <w:textAlignment w:val="center"/>
              <w:rPr>
                <w:rFonts w:hint="eastAsia" w:ascii="宋体" w:hAnsi="宋体" w:eastAsia="宋体" w:cs="宋体"/>
                <w:sz w:val="18"/>
                <w:szCs w:val="18"/>
                <w:lang w:eastAsia="zh-CN" w:bidi="ar"/>
              </w:rPr>
            </w:pPr>
          </w:p>
        </w:tc>
      </w:tr>
      <w:tr w14:paraId="42CC13DB">
        <w:tblPrEx>
          <w:tblCellMar>
            <w:top w:w="15" w:type="dxa"/>
            <w:left w:w="15" w:type="dxa"/>
            <w:bottom w:w="15" w:type="dxa"/>
            <w:right w:w="15" w:type="dxa"/>
          </w:tblCellMar>
        </w:tblPrEx>
        <w:trPr>
          <w:trHeight w:val="360"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6446EF3E">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 xml:space="preserve">      </w:t>
            </w:r>
            <w:r>
              <w:rPr>
                <w:rFonts w:hint="eastAsia" w:ascii="宋体" w:hAnsi="宋体" w:eastAsia="宋体" w:cs="宋体"/>
                <w:sz w:val="18"/>
                <w:szCs w:val="18"/>
                <w:lang w:bidi="ar"/>
              </w:rPr>
              <w:t>五星级饭店住宿服务</w:t>
            </w:r>
          </w:p>
        </w:tc>
        <w:tc>
          <w:tcPr>
            <w:tcW w:w="2553" w:type="pct"/>
            <w:tcBorders>
              <w:top w:val="single" w:color="000000" w:sz="4" w:space="0"/>
              <w:left w:val="single" w:color="000000" w:sz="4" w:space="0"/>
              <w:bottom w:val="single" w:color="000000" w:sz="4" w:space="0"/>
              <w:right w:val="single" w:color="000000" w:sz="4" w:space="0"/>
            </w:tcBorders>
          </w:tcPr>
          <w:p w14:paraId="00C193B0">
            <w:pPr>
              <w:textAlignment w:val="center"/>
              <w:rPr>
                <w:rFonts w:hint="eastAsia" w:ascii="宋体" w:hAnsi="宋体" w:eastAsia="宋体" w:cs="宋体"/>
                <w:sz w:val="18"/>
                <w:szCs w:val="18"/>
                <w:lang w:bidi="ar"/>
              </w:rPr>
            </w:pPr>
          </w:p>
        </w:tc>
      </w:tr>
      <w:tr w14:paraId="55CC4A73">
        <w:tblPrEx>
          <w:tblCellMar>
            <w:top w:w="15" w:type="dxa"/>
            <w:left w:w="15" w:type="dxa"/>
            <w:bottom w:w="15" w:type="dxa"/>
            <w:right w:w="15" w:type="dxa"/>
          </w:tblCellMar>
        </w:tblPrEx>
        <w:trPr>
          <w:trHeight w:val="382"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691E2A47">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四星级饭店住宿服务</w:t>
            </w:r>
          </w:p>
        </w:tc>
        <w:tc>
          <w:tcPr>
            <w:tcW w:w="2553" w:type="pct"/>
            <w:tcBorders>
              <w:top w:val="single" w:color="000000" w:sz="4" w:space="0"/>
              <w:left w:val="single" w:color="000000" w:sz="4" w:space="0"/>
              <w:bottom w:val="single" w:color="000000" w:sz="4" w:space="0"/>
              <w:right w:val="single" w:color="000000" w:sz="4" w:space="0"/>
            </w:tcBorders>
          </w:tcPr>
          <w:p w14:paraId="48C47876">
            <w:pPr>
              <w:textAlignment w:val="center"/>
              <w:rPr>
                <w:rFonts w:hint="eastAsia" w:ascii="宋体" w:hAnsi="宋体" w:eastAsia="宋体" w:cs="宋体"/>
                <w:sz w:val="18"/>
                <w:szCs w:val="18"/>
                <w:lang w:bidi="ar"/>
              </w:rPr>
            </w:pPr>
          </w:p>
        </w:tc>
      </w:tr>
      <w:tr w14:paraId="7ABD6528">
        <w:tblPrEx>
          <w:tblCellMar>
            <w:top w:w="15" w:type="dxa"/>
            <w:left w:w="15" w:type="dxa"/>
            <w:bottom w:w="15" w:type="dxa"/>
            <w:right w:w="15" w:type="dxa"/>
          </w:tblCellMar>
        </w:tblPrEx>
        <w:trPr>
          <w:trHeight w:val="407"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25D22B74">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三星级饭店住宿服务</w:t>
            </w:r>
          </w:p>
        </w:tc>
        <w:tc>
          <w:tcPr>
            <w:tcW w:w="2553" w:type="pct"/>
            <w:tcBorders>
              <w:top w:val="single" w:color="000000" w:sz="4" w:space="0"/>
              <w:left w:val="single" w:color="000000" w:sz="4" w:space="0"/>
              <w:bottom w:val="single" w:color="000000" w:sz="4" w:space="0"/>
              <w:right w:val="single" w:color="000000" w:sz="4" w:space="0"/>
            </w:tcBorders>
          </w:tcPr>
          <w:p w14:paraId="5B1D80AF">
            <w:pPr>
              <w:textAlignment w:val="center"/>
              <w:rPr>
                <w:rFonts w:hint="eastAsia" w:ascii="宋体" w:hAnsi="宋体" w:eastAsia="宋体" w:cs="宋体"/>
                <w:sz w:val="18"/>
                <w:szCs w:val="18"/>
                <w:lang w:bidi="ar"/>
              </w:rPr>
            </w:pPr>
          </w:p>
        </w:tc>
      </w:tr>
      <w:tr w14:paraId="65A30DBF">
        <w:tblPrEx>
          <w:tblCellMar>
            <w:top w:w="15" w:type="dxa"/>
            <w:left w:w="15" w:type="dxa"/>
            <w:bottom w:w="15" w:type="dxa"/>
            <w:right w:w="15" w:type="dxa"/>
          </w:tblCellMar>
        </w:tblPrEx>
        <w:trPr>
          <w:trHeight w:val="419"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1CB6AD51">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二星级饭店住宿服务</w:t>
            </w:r>
          </w:p>
        </w:tc>
        <w:tc>
          <w:tcPr>
            <w:tcW w:w="2553" w:type="pct"/>
            <w:tcBorders>
              <w:top w:val="single" w:color="000000" w:sz="4" w:space="0"/>
              <w:left w:val="single" w:color="000000" w:sz="4" w:space="0"/>
              <w:bottom w:val="single" w:color="000000" w:sz="4" w:space="0"/>
              <w:right w:val="single" w:color="000000" w:sz="4" w:space="0"/>
            </w:tcBorders>
          </w:tcPr>
          <w:p w14:paraId="5439C985">
            <w:pPr>
              <w:textAlignment w:val="center"/>
              <w:rPr>
                <w:rFonts w:hint="eastAsia" w:ascii="宋体" w:hAnsi="宋体" w:eastAsia="宋体" w:cs="宋体"/>
                <w:sz w:val="18"/>
                <w:szCs w:val="18"/>
                <w:lang w:bidi="ar"/>
              </w:rPr>
            </w:pPr>
          </w:p>
        </w:tc>
      </w:tr>
      <w:tr w14:paraId="184F115A">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auto" w:sz="4" w:space="0"/>
              <w:right w:val="single" w:color="000000" w:sz="4" w:space="0"/>
            </w:tcBorders>
            <w:vAlign w:val="center"/>
          </w:tcPr>
          <w:p w14:paraId="0D6ABC18">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一星级饭店住宿服务</w:t>
            </w:r>
          </w:p>
        </w:tc>
        <w:tc>
          <w:tcPr>
            <w:tcW w:w="2553" w:type="pct"/>
            <w:tcBorders>
              <w:top w:val="single" w:color="000000" w:sz="4" w:space="0"/>
              <w:left w:val="single" w:color="000000" w:sz="4" w:space="0"/>
              <w:bottom w:val="single" w:color="auto" w:sz="4" w:space="0"/>
              <w:right w:val="single" w:color="000000" w:sz="4" w:space="0"/>
            </w:tcBorders>
          </w:tcPr>
          <w:p w14:paraId="3A995800">
            <w:pPr>
              <w:textAlignment w:val="center"/>
              <w:rPr>
                <w:rFonts w:hint="eastAsia" w:ascii="宋体" w:hAnsi="宋体" w:eastAsia="宋体" w:cs="宋体"/>
                <w:sz w:val="18"/>
                <w:szCs w:val="18"/>
                <w:lang w:bidi="ar"/>
              </w:rPr>
            </w:pPr>
          </w:p>
        </w:tc>
      </w:tr>
      <w:tr w14:paraId="3D90CCF5">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auto" w:sz="4" w:space="0"/>
              <w:right w:val="single" w:color="000000" w:sz="4" w:space="0"/>
            </w:tcBorders>
            <w:vAlign w:val="center"/>
          </w:tcPr>
          <w:p w14:paraId="7376AD19">
            <w:pPr>
              <w:textAlignment w:val="center"/>
              <w:rPr>
                <w:rFonts w:hint="eastAsia" w:ascii="宋体" w:hAnsi="宋体" w:eastAsia="宋体" w:cs="宋体"/>
                <w:sz w:val="18"/>
                <w:szCs w:val="18"/>
                <w:lang w:bidi="ar"/>
              </w:rPr>
            </w:pPr>
            <w:r>
              <w:rPr>
                <w:rFonts w:hint="eastAsia" w:ascii="宋体" w:hAnsi="宋体" w:eastAsia="宋体" w:cs="宋体"/>
                <w:sz w:val="18"/>
                <w:szCs w:val="18"/>
                <w:lang w:bidi="ar"/>
              </w:rPr>
              <w:t xml:space="preserve">    滨海旅馆服务</w:t>
            </w:r>
          </w:p>
        </w:tc>
        <w:tc>
          <w:tcPr>
            <w:tcW w:w="2553" w:type="pct"/>
            <w:tcBorders>
              <w:top w:val="single" w:color="000000" w:sz="4" w:space="0"/>
              <w:left w:val="single" w:color="000000" w:sz="4" w:space="0"/>
              <w:bottom w:val="single" w:color="auto" w:sz="4" w:space="0"/>
              <w:right w:val="single" w:color="000000" w:sz="4" w:space="0"/>
            </w:tcBorders>
          </w:tcPr>
          <w:p w14:paraId="635B4D67">
            <w:pPr>
              <w:spacing w:line="320" w:lineRule="exact"/>
              <w:rPr>
                <w:rFonts w:hint="eastAsia" w:ascii="宋体" w:hAnsi="宋体" w:eastAsia="宋体" w:cs="宋体"/>
                <w:sz w:val="18"/>
                <w:szCs w:val="18"/>
                <w:lang w:eastAsia="zh-CN"/>
              </w:rPr>
            </w:pPr>
            <w:r>
              <w:rPr>
                <w:rFonts w:hint="eastAsia" w:ascii="宋体" w:hAnsi="宋体" w:eastAsia="宋体" w:cs="宋体"/>
                <w:sz w:val="18"/>
                <w:szCs w:val="18"/>
                <w:lang w:eastAsia="zh-CN"/>
              </w:rPr>
              <w:t>指不具备评定旅游饭店和同等水平饭店的滨海旅馆服务。</w:t>
            </w:r>
          </w:p>
        </w:tc>
      </w:tr>
      <w:tr w14:paraId="38E5E74C">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auto" w:sz="4" w:space="0"/>
              <w:right w:val="single" w:color="000000" w:sz="4" w:space="0"/>
            </w:tcBorders>
            <w:vAlign w:val="center"/>
          </w:tcPr>
          <w:p w14:paraId="5A768F9C">
            <w:pPr>
              <w:textAlignment w:val="center"/>
              <w:rPr>
                <w:rFonts w:hint="eastAsia" w:ascii="宋体" w:hAnsi="宋体" w:eastAsia="宋体" w:cs="宋体"/>
                <w:sz w:val="18"/>
                <w:szCs w:val="18"/>
                <w:lang w:bidi="ar"/>
              </w:rPr>
            </w:pPr>
            <w:r>
              <w:rPr>
                <w:rFonts w:hint="eastAsia" w:ascii="宋体" w:hAnsi="宋体" w:eastAsia="宋体" w:cs="宋体"/>
                <w:sz w:val="18"/>
                <w:szCs w:val="18"/>
                <w:lang w:eastAsia="zh-CN" w:bidi="ar"/>
              </w:rPr>
              <w:t xml:space="preserve">      </w:t>
            </w:r>
            <w:r>
              <w:rPr>
                <w:rFonts w:hint="eastAsia" w:ascii="宋体" w:hAnsi="宋体" w:eastAsia="宋体" w:cs="宋体"/>
                <w:sz w:val="18"/>
                <w:szCs w:val="18"/>
                <w:lang w:bidi="ar"/>
              </w:rPr>
              <w:t>会议中心住宿服务</w:t>
            </w:r>
          </w:p>
        </w:tc>
        <w:tc>
          <w:tcPr>
            <w:tcW w:w="2553" w:type="pct"/>
            <w:tcBorders>
              <w:top w:val="single" w:color="000000" w:sz="4" w:space="0"/>
              <w:left w:val="single" w:color="000000" w:sz="4" w:space="0"/>
              <w:bottom w:val="single" w:color="auto" w:sz="4" w:space="0"/>
              <w:right w:val="single" w:color="000000" w:sz="4" w:space="0"/>
            </w:tcBorders>
          </w:tcPr>
          <w:p w14:paraId="6FAE33EB">
            <w:pPr>
              <w:textAlignment w:val="center"/>
              <w:rPr>
                <w:rFonts w:hint="eastAsia" w:ascii="宋体" w:hAnsi="宋体" w:eastAsia="宋体" w:cs="宋体"/>
                <w:sz w:val="18"/>
                <w:szCs w:val="18"/>
                <w:lang w:bidi="ar"/>
              </w:rPr>
            </w:pPr>
          </w:p>
        </w:tc>
      </w:tr>
      <w:tr w14:paraId="0FBB6D8B">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auto" w:sz="4" w:space="0"/>
              <w:right w:val="single" w:color="000000" w:sz="4" w:space="0"/>
            </w:tcBorders>
            <w:vAlign w:val="center"/>
          </w:tcPr>
          <w:p w14:paraId="46F98626">
            <w:pPr>
              <w:textAlignment w:val="center"/>
              <w:rPr>
                <w:rFonts w:hint="eastAsia" w:ascii="宋体" w:hAnsi="宋体" w:eastAsia="宋体" w:cs="宋体"/>
                <w:sz w:val="18"/>
                <w:szCs w:val="18"/>
                <w:lang w:eastAsia="zh-CN" w:bidi="ar"/>
              </w:rPr>
            </w:pPr>
            <w:r>
              <w:rPr>
                <w:rFonts w:hint="eastAsia" w:ascii="宋体" w:hAnsi="宋体" w:eastAsia="宋体" w:cs="宋体"/>
                <w:sz w:val="18"/>
                <w:szCs w:val="18"/>
                <w:lang w:eastAsia="zh-CN" w:bidi="ar"/>
              </w:rPr>
              <w:t xml:space="preserve">      会所（俱乐部）住宿服务</w:t>
            </w:r>
          </w:p>
        </w:tc>
        <w:tc>
          <w:tcPr>
            <w:tcW w:w="2553" w:type="pct"/>
            <w:tcBorders>
              <w:top w:val="single" w:color="000000" w:sz="4" w:space="0"/>
              <w:left w:val="single" w:color="000000" w:sz="4" w:space="0"/>
              <w:bottom w:val="single" w:color="auto" w:sz="4" w:space="0"/>
              <w:right w:val="single" w:color="000000" w:sz="4" w:space="0"/>
            </w:tcBorders>
          </w:tcPr>
          <w:p w14:paraId="57B46FB8">
            <w:pPr>
              <w:textAlignment w:val="center"/>
              <w:rPr>
                <w:rFonts w:hint="eastAsia" w:ascii="宋体" w:hAnsi="宋体" w:eastAsia="宋体" w:cs="宋体"/>
                <w:sz w:val="18"/>
                <w:szCs w:val="18"/>
                <w:lang w:eastAsia="zh-CN" w:bidi="ar"/>
              </w:rPr>
            </w:pPr>
          </w:p>
        </w:tc>
      </w:tr>
      <w:tr w14:paraId="1A5D33FF">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auto" w:sz="4" w:space="0"/>
              <w:right w:val="single" w:color="000000" w:sz="4" w:space="0"/>
            </w:tcBorders>
            <w:vAlign w:val="center"/>
          </w:tcPr>
          <w:p w14:paraId="1C0CAE26">
            <w:pPr>
              <w:textAlignment w:val="center"/>
              <w:rPr>
                <w:rFonts w:hint="eastAsia" w:ascii="宋体" w:hAnsi="宋体" w:eastAsia="宋体" w:cs="宋体"/>
                <w:sz w:val="18"/>
                <w:szCs w:val="18"/>
                <w:lang w:bidi="ar"/>
              </w:rPr>
            </w:pPr>
            <w:r>
              <w:rPr>
                <w:rFonts w:hint="eastAsia" w:ascii="宋体" w:hAnsi="宋体" w:eastAsia="宋体" w:cs="宋体"/>
                <w:sz w:val="18"/>
                <w:szCs w:val="18"/>
                <w:lang w:eastAsia="zh-CN" w:bidi="ar"/>
              </w:rPr>
              <w:t xml:space="preserve">      </w:t>
            </w:r>
            <w:r>
              <w:rPr>
                <w:rFonts w:hint="eastAsia" w:ascii="宋体" w:hAnsi="宋体" w:eastAsia="宋体" w:cs="宋体"/>
                <w:sz w:val="18"/>
                <w:szCs w:val="18"/>
                <w:lang w:bidi="ar"/>
              </w:rPr>
              <w:t>公寓饭店住宿服务</w:t>
            </w:r>
          </w:p>
        </w:tc>
        <w:tc>
          <w:tcPr>
            <w:tcW w:w="2553" w:type="pct"/>
            <w:tcBorders>
              <w:top w:val="single" w:color="000000" w:sz="4" w:space="0"/>
              <w:left w:val="single" w:color="000000" w:sz="4" w:space="0"/>
              <w:bottom w:val="single" w:color="auto" w:sz="4" w:space="0"/>
              <w:right w:val="single" w:color="000000" w:sz="4" w:space="0"/>
            </w:tcBorders>
          </w:tcPr>
          <w:p w14:paraId="102440C2">
            <w:pPr>
              <w:textAlignment w:val="center"/>
              <w:rPr>
                <w:rFonts w:hint="eastAsia" w:ascii="宋体" w:hAnsi="宋体" w:eastAsia="宋体" w:cs="宋体"/>
                <w:sz w:val="18"/>
                <w:szCs w:val="18"/>
                <w:lang w:bidi="ar"/>
              </w:rPr>
            </w:pPr>
          </w:p>
        </w:tc>
      </w:tr>
      <w:tr w14:paraId="16210FA0">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auto" w:sz="4" w:space="0"/>
              <w:right w:val="single" w:color="000000" w:sz="4" w:space="0"/>
            </w:tcBorders>
            <w:vAlign w:val="center"/>
          </w:tcPr>
          <w:p w14:paraId="5F62DAF4">
            <w:pPr>
              <w:textAlignment w:val="center"/>
              <w:rPr>
                <w:rFonts w:hint="eastAsia" w:ascii="宋体" w:hAnsi="宋体" w:eastAsia="宋体" w:cs="宋体"/>
                <w:sz w:val="18"/>
                <w:szCs w:val="18"/>
                <w:lang w:bidi="ar"/>
              </w:rPr>
            </w:pPr>
            <w:r>
              <w:rPr>
                <w:rFonts w:hint="eastAsia" w:ascii="宋体" w:hAnsi="宋体" w:eastAsia="宋体" w:cs="宋体"/>
                <w:sz w:val="18"/>
                <w:szCs w:val="18"/>
                <w:lang w:bidi="ar"/>
              </w:rPr>
              <w:t xml:space="preserve">      商务饭店住宿服务</w:t>
            </w:r>
          </w:p>
        </w:tc>
        <w:tc>
          <w:tcPr>
            <w:tcW w:w="2553" w:type="pct"/>
            <w:tcBorders>
              <w:top w:val="single" w:color="000000" w:sz="4" w:space="0"/>
              <w:left w:val="single" w:color="000000" w:sz="4" w:space="0"/>
              <w:bottom w:val="single" w:color="auto" w:sz="4" w:space="0"/>
              <w:right w:val="single" w:color="000000" w:sz="4" w:space="0"/>
            </w:tcBorders>
          </w:tcPr>
          <w:p w14:paraId="7D0814D7">
            <w:pPr>
              <w:textAlignment w:val="center"/>
              <w:rPr>
                <w:rFonts w:hint="eastAsia" w:ascii="宋体" w:hAnsi="宋体" w:eastAsia="宋体" w:cs="宋体"/>
                <w:sz w:val="18"/>
                <w:szCs w:val="18"/>
                <w:lang w:bidi="ar"/>
              </w:rPr>
            </w:pPr>
          </w:p>
        </w:tc>
      </w:tr>
      <w:tr w14:paraId="0CA27A02">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auto" w:sz="4" w:space="0"/>
              <w:right w:val="single" w:color="000000" w:sz="4" w:space="0"/>
            </w:tcBorders>
            <w:vAlign w:val="center"/>
          </w:tcPr>
          <w:p w14:paraId="34979C66">
            <w:pPr>
              <w:textAlignment w:val="center"/>
              <w:rPr>
                <w:rFonts w:hint="eastAsia" w:ascii="宋体" w:hAnsi="宋体" w:eastAsia="宋体" w:cs="宋体"/>
                <w:sz w:val="18"/>
                <w:szCs w:val="18"/>
                <w:lang w:bidi="ar"/>
              </w:rPr>
            </w:pPr>
            <w:r>
              <w:rPr>
                <w:rFonts w:hint="eastAsia" w:ascii="宋体" w:hAnsi="宋体" w:eastAsia="宋体" w:cs="宋体"/>
                <w:sz w:val="18"/>
                <w:szCs w:val="18"/>
                <w:lang w:bidi="ar"/>
              </w:rPr>
              <w:t xml:space="preserve">      度假村住宿服务</w:t>
            </w:r>
          </w:p>
        </w:tc>
        <w:tc>
          <w:tcPr>
            <w:tcW w:w="2553" w:type="pct"/>
            <w:tcBorders>
              <w:top w:val="single" w:color="000000" w:sz="4" w:space="0"/>
              <w:left w:val="single" w:color="000000" w:sz="4" w:space="0"/>
              <w:bottom w:val="single" w:color="auto" w:sz="4" w:space="0"/>
              <w:right w:val="single" w:color="000000" w:sz="4" w:space="0"/>
            </w:tcBorders>
          </w:tcPr>
          <w:p w14:paraId="7D0865B6">
            <w:pPr>
              <w:textAlignment w:val="center"/>
              <w:rPr>
                <w:rFonts w:hint="eastAsia" w:ascii="宋体" w:hAnsi="宋体" w:eastAsia="宋体" w:cs="宋体"/>
                <w:sz w:val="18"/>
                <w:szCs w:val="18"/>
                <w:lang w:bidi="ar"/>
              </w:rPr>
            </w:pPr>
          </w:p>
        </w:tc>
      </w:tr>
      <w:tr w14:paraId="733B2F83">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auto" w:sz="4" w:space="0"/>
              <w:right w:val="single" w:color="000000" w:sz="4" w:space="0"/>
            </w:tcBorders>
            <w:vAlign w:val="center"/>
          </w:tcPr>
          <w:p w14:paraId="25EFB4AA">
            <w:pPr>
              <w:textAlignment w:val="center"/>
              <w:rPr>
                <w:rFonts w:hint="eastAsia" w:ascii="宋体" w:hAnsi="宋体" w:eastAsia="宋体" w:cs="宋体"/>
                <w:sz w:val="18"/>
                <w:szCs w:val="18"/>
                <w:lang w:eastAsia="zh-CN" w:bidi="ar"/>
              </w:rPr>
            </w:pPr>
            <w:r>
              <w:rPr>
                <w:rFonts w:hint="eastAsia" w:ascii="宋体" w:hAnsi="宋体" w:eastAsia="宋体" w:cs="宋体"/>
                <w:sz w:val="18"/>
                <w:szCs w:val="18"/>
                <w:lang w:eastAsia="zh-CN" w:bidi="ar"/>
              </w:rPr>
              <w:t xml:space="preserve">      其他旅游非星级住宿服务</w:t>
            </w:r>
          </w:p>
        </w:tc>
        <w:tc>
          <w:tcPr>
            <w:tcW w:w="2553" w:type="pct"/>
            <w:tcBorders>
              <w:top w:val="single" w:color="000000" w:sz="4" w:space="0"/>
              <w:left w:val="single" w:color="000000" w:sz="4" w:space="0"/>
              <w:bottom w:val="single" w:color="auto" w:sz="4" w:space="0"/>
              <w:right w:val="single" w:color="000000" w:sz="4" w:space="0"/>
            </w:tcBorders>
          </w:tcPr>
          <w:p w14:paraId="0B08F8F8">
            <w:pPr>
              <w:textAlignment w:val="center"/>
              <w:rPr>
                <w:rFonts w:hint="eastAsia" w:ascii="宋体" w:hAnsi="宋体" w:eastAsia="宋体" w:cs="宋体"/>
                <w:sz w:val="18"/>
                <w:szCs w:val="18"/>
                <w:lang w:eastAsia="zh-CN" w:bidi="ar"/>
              </w:rPr>
            </w:pPr>
          </w:p>
        </w:tc>
      </w:tr>
      <w:tr w14:paraId="1F214440">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auto" w:sz="4" w:space="0"/>
              <w:right w:val="single" w:color="000000" w:sz="4" w:space="0"/>
            </w:tcBorders>
            <w:vAlign w:val="center"/>
          </w:tcPr>
          <w:p w14:paraId="379E9490">
            <w:pPr>
              <w:textAlignment w:val="center"/>
              <w:rPr>
                <w:rFonts w:hint="eastAsia" w:ascii="宋体" w:hAnsi="宋体" w:eastAsia="宋体" w:cs="宋体"/>
                <w:sz w:val="18"/>
                <w:szCs w:val="18"/>
                <w:lang w:bidi="ar"/>
              </w:rPr>
            </w:pPr>
            <w:r>
              <w:rPr>
                <w:rFonts w:hint="eastAsia" w:ascii="宋体" w:hAnsi="宋体" w:eastAsia="宋体" w:cs="宋体"/>
                <w:sz w:val="18"/>
                <w:szCs w:val="18"/>
                <w:lang w:eastAsia="zh-CN" w:bidi="ar"/>
              </w:rPr>
              <w:t xml:space="preserve">    </w:t>
            </w:r>
            <w:r>
              <w:rPr>
                <w:rFonts w:hint="eastAsia" w:ascii="宋体" w:hAnsi="宋体" w:eastAsia="宋体" w:cs="宋体"/>
                <w:sz w:val="18"/>
                <w:szCs w:val="18"/>
                <w:lang w:bidi="ar"/>
              </w:rPr>
              <w:t>滨海其他旅游住宿</w:t>
            </w:r>
          </w:p>
        </w:tc>
        <w:tc>
          <w:tcPr>
            <w:tcW w:w="2553" w:type="pct"/>
            <w:tcBorders>
              <w:top w:val="single" w:color="000000" w:sz="4" w:space="0"/>
              <w:left w:val="single" w:color="000000" w:sz="4" w:space="0"/>
              <w:bottom w:val="single" w:color="auto" w:sz="4" w:space="0"/>
              <w:right w:val="single" w:color="000000" w:sz="4" w:space="0"/>
            </w:tcBorders>
          </w:tcPr>
          <w:p w14:paraId="2A70DB54">
            <w:pPr>
              <w:spacing w:line="320" w:lineRule="exact"/>
              <w:rPr>
                <w:rFonts w:hint="eastAsia" w:ascii="宋体" w:hAnsi="宋体" w:eastAsia="宋体" w:cs="宋体"/>
                <w:sz w:val="18"/>
                <w:szCs w:val="18"/>
                <w:lang w:eastAsia="zh-CN"/>
              </w:rPr>
            </w:pPr>
            <w:r>
              <w:rPr>
                <w:rFonts w:hint="eastAsia" w:ascii="宋体" w:hAnsi="宋体" w:eastAsia="宋体" w:cs="宋体"/>
                <w:sz w:val="18"/>
                <w:szCs w:val="18"/>
                <w:lang w:eastAsia="zh-CN"/>
              </w:rPr>
              <w:t>指为滨海游客提供的住宿服务活动，包括渔村家庭旅馆，滨海露营地、夏令营以及其他临时住宿。</w:t>
            </w:r>
          </w:p>
        </w:tc>
      </w:tr>
      <w:tr w14:paraId="0E37A9B3">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auto" w:sz="4" w:space="0"/>
              <w:right w:val="single" w:color="000000" w:sz="4" w:space="0"/>
            </w:tcBorders>
            <w:vAlign w:val="center"/>
          </w:tcPr>
          <w:p w14:paraId="1C3E9FA6">
            <w:pPr>
              <w:textAlignment w:val="center"/>
              <w:rPr>
                <w:rFonts w:hint="eastAsia" w:ascii="宋体" w:hAnsi="宋体" w:eastAsia="宋体" w:cs="宋体"/>
                <w:sz w:val="18"/>
                <w:szCs w:val="18"/>
                <w:lang w:eastAsia="zh-CN" w:bidi="ar"/>
              </w:rPr>
            </w:pPr>
            <w:r>
              <w:rPr>
                <w:rFonts w:hint="eastAsia" w:ascii="宋体" w:hAnsi="宋体" w:eastAsia="宋体" w:cs="宋体"/>
                <w:sz w:val="18"/>
                <w:szCs w:val="18"/>
                <w:lang w:eastAsia="zh-CN" w:bidi="ar"/>
              </w:rPr>
              <w:t xml:space="preserve">  滨海旅行社及相关服务</w:t>
            </w:r>
          </w:p>
        </w:tc>
        <w:tc>
          <w:tcPr>
            <w:tcW w:w="2553" w:type="pct"/>
            <w:tcBorders>
              <w:top w:val="single" w:color="000000" w:sz="4" w:space="0"/>
              <w:left w:val="single" w:color="000000" w:sz="4" w:space="0"/>
              <w:bottom w:val="single" w:color="auto" w:sz="4" w:space="0"/>
              <w:right w:val="single" w:color="000000" w:sz="4" w:space="0"/>
            </w:tcBorders>
          </w:tcPr>
          <w:p w14:paraId="3773052E">
            <w:pPr>
              <w:textAlignment w:val="center"/>
              <w:rPr>
                <w:rFonts w:hint="eastAsia" w:ascii="宋体" w:hAnsi="宋体" w:eastAsia="宋体" w:cs="宋体"/>
                <w:sz w:val="18"/>
                <w:szCs w:val="18"/>
                <w:lang w:eastAsia="zh-CN" w:bidi="ar"/>
              </w:rPr>
            </w:pPr>
          </w:p>
        </w:tc>
      </w:tr>
      <w:tr w14:paraId="7D95A6E6">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auto" w:sz="4" w:space="0"/>
              <w:right w:val="single" w:color="000000" w:sz="4" w:space="0"/>
            </w:tcBorders>
            <w:vAlign w:val="center"/>
          </w:tcPr>
          <w:p w14:paraId="6EC838E0">
            <w:pPr>
              <w:textAlignment w:val="center"/>
              <w:rPr>
                <w:rFonts w:hint="eastAsia" w:ascii="宋体" w:hAnsi="宋体" w:eastAsia="宋体" w:cs="宋体"/>
                <w:sz w:val="18"/>
                <w:szCs w:val="18"/>
                <w:lang w:bidi="ar"/>
              </w:rPr>
            </w:pPr>
            <w:r>
              <w:rPr>
                <w:rFonts w:hint="eastAsia" w:ascii="宋体" w:hAnsi="宋体" w:eastAsia="宋体" w:cs="宋体"/>
                <w:sz w:val="18"/>
                <w:szCs w:val="18"/>
                <w:lang w:eastAsia="zh-CN" w:bidi="ar"/>
              </w:rPr>
              <w:t xml:space="preserve">    </w:t>
            </w:r>
            <w:r>
              <w:rPr>
                <w:rFonts w:hint="eastAsia" w:ascii="宋体" w:hAnsi="宋体" w:eastAsia="宋体" w:cs="宋体"/>
                <w:sz w:val="18"/>
                <w:szCs w:val="18"/>
                <w:lang w:bidi="ar"/>
              </w:rPr>
              <w:t>滨海旅行社服务</w:t>
            </w:r>
          </w:p>
        </w:tc>
        <w:tc>
          <w:tcPr>
            <w:tcW w:w="2553" w:type="pct"/>
            <w:tcBorders>
              <w:top w:val="single" w:color="000000" w:sz="4" w:space="0"/>
              <w:left w:val="single" w:color="000000" w:sz="4" w:space="0"/>
              <w:bottom w:val="single" w:color="auto" w:sz="4" w:space="0"/>
              <w:right w:val="single" w:color="000000" w:sz="4" w:space="0"/>
            </w:tcBorders>
          </w:tcPr>
          <w:p w14:paraId="0EF8A9CE">
            <w:pPr>
              <w:textAlignment w:val="center"/>
              <w:rPr>
                <w:rFonts w:hint="eastAsia" w:ascii="宋体" w:hAnsi="宋体" w:eastAsia="宋体" w:cs="宋体"/>
                <w:sz w:val="18"/>
                <w:szCs w:val="18"/>
                <w:lang w:bidi="ar"/>
              </w:rPr>
            </w:pPr>
          </w:p>
        </w:tc>
      </w:tr>
      <w:tr w14:paraId="0A3A6C4C">
        <w:tblPrEx>
          <w:tblCellMar>
            <w:top w:w="15" w:type="dxa"/>
            <w:left w:w="15" w:type="dxa"/>
            <w:bottom w:w="15" w:type="dxa"/>
            <w:right w:w="15" w:type="dxa"/>
          </w:tblCellMar>
        </w:tblPrEx>
        <w:trPr>
          <w:trHeight w:val="286" w:hRule="atLeast"/>
          <w:jc w:val="center"/>
        </w:trPr>
        <w:tc>
          <w:tcPr>
            <w:tcW w:w="2447" w:type="pct"/>
            <w:tcBorders>
              <w:top w:val="nil"/>
              <w:left w:val="single" w:color="000000" w:sz="4" w:space="0"/>
              <w:bottom w:val="single" w:color="000000" w:sz="4" w:space="0"/>
              <w:right w:val="single" w:color="000000" w:sz="4" w:space="0"/>
            </w:tcBorders>
            <w:vAlign w:val="center"/>
          </w:tcPr>
          <w:p w14:paraId="09A51E6F">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旅行社管理服务</w:t>
            </w:r>
          </w:p>
        </w:tc>
        <w:tc>
          <w:tcPr>
            <w:tcW w:w="2553" w:type="pct"/>
            <w:tcBorders>
              <w:top w:val="nil"/>
              <w:left w:val="single" w:color="000000" w:sz="4" w:space="0"/>
              <w:bottom w:val="single" w:color="000000" w:sz="4" w:space="0"/>
              <w:right w:val="single" w:color="000000" w:sz="4" w:space="0"/>
            </w:tcBorders>
          </w:tcPr>
          <w:p w14:paraId="218E2DE8">
            <w:pPr>
              <w:textAlignment w:val="center"/>
              <w:rPr>
                <w:rFonts w:hint="eastAsia" w:ascii="宋体" w:hAnsi="宋体" w:eastAsia="宋体" w:cs="宋体"/>
                <w:sz w:val="18"/>
                <w:szCs w:val="18"/>
                <w:lang w:bidi="ar"/>
              </w:rPr>
            </w:pPr>
          </w:p>
        </w:tc>
      </w:tr>
      <w:tr w14:paraId="1DEA42C2">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7BFD2E6A">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旅行社代理服务</w:t>
            </w:r>
          </w:p>
        </w:tc>
        <w:tc>
          <w:tcPr>
            <w:tcW w:w="2553" w:type="pct"/>
            <w:tcBorders>
              <w:top w:val="single" w:color="000000" w:sz="4" w:space="0"/>
              <w:left w:val="single" w:color="000000" w:sz="4" w:space="0"/>
              <w:bottom w:val="single" w:color="000000" w:sz="4" w:space="0"/>
              <w:right w:val="single" w:color="000000" w:sz="4" w:space="0"/>
            </w:tcBorders>
          </w:tcPr>
          <w:p w14:paraId="3BBC68FD">
            <w:pPr>
              <w:textAlignment w:val="center"/>
              <w:rPr>
                <w:rFonts w:hint="eastAsia" w:ascii="宋体" w:hAnsi="宋体" w:eastAsia="宋体" w:cs="宋体"/>
                <w:sz w:val="18"/>
                <w:szCs w:val="18"/>
                <w:lang w:bidi="ar"/>
              </w:rPr>
            </w:pPr>
          </w:p>
        </w:tc>
      </w:tr>
      <w:tr w14:paraId="663F7B3A">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28CDAB20">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其他旅行社服务</w:t>
            </w:r>
          </w:p>
        </w:tc>
        <w:tc>
          <w:tcPr>
            <w:tcW w:w="2553" w:type="pct"/>
            <w:tcBorders>
              <w:top w:val="single" w:color="000000" w:sz="4" w:space="0"/>
              <w:left w:val="single" w:color="000000" w:sz="4" w:space="0"/>
              <w:bottom w:val="single" w:color="000000" w:sz="4" w:space="0"/>
              <w:right w:val="single" w:color="000000" w:sz="4" w:space="0"/>
            </w:tcBorders>
          </w:tcPr>
          <w:p w14:paraId="2399A0ED">
            <w:pPr>
              <w:textAlignment w:val="center"/>
              <w:rPr>
                <w:rFonts w:hint="eastAsia" w:ascii="宋体" w:hAnsi="宋体" w:eastAsia="宋体" w:cs="宋体"/>
                <w:sz w:val="18"/>
                <w:szCs w:val="18"/>
                <w:lang w:bidi="ar"/>
              </w:rPr>
            </w:pPr>
          </w:p>
        </w:tc>
      </w:tr>
      <w:tr w14:paraId="68515764">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2A5481A7">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滨海旅游管理服务</w:t>
            </w:r>
          </w:p>
        </w:tc>
        <w:tc>
          <w:tcPr>
            <w:tcW w:w="2553" w:type="pct"/>
            <w:tcBorders>
              <w:top w:val="single" w:color="000000" w:sz="4" w:space="0"/>
              <w:left w:val="single" w:color="000000" w:sz="4" w:space="0"/>
              <w:bottom w:val="single" w:color="000000" w:sz="4" w:space="0"/>
              <w:right w:val="single" w:color="000000" w:sz="4" w:space="0"/>
            </w:tcBorders>
          </w:tcPr>
          <w:p w14:paraId="20E71917">
            <w:pPr>
              <w:textAlignment w:val="center"/>
              <w:rPr>
                <w:rFonts w:hint="eastAsia" w:ascii="宋体" w:hAnsi="宋体" w:eastAsia="宋体" w:cs="宋体"/>
                <w:sz w:val="18"/>
                <w:szCs w:val="18"/>
                <w:lang w:bidi="ar"/>
              </w:rPr>
            </w:pPr>
          </w:p>
        </w:tc>
      </w:tr>
      <w:tr w14:paraId="66BF27F8">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06A5FA55">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国内旅游经营服务</w:t>
            </w:r>
          </w:p>
        </w:tc>
        <w:tc>
          <w:tcPr>
            <w:tcW w:w="2553" w:type="pct"/>
            <w:tcBorders>
              <w:top w:val="single" w:color="000000" w:sz="4" w:space="0"/>
              <w:left w:val="single" w:color="000000" w:sz="4" w:space="0"/>
              <w:bottom w:val="single" w:color="000000" w:sz="4" w:space="0"/>
              <w:right w:val="single" w:color="000000" w:sz="4" w:space="0"/>
            </w:tcBorders>
          </w:tcPr>
          <w:p w14:paraId="0FDF2BDC">
            <w:pPr>
              <w:textAlignment w:val="center"/>
              <w:rPr>
                <w:rFonts w:hint="eastAsia" w:ascii="宋体" w:hAnsi="宋体" w:eastAsia="宋体" w:cs="宋体"/>
                <w:sz w:val="18"/>
                <w:szCs w:val="18"/>
                <w:lang w:bidi="ar"/>
              </w:rPr>
            </w:pPr>
          </w:p>
        </w:tc>
      </w:tr>
      <w:tr w14:paraId="555709FA">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3A29F59F">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入境旅游经营服务</w:t>
            </w:r>
          </w:p>
        </w:tc>
        <w:tc>
          <w:tcPr>
            <w:tcW w:w="2553" w:type="pct"/>
            <w:tcBorders>
              <w:top w:val="single" w:color="000000" w:sz="4" w:space="0"/>
              <w:left w:val="single" w:color="000000" w:sz="4" w:space="0"/>
              <w:bottom w:val="single" w:color="000000" w:sz="4" w:space="0"/>
              <w:right w:val="single" w:color="000000" w:sz="4" w:space="0"/>
            </w:tcBorders>
          </w:tcPr>
          <w:p w14:paraId="680AECD4">
            <w:pPr>
              <w:textAlignment w:val="center"/>
              <w:rPr>
                <w:rFonts w:hint="eastAsia" w:ascii="宋体" w:hAnsi="宋体" w:eastAsia="宋体" w:cs="宋体"/>
                <w:sz w:val="18"/>
                <w:szCs w:val="18"/>
                <w:lang w:bidi="ar"/>
              </w:rPr>
            </w:pPr>
          </w:p>
        </w:tc>
      </w:tr>
      <w:tr w14:paraId="4481F712">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29865E65">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出境旅游经营服务</w:t>
            </w:r>
          </w:p>
        </w:tc>
        <w:tc>
          <w:tcPr>
            <w:tcW w:w="2553" w:type="pct"/>
            <w:tcBorders>
              <w:top w:val="single" w:color="000000" w:sz="4" w:space="0"/>
              <w:left w:val="single" w:color="000000" w:sz="4" w:space="0"/>
              <w:bottom w:val="single" w:color="000000" w:sz="4" w:space="0"/>
              <w:right w:val="single" w:color="000000" w:sz="4" w:space="0"/>
            </w:tcBorders>
          </w:tcPr>
          <w:p w14:paraId="04E2E7AA">
            <w:pPr>
              <w:textAlignment w:val="center"/>
              <w:rPr>
                <w:rFonts w:hint="eastAsia" w:ascii="宋体" w:hAnsi="宋体" w:eastAsia="宋体" w:cs="宋体"/>
                <w:sz w:val="18"/>
                <w:szCs w:val="18"/>
                <w:lang w:bidi="ar"/>
              </w:rPr>
            </w:pPr>
          </w:p>
        </w:tc>
      </w:tr>
      <w:tr w14:paraId="03A268F3">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7DDE67C8">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其他旅行社相关服务</w:t>
            </w:r>
          </w:p>
        </w:tc>
        <w:tc>
          <w:tcPr>
            <w:tcW w:w="2553" w:type="pct"/>
            <w:tcBorders>
              <w:top w:val="single" w:color="000000" w:sz="4" w:space="0"/>
              <w:left w:val="single" w:color="000000" w:sz="4" w:space="0"/>
              <w:bottom w:val="single" w:color="000000" w:sz="4" w:space="0"/>
              <w:right w:val="single" w:color="000000" w:sz="4" w:space="0"/>
            </w:tcBorders>
          </w:tcPr>
          <w:p w14:paraId="6D87D14E">
            <w:pPr>
              <w:textAlignment w:val="center"/>
              <w:rPr>
                <w:rFonts w:hint="eastAsia" w:ascii="宋体" w:hAnsi="宋体" w:eastAsia="宋体" w:cs="宋体"/>
                <w:sz w:val="18"/>
                <w:szCs w:val="18"/>
                <w:lang w:bidi="ar"/>
              </w:rPr>
            </w:pPr>
          </w:p>
        </w:tc>
      </w:tr>
      <w:tr w14:paraId="65CAC4B6">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7C214856">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滨海旅游咨询服务</w:t>
            </w:r>
          </w:p>
        </w:tc>
        <w:tc>
          <w:tcPr>
            <w:tcW w:w="2553" w:type="pct"/>
            <w:tcBorders>
              <w:top w:val="single" w:color="000000" w:sz="4" w:space="0"/>
              <w:left w:val="single" w:color="000000" w:sz="4" w:space="0"/>
              <w:bottom w:val="single" w:color="000000" w:sz="4" w:space="0"/>
              <w:right w:val="single" w:color="000000" w:sz="4" w:space="0"/>
            </w:tcBorders>
          </w:tcPr>
          <w:p w14:paraId="5EA47405">
            <w:pPr>
              <w:textAlignment w:val="center"/>
              <w:rPr>
                <w:rFonts w:hint="eastAsia" w:ascii="宋体" w:hAnsi="宋体" w:eastAsia="宋体" w:cs="宋体"/>
                <w:sz w:val="18"/>
                <w:szCs w:val="18"/>
                <w:lang w:bidi="ar"/>
              </w:rPr>
            </w:pPr>
          </w:p>
        </w:tc>
      </w:tr>
      <w:tr w14:paraId="24423D6F">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53F045B0">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滨海旅游导游服务</w:t>
            </w:r>
          </w:p>
        </w:tc>
        <w:tc>
          <w:tcPr>
            <w:tcW w:w="2553" w:type="pct"/>
            <w:tcBorders>
              <w:top w:val="single" w:color="000000" w:sz="4" w:space="0"/>
              <w:left w:val="single" w:color="000000" w:sz="4" w:space="0"/>
              <w:bottom w:val="single" w:color="000000" w:sz="4" w:space="0"/>
              <w:right w:val="single" w:color="000000" w:sz="4" w:space="0"/>
            </w:tcBorders>
          </w:tcPr>
          <w:p w14:paraId="1DB3B05A">
            <w:pPr>
              <w:textAlignment w:val="center"/>
              <w:rPr>
                <w:rFonts w:hint="eastAsia" w:ascii="宋体" w:hAnsi="宋体" w:eastAsia="宋体" w:cs="宋体"/>
                <w:sz w:val="18"/>
                <w:szCs w:val="18"/>
                <w:lang w:bidi="ar"/>
              </w:rPr>
            </w:pPr>
          </w:p>
        </w:tc>
      </w:tr>
      <w:tr w14:paraId="75C0E334">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72FCD677">
            <w:pPr>
              <w:textAlignment w:val="center"/>
              <w:rPr>
                <w:rFonts w:hint="eastAsia" w:ascii="宋体" w:hAnsi="宋体" w:eastAsia="宋体" w:cs="宋体"/>
                <w:sz w:val="18"/>
                <w:szCs w:val="18"/>
                <w:lang w:eastAsia="zh-CN"/>
              </w:rPr>
            </w:pPr>
            <w:r>
              <w:rPr>
                <w:rFonts w:hint="eastAsia" w:ascii="宋体" w:hAnsi="宋体" w:eastAsia="宋体" w:cs="宋体"/>
                <w:sz w:val="18"/>
                <w:szCs w:val="18"/>
                <w:lang w:eastAsia="zh-CN" w:bidi="ar"/>
              </w:rPr>
              <w:t xml:space="preserve">      其他未列明旅行社服务</w:t>
            </w:r>
          </w:p>
        </w:tc>
        <w:tc>
          <w:tcPr>
            <w:tcW w:w="2553" w:type="pct"/>
            <w:tcBorders>
              <w:top w:val="single" w:color="000000" w:sz="4" w:space="0"/>
              <w:left w:val="single" w:color="000000" w:sz="4" w:space="0"/>
              <w:bottom w:val="single" w:color="000000" w:sz="4" w:space="0"/>
              <w:right w:val="single" w:color="000000" w:sz="4" w:space="0"/>
            </w:tcBorders>
          </w:tcPr>
          <w:p w14:paraId="2FDA3700">
            <w:pPr>
              <w:textAlignment w:val="center"/>
              <w:rPr>
                <w:rFonts w:hint="eastAsia" w:ascii="宋体" w:hAnsi="宋体" w:eastAsia="宋体" w:cs="宋体"/>
                <w:sz w:val="18"/>
                <w:szCs w:val="18"/>
                <w:lang w:eastAsia="zh-CN" w:bidi="ar"/>
              </w:rPr>
            </w:pPr>
          </w:p>
        </w:tc>
      </w:tr>
      <w:tr w14:paraId="29E96544">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59FFCFAC">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 xml:space="preserve">  </w:t>
            </w:r>
            <w:r>
              <w:rPr>
                <w:rFonts w:hint="eastAsia" w:ascii="宋体" w:hAnsi="宋体" w:eastAsia="宋体" w:cs="宋体"/>
                <w:sz w:val="18"/>
                <w:szCs w:val="18"/>
                <w:lang w:bidi="ar"/>
              </w:rPr>
              <w:t>海洋旅游文化服务</w:t>
            </w:r>
          </w:p>
        </w:tc>
        <w:tc>
          <w:tcPr>
            <w:tcW w:w="2553" w:type="pct"/>
            <w:tcBorders>
              <w:top w:val="single" w:color="000000" w:sz="4" w:space="0"/>
              <w:left w:val="single" w:color="000000" w:sz="4" w:space="0"/>
              <w:bottom w:val="single" w:color="000000" w:sz="4" w:space="0"/>
              <w:right w:val="single" w:color="000000" w:sz="4" w:space="0"/>
            </w:tcBorders>
          </w:tcPr>
          <w:p w14:paraId="1B1DEC07">
            <w:pPr>
              <w:textAlignment w:val="center"/>
              <w:rPr>
                <w:rFonts w:hint="eastAsia" w:ascii="宋体" w:hAnsi="宋体" w:eastAsia="宋体" w:cs="宋体"/>
                <w:sz w:val="18"/>
                <w:szCs w:val="18"/>
                <w:lang w:bidi="ar"/>
              </w:rPr>
            </w:pPr>
          </w:p>
        </w:tc>
      </w:tr>
      <w:tr w14:paraId="1DB3BE93">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54FDDE3A">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海洋文物及文化保护</w:t>
            </w:r>
          </w:p>
        </w:tc>
        <w:tc>
          <w:tcPr>
            <w:tcW w:w="2553" w:type="pct"/>
            <w:tcBorders>
              <w:top w:val="single" w:color="000000" w:sz="4" w:space="0"/>
              <w:left w:val="single" w:color="000000" w:sz="4" w:space="0"/>
              <w:bottom w:val="single" w:color="000000" w:sz="4" w:space="0"/>
              <w:right w:val="single" w:color="000000" w:sz="4" w:space="0"/>
            </w:tcBorders>
          </w:tcPr>
          <w:p w14:paraId="3BB2238B">
            <w:pPr>
              <w:textAlignment w:val="center"/>
              <w:rPr>
                <w:rFonts w:hint="eastAsia" w:ascii="宋体" w:hAnsi="宋体" w:eastAsia="宋体" w:cs="宋体"/>
                <w:sz w:val="18"/>
                <w:szCs w:val="18"/>
                <w:lang w:bidi="ar"/>
              </w:rPr>
            </w:pPr>
          </w:p>
        </w:tc>
      </w:tr>
      <w:tr w14:paraId="4FCB47FD">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405C6BBF">
            <w:pPr>
              <w:textAlignment w:val="center"/>
              <w:rPr>
                <w:rFonts w:hint="eastAsia" w:ascii="宋体" w:hAnsi="宋体" w:eastAsia="宋体" w:cs="宋体"/>
                <w:sz w:val="18"/>
                <w:szCs w:val="18"/>
                <w:lang w:bidi="ar"/>
              </w:rPr>
            </w:pPr>
            <w:r>
              <w:rPr>
                <w:rFonts w:hint="eastAsia" w:ascii="宋体" w:hAnsi="宋体" w:eastAsia="宋体" w:cs="宋体"/>
                <w:sz w:val="18"/>
                <w:szCs w:val="18"/>
                <w:lang w:bidi="ar"/>
              </w:rPr>
              <w:t xml:space="preserve">    滨海博物馆</w:t>
            </w:r>
          </w:p>
        </w:tc>
        <w:tc>
          <w:tcPr>
            <w:tcW w:w="2553" w:type="pct"/>
            <w:tcBorders>
              <w:top w:val="single" w:color="000000" w:sz="4" w:space="0"/>
              <w:left w:val="single" w:color="000000" w:sz="4" w:space="0"/>
              <w:bottom w:val="single" w:color="000000" w:sz="4" w:space="0"/>
              <w:right w:val="single" w:color="000000" w:sz="4" w:space="0"/>
            </w:tcBorders>
          </w:tcPr>
          <w:p w14:paraId="7F4C75A2">
            <w:pPr>
              <w:spacing w:line="320" w:lineRule="exact"/>
              <w:rPr>
                <w:rFonts w:hint="eastAsia" w:ascii="宋体" w:hAnsi="宋体" w:eastAsia="宋体" w:cs="宋体"/>
                <w:sz w:val="18"/>
                <w:szCs w:val="18"/>
                <w:lang w:eastAsia="zh-CN"/>
              </w:rPr>
            </w:pPr>
            <w:r>
              <w:rPr>
                <w:rFonts w:hint="eastAsia" w:ascii="宋体" w:hAnsi="宋体" w:eastAsia="宋体" w:cs="宋体"/>
                <w:sz w:val="18"/>
                <w:szCs w:val="18"/>
                <w:lang w:eastAsia="zh-CN"/>
              </w:rPr>
              <w:t>指沿海区域综合类博物馆、展览馆等服务活动，如海洋科技馆等。</w:t>
            </w:r>
          </w:p>
        </w:tc>
      </w:tr>
      <w:tr w14:paraId="21B70BFF">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5C3A8CAD">
            <w:pPr>
              <w:textAlignment w:val="center"/>
              <w:rPr>
                <w:rFonts w:hint="eastAsia" w:ascii="宋体" w:hAnsi="宋体" w:eastAsia="宋体" w:cs="宋体"/>
                <w:sz w:val="18"/>
                <w:szCs w:val="18"/>
                <w:lang w:bidi="ar"/>
              </w:rPr>
            </w:pPr>
            <w:r>
              <w:rPr>
                <w:rFonts w:hint="eastAsia" w:ascii="宋体" w:hAnsi="宋体" w:eastAsia="宋体" w:cs="宋体"/>
                <w:sz w:val="18"/>
                <w:szCs w:val="18"/>
                <w:lang w:eastAsia="zh-CN" w:bidi="ar"/>
              </w:rPr>
              <w:t xml:space="preserve">    </w:t>
            </w:r>
            <w:r>
              <w:rPr>
                <w:rFonts w:hint="eastAsia" w:ascii="宋体" w:hAnsi="宋体" w:eastAsia="宋体" w:cs="宋体"/>
                <w:sz w:val="18"/>
                <w:szCs w:val="18"/>
                <w:lang w:bidi="ar"/>
              </w:rPr>
              <w:t>滨海纪念馆</w:t>
            </w:r>
          </w:p>
        </w:tc>
        <w:tc>
          <w:tcPr>
            <w:tcW w:w="2553" w:type="pct"/>
            <w:tcBorders>
              <w:top w:val="single" w:color="000000" w:sz="4" w:space="0"/>
              <w:left w:val="single" w:color="000000" w:sz="4" w:space="0"/>
              <w:bottom w:val="single" w:color="000000" w:sz="4" w:space="0"/>
              <w:right w:val="single" w:color="000000" w:sz="4" w:space="0"/>
            </w:tcBorders>
          </w:tcPr>
          <w:p w14:paraId="1CAFD74F">
            <w:pPr>
              <w:spacing w:line="320" w:lineRule="exact"/>
              <w:rPr>
                <w:rFonts w:hint="eastAsia" w:ascii="宋体" w:hAnsi="宋体" w:eastAsia="宋体" w:cs="宋体"/>
                <w:sz w:val="18"/>
                <w:szCs w:val="18"/>
                <w:lang w:eastAsia="zh-CN"/>
              </w:rPr>
            </w:pPr>
            <w:r>
              <w:rPr>
                <w:rFonts w:hint="eastAsia" w:ascii="宋体" w:hAnsi="宋体" w:eastAsia="宋体" w:cs="宋体"/>
                <w:sz w:val="18"/>
                <w:szCs w:val="18"/>
                <w:lang w:eastAsia="zh-CN"/>
              </w:rPr>
              <w:t>指沿海区域烈士陵园、纪念堂和烈士纪念馆的服务活动。</w:t>
            </w:r>
          </w:p>
        </w:tc>
      </w:tr>
      <w:tr w14:paraId="2E9BBCAD">
        <w:tblPrEx>
          <w:tblCellMar>
            <w:top w:w="15" w:type="dxa"/>
            <w:left w:w="15" w:type="dxa"/>
            <w:bottom w:w="15" w:type="dxa"/>
            <w:right w:w="15" w:type="dxa"/>
          </w:tblCellMar>
        </w:tblPrEx>
        <w:trPr>
          <w:trHeight w:val="286" w:hRule="atLeast"/>
          <w:jc w:val="center"/>
        </w:trPr>
        <w:tc>
          <w:tcPr>
            <w:tcW w:w="2447" w:type="pct"/>
            <w:tcBorders>
              <w:top w:val="nil"/>
              <w:left w:val="single" w:color="000000" w:sz="4" w:space="0"/>
              <w:bottom w:val="nil"/>
              <w:right w:val="single" w:color="000000" w:sz="4" w:space="0"/>
            </w:tcBorders>
            <w:vAlign w:val="center"/>
          </w:tcPr>
          <w:p w14:paraId="5EDD7A44">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 xml:space="preserve">    </w:t>
            </w:r>
            <w:r>
              <w:rPr>
                <w:rFonts w:hint="eastAsia" w:ascii="宋体" w:hAnsi="宋体" w:eastAsia="宋体" w:cs="宋体"/>
                <w:sz w:val="18"/>
                <w:szCs w:val="18"/>
                <w:lang w:bidi="ar"/>
              </w:rPr>
              <w:t>其他海洋旅游服务</w:t>
            </w:r>
          </w:p>
        </w:tc>
        <w:tc>
          <w:tcPr>
            <w:tcW w:w="2553" w:type="pct"/>
            <w:tcBorders>
              <w:top w:val="nil"/>
              <w:left w:val="single" w:color="000000" w:sz="4" w:space="0"/>
              <w:bottom w:val="nil"/>
              <w:right w:val="single" w:color="000000" w:sz="4" w:space="0"/>
            </w:tcBorders>
          </w:tcPr>
          <w:p w14:paraId="5C54180E">
            <w:pPr>
              <w:textAlignment w:val="center"/>
              <w:rPr>
                <w:rFonts w:hint="eastAsia" w:ascii="宋体" w:hAnsi="宋体" w:eastAsia="宋体" w:cs="宋体"/>
                <w:sz w:val="18"/>
                <w:szCs w:val="18"/>
                <w:lang w:bidi="ar"/>
              </w:rPr>
            </w:pPr>
          </w:p>
        </w:tc>
      </w:tr>
      <w:tr w14:paraId="02E0CCCB">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61F54A87">
            <w:pPr>
              <w:textAlignment w:val="center"/>
              <w:rPr>
                <w:rFonts w:hint="eastAsia" w:ascii="宋体" w:hAnsi="宋体" w:eastAsia="宋体" w:cs="宋体"/>
                <w:bCs/>
                <w:sz w:val="18"/>
                <w:szCs w:val="18"/>
              </w:rPr>
            </w:pPr>
            <w:r>
              <w:rPr>
                <w:rFonts w:hint="eastAsia" w:ascii="宋体" w:hAnsi="宋体" w:eastAsia="宋体" w:cs="宋体"/>
                <w:bCs/>
                <w:sz w:val="18"/>
                <w:szCs w:val="18"/>
                <w:lang w:bidi="ar"/>
              </w:rPr>
              <w:t>海洋科学研究服务</w:t>
            </w:r>
          </w:p>
        </w:tc>
        <w:tc>
          <w:tcPr>
            <w:tcW w:w="2553" w:type="pct"/>
            <w:tcBorders>
              <w:top w:val="single" w:color="000000" w:sz="4" w:space="0"/>
              <w:left w:val="single" w:color="000000" w:sz="4" w:space="0"/>
              <w:bottom w:val="single" w:color="000000" w:sz="4" w:space="0"/>
              <w:right w:val="single" w:color="000000" w:sz="4" w:space="0"/>
            </w:tcBorders>
          </w:tcPr>
          <w:p w14:paraId="4AC1F552">
            <w:pPr>
              <w:textAlignment w:val="center"/>
              <w:rPr>
                <w:rFonts w:hint="eastAsia" w:ascii="宋体" w:hAnsi="宋体" w:eastAsia="宋体" w:cs="宋体"/>
                <w:bCs/>
                <w:sz w:val="18"/>
                <w:szCs w:val="18"/>
                <w:lang w:bidi="ar"/>
              </w:rPr>
            </w:pPr>
          </w:p>
        </w:tc>
      </w:tr>
      <w:tr w14:paraId="3A3F2426">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7965A3AE">
            <w:pPr>
              <w:textAlignment w:val="center"/>
              <w:rPr>
                <w:rFonts w:hint="eastAsia" w:ascii="宋体" w:hAnsi="宋体" w:eastAsia="宋体" w:cs="宋体"/>
                <w:sz w:val="18"/>
                <w:szCs w:val="18"/>
                <w:lang w:eastAsia="zh-CN" w:bidi="ar"/>
              </w:rPr>
            </w:pPr>
            <w:r>
              <w:rPr>
                <w:rFonts w:hint="eastAsia" w:ascii="宋体" w:hAnsi="宋体" w:eastAsia="宋体" w:cs="宋体"/>
                <w:sz w:val="18"/>
                <w:szCs w:val="18"/>
                <w:lang w:eastAsia="zh-CN" w:bidi="ar"/>
              </w:rPr>
              <w:t xml:space="preserve">  海洋自然科学研究和试验发展</w:t>
            </w:r>
          </w:p>
        </w:tc>
        <w:tc>
          <w:tcPr>
            <w:tcW w:w="2553" w:type="pct"/>
            <w:tcBorders>
              <w:top w:val="single" w:color="000000" w:sz="4" w:space="0"/>
              <w:left w:val="single" w:color="000000" w:sz="4" w:space="0"/>
              <w:bottom w:val="single" w:color="000000" w:sz="4" w:space="0"/>
              <w:right w:val="single" w:color="000000" w:sz="4" w:space="0"/>
            </w:tcBorders>
          </w:tcPr>
          <w:p w14:paraId="21290953">
            <w:pPr>
              <w:textAlignment w:val="center"/>
              <w:rPr>
                <w:rFonts w:hint="eastAsia" w:ascii="宋体" w:hAnsi="宋体" w:eastAsia="宋体" w:cs="宋体"/>
                <w:sz w:val="18"/>
                <w:szCs w:val="18"/>
                <w:lang w:eastAsia="zh-CN" w:bidi="ar"/>
              </w:rPr>
            </w:pPr>
          </w:p>
        </w:tc>
      </w:tr>
      <w:tr w14:paraId="54B04B5E">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39C6547A">
            <w:pPr>
              <w:textAlignment w:val="center"/>
              <w:rPr>
                <w:rFonts w:hint="eastAsia" w:ascii="宋体" w:hAnsi="宋体" w:eastAsia="宋体" w:cs="宋体"/>
                <w:sz w:val="18"/>
                <w:szCs w:val="18"/>
                <w:lang w:bidi="ar"/>
              </w:rPr>
            </w:pPr>
            <w:r>
              <w:rPr>
                <w:rFonts w:hint="eastAsia" w:ascii="宋体" w:hAnsi="宋体" w:eastAsia="宋体" w:cs="宋体"/>
                <w:sz w:val="18"/>
                <w:szCs w:val="18"/>
                <w:lang w:eastAsia="zh-CN" w:bidi="ar"/>
              </w:rPr>
              <w:t xml:space="preserve">    </w:t>
            </w:r>
            <w:r>
              <w:rPr>
                <w:rFonts w:hint="eastAsia" w:ascii="宋体" w:hAnsi="宋体" w:eastAsia="宋体" w:cs="宋体"/>
                <w:sz w:val="18"/>
                <w:szCs w:val="18"/>
                <w:lang w:bidi="ar"/>
              </w:rPr>
              <w:t>物理海洋学研究</w:t>
            </w:r>
          </w:p>
        </w:tc>
        <w:tc>
          <w:tcPr>
            <w:tcW w:w="2553" w:type="pct"/>
            <w:tcBorders>
              <w:top w:val="single" w:color="000000" w:sz="4" w:space="0"/>
              <w:left w:val="single" w:color="000000" w:sz="4" w:space="0"/>
              <w:bottom w:val="single" w:color="000000" w:sz="4" w:space="0"/>
              <w:right w:val="single" w:color="000000" w:sz="4" w:space="0"/>
            </w:tcBorders>
          </w:tcPr>
          <w:p w14:paraId="7C515891">
            <w:pPr>
              <w:textAlignment w:val="center"/>
              <w:rPr>
                <w:rFonts w:hint="eastAsia" w:ascii="宋体" w:hAnsi="宋体" w:eastAsia="宋体" w:cs="宋体"/>
                <w:sz w:val="18"/>
                <w:szCs w:val="18"/>
                <w:lang w:bidi="ar"/>
              </w:rPr>
            </w:pPr>
          </w:p>
        </w:tc>
      </w:tr>
      <w:tr w14:paraId="4C1CCA7A">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587D8C2F">
            <w:pPr>
              <w:textAlignment w:val="center"/>
              <w:rPr>
                <w:rFonts w:hint="eastAsia" w:ascii="宋体" w:hAnsi="宋体" w:eastAsia="宋体" w:cs="宋体"/>
                <w:sz w:val="18"/>
                <w:szCs w:val="18"/>
                <w:lang w:bidi="ar"/>
              </w:rPr>
            </w:pPr>
            <w:r>
              <w:rPr>
                <w:rFonts w:hint="eastAsia" w:ascii="宋体" w:hAnsi="宋体" w:eastAsia="宋体" w:cs="宋体"/>
                <w:sz w:val="18"/>
                <w:szCs w:val="18"/>
                <w:lang w:bidi="ar"/>
              </w:rPr>
              <w:t xml:space="preserve">     海洋气象学研究</w:t>
            </w:r>
          </w:p>
        </w:tc>
        <w:tc>
          <w:tcPr>
            <w:tcW w:w="2553" w:type="pct"/>
            <w:tcBorders>
              <w:top w:val="single" w:color="000000" w:sz="4" w:space="0"/>
              <w:left w:val="single" w:color="000000" w:sz="4" w:space="0"/>
              <w:bottom w:val="single" w:color="000000" w:sz="4" w:space="0"/>
              <w:right w:val="single" w:color="000000" w:sz="4" w:space="0"/>
            </w:tcBorders>
          </w:tcPr>
          <w:p w14:paraId="2E80861F">
            <w:pPr>
              <w:textAlignment w:val="center"/>
              <w:rPr>
                <w:rFonts w:hint="eastAsia" w:ascii="宋体" w:hAnsi="宋体" w:eastAsia="宋体" w:cs="宋体"/>
                <w:sz w:val="18"/>
                <w:szCs w:val="18"/>
                <w:lang w:bidi="ar"/>
              </w:rPr>
            </w:pPr>
          </w:p>
        </w:tc>
      </w:tr>
      <w:tr w14:paraId="6FC755F1">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781119BB">
            <w:pPr>
              <w:textAlignment w:val="center"/>
              <w:rPr>
                <w:rFonts w:hint="eastAsia" w:ascii="宋体" w:hAnsi="宋体" w:eastAsia="宋体" w:cs="宋体"/>
                <w:sz w:val="18"/>
                <w:szCs w:val="18"/>
                <w:lang w:bidi="ar"/>
              </w:rPr>
            </w:pPr>
            <w:r>
              <w:rPr>
                <w:rFonts w:hint="eastAsia" w:ascii="宋体" w:hAnsi="宋体" w:eastAsia="宋体" w:cs="宋体"/>
                <w:sz w:val="18"/>
                <w:szCs w:val="18"/>
                <w:lang w:bidi="ar"/>
              </w:rPr>
              <w:t xml:space="preserve">     海洋物理学研究</w:t>
            </w:r>
          </w:p>
        </w:tc>
        <w:tc>
          <w:tcPr>
            <w:tcW w:w="2553" w:type="pct"/>
            <w:tcBorders>
              <w:top w:val="single" w:color="000000" w:sz="4" w:space="0"/>
              <w:left w:val="single" w:color="000000" w:sz="4" w:space="0"/>
              <w:bottom w:val="single" w:color="000000" w:sz="4" w:space="0"/>
              <w:right w:val="single" w:color="000000" w:sz="4" w:space="0"/>
            </w:tcBorders>
          </w:tcPr>
          <w:p w14:paraId="5EB67653">
            <w:pPr>
              <w:textAlignment w:val="center"/>
              <w:rPr>
                <w:rFonts w:hint="eastAsia" w:ascii="宋体" w:hAnsi="宋体" w:eastAsia="宋体" w:cs="宋体"/>
                <w:sz w:val="18"/>
                <w:szCs w:val="18"/>
                <w:lang w:bidi="ar"/>
              </w:rPr>
            </w:pPr>
          </w:p>
        </w:tc>
      </w:tr>
      <w:tr w14:paraId="76B0BFC4">
        <w:tblPrEx>
          <w:tblCellMar>
            <w:top w:w="15" w:type="dxa"/>
            <w:left w:w="15" w:type="dxa"/>
            <w:bottom w:w="15" w:type="dxa"/>
            <w:right w:w="15" w:type="dxa"/>
          </w:tblCellMar>
        </w:tblPrEx>
        <w:trPr>
          <w:trHeight w:val="286" w:hRule="atLeast"/>
          <w:jc w:val="center"/>
        </w:trPr>
        <w:tc>
          <w:tcPr>
            <w:tcW w:w="2447" w:type="pct"/>
            <w:tcBorders>
              <w:top w:val="nil"/>
              <w:left w:val="single" w:color="000000" w:sz="4" w:space="0"/>
              <w:bottom w:val="single" w:color="000000" w:sz="4" w:space="0"/>
              <w:right w:val="single" w:color="000000" w:sz="4" w:space="0"/>
            </w:tcBorders>
            <w:vAlign w:val="center"/>
          </w:tcPr>
          <w:p w14:paraId="6F1F7EFB">
            <w:pPr>
              <w:textAlignment w:val="center"/>
              <w:rPr>
                <w:rFonts w:hint="eastAsia" w:ascii="宋体" w:hAnsi="宋体" w:eastAsia="宋体" w:cs="宋体"/>
                <w:sz w:val="18"/>
                <w:szCs w:val="18"/>
                <w:lang w:bidi="ar"/>
              </w:rPr>
            </w:pPr>
            <w:r>
              <w:rPr>
                <w:rFonts w:hint="eastAsia" w:ascii="宋体" w:hAnsi="宋体" w:eastAsia="宋体" w:cs="宋体"/>
                <w:sz w:val="18"/>
                <w:szCs w:val="18"/>
                <w:lang w:bidi="ar"/>
              </w:rPr>
              <w:t xml:space="preserve">     海洋化学研究</w:t>
            </w:r>
          </w:p>
        </w:tc>
        <w:tc>
          <w:tcPr>
            <w:tcW w:w="2553" w:type="pct"/>
            <w:tcBorders>
              <w:top w:val="nil"/>
              <w:left w:val="single" w:color="000000" w:sz="4" w:space="0"/>
              <w:bottom w:val="single" w:color="000000" w:sz="4" w:space="0"/>
              <w:right w:val="single" w:color="000000" w:sz="4" w:space="0"/>
            </w:tcBorders>
          </w:tcPr>
          <w:p w14:paraId="683ADE0E">
            <w:pPr>
              <w:textAlignment w:val="center"/>
              <w:rPr>
                <w:rFonts w:hint="eastAsia" w:ascii="宋体" w:hAnsi="宋体" w:eastAsia="宋体" w:cs="宋体"/>
                <w:sz w:val="18"/>
                <w:szCs w:val="18"/>
                <w:lang w:bidi="ar"/>
              </w:rPr>
            </w:pPr>
          </w:p>
        </w:tc>
      </w:tr>
      <w:tr w14:paraId="10C5CA5F">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1C82D588">
            <w:pPr>
              <w:textAlignment w:val="center"/>
              <w:rPr>
                <w:rFonts w:hint="eastAsia" w:ascii="宋体" w:hAnsi="宋体" w:eastAsia="宋体" w:cs="宋体"/>
                <w:sz w:val="18"/>
                <w:szCs w:val="18"/>
                <w:lang w:bidi="ar"/>
              </w:rPr>
            </w:pPr>
            <w:r>
              <w:rPr>
                <w:rFonts w:hint="eastAsia" w:ascii="宋体" w:hAnsi="宋体" w:eastAsia="宋体" w:cs="宋体"/>
                <w:sz w:val="18"/>
                <w:szCs w:val="18"/>
                <w:lang w:bidi="ar"/>
              </w:rPr>
              <w:t xml:space="preserve">     海洋生物学研究</w:t>
            </w:r>
          </w:p>
        </w:tc>
        <w:tc>
          <w:tcPr>
            <w:tcW w:w="2553" w:type="pct"/>
            <w:tcBorders>
              <w:top w:val="single" w:color="000000" w:sz="4" w:space="0"/>
              <w:left w:val="single" w:color="000000" w:sz="4" w:space="0"/>
              <w:bottom w:val="single" w:color="000000" w:sz="4" w:space="0"/>
              <w:right w:val="single" w:color="000000" w:sz="4" w:space="0"/>
            </w:tcBorders>
          </w:tcPr>
          <w:p w14:paraId="579E5ED5">
            <w:pPr>
              <w:textAlignment w:val="center"/>
              <w:rPr>
                <w:rFonts w:hint="eastAsia" w:ascii="宋体" w:hAnsi="宋体" w:eastAsia="宋体" w:cs="宋体"/>
                <w:sz w:val="18"/>
                <w:szCs w:val="18"/>
                <w:lang w:bidi="ar"/>
              </w:rPr>
            </w:pPr>
          </w:p>
        </w:tc>
      </w:tr>
      <w:tr w14:paraId="2BDB3C8F">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261740D3">
            <w:pPr>
              <w:textAlignment w:val="center"/>
              <w:rPr>
                <w:rFonts w:hint="eastAsia" w:ascii="宋体" w:hAnsi="宋体" w:eastAsia="宋体" w:cs="宋体"/>
                <w:sz w:val="18"/>
                <w:szCs w:val="18"/>
                <w:lang w:bidi="ar"/>
              </w:rPr>
            </w:pPr>
            <w:r>
              <w:rPr>
                <w:rFonts w:hint="eastAsia" w:ascii="宋体" w:hAnsi="宋体" w:eastAsia="宋体" w:cs="宋体"/>
                <w:sz w:val="18"/>
                <w:szCs w:val="18"/>
                <w:lang w:bidi="ar"/>
              </w:rPr>
              <w:t xml:space="preserve">     海洋地质学研究</w:t>
            </w:r>
          </w:p>
        </w:tc>
        <w:tc>
          <w:tcPr>
            <w:tcW w:w="2553" w:type="pct"/>
            <w:tcBorders>
              <w:top w:val="single" w:color="000000" w:sz="4" w:space="0"/>
              <w:left w:val="single" w:color="000000" w:sz="4" w:space="0"/>
              <w:bottom w:val="single" w:color="000000" w:sz="4" w:space="0"/>
              <w:right w:val="single" w:color="000000" w:sz="4" w:space="0"/>
            </w:tcBorders>
          </w:tcPr>
          <w:p w14:paraId="06CBA661">
            <w:pPr>
              <w:textAlignment w:val="center"/>
              <w:rPr>
                <w:rFonts w:hint="eastAsia" w:ascii="宋体" w:hAnsi="宋体" w:eastAsia="宋体" w:cs="宋体"/>
                <w:sz w:val="18"/>
                <w:szCs w:val="18"/>
                <w:lang w:bidi="ar"/>
              </w:rPr>
            </w:pPr>
          </w:p>
        </w:tc>
      </w:tr>
      <w:tr w14:paraId="2E49DD9E">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4307AA4C">
            <w:pPr>
              <w:textAlignment w:val="center"/>
              <w:rPr>
                <w:rFonts w:hint="eastAsia" w:ascii="宋体" w:hAnsi="宋体" w:eastAsia="宋体" w:cs="宋体"/>
                <w:sz w:val="18"/>
                <w:szCs w:val="18"/>
                <w:lang w:eastAsia="zh-CN" w:bidi="ar"/>
              </w:rPr>
            </w:pPr>
            <w:r>
              <w:rPr>
                <w:rFonts w:hint="eastAsia" w:ascii="宋体" w:hAnsi="宋体" w:eastAsia="宋体" w:cs="宋体"/>
                <w:sz w:val="18"/>
                <w:szCs w:val="18"/>
                <w:lang w:eastAsia="zh-CN" w:bidi="ar"/>
              </w:rPr>
              <w:t xml:space="preserve">     其他海洋自然科学研究和试验发展</w:t>
            </w:r>
          </w:p>
        </w:tc>
        <w:tc>
          <w:tcPr>
            <w:tcW w:w="2553" w:type="pct"/>
            <w:tcBorders>
              <w:top w:val="single" w:color="000000" w:sz="4" w:space="0"/>
              <w:left w:val="single" w:color="000000" w:sz="4" w:space="0"/>
              <w:bottom w:val="single" w:color="000000" w:sz="4" w:space="0"/>
              <w:right w:val="single" w:color="000000" w:sz="4" w:space="0"/>
            </w:tcBorders>
          </w:tcPr>
          <w:p w14:paraId="6835C7DA">
            <w:pPr>
              <w:textAlignment w:val="center"/>
              <w:rPr>
                <w:rFonts w:hint="eastAsia" w:ascii="宋体" w:hAnsi="宋体" w:eastAsia="宋体" w:cs="宋体"/>
                <w:sz w:val="18"/>
                <w:szCs w:val="18"/>
                <w:lang w:eastAsia="zh-CN" w:bidi="ar"/>
              </w:rPr>
            </w:pPr>
          </w:p>
        </w:tc>
      </w:tr>
      <w:tr w14:paraId="2689CB21">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58A64FF2">
            <w:pPr>
              <w:textAlignment w:val="center"/>
              <w:rPr>
                <w:rFonts w:hint="eastAsia" w:ascii="宋体" w:hAnsi="宋体" w:eastAsia="宋体" w:cs="宋体"/>
                <w:sz w:val="18"/>
                <w:szCs w:val="18"/>
                <w:lang w:eastAsia="zh-CN" w:bidi="ar"/>
              </w:rPr>
            </w:pPr>
            <w:r>
              <w:rPr>
                <w:rFonts w:hint="eastAsia" w:ascii="宋体" w:hAnsi="宋体" w:eastAsia="宋体" w:cs="宋体"/>
                <w:sz w:val="18"/>
                <w:szCs w:val="18"/>
                <w:lang w:eastAsia="zh-CN" w:bidi="ar"/>
              </w:rPr>
              <w:t xml:space="preserve">  海洋工程技术研究和试验发展</w:t>
            </w:r>
          </w:p>
        </w:tc>
        <w:tc>
          <w:tcPr>
            <w:tcW w:w="2553" w:type="pct"/>
            <w:tcBorders>
              <w:top w:val="single" w:color="000000" w:sz="4" w:space="0"/>
              <w:left w:val="single" w:color="000000" w:sz="4" w:space="0"/>
              <w:bottom w:val="single" w:color="000000" w:sz="4" w:space="0"/>
              <w:right w:val="single" w:color="000000" w:sz="4" w:space="0"/>
            </w:tcBorders>
          </w:tcPr>
          <w:p w14:paraId="61CD6086">
            <w:pPr>
              <w:textAlignment w:val="center"/>
              <w:rPr>
                <w:rFonts w:hint="eastAsia" w:ascii="宋体" w:hAnsi="宋体" w:eastAsia="宋体" w:cs="宋体"/>
                <w:sz w:val="18"/>
                <w:szCs w:val="18"/>
                <w:lang w:eastAsia="zh-CN" w:bidi="ar"/>
              </w:rPr>
            </w:pPr>
          </w:p>
        </w:tc>
      </w:tr>
      <w:tr w14:paraId="6E87C1D3">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5C71172E">
            <w:pPr>
              <w:textAlignment w:val="center"/>
              <w:rPr>
                <w:rFonts w:hint="eastAsia" w:ascii="宋体" w:hAnsi="宋体" w:eastAsia="宋体" w:cs="宋体"/>
                <w:sz w:val="18"/>
                <w:szCs w:val="18"/>
                <w:lang w:eastAsia="zh-CN" w:bidi="ar"/>
              </w:rPr>
            </w:pPr>
            <w:r>
              <w:rPr>
                <w:rFonts w:hint="eastAsia" w:ascii="宋体" w:hAnsi="宋体" w:eastAsia="宋体" w:cs="宋体"/>
                <w:sz w:val="18"/>
                <w:szCs w:val="18"/>
                <w:lang w:eastAsia="zh-CN" w:bidi="ar"/>
              </w:rPr>
              <w:t xml:space="preserve">    海洋化学工程技术研究</w:t>
            </w:r>
          </w:p>
        </w:tc>
        <w:tc>
          <w:tcPr>
            <w:tcW w:w="2553" w:type="pct"/>
            <w:tcBorders>
              <w:top w:val="single" w:color="000000" w:sz="4" w:space="0"/>
              <w:left w:val="single" w:color="000000" w:sz="4" w:space="0"/>
              <w:bottom w:val="single" w:color="000000" w:sz="4" w:space="0"/>
              <w:right w:val="single" w:color="000000" w:sz="4" w:space="0"/>
            </w:tcBorders>
          </w:tcPr>
          <w:p w14:paraId="64749667">
            <w:pPr>
              <w:textAlignment w:val="center"/>
              <w:rPr>
                <w:rFonts w:hint="eastAsia" w:ascii="宋体" w:hAnsi="宋体" w:eastAsia="宋体" w:cs="宋体"/>
                <w:sz w:val="18"/>
                <w:szCs w:val="18"/>
                <w:lang w:eastAsia="zh-CN" w:bidi="ar"/>
              </w:rPr>
            </w:pPr>
          </w:p>
        </w:tc>
      </w:tr>
      <w:tr w14:paraId="1F378ED0">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5459BDB9">
            <w:pPr>
              <w:textAlignment w:val="center"/>
              <w:rPr>
                <w:rFonts w:hint="eastAsia" w:ascii="宋体" w:hAnsi="宋体" w:eastAsia="宋体" w:cs="宋体"/>
                <w:sz w:val="18"/>
                <w:szCs w:val="18"/>
                <w:lang w:eastAsia="zh-CN" w:bidi="ar"/>
              </w:rPr>
            </w:pPr>
            <w:r>
              <w:rPr>
                <w:rFonts w:hint="eastAsia" w:ascii="宋体" w:hAnsi="宋体" w:eastAsia="宋体" w:cs="宋体"/>
                <w:sz w:val="18"/>
                <w:szCs w:val="18"/>
                <w:lang w:eastAsia="zh-CN" w:bidi="ar"/>
              </w:rPr>
              <w:t xml:space="preserve">    海洋生物工程技术研究</w:t>
            </w:r>
          </w:p>
        </w:tc>
        <w:tc>
          <w:tcPr>
            <w:tcW w:w="2553" w:type="pct"/>
            <w:tcBorders>
              <w:top w:val="single" w:color="000000" w:sz="4" w:space="0"/>
              <w:left w:val="single" w:color="000000" w:sz="4" w:space="0"/>
              <w:bottom w:val="single" w:color="000000" w:sz="4" w:space="0"/>
              <w:right w:val="single" w:color="000000" w:sz="4" w:space="0"/>
            </w:tcBorders>
          </w:tcPr>
          <w:p w14:paraId="389AD839">
            <w:pPr>
              <w:textAlignment w:val="center"/>
              <w:rPr>
                <w:rFonts w:hint="eastAsia" w:ascii="宋体" w:hAnsi="宋体" w:eastAsia="宋体" w:cs="宋体"/>
                <w:sz w:val="18"/>
                <w:szCs w:val="18"/>
                <w:lang w:eastAsia="zh-CN" w:bidi="ar"/>
              </w:rPr>
            </w:pPr>
          </w:p>
        </w:tc>
      </w:tr>
      <w:tr w14:paraId="0082253B">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688AC558">
            <w:pPr>
              <w:textAlignment w:val="center"/>
              <w:rPr>
                <w:rFonts w:hint="eastAsia" w:ascii="宋体" w:hAnsi="宋体" w:eastAsia="宋体" w:cs="宋体"/>
                <w:sz w:val="18"/>
                <w:szCs w:val="18"/>
                <w:lang w:eastAsia="zh-CN" w:bidi="ar"/>
              </w:rPr>
            </w:pPr>
            <w:r>
              <w:rPr>
                <w:rFonts w:hint="eastAsia" w:ascii="宋体" w:hAnsi="宋体" w:eastAsia="宋体" w:cs="宋体"/>
                <w:sz w:val="18"/>
                <w:szCs w:val="18"/>
                <w:lang w:eastAsia="zh-CN" w:bidi="ar"/>
              </w:rPr>
              <w:t xml:space="preserve">    海洋交通运输工程技术研究</w:t>
            </w:r>
          </w:p>
        </w:tc>
        <w:tc>
          <w:tcPr>
            <w:tcW w:w="2553" w:type="pct"/>
            <w:tcBorders>
              <w:top w:val="single" w:color="000000" w:sz="4" w:space="0"/>
              <w:left w:val="single" w:color="000000" w:sz="4" w:space="0"/>
              <w:bottom w:val="single" w:color="000000" w:sz="4" w:space="0"/>
              <w:right w:val="single" w:color="000000" w:sz="4" w:space="0"/>
            </w:tcBorders>
          </w:tcPr>
          <w:p w14:paraId="1491510C">
            <w:pPr>
              <w:textAlignment w:val="center"/>
              <w:rPr>
                <w:rFonts w:hint="eastAsia" w:ascii="宋体" w:hAnsi="宋体" w:eastAsia="宋体" w:cs="宋体"/>
                <w:sz w:val="18"/>
                <w:szCs w:val="18"/>
                <w:lang w:eastAsia="zh-CN" w:bidi="ar"/>
              </w:rPr>
            </w:pPr>
          </w:p>
        </w:tc>
      </w:tr>
      <w:tr w14:paraId="73D9A531">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3B6BAB3C">
            <w:pPr>
              <w:textAlignment w:val="center"/>
              <w:rPr>
                <w:rFonts w:hint="eastAsia" w:ascii="宋体" w:hAnsi="宋体" w:eastAsia="宋体" w:cs="宋体"/>
                <w:sz w:val="18"/>
                <w:szCs w:val="18"/>
                <w:lang w:eastAsia="zh-CN" w:bidi="ar"/>
              </w:rPr>
            </w:pPr>
            <w:r>
              <w:rPr>
                <w:rFonts w:hint="eastAsia" w:ascii="宋体" w:hAnsi="宋体" w:eastAsia="宋体" w:cs="宋体"/>
                <w:sz w:val="18"/>
                <w:szCs w:val="18"/>
                <w:lang w:eastAsia="zh-CN" w:bidi="ar"/>
              </w:rPr>
              <w:t xml:space="preserve">    海洋能源开发技术研究</w:t>
            </w:r>
          </w:p>
        </w:tc>
        <w:tc>
          <w:tcPr>
            <w:tcW w:w="2553" w:type="pct"/>
            <w:tcBorders>
              <w:top w:val="single" w:color="000000" w:sz="4" w:space="0"/>
              <w:left w:val="single" w:color="000000" w:sz="4" w:space="0"/>
              <w:bottom w:val="single" w:color="000000" w:sz="4" w:space="0"/>
              <w:right w:val="single" w:color="000000" w:sz="4" w:space="0"/>
            </w:tcBorders>
          </w:tcPr>
          <w:p w14:paraId="0933A0FC">
            <w:pPr>
              <w:textAlignment w:val="center"/>
              <w:rPr>
                <w:rFonts w:hint="eastAsia" w:ascii="宋体" w:hAnsi="宋体" w:eastAsia="宋体" w:cs="宋体"/>
                <w:sz w:val="18"/>
                <w:szCs w:val="18"/>
                <w:lang w:eastAsia="zh-CN" w:bidi="ar"/>
              </w:rPr>
            </w:pPr>
          </w:p>
        </w:tc>
      </w:tr>
      <w:tr w14:paraId="1A3139BF">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085A735D">
            <w:pPr>
              <w:textAlignment w:val="center"/>
              <w:rPr>
                <w:rFonts w:hint="eastAsia" w:ascii="宋体" w:hAnsi="宋体" w:eastAsia="宋体" w:cs="宋体"/>
                <w:sz w:val="18"/>
                <w:szCs w:val="18"/>
                <w:lang w:eastAsia="zh-CN" w:bidi="ar"/>
              </w:rPr>
            </w:pPr>
            <w:r>
              <w:rPr>
                <w:rFonts w:hint="eastAsia" w:ascii="宋体" w:hAnsi="宋体" w:eastAsia="宋体" w:cs="宋体"/>
                <w:sz w:val="18"/>
                <w:szCs w:val="18"/>
                <w:lang w:eastAsia="zh-CN" w:bidi="ar"/>
              </w:rPr>
              <w:t xml:space="preserve">    海洋环境工程技术研究</w:t>
            </w:r>
          </w:p>
        </w:tc>
        <w:tc>
          <w:tcPr>
            <w:tcW w:w="2553" w:type="pct"/>
            <w:tcBorders>
              <w:top w:val="single" w:color="000000" w:sz="4" w:space="0"/>
              <w:left w:val="single" w:color="000000" w:sz="4" w:space="0"/>
              <w:bottom w:val="single" w:color="000000" w:sz="4" w:space="0"/>
              <w:right w:val="single" w:color="000000" w:sz="4" w:space="0"/>
            </w:tcBorders>
          </w:tcPr>
          <w:p w14:paraId="6ED49835">
            <w:pPr>
              <w:textAlignment w:val="center"/>
              <w:rPr>
                <w:rFonts w:hint="eastAsia" w:ascii="宋体" w:hAnsi="宋体" w:eastAsia="宋体" w:cs="宋体"/>
                <w:sz w:val="18"/>
                <w:szCs w:val="18"/>
                <w:lang w:eastAsia="zh-CN" w:bidi="ar"/>
              </w:rPr>
            </w:pPr>
          </w:p>
        </w:tc>
      </w:tr>
      <w:tr w14:paraId="2E165BBF">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28B7BC71">
            <w:pPr>
              <w:textAlignment w:val="center"/>
              <w:rPr>
                <w:rFonts w:hint="eastAsia" w:ascii="宋体" w:hAnsi="宋体" w:eastAsia="宋体" w:cs="宋体"/>
                <w:sz w:val="18"/>
                <w:szCs w:val="18"/>
                <w:lang w:eastAsia="zh-CN"/>
              </w:rPr>
            </w:pPr>
            <w:r>
              <w:rPr>
                <w:rFonts w:hint="eastAsia" w:ascii="宋体" w:hAnsi="宋体" w:eastAsia="宋体" w:cs="宋体"/>
                <w:sz w:val="18"/>
                <w:szCs w:val="18"/>
                <w:lang w:eastAsia="zh-CN" w:bidi="ar"/>
              </w:rPr>
              <w:t xml:space="preserve">    河口水利工程技术研究</w:t>
            </w:r>
          </w:p>
        </w:tc>
        <w:tc>
          <w:tcPr>
            <w:tcW w:w="2553" w:type="pct"/>
            <w:tcBorders>
              <w:top w:val="single" w:color="000000" w:sz="4" w:space="0"/>
              <w:left w:val="single" w:color="000000" w:sz="4" w:space="0"/>
              <w:bottom w:val="single" w:color="000000" w:sz="4" w:space="0"/>
              <w:right w:val="single" w:color="000000" w:sz="4" w:space="0"/>
            </w:tcBorders>
          </w:tcPr>
          <w:p w14:paraId="0F882C90">
            <w:pPr>
              <w:textAlignment w:val="center"/>
              <w:rPr>
                <w:rFonts w:hint="eastAsia" w:ascii="宋体" w:hAnsi="宋体" w:eastAsia="宋体" w:cs="宋体"/>
                <w:sz w:val="18"/>
                <w:szCs w:val="18"/>
                <w:lang w:eastAsia="zh-CN" w:bidi="ar"/>
              </w:rPr>
            </w:pPr>
          </w:p>
        </w:tc>
      </w:tr>
      <w:tr w14:paraId="75C5F4B6">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537EB7A9">
            <w:pPr>
              <w:textAlignment w:val="center"/>
              <w:rPr>
                <w:rFonts w:hint="eastAsia" w:ascii="宋体" w:hAnsi="宋体" w:eastAsia="宋体" w:cs="宋体"/>
                <w:sz w:val="18"/>
                <w:szCs w:val="18"/>
                <w:lang w:eastAsia="zh-CN" w:bidi="ar"/>
              </w:rPr>
            </w:pPr>
            <w:r>
              <w:rPr>
                <w:rFonts w:hint="eastAsia" w:ascii="宋体" w:hAnsi="宋体" w:eastAsia="宋体" w:cs="宋体"/>
                <w:sz w:val="18"/>
                <w:szCs w:val="18"/>
                <w:lang w:eastAsia="zh-CN" w:bidi="ar"/>
              </w:rPr>
              <w:t xml:space="preserve">    海洋矿产开发技术研究</w:t>
            </w:r>
          </w:p>
        </w:tc>
        <w:tc>
          <w:tcPr>
            <w:tcW w:w="2553" w:type="pct"/>
            <w:tcBorders>
              <w:top w:val="single" w:color="000000" w:sz="4" w:space="0"/>
              <w:left w:val="single" w:color="000000" w:sz="4" w:space="0"/>
              <w:bottom w:val="single" w:color="000000" w:sz="4" w:space="0"/>
              <w:right w:val="single" w:color="000000" w:sz="4" w:space="0"/>
            </w:tcBorders>
          </w:tcPr>
          <w:p w14:paraId="500CFFC6">
            <w:pPr>
              <w:textAlignment w:val="center"/>
              <w:rPr>
                <w:rFonts w:hint="eastAsia" w:ascii="宋体" w:hAnsi="宋体" w:eastAsia="宋体" w:cs="宋体"/>
                <w:sz w:val="18"/>
                <w:szCs w:val="18"/>
                <w:lang w:eastAsia="zh-CN" w:bidi="ar"/>
              </w:rPr>
            </w:pPr>
          </w:p>
        </w:tc>
      </w:tr>
      <w:tr w14:paraId="1BE7BA26">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11E980A8">
            <w:pPr>
              <w:textAlignment w:val="center"/>
              <w:rPr>
                <w:rFonts w:hint="eastAsia" w:ascii="宋体" w:hAnsi="宋体" w:eastAsia="宋体" w:cs="宋体"/>
                <w:sz w:val="18"/>
                <w:szCs w:val="18"/>
                <w:lang w:eastAsia="zh-CN" w:bidi="ar"/>
              </w:rPr>
            </w:pPr>
            <w:r>
              <w:rPr>
                <w:rFonts w:hint="eastAsia" w:ascii="宋体" w:hAnsi="宋体" w:eastAsia="宋体" w:cs="宋体"/>
                <w:sz w:val="18"/>
                <w:szCs w:val="18"/>
                <w:lang w:eastAsia="zh-CN" w:bidi="ar"/>
              </w:rPr>
              <w:t xml:space="preserve">    海洋工程装备技术研究</w:t>
            </w:r>
          </w:p>
        </w:tc>
        <w:tc>
          <w:tcPr>
            <w:tcW w:w="2553" w:type="pct"/>
            <w:tcBorders>
              <w:top w:val="single" w:color="000000" w:sz="4" w:space="0"/>
              <w:left w:val="single" w:color="000000" w:sz="4" w:space="0"/>
              <w:bottom w:val="single" w:color="000000" w:sz="4" w:space="0"/>
              <w:right w:val="single" w:color="000000" w:sz="4" w:space="0"/>
            </w:tcBorders>
          </w:tcPr>
          <w:p w14:paraId="2A3370F1">
            <w:pPr>
              <w:textAlignment w:val="center"/>
              <w:rPr>
                <w:rFonts w:hint="eastAsia" w:ascii="宋体" w:hAnsi="宋体" w:eastAsia="宋体" w:cs="宋体"/>
                <w:sz w:val="18"/>
                <w:szCs w:val="18"/>
                <w:lang w:eastAsia="zh-CN" w:bidi="ar"/>
              </w:rPr>
            </w:pPr>
          </w:p>
        </w:tc>
      </w:tr>
      <w:tr w14:paraId="1E39E848">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727920F8">
            <w:pPr>
              <w:textAlignment w:val="center"/>
              <w:rPr>
                <w:rFonts w:hint="eastAsia" w:ascii="宋体" w:hAnsi="宋体" w:eastAsia="宋体" w:cs="宋体"/>
                <w:sz w:val="18"/>
                <w:szCs w:val="18"/>
                <w:lang w:eastAsia="zh-CN"/>
              </w:rPr>
            </w:pPr>
            <w:r>
              <w:rPr>
                <w:rFonts w:hint="eastAsia" w:ascii="宋体" w:hAnsi="宋体" w:eastAsia="宋体" w:cs="宋体"/>
                <w:sz w:val="18"/>
                <w:szCs w:val="18"/>
                <w:lang w:eastAsia="zh-CN" w:bidi="ar"/>
              </w:rPr>
              <w:t xml:space="preserve">    其他海洋工程技术研究和试验发展</w:t>
            </w:r>
          </w:p>
        </w:tc>
        <w:tc>
          <w:tcPr>
            <w:tcW w:w="2553" w:type="pct"/>
            <w:tcBorders>
              <w:top w:val="single" w:color="000000" w:sz="4" w:space="0"/>
              <w:left w:val="single" w:color="000000" w:sz="4" w:space="0"/>
              <w:bottom w:val="single" w:color="000000" w:sz="4" w:space="0"/>
              <w:right w:val="single" w:color="000000" w:sz="4" w:space="0"/>
            </w:tcBorders>
          </w:tcPr>
          <w:p w14:paraId="32AB5E06">
            <w:pPr>
              <w:textAlignment w:val="center"/>
              <w:rPr>
                <w:rFonts w:hint="eastAsia" w:ascii="宋体" w:hAnsi="宋体" w:eastAsia="宋体" w:cs="宋体"/>
                <w:sz w:val="18"/>
                <w:szCs w:val="18"/>
                <w:lang w:eastAsia="zh-CN" w:bidi="ar"/>
              </w:rPr>
            </w:pPr>
          </w:p>
        </w:tc>
      </w:tr>
      <w:tr w14:paraId="7E1A1458">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2D370645">
            <w:pPr>
              <w:textAlignment w:val="center"/>
              <w:rPr>
                <w:rFonts w:hint="eastAsia" w:ascii="宋体" w:hAnsi="宋体" w:eastAsia="宋体" w:cs="宋体"/>
                <w:sz w:val="18"/>
                <w:szCs w:val="18"/>
                <w:lang w:eastAsia="zh-CN" w:bidi="ar"/>
              </w:rPr>
            </w:pPr>
            <w:r>
              <w:rPr>
                <w:rFonts w:hint="eastAsia" w:ascii="宋体" w:hAnsi="宋体" w:eastAsia="宋体" w:cs="宋体"/>
                <w:sz w:val="18"/>
                <w:szCs w:val="18"/>
                <w:lang w:eastAsia="zh-CN" w:bidi="ar"/>
              </w:rPr>
              <w:t xml:space="preserve">  海洋农业科学研究和试验发展</w:t>
            </w:r>
          </w:p>
        </w:tc>
        <w:tc>
          <w:tcPr>
            <w:tcW w:w="2553" w:type="pct"/>
            <w:tcBorders>
              <w:top w:val="single" w:color="000000" w:sz="4" w:space="0"/>
              <w:left w:val="single" w:color="000000" w:sz="4" w:space="0"/>
              <w:bottom w:val="single" w:color="000000" w:sz="4" w:space="0"/>
              <w:right w:val="single" w:color="000000" w:sz="4" w:space="0"/>
            </w:tcBorders>
          </w:tcPr>
          <w:p w14:paraId="2E928AFF">
            <w:pPr>
              <w:textAlignment w:val="center"/>
              <w:rPr>
                <w:rFonts w:hint="eastAsia" w:ascii="宋体" w:hAnsi="宋体" w:eastAsia="宋体" w:cs="宋体"/>
                <w:sz w:val="18"/>
                <w:szCs w:val="18"/>
                <w:lang w:eastAsia="zh-CN" w:bidi="ar"/>
              </w:rPr>
            </w:pPr>
          </w:p>
        </w:tc>
      </w:tr>
      <w:tr w14:paraId="05CB145B">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1716D404">
            <w:pPr>
              <w:textAlignment w:val="center"/>
              <w:rPr>
                <w:rFonts w:hint="eastAsia" w:ascii="宋体" w:hAnsi="宋体" w:eastAsia="宋体" w:cs="宋体"/>
                <w:sz w:val="18"/>
                <w:szCs w:val="18"/>
                <w:lang w:eastAsia="zh-CN" w:bidi="ar"/>
              </w:rPr>
            </w:pPr>
            <w:r>
              <w:rPr>
                <w:rFonts w:hint="eastAsia" w:ascii="宋体" w:hAnsi="宋体" w:eastAsia="宋体" w:cs="宋体"/>
                <w:sz w:val="18"/>
                <w:szCs w:val="18"/>
                <w:lang w:eastAsia="zh-CN" w:bidi="ar"/>
              </w:rPr>
              <w:t xml:space="preserve">  海洋生物医药研究和试验发展</w:t>
            </w:r>
          </w:p>
        </w:tc>
        <w:tc>
          <w:tcPr>
            <w:tcW w:w="2553" w:type="pct"/>
            <w:tcBorders>
              <w:top w:val="single" w:color="000000" w:sz="4" w:space="0"/>
              <w:left w:val="single" w:color="000000" w:sz="4" w:space="0"/>
              <w:bottom w:val="single" w:color="000000" w:sz="4" w:space="0"/>
              <w:right w:val="single" w:color="000000" w:sz="4" w:space="0"/>
            </w:tcBorders>
          </w:tcPr>
          <w:p w14:paraId="0F7339CE">
            <w:pPr>
              <w:textAlignment w:val="center"/>
              <w:rPr>
                <w:rFonts w:hint="eastAsia" w:ascii="宋体" w:hAnsi="宋体" w:eastAsia="宋体" w:cs="宋体"/>
                <w:sz w:val="18"/>
                <w:szCs w:val="18"/>
                <w:lang w:eastAsia="zh-CN" w:bidi="ar"/>
              </w:rPr>
            </w:pPr>
          </w:p>
        </w:tc>
      </w:tr>
      <w:tr w14:paraId="53656FB1">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2802E6E0">
            <w:pPr>
              <w:textAlignment w:val="center"/>
              <w:rPr>
                <w:rFonts w:hint="eastAsia" w:ascii="宋体" w:hAnsi="宋体" w:eastAsia="宋体" w:cs="宋体"/>
                <w:sz w:val="18"/>
                <w:szCs w:val="18"/>
                <w:lang w:eastAsia="zh-CN" w:bidi="ar"/>
              </w:rPr>
            </w:pPr>
            <w:r>
              <w:rPr>
                <w:rFonts w:hint="eastAsia" w:ascii="宋体" w:hAnsi="宋体" w:eastAsia="宋体" w:cs="宋体"/>
                <w:sz w:val="18"/>
                <w:szCs w:val="18"/>
                <w:lang w:eastAsia="zh-CN" w:bidi="ar"/>
              </w:rPr>
              <w:t xml:space="preserve">  海洋社会人文科学研究</w:t>
            </w:r>
          </w:p>
        </w:tc>
        <w:tc>
          <w:tcPr>
            <w:tcW w:w="2553" w:type="pct"/>
            <w:tcBorders>
              <w:top w:val="single" w:color="000000" w:sz="4" w:space="0"/>
              <w:left w:val="single" w:color="000000" w:sz="4" w:space="0"/>
              <w:bottom w:val="single" w:color="000000" w:sz="4" w:space="0"/>
              <w:right w:val="single" w:color="000000" w:sz="4" w:space="0"/>
            </w:tcBorders>
          </w:tcPr>
          <w:p w14:paraId="574F164F">
            <w:pPr>
              <w:textAlignment w:val="center"/>
              <w:rPr>
                <w:rFonts w:hint="eastAsia" w:ascii="宋体" w:hAnsi="宋体" w:eastAsia="宋体" w:cs="宋体"/>
                <w:sz w:val="18"/>
                <w:szCs w:val="18"/>
                <w:lang w:eastAsia="zh-CN" w:bidi="ar"/>
              </w:rPr>
            </w:pPr>
          </w:p>
        </w:tc>
      </w:tr>
      <w:tr w14:paraId="74C70895">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5D8FD989">
            <w:pPr>
              <w:textAlignment w:val="center"/>
              <w:rPr>
                <w:rFonts w:hint="eastAsia" w:ascii="宋体" w:hAnsi="宋体" w:eastAsia="宋体" w:cs="宋体"/>
                <w:sz w:val="18"/>
                <w:szCs w:val="18"/>
                <w:lang w:bidi="ar"/>
              </w:rPr>
            </w:pPr>
            <w:r>
              <w:rPr>
                <w:rFonts w:hint="eastAsia" w:ascii="宋体" w:hAnsi="宋体" w:eastAsia="宋体" w:cs="宋体"/>
                <w:sz w:val="18"/>
                <w:szCs w:val="18"/>
                <w:lang w:eastAsia="zh-CN" w:bidi="ar"/>
              </w:rPr>
              <w:t xml:space="preserve">    </w:t>
            </w:r>
            <w:r>
              <w:rPr>
                <w:rFonts w:hint="eastAsia" w:ascii="宋体" w:hAnsi="宋体" w:eastAsia="宋体" w:cs="宋体"/>
                <w:sz w:val="18"/>
                <w:szCs w:val="18"/>
                <w:lang w:bidi="ar"/>
              </w:rPr>
              <w:t>海洋经济学研究</w:t>
            </w:r>
          </w:p>
        </w:tc>
        <w:tc>
          <w:tcPr>
            <w:tcW w:w="2553" w:type="pct"/>
            <w:tcBorders>
              <w:top w:val="single" w:color="000000" w:sz="4" w:space="0"/>
              <w:left w:val="single" w:color="000000" w:sz="4" w:space="0"/>
              <w:bottom w:val="single" w:color="000000" w:sz="4" w:space="0"/>
              <w:right w:val="single" w:color="000000" w:sz="4" w:space="0"/>
            </w:tcBorders>
          </w:tcPr>
          <w:p w14:paraId="4E04A0D2">
            <w:pPr>
              <w:textAlignment w:val="center"/>
              <w:rPr>
                <w:rFonts w:hint="eastAsia" w:ascii="宋体" w:hAnsi="宋体" w:eastAsia="宋体" w:cs="宋体"/>
                <w:sz w:val="18"/>
                <w:szCs w:val="18"/>
                <w:lang w:bidi="ar"/>
              </w:rPr>
            </w:pPr>
          </w:p>
        </w:tc>
      </w:tr>
      <w:tr w14:paraId="5DC848B0">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68046904">
            <w:pPr>
              <w:textAlignment w:val="center"/>
              <w:rPr>
                <w:rFonts w:hint="eastAsia" w:ascii="宋体" w:hAnsi="宋体" w:eastAsia="宋体" w:cs="宋体"/>
                <w:sz w:val="18"/>
                <w:szCs w:val="18"/>
                <w:lang w:bidi="ar"/>
              </w:rPr>
            </w:pPr>
            <w:r>
              <w:rPr>
                <w:rFonts w:hint="eastAsia" w:ascii="宋体" w:hAnsi="宋体" w:eastAsia="宋体" w:cs="宋体"/>
                <w:sz w:val="18"/>
                <w:szCs w:val="18"/>
                <w:lang w:bidi="ar"/>
              </w:rPr>
              <w:t xml:space="preserve">    海洋法学研究</w:t>
            </w:r>
          </w:p>
        </w:tc>
        <w:tc>
          <w:tcPr>
            <w:tcW w:w="2553" w:type="pct"/>
            <w:tcBorders>
              <w:top w:val="single" w:color="000000" w:sz="4" w:space="0"/>
              <w:left w:val="single" w:color="000000" w:sz="4" w:space="0"/>
              <w:bottom w:val="single" w:color="000000" w:sz="4" w:space="0"/>
              <w:right w:val="single" w:color="000000" w:sz="4" w:space="0"/>
            </w:tcBorders>
          </w:tcPr>
          <w:p w14:paraId="5F14D200">
            <w:pPr>
              <w:textAlignment w:val="center"/>
              <w:rPr>
                <w:rFonts w:hint="eastAsia" w:ascii="宋体" w:hAnsi="宋体" w:eastAsia="宋体" w:cs="宋体"/>
                <w:sz w:val="18"/>
                <w:szCs w:val="18"/>
                <w:lang w:bidi="ar"/>
              </w:rPr>
            </w:pPr>
          </w:p>
        </w:tc>
      </w:tr>
      <w:tr w14:paraId="7660DB20">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275D1E97">
            <w:pPr>
              <w:textAlignment w:val="center"/>
              <w:rPr>
                <w:rFonts w:hint="eastAsia" w:ascii="宋体" w:hAnsi="宋体" w:eastAsia="宋体" w:cs="宋体"/>
                <w:sz w:val="18"/>
                <w:szCs w:val="18"/>
                <w:lang w:bidi="ar"/>
              </w:rPr>
            </w:pPr>
            <w:r>
              <w:rPr>
                <w:rFonts w:hint="eastAsia" w:ascii="宋体" w:hAnsi="宋体" w:eastAsia="宋体" w:cs="宋体"/>
                <w:sz w:val="18"/>
                <w:szCs w:val="18"/>
                <w:lang w:bidi="ar"/>
              </w:rPr>
              <w:t xml:space="preserve">    海洋考古学研究</w:t>
            </w:r>
          </w:p>
        </w:tc>
        <w:tc>
          <w:tcPr>
            <w:tcW w:w="2553" w:type="pct"/>
            <w:tcBorders>
              <w:top w:val="single" w:color="000000" w:sz="4" w:space="0"/>
              <w:left w:val="single" w:color="000000" w:sz="4" w:space="0"/>
              <w:bottom w:val="single" w:color="000000" w:sz="4" w:space="0"/>
              <w:right w:val="single" w:color="000000" w:sz="4" w:space="0"/>
            </w:tcBorders>
          </w:tcPr>
          <w:p w14:paraId="5543927D">
            <w:pPr>
              <w:textAlignment w:val="center"/>
              <w:rPr>
                <w:rFonts w:hint="eastAsia" w:ascii="宋体" w:hAnsi="宋体" w:eastAsia="宋体" w:cs="宋体"/>
                <w:sz w:val="18"/>
                <w:szCs w:val="18"/>
                <w:lang w:bidi="ar"/>
              </w:rPr>
            </w:pPr>
          </w:p>
        </w:tc>
      </w:tr>
      <w:tr w14:paraId="00F3BF68">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54FBCB21">
            <w:pPr>
              <w:textAlignment w:val="center"/>
              <w:rPr>
                <w:rFonts w:hint="eastAsia" w:ascii="宋体" w:hAnsi="宋体" w:eastAsia="宋体" w:cs="宋体"/>
                <w:sz w:val="18"/>
                <w:szCs w:val="18"/>
                <w:lang w:eastAsia="zh-CN" w:bidi="ar"/>
              </w:rPr>
            </w:pPr>
            <w:r>
              <w:rPr>
                <w:rFonts w:hint="eastAsia" w:ascii="宋体" w:hAnsi="宋体" w:eastAsia="宋体" w:cs="宋体"/>
                <w:sz w:val="18"/>
                <w:szCs w:val="18"/>
                <w:lang w:eastAsia="zh-CN" w:bidi="ar"/>
              </w:rPr>
              <w:t xml:space="preserve">    其他海洋社会人文科学研究</w:t>
            </w:r>
          </w:p>
        </w:tc>
        <w:tc>
          <w:tcPr>
            <w:tcW w:w="2553" w:type="pct"/>
            <w:tcBorders>
              <w:top w:val="single" w:color="000000" w:sz="4" w:space="0"/>
              <w:left w:val="single" w:color="000000" w:sz="4" w:space="0"/>
              <w:bottom w:val="single" w:color="000000" w:sz="4" w:space="0"/>
              <w:right w:val="single" w:color="000000" w:sz="4" w:space="0"/>
            </w:tcBorders>
          </w:tcPr>
          <w:p w14:paraId="0C6ADECB">
            <w:pPr>
              <w:textAlignment w:val="center"/>
              <w:rPr>
                <w:rFonts w:hint="eastAsia" w:ascii="宋体" w:hAnsi="宋体" w:eastAsia="宋体" w:cs="宋体"/>
                <w:sz w:val="18"/>
                <w:szCs w:val="18"/>
                <w:lang w:eastAsia="zh-CN" w:bidi="ar"/>
              </w:rPr>
            </w:pPr>
          </w:p>
        </w:tc>
      </w:tr>
      <w:tr w14:paraId="2CB09F00">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7AA6CFC0">
            <w:pPr>
              <w:textAlignment w:val="center"/>
              <w:rPr>
                <w:rFonts w:hint="eastAsia" w:ascii="宋体" w:hAnsi="宋体" w:eastAsia="宋体" w:cs="宋体"/>
                <w:bCs/>
                <w:sz w:val="18"/>
                <w:szCs w:val="18"/>
              </w:rPr>
            </w:pPr>
            <w:r>
              <w:rPr>
                <w:rFonts w:hint="eastAsia" w:ascii="宋体" w:hAnsi="宋体" w:eastAsia="宋体" w:cs="宋体"/>
                <w:bCs/>
                <w:sz w:val="18"/>
                <w:szCs w:val="18"/>
                <w:lang w:bidi="ar"/>
              </w:rPr>
              <w:t>海洋教育服务</w:t>
            </w:r>
          </w:p>
        </w:tc>
        <w:tc>
          <w:tcPr>
            <w:tcW w:w="2553" w:type="pct"/>
            <w:tcBorders>
              <w:top w:val="single" w:color="000000" w:sz="4" w:space="0"/>
              <w:left w:val="single" w:color="000000" w:sz="4" w:space="0"/>
              <w:bottom w:val="single" w:color="000000" w:sz="4" w:space="0"/>
              <w:right w:val="single" w:color="000000" w:sz="4" w:space="0"/>
            </w:tcBorders>
          </w:tcPr>
          <w:p w14:paraId="7EE84EC2">
            <w:pPr>
              <w:textAlignment w:val="center"/>
              <w:rPr>
                <w:rFonts w:hint="eastAsia" w:ascii="宋体" w:hAnsi="宋体" w:eastAsia="宋体" w:cs="宋体"/>
                <w:bCs/>
                <w:sz w:val="18"/>
                <w:szCs w:val="18"/>
                <w:lang w:bidi="ar"/>
              </w:rPr>
            </w:pPr>
          </w:p>
        </w:tc>
      </w:tr>
      <w:tr w14:paraId="36AE89FE">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2281395D">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海洋中等职业教育</w:t>
            </w:r>
          </w:p>
        </w:tc>
        <w:tc>
          <w:tcPr>
            <w:tcW w:w="2553" w:type="pct"/>
            <w:tcBorders>
              <w:top w:val="single" w:color="000000" w:sz="4" w:space="0"/>
              <w:left w:val="single" w:color="000000" w:sz="4" w:space="0"/>
              <w:bottom w:val="single" w:color="000000" w:sz="4" w:space="0"/>
              <w:right w:val="single" w:color="000000" w:sz="4" w:space="0"/>
            </w:tcBorders>
          </w:tcPr>
          <w:p w14:paraId="2A6CE3B4">
            <w:pPr>
              <w:textAlignment w:val="center"/>
              <w:rPr>
                <w:rFonts w:hint="eastAsia" w:ascii="宋体" w:hAnsi="宋体" w:eastAsia="宋体" w:cs="宋体"/>
                <w:sz w:val="18"/>
                <w:szCs w:val="18"/>
                <w:lang w:bidi="ar"/>
              </w:rPr>
            </w:pPr>
          </w:p>
        </w:tc>
      </w:tr>
      <w:tr w14:paraId="57E17891">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176EFBC9">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海洋中等专业教育</w:t>
            </w:r>
          </w:p>
        </w:tc>
        <w:tc>
          <w:tcPr>
            <w:tcW w:w="2553" w:type="pct"/>
            <w:tcBorders>
              <w:top w:val="single" w:color="000000" w:sz="4" w:space="0"/>
              <w:left w:val="single" w:color="000000" w:sz="4" w:space="0"/>
              <w:bottom w:val="single" w:color="000000" w:sz="4" w:space="0"/>
              <w:right w:val="single" w:color="000000" w:sz="4" w:space="0"/>
            </w:tcBorders>
          </w:tcPr>
          <w:p w14:paraId="512FE79C">
            <w:pPr>
              <w:textAlignment w:val="center"/>
              <w:rPr>
                <w:rFonts w:hint="eastAsia" w:ascii="宋体" w:hAnsi="宋体" w:eastAsia="宋体" w:cs="宋体"/>
                <w:sz w:val="18"/>
                <w:szCs w:val="18"/>
                <w:lang w:bidi="ar"/>
              </w:rPr>
            </w:pPr>
          </w:p>
        </w:tc>
      </w:tr>
      <w:tr w14:paraId="02024557">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4A6D10DF">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海洋职业中学教育</w:t>
            </w:r>
          </w:p>
        </w:tc>
        <w:tc>
          <w:tcPr>
            <w:tcW w:w="2553" w:type="pct"/>
            <w:tcBorders>
              <w:top w:val="single" w:color="000000" w:sz="4" w:space="0"/>
              <w:left w:val="single" w:color="000000" w:sz="4" w:space="0"/>
              <w:bottom w:val="single" w:color="000000" w:sz="4" w:space="0"/>
              <w:right w:val="single" w:color="000000" w:sz="4" w:space="0"/>
            </w:tcBorders>
          </w:tcPr>
          <w:p w14:paraId="5421C5F7">
            <w:pPr>
              <w:textAlignment w:val="center"/>
              <w:rPr>
                <w:rFonts w:hint="eastAsia" w:ascii="宋体" w:hAnsi="宋体" w:eastAsia="宋体" w:cs="宋体"/>
                <w:sz w:val="18"/>
                <w:szCs w:val="18"/>
                <w:lang w:bidi="ar"/>
              </w:rPr>
            </w:pPr>
          </w:p>
        </w:tc>
      </w:tr>
      <w:tr w14:paraId="227B3CFF">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22DBF4FC">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海洋技工学校教育</w:t>
            </w:r>
          </w:p>
        </w:tc>
        <w:tc>
          <w:tcPr>
            <w:tcW w:w="2553" w:type="pct"/>
            <w:tcBorders>
              <w:top w:val="single" w:color="000000" w:sz="4" w:space="0"/>
              <w:left w:val="single" w:color="000000" w:sz="4" w:space="0"/>
              <w:bottom w:val="single" w:color="000000" w:sz="4" w:space="0"/>
              <w:right w:val="single" w:color="000000" w:sz="4" w:space="0"/>
            </w:tcBorders>
          </w:tcPr>
          <w:p w14:paraId="625EBCED">
            <w:pPr>
              <w:textAlignment w:val="center"/>
              <w:rPr>
                <w:rFonts w:hint="eastAsia" w:ascii="宋体" w:hAnsi="宋体" w:eastAsia="宋体" w:cs="宋体"/>
                <w:sz w:val="18"/>
                <w:szCs w:val="18"/>
                <w:lang w:bidi="ar"/>
              </w:rPr>
            </w:pPr>
          </w:p>
        </w:tc>
      </w:tr>
      <w:tr w14:paraId="75447A49">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05276326">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海洋高等教育</w:t>
            </w:r>
          </w:p>
        </w:tc>
        <w:tc>
          <w:tcPr>
            <w:tcW w:w="2553" w:type="pct"/>
            <w:tcBorders>
              <w:top w:val="single" w:color="000000" w:sz="4" w:space="0"/>
              <w:left w:val="single" w:color="000000" w:sz="4" w:space="0"/>
              <w:bottom w:val="single" w:color="000000" w:sz="4" w:space="0"/>
              <w:right w:val="single" w:color="000000" w:sz="4" w:space="0"/>
            </w:tcBorders>
          </w:tcPr>
          <w:p w14:paraId="3D3FE973">
            <w:pPr>
              <w:textAlignment w:val="center"/>
              <w:rPr>
                <w:rFonts w:hint="eastAsia" w:ascii="宋体" w:hAnsi="宋体" w:eastAsia="宋体" w:cs="宋体"/>
                <w:sz w:val="18"/>
                <w:szCs w:val="18"/>
                <w:lang w:bidi="ar"/>
              </w:rPr>
            </w:pPr>
          </w:p>
        </w:tc>
      </w:tr>
      <w:tr w14:paraId="7322101F">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27BF3E97">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海洋普通高等教育</w:t>
            </w:r>
          </w:p>
        </w:tc>
        <w:tc>
          <w:tcPr>
            <w:tcW w:w="2553" w:type="pct"/>
            <w:tcBorders>
              <w:top w:val="single" w:color="000000" w:sz="4" w:space="0"/>
              <w:left w:val="single" w:color="000000" w:sz="4" w:space="0"/>
              <w:bottom w:val="single" w:color="000000" w:sz="4" w:space="0"/>
              <w:right w:val="single" w:color="000000" w:sz="4" w:space="0"/>
            </w:tcBorders>
          </w:tcPr>
          <w:p w14:paraId="2D5F621A">
            <w:pPr>
              <w:textAlignment w:val="center"/>
              <w:rPr>
                <w:rFonts w:hint="eastAsia" w:ascii="宋体" w:hAnsi="宋体" w:eastAsia="宋体" w:cs="宋体"/>
                <w:sz w:val="18"/>
                <w:szCs w:val="18"/>
                <w:lang w:bidi="ar"/>
              </w:rPr>
            </w:pPr>
          </w:p>
        </w:tc>
      </w:tr>
      <w:tr w14:paraId="485CA789">
        <w:tblPrEx>
          <w:tblCellMar>
            <w:top w:w="15" w:type="dxa"/>
            <w:left w:w="15" w:type="dxa"/>
            <w:bottom w:w="15" w:type="dxa"/>
            <w:right w:w="15" w:type="dxa"/>
          </w:tblCellMar>
        </w:tblPrEx>
        <w:trPr>
          <w:trHeight w:val="286" w:hRule="atLeast"/>
          <w:jc w:val="center"/>
        </w:trPr>
        <w:tc>
          <w:tcPr>
            <w:tcW w:w="2447" w:type="pct"/>
            <w:tcBorders>
              <w:top w:val="nil"/>
              <w:left w:val="single" w:color="000000" w:sz="4" w:space="0"/>
              <w:bottom w:val="single" w:color="000000" w:sz="4" w:space="0"/>
              <w:right w:val="single" w:color="000000" w:sz="4" w:space="0"/>
            </w:tcBorders>
            <w:vAlign w:val="center"/>
          </w:tcPr>
          <w:p w14:paraId="7E32ED90">
            <w:pPr>
              <w:textAlignment w:val="center"/>
              <w:rPr>
                <w:rFonts w:hint="eastAsia" w:ascii="宋体" w:hAnsi="宋体" w:eastAsia="宋体" w:cs="宋体"/>
                <w:sz w:val="18"/>
                <w:szCs w:val="18"/>
                <w:lang w:bidi="ar"/>
              </w:rPr>
            </w:pPr>
            <w:r>
              <w:rPr>
                <w:rFonts w:hint="eastAsia" w:ascii="宋体" w:hAnsi="宋体" w:eastAsia="宋体" w:cs="宋体"/>
                <w:sz w:val="18"/>
                <w:szCs w:val="18"/>
                <w:lang w:bidi="ar"/>
              </w:rPr>
              <w:t xml:space="preserve">    海洋成人高等教育</w:t>
            </w:r>
          </w:p>
        </w:tc>
        <w:tc>
          <w:tcPr>
            <w:tcW w:w="2553" w:type="pct"/>
            <w:tcBorders>
              <w:top w:val="nil"/>
              <w:left w:val="single" w:color="000000" w:sz="4" w:space="0"/>
              <w:bottom w:val="single" w:color="000000" w:sz="4" w:space="0"/>
              <w:right w:val="single" w:color="000000" w:sz="4" w:space="0"/>
            </w:tcBorders>
          </w:tcPr>
          <w:p w14:paraId="457D9F39">
            <w:pPr>
              <w:textAlignment w:val="center"/>
              <w:rPr>
                <w:rFonts w:hint="eastAsia" w:ascii="宋体" w:hAnsi="宋体" w:eastAsia="宋体" w:cs="宋体"/>
                <w:sz w:val="18"/>
                <w:szCs w:val="18"/>
                <w:lang w:bidi="ar"/>
              </w:rPr>
            </w:pPr>
          </w:p>
        </w:tc>
      </w:tr>
      <w:tr w14:paraId="625B3653">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64708FEB">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海洋职业技能培训</w:t>
            </w:r>
          </w:p>
        </w:tc>
        <w:tc>
          <w:tcPr>
            <w:tcW w:w="2553" w:type="pct"/>
            <w:tcBorders>
              <w:top w:val="single" w:color="000000" w:sz="4" w:space="0"/>
              <w:left w:val="single" w:color="000000" w:sz="4" w:space="0"/>
              <w:bottom w:val="single" w:color="000000" w:sz="4" w:space="0"/>
              <w:right w:val="single" w:color="000000" w:sz="4" w:space="0"/>
            </w:tcBorders>
          </w:tcPr>
          <w:p w14:paraId="7A3CC2C5">
            <w:pPr>
              <w:textAlignment w:val="center"/>
              <w:rPr>
                <w:rFonts w:hint="eastAsia" w:ascii="宋体" w:hAnsi="宋体" w:eastAsia="宋体" w:cs="宋体"/>
                <w:sz w:val="18"/>
                <w:szCs w:val="18"/>
                <w:lang w:bidi="ar"/>
              </w:rPr>
            </w:pPr>
          </w:p>
        </w:tc>
      </w:tr>
      <w:tr w14:paraId="00EC6B2B">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4F899EDF">
            <w:pPr>
              <w:textAlignment w:val="center"/>
              <w:rPr>
                <w:rFonts w:hint="eastAsia" w:ascii="宋体" w:hAnsi="宋体" w:eastAsia="宋体" w:cs="宋体"/>
                <w:bCs/>
                <w:sz w:val="18"/>
                <w:szCs w:val="18"/>
              </w:rPr>
            </w:pPr>
            <w:r>
              <w:rPr>
                <w:rFonts w:hint="eastAsia" w:ascii="宋体" w:hAnsi="宋体" w:eastAsia="宋体" w:cs="宋体"/>
                <w:bCs/>
                <w:sz w:val="18"/>
                <w:szCs w:val="18"/>
                <w:lang w:bidi="ar"/>
              </w:rPr>
              <w:t>海洋管理服务</w:t>
            </w:r>
          </w:p>
        </w:tc>
        <w:tc>
          <w:tcPr>
            <w:tcW w:w="2553" w:type="pct"/>
            <w:tcBorders>
              <w:top w:val="single" w:color="000000" w:sz="4" w:space="0"/>
              <w:left w:val="single" w:color="000000" w:sz="4" w:space="0"/>
              <w:bottom w:val="single" w:color="000000" w:sz="4" w:space="0"/>
              <w:right w:val="single" w:color="000000" w:sz="4" w:space="0"/>
            </w:tcBorders>
          </w:tcPr>
          <w:p w14:paraId="6D108FB4">
            <w:pPr>
              <w:textAlignment w:val="center"/>
              <w:rPr>
                <w:rFonts w:hint="eastAsia" w:ascii="宋体" w:hAnsi="宋体" w:eastAsia="宋体" w:cs="宋体"/>
                <w:bCs/>
                <w:sz w:val="18"/>
                <w:szCs w:val="18"/>
                <w:lang w:bidi="ar"/>
              </w:rPr>
            </w:pPr>
          </w:p>
        </w:tc>
      </w:tr>
      <w:tr w14:paraId="6A253BDE">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6F882C41">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海洋综合管理服务</w:t>
            </w:r>
          </w:p>
        </w:tc>
        <w:tc>
          <w:tcPr>
            <w:tcW w:w="2553" w:type="pct"/>
            <w:tcBorders>
              <w:top w:val="single" w:color="000000" w:sz="4" w:space="0"/>
              <w:left w:val="single" w:color="000000" w:sz="4" w:space="0"/>
              <w:bottom w:val="single" w:color="000000" w:sz="4" w:space="0"/>
              <w:right w:val="single" w:color="000000" w:sz="4" w:space="0"/>
            </w:tcBorders>
          </w:tcPr>
          <w:p w14:paraId="47218B2C">
            <w:pPr>
              <w:textAlignment w:val="center"/>
              <w:rPr>
                <w:rFonts w:hint="eastAsia" w:ascii="宋体" w:hAnsi="宋体" w:eastAsia="宋体" w:cs="宋体"/>
                <w:sz w:val="18"/>
                <w:szCs w:val="18"/>
                <w:lang w:bidi="ar"/>
              </w:rPr>
            </w:pPr>
          </w:p>
        </w:tc>
      </w:tr>
      <w:tr w14:paraId="1FF54C38">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49D1BA63">
            <w:pPr>
              <w:textAlignment w:val="center"/>
              <w:rPr>
                <w:rFonts w:hint="eastAsia" w:ascii="宋体" w:hAnsi="宋体" w:eastAsia="宋体" w:cs="宋体"/>
                <w:sz w:val="18"/>
                <w:szCs w:val="18"/>
                <w:lang w:eastAsia="zh-CN"/>
              </w:rPr>
            </w:pPr>
            <w:r>
              <w:rPr>
                <w:rFonts w:hint="eastAsia" w:ascii="宋体" w:hAnsi="宋体" w:eastAsia="宋体" w:cs="宋体"/>
                <w:sz w:val="18"/>
                <w:szCs w:val="18"/>
                <w:lang w:eastAsia="zh-CN" w:bidi="ar"/>
              </w:rPr>
              <w:t xml:space="preserve">    海洋法规与规划管理服务</w:t>
            </w:r>
          </w:p>
        </w:tc>
        <w:tc>
          <w:tcPr>
            <w:tcW w:w="2553" w:type="pct"/>
            <w:tcBorders>
              <w:top w:val="single" w:color="000000" w:sz="4" w:space="0"/>
              <w:left w:val="single" w:color="000000" w:sz="4" w:space="0"/>
              <w:bottom w:val="single" w:color="000000" w:sz="4" w:space="0"/>
              <w:right w:val="single" w:color="000000" w:sz="4" w:space="0"/>
            </w:tcBorders>
          </w:tcPr>
          <w:p w14:paraId="0BCAA88C">
            <w:pPr>
              <w:textAlignment w:val="center"/>
              <w:rPr>
                <w:rFonts w:hint="eastAsia" w:ascii="宋体" w:hAnsi="宋体" w:eastAsia="宋体" w:cs="宋体"/>
                <w:sz w:val="18"/>
                <w:szCs w:val="18"/>
                <w:lang w:eastAsia="zh-CN" w:bidi="ar"/>
              </w:rPr>
            </w:pPr>
          </w:p>
        </w:tc>
      </w:tr>
      <w:tr w14:paraId="616F809A">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7322E19A">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 xml:space="preserve">    </w:t>
            </w:r>
            <w:r>
              <w:rPr>
                <w:rFonts w:hint="eastAsia" w:ascii="宋体" w:hAnsi="宋体" w:eastAsia="宋体" w:cs="宋体"/>
                <w:sz w:val="18"/>
                <w:szCs w:val="18"/>
                <w:lang w:bidi="ar"/>
              </w:rPr>
              <w:t>海域使用管理服务</w:t>
            </w:r>
          </w:p>
        </w:tc>
        <w:tc>
          <w:tcPr>
            <w:tcW w:w="2553" w:type="pct"/>
            <w:tcBorders>
              <w:top w:val="single" w:color="000000" w:sz="4" w:space="0"/>
              <w:left w:val="single" w:color="000000" w:sz="4" w:space="0"/>
              <w:bottom w:val="single" w:color="000000" w:sz="4" w:space="0"/>
              <w:right w:val="single" w:color="000000" w:sz="4" w:space="0"/>
            </w:tcBorders>
          </w:tcPr>
          <w:p w14:paraId="44218AE8">
            <w:pPr>
              <w:textAlignment w:val="center"/>
              <w:rPr>
                <w:rFonts w:hint="eastAsia" w:ascii="宋体" w:hAnsi="宋体" w:eastAsia="宋体" w:cs="宋体"/>
                <w:sz w:val="18"/>
                <w:szCs w:val="18"/>
                <w:lang w:bidi="ar"/>
              </w:rPr>
            </w:pPr>
          </w:p>
        </w:tc>
      </w:tr>
      <w:tr w14:paraId="205B6D9C">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1A4AA91F">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海岛管理服务</w:t>
            </w:r>
          </w:p>
        </w:tc>
        <w:tc>
          <w:tcPr>
            <w:tcW w:w="2553" w:type="pct"/>
            <w:tcBorders>
              <w:top w:val="single" w:color="000000" w:sz="4" w:space="0"/>
              <w:left w:val="single" w:color="000000" w:sz="4" w:space="0"/>
              <w:bottom w:val="single" w:color="000000" w:sz="4" w:space="0"/>
              <w:right w:val="single" w:color="000000" w:sz="4" w:space="0"/>
            </w:tcBorders>
          </w:tcPr>
          <w:p w14:paraId="53602974">
            <w:pPr>
              <w:textAlignment w:val="center"/>
              <w:rPr>
                <w:rFonts w:hint="eastAsia" w:ascii="宋体" w:hAnsi="宋体" w:eastAsia="宋体" w:cs="宋体"/>
                <w:sz w:val="18"/>
                <w:szCs w:val="18"/>
                <w:lang w:bidi="ar"/>
              </w:rPr>
            </w:pPr>
          </w:p>
        </w:tc>
      </w:tr>
      <w:tr w14:paraId="153D2694">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681F4DB1">
            <w:pPr>
              <w:textAlignment w:val="center"/>
              <w:rPr>
                <w:rFonts w:hint="eastAsia" w:ascii="宋体" w:hAnsi="宋体" w:eastAsia="宋体" w:cs="宋体"/>
                <w:sz w:val="18"/>
                <w:szCs w:val="18"/>
                <w:lang w:eastAsia="zh-CN"/>
              </w:rPr>
            </w:pPr>
            <w:r>
              <w:rPr>
                <w:rFonts w:hint="eastAsia" w:ascii="宋体" w:hAnsi="宋体" w:eastAsia="宋体" w:cs="宋体"/>
                <w:sz w:val="18"/>
                <w:szCs w:val="18"/>
                <w:lang w:eastAsia="zh-CN" w:bidi="ar"/>
              </w:rPr>
              <w:t xml:space="preserve">    海洋环境保护管理服务</w:t>
            </w:r>
          </w:p>
        </w:tc>
        <w:tc>
          <w:tcPr>
            <w:tcW w:w="2553" w:type="pct"/>
            <w:tcBorders>
              <w:top w:val="single" w:color="000000" w:sz="4" w:space="0"/>
              <w:left w:val="single" w:color="000000" w:sz="4" w:space="0"/>
              <w:bottom w:val="single" w:color="000000" w:sz="4" w:space="0"/>
              <w:right w:val="single" w:color="000000" w:sz="4" w:space="0"/>
            </w:tcBorders>
          </w:tcPr>
          <w:p w14:paraId="2945AB89">
            <w:pPr>
              <w:textAlignment w:val="center"/>
              <w:rPr>
                <w:rFonts w:hint="eastAsia" w:ascii="宋体" w:hAnsi="宋体" w:eastAsia="宋体" w:cs="宋体"/>
                <w:sz w:val="18"/>
                <w:szCs w:val="18"/>
                <w:lang w:eastAsia="zh-CN" w:bidi="ar"/>
              </w:rPr>
            </w:pPr>
          </w:p>
        </w:tc>
      </w:tr>
      <w:tr w14:paraId="31FFA7AD">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0898BD21">
            <w:pPr>
              <w:textAlignment w:val="center"/>
              <w:rPr>
                <w:rFonts w:hint="eastAsia" w:ascii="宋体" w:hAnsi="宋体" w:eastAsia="宋体" w:cs="宋体"/>
                <w:sz w:val="18"/>
                <w:szCs w:val="18"/>
                <w:lang w:eastAsia="zh-CN"/>
              </w:rPr>
            </w:pPr>
            <w:r>
              <w:rPr>
                <w:rFonts w:hint="eastAsia" w:ascii="宋体" w:hAnsi="宋体" w:eastAsia="宋体" w:cs="宋体"/>
                <w:sz w:val="18"/>
                <w:szCs w:val="18"/>
                <w:lang w:eastAsia="zh-CN" w:bidi="ar"/>
              </w:rPr>
              <w:t xml:space="preserve">    海洋预报减灾管理服务</w:t>
            </w:r>
          </w:p>
        </w:tc>
        <w:tc>
          <w:tcPr>
            <w:tcW w:w="2553" w:type="pct"/>
            <w:tcBorders>
              <w:top w:val="single" w:color="000000" w:sz="4" w:space="0"/>
              <w:left w:val="single" w:color="000000" w:sz="4" w:space="0"/>
              <w:bottom w:val="single" w:color="000000" w:sz="4" w:space="0"/>
              <w:right w:val="single" w:color="000000" w:sz="4" w:space="0"/>
            </w:tcBorders>
          </w:tcPr>
          <w:p w14:paraId="3CBFA5DA">
            <w:pPr>
              <w:textAlignment w:val="center"/>
              <w:rPr>
                <w:rFonts w:hint="eastAsia" w:ascii="宋体" w:hAnsi="宋体" w:eastAsia="宋体" w:cs="宋体"/>
                <w:sz w:val="18"/>
                <w:szCs w:val="18"/>
                <w:lang w:eastAsia="zh-CN" w:bidi="ar"/>
              </w:rPr>
            </w:pPr>
          </w:p>
        </w:tc>
      </w:tr>
      <w:tr w14:paraId="1C43C2D1">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3D8C8F35">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 xml:space="preserve">    </w:t>
            </w:r>
            <w:r>
              <w:rPr>
                <w:rFonts w:hint="eastAsia" w:ascii="宋体" w:hAnsi="宋体" w:eastAsia="宋体" w:cs="宋体"/>
                <w:sz w:val="18"/>
                <w:szCs w:val="18"/>
                <w:lang w:bidi="ar"/>
              </w:rPr>
              <w:t>海洋行政执法服务</w:t>
            </w:r>
          </w:p>
        </w:tc>
        <w:tc>
          <w:tcPr>
            <w:tcW w:w="2553" w:type="pct"/>
            <w:tcBorders>
              <w:top w:val="single" w:color="000000" w:sz="4" w:space="0"/>
              <w:left w:val="single" w:color="000000" w:sz="4" w:space="0"/>
              <w:bottom w:val="single" w:color="000000" w:sz="4" w:space="0"/>
              <w:right w:val="single" w:color="000000" w:sz="4" w:space="0"/>
            </w:tcBorders>
          </w:tcPr>
          <w:p w14:paraId="0546A3CD">
            <w:pPr>
              <w:textAlignment w:val="center"/>
              <w:rPr>
                <w:rFonts w:hint="eastAsia" w:ascii="宋体" w:hAnsi="宋体" w:eastAsia="宋体" w:cs="宋体"/>
                <w:sz w:val="18"/>
                <w:szCs w:val="18"/>
                <w:lang w:bidi="ar"/>
              </w:rPr>
            </w:pPr>
          </w:p>
        </w:tc>
      </w:tr>
      <w:tr w14:paraId="02D09020">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4FEFCB38">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海洋经济管理服务</w:t>
            </w:r>
          </w:p>
        </w:tc>
        <w:tc>
          <w:tcPr>
            <w:tcW w:w="2553" w:type="pct"/>
            <w:tcBorders>
              <w:top w:val="single" w:color="000000" w:sz="4" w:space="0"/>
              <w:left w:val="single" w:color="000000" w:sz="4" w:space="0"/>
              <w:bottom w:val="single" w:color="000000" w:sz="4" w:space="0"/>
              <w:right w:val="single" w:color="000000" w:sz="4" w:space="0"/>
            </w:tcBorders>
          </w:tcPr>
          <w:p w14:paraId="523BA60F">
            <w:pPr>
              <w:textAlignment w:val="center"/>
              <w:rPr>
                <w:rFonts w:hint="eastAsia" w:ascii="宋体" w:hAnsi="宋体" w:eastAsia="宋体" w:cs="宋体"/>
                <w:sz w:val="18"/>
                <w:szCs w:val="18"/>
                <w:lang w:bidi="ar"/>
              </w:rPr>
            </w:pPr>
          </w:p>
        </w:tc>
      </w:tr>
      <w:tr w14:paraId="4BD4A2DE">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0150273B">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海洋渔业管理服务</w:t>
            </w:r>
          </w:p>
        </w:tc>
        <w:tc>
          <w:tcPr>
            <w:tcW w:w="2553" w:type="pct"/>
            <w:tcBorders>
              <w:top w:val="single" w:color="000000" w:sz="4" w:space="0"/>
              <w:left w:val="single" w:color="000000" w:sz="4" w:space="0"/>
              <w:bottom w:val="single" w:color="000000" w:sz="4" w:space="0"/>
              <w:right w:val="single" w:color="000000" w:sz="4" w:space="0"/>
            </w:tcBorders>
          </w:tcPr>
          <w:p w14:paraId="4D8ED1A1">
            <w:pPr>
              <w:textAlignment w:val="center"/>
              <w:rPr>
                <w:rFonts w:hint="eastAsia" w:ascii="宋体" w:hAnsi="宋体" w:eastAsia="宋体" w:cs="宋体"/>
                <w:sz w:val="18"/>
                <w:szCs w:val="18"/>
                <w:lang w:bidi="ar"/>
              </w:rPr>
            </w:pPr>
          </w:p>
        </w:tc>
      </w:tr>
      <w:tr w14:paraId="48DF6347">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3DB5C694">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海洋油气业管理服务</w:t>
            </w:r>
          </w:p>
        </w:tc>
        <w:tc>
          <w:tcPr>
            <w:tcW w:w="2553" w:type="pct"/>
            <w:tcBorders>
              <w:top w:val="single" w:color="000000" w:sz="4" w:space="0"/>
              <w:left w:val="single" w:color="000000" w:sz="4" w:space="0"/>
              <w:bottom w:val="single" w:color="000000" w:sz="4" w:space="0"/>
              <w:right w:val="single" w:color="000000" w:sz="4" w:space="0"/>
            </w:tcBorders>
          </w:tcPr>
          <w:p w14:paraId="5D4E7ECD">
            <w:pPr>
              <w:textAlignment w:val="center"/>
              <w:rPr>
                <w:rFonts w:hint="eastAsia" w:ascii="宋体" w:hAnsi="宋体" w:eastAsia="宋体" w:cs="宋体"/>
                <w:sz w:val="18"/>
                <w:szCs w:val="18"/>
                <w:lang w:bidi="ar"/>
              </w:rPr>
            </w:pPr>
          </w:p>
        </w:tc>
      </w:tr>
      <w:tr w14:paraId="258A7759">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3AACDF35">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海洋矿业管理服务</w:t>
            </w:r>
          </w:p>
        </w:tc>
        <w:tc>
          <w:tcPr>
            <w:tcW w:w="2553" w:type="pct"/>
            <w:tcBorders>
              <w:top w:val="single" w:color="000000" w:sz="4" w:space="0"/>
              <w:left w:val="single" w:color="000000" w:sz="4" w:space="0"/>
              <w:bottom w:val="single" w:color="000000" w:sz="4" w:space="0"/>
              <w:right w:val="single" w:color="000000" w:sz="4" w:space="0"/>
            </w:tcBorders>
          </w:tcPr>
          <w:p w14:paraId="1BD937C2">
            <w:pPr>
              <w:textAlignment w:val="center"/>
              <w:rPr>
                <w:rFonts w:hint="eastAsia" w:ascii="宋体" w:hAnsi="宋体" w:eastAsia="宋体" w:cs="宋体"/>
                <w:sz w:val="18"/>
                <w:szCs w:val="18"/>
                <w:lang w:bidi="ar"/>
              </w:rPr>
            </w:pPr>
          </w:p>
        </w:tc>
      </w:tr>
      <w:tr w14:paraId="3CD6B552">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24EC1436">
            <w:pPr>
              <w:textAlignment w:val="center"/>
              <w:rPr>
                <w:rFonts w:hint="eastAsia" w:ascii="宋体" w:hAnsi="宋体" w:eastAsia="宋体" w:cs="宋体"/>
                <w:sz w:val="18"/>
                <w:szCs w:val="18"/>
                <w:lang w:eastAsia="zh-CN"/>
              </w:rPr>
            </w:pPr>
            <w:r>
              <w:rPr>
                <w:rFonts w:hint="eastAsia" w:ascii="宋体" w:hAnsi="宋体" w:eastAsia="宋体" w:cs="宋体"/>
                <w:sz w:val="18"/>
                <w:szCs w:val="18"/>
                <w:lang w:eastAsia="zh-CN" w:bidi="ar"/>
              </w:rPr>
              <w:t xml:space="preserve">    海洋船舶工业管理服务</w:t>
            </w:r>
          </w:p>
        </w:tc>
        <w:tc>
          <w:tcPr>
            <w:tcW w:w="2553" w:type="pct"/>
            <w:tcBorders>
              <w:top w:val="single" w:color="000000" w:sz="4" w:space="0"/>
              <w:left w:val="single" w:color="000000" w:sz="4" w:space="0"/>
              <w:bottom w:val="single" w:color="000000" w:sz="4" w:space="0"/>
              <w:right w:val="single" w:color="000000" w:sz="4" w:space="0"/>
            </w:tcBorders>
          </w:tcPr>
          <w:p w14:paraId="2136AEB3">
            <w:pPr>
              <w:textAlignment w:val="center"/>
              <w:rPr>
                <w:rFonts w:hint="eastAsia" w:ascii="宋体" w:hAnsi="宋体" w:eastAsia="宋体" w:cs="宋体"/>
                <w:sz w:val="18"/>
                <w:szCs w:val="18"/>
                <w:lang w:eastAsia="zh-CN" w:bidi="ar"/>
              </w:rPr>
            </w:pPr>
          </w:p>
        </w:tc>
      </w:tr>
      <w:tr w14:paraId="176A3849">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5D1FC9F0">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 xml:space="preserve">    </w:t>
            </w:r>
            <w:r>
              <w:rPr>
                <w:rFonts w:hint="eastAsia" w:ascii="宋体" w:hAnsi="宋体" w:eastAsia="宋体" w:cs="宋体"/>
                <w:sz w:val="18"/>
                <w:szCs w:val="18"/>
                <w:lang w:bidi="ar"/>
              </w:rPr>
              <w:t>海洋盐业管理服务</w:t>
            </w:r>
          </w:p>
        </w:tc>
        <w:tc>
          <w:tcPr>
            <w:tcW w:w="2553" w:type="pct"/>
            <w:tcBorders>
              <w:top w:val="single" w:color="000000" w:sz="4" w:space="0"/>
              <w:left w:val="single" w:color="000000" w:sz="4" w:space="0"/>
              <w:bottom w:val="single" w:color="000000" w:sz="4" w:space="0"/>
              <w:right w:val="single" w:color="000000" w:sz="4" w:space="0"/>
            </w:tcBorders>
          </w:tcPr>
          <w:p w14:paraId="2D5A06DA">
            <w:pPr>
              <w:textAlignment w:val="center"/>
              <w:rPr>
                <w:rFonts w:hint="eastAsia" w:ascii="宋体" w:hAnsi="宋体" w:eastAsia="宋体" w:cs="宋体"/>
                <w:sz w:val="18"/>
                <w:szCs w:val="18"/>
                <w:lang w:bidi="ar"/>
              </w:rPr>
            </w:pPr>
          </w:p>
        </w:tc>
      </w:tr>
      <w:tr w14:paraId="3AE6EA31">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31BC1EB6">
            <w:pPr>
              <w:textAlignment w:val="center"/>
              <w:rPr>
                <w:rFonts w:hint="eastAsia" w:ascii="宋体" w:hAnsi="宋体" w:eastAsia="宋体" w:cs="宋体"/>
                <w:sz w:val="18"/>
                <w:szCs w:val="18"/>
                <w:lang w:eastAsia="zh-CN" w:bidi="ar"/>
              </w:rPr>
            </w:pPr>
            <w:r>
              <w:rPr>
                <w:rFonts w:hint="eastAsia" w:ascii="宋体" w:hAnsi="宋体" w:eastAsia="宋体" w:cs="宋体"/>
                <w:sz w:val="18"/>
                <w:szCs w:val="18"/>
                <w:lang w:eastAsia="zh-CN" w:bidi="ar"/>
              </w:rPr>
              <w:t xml:space="preserve">    海洋交通运输业管理服务</w:t>
            </w:r>
          </w:p>
        </w:tc>
        <w:tc>
          <w:tcPr>
            <w:tcW w:w="2553" w:type="pct"/>
            <w:tcBorders>
              <w:top w:val="single" w:color="000000" w:sz="4" w:space="0"/>
              <w:left w:val="single" w:color="000000" w:sz="4" w:space="0"/>
              <w:bottom w:val="single" w:color="000000" w:sz="4" w:space="0"/>
              <w:right w:val="single" w:color="000000" w:sz="4" w:space="0"/>
            </w:tcBorders>
          </w:tcPr>
          <w:p w14:paraId="7052CADB">
            <w:pPr>
              <w:textAlignment w:val="center"/>
              <w:rPr>
                <w:rFonts w:hint="eastAsia" w:ascii="宋体" w:hAnsi="宋体" w:eastAsia="宋体" w:cs="宋体"/>
                <w:sz w:val="18"/>
                <w:szCs w:val="18"/>
                <w:lang w:eastAsia="zh-CN" w:bidi="ar"/>
              </w:rPr>
            </w:pPr>
          </w:p>
        </w:tc>
      </w:tr>
      <w:tr w14:paraId="366E171F">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3AE44693">
            <w:pPr>
              <w:textAlignment w:val="center"/>
              <w:rPr>
                <w:rFonts w:hint="eastAsia" w:ascii="宋体" w:hAnsi="宋体" w:eastAsia="宋体" w:cs="宋体"/>
                <w:sz w:val="18"/>
                <w:szCs w:val="18"/>
                <w:lang w:bidi="ar"/>
              </w:rPr>
            </w:pPr>
            <w:r>
              <w:rPr>
                <w:rFonts w:hint="eastAsia" w:ascii="宋体" w:hAnsi="宋体" w:eastAsia="宋体" w:cs="宋体"/>
                <w:sz w:val="18"/>
                <w:szCs w:val="18"/>
                <w:lang w:eastAsia="zh-CN" w:bidi="ar"/>
              </w:rPr>
              <w:t xml:space="preserve">    </w:t>
            </w:r>
            <w:r>
              <w:rPr>
                <w:rFonts w:hint="eastAsia" w:ascii="宋体" w:hAnsi="宋体" w:eastAsia="宋体" w:cs="宋体"/>
                <w:sz w:val="18"/>
                <w:szCs w:val="18"/>
                <w:lang w:bidi="ar"/>
              </w:rPr>
              <w:t>海洋旅游业管理服务</w:t>
            </w:r>
          </w:p>
        </w:tc>
        <w:tc>
          <w:tcPr>
            <w:tcW w:w="2553" w:type="pct"/>
            <w:tcBorders>
              <w:top w:val="single" w:color="000000" w:sz="4" w:space="0"/>
              <w:left w:val="single" w:color="000000" w:sz="4" w:space="0"/>
              <w:bottom w:val="single" w:color="000000" w:sz="4" w:space="0"/>
              <w:right w:val="single" w:color="000000" w:sz="4" w:space="0"/>
            </w:tcBorders>
          </w:tcPr>
          <w:p w14:paraId="54DF0A33">
            <w:pPr>
              <w:textAlignment w:val="center"/>
              <w:rPr>
                <w:rFonts w:hint="eastAsia" w:ascii="宋体" w:hAnsi="宋体" w:eastAsia="宋体" w:cs="宋体"/>
                <w:sz w:val="18"/>
                <w:szCs w:val="18"/>
                <w:lang w:bidi="ar"/>
              </w:rPr>
            </w:pPr>
          </w:p>
        </w:tc>
      </w:tr>
      <w:tr w14:paraId="229C2F36">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49CBFC4C">
            <w:pPr>
              <w:textAlignment w:val="center"/>
              <w:rPr>
                <w:rFonts w:hint="eastAsia" w:ascii="宋体" w:hAnsi="宋体" w:eastAsia="宋体" w:cs="宋体"/>
                <w:sz w:val="18"/>
                <w:szCs w:val="18"/>
                <w:lang w:eastAsia="zh-CN" w:bidi="ar"/>
              </w:rPr>
            </w:pPr>
            <w:r>
              <w:rPr>
                <w:rFonts w:hint="eastAsia" w:ascii="宋体" w:hAnsi="宋体" w:eastAsia="宋体" w:cs="宋体"/>
                <w:sz w:val="18"/>
                <w:szCs w:val="18"/>
                <w:lang w:eastAsia="zh-CN" w:bidi="ar"/>
              </w:rPr>
              <w:t xml:space="preserve">    其他海洋产业管理服务</w:t>
            </w:r>
          </w:p>
        </w:tc>
        <w:tc>
          <w:tcPr>
            <w:tcW w:w="2553" w:type="pct"/>
            <w:tcBorders>
              <w:top w:val="single" w:color="000000" w:sz="4" w:space="0"/>
              <w:left w:val="single" w:color="000000" w:sz="4" w:space="0"/>
              <w:bottom w:val="single" w:color="000000" w:sz="4" w:space="0"/>
              <w:right w:val="single" w:color="000000" w:sz="4" w:space="0"/>
            </w:tcBorders>
          </w:tcPr>
          <w:p w14:paraId="62C0C67D">
            <w:pPr>
              <w:textAlignment w:val="center"/>
              <w:rPr>
                <w:rFonts w:hint="eastAsia" w:ascii="宋体" w:hAnsi="宋体" w:eastAsia="宋体" w:cs="宋体"/>
                <w:sz w:val="18"/>
                <w:szCs w:val="18"/>
                <w:lang w:eastAsia="zh-CN" w:bidi="ar"/>
              </w:rPr>
            </w:pPr>
          </w:p>
        </w:tc>
      </w:tr>
      <w:tr w14:paraId="0049296F">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513518F4">
            <w:pPr>
              <w:textAlignment w:val="center"/>
              <w:rPr>
                <w:rFonts w:hint="eastAsia" w:ascii="宋体" w:hAnsi="宋体" w:eastAsia="宋体" w:cs="宋体"/>
                <w:sz w:val="18"/>
                <w:szCs w:val="18"/>
                <w:lang w:eastAsia="zh-CN" w:bidi="ar"/>
              </w:rPr>
            </w:pPr>
            <w:r>
              <w:rPr>
                <w:rFonts w:hint="eastAsia" w:ascii="宋体" w:hAnsi="宋体" w:eastAsia="宋体" w:cs="宋体"/>
                <w:sz w:val="18"/>
                <w:szCs w:val="18"/>
                <w:lang w:eastAsia="zh-CN" w:bidi="ar"/>
              </w:rPr>
              <w:t xml:space="preserve">  海洋公共安全管理服务</w:t>
            </w:r>
          </w:p>
        </w:tc>
        <w:tc>
          <w:tcPr>
            <w:tcW w:w="2553" w:type="pct"/>
            <w:tcBorders>
              <w:top w:val="single" w:color="000000" w:sz="4" w:space="0"/>
              <w:left w:val="single" w:color="000000" w:sz="4" w:space="0"/>
              <w:bottom w:val="single" w:color="000000" w:sz="4" w:space="0"/>
              <w:right w:val="single" w:color="000000" w:sz="4" w:space="0"/>
            </w:tcBorders>
          </w:tcPr>
          <w:p w14:paraId="794B204C">
            <w:pPr>
              <w:textAlignment w:val="center"/>
              <w:rPr>
                <w:rFonts w:hint="eastAsia" w:ascii="宋体" w:hAnsi="宋体" w:eastAsia="宋体" w:cs="宋体"/>
                <w:sz w:val="18"/>
                <w:szCs w:val="18"/>
                <w:lang w:eastAsia="zh-CN" w:bidi="ar"/>
              </w:rPr>
            </w:pPr>
          </w:p>
        </w:tc>
      </w:tr>
      <w:tr w14:paraId="592B8EAE">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50AD7ADF">
            <w:pPr>
              <w:textAlignment w:val="center"/>
              <w:rPr>
                <w:rFonts w:hint="eastAsia" w:ascii="宋体" w:hAnsi="宋体" w:eastAsia="宋体" w:cs="宋体"/>
                <w:bCs/>
                <w:sz w:val="18"/>
                <w:szCs w:val="18"/>
                <w:lang w:eastAsia="zh-CN"/>
              </w:rPr>
            </w:pPr>
            <w:r>
              <w:rPr>
                <w:rFonts w:hint="eastAsia" w:ascii="宋体" w:hAnsi="宋体" w:eastAsia="宋体" w:cs="宋体"/>
                <w:bCs/>
                <w:sz w:val="18"/>
                <w:szCs w:val="18"/>
                <w:lang w:eastAsia="zh-CN" w:bidi="ar"/>
              </w:rPr>
              <w:t>海洋社会团体与国际组织服务</w:t>
            </w:r>
          </w:p>
        </w:tc>
        <w:tc>
          <w:tcPr>
            <w:tcW w:w="2553" w:type="pct"/>
            <w:tcBorders>
              <w:top w:val="single" w:color="000000" w:sz="4" w:space="0"/>
              <w:left w:val="single" w:color="000000" w:sz="4" w:space="0"/>
              <w:bottom w:val="single" w:color="000000" w:sz="4" w:space="0"/>
              <w:right w:val="single" w:color="000000" w:sz="4" w:space="0"/>
            </w:tcBorders>
          </w:tcPr>
          <w:p w14:paraId="4BCBB3FB">
            <w:pPr>
              <w:textAlignment w:val="center"/>
              <w:rPr>
                <w:rFonts w:hint="eastAsia" w:ascii="宋体" w:hAnsi="宋体" w:eastAsia="宋体" w:cs="宋体"/>
                <w:bCs/>
                <w:sz w:val="18"/>
                <w:szCs w:val="18"/>
                <w:lang w:eastAsia="zh-CN" w:bidi="ar"/>
              </w:rPr>
            </w:pPr>
          </w:p>
        </w:tc>
      </w:tr>
      <w:tr w14:paraId="288A9750">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3C56FCD8">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 xml:space="preserve">  </w:t>
            </w:r>
            <w:r>
              <w:rPr>
                <w:rFonts w:hint="eastAsia" w:ascii="宋体" w:hAnsi="宋体" w:eastAsia="宋体" w:cs="宋体"/>
                <w:sz w:val="18"/>
                <w:szCs w:val="18"/>
                <w:lang w:bidi="ar"/>
              </w:rPr>
              <w:t>海洋社会团体服务</w:t>
            </w:r>
          </w:p>
        </w:tc>
        <w:tc>
          <w:tcPr>
            <w:tcW w:w="2553" w:type="pct"/>
            <w:tcBorders>
              <w:top w:val="single" w:color="000000" w:sz="4" w:space="0"/>
              <w:left w:val="single" w:color="000000" w:sz="4" w:space="0"/>
              <w:bottom w:val="single" w:color="000000" w:sz="4" w:space="0"/>
              <w:right w:val="single" w:color="000000" w:sz="4" w:space="0"/>
            </w:tcBorders>
          </w:tcPr>
          <w:p w14:paraId="7FDD8C3C">
            <w:pPr>
              <w:textAlignment w:val="center"/>
              <w:rPr>
                <w:rFonts w:hint="eastAsia" w:ascii="宋体" w:hAnsi="宋体" w:eastAsia="宋体" w:cs="宋体"/>
                <w:sz w:val="18"/>
                <w:szCs w:val="18"/>
                <w:lang w:bidi="ar"/>
              </w:rPr>
            </w:pPr>
          </w:p>
        </w:tc>
      </w:tr>
      <w:tr w14:paraId="156A4224">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687C5EFC">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海洋专业团体服务</w:t>
            </w:r>
          </w:p>
        </w:tc>
        <w:tc>
          <w:tcPr>
            <w:tcW w:w="2553" w:type="pct"/>
            <w:tcBorders>
              <w:top w:val="single" w:color="000000" w:sz="4" w:space="0"/>
              <w:left w:val="single" w:color="000000" w:sz="4" w:space="0"/>
              <w:bottom w:val="single" w:color="000000" w:sz="4" w:space="0"/>
              <w:right w:val="single" w:color="000000" w:sz="4" w:space="0"/>
            </w:tcBorders>
          </w:tcPr>
          <w:p w14:paraId="2B7580FB">
            <w:pPr>
              <w:textAlignment w:val="center"/>
              <w:rPr>
                <w:rFonts w:hint="eastAsia" w:ascii="宋体" w:hAnsi="宋体" w:eastAsia="宋体" w:cs="宋体"/>
                <w:sz w:val="18"/>
                <w:szCs w:val="18"/>
                <w:lang w:bidi="ar"/>
              </w:rPr>
            </w:pPr>
          </w:p>
        </w:tc>
      </w:tr>
      <w:tr w14:paraId="0C9FD1E2">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716ACA48">
            <w:pPr>
              <w:textAlignment w:val="center"/>
              <w:rPr>
                <w:rFonts w:hint="eastAsia" w:ascii="宋体" w:hAnsi="宋体" w:eastAsia="宋体" w:cs="宋体"/>
                <w:sz w:val="18"/>
                <w:szCs w:val="18"/>
                <w:lang w:bidi="ar"/>
              </w:rPr>
            </w:pPr>
            <w:r>
              <w:rPr>
                <w:rFonts w:hint="eastAsia" w:ascii="宋体" w:hAnsi="宋体" w:eastAsia="宋体" w:cs="宋体"/>
                <w:sz w:val="18"/>
                <w:szCs w:val="18"/>
                <w:lang w:bidi="ar"/>
              </w:rPr>
              <w:t xml:space="preserve">    海洋行业团体服务</w:t>
            </w:r>
          </w:p>
        </w:tc>
        <w:tc>
          <w:tcPr>
            <w:tcW w:w="2553" w:type="pct"/>
            <w:tcBorders>
              <w:top w:val="single" w:color="000000" w:sz="4" w:space="0"/>
              <w:left w:val="single" w:color="000000" w:sz="4" w:space="0"/>
              <w:bottom w:val="single" w:color="000000" w:sz="4" w:space="0"/>
              <w:right w:val="single" w:color="000000" w:sz="4" w:space="0"/>
            </w:tcBorders>
          </w:tcPr>
          <w:p w14:paraId="3F1A7058">
            <w:pPr>
              <w:spacing w:line="320" w:lineRule="exact"/>
              <w:rPr>
                <w:rFonts w:hint="eastAsia" w:ascii="宋体" w:hAnsi="宋体" w:eastAsia="宋体" w:cs="宋体"/>
                <w:sz w:val="18"/>
                <w:szCs w:val="18"/>
                <w:lang w:eastAsia="zh-CN"/>
              </w:rPr>
            </w:pPr>
            <w:r>
              <w:rPr>
                <w:rFonts w:hint="eastAsia" w:ascii="宋体" w:hAnsi="宋体" w:eastAsia="宋体" w:cs="宋体"/>
                <w:sz w:val="18"/>
                <w:szCs w:val="18"/>
                <w:lang w:eastAsia="zh-CN"/>
              </w:rPr>
              <w:t>包括石油、化工、船舶、渔业、交通、旅游等行业的协调、沟通、促进的社会团体的活动。</w:t>
            </w:r>
          </w:p>
        </w:tc>
      </w:tr>
      <w:tr w14:paraId="4B9790A6">
        <w:tblPrEx>
          <w:tblCellMar>
            <w:top w:w="15" w:type="dxa"/>
            <w:left w:w="15" w:type="dxa"/>
            <w:bottom w:w="15" w:type="dxa"/>
            <w:right w:w="15" w:type="dxa"/>
          </w:tblCellMar>
        </w:tblPrEx>
        <w:trPr>
          <w:trHeight w:val="286" w:hRule="atLeast"/>
          <w:jc w:val="center"/>
        </w:trPr>
        <w:tc>
          <w:tcPr>
            <w:tcW w:w="2447" w:type="pct"/>
            <w:tcBorders>
              <w:top w:val="nil"/>
              <w:left w:val="single" w:color="000000" w:sz="4" w:space="0"/>
              <w:bottom w:val="single" w:color="000000" w:sz="4" w:space="0"/>
              <w:right w:val="single" w:color="000000" w:sz="4" w:space="0"/>
            </w:tcBorders>
            <w:vAlign w:val="center"/>
          </w:tcPr>
          <w:p w14:paraId="1729C7EC">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 xml:space="preserve">  </w:t>
            </w:r>
            <w:r>
              <w:rPr>
                <w:rFonts w:hint="eastAsia" w:ascii="宋体" w:hAnsi="宋体" w:eastAsia="宋体" w:cs="宋体"/>
                <w:sz w:val="18"/>
                <w:szCs w:val="18"/>
                <w:lang w:bidi="ar"/>
              </w:rPr>
              <w:t>海洋国际组织服务</w:t>
            </w:r>
          </w:p>
        </w:tc>
        <w:tc>
          <w:tcPr>
            <w:tcW w:w="2553" w:type="pct"/>
            <w:tcBorders>
              <w:top w:val="nil"/>
              <w:left w:val="single" w:color="000000" w:sz="4" w:space="0"/>
              <w:bottom w:val="single" w:color="000000" w:sz="4" w:space="0"/>
              <w:right w:val="single" w:color="000000" w:sz="4" w:space="0"/>
            </w:tcBorders>
          </w:tcPr>
          <w:p w14:paraId="0F57DB4D">
            <w:pPr>
              <w:spacing w:line="320" w:lineRule="exact"/>
              <w:rPr>
                <w:rFonts w:hint="eastAsia" w:ascii="宋体" w:hAnsi="宋体" w:eastAsia="宋体" w:cs="宋体"/>
                <w:sz w:val="18"/>
                <w:szCs w:val="18"/>
              </w:rPr>
            </w:pPr>
          </w:p>
        </w:tc>
      </w:tr>
      <w:tr w14:paraId="3F47B775">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516A7FC6">
            <w:pPr>
              <w:textAlignment w:val="center"/>
              <w:rPr>
                <w:rFonts w:hint="eastAsia" w:ascii="宋体" w:hAnsi="宋体" w:eastAsia="宋体" w:cs="宋体"/>
                <w:sz w:val="18"/>
                <w:szCs w:val="18"/>
                <w:lang w:eastAsia="zh-CN" w:bidi="ar"/>
              </w:rPr>
            </w:pPr>
            <w:r>
              <w:rPr>
                <w:rFonts w:hint="eastAsia" w:ascii="宋体" w:hAnsi="宋体" w:eastAsia="宋体" w:cs="宋体"/>
                <w:sz w:val="18"/>
                <w:szCs w:val="18"/>
                <w:lang w:eastAsia="zh-CN" w:bidi="ar"/>
              </w:rPr>
              <w:t xml:space="preserve">    政府间国际海洋组织服务</w:t>
            </w:r>
          </w:p>
        </w:tc>
        <w:tc>
          <w:tcPr>
            <w:tcW w:w="2553" w:type="pct"/>
            <w:tcBorders>
              <w:top w:val="single" w:color="000000" w:sz="4" w:space="0"/>
              <w:left w:val="single" w:color="000000" w:sz="4" w:space="0"/>
              <w:bottom w:val="single" w:color="000000" w:sz="4" w:space="0"/>
              <w:right w:val="single" w:color="000000" w:sz="4" w:space="0"/>
            </w:tcBorders>
          </w:tcPr>
          <w:p w14:paraId="7B919442">
            <w:pPr>
              <w:spacing w:line="320" w:lineRule="exact"/>
              <w:rPr>
                <w:rFonts w:hint="eastAsia" w:ascii="宋体" w:hAnsi="宋体" w:eastAsia="宋体" w:cs="宋体"/>
                <w:sz w:val="18"/>
                <w:szCs w:val="18"/>
                <w:lang w:eastAsia="zh-CN"/>
              </w:rPr>
            </w:pPr>
            <w:r>
              <w:rPr>
                <w:rFonts w:hint="eastAsia" w:ascii="宋体" w:hAnsi="宋体" w:eastAsia="宋体" w:cs="宋体"/>
                <w:sz w:val="18"/>
                <w:szCs w:val="18"/>
                <w:lang w:eastAsia="zh-CN"/>
              </w:rPr>
              <w:t>如联合国粮农组织 (FAO）、世界气象组织、教科文组织和政府间海事协商组织(IMCO）等的服务活动。</w:t>
            </w:r>
          </w:p>
        </w:tc>
      </w:tr>
      <w:tr w14:paraId="4C63A751">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6040AFDE">
            <w:pPr>
              <w:textAlignment w:val="center"/>
              <w:rPr>
                <w:rFonts w:hint="eastAsia" w:ascii="宋体" w:hAnsi="宋体" w:eastAsia="宋体" w:cs="宋体"/>
                <w:sz w:val="18"/>
                <w:szCs w:val="18"/>
                <w:lang w:eastAsia="zh-CN" w:bidi="ar"/>
              </w:rPr>
            </w:pPr>
            <w:r>
              <w:rPr>
                <w:rFonts w:hint="eastAsia" w:ascii="宋体" w:hAnsi="宋体" w:eastAsia="宋体" w:cs="宋体"/>
                <w:sz w:val="18"/>
                <w:szCs w:val="18"/>
                <w:lang w:eastAsia="zh-CN" w:bidi="ar"/>
              </w:rPr>
              <w:t xml:space="preserve">    民间国际海洋组织服务</w:t>
            </w:r>
          </w:p>
        </w:tc>
        <w:tc>
          <w:tcPr>
            <w:tcW w:w="2553" w:type="pct"/>
            <w:tcBorders>
              <w:top w:val="single" w:color="000000" w:sz="4" w:space="0"/>
              <w:left w:val="single" w:color="000000" w:sz="4" w:space="0"/>
              <w:bottom w:val="single" w:color="000000" w:sz="4" w:space="0"/>
              <w:right w:val="single" w:color="000000" w:sz="4" w:space="0"/>
            </w:tcBorders>
          </w:tcPr>
          <w:p w14:paraId="6212BB73">
            <w:pPr>
              <w:spacing w:line="320" w:lineRule="exact"/>
              <w:rPr>
                <w:rFonts w:hint="eastAsia" w:ascii="宋体" w:hAnsi="宋体" w:eastAsia="宋体" w:cs="宋体"/>
                <w:sz w:val="18"/>
                <w:szCs w:val="18"/>
                <w:lang w:eastAsia="zh-CN"/>
              </w:rPr>
            </w:pPr>
            <w:r>
              <w:rPr>
                <w:rFonts w:hint="eastAsia" w:ascii="宋体" w:hAnsi="宋体" w:eastAsia="宋体" w:cs="宋体"/>
                <w:sz w:val="18"/>
                <w:szCs w:val="18"/>
                <w:lang w:eastAsia="zh-CN"/>
              </w:rPr>
              <w:t>如海洋研究科学委员会和海洋可再生能源行动联盟（OREAC）等的服务活动。</w:t>
            </w:r>
          </w:p>
        </w:tc>
      </w:tr>
      <w:tr w14:paraId="5A4813D0">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55B07369">
            <w:pPr>
              <w:textAlignment w:val="center"/>
              <w:rPr>
                <w:rFonts w:hint="eastAsia" w:ascii="宋体" w:hAnsi="宋体" w:eastAsia="宋体" w:cs="宋体"/>
                <w:bCs/>
                <w:sz w:val="18"/>
                <w:szCs w:val="18"/>
              </w:rPr>
            </w:pPr>
            <w:r>
              <w:rPr>
                <w:rFonts w:hint="eastAsia" w:ascii="宋体" w:hAnsi="宋体" w:eastAsia="宋体" w:cs="宋体"/>
                <w:bCs/>
                <w:sz w:val="18"/>
                <w:szCs w:val="18"/>
                <w:lang w:bidi="ar"/>
              </w:rPr>
              <w:t>海洋技术服务</w:t>
            </w:r>
          </w:p>
        </w:tc>
        <w:tc>
          <w:tcPr>
            <w:tcW w:w="2553" w:type="pct"/>
            <w:tcBorders>
              <w:top w:val="single" w:color="000000" w:sz="4" w:space="0"/>
              <w:left w:val="single" w:color="000000" w:sz="4" w:space="0"/>
              <w:bottom w:val="single" w:color="000000" w:sz="4" w:space="0"/>
              <w:right w:val="single" w:color="000000" w:sz="4" w:space="0"/>
            </w:tcBorders>
          </w:tcPr>
          <w:p w14:paraId="5FD5E49D">
            <w:pPr>
              <w:textAlignment w:val="center"/>
              <w:rPr>
                <w:rFonts w:hint="eastAsia" w:ascii="宋体" w:hAnsi="宋体" w:eastAsia="宋体" w:cs="宋体"/>
                <w:bCs/>
                <w:sz w:val="18"/>
                <w:szCs w:val="18"/>
                <w:lang w:bidi="ar"/>
              </w:rPr>
            </w:pPr>
          </w:p>
        </w:tc>
      </w:tr>
      <w:tr w14:paraId="23CD31FF">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46A471D1">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海洋专业技术服务</w:t>
            </w:r>
          </w:p>
        </w:tc>
        <w:tc>
          <w:tcPr>
            <w:tcW w:w="2553" w:type="pct"/>
            <w:tcBorders>
              <w:top w:val="single" w:color="000000" w:sz="4" w:space="0"/>
              <w:left w:val="single" w:color="000000" w:sz="4" w:space="0"/>
              <w:bottom w:val="single" w:color="000000" w:sz="4" w:space="0"/>
              <w:right w:val="single" w:color="000000" w:sz="4" w:space="0"/>
            </w:tcBorders>
          </w:tcPr>
          <w:p w14:paraId="3594E36E">
            <w:pPr>
              <w:textAlignment w:val="center"/>
              <w:rPr>
                <w:rFonts w:hint="eastAsia" w:ascii="宋体" w:hAnsi="宋体" w:eastAsia="宋体" w:cs="宋体"/>
                <w:sz w:val="18"/>
                <w:szCs w:val="18"/>
                <w:lang w:bidi="ar"/>
              </w:rPr>
            </w:pPr>
          </w:p>
        </w:tc>
      </w:tr>
      <w:tr w14:paraId="22B551BB">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155FF4C4">
            <w:pPr>
              <w:textAlignment w:val="center"/>
              <w:rPr>
                <w:rFonts w:hint="eastAsia" w:ascii="宋体" w:hAnsi="宋体" w:eastAsia="宋体" w:cs="宋体"/>
                <w:sz w:val="18"/>
                <w:szCs w:val="18"/>
                <w:lang w:bidi="ar"/>
              </w:rPr>
            </w:pPr>
            <w:r>
              <w:rPr>
                <w:rFonts w:hint="eastAsia" w:ascii="宋体" w:hAnsi="宋体" w:eastAsia="宋体" w:cs="宋体"/>
                <w:sz w:val="18"/>
                <w:szCs w:val="18"/>
                <w:lang w:bidi="ar"/>
              </w:rPr>
              <w:t xml:space="preserve">    海洋资源管理服务</w:t>
            </w:r>
          </w:p>
        </w:tc>
        <w:tc>
          <w:tcPr>
            <w:tcW w:w="2553" w:type="pct"/>
            <w:tcBorders>
              <w:top w:val="single" w:color="000000" w:sz="4" w:space="0"/>
              <w:left w:val="single" w:color="000000" w:sz="4" w:space="0"/>
              <w:bottom w:val="single" w:color="000000" w:sz="4" w:space="0"/>
              <w:right w:val="single" w:color="000000" w:sz="4" w:space="0"/>
            </w:tcBorders>
          </w:tcPr>
          <w:p w14:paraId="756B3833">
            <w:pPr>
              <w:ind w:firstLine="360" w:firstLineChars="200"/>
              <w:textAlignment w:val="center"/>
              <w:rPr>
                <w:rFonts w:hint="eastAsia" w:ascii="宋体" w:hAnsi="宋体" w:eastAsia="宋体" w:cs="宋体"/>
                <w:sz w:val="18"/>
                <w:szCs w:val="18"/>
                <w:lang w:bidi="ar"/>
              </w:rPr>
            </w:pPr>
          </w:p>
        </w:tc>
      </w:tr>
      <w:tr w14:paraId="28CC12B5">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2ADA9BD6">
            <w:pPr>
              <w:textAlignment w:val="center"/>
              <w:rPr>
                <w:rFonts w:hint="eastAsia" w:ascii="宋体" w:hAnsi="宋体" w:eastAsia="宋体" w:cs="宋体"/>
                <w:sz w:val="18"/>
                <w:szCs w:val="18"/>
                <w:lang w:bidi="ar"/>
              </w:rPr>
            </w:pPr>
            <w:r>
              <w:rPr>
                <w:rFonts w:hint="eastAsia" w:ascii="宋体" w:hAnsi="宋体" w:eastAsia="宋体" w:cs="宋体"/>
                <w:sz w:val="18"/>
                <w:szCs w:val="18"/>
                <w:lang w:bidi="ar"/>
              </w:rPr>
              <w:t xml:space="preserve">    海域使用技术服务</w:t>
            </w:r>
          </w:p>
        </w:tc>
        <w:tc>
          <w:tcPr>
            <w:tcW w:w="2553" w:type="pct"/>
            <w:tcBorders>
              <w:top w:val="single" w:color="000000" w:sz="4" w:space="0"/>
              <w:left w:val="single" w:color="000000" w:sz="4" w:space="0"/>
              <w:bottom w:val="single" w:color="000000" w:sz="4" w:space="0"/>
              <w:right w:val="single" w:color="000000" w:sz="4" w:space="0"/>
            </w:tcBorders>
          </w:tcPr>
          <w:p w14:paraId="273D1101">
            <w:pPr>
              <w:ind w:firstLine="360" w:firstLineChars="200"/>
              <w:textAlignment w:val="center"/>
              <w:rPr>
                <w:rFonts w:hint="eastAsia" w:ascii="宋体" w:hAnsi="宋体" w:eastAsia="宋体" w:cs="宋体"/>
                <w:sz w:val="18"/>
                <w:szCs w:val="18"/>
                <w:lang w:bidi="ar"/>
              </w:rPr>
            </w:pPr>
          </w:p>
        </w:tc>
      </w:tr>
      <w:tr w14:paraId="38FE4778">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45A964DF">
            <w:pPr>
              <w:textAlignment w:val="center"/>
              <w:rPr>
                <w:rFonts w:hint="eastAsia" w:ascii="宋体" w:hAnsi="宋体" w:eastAsia="宋体" w:cs="宋体"/>
                <w:sz w:val="18"/>
                <w:szCs w:val="18"/>
                <w:lang w:eastAsia="zh-CN" w:bidi="ar"/>
              </w:rPr>
            </w:pPr>
            <w:r>
              <w:rPr>
                <w:rFonts w:hint="eastAsia" w:ascii="宋体" w:hAnsi="宋体" w:eastAsia="宋体" w:cs="宋体"/>
                <w:sz w:val="18"/>
                <w:szCs w:val="18"/>
                <w:lang w:eastAsia="zh-CN" w:bidi="ar"/>
              </w:rPr>
              <w:t xml:space="preserve">    无居民海岛开发利用技术服务</w:t>
            </w:r>
          </w:p>
        </w:tc>
        <w:tc>
          <w:tcPr>
            <w:tcW w:w="2553" w:type="pct"/>
            <w:tcBorders>
              <w:top w:val="single" w:color="000000" w:sz="4" w:space="0"/>
              <w:left w:val="single" w:color="000000" w:sz="4" w:space="0"/>
              <w:bottom w:val="single" w:color="000000" w:sz="4" w:space="0"/>
              <w:right w:val="single" w:color="000000" w:sz="4" w:space="0"/>
            </w:tcBorders>
            <w:shd w:val="clear" w:color="auto" w:fill="FFFFFF"/>
          </w:tcPr>
          <w:p w14:paraId="43EFBB81">
            <w:pPr>
              <w:ind w:firstLine="360" w:firstLineChars="200"/>
              <w:textAlignment w:val="center"/>
              <w:rPr>
                <w:rFonts w:hint="eastAsia" w:ascii="宋体" w:hAnsi="宋体" w:eastAsia="宋体" w:cs="宋体"/>
                <w:sz w:val="18"/>
                <w:szCs w:val="18"/>
                <w:lang w:eastAsia="zh-CN" w:bidi="ar"/>
              </w:rPr>
            </w:pPr>
          </w:p>
        </w:tc>
      </w:tr>
      <w:tr w14:paraId="06061338">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1BBCDDDA">
            <w:pPr>
              <w:textAlignment w:val="center"/>
              <w:rPr>
                <w:rFonts w:hint="eastAsia" w:ascii="宋体" w:hAnsi="宋体" w:eastAsia="宋体" w:cs="宋体"/>
                <w:sz w:val="18"/>
                <w:szCs w:val="18"/>
                <w:lang w:bidi="ar"/>
              </w:rPr>
            </w:pPr>
            <w:r>
              <w:rPr>
                <w:rFonts w:hint="eastAsia" w:ascii="宋体" w:hAnsi="宋体" w:eastAsia="宋体" w:cs="宋体"/>
                <w:sz w:val="18"/>
                <w:szCs w:val="18"/>
                <w:lang w:eastAsia="zh-CN" w:bidi="ar"/>
              </w:rPr>
              <w:t xml:space="preserve">    </w:t>
            </w:r>
            <w:r>
              <w:rPr>
                <w:rFonts w:hint="eastAsia" w:ascii="宋体" w:hAnsi="宋体" w:eastAsia="宋体" w:cs="宋体"/>
                <w:sz w:val="18"/>
                <w:szCs w:val="18"/>
                <w:lang w:bidi="ar"/>
              </w:rPr>
              <w:t>海洋环境评价服务</w:t>
            </w:r>
          </w:p>
        </w:tc>
        <w:tc>
          <w:tcPr>
            <w:tcW w:w="2553" w:type="pct"/>
            <w:tcBorders>
              <w:top w:val="single" w:color="000000" w:sz="4" w:space="0"/>
              <w:left w:val="single" w:color="000000" w:sz="4" w:space="0"/>
              <w:bottom w:val="single" w:color="000000" w:sz="4" w:space="0"/>
              <w:right w:val="single" w:color="000000" w:sz="4" w:space="0"/>
            </w:tcBorders>
            <w:shd w:val="clear" w:color="auto" w:fill="FFFFFF"/>
          </w:tcPr>
          <w:p w14:paraId="1284E3E1">
            <w:pPr>
              <w:ind w:firstLine="360" w:firstLineChars="200"/>
              <w:textAlignment w:val="center"/>
              <w:rPr>
                <w:rFonts w:hint="eastAsia" w:ascii="宋体" w:hAnsi="宋体" w:eastAsia="宋体" w:cs="宋体"/>
                <w:sz w:val="18"/>
                <w:szCs w:val="18"/>
                <w:lang w:bidi="ar"/>
              </w:rPr>
            </w:pPr>
          </w:p>
        </w:tc>
      </w:tr>
      <w:tr w14:paraId="34735122">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shd w:val="clear" w:color="auto" w:fill="FFFFFF"/>
            <w:vAlign w:val="center"/>
          </w:tcPr>
          <w:p w14:paraId="6D4300C6">
            <w:pPr>
              <w:textAlignment w:val="center"/>
              <w:rPr>
                <w:rFonts w:hint="eastAsia" w:ascii="宋体" w:hAnsi="宋体" w:eastAsia="宋体" w:cs="宋体"/>
                <w:sz w:val="18"/>
                <w:szCs w:val="18"/>
                <w:lang w:eastAsia="zh-CN" w:bidi="ar"/>
              </w:rPr>
            </w:pPr>
            <w:r>
              <w:rPr>
                <w:rFonts w:hint="eastAsia" w:ascii="宋体" w:hAnsi="宋体" w:eastAsia="宋体" w:cs="宋体"/>
                <w:sz w:val="18"/>
                <w:szCs w:val="18"/>
                <w:lang w:eastAsia="zh-CN" w:bidi="ar"/>
              </w:rPr>
              <w:t xml:space="preserve">    海洋检测认证技术服务</w:t>
            </w:r>
          </w:p>
        </w:tc>
        <w:tc>
          <w:tcPr>
            <w:tcW w:w="2553" w:type="pct"/>
            <w:tcBorders>
              <w:top w:val="single" w:color="000000" w:sz="4" w:space="0"/>
              <w:left w:val="single" w:color="000000" w:sz="4" w:space="0"/>
              <w:bottom w:val="single" w:color="000000" w:sz="4" w:space="0"/>
              <w:right w:val="single" w:color="000000" w:sz="4" w:space="0"/>
            </w:tcBorders>
            <w:shd w:val="clear" w:color="auto" w:fill="FFFFFF"/>
          </w:tcPr>
          <w:p w14:paraId="104D0878">
            <w:pPr>
              <w:ind w:firstLine="360" w:firstLineChars="200"/>
              <w:textAlignment w:val="center"/>
              <w:rPr>
                <w:rFonts w:hint="eastAsia" w:ascii="宋体" w:hAnsi="宋体" w:eastAsia="宋体" w:cs="宋体"/>
                <w:sz w:val="18"/>
                <w:szCs w:val="18"/>
                <w:lang w:eastAsia="zh-CN" w:bidi="ar"/>
              </w:rPr>
            </w:pPr>
          </w:p>
        </w:tc>
      </w:tr>
      <w:tr w14:paraId="10A08BF9">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2A82B477">
            <w:pPr>
              <w:textAlignment w:val="center"/>
              <w:rPr>
                <w:rFonts w:hint="eastAsia" w:ascii="宋体" w:hAnsi="宋体" w:eastAsia="宋体" w:cs="宋体"/>
                <w:sz w:val="18"/>
                <w:szCs w:val="18"/>
                <w:lang w:eastAsia="zh-CN" w:bidi="ar"/>
              </w:rPr>
            </w:pPr>
            <w:r>
              <w:rPr>
                <w:rFonts w:hint="eastAsia" w:ascii="宋体" w:hAnsi="宋体" w:eastAsia="宋体" w:cs="宋体"/>
                <w:sz w:val="18"/>
                <w:szCs w:val="18"/>
                <w:lang w:eastAsia="zh-CN" w:bidi="ar"/>
              </w:rPr>
              <w:t xml:space="preserve">    其他海洋专业技术服务</w:t>
            </w:r>
          </w:p>
        </w:tc>
        <w:tc>
          <w:tcPr>
            <w:tcW w:w="2553" w:type="pct"/>
            <w:tcBorders>
              <w:top w:val="single" w:color="000000" w:sz="4" w:space="0"/>
              <w:left w:val="single" w:color="000000" w:sz="4" w:space="0"/>
              <w:bottom w:val="single" w:color="000000" w:sz="4" w:space="0"/>
              <w:right w:val="single" w:color="000000" w:sz="4" w:space="0"/>
            </w:tcBorders>
          </w:tcPr>
          <w:p w14:paraId="6E9BC013">
            <w:pPr>
              <w:ind w:firstLine="360" w:firstLineChars="200"/>
              <w:textAlignment w:val="center"/>
              <w:rPr>
                <w:rFonts w:hint="eastAsia" w:ascii="宋体" w:hAnsi="宋体" w:eastAsia="宋体" w:cs="宋体"/>
                <w:sz w:val="18"/>
                <w:szCs w:val="18"/>
                <w:lang w:eastAsia="zh-CN" w:bidi="ar"/>
              </w:rPr>
            </w:pPr>
          </w:p>
        </w:tc>
      </w:tr>
      <w:tr w14:paraId="2C522E84">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5792237B">
            <w:pPr>
              <w:textAlignment w:val="center"/>
              <w:rPr>
                <w:rFonts w:hint="eastAsia" w:ascii="宋体" w:hAnsi="宋体" w:eastAsia="宋体" w:cs="宋体"/>
                <w:sz w:val="18"/>
                <w:szCs w:val="18"/>
                <w:lang w:bidi="ar"/>
              </w:rPr>
            </w:pPr>
            <w:r>
              <w:rPr>
                <w:rFonts w:hint="eastAsia" w:ascii="宋体" w:hAnsi="宋体" w:eastAsia="宋体" w:cs="宋体"/>
                <w:sz w:val="18"/>
                <w:szCs w:val="18"/>
                <w:lang w:eastAsia="zh-CN" w:bidi="ar"/>
              </w:rPr>
              <w:t xml:space="preserve">  </w:t>
            </w:r>
            <w:r>
              <w:rPr>
                <w:rFonts w:hint="eastAsia" w:ascii="宋体" w:hAnsi="宋体" w:eastAsia="宋体" w:cs="宋体"/>
                <w:sz w:val="18"/>
                <w:szCs w:val="18"/>
                <w:lang w:bidi="ar"/>
              </w:rPr>
              <w:t>海洋工程技术服务</w:t>
            </w:r>
          </w:p>
        </w:tc>
        <w:tc>
          <w:tcPr>
            <w:tcW w:w="2553" w:type="pct"/>
            <w:tcBorders>
              <w:top w:val="single" w:color="000000" w:sz="4" w:space="0"/>
              <w:left w:val="single" w:color="000000" w:sz="4" w:space="0"/>
              <w:bottom w:val="single" w:color="000000" w:sz="4" w:space="0"/>
              <w:right w:val="single" w:color="000000" w:sz="4" w:space="0"/>
            </w:tcBorders>
          </w:tcPr>
          <w:p w14:paraId="2FCA562F">
            <w:pPr>
              <w:textAlignment w:val="center"/>
              <w:rPr>
                <w:rFonts w:hint="eastAsia" w:ascii="宋体" w:hAnsi="宋体" w:eastAsia="宋体" w:cs="宋体"/>
                <w:sz w:val="18"/>
                <w:szCs w:val="18"/>
                <w:lang w:bidi="ar"/>
              </w:rPr>
            </w:pPr>
          </w:p>
        </w:tc>
      </w:tr>
      <w:tr w14:paraId="076492E5">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1815CC04">
            <w:pPr>
              <w:textAlignment w:val="center"/>
              <w:rPr>
                <w:rFonts w:hint="eastAsia" w:ascii="宋体" w:hAnsi="宋体" w:eastAsia="宋体" w:cs="宋体"/>
                <w:sz w:val="18"/>
                <w:szCs w:val="18"/>
                <w:lang w:bidi="ar"/>
              </w:rPr>
            </w:pPr>
            <w:r>
              <w:rPr>
                <w:rFonts w:hint="eastAsia" w:ascii="宋体" w:hAnsi="宋体" w:eastAsia="宋体" w:cs="宋体"/>
                <w:sz w:val="18"/>
                <w:szCs w:val="18"/>
                <w:lang w:bidi="ar"/>
              </w:rPr>
              <w:t xml:space="preserve">    海洋工程管理服务</w:t>
            </w:r>
          </w:p>
        </w:tc>
        <w:tc>
          <w:tcPr>
            <w:tcW w:w="2553" w:type="pct"/>
            <w:tcBorders>
              <w:top w:val="single" w:color="000000" w:sz="4" w:space="0"/>
              <w:left w:val="single" w:color="000000" w:sz="4" w:space="0"/>
              <w:bottom w:val="single" w:color="000000" w:sz="4" w:space="0"/>
              <w:right w:val="single" w:color="000000" w:sz="4" w:space="0"/>
            </w:tcBorders>
          </w:tcPr>
          <w:p w14:paraId="7031B759">
            <w:pPr>
              <w:textAlignment w:val="center"/>
              <w:rPr>
                <w:rFonts w:hint="eastAsia" w:ascii="宋体" w:hAnsi="宋体" w:eastAsia="宋体" w:cs="宋体"/>
                <w:sz w:val="18"/>
                <w:szCs w:val="18"/>
                <w:lang w:bidi="ar"/>
              </w:rPr>
            </w:pPr>
          </w:p>
        </w:tc>
      </w:tr>
      <w:tr w14:paraId="7DD90CDE">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43929E07">
            <w:pPr>
              <w:textAlignment w:val="center"/>
              <w:rPr>
                <w:rFonts w:hint="eastAsia" w:ascii="宋体" w:hAnsi="宋体" w:eastAsia="宋体" w:cs="宋体"/>
                <w:sz w:val="18"/>
                <w:szCs w:val="18"/>
                <w:lang w:bidi="ar"/>
              </w:rPr>
            </w:pPr>
            <w:r>
              <w:rPr>
                <w:rFonts w:hint="eastAsia" w:ascii="宋体" w:hAnsi="宋体" w:eastAsia="宋体" w:cs="宋体"/>
                <w:sz w:val="18"/>
                <w:szCs w:val="18"/>
                <w:lang w:bidi="ar"/>
              </w:rPr>
              <w:t xml:space="preserve">    海洋工程勘察设计</w:t>
            </w:r>
          </w:p>
        </w:tc>
        <w:tc>
          <w:tcPr>
            <w:tcW w:w="2553" w:type="pct"/>
            <w:tcBorders>
              <w:top w:val="single" w:color="000000" w:sz="4" w:space="0"/>
              <w:left w:val="single" w:color="000000" w:sz="4" w:space="0"/>
              <w:bottom w:val="single" w:color="000000" w:sz="4" w:space="0"/>
              <w:right w:val="single" w:color="000000" w:sz="4" w:space="0"/>
            </w:tcBorders>
          </w:tcPr>
          <w:p w14:paraId="22D5DBB4">
            <w:pPr>
              <w:textAlignment w:val="center"/>
              <w:rPr>
                <w:rFonts w:hint="eastAsia" w:ascii="宋体" w:hAnsi="宋体" w:eastAsia="宋体" w:cs="宋体"/>
                <w:sz w:val="18"/>
                <w:szCs w:val="18"/>
                <w:lang w:bidi="ar"/>
              </w:rPr>
            </w:pPr>
          </w:p>
        </w:tc>
      </w:tr>
      <w:tr w14:paraId="0FCCB15E">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0E214901">
            <w:pPr>
              <w:textAlignment w:val="center"/>
              <w:rPr>
                <w:rFonts w:hint="eastAsia" w:ascii="宋体" w:hAnsi="宋体" w:eastAsia="宋体" w:cs="宋体"/>
                <w:sz w:val="18"/>
                <w:szCs w:val="18"/>
                <w:lang w:bidi="ar"/>
              </w:rPr>
            </w:pPr>
            <w:r>
              <w:rPr>
                <w:rFonts w:hint="eastAsia" w:ascii="宋体" w:hAnsi="宋体" w:eastAsia="宋体" w:cs="宋体"/>
                <w:sz w:val="18"/>
                <w:szCs w:val="18"/>
                <w:lang w:bidi="ar"/>
              </w:rPr>
              <w:t xml:space="preserve">    海底工程作业服务</w:t>
            </w:r>
          </w:p>
        </w:tc>
        <w:tc>
          <w:tcPr>
            <w:tcW w:w="2553" w:type="pct"/>
            <w:tcBorders>
              <w:top w:val="single" w:color="000000" w:sz="4" w:space="0"/>
              <w:left w:val="single" w:color="000000" w:sz="4" w:space="0"/>
              <w:bottom w:val="single" w:color="000000" w:sz="4" w:space="0"/>
              <w:right w:val="single" w:color="000000" w:sz="4" w:space="0"/>
            </w:tcBorders>
          </w:tcPr>
          <w:p w14:paraId="4F940711">
            <w:pPr>
              <w:textAlignment w:val="center"/>
              <w:rPr>
                <w:rFonts w:hint="eastAsia" w:ascii="宋体" w:hAnsi="宋体" w:eastAsia="宋体" w:cs="宋体"/>
                <w:sz w:val="18"/>
                <w:szCs w:val="18"/>
                <w:lang w:bidi="ar"/>
              </w:rPr>
            </w:pPr>
          </w:p>
        </w:tc>
      </w:tr>
      <w:tr w14:paraId="53885A67">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0DE71EDE">
            <w:pPr>
              <w:textAlignment w:val="center"/>
              <w:rPr>
                <w:rFonts w:hint="eastAsia" w:ascii="宋体" w:hAnsi="宋体" w:eastAsia="宋体" w:cs="宋体"/>
                <w:sz w:val="18"/>
                <w:szCs w:val="18"/>
                <w:lang w:eastAsia="zh-CN" w:bidi="ar"/>
              </w:rPr>
            </w:pPr>
            <w:r>
              <w:rPr>
                <w:rFonts w:hint="eastAsia" w:ascii="宋体" w:hAnsi="宋体" w:eastAsia="宋体" w:cs="宋体"/>
                <w:sz w:val="18"/>
                <w:szCs w:val="18"/>
                <w:lang w:eastAsia="zh-CN" w:bidi="ar"/>
              </w:rPr>
              <w:t xml:space="preserve">    其他海洋工程技术服务 </w:t>
            </w:r>
          </w:p>
        </w:tc>
        <w:tc>
          <w:tcPr>
            <w:tcW w:w="2553" w:type="pct"/>
            <w:tcBorders>
              <w:top w:val="single" w:color="000000" w:sz="4" w:space="0"/>
              <w:left w:val="single" w:color="000000" w:sz="4" w:space="0"/>
              <w:bottom w:val="single" w:color="000000" w:sz="4" w:space="0"/>
              <w:right w:val="single" w:color="000000" w:sz="4" w:space="0"/>
            </w:tcBorders>
          </w:tcPr>
          <w:p w14:paraId="30A16A13">
            <w:pPr>
              <w:ind w:firstLine="360" w:firstLineChars="200"/>
              <w:textAlignment w:val="center"/>
              <w:rPr>
                <w:rFonts w:hint="eastAsia" w:ascii="宋体" w:hAnsi="宋体" w:eastAsia="宋体" w:cs="宋体"/>
                <w:sz w:val="18"/>
                <w:szCs w:val="18"/>
                <w:lang w:eastAsia="zh-CN" w:bidi="ar"/>
              </w:rPr>
            </w:pPr>
          </w:p>
        </w:tc>
      </w:tr>
      <w:tr w14:paraId="6229B8F3">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6CF33C2E">
            <w:pPr>
              <w:textAlignment w:val="center"/>
              <w:rPr>
                <w:rFonts w:hint="eastAsia" w:ascii="宋体" w:hAnsi="宋体" w:eastAsia="宋体" w:cs="宋体"/>
                <w:sz w:val="18"/>
                <w:szCs w:val="18"/>
                <w:lang w:eastAsia="zh-CN" w:bidi="ar"/>
              </w:rPr>
            </w:pPr>
            <w:r>
              <w:rPr>
                <w:rFonts w:hint="eastAsia" w:ascii="宋体" w:hAnsi="宋体" w:eastAsia="宋体" w:cs="宋体"/>
                <w:sz w:val="18"/>
                <w:szCs w:val="18"/>
                <w:lang w:eastAsia="zh-CN" w:bidi="ar"/>
              </w:rPr>
              <w:t xml:space="preserve">  海洋科技推广与交流服务</w:t>
            </w:r>
          </w:p>
        </w:tc>
        <w:tc>
          <w:tcPr>
            <w:tcW w:w="2553" w:type="pct"/>
            <w:tcBorders>
              <w:top w:val="single" w:color="000000" w:sz="4" w:space="0"/>
              <w:left w:val="single" w:color="000000" w:sz="4" w:space="0"/>
              <w:bottom w:val="single" w:color="000000" w:sz="4" w:space="0"/>
              <w:right w:val="single" w:color="000000" w:sz="4" w:space="0"/>
            </w:tcBorders>
          </w:tcPr>
          <w:p w14:paraId="208299FF">
            <w:pPr>
              <w:textAlignment w:val="center"/>
              <w:rPr>
                <w:rFonts w:hint="eastAsia" w:ascii="宋体" w:hAnsi="宋体" w:eastAsia="宋体" w:cs="宋体"/>
                <w:sz w:val="18"/>
                <w:szCs w:val="18"/>
                <w:lang w:eastAsia="zh-CN" w:bidi="ar"/>
              </w:rPr>
            </w:pPr>
          </w:p>
        </w:tc>
      </w:tr>
      <w:tr w14:paraId="4E50C52E">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3A037597">
            <w:pPr>
              <w:textAlignment w:val="center"/>
              <w:rPr>
                <w:rFonts w:hint="eastAsia" w:ascii="宋体" w:hAnsi="宋体" w:eastAsia="宋体" w:cs="宋体"/>
                <w:sz w:val="18"/>
                <w:szCs w:val="18"/>
                <w:lang w:bidi="ar"/>
              </w:rPr>
            </w:pPr>
            <w:r>
              <w:rPr>
                <w:rFonts w:hint="eastAsia" w:ascii="宋体" w:hAnsi="宋体" w:eastAsia="宋体" w:cs="宋体"/>
                <w:sz w:val="18"/>
                <w:szCs w:val="18"/>
                <w:lang w:eastAsia="zh-CN" w:bidi="ar"/>
              </w:rPr>
              <w:t xml:space="preserve">    </w:t>
            </w:r>
            <w:r>
              <w:rPr>
                <w:rFonts w:hint="eastAsia" w:ascii="宋体" w:hAnsi="宋体" w:eastAsia="宋体" w:cs="宋体"/>
                <w:sz w:val="18"/>
                <w:szCs w:val="18"/>
                <w:lang w:bidi="ar"/>
              </w:rPr>
              <w:t>海洋技术推广服务</w:t>
            </w:r>
          </w:p>
        </w:tc>
        <w:tc>
          <w:tcPr>
            <w:tcW w:w="2553" w:type="pct"/>
            <w:tcBorders>
              <w:top w:val="single" w:color="000000" w:sz="4" w:space="0"/>
              <w:left w:val="single" w:color="000000" w:sz="4" w:space="0"/>
              <w:bottom w:val="single" w:color="000000" w:sz="4" w:space="0"/>
              <w:right w:val="single" w:color="000000" w:sz="4" w:space="0"/>
            </w:tcBorders>
          </w:tcPr>
          <w:p w14:paraId="71AF72E0">
            <w:pPr>
              <w:textAlignment w:val="center"/>
              <w:rPr>
                <w:rFonts w:hint="eastAsia" w:ascii="宋体" w:hAnsi="宋体" w:eastAsia="宋体" w:cs="宋体"/>
                <w:sz w:val="18"/>
                <w:szCs w:val="18"/>
                <w:lang w:bidi="ar"/>
              </w:rPr>
            </w:pPr>
          </w:p>
        </w:tc>
      </w:tr>
      <w:tr w14:paraId="171BA706">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5ED5F752">
            <w:pPr>
              <w:textAlignment w:val="center"/>
              <w:rPr>
                <w:rFonts w:hint="eastAsia" w:ascii="宋体" w:hAnsi="宋体" w:eastAsia="宋体" w:cs="宋体"/>
                <w:sz w:val="18"/>
                <w:szCs w:val="18"/>
                <w:lang w:bidi="ar"/>
              </w:rPr>
            </w:pPr>
            <w:r>
              <w:rPr>
                <w:rFonts w:hint="eastAsia" w:ascii="宋体" w:hAnsi="宋体" w:eastAsia="宋体" w:cs="宋体"/>
                <w:sz w:val="18"/>
                <w:szCs w:val="18"/>
                <w:lang w:bidi="ar"/>
              </w:rPr>
              <w:t xml:space="preserve">    海洋科技交流服务</w:t>
            </w:r>
          </w:p>
        </w:tc>
        <w:tc>
          <w:tcPr>
            <w:tcW w:w="2553" w:type="pct"/>
            <w:tcBorders>
              <w:top w:val="single" w:color="000000" w:sz="4" w:space="0"/>
              <w:left w:val="single" w:color="000000" w:sz="4" w:space="0"/>
              <w:bottom w:val="single" w:color="000000" w:sz="4" w:space="0"/>
              <w:right w:val="single" w:color="000000" w:sz="4" w:space="0"/>
            </w:tcBorders>
          </w:tcPr>
          <w:p w14:paraId="5B335D4D">
            <w:pPr>
              <w:textAlignment w:val="center"/>
              <w:rPr>
                <w:rFonts w:hint="eastAsia" w:ascii="宋体" w:hAnsi="宋体" w:eastAsia="宋体" w:cs="宋体"/>
                <w:sz w:val="18"/>
                <w:szCs w:val="18"/>
                <w:lang w:bidi="ar"/>
              </w:rPr>
            </w:pPr>
          </w:p>
        </w:tc>
      </w:tr>
      <w:tr w14:paraId="79C87A21">
        <w:tblPrEx>
          <w:tblCellMar>
            <w:top w:w="15" w:type="dxa"/>
            <w:left w:w="15" w:type="dxa"/>
            <w:bottom w:w="15" w:type="dxa"/>
            <w:right w:w="15" w:type="dxa"/>
          </w:tblCellMar>
        </w:tblPrEx>
        <w:trPr>
          <w:trHeight w:val="286" w:hRule="atLeast"/>
          <w:jc w:val="center"/>
        </w:trPr>
        <w:tc>
          <w:tcPr>
            <w:tcW w:w="2447" w:type="pct"/>
            <w:tcBorders>
              <w:top w:val="nil"/>
              <w:left w:val="single" w:color="000000" w:sz="4" w:space="0"/>
              <w:bottom w:val="single" w:color="000000" w:sz="4" w:space="0"/>
              <w:right w:val="single" w:color="000000" w:sz="4" w:space="0"/>
            </w:tcBorders>
            <w:vAlign w:val="center"/>
          </w:tcPr>
          <w:p w14:paraId="34193B6F">
            <w:pPr>
              <w:textAlignment w:val="center"/>
              <w:rPr>
                <w:rFonts w:hint="eastAsia" w:ascii="宋体" w:hAnsi="宋体" w:eastAsia="宋体" w:cs="宋体"/>
                <w:sz w:val="18"/>
                <w:szCs w:val="18"/>
                <w:lang w:bidi="ar"/>
              </w:rPr>
            </w:pPr>
            <w:r>
              <w:rPr>
                <w:rFonts w:hint="eastAsia" w:ascii="宋体" w:hAnsi="宋体" w:eastAsia="宋体" w:cs="宋体"/>
                <w:sz w:val="18"/>
                <w:szCs w:val="18"/>
                <w:lang w:bidi="ar"/>
              </w:rPr>
              <w:t xml:space="preserve">    海洋科普服务</w:t>
            </w:r>
          </w:p>
        </w:tc>
        <w:tc>
          <w:tcPr>
            <w:tcW w:w="2553" w:type="pct"/>
            <w:tcBorders>
              <w:top w:val="nil"/>
              <w:left w:val="single" w:color="000000" w:sz="4" w:space="0"/>
              <w:bottom w:val="single" w:color="000000" w:sz="4" w:space="0"/>
              <w:right w:val="single" w:color="000000" w:sz="4" w:space="0"/>
            </w:tcBorders>
          </w:tcPr>
          <w:p w14:paraId="12ECBEEE">
            <w:pPr>
              <w:textAlignment w:val="center"/>
              <w:rPr>
                <w:rFonts w:hint="eastAsia" w:ascii="宋体" w:hAnsi="宋体" w:eastAsia="宋体" w:cs="宋体"/>
                <w:sz w:val="18"/>
                <w:szCs w:val="18"/>
                <w:lang w:bidi="ar"/>
              </w:rPr>
            </w:pPr>
          </w:p>
        </w:tc>
      </w:tr>
      <w:tr w14:paraId="55EA9F40">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0B41ED24">
            <w:pPr>
              <w:textAlignment w:val="center"/>
              <w:rPr>
                <w:rFonts w:hint="eastAsia" w:ascii="宋体" w:hAnsi="宋体" w:eastAsia="宋体" w:cs="宋体"/>
                <w:sz w:val="18"/>
                <w:szCs w:val="18"/>
                <w:lang w:eastAsia="zh-CN"/>
              </w:rPr>
            </w:pPr>
            <w:r>
              <w:rPr>
                <w:rFonts w:hint="eastAsia" w:ascii="宋体" w:hAnsi="宋体" w:eastAsia="宋体" w:cs="宋体"/>
                <w:sz w:val="18"/>
                <w:szCs w:val="18"/>
                <w:lang w:eastAsia="zh-CN" w:bidi="ar"/>
              </w:rPr>
              <w:t xml:space="preserve">      海洋工程策划阶段项目管理服务</w:t>
            </w:r>
          </w:p>
        </w:tc>
        <w:tc>
          <w:tcPr>
            <w:tcW w:w="2553" w:type="pct"/>
            <w:tcBorders>
              <w:top w:val="single" w:color="000000" w:sz="4" w:space="0"/>
              <w:left w:val="single" w:color="000000" w:sz="4" w:space="0"/>
              <w:bottom w:val="single" w:color="000000" w:sz="4" w:space="0"/>
              <w:right w:val="single" w:color="000000" w:sz="4" w:space="0"/>
            </w:tcBorders>
          </w:tcPr>
          <w:p w14:paraId="439C396A">
            <w:pPr>
              <w:textAlignment w:val="center"/>
              <w:rPr>
                <w:rFonts w:hint="eastAsia" w:ascii="宋体" w:hAnsi="宋体" w:eastAsia="宋体" w:cs="宋体"/>
                <w:sz w:val="18"/>
                <w:szCs w:val="18"/>
                <w:lang w:eastAsia="zh-CN" w:bidi="ar"/>
              </w:rPr>
            </w:pPr>
          </w:p>
        </w:tc>
      </w:tr>
      <w:tr w14:paraId="17ACED3D">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79B6C7B7">
            <w:pPr>
              <w:textAlignment w:val="center"/>
              <w:rPr>
                <w:rFonts w:hint="eastAsia" w:ascii="宋体" w:hAnsi="宋体" w:eastAsia="宋体" w:cs="宋体"/>
                <w:sz w:val="18"/>
                <w:szCs w:val="18"/>
                <w:lang w:eastAsia="zh-CN"/>
              </w:rPr>
            </w:pPr>
            <w:r>
              <w:rPr>
                <w:rFonts w:hint="eastAsia" w:ascii="宋体" w:hAnsi="宋体" w:eastAsia="宋体" w:cs="宋体"/>
                <w:sz w:val="18"/>
                <w:szCs w:val="18"/>
                <w:lang w:eastAsia="zh-CN" w:bidi="ar"/>
              </w:rPr>
              <w:t xml:space="preserve">      海洋工程建设项目招标代理服务</w:t>
            </w:r>
          </w:p>
        </w:tc>
        <w:tc>
          <w:tcPr>
            <w:tcW w:w="2553" w:type="pct"/>
            <w:tcBorders>
              <w:top w:val="single" w:color="000000" w:sz="4" w:space="0"/>
              <w:left w:val="single" w:color="000000" w:sz="4" w:space="0"/>
              <w:bottom w:val="single" w:color="000000" w:sz="4" w:space="0"/>
              <w:right w:val="single" w:color="000000" w:sz="4" w:space="0"/>
            </w:tcBorders>
          </w:tcPr>
          <w:p w14:paraId="2EFA23CD">
            <w:pPr>
              <w:textAlignment w:val="center"/>
              <w:rPr>
                <w:rFonts w:hint="eastAsia" w:ascii="宋体" w:hAnsi="宋体" w:eastAsia="宋体" w:cs="宋体"/>
                <w:sz w:val="18"/>
                <w:szCs w:val="18"/>
                <w:lang w:eastAsia="zh-CN" w:bidi="ar"/>
              </w:rPr>
            </w:pPr>
          </w:p>
        </w:tc>
      </w:tr>
      <w:tr w14:paraId="4354B894">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0BA05D55">
            <w:pPr>
              <w:textAlignment w:val="center"/>
              <w:rPr>
                <w:rFonts w:hint="eastAsia" w:ascii="宋体" w:hAnsi="宋体" w:eastAsia="宋体" w:cs="宋体"/>
                <w:sz w:val="18"/>
                <w:szCs w:val="18"/>
                <w:lang w:eastAsia="zh-CN"/>
              </w:rPr>
            </w:pPr>
            <w:r>
              <w:rPr>
                <w:rFonts w:hint="eastAsia" w:ascii="宋体" w:hAnsi="宋体" w:eastAsia="宋体" w:cs="宋体"/>
                <w:sz w:val="18"/>
                <w:szCs w:val="18"/>
                <w:lang w:eastAsia="zh-CN" w:bidi="ar"/>
              </w:rPr>
              <w:t xml:space="preserve">      海洋工程勘察阶段项目管理服务</w:t>
            </w:r>
          </w:p>
        </w:tc>
        <w:tc>
          <w:tcPr>
            <w:tcW w:w="2553" w:type="pct"/>
            <w:tcBorders>
              <w:top w:val="single" w:color="000000" w:sz="4" w:space="0"/>
              <w:left w:val="single" w:color="000000" w:sz="4" w:space="0"/>
              <w:bottom w:val="single" w:color="000000" w:sz="4" w:space="0"/>
              <w:right w:val="single" w:color="000000" w:sz="4" w:space="0"/>
            </w:tcBorders>
          </w:tcPr>
          <w:p w14:paraId="0B41B829">
            <w:pPr>
              <w:textAlignment w:val="center"/>
              <w:rPr>
                <w:rFonts w:hint="eastAsia" w:ascii="宋体" w:hAnsi="宋体" w:eastAsia="宋体" w:cs="宋体"/>
                <w:sz w:val="18"/>
                <w:szCs w:val="18"/>
                <w:lang w:eastAsia="zh-CN" w:bidi="ar"/>
              </w:rPr>
            </w:pPr>
          </w:p>
        </w:tc>
      </w:tr>
      <w:tr w14:paraId="3C413275">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32C344F0">
            <w:pPr>
              <w:textAlignment w:val="center"/>
              <w:rPr>
                <w:rFonts w:hint="eastAsia" w:ascii="宋体" w:hAnsi="宋体" w:eastAsia="宋体" w:cs="宋体"/>
                <w:sz w:val="18"/>
                <w:szCs w:val="18"/>
                <w:lang w:eastAsia="zh-CN"/>
              </w:rPr>
            </w:pPr>
            <w:r>
              <w:rPr>
                <w:rFonts w:hint="eastAsia" w:ascii="宋体" w:hAnsi="宋体" w:eastAsia="宋体" w:cs="宋体"/>
                <w:sz w:val="18"/>
                <w:szCs w:val="18"/>
                <w:lang w:eastAsia="zh-CN" w:bidi="ar"/>
              </w:rPr>
              <w:t xml:space="preserve">      海洋工程设计阶段项目管理服务</w:t>
            </w:r>
          </w:p>
        </w:tc>
        <w:tc>
          <w:tcPr>
            <w:tcW w:w="2553" w:type="pct"/>
            <w:tcBorders>
              <w:top w:val="single" w:color="000000" w:sz="4" w:space="0"/>
              <w:left w:val="single" w:color="000000" w:sz="4" w:space="0"/>
              <w:bottom w:val="single" w:color="000000" w:sz="4" w:space="0"/>
              <w:right w:val="single" w:color="000000" w:sz="4" w:space="0"/>
            </w:tcBorders>
          </w:tcPr>
          <w:p w14:paraId="1E15479F">
            <w:pPr>
              <w:textAlignment w:val="center"/>
              <w:rPr>
                <w:rFonts w:hint="eastAsia" w:ascii="宋体" w:hAnsi="宋体" w:eastAsia="宋体" w:cs="宋体"/>
                <w:sz w:val="18"/>
                <w:szCs w:val="18"/>
                <w:lang w:eastAsia="zh-CN" w:bidi="ar"/>
              </w:rPr>
            </w:pPr>
          </w:p>
        </w:tc>
      </w:tr>
      <w:tr w14:paraId="29836256">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676A61C0">
            <w:pPr>
              <w:textAlignment w:val="center"/>
              <w:rPr>
                <w:rFonts w:hint="eastAsia" w:ascii="宋体" w:hAnsi="宋体" w:eastAsia="宋体" w:cs="宋体"/>
                <w:sz w:val="18"/>
                <w:szCs w:val="18"/>
                <w:lang w:eastAsia="zh-CN"/>
              </w:rPr>
            </w:pPr>
            <w:r>
              <w:rPr>
                <w:rFonts w:hint="eastAsia" w:ascii="宋体" w:hAnsi="宋体" w:eastAsia="宋体" w:cs="宋体"/>
                <w:sz w:val="18"/>
                <w:szCs w:val="18"/>
                <w:lang w:eastAsia="zh-CN" w:bidi="ar"/>
              </w:rPr>
              <w:t xml:space="preserve">      海洋工程施工阶段项目管理服务</w:t>
            </w:r>
          </w:p>
        </w:tc>
        <w:tc>
          <w:tcPr>
            <w:tcW w:w="2553" w:type="pct"/>
            <w:tcBorders>
              <w:top w:val="single" w:color="000000" w:sz="4" w:space="0"/>
              <w:left w:val="single" w:color="000000" w:sz="4" w:space="0"/>
              <w:bottom w:val="single" w:color="000000" w:sz="4" w:space="0"/>
              <w:right w:val="single" w:color="000000" w:sz="4" w:space="0"/>
            </w:tcBorders>
          </w:tcPr>
          <w:p w14:paraId="04D917B9">
            <w:pPr>
              <w:textAlignment w:val="center"/>
              <w:rPr>
                <w:rFonts w:hint="eastAsia" w:ascii="宋体" w:hAnsi="宋体" w:eastAsia="宋体" w:cs="宋体"/>
                <w:sz w:val="18"/>
                <w:szCs w:val="18"/>
                <w:lang w:eastAsia="zh-CN" w:bidi="ar"/>
              </w:rPr>
            </w:pPr>
          </w:p>
        </w:tc>
      </w:tr>
      <w:tr w14:paraId="76C80268">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17D32FB6">
            <w:pPr>
              <w:textAlignment w:val="center"/>
              <w:rPr>
                <w:rFonts w:hint="eastAsia" w:ascii="宋体" w:hAnsi="宋体" w:eastAsia="宋体" w:cs="宋体"/>
                <w:sz w:val="18"/>
                <w:szCs w:val="18"/>
                <w:lang w:eastAsia="zh-CN"/>
              </w:rPr>
            </w:pPr>
            <w:r>
              <w:rPr>
                <w:rFonts w:hint="eastAsia" w:ascii="宋体" w:hAnsi="宋体" w:eastAsia="宋体" w:cs="宋体"/>
                <w:sz w:val="18"/>
                <w:szCs w:val="18"/>
                <w:lang w:eastAsia="zh-CN" w:bidi="ar"/>
              </w:rPr>
              <w:t xml:space="preserve">      海洋工程竣工阶段项目管理服务</w:t>
            </w:r>
          </w:p>
        </w:tc>
        <w:tc>
          <w:tcPr>
            <w:tcW w:w="2553" w:type="pct"/>
            <w:tcBorders>
              <w:top w:val="single" w:color="000000" w:sz="4" w:space="0"/>
              <w:left w:val="single" w:color="000000" w:sz="4" w:space="0"/>
              <w:bottom w:val="single" w:color="000000" w:sz="4" w:space="0"/>
              <w:right w:val="single" w:color="000000" w:sz="4" w:space="0"/>
            </w:tcBorders>
          </w:tcPr>
          <w:p w14:paraId="3AE5F859">
            <w:pPr>
              <w:textAlignment w:val="center"/>
              <w:rPr>
                <w:rFonts w:hint="eastAsia" w:ascii="宋体" w:hAnsi="宋体" w:eastAsia="宋体" w:cs="宋体"/>
                <w:sz w:val="18"/>
                <w:szCs w:val="18"/>
                <w:lang w:eastAsia="zh-CN" w:bidi="ar"/>
              </w:rPr>
            </w:pPr>
          </w:p>
        </w:tc>
      </w:tr>
      <w:tr w14:paraId="195376E6">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5C639F31">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 xml:space="preserve">      </w:t>
            </w:r>
            <w:r>
              <w:rPr>
                <w:rFonts w:hint="eastAsia" w:ascii="宋体" w:hAnsi="宋体" w:eastAsia="宋体" w:cs="宋体"/>
                <w:sz w:val="18"/>
                <w:szCs w:val="18"/>
                <w:lang w:bidi="ar"/>
              </w:rPr>
              <w:t>海洋工程监理服务</w:t>
            </w:r>
          </w:p>
        </w:tc>
        <w:tc>
          <w:tcPr>
            <w:tcW w:w="2553" w:type="pct"/>
            <w:tcBorders>
              <w:top w:val="single" w:color="000000" w:sz="4" w:space="0"/>
              <w:left w:val="single" w:color="000000" w:sz="4" w:space="0"/>
              <w:bottom w:val="single" w:color="000000" w:sz="4" w:space="0"/>
              <w:right w:val="single" w:color="000000" w:sz="4" w:space="0"/>
            </w:tcBorders>
          </w:tcPr>
          <w:p w14:paraId="70DBD882">
            <w:pPr>
              <w:textAlignment w:val="center"/>
              <w:rPr>
                <w:rFonts w:hint="eastAsia" w:ascii="宋体" w:hAnsi="宋体" w:eastAsia="宋体" w:cs="宋体"/>
                <w:sz w:val="18"/>
                <w:szCs w:val="18"/>
                <w:lang w:bidi="ar"/>
              </w:rPr>
            </w:pPr>
          </w:p>
        </w:tc>
      </w:tr>
      <w:tr w14:paraId="5216B2FB">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6903735C">
            <w:pPr>
              <w:textAlignment w:val="center"/>
              <w:rPr>
                <w:rFonts w:hint="eastAsia" w:ascii="宋体" w:hAnsi="宋体" w:eastAsia="宋体" w:cs="宋体"/>
                <w:sz w:val="18"/>
                <w:szCs w:val="18"/>
                <w:lang w:eastAsia="zh-CN"/>
              </w:rPr>
            </w:pPr>
            <w:r>
              <w:rPr>
                <w:rFonts w:hint="eastAsia" w:ascii="宋体" w:hAnsi="宋体" w:eastAsia="宋体" w:cs="宋体"/>
                <w:sz w:val="18"/>
                <w:szCs w:val="18"/>
                <w:lang w:eastAsia="zh-CN" w:bidi="ar"/>
              </w:rPr>
              <w:t xml:space="preserve">      海洋工程项目综合服务</w:t>
            </w:r>
          </w:p>
        </w:tc>
        <w:tc>
          <w:tcPr>
            <w:tcW w:w="2553" w:type="pct"/>
            <w:tcBorders>
              <w:top w:val="single" w:color="000000" w:sz="4" w:space="0"/>
              <w:left w:val="single" w:color="000000" w:sz="4" w:space="0"/>
              <w:bottom w:val="single" w:color="000000" w:sz="4" w:space="0"/>
              <w:right w:val="single" w:color="000000" w:sz="4" w:space="0"/>
            </w:tcBorders>
          </w:tcPr>
          <w:p w14:paraId="0A41610B">
            <w:pPr>
              <w:textAlignment w:val="center"/>
              <w:rPr>
                <w:rFonts w:hint="eastAsia" w:ascii="宋体" w:hAnsi="宋体" w:eastAsia="宋体" w:cs="宋体"/>
                <w:sz w:val="18"/>
                <w:szCs w:val="18"/>
                <w:lang w:eastAsia="zh-CN" w:bidi="ar"/>
              </w:rPr>
            </w:pPr>
          </w:p>
        </w:tc>
      </w:tr>
      <w:tr w14:paraId="5608BC82">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0BCA5564">
            <w:pPr>
              <w:textAlignment w:val="center"/>
              <w:rPr>
                <w:rFonts w:hint="eastAsia" w:ascii="宋体" w:hAnsi="宋体" w:eastAsia="宋体" w:cs="宋体"/>
                <w:sz w:val="18"/>
                <w:szCs w:val="18"/>
                <w:lang w:eastAsia="zh-CN"/>
              </w:rPr>
            </w:pPr>
            <w:r>
              <w:rPr>
                <w:rFonts w:hint="eastAsia" w:ascii="宋体" w:hAnsi="宋体" w:eastAsia="宋体" w:cs="宋体"/>
                <w:sz w:val="18"/>
                <w:szCs w:val="18"/>
                <w:lang w:eastAsia="zh-CN" w:bidi="ar"/>
              </w:rPr>
              <w:t xml:space="preserve">      其他海洋工程项目管理服务</w:t>
            </w:r>
          </w:p>
        </w:tc>
        <w:tc>
          <w:tcPr>
            <w:tcW w:w="2553" w:type="pct"/>
            <w:tcBorders>
              <w:top w:val="single" w:color="000000" w:sz="4" w:space="0"/>
              <w:left w:val="single" w:color="000000" w:sz="4" w:space="0"/>
              <w:bottom w:val="single" w:color="000000" w:sz="4" w:space="0"/>
              <w:right w:val="single" w:color="000000" w:sz="4" w:space="0"/>
            </w:tcBorders>
          </w:tcPr>
          <w:p w14:paraId="5A2AE72B">
            <w:pPr>
              <w:textAlignment w:val="center"/>
              <w:rPr>
                <w:rFonts w:hint="eastAsia" w:ascii="宋体" w:hAnsi="宋体" w:eastAsia="宋体" w:cs="宋体"/>
                <w:sz w:val="18"/>
                <w:szCs w:val="18"/>
                <w:lang w:eastAsia="zh-CN" w:bidi="ar"/>
              </w:rPr>
            </w:pPr>
          </w:p>
        </w:tc>
      </w:tr>
      <w:tr w14:paraId="0211FF6C">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55ED7A42">
            <w:pPr>
              <w:textAlignment w:val="center"/>
              <w:rPr>
                <w:rFonts w:hint="eastAsia" w:ascii="宋体" w:hAnsi="宋体" w:eastAsia="宋体" w:cs="宋体"/>
                <w:sz w:val="18"/>
                <w:szCs w:val="18"/>
                <w:lang w:eastAsia="zh-CN"/>
              </w:rPr>
            </w:pPr>
            <w:r>
              <w:rPr>
                <w:rFonts w:hint="eastAsia" w:ascii="宋体" w:hAnsi="宋体" w:eastAsia="宋体" w:cs="宋体"/>
                <w:sz w:val="18"/>
                <w:szCs w:val="18"/>
                <w:lang w:eastAsia="zh-CN" w:bidi="ar"/>
              </w:rPr>
              <w:t xml:space="preserve">    海洋工程勘察设计服务</w:t>
            </w:r>
          </w:p>
        </w:tc>
        <w:tc>
          <w:tcPr>
            <w:tcW w:w="2553" w:type="pct"/>
            <w:tcBorders>
              <w:top w:val="single" w:color="000000" w:sz="4" w:space="0"/>
              <w:left w:val="single" w:color="000000" w:sz="4" w:space="0"/>
              <w:bottom w:val="single" w:color="000000" w:sz="4" w:space="0"/>
              <w:right w:val="single" w:color="000000" w:sz="4" w:space="0"/>
            </w:tcBorders>
          </w:tcPr>
          <w:p w14:paraId="251A4AC2">
            <w:pPr>
              <w:textAlignment w:val="center"/>
              <w:rPr>
                <w:rFonts w:hint="eastAsia" w:ascii="宋体" w:hAnsi="宋体" w:eastAsia="宋体" w:cs="宋体"/>
                <w:sz w:val="18"/>
                <w:szCs w:val="18"/>
                <w:lang w:eastAsia="zh-CN" w:bidi="ar"/>
              </w:rPr>
            </w:pPr>
          </w:p>
        </w:tc>
      </w:tr>
      <w:tr w14:paraId="613F7BC2">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06CA906C">
            <w:pPr>
              <w:textAlignment w:val="center"/>
              <w:rPr>
                <w:rFonts w:hint="eastAsia" w:ascii="宋体" w:hAnsi="宋体" w:eastAsia="宋体" w:cs="宋体"/>
                <w:sz w:val="18"/>
                <w:szCs w:val="18"/>
                <w:lang w:eastAsia="zh-CN"/>
              </w:rPr>
            </w:pPr>
            <w:r>
              <w:rPr>
                <w:rFonts w:hint="eastAsia" w:ascii="宋体" w:hAnsi="宋体" w:eastAsia="宋体" w:cs="宋体"/>
                <w:sz w:val="18"/>
                <w:szCs w:val="18"/>
                <w:lang w:eastAsia="zh-CN" w:bidi="ar"/>
              </w:rPr>
              <w:t xml:space="preserve">      沿岸海洋工程设计服务</w:t>
            </w:r>
          </w:p>
        </w:tc>
        <w:tc>
          <w:tcPr>
            <w:tcW w:w="2553" w:type="pct"/>
            <w:tcBorders>
              <w:top w:val="single" w:color="000000" w:sz="4" w:space="0"/>
              <w:left w:val="single" w:color="000000" w:sz="4" w:space="0"/>
              <w:bottom w:val="single" w:color="000000" w:sz="4" w:space="0"/>
              <w:right w:val="single" w:color="000000" w:sz="4" w:space="0"/>
            </w:tcBorders>
          </w:tcPr>
          <w:p w14:paraId="22087ED6">
            <w:pPr>
              <w:textAlignment w:val="center"/>
              <w:rPr>
                <w:rFonts w:hint="eastAsia" w:ascii="宋体" w:hAnsi="宋体" w:eastAsia="宋体" w:cs="宋体"/>
                <w:sz w:val="18"/>
                <w:szCs w:val="18"/>
                <w:lang w:eastAsia="zh-CN" w:bidi="ar"/>
              </w:rPr>
            </w:pPr>
          </w:p>
        </w:tc>
      </w:tr>
      <w:tr w14:paraId="31624B62">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0465E4B6">
            <w:pPr>
              <w:textAlignment w:val="center"/>
              <w:rPr>
                <w:rFonts w:hint="eastAsia" w:ascii="宋体" w:hAnsi="宋体" w:eastAsia="宋体" w:cs="宋体"/>
                <w:sz w:val="18"/>
                <w:szCs w:val="18"/>
                <w:lang w:eastAsia="zh-CN"/>
              </w:rPr>
            </w:pPr>
            <w:r>
              <w:rPr>
                <w:rFonts w:hint="eastAsia" w:ascii="宋体" w:hAnsi="宋体" w:eastAsia="宋体" w:cs="宋体"/>
                <w:sz w:val="18"/>
                <w:szCs w:val="18"/>
                <w:lang w:eastAsia="zh-CN" w:bidi="ar"/>
              </w:rPr>
              <w:t xml:space="preserve">      离岸海洋工程设计服务</w:t>
            </w:r>
          </w:p>
        </w:tc>
        <w:tc>
          <w:tcPr>
            <w:tcW w:w="2553" w:type="pct"/>
            <w:tcBorders>
              <w:top w:val="single" w:color="000000" w:sz="4" w:space="0"/>
              <w:left w:val="single" w:color="000000" w:sz="4" w:space="0"/>
              <w:bottom w:val="single" w:color="000000" w:sz="4" w:space="0"/>
              <w:right w:val="single" w:color="000000" w:sz="4" w:space="0"/>
            </w:tcBorders>
          </w:tcPr>
          <w:p w14:paraId="7FA90179">
            <w:pPr>
              <w:textAlignment w:val="center"/>
              <w:rPr>
                <w:rFonts w:hint="eastAsia" w:ascii="宋体" w:hAnsi="宋体" w:eastAsia="宋体" w:cs="宋体"/>
                <w:sz w:val="18"/>
                <w:szCs w:val="18"/>
                <w:lang w:eastAsia="zh-CN" w:bidi="ar"/>
              </w:rPr>
            </w:pPr>
          </w:p>
        </w:tc>
      </w:tr>
      <w:tr w14:paraId="2367E322">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66AA9629">
            <w:pPr>
              <w:textAlignment w:val="center"/>
              <w:rPr>
                <w:rFonts w:hint="eastAsia" w:ascii="宋体" w:hAnsi="宋体" w:eastAsia="宋体" w:cs="宋体"/>
                <w:sz w:val="18"/>
                <w:szCs w:val="18"/>
                <w:lang w:eastAsia="zh-CN" w:bidi="ar"/>
              </w:rPr>
            </w:pPr>
            <w:r>
              <w:rPr>
                <w:rFonts w:hint="eastAsia" w:ascii="宋体" w:hAnsi="宋体" w:eastAsia="宋体" w:cs="宋体"/>
                <w:sz w:val="18"/>
                <w:szCs w:val="18"/>
                <w:lang w:eastAsia="zh-CN" w:bidi="ar"/>
              </w:rPr>
              <w:t xml:space="preserve">      海水利用工程设计服务</w:t>
            </w:r>
          </w:p>
        </w:tc>
        <w:tc>
          <w:tcPr>
            <w:tcW w:w="2553" w:type="pct"/>
            <w:tcBorders>
              <w:top w:val="single" w:color="000000" w:sz="4" w:space="0"/>
              <w:left w:val="single" w:color="000000" w:sz="4" w:space="0"/>
              <w:bottom w:val="single" w:color="000000" w:sz="4" w:space="0"/>
              <w:right w:val="single" w:color="000000" w:sz="4" w:space="0"/>
            </w:tcBorders>
          </w:tcPr>
          <w:p w14:paraId="55D94213">
            <w:pPr>
              <w:textAlignment w:val="center"/>
              <w:rPr>
                <w:rFonts w:hint="eastAsia" w:ascii="宋体" w:hAnsi="宋体" w:eastAsia="宋体" w:cs="宋体"/>
                <w:sz w:val="18"/>
                <w:szCs w:val="18"/>
                <w:lang w:eastAsia="zh-CN" w:bidi="ar"/>
              </w:rPr>
            </w:pPr>
          </w:p>
        </w:tc>
      </w:tr>
      <w:tr w14:paraId="5E923451">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3E4A863D">
            <w:pPr>
              <w:textAlignment w:val="center"/>
              <w:rPr>
                <w:rFonts w:hint="eastAsia" w:ascii="宋体" w:hAnsi="宋体" w:eastAsia="宋体" w:cs="宋体"/>
                <w:sz w:val="18"/>
                <w:szCs w:val="18"/>
                <w:lang w:eastAsia="zh-CN" w:bidi="ar"/>
              </w:rPr>
            </w:pPr>
            <w:r>
              <w:rPr>
                <w:rFonts w:hint="eastAsia" w:ascii="宋体" w:hAnsi="宋体" w:eastAsia="宋体" w:cs="宋体"/>
                <w:sz w:val="18"/>
                <w:szCs w:val="18"/>
                <w:lang w:eastAsia="zh-CN" w:bidi="ar"/>
              </w:rPr>
              <w:t xml:space="preserve">      海洋能利用工程设计服务</w:t>
            </w:r>
          </w:p>
        </w:tc>
        <w:tc>
          <w:tcPr>
            <w:tcW w:w="2553" w:type="pct"/>
            <w:tcBorders>
              <w:top w:val="single" w:color="000000" w:sz="4" w:space="0"/>
              <w:left w:val="single" w:color="000000" w:sz="4" w:space="0"/>
              <w:bottom w:val="single" w:color="000000" w:sz="4" w:space="0"/>
              <w:right w:val="single" w:color="000000" w:sz="4" w:space="0"/>
            </w:tcBorders>
          </w:tcPr>
          <w:p w14:paraId="35E6A123">
            <w:pPr>
              <w:textAlignment w:val="center"/>
              <w:rPr>
                <w:rFonts w:hint="eastAsia" w:ascii="宋体" w:hAnsi="宋体" w:eastAsia="宋体" w:cs="宋体"/>
                <w:sz w:val="18"/>
                <w:szCs w:val="18"/>
                <w:lang w:eastAsia="zh-CN" w:bidi="ar"/>
              </w:rPr>
            </w:pPr>
          </w:p>
        </w:tc>
      </w:tr>
      <w:tr w14:paraId="2CD6E986">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07B1C51C">
            <w:pPr>
              <w:textAlignment w:val="center"/>
              <w:rPr>
                <w:rFonts w:hint="eastAsia" w:ascii="宋体" w:hAnsi="宋体" w:eastAsia="宋体" w:cs="宋体"/>
                <w:sz w:val="18"/>
                <w:szCs w:val="18"/>
                <w:lang w:bidi="ar"/>
              </w:rPr>
            </w:pPr>
            <w:r>
              <w:rPr>
                <w:rFonts w:hint="eastAsia" w:ascii="宋体" w:hAnsi="宋体" w:eastAsia="宋体" w:cs="宋体"/>
                <w:sz w:val="18"/>
                <w:szCs w:val="18"/>
                <w:lang w:eastAsia="zh-CN" w:bidi="ar"/>
              </w:rPr>
              <w:t xml:space="preserve">    </w:t>
            </w:r>
            <w:r>
              <w:rPr>
                <w:rFonts w:hint="eastAsia" w:ascii="宋体" w:hAnsi="宋体" w:eastAsia="宋体" w:cs="宋体"/>
                <w:sz w:val="18"/>
                <w:szCs w:val="18"/>
                <w:lang w:bidi="ar"/>
              </w:rPr>
              <w:t>海底工程作业服务</w:t>
            </w:r>
          </w:p>
        </w:tc>
        <w:tc>
          <w:tcPr>
            <w:tcW w:w="2553" w:type="pct"/>
            <w:tcBorders>
              <w:top w:val="single" w:color="000000" w:sz="4" w:space="0"/>
              <w:left w:val="single" w:color="000000" w:sz="4" w:space="0"/>
              <w:bottom w:val="single" w:color="000000" w:sz="4" w:space="0"/>
              <w:right w:val="single" w:color="000000" w:sz="4" w:space="0"/>
            </w:tcBorders>
          </w:tcPr>
          <w:p w14:paraId="28FB9411">
            <w:pPr>
              <w:textAlignment w:val="center"/>
              <w:rPr>
                <w:rFonts w:hint="eastAsia" w:ascii="宋体" w:hAnsi="宋体" w:eastAsia="宋体" w:cs="宋体"/>
                <w:sz w:val="18"/>
                <w:szCs w:val="18"/>
                <w:lang w:bidi="ar"/>
              </w:rPr>
            </w:pPr>
          </w:p>
        </w:tc>
      </w:tr>
      <w:tr w14:paraId="67599860">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6A033188">
            <w:pPr>
              <w:textAlignment w:val="center"/>
              <w:rPr>
                <w:rFonts w:hint="eastAsia" w:ascii="宋体" w:hAnsi="宋体" w:eastAsia="宋体" w:cs="宋体"/>
                <w:sz w:val="18"/>
                <w:szCs w:val="18"/>
                <w:lang w:eastAsia="zh-CN" w:bidi="ar"/>
              </w:rPr>
            </w:pPr>
            <w:r>
              <w:rPr>
                <w:rFonts w:hint="eastAsia" w:ascii="宋体" w:hAnsi="宋体" w:eastAsia="宋体" w:cs="宋体"/>
                <w:sz w:val="18"/>
                <w:szCs w:val="18"/>
                <w:lang w:eastAsia="zh-CN" w:bidi="ar"/>
              </w:rPr>
              <w:t xml:space="preserve">  海洋科技交流与推广服务</w:t>
            </w:r>
          </w:p>
        </w:tc>
        <w:tc>
          <w:tcPr>
            <w:tcW w:w="2553" w:type="pct"/>
            <w:tcBorders>
              <w:top w:val="single" w:color="000000" w:sz="4" w:space="0"/>
              <w:left w:val="single" w:color="000000" w:sz="4" w:space="0"/>
              <w:bottom w:val="single" w:color="000000" w:sz="4" w:space="0"/>
              <w:right w:val="single" w:color="000000" w:sz="4" w:space="0"/>
            </w:tcBorders>
          </w:tcPr>
          <w:p w14:paraId="7F076BDC">
            <w:pPr>
              <w:textAlignment w:val="center"/>
              <w:rPr>
                <w:rFonts w:hint="eastAsia" w:ascii="宋体" w:hAnsi="宋体" w:eastAsia="宋体" w:cs="宋体"/>
                <w:sz w:val="18"/>
                <w:szCs w:val="18"/>
                <w:lang w:eastAsia="zh-CN" w:bidi="ar"/>
              </w:rPr>
            </w:pPr>
          </w:p>
        </w:tc>
      </w:tr>
      <w:tr w14:paraId="5777CE82">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6E31ED92">
            <w:pPr>
              <w:textAlignment w:val="center"/>
              <w:rPr>
                <w:rFonts w:hint="eastAsia" w:ascii="宋体" w:hAnsi="宋体" w:eastAsia="宋体" w:cs="宋体"/>
                <w:sz w:val="18"/>
                <w:szCs w:val="18"/>
                <w:lang w:bidi="ar"/>
              </w:rPr>
            </w:pPr>
            <w:r>
              <w:rPr>
                <w:rFonts w:hint="eastAsia" w:ascii="宋体" w:hAnsi="宋体" w:eastAsia="宋体" w:cs="宋体"/>
                <w:sz w:val="18"/>
                <w:szCs w:val="18"/>
                <w:lang w:eastAsia="zh-CN" w:bidi="ar"/>
              </w:rPr>
              <w:t xml:space="preserve">    </w:t>
            </w:r>
            <w:r>
              <w:rPr>
                <w:rFonts w:hint="eastAsia" w:ascii="宋体" w:hAnsi="宋体" w:eastAsia="宋体" w:cs="宋体"/>
                <w:sz w:val="18"/>
                <w:szCs w:val="18"/>
                <w:lang w:bidi="ar"/>
              </w:rPr>
              <w:t>海洋技术推广服务</w:t>
            </w:r>
          </w:p>
        </w:tc>
        <w:tc>
          <w:tcPr>
            <w:tcW w:w="2553" w:type="pct"/>
            <w:tcBorders>
              <w:top w:val="single" w:color="000000" w:sz="4" w:space="0"/>
              <w:left w:val="single" w:color="000000" w:sz="4" w:space="0"/>
              <w:bottom w:val="single" w:color="000000" w:sz="4" w:space="0"/>
              <w:right w:val="single" w:color="000000" w:sz="4" w:space="0"/>
            </w:tcBorders>
          </w:tcPr>
          <w:p w14:paraId="1541141C">
            <w:pPr>
              <w:textAlignment w:val="center"/>
              <w:rPr>
                <w:rFonts w:hint="eastAsia" w:ascii="宋体" w:hAnsi="宋体" w:eastAsia="宋体" w:cs="宋体"/>
                <w:sz w:val="18"/>
                <w:szCs w:val="18"/>
                <w:lang w:bidi="ar"/>
              </w:rPr>
            </w:pPr>
          </w:p>
        </w:tc>
      </w:tr>
      <w:tr w14:paraId="7AFA4B9E">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47F1F0DE">
            <w:pPr>
              <w:textAlignment w:val="center"/>
              <w:rPr>
                <w:rFonts w:hint="eastAsia" w:ascii="宋体" w:hAnsi="宋体" w:eastAsia="宋体" w:cs="宋体"/>
                <w:sz w:val="18"/>
                <w:szCs w:val="18"/>
                <w:lang w:eastAsia="zh-CN" w:bidi="ar"/>
              </w:rPr>
            </w:pPr>
            <w:r>
              <w:rPr>
                <w:rFonts w:hint="eastAsia" w:ascii="宋体" w:hAnsi="宋体" w:eastAsia="宋体" w:cs="宋体"/>
                <w:sz w:val="18"/>
                <w:szCs w:val="18"/>
                <w:lang w:eastAsia="zh-CN" w:bidi="ar"/>
              </w:rPr>
              <w:t xml:space="preserve">      海水养殖技术推广服务</w:t>
            </w:r>
          </w:p>
        </w:tc>
        <w:tc>
          <w:tcPr>
            <w:tcW w:w="2553" w:type="pct"/>
            <w:tcBorders>
              <w:top w:val="single" w:color="000000" w:sz="4" w:space="0"/>
              <w:left w:val="single" w:color="000000" w:sz="4" w:space="0"/>
              <w:bottom w:val="single" w:color="000000" w:sz="4" w:space="0"/>
              <w:right w:val="single" w:color="000000" w:sz="4" w:space="0"/>
            </w:tcBorders>
          </w:tcPr>
          <w:p w14:paraId="43775C91">
            <w:pPr>
              <w:textAlignment w:val="center"/>
              <w:rPr>
                <w:rFonts w:hint="eastAsia" w:ascii="宋体" w:hAnsi="宋体" w:eastAsia="宋体" w:cs="宋体"/>
                <w:sz w:val="18"/>
                <w:szCs w:val="18"/>
                <w:lang w:eastAsia="zh-CN" w:bidi="ar"/>
              </w:rPr>
            </w:pPr>
          </w:p>
        </w:tc>
      </w:tr>
      <w:tr w14:paraId="32D1C107">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573C729B">
            <w:pPr>
              <w:textAlignment w:val="center"/>
              <w:rPr>
                <w:rFonts w:hint="eastAsia" w:ascii="宋体" w:hAnsi="宋体" w:eastAsia="宋体" w:cs="宋体"/>
                <w:sz w:val="18"/>
                <w:szCs w:val="18"/>
                <w:lang w:eastAsia="zh-CN" w:bidi="ar"/>
              </w:rPr>
            </w:pPr>
            <w:r>
              <w:rPr>
                <w:rFonts w:hint="eastAsia" w:ascii="宋体" w:hAnsi="宋体" w:eastAsia="宋体" w:cs="宋体"/>
                <w:sz w:val="18"/>
                <w:szCs w:val="18"/>
                <w:lang w:eastAsia="zh-CN" w:bidi="ar"/>
              </w:rPr>
              <w:t xml:space="preserve">      海洋生物工程技术推广</w:t>
            </w:r>
          </w:p>
        </w:tc>
        <w:tc>
          <w:tcPr>
            <w:tcW w:w="2553" w:type="pct"/>
            <w:tcBorders>
              <w:top w:val="single" w:color="000000" w:sz="4" w:space="0"/>
              <w:left w:val="single" w:color="000000" w:sz="4" w:space="0"/>
              <w:bottom w:val="single" w:color="000000" w:sz="4" w:space="0"/>
              <w:right w:val="single" w:color="000000" w:sz="4" w:space="0"/>
            </w:tcBorders>
          </w:tcPr>
          <w:p w14:paraId="17E3BD73">
            <w:pPr>
              <w:textAlignment w:val="center"/>
              <w:rPr>
                <w:rFonts w:hint="eastAsia" w:ascii="宋体" w:hAnsi="宋体" w:eastAsia="宋体" w:cs="宋体"/>
                <w:sz w:val="18"/>
                <w:szCs w:val="18"/>
                <w:lang w:eastAsia="zh-CN" w:bidi="ar"/>
              </w:rPr>
            </w:pPr>
          </w:p>
        </w:tc>
      </w:tr>
      <w:tr w14:paraId="745BD500">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35599945">
            <w:pPr>
              <w:textAlignment w:val="center"/>
              <w:rPr>
                <w:rFonts w:hint="eastAsia" w:ascii="宋体" w:hAnsi="宋体" w:eastAsia="宋体" w:cs="宋体"/>
                <w:sz w:val="18"/>
                <w:szCs w:val="18"/>
                <w:lang w:eastAsia="zh-CN" w:bidi="ar"/>
              </w:rPr>
            </w:pPr>
            <w:r>
              <w:rPr>
                <w:rFonts w:hint="eastAsia" w:ascii="宋体" w:hAnsi="宋体" w:eastAsia="宋体" w:cs="宋体"/>
                <w:sz w:val="18"/>
                <w:szCs w:val="18"/>
                <w:lang w:eastAsia="zh-CN" w:bidi="ar"/>
              </w:rPr>
              <w:t xml:space="preserve">      其他海洋技术推广服务</w:t>
            </w:r>
          </w:p>
        </w:tc>
        <w:tc>
          <w:tcPr>
            <w:tcW w:w="2553" w:type="pct"/>
            <w:tcBorders>
              <w:top w:val="single" w:color="000000" w:sz="4" w:space="0"/>
              <w:left w:val="single" w:color="000000" w:sz="4" w:space="0"/>
              <w:bottom w:val="single" w:color="000000" w:sz="4" w:space="0"/>
              <w:right w:val="single" w:color="000000" w:sz="4" w:space="0"/>
            </w:tcBorders>
          </w:tcPr>
          <w:p w14:paraId="7440F61F">
            <w:pPr>
              <w:textAlignment w:val="center"/>
              <w:rPr>
                <w:rFonts w:hint="eastAsia" w:ascii="宋体" w:hAnsi="宋体" w:eastAsia="宋体" w:cs="宋体"/>
                <w:sz w:val="18"/>
                <w:szCs w:val="18"/>
                <w:lang w:eastAsia="zh-CN" w:bidi="ar"/>
              </w:rPr>
            </w:pPr>
          </w:p>
        </w:tc>
      </w:tr>
      <w:tr w14:paraId="60094E00">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65184975">
            <w:pPr>
              <w:textAlignment w:val="center"/>
              <w:rPr>
                <w:rFonts w:hint="eastAsia" w:ascii="宋体" w:hAnsi="宋体" w:eastAsia="宋体" w:cs="宋体"/>
                <w:sz w:val="18"/>
                <w:szCs w:val="18"/>
                <w:lang w:bidi="ar"/>
              </w:rPr>
            </w:pPr>
            <w:r>
              <w:rPr>
                <w:rFonts w:hint="eastAsia" w:ascii="宋体" w:hAnsi="宋体" w:eastAsia="宋体" w:cs="宋体"/>
                <w:sz w:val="18"/>
                <w:szCs w:val="18"/>
                <w:lang w:eastAsia="zh-CN" w:bidi="ar"/>
              </w:rPr>
              <w:t xml:space="preserve">    </w:t>
            </w:r>
            <w:r>
              <w:rPr>
                <w:rFonts w:hint="eastAsia" w:ascii="宋体" w:hAnsi="宋体" w:eastAsia="宋体" w:cs="宋体"/>
                <w:sz w:val="18"/>
                <w:szCs w:val="18"/>
                <w:lang w:bidi="ar"/>
              </w:rPr>
              <w:t>海洋科技交流服务</w:t>
            </w:r>
          </w:p>
        </w:tc>
        <w:tc>
          <w:tcPr>
            <w:tcW w:w="2553" w:type="pct"/>
            <w:tcBorders>
              <w:top w:val="single" w:color="000000" w:sz="4" w:space="0"/>
              <w:left w:val="single" w:color="000000" w:sz="4" w:space="0"/>
              <w:bottom w:val="single" w:color="000000" w:sz="4" w:space="0"/>
              <w:right w:val="single" w:color="000000" w:sz="4" w:space="0"/>
            </w:tcBorders>
          </w:tcPr>
          <w:p w14:paraId="7A37D3C1">
            <w:pPr>
              <w:textAlignment w:val="center"/>
              <w:rPr>
                <w:rFonts w:hint="eastAsia" w:ascii="宋体" w:hAnsi="宋体" w:eastAsia="宋体" w:cs="宋体"/>
                <w:sz w:val="18"/>
                <w:szCs w:val="18"/>
                <w:lang w:bidi="ar"/>
              </w:rPr>
            </w:pPr>
          </w:p>
        </w:tc>
      </w:tr>
      <w:tr w14:paraId="67CFF2AB">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156EF4F7">
            <w:pPr>
              <w:textAlignment w:val="center"/>
              <w:rPr>
                <w:rFonts w:hint="eastAsia" w:ascii="宋体" w:hAnsi="宋体" w:eastAsia="宋体" w:cs="宋体"/>
                <w:sz w:val="18"/>
                <w:szCs w:val="18"/>
                <w:lang w:bidi="ar"/>
              </w:rPr>
            </w:pPr>
            <w:r>
              <w:rPr>
                <w:rFonts w:hint="eastAsia" w:ascii="宋体" w:hAnsi="宋体" w:eastAsia="宋体" w:cs="宋体"/>
                <w:sz w:val="18"/>
                <w:szCs w:val="18"/>
                <w:lang w:bidi="ar"/>
              </w:rPr>
              <w:t xml:space="preserve">      海洋科普宣传服务</w:t>
            </w:r>
          </w:p>
        </w:tc>
        <w:tc>
          <w:tcPr>
            <w:tcW w:w="2553" w:type="pct"/>
            <w:tcBorders>
              <w:top w:val="single" w:color="000000" w:sz="4" w:space="0"/>
              <w:left w:val="single" w:color="000000" w:sz="4" w:space="0"/>
              <w:bottom w:val="single" w:color="000000" w:sz="4" w:space="0"/>
              <w:right w:val="single" w:color="000000" w:sz="4" w:space="0"/>
            </w:tcBorders>
          </w:tcPr>
          <w:p w14:paraId="5923C574">
            <w:pPr>
              <w:textAlignment w:val="center"/>
              <w:rPr>
                <w:rFonts w:hint="eastAsia" w:ascii="宋体" w:hAnsi="宋体" w:eastAsia="宋体" w:cs="宋体"/>
                <w:sz w:val="18"/>
                <w:szCs w:val="18"/>
                <w:lang w:bidi="ar"/>
              </w:rPr>
            </w:pPr>
          </w:p>
        </w:tc>
      </w:tr>
      <w:tr w14:paraId="779186EC">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00AD382E">
            <w:pPr>
              <w:textAlignment w:val="center"/>
              <w:rPr>
                <w:rFonts w:hint="eastAsia" w:ascii="宋体" w:hAnsi="宋体" w:eastAsia="宋体" w:cs="宋体"/>
                <w:sz w:val="18"/>
                <w:szCs w:val="18"/>
                <w:lang w:eastAsia="zh-CN" w:bidi="ar"/>
              </w:rPr>
            </w:pPr>
            <w:r>
              <w:rPr>
                <w:rFonts w:hint="eastAsia" w:ascii="宋体" w:hAnsi="宋体" w:eastAsia="宋体" w:cs="宋体"/>
                <w:sz w:val="18"/>
                <w:szCs w:val="18"/>
                <w:lang w:eastAsia="zh-CN" w:bidi="ar"/>
              </w:rPr>
              <w:t xml:space="preserve">      海洋科普橱窗展览服务</w:t>
            </w:r>
          </w:p>
        </w:tc>
        <w:tc>
          <w:tcPr>
            <w:tcW w:w="2553" w:type="pct"/>
            <w:tcBorders>
              <w:top w:val="single" w:color="000000" w:sz="4" w:space="0"/>
              <w:left w:val="single" w:color="000000" w:sz="4" w:space="0"/>
              <w:bottom w:val="single" w:color="000000" w:sz="4" w:space="0"/>
              <w:right w:val="single" w:color="000000" w:sz="4" w:space="0"/>
            </w:tcBorders>
          </w:tcPr>
          <w:p w14:paraId="39361CA2">
            <w:pPr>
              <w:textAlignment w:val="center"/>
              <w:rPr>
                <w:rFonts w:hint="eastAsia" w:ascii="宋体" w:hAnsi="宋体" w:eastAsia="宋体" w:cs="宋体"/>
                <w:sz w:val="18"/>
                <w:szCs w:val="18"/>
                <w:lang w:eastAsia="zh-CN" w:bidi="ar"/>
              </w:rPr>
            </w:pPr>
          </w:p>
        </w:tc>
      </w:tr>
      <w:tr w14:paraId="1FC94B30">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2DC3A054">
            <w:pPr>
              <w:textAlignment w:val="center"/>
              <w:rPr>
                <w:rFonts w:hint="eastAsia" w:ascii="宋体" w:hAnsi="宋体" w:eastAsia="宋体" w:cs="宋体"/>
                <w:sz w:val="18"/>
                <w:szCs w:val="18"/>
                <w:lang w:eastAsia="zh-CN" w:bidi="ar"/>
              </w:rPr>
            </w:pPr>
            <w:r>
              <w:rPr>
                <w:rFonts w:hint="eastAsia" w:ascii="宋体" w:hAnsi="宋体" w:eastAsia="宋体" w:cs="宋体"/>
                <w:sz w:val="18"/>
                <w:szCs w:val="18"/>
                <w:lang w:eastAsia="zh-CN" w:bidi="ar"/>
              </w:rPr>
              <w:t xml:space="preserve">     其他海洋科技交流服务</w:t>
            </w:r>
          </w:p>
        </w:tc>
        <w:tc>
          <w:tcPr>
            <w:tcW w:w="2553" w:type="pct"/>
            <w:tcBorders>
              <w:top w:val="single" w:color="000000" w:sz="4" w:space="0"/>
              <w:left w:val="single" w:color="000000" w:sz="4" w:space="0"/>
              <w:bottom w:val="single" w:color="000000" w:sz="4" w:space="0"/>
              <w:right w:val="single" w:color="000000" w:sz="4" w:space="0"/>
            </w:tcBorders>
          </w:tcPr>
          <w:p w14:paraId="4BEB8423">
            <w:pPr>
              <w:textAlignment w:val="center"/>
              <w:rPr>
                <w:rFonts w:hint="eastAsia" w:ascii="宋体" w:hAnsi="宋体" w:eastAsia="宋体" w:cs="宋体"/>
                <w:sz w:val="18"/>
                <w:szCs w:val="18"/>
                <w:lang w:eastAsia="zh-CN" w:bidi="ar"/>
              </w:rPr>
            </w:pPr>
          </w:p>
        </w:tc>
      </w:tr>
      <w:tr w14:paraId="7621F151">
        <w:tblPrEx>
          <w:tblCellMar>
            <w:top w:w="15" w:type="dxa"/>
            <w:left w:w="15" w:type="dxa"/>
            <w:bottom w:w="15" w:type="dxa"/>
            <w:right w:w="15" w:type="dxa"/>
          </w:tblCellMar>
        </w:tblPrEx>
        <w:trPr>
          <w:trHeight w:val="286" w:hRule="atLeast"/>
          <w:jc w:val="center"/>
        </w:trPr>
        <w:tc>
          <w:tcPr>
            <w:tcW w:w="2447" w:type="pct"/>
            <w:tcBorders>
              <w:top w:val="nil"/>
              <w:left w:val="single" w:color="000000" w:sz="4" w:space="0"/>
              <w:bottom w:val="nil"/>
              <w:right w:val="single" w:color="000000" w:sz="4" w:space="0"/>
            </w:tcBorders>
            <w:vAlign w:val="center"/>
          </w:tcPr>
          <w:p w14:paraId="664AE278">
            <w:pPr>
              <w:textAlignment w:val="center"/>
              <w:rPr>
                <w:rFonts w:hint="eastAsia" w:ascii="宋体" w:hAnsi="宋体" w:eastAsia="宋体" w:cs="宋体"/>
                <w:bCs/>
                <w:sz w:val="18"/>
                <w:szCs w:val="18"/>
                <w:lang w:bidi="ar"/>
              </w:rPr>
            </w:pPr>
            <w:r>
              <w:rPr>
                <w:rFonts w:hint="eastAsia" w:ascii="宋体" w:hAnsi="宋体" w:eastAsia="宋体" w:cs="宋体"/>
                <w:bCs/>
                <w:sz w:val="18"/>
                <w:szCs w:val="18"/>
                <w:lang w:bidi="ar"/>
              </w:rPr>
              <w:t>海洋信息服务</w:t>
            </w:r>
          </w:p>
        </w:tc>
        <w:tc>
          <w:tcPr>
            <w:tcW w:w="2553" w:type="pct"/>
            <w:tcBorders>
              <w:top w:val="nil"/>
              <w:left w:val="single" w:color="000000" w:sz="4" w:space="0"/>
              <w:bottom w:val="nil"/>
              <w:right w:val="single" w:color="000000" w:sz="4" w:space="0"/>
            </w:tcBorders>
          </w:tcPr>
          <w:p w14:paraId="6F8C9AA2">
            <w:pPr>
              <w:textAlignment w:val="center"/>
              <w:rPr>
                <w:rFonts w:hint="eastAsia" w:ascii="宋体" w:hAnsi="宋体" w:eastAsia="宋体" w:cs="宋体"/>
                <w:bCs/>
                <w:sz w:val="18"/>
                <w:szCs w:val="18"/>
                <w:lang w:bidi="ar"/>
              </w:rPr>
            </w:pPr>
          </w:p>
        </w:tc>
      </w:tr>
      <w:tr w14:paraId="51AD1A3A">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263109EE">
            <w:pPr>
              <w:textAlignment w:val="center"/>
              <w:rPr>
                <w:rFonts w:hint="eastAsia" w:ascii="宋体" w:hAnsi="宋体" w:eastAsia="宋体" w:cs="宋体"/>
                <w:b/>
                <w:sz w:val="18"/>
                <w:szCs w:val="18"/>
                <w:lang w:bidi="ar"/>
              </w:rPr>
            </w:pPr>
            <w:r>
              <w:rPr>
                <w:rFonts w:hint="eastAsia" w:ascii="宋体" w:hAnsi="宋体" w:eastAsia="宋体" w:cs="宋体"/>
                <w:sz w:val="18"/>
                <w:szCs w:val="18"/>
                <w:lang w:bidi="ar"/>
              </w:rPr>
              <w:t xml:space="preserve">  海洋信息采集服务</w:t>
            </w:r>
          </w:p>
        </w:tc>
        <w:tc>
          <w:tcPr>
            <w:tcW w:w="2553" w:type="pct"/>
            <w:tcBorders>
              <w:top w:val="single" w:color="000000" w:sz="4" w:space="0"/>
              <w:left w:val="single" w:color="000000" w:sz="4" w:space="0"/>
              <w:bottom w:val="single" w:color="000000" w:sz="4" w:space="0"/>
              <w:right w:val="single" w:color="000000" w:sz="4" w:space="0"/>
            </w:tcBorders>
          </w:tcPr>
          <w:p w14:paraId="1C891D72">
            <w:pPr>
              <w:textAlignment w:val="center"/>
              <w:rPr>
                <w:rFonts w:hint="eastAsia" w:ascii="宋体" w:hAnsi="宋体" w:eastAsia="宋体" w:cs="宋体"/>
                <w:sz w:val="18"/>
                <w:szCs w:val="18"/>
                <w:lang w:bidi="ar"/>
              </w:rPr>
            </w:pPr>
          </w:p>
        </w:tc>
      </w:tr>
      <w:tr w14:paraId="5227C8D5">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753A4ED0">
            <w:pPr>
              <w:textAlignment w:val="center"/>
              <w:rPr>
                <w:rFonts w:hint="eastAsia" w:ascii="宋体" w:hAnsi="宋体" w:eastAsia="宋体" w:cs="宋体"/>
                <w:sz w:val="18"/>
                <w:szCs w:val="18"/>
                <w:lang w:eastAsia="zh-CN" w:bidi="ar"/>
              </w:rPr>
            </w:pPr>
            <w:r>
              <w:rPr>
                <w:rFonts w:hint="eastAsia" w:ascii="宋体" w:hAnsi="宋体" w:eastAsia="宋体" w:cs="宋体"/>
                <w:sz w:val="18"/>
                <w:szCs w:val="18"/>
                <w:lang w:eastAsia="zh-CN" w:bidi="ar"/>
              </w:rPr>
              <w:t xml:space="preserve">    海洋环境信息采集服务</w:t>
            </w:r>
          </w:p>
        </w:tc>
        <w:tc>
          <w:tcPr>
            <w:tcW w:w="2553" w:type="pct"/>
            <w:tcBorders>
              <w:top w:val="single" w:color="000000" w:sz="4" w:space="0"/>
              <w:left w:val="single" w:color="000000" w:sz="4" w:space="0"/>
              <w:bottom w:val="single" w:color="000000" w:sz="4" w:space="0"/>
              <w:right w:val="single" w:color="000000" w:sz="4" w:space="0"/>
            </w:tcBorders>
          </w:tcPr>
          <w:p w14:paraId="59DDAA38">
            <w:pPr>
              <w:textAlignment w:val="center"/>
              <w:rPr>
                <w:rFonts w:hint="eastAsia" w:ascii="宋体" w:hAnsi="宋体" w:eastAsia="宋体" w:cs="宋体"/>
                <w:sz w:val="18"/>
                <w:szCs w:val="18"/>
                <w:lang w:eastAsia="zh-CN" w:bidi="ar"/>
              </w:rPr>
            </w:pPr>
          </w:p>
        </w:tc>
      </w:tr>
      <w:tr w14:paraId="3E6FD9C0">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7538490C">
            <w:pPr>
              <w:textAlignment w:val="center"/>
              <w:rPr>
                <w:rFonts w:hint="eastAsia" w:ascii="宋体" w:hAnsi="宋体" w:eastAsia="宋体" w:cs="宋体"/>
                <w:sz w:val="18"/>
                <w:szCs w:val="18"/>
                <w:lang w:eastAsia="zh-CN"/>
              </w:rPr>
            </w:pPr>
            <w:r>
              <w:rPr>
                <w:rFonts w:hint="eastAsia" w:ascii="宋体" w:hAnsi="宋体" w:eastAsia="宋体" w:cs="宋体"/>
                <w:sz w:val="18"/>
                <w:szCs w:val="18"/>
                <w:lang w:eastAsia="zh-CN" w:bidi="ar"/>
              </w:rPr>
              <w:t xml:space="preserve">    海洋目标信息采集服务</w:t>
            </w:r>
          </w:p>
        </w:tc>
        <w:tc>
          <w:tcPr>
            <w:tcW w:w="2553" w:type="pct"/>
            <w:tcBorders>
              <w:top w:val="single" w:color="000000" w:sz="4" w:space="0"/>
              <w:left w:val="single" w:color="000000" w:sz="4" w:space="0"/>
              <w:bottom w:val="single" w:color="000000" w:sz="4" w:space="0"/>
              <w:right w:val="single" w:color="000000" w:sz="4" w:space="0"/>
            </w:tcBorders>
          </w:tcPr>
          <w:p w14:paraId="62306BDC">
            <w:pPr>
              <w:textAlignment w:val="center"/>
              <w:rPr>
                <w:rFonts w:hint="eastAsia" w:ascii="宋体" w:hAnsi="宋体" w:eastAsia="宋体" w:cs="宋体"/>
                <w:sz w:val="18"/>
                <w:szCs w:val="18"/>
                <w:lang w:eastAsia="zh-CN" w:bidi="ar"/>
              </w:rPr>
            </w:pPr>
          </w:p>
        </w:tc>
      </w:tr>
      <w:tr w14:paraId="18517908">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5288FF2B">
            <w:pPr>
              <w:textAlignment w:val="center"/>
              <w:rPr>
                <w:rFonts w:hint="eastAsia" w:ascii="宋体" w:hAnsi="宋体" w:eastAsia="宋体" w:cs="宋体"/>
                <w:sz w:val="18"/>
                <w:szCs w:val="18"/>
                <w:lang w:eastAsia="zh-CN"/>
              </w:rPr>
            </w:pPr>
            <w:r>
              <w:rPr>
                <w:rFonts w:hint="eastAsia" w:ascii="宋体" w:hAnsi="宋体" w:eastAsia="宋体" w:cs="宋体"/>
                <w:sz w:val="18"/>
                <w:szCs w:val="18"/>
                <w:lang w:eastAsia="zh-CN" w:bidi="ar"/>
              </w:rPr>
              <w:t xml:space="preserve">    海洋专题信息采集服务</w:t>
            </w:r>
          </w:p>
        </w:tc>
        <w:tc>
          <w:tcPr>
            <w:tcW w:w="2553" w:type="pct"/>
            <w:tcBorders>
              <w:top w:val="single" w:color="000000" w:sz="4" w:space="0"/>
              <w:left w:val="single" w:color="000000" w:sz="4" w:space="0"/>
              <w:bottom w:val="single" w:color="000000" w:sz="4" w:space="0"/>
              <w:right w:val="single" w:color="000000" w:sz="4" w:space="0"/>
            </w:tcBorders>
          </w:tcPr>
          <w:p w14:paraId="218B61AF">
            <w:pPr>
              <w:textAlignment w:val="center"/>
              <w:rPr>
                <w:rFonts w:hint="eastAsia" w:ascii="宋体" w:hAnsi="宋体" w:eastAsia="宋体" w:cs="宋体"/>
                <w:sz w:val="18"/>
                <w:szCs w:val="18"/>
                <w:lang w:eastAsia="zh-CN" w:bidi="ar"/>
              </w:rPr>
            </w:pPr>
          </w:p>
        </w:tc>
      </w:tr>
      <w:tr w14:paraId="4BA8266A">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598D1356">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 xml:space="preserve">  </w:t>
            </w:r>
            <w:r>
              <w:rPr>
                <w:rFonts w:hint="eastAsia" w:ascii="宋体" w:hAnsi="宋体" w:eastAsia="宋体" w:cs="宋体"/>
                <w:sz w:val="18"/>
                <w:szCs w:val="18"/>
                <w:lang w:bidi="ar"/>
              </w:rPr>
              <w:t>海洋信息传输服务</w:t>
            </w:r>
          </w:p>
        </w:tc>
        <w:tc>
          <w:tcPr>
            <w:tcW w:w="2553" w:type="pct"/>
            <w:tcBorders>
              <w:top w:val="single" w:color="000000" w:sz="4" w:space="0"/>
              <w:left w:val="single" w:color="000000" w:sz="4" w:space="0"/>
              <w:bottom w:val="single" w:color="000000" w:sz="4" w:space="0"/>
              <w:right w:val="single" w:color="000000" w:sz="4" w:space="0"/>
            </w:tcBorders>
          </w:tcPr>
          <w:p w14:paraId="4329B8EF">
            <w:pPr>
              <w:textAlignment w:val="center"/>
              <w:rPr>
                <w:rFonts w:hint="eastAsia" w:ascii="宋体" w:hAnsi="宋体" w:eastAsia="宋体" w:cs="宋体"/>
                <w:sz w:val="18"/>
                <w:szCs w:val="18"/>
                <w:lang w:bidi="ar"/>
              </w:rPr>
            </w:pPr>
          </w:p>
        </w:tc>
      </w:tr>
      <w:tr w14:paraId="6A9A1FE6">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780AF727">
            <w:pPr>
              <w:textAlignment w:val="center"/>
              <w:rPr>
                <w:rFonts w:hint="eastAsia" w:ascii="宋体" w:hAnsi="宋体" w:eastAsia="宋体" w:cs="宋体"/>
                <w:sz w:val="18"/>
                <w:szCs w:val="18"/>
                <w:lang w:bidi="ar"/>
              </w:rPr>
            </w:pPr>
            <w:r>
              <w:rPr>
                <w:rFonts w:hint="eastAsia" w:ascii="宋体" w:hAnsi="宋体" w:eastAsia="宋体" w:cs="宋体"/>
                <w:sz w:val="18"/>
                <w:szCs w:val="18"/>
                <w:lang w:bidi="ar"/>
              </w:rPr>
              <w:t xml:space="preserve">    海洋卫星传输服务</w:t>
            </w:r>
          </w:p>
        </w:tc>
        <w:tc>
          <w:tcPr>
            <w:tcW w:w="2553" w:type="pct"/>
            <w:tcBorders>
              <w:top w:val="single" w:color="000000" w:sz="4" w:space="0"/>
              <w:left w:val="single" w:color="000000" w:sz="4" w:space="0"/>
              <w:bottom w:val="single" w:color="000000" w:sz="4" w:space="0"/>
              <w:right w:val="single" w:color="000000" w:sz="4" w:space="0"/>
            </w:tcBorders>
          </w:tcPr>
          <w:p w14:paraId="3595237E">
            <w:pPr>
              <w:textAlignment w:val="center"/>
              <w:rPr>
                <w:rFonts w:hint="eastAsia" w:ascii="宋体" w:hAnsi="宋体" w:eastAsia="宋体" w:cs="宋体"/>
                <w:sz w:val="18"/>
                <w:szCs w:val="18"/>
                <w:lang w:bidi="ar"/>
              </w:rPr>
            </w:pPr>
          </w:p>
        </w:tc>
      </w:tr>
      <w:tr w14:paraId="42C08BC1">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1F058142">
            <w:pPr>
              <w:textAlignment w:val="center"/>
              <w:rPr>
                <w:rFonts w:hint="eastAsia" w:ascii="宋体" w:hAnsi="宋体" w:eastAsia="宋体" w:cs="宋体"/>
                <w:sz w:val="18"/>
                <w:szCs w:val="18"/>
                <w:lang w:bidi="ar"/>
              </w:rPr>
            </w:pPr>
            <w:r>
              <w:rPr>
                <w:rFonts w:hint="eastAsia" w:ascii="宋体" w:hAnsi="宋体" w:eastAsia="宋体" w:cs="宋体"/>
                <w:sz w:val="18"/>
                <w:szCs w:val="18"/>
                <w:lang w:bidi="ar"/>
              </w:rPr>
              <w:t xml:space="preserve">    水下通信与导航服务</w:t>
            </w:r>
          </w:p>
        </w:tc>
        <w:tc>
          <w:tcPr>
            <w:tcW w:w="2553" w:type="pct"/>
            <w:tcBorders>
              <w:top w:val="single" w:color="000000" w:sz="4" w:space="0"/>
              <w:left w:val="single" w:color="000000" w:sz="4" w:space="0"/>
              <w:bottom w:val="single" w:color="000000" w:sz="4" w:space="0"/>
              <w:right w:val="single" w:color="000000" w:sz="4" w:space="0"/>
            </w:tcBorders>
          </w:tcPr>
          <w:p w14:paraId="470ACE6D">
            <w:pPr>
              <w:textAlignment w:val="center"/>
              <w:rPr>
                <w:rFonts w:hint="eastAsia" w:ascii="宋体" w:hAnsi="宋体" w:eastAsia="宋体" w:cs="宋体"/>
                <w:sz w:val="18"/>
                <w:szCs w:val="18"/>
                <w:lang w:bidi="ar"/>
              </w:rPr>
            </w:pPr>
          </w:p>
        </w:tc>
      </w:tr>
      <w:tr w14:paraId="44C9497D">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48CD0009">
            <w:pPr>
              <w:textAlignment w:val="center"/>
              <w:rPr>
                <w:rFonts w:hint="eastAsia" w:ascii="宋体" w:hAnsi="宋体" w:eastAsia="宋体" w:cs="宋体"/>
                <w:sz w:val="18"/>
                <w:szCs w:val="18"/>
                <w:lang w:eastAsia="zh-CN" w:bidi="ar"/>
              </w:rPr>
            </w:pPr>
            <w:r>
              <w:rPr>
                <w:rFonts w:hint="eastAsia" w:ascii="宋体" w:hAnsi="宋体" w:eastAsia="宋体" w:cs="宋体"/>
                <w:sz w:val="18"/>
                <w:szCs w:val="18"/>
                <w:lang w:eastAsia="zh-CN" w:bidi="ar"/>
              </w:rPr>
              <w:t xml:space="preserve">    海洋移动通信与组网传输服务</w:t>
            </w:r>
          </w:p>
        </w:tc>
        <w:tc>
          <w:tcPr>
            <w:tcW w:w="2553" w:type="pct"/>
            <w:tcBorders>
              <w:top w:val="single" w:color="000000" w:sz="4" w:space="0"/>
              <w:left w:val="single" w:color="000000" w:sz="4" w:space="0"/>
              <w:bottom w:val="single" w:color="000000" w:sz="4" w:space="0"/>
              <w:right w:val="single" w:color="000000" w:sz="4" w:space="0"/>
            </w:tcBorders>
          </w:tcPr>
          <w:p w14:paraId="0D4729A5">
            <w:pPr>
              <w:textAlignment w:val="center"/>
              <w:rPr>
                <w:rFonts w:hint="eastAsia" w:ascii="宋体" w:hAnsi="宋体" w:eastAsia="宋体" w:cs="宋体"/>
                <w:sz w:val="18"/>
                <w:szCs w:val="18"/>
                <w:lang w:eastAsia="zh-CN" w:bidi="ar"/>
              </w:rPr>
            </w:pPr>
          </w:p>
        </w:tc>
      </w:tr>
      <w:tr w14:paraId="7B67DCBD">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70ED47D6">
            <w:pPr>
              <w:textAlignment w:val="center"/>
              <w:rPr>
                <w:rFonts w:hint="eastAsia" w:ascii="宋体" w:hAnsi="宋体" w:eastAsia="宋体" w:cs="宋体"/>
                <w:sz w:val="18"/>
                <w:szCs w:val="18"/>
                <w:lang w:eastAsia="zh-CN" w:bidi="ar"/>
              </w:rPr>
            </w:pPr>
            <w:r>
              <w:rPr>
                <w:rFonts w:hint="eastAsia" w:ascii="宋体" w:hAnsi="宋体" w:eastAsia="宋体" w:cs="宋体"/>
                <w:sz w:val="18"/>
                <w:szCs w:val="18"/>
                <w:lang w:eastAsia="zh-CN" w:bidi="ar"/>
              </w:rPr>
              <w:t xml:space="preserve">  海洋信息处理与存储服务</w:t>
            </w:r>
          </w:p>
        </w:tc>
        <w:tc>
          <w:tcPr>
            <w:tcW w:w="2553" w:type="pct"/>
            <w:tcBorders>
              <w:top w:val="single" w:color="000000" w:sz="4" w:space="0"/>
              <w:left w:val="single" w:color="000000" w:sz="4" w:space="0"/>
              <w:bottom w:val="single" w:color="000000" w:sz="4" w:space="0"/>
              <w:right w:val="single" w:color="000000" w:sz="4" w:space="0"/>
            </w:tcBorders>
          </w:tcPr>
          <w:p w14:paraId="40F35208">
            <w:pPr>
              <w:textAlignment w:val="center"/>
              <w:rPr>
                <w:rFonts w:hint="eastAsia" w:ascii="宋体" w:hAnsi="宋体" w:eastAsia="宋体" w:cs="宋体"/>
                <w:sz w:val="18"/>
                <w:szCs w:val="18"/>
                <w:lang w:eastAsia="zh-CN" w:bidi="ar"/>
              </w:rPr>
            </w:pPr>
          </w:p>
        </w:tc>
      </w:tr>
      <w:tr w14:paraId="01A7506C">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61BCE9A4">
            <w:pPr>
              <w:textAlignment w:val="center"/>
              <w:rPr>
                <w:rFonts w:hint="eastAsia" w:ascii="宋体" w:hAnsi="宋体" w:eastAsia="宋体" w:cs="宋体"/>
                <w:sz w:val="18"/>
                <w:szCs w:val="18"/>
                <w:lang w:bidi="ar"/>
              </w:rPr>
            </w:pPr>
            <w:r>
              <w:rPr>
                <w:rFonts w:hint="eastAsia" w:ascii="宋体" w:hAnsi="宋体" w:eastAsia="宋体" w:cs="宋体"/>
                <w:sz w:val="18"/>
                <w:szCs w:val="18"/>
                <w:lang w:eastAsia="zh-CN" w:bidi="ar"/>
              </w:rPr>
              <w:t xml:space="preserve">    </w:t>
            </w:r>
            <w:r>
              <w:rPr>
                <w:rFonts w:hint="eastAsia" w:ascii="宋体" w:hAnsi="宋体" w:eastAsia="宋体" w:cs="宋体"/>
                <w:sz w:val="18"/>
                <w:szCs w:val="18"/>
                <w:lang w:bidi="ar"/>
              </w:rPr>
              <w:t>海洋信息处理服务</w:t>
            </w:r>
          </w:p>
        </w:tc>
        <w:tc>
          <w:tcPr>
            <w:tcW w:w="2553" w:type="pct"/>
            <w:tcBorders>
              <w:top w:val="single" w:color="000000" w:sz="4" w:space="0"/>
              <w:left w:val="single" w:color="000000" w:sz="4" w:space="0"/>
              <w:bottom w:val="single" w:color="000000" w:sz="4" w:space="0"/>
              <w:right w:val="single" w:color="000000" w:sz="4" w:space="0"/>
            </w:tcBorders>
          </w:tcPr>
          <w:p w14:paraId="35A5008D">
            <w:pPr>
              <w:textAlignment w:val="center"/>
              <w:rPr>
                <w:rFonts w:hint="eastAsia" w:ascii="宋体" w:hAnsi="宋体" w:eastAsia="宋体" w:cs="宋体"/>
                <w:sz w:val="18"/>
                <w:szCs w:val="18"/>
                <w:lang w:bidi="ar"/>
              </w:rPr>
            </w:pPr>
          </w:p>
        </w:tc>
      </w:tr>
      <w:tr w14:paraId="5479F8D5">
        <w:tblPrEx>
          <w:tblCellMar>
            <w:top w:w="15" w:type="dxa"/>
            <w:left w:w="15" w:type="dxa"/>
            <w:bottom w:w="15" w:type="dxa"/>
            <w:right w:w="15" w:type="dxa"/>
          </w:tblCellMar>
        </w:tblPrEx>
        <w:trPr>
          <w:trHeight w:val="286" w:hRule="atLeast"/>
          <w:jc w:val="center"/>
        </w:trPr>
        <w:tc>
          <w:tcPr>
            <w:tcW w:w="2447" w:type="pct"/>
            <w:tcBorders>
              <w:top w:val="nil"/>
              <w:left w:val="single" w:color="000000" w:sz="4" w:space="0"/>
              <w:bottom w:val="single" w:color="000000" w:sz="4" w:space="0"/>
              <w:right w:val="single" w:color="000000" w:sz="4" w:space="0"/>
            </w:tcBorders>
            <w:shd w:val="clear" w:color="auto" w:fill="FFFFFF"/>
            <w:vAlign w:val="center"/>
          </w:tcPr>
          <w:p w14:paraId="7CE4B116">
            <w:pPr>
              <w:textAlignment w:val="center"/>
              <w:rPr>
                <w:rFonts w:hint="eastAsia" w:ascii="宋体" w:hAnsi="宋体" w:eastAsia="宋体" w:cs="宋体"/>
                <w:sz w:val="18"/>
                <w:szCs w:val="18"/>
                <w:lang w:eastAsia="zh-CN"/>
              </w:rPr>
            </w:pPr>
            <w:r>
              <w:rPr>
                <w:rFonts w:hint="eastAsia" w:ascii="宋体" w:hAnsi="宋体" w:eastAsia="宋体" w:cs="宋体"/>
                <w:sz w:val="18"/>
                <w:szCs w:val="18"/>
                <w:lang w:eastAsia="zh-CN" w:bidi="ar"/>
              </w:rPr>
              <w:t xml:space="preserve">    海洋数据存储管理服务</w:t>
            </w:r>
          </w:p>
        </w:tc>
        <w:tc>
          <w:tcPr>
            <w:tcW w:w="2553" w:type="pct"/>
            <w:tcBorders>
              <w:top w:val="nil"/>
              <w:left w:val="single" w:color="000000" w:sz="4" w:space="0"/>
              <w:bottom w:val="single" w:color="000000" w:sz="4" w:space="0"/>
              <w:right w:val="single" w:color="000000" w:sz="4" w:space="0"/>
            </w:tcBorders>
            <w:shd w:val="clear" w:color="auto" w:fill="FFFFFF"/>
          </w:tcPr>
          <w:p w14:paraId="407DD09B">
            <w:pPr>
              <w:textAlignment w:val="center"/>
              <w:rPr>
                <w:rFonts w:hint="eastAsia" w:ascii="宋体" w:hAnsi="宋体" w:eastAsia="宋体" w:cs="宋体"/>
                <w:sz w:val="18"/>
                <w:szCs w:val="18"/>
                <w:lang w:eastAsia="zh-CN" w:bidi="ar"/>
              </w:rPr>
            </w:pPr>
          </w:p>
        </w:tc>
      </w:tr>
      <w:tr w14:paraId="02BED42C">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1E2BB227">
            <w:pPr>
              <w:textAlignment w:val="center"/>
              <w:rPr>
                <w:rFonts w:hint="eastAsia" w:ascii="宋体" w:hAnsi="宋体" w:eastAsia="宋体" w:cs="宋体"/>
                <w:sz w:val="18"/>
                <w:szCs w:val="18"/>
                <w:lang w:eastAsia="zh-CN"/>
              </w:rPr>
            </w:pPr>
            <w:r>
              <w:rPr>
                <w:rFonts w:hint="eastAsia" w:ascii="宋体" w:hAnsi="宋体" w:eastAsia="宋体" w:cs="宋体"/>
                <w:sz w:val="18"/>
                <w:szCs w:val="18"/>
                <w:lang w:eastAsia="zh-CN" w:bidi="ar"/>
              </w:rPr>
              <w:t xml:space="preserve">  海洋信息系统开发集成服务</w:t>
            </w:r>
          </w:p>
        </w:tc>
        <w:tc>
          <w:tcPr>
            <w:tcW w:w="2553" w:type="pct"/>
            <w:tcBorders>
              <w:top w:val="single" w:color="000000" w:sz="4" w:space="0"/>
              <w:left w:val="single" w:color="000000" w:sz="4" w:space="0"/>
              <w:bottom w:val="single" w:color="000000" w:sz="4" w:space="0"/>
              <w:right w:val="single" w:color="000000" w:sz="4" w:space="0"/>
            </w:tcBorders>
          </w:tcPr>
          <w:p w14:paraId="074DBE68">
            <w:pPr>
              <w:textAlignment w:val="center"/>
              <w:rPr>
                <w:rFonts w:hint="eastAsia" w:ascii="宋体" w:hAnsi="宋体" w:eastAsia="宋体" w:cs="宋体"/>
                <w:sz w:val="18"/>
                <w:szCs w:val="18"/>
                <w:lang w:eastAsia="zh-CN" w:bidi="ar"/>
              </w:rPr>
            </w:pPr>
          </w:p>
        </w:tc>
      </w:tr>
      <w:tr w14:paraId="36D89527">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0606A356">
            <w:pPr>
              <w:textAlignment w:val="center"/>
              <w:rPr>
                <w:rFonts w:hint="eastAsia" w:ascii="宋体" w:hAnsi="宋体" w:eastAsia="宋体" w:cs="宋体"/>
                <w:sz w:val="18"/>
                <w:szCs w:val="18"/>
                <w:lang w:eastAsia="zh-CN" w:bidi="ar"/>
              </w:rPr>
            </w:pPr>
            <w:r>
              <w:rPr>
                <w:rFonts w:hint="eastAsia" w:ascii="宋体" w:hAnsi="宋体" w:eastAsia="宋体" w:cs="宋体"/>
                <w:sz w:val="18"/>
                <w:szCs w:val="18"/>
                <w:lang w:eastAsia="zh-CN" w:bidi="ar"/>
              </w:rPr>
              <w:t xml:space="preserve">    海洋信息技术研发服务</w:t>
            </w:r>
          </w:p>
        </w:tc>
        <w:tc>
          <w:tcPr>
            <w:tcW w:w="2553" w:type="pct"/>
            <w:tcBorders>
              <w:top w:val="single" w:color="000000" w:sz="4" w:space="0"/>
              <w:left w:val="single" w:color="000000" w:sz="4" w:space="0"/>
              <w:bottom w:val="single" w:color="000000" w:sz="4" w:space="0"/>
              <w:right w:val="single" w:color="000000" w:sz="4" w:space="0"/>
            </w:tcBorders>
          </w:tcPr>
          <w:p w14:paraId="320ACA29">
            <w:pPr>
              <w:textAlignment w:val="center"/>
              <w:rPr>
                <w:rFonts w:hint="eastAsia" w:ascii="宋体" w:hAnsi="宋体" w:eastAsia="宋体" w:cs="宋体"/>
                <w:sz w:val="18"/>
                <w:szCs w:val="18"/>
                <w:lang w:eastAsia="zh-CN" w:bidi="ar"/>
              </w:rPr>
            </w:pPr>
          </w:p>
        </w:tc>
      </w:tr>
      <w:tr w14:paraId="39ACB216">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42B8E8F2">
            <w:pPr>
              <w:textAlignment w:val="center"/>
              <w:rPr>
                <w:rFonts w:hint="eastAsia" w:ascii="宋体" w:hAnsi="宋体" w:eastAsia="宋体" w:cs="宋体"/>
                <w:sz w:val="18"/>
                <w:szCs w:val="18"/>
                <w:lang w:bidi="ar"/>
              </w:rPr>
            </w:pPr>
            <w:r>
              <w:rPr>
                <w:rFonts w:hint="eastAsia" w:ascii="宋体" w:hAnsi="宋体" w:eastAsia="宋体" w:cs="宋体"/>
                <w:sz w:val="18"/>
                <w:szCs w:val="18"/>
                <w:lang w:eastAsia="zh-CN" w:bidi="ar"/>
              </w:rPr>
              <w:t xml:space="preserve">    </w:t>
            </w:r>
            <w:r>
              <w:rPr>
                <w:rFonts w:hint="eastAsia" w:ascii="宋体" w:hAnsi="宋体" w:eastAsia="宋体" w:cs="宋体"/>
                <w:sz w:val="18"/>
                <w:szCs w:val="18"/>
                <w:lang w:bidi="ar"/>
              </w:rPr>
              <w:t>海洋软件开发服务</w:t>
            </w:r>
          </w:p>
        </w:tc>
        <w:tc>
          <w:tcPr>
            <w:tcW w:w="2553" w:type="pct"/>
            <w:tcBorders>
              <w:top w:val="single" w:color="000000" w:sz="4" w:space="0"/>
              <w:left w:val="single" w:color="000000" w:sz="4" w:space="0"/>
              <w:bottom w:val="single" w:color="000000" w:sz="4" w:space="0"/>
              <w:right w:val="single" w:color="000000" w:sz="4" w:space="0"/>
            </w:tcBorders>
          </w:tcPr>
          <w:p w14:paraId="565C6CDE">
            <w:pPr>
              <w:textAlignment w:val="center"/>
              <w:rPr>
                <w:rFonts w:hint="eastAsia" w:ascii="宋体" w:hAnsi="宋体" w:eastAsia="宋体" w:cs="宋体"/>
                <w:sz w:val="18"/>
                <w:szCs w:val="18"/>
                <w:lang w:bidi="ar"/>
              </w:rPr>
            </w:pPr>
          </w:p>
        </w:tc>
      </w:tr>
      <w:tr w14:paraId="65C3EAC5">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0FD8493F">
            <w:pPr>
              <w:textAlignment w:val="center"/>
              <w:rPr>
                <w:rFonts w:hint="eastAsia" w:ascii="宋体" w:hAnsi="宋体" w:eastAsia="宋体" w:cs="宋体"/>
                <w:sz w:val="18"/>
                <w:szCs w:val="18"/>
                <w:lang w:bidi="ar"/>
              </w:rPr>
            </w:pPr>
            <w:r>
              <w:rPr>
                <w:rFonts w:hint="eastAsia" w:ascii="宋体" w:hAnsi="宋体" w:eastAsia="宋体" w:cs="宋体"/>
                <w:sz w:val="18"/>
                <w:szCs w:val="18"/>
                <w:lang w:bidi="ar"/>
              </w:rPr>
              <w:t xml:space="preserve">    海洋系统集成服务</w:t>
            </w:r>
          </w:p>
        </w:tc>
        <w:tc>
          <w:tcPr>
            <w:tcW w:w="2553" w:type="pct"/>
            <w:tcBorders>
              <w:top w:val="single" w:color="000000" w:sz="4" w:space="0"/>
              <w:left w:val="single" w:color="000000" w:sz="4" w:space="0"/>
              <w:bottom w:val="single" w:color="000000" w:sz="4" w:space="0"/>
              <w:right w:val="single" w:color="000000" w:sz="4" w:space="0"/>
            </w:tcBorders>
          </w:tcPr>
          <w:p w14:paraId="547E666B">
            <w:pPr>
              <w:textAlignment w:val="center"/>
              <w:rPr>
                <w:rFonts w:hint="eastAsia" w:ascii="宋体" w:hAnsi="宋体" w:eastAsia="宋体" w:cs="宋体"/>
                <w:sz w:val="18"/>
                <w:szCs w:val="18"/>
                <w:lang w:bidi="ar"/>
              </w:rPr>
            </w:pPr>
          </w:p>
        </w:tc>
      </w:tr>
      <w:tr w14:paraId="2145A25E">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5A5B4461">
            <w:pPr>
              <w:textAlignment w:val="center"/>
              <w:rPr>
                <w:rFonts w:hint="eastAsia" w:ascii="宋体" w:hAnsi="宋体" w:eastAsia="宋体" w:cs="宋体"/>
                <w:sz w:val="18"/>
                <w:szCs w:val="18"/>
                <w:lang w:eastAsia="zh-CN" w:bidi="ar"/>
              </w:rPr>
            </w:pPr>
            <w:r>
              <w:rPr>
                <w:rFonts w:hint="eastAsia" w:ascii="宋体" w:hAnsi="宋体" w:eastAsia="宋体" w:cs="宋体"/>
                <w:sz w:val="18"/>
                <w:szCs w:val="18"/>
                <w:lang w:eastAsia="zh-CN" w:bidi="ar"/>
              </w:rPr>
              <w:t xml:space="preserve">  海洋信息共享应用服务</w:t>
            </w:r>
          </w:p>
        </w:tc>
        <w:tc>
          <w:tcPr>
            <w:tcW w:w="2553" w:type="pct"/>
            <w:tcBorders>
              <w:top w:val="single" w:color="000000" w:sz="4" w:space="0"/>
              <w:left w:val="single" w:color="000000" w:sz="4" w:space="0"/>
              <w:bottom w:val="single" w:color="000000" w:sz="4" w:space="0"/>
              <w:right w:val="single" w:color="000000" w:sz="4" w:space="0"/>
            </w:tcBorders>
          </w:tcPr>
          <w:p w14:paraId="59716592">
            <w:pPr>
              <w:textAlignment w:val="center"/>
              <w:rPr>
                <w:rFonts w:hint="eastAsia" w:ascii="宋体" w:hAnsi="宋体" w:eastAsia="宋体" w:cs="宋体"/>
                <w:sz w:val="18"/>
                <w:szCs w:val="18"/>
                <w:lang w:eastAsia="zh-CN" w:bidi="ar"/>
              </w:rPr>
            </w:pPr>
          </w:p>
        </w:tc>
      </w:tr>
      <w:tr w14:paraId="645C0CB5">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5AAA1F9C">
            <w:pPr>
              <w:textAlignment w:val="center"/>
              <w:rPr>
                <w:rFonts w:hint="eastAsia" w:ascii="宋体" w:hAnsi="宋体" w:eastAsia="宋体" w:cs="宋体"/>
                <w:sz w:val="18"/>
                <w:szCs w:val="18"/>
                <w:lang w:bidi="ar"/>
              </w:rPr>
            </w:pPr>
            <w:r>
              <w:rPr>
                <w:rFonts w:hint="eastAsia" w:ascii="宋体" w:hAnsi="宋体" w:eastAsia="宋体" w:cs="宋体"/>
                <w:sz w:val="18"/>
                <w:szCs w:val="18"/>
                <w:lang w:eastAsia="zh-CN" w:bidi="ar"/>
              </w:rPr>
              <w:t xml:space="preserve">    </w:t>
            </w:r>
            <w:r>
              <w:rPr>
                <w:rFonts w:hint="eastAsia" w:ascii="宋体" w:hAnsi="宋体" w:eastAsia="宋体" w:cs="宋体"/>
                <w:sz w:val="18"/>
                <w:szCs w:val="18"/>
                <w:lang w:bidi="ar"/>
              </w:rPr>
              <w:t>海洋环境信息服务</w:t>
            </w:r>
          </w:p>
        </w:tc>
        <w:tc>
          <w:tcPr>
            <w:tcW w:w="2553" w:type="pct"/>
            <w:tcBorders>
              <w:top w:val="single" w:color="000000" w:sz="4" w:space="0"/>
              <w:left w:val="single" w:color="000000" w:sz="4" w:space="0"/>
              <w:bottom w:val="single" w:color="000000" w:sz="4" w:space="0"/>
              <w:right w:val="single" w:color="000000" w:sz="4" w:space="0"/>
            </w:tcBorders>
          </w:tcPr>
          <w:p w14:paraId="4D9934D0">
            <w:pPr>
              <w:textAlignment w:val="center"/>
              <w:rPr>
                <w:rFonts w:hint="eastAsia" w:ascii="宋体" w:hAnsi="宋体" w:eastAsia="宋体" w:cs="宋体"/>
                <w:sz w:val="18"/>
                <w:szCs w:val="18"/>
                <w:lang w:bidi="ar"/>
              </w:rPr>
            </w:pPr>
          </w:p>
        </w:tc>
      </w:tr>
      <w:tr w14:paraId="3BB7426D">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398EDAA4">
            <w:pPr>
              <w:textAlignment w:val="center"/>
              <w:rPr>
                <w:rFonts w:hint="eastAsia" w:ascii="宋体" w:hAnsi="宋体" w:eastAsia="宋体" w:cs="宋体"/>
                <w:sz w:val="18"/>
                <w:szCs w:val="18"/>
                <w:lang w:eastAsia="zh-CN" w:bidi="ar"/>
              </w:rPr>
            </w:pPr>
            <w:r>
              <w:rPr>
                <w:rFonts w:hint="eastAsia" w:ascii="宋体" w:hAnsi="宋体" w:eastAsia="宋体" w:cs="宋体"/>
                <w:sz w:val="18"/>
                <w:szCs w:val="18"/>
                <w:lang w:eastAsia="zh-CN" w:bidi="ar"/>
              </w:rPr>
              <w:t xml:space="preserve">    海洋测绘地理信息服务</w:t>
            </w:r>
          </w:p>
        </w:tc>
        <w:tc>
          <w:tcPr>
            <w:tcW w:w="2553" w:type="pct"/>
            <w:tcBorders>
              <w:top w:val="single" w:color="000000" w:sz="4" w:space="0"/>
              <w:left w:val="single" w:color="000000" w:sz="4" w:space="0"/>
              <w:bottom w:val="single" w:color="000000" w:sz="4" w:space="0"/>
              <w:right w:val="single" w:color="000000" w:sz="4" w:space="0"/>
            </w:tcBorders>
          </w:tcPr>
          <w:p w14:paraId="5FC49581">
            <w:pPr>
              <w:textAlignment w:val="center"/>
              <w:rPr>
                <w:rFonts w:hint="eastAsia" w:ascii="宋体" w:hAnsi="宋体" w:eastAsia="宋体" w:cs="宋体"/>
                <w:sz w:val="18"/>
                <w:szCs w:val="18"/>
                <w:lang w:eastAsia="zh-CN" w:bidi="ar"/>
              </w:rPr>
            </w:pPr>
          </w:p>
        </w:tc>
      </w:tr>
      <w:tr w14:paraId="733E5FEB">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0EA1C82A">
            <w:pPr>
              <w:textAlignment w:val="center"/>
              <w:rPr>
                <w:rFonts w:hint="eastAsia" w:ascii="宋体" w:hAnsi="宋体" w:eastAsia="宋体" w:cs="宋体"/>
                <w:sz w:val="18"/>
                <w:szCs w:val="18"/>
                <w:lang w:eastAsia="zh-CN" w:bidi="ar"/>
              </w:rPr>
            </w:pPr>
            <w:r>
              <w:rPr>
                <w:rFonts w:hint="eastAsia" w:ascii="宋体" w:hAnsi="宋体" w:eastAsia="宋体" w:cs="宋体"/>
                <w:sz w:val="18"/>
                <w:szCs w:val="18"/>
                <w:lang w:eastAsia="zh-CN" w:bidi="ar"/>
              </w:rPr>
              <w:t xml:space="preserve">    其他海洋信息共享应用服务</w:t>
            </w:r>
          </w:p>
        </w:tc>
        <w:tc>
          <w:tcPr>
            <w:tcW w:w="2553" w:type="pct"/>
            <w:tcBorders>
              <w:top w:val="single" w:color="000000" w:sz="4" w:space="0"/>
              <w:left w:val="single" w:color="000000" w:sz="4" w:space="0"/>
              <w:bottom w:val="single" w:color="000000" w:sz="4" w:space="0"/>
              <w:right w:val="single" w:color="000000" w:sz="4" w:space="0"/>
            </w:tcBorders>
          </w:tcPr>
          <w:p w14:paraId="15B993FA">
            <w:pPr>
              <w:ind w:firstLine="360" w:firstLineChars="200"/>
              <w:textAlignment w:val="center"/>
              <w:rPr>
                <w:rFonts w:hint="eastAsia" w:ascii="宋体" w:hAnsi="宋体" w:eastAsia="宋体" w:cs="宋体"/>
                <w:sz w:val="18"/>
                <w:szCs w:val="18"/>
                <w:lang w:eastAsia="zh-CN" w:bidi="ar"/>
              </w:rPr>
            </w:pPr>
          </w:p>
        </w:tc>
      </w:tr>
      <w:tr w14:paraId="7EAE7F51">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73BCB409">
            <w:pPr>
              <w:textAlignment w:val="center"/>
              <w:rPr>
                <w:rFonts w:hint="eastAsia" w:ascii="宋体" w:hAnsi="宋体" w:eastAsia="宋体" w:cs="宋体"/>
                <w:sz w:val="18"/>
                <w:szCs w:val="18"/>
                <w:lang w:eastAsia="zh-CN" w:bidi="ar"/>
              </w:rPr>
            </w:pPr>
            <w:r>
              <w:rPr>
                <w:rFonts w:hint="eastAsia" w:ascii="宋体" w:hAnsi="宋体" w:eastAsia="宋体" w:cs="宋体"/>
                <w:sz w:val="18"/>
                <w:szCs w:val="18"/>
                <w:lang w:eastAsia="zh-CN" w:bidi="ar"/>
              </w:rPr>
              <w:t xml:space="preserve">    海洋专题应用信息服务</w:t>
            </w:r>
          </w:p>
        </w:tc>
        <w:tc>
          <w:tcPr>
            <w:tcW w:w="2553" w:type="pct"/>
            <w:tcBorders>
              <w:top w:val="single" w:color="000000" w:sz="4" w:space="0"/>
              <w:left w:val="single" w:color="000000" w:sz="4" w:space="0"/>
              <w:bottom w:val="single" w:color="000000" w:sz="4" w:space="0"/>
              <w:right w:val="single" w:color="000000" w:sz="4" w:space="0"/>
            </w:tcBorders>
          </w:tcPr>
          <w:p w14:paraId="584984C2">
            <w:pPr>
              <w:textAlignment w:val="center"/>
              <w:rPr>
                <w:rFonts w:hint="eastAsia" w:ascii="宋体" w:hAnsi="宋体" w:eastAsia="宋体" w:cs="宋体"/>
                <w:sz w:val="18"/>
                <w:szCs w:val="18"/>
                <w:lang w:eastAsia="zh-CN" w:bidi="ar"/>
              </w:rPr>
            </w:pPr>
          </w:p>
        </w:tc>
      </w:tr>
      <w:tr w14:paraId="77659547">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1CD7A6C0">
            <w:pPr>
              <w:textAlignment w:val="center"/>
              <w:rPr>
                <w:rFonts w:hint="eastAsia" w:ascii="宋体" w:hAnsi="宋体" w:eastAsia="宋体" w:cs="宋体"/>
                <w:sz w:val="18"/>
                <w:szCs w:val="18"/>
                <w:lang w:bidi="ar"/>
              </w:rPr>
            </w:pPr>
            <w:r>
              <w:rPr>
                <w:rFonts w:hint="eastAsia" w:ascii="宋体" w:hAnsi="宋体" w:eastAsia="宋体" w:cs="宋体"/>
                <w:sz w:val="18"/>
                <w:szCs w:val="18"/>
                <w:lang w:eastAsia="zh-CN" w:bidi="ar"/>
              </w:rPr>
              <w:t xml:space="preserve">    </w:t>
            </w:r>
            <w:r>
              <w:rPr>
                <w:rFonts w:hint="eastAsia" w:ascii="宋体" w:hAnsi="宋体" w:eastAsia="宋体" w:cs="宋体"/>
                <w:sz w:val="18"/>
                <w:szCs w:val="18"/>
                <w:lang w:bidi="ar"/>
              </w:rPr>
              <w:t>海洋信息咨询服务</w:t>
            </w:r>
          </w:p>
        </w:tc>
        <w:tc>
          <w:tcPr>
            <w:tcW w:w="2553" w:type="pct"/>
            <w:tcBorders>
              <w:top w:val="single" w:color="000000" w:sz="4" w:space="0"/>
              <w:left w:val="single" w:color="000000" w:sz="4" w:space="0"/>
              <w:bottom w:val="single" w:color="000000" w:sz="4" w:space="0"/>
              <w:right w:val="single" w:color="000000" w:sz="4" w:space="0"/>
            </w:tcBorders>
          </w:tcPr>
          <w:p w14:paraId="6DD05099">
            <w:pPr>
              <w:textAlignment w:val="center"/>
              <w:rPr>
                <w:rFonts w:hint="eastAsia" w:ascii="宋体" w:hAnsi="宋体" w:eastAsia="宋体" w:cs="宋体"/>
                <w:sz w:val="18"/>
                <w:szCs w:val="18"/>
                <w:lang w:bidi="ar"/>
              </w:rPr>
            </w:pPr>
          </w:p>
        </w:tc>
      </w:tr>
      <w:tr w14:paraId="6B7AE0C8">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6959487E">
            <w:pPr>
              <w:textAlignment w:val="center"/>
              <w:rPr>
                <w:rFonts w:hint="eastAsia" w:ascii="宋体" w:hAnsi="宋体" w:eastAsia="宋体" w:cs="宋体"/>
                <w:sz w:val="18"/>
                <w:szCs w:val="18"/>
                <w:lang w:eastAsia="zh-CN" w:bidi="ar"/>
              </w:rPr>
            </w:pPr>
            <w:r>
              <w:rPr>
                <w:rFonts w:hint="eastAsia" w:ascii="宋体" w:hAnsi="宋体" w:eastAsia="宋体" w:cs="宋体"/>
                <w:sz w:val="18"/>
                <w:szCs w:val="18"/>
                <w:lang w:eastAsia="zh-CN" w:bidi="ar"/>
              </w:rPr>
              <w:t xml:space="preserve">    其他海洋信息共享应用服务</w:t>
            </w:r>
          </w:p>
        </w:tc>
        <w:tc>
          <w:tcPr>
            <w:tcW w:w="2553" w:type="pct"/>
            <w:tcBorders>
              <w:top w:val="single" w:color="000000" w:sz="4" w:space="0"/>
              <w:left w:val="single" w:color="000000" w:sz="4" w:space="0"/>
              <w:bottom w:val="single" w:color="000000" w:sz="4" w:space="0"/>
              <w:right w:val="single" w:color="000000" w:sz="4" w:space="0"/>
            </w:tcBorders>
          </w:tcPr>
          <w:p w14:paraId="09376CB5">
            <w:pPr>
              <w:textAlignment w:val="center"/>
              <w:rPr>
                <w:rFonts w:hint="eastAsia" w:ascii="宋体" w:hAnsi="宋体" w:eastAsia="宋体" w:cs="宋体"/>
                <w:sz w:val="18"/>
                <w:szCs w:val="18"/>
                <w:lang w:eastAsia="zh-CN" w:bidi="ar"/>
              </w:rPr>
            </w:pPr>
          </w:p>
        </w:tc>
      </w:tr>
      <w:tr w14:paraId="2B88A99C">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5C7BD709">
            <w:pPr>
              <w:textAlignment w:val="center"/>
              <w:rPr>
                <w:rFonts w:hint="eastAsia" w:ascii="宋体" w:hAnsi="宋体" w:eastAsia="宋体" w:cs="宋体"/>
                <w:sz w:val="18"/>
                <w:szCs w:val="18"/>
                <w:lang w:eastAsia="zh-CN" w:bidi="ar"/>
              </w:rPr>
            </w:pPr>
            <w:r>
              <w:rPr>
                <w:rFonts w:hint="eastAsia" w:ascii="宋体" w:hAnsi="宋体" w:eastAsia="宋体" w:cs="宋体"/>
                <w:sz w:val="18"/>
                <w:szCs w:val="18"/>
                <w:lang w:eastAsia="zh-CN" w:bidi="ar"/>
              </w:rPr>
              <w:t xml:space="preserve">  海洋图书馆与档案馆服务</w:t>
            </w:r>
          </w:p>
        </w:tc>
        <w:tc>
          <w:tcPr>
            <w:tcW w:w="2553" w:type="pct"/>
            <w:tcBorders>
              <w:top w:val="single" w:color="000000" w:sz="4" w:space="0"/>
              <w:left w:val="single" w:color="000000" w:sz="4" w:space="0"/>
              <w:bottom w:val="single" w:color="000000" w:sz="4" w:space="0"/>
              <w:right w:val="single" w:color="000000" w:sz="4" w:space="0"/>
            </w:tcBorders>
          </w:tcPr>
          <w:p w14:paraId="7D7568C8">
            <w:pPr>
              <w:textAlignment w:val="center"/>
              <w:rPr>
                <w:rFonts w:hint="eastAsia" w:ascii="宋体" w:hAnsi="宋体" w:eastAsia="宋体" w:cs="宋体"/>
                <w:sz w:val="18"/>
                <w:szCs w:val="18"/>
                <w:lang w:eastAsia="zh-CN" w:bidi="ar"/>
              </w:rPr>
            </w:pPr>
          </w:p>
        </w:tc>
      </w:tr>
      <w:tr w14:paraId="379181CF">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3AC05D11">
            <w:pPr>
              <w:textAlignment w:val="center"/>
              <w:rPr>
                <w:rFonts w:hint="eastAsia" w:ascii="宋体" w:hAnsi="宋体" w:eastAsia="宋体" w:cs="宋体"/>
                <w:sz w:val="18"/>
                <w:szCs w:val="18"/>
                <w:lang w:bidi="ar"/>
              </w:rPr>
            </w:pPr>
            <w:r>
              <w:rPr>
                <w:rFonts w:hint="eastAsia" w:ascii="宋体" w:hAnsi="宋体" w:eastAsia="宋体" w:cs="宋体"/>
                <w:sz w:val="18"/>
                <w:szCs w:val="18"/>
                <w:lang w:eastAsia="zh-CN" w:bidi="ar"/>
              </w:rPr>
              <w:t xml:space="preserve">    </w:t>
            </w:r>
            <w:r>
              <w:rPr>
                <w:rFonts w:hint="eastAsia" w:ascii="宋体" w:hAnsi="宋体" w:eastAsia="宋体" w:cs="宋体"/>
                <w:sz w:val="18"/>
                <w:szCs w:val="18"/>
                <w:lang w:bidi="ar"/>
              </w:rPr>
              <w:t>海洋图书馆服务</w:t>
            </w:r>
          </w:p>
        </w:tc>
        <w:tc>
          <w:tcPr>
            <w:tcW w:w="2553" w:type="pct"/>
            <w:tcBorders>
              <w:top w:val="single" w:color="000000" w:sz="4" w:space="0"/>
              <w:left w:val="single" w:color="000000" w:sz="4" w:space="0"/>
              <w:bottom w:val="single" w:color="000000" w:sz="4" w:space="0"/>
              <w:right w:val="single" w:color="000000" w:sz="4" w:space="0"/>
            </w:tcBorders>
          </w:tcPr>
          <w:p w14:paraId="195C7E81">
            <w:pPr>
              <w:textAlignment w:val="center"/>
              <w:rPr>
                <w:rFonts w:hint="eastAsia" w:ascii="宋体" w:hAnsi="宋体" w:eastAsia="宋体" w:cs="宋体"/>
                <w:sz w:val="18"/>
                <w:szCs w:val="18"/>
                <w:lang w:bidi="ar"/>
              </w:rPr>
            </w:pPr>
          </w:p>
        </w:tc>
      </w:tr>
      <w:tr w14:paraId="6494E8AC">
        <w:tblPrEx>
          <w:tblCellMar>
            <w:top w:w="15" w:type="dxa"/>
            <w:left w:w="15" w:type="dxa"/>
            <w:bottom w:w="15" w:type="dxa"/>
            <w:right w:w="15" w:type="dxa"/>
          </w:tblCellMar>
        </w:tblPrEx>
        <w:trPr>
          <w:trHeight w:val="286" w:hRule="atLeast"/>
          <w:jc w:val="center"/>
        </w:trPr>
        <w:tc>
          <w:tcPr>
            <w:tcW w:w="2447" w:type="pct"/>
            <w:tcBorders>
              <w:top w:val="nil"/>
              <w:left w:val="single" w:color="000000" w:sz="4" w:space="0"/>
              <w:bottom w:val="single" w:color="000000" w:sz="4" w:space="0"/>
              <w:right w:val="single" w:color="000000" w:sz="4" w:space="0"/>
            </w:tcBorders>
            <w:vAlign w:val="center"/>
          </w:tcPr>
          <w:p w14:paraId="39D988A7">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海洋档案馆服务</w:t>
            </w:r>
          </w:p>
        </w:tc>
        <w:tc>
          <w:tcPr>
            <w:tcW w:w="2553" w:type="pct"/>
            <w:tcBorders>
              <w:top w:val="nil"/>
              <w:left w:val="single" w:color="000000" w:sz="4" w:space="0"/>
              <w:bottom w:val="single" w:color="000000" w:sz="4" w:space="0"/>
              <w:right w:val="single" w:color="000000" w:sz="4" w:space="0"/>
            </w:tcBorders>
          </w:tcPr>
          <w:p w14:paraId="3408734A">
            <w:pPr>
              <w:textAlignment w:val="center"/>
              <w:rPr>
                <w:rFonts w:hint="eastAsia" w:ascii="宋体" w:hAnsi="宋体" w:eastAsia="宋体" w:cs="宋体"/>
                <w:sz w:val="18"/>
                <w:szCs w:val="18"/>
                <w:lang w:bidi="ar"/>
              </w:rPr>
            </w:pPr>
          </w:p>
        </w:tc>
      </w:tr>
      <w:tr w14:paraId="6923F1C0">
        <w:tblPrEx>
          <w:tblCellMar>
            <w:top w:w="15" w:type="dxa"/>
            <w:left w:w="15" w:type="dxa"/>
            <w:bottom w:w="15" w:type="dxa"/>
            <w:right w:w="15" w:type="dxa"/>
          </w:tblCellMar>
        </w:tblPrEx>
        <w:trPr>
          <w:trHeight w:val="286" w:hRule="atLeast"/>
          <w:jc w:val="center"/>
        </w:trPr>
        <w:tc>
          <w:tcPr>
            <w:tcW w:w="2447" w:type="pct"/>
            <w:tcBorders>
              <w:top w:val="nil"/>
              <w:left w:val="single" w:color="000000" w:sz="4" w:space="0"/>
              <w:bottom w:val="single" w:color="000000" w:sz="4" w:space="0"/>
              <w:right w:val="single" w:color="000000" w:sz="4" w:space="0"/>
            </w:tcBorders>
            <w:vAlign w:val="center"/>
          </w:tcPr>
          <w:p w14:paraId="01B42235">
            <w:pPr>
              <w:textAlignment w:val="center"/>
              <w:rPr>
                <w:rFonts w:hint="eastAsia" w:ascii="宋体" w:hAnsi="宋体" w:eastAsia="宋体" w:cs="宋体"/>
                <w:sz w:val="18"/>
                <w:szCs w:val="18"/>
                <w:lang w:bidi="ar"/>
              </w:rPr>
            </w:pPr>
            <w:r>
              <w:rPr>
                <w:rFonts w:hint="eastAsia" w:ascii="宋体" w:hAnsi="宋体" w:eastAsia="宋体" w:cs="宋体"/>
                <w:sz w:val="18"/>
                <w:szCs w:val="18"/>
                <w:lang w:bidi="ar"/>
              </w:rPr>
              <w:t xml:space="preserve">  海洋新闻和出版服务</w:t>
            </w:r>
          </w:p>
        </w:tc>
        <w:tc>
          <w:tcPr>
            <w:tcW w:w="2553" w:type="pct"/>
            <w:tcBorders>
              <w:top w:val="nil"/>
              <w:left w:val="single" w:color="000000" w:sz="4" w:space="0"/>
              <w:bottom w:val="single" w:color="000000" w:sz="4" w:space="0"/>
              <w:right w:val="single" w:color="000000" w:sz="4" w:space="0"/>
            </w:tcBorders>
          </w:tcPr>
          <w:p w14:paraId="252BEDED">
            <w:pPr>
              <w:textAlignment w:val="center"/>
              <w:rPr>
                <w:rFonts w:hint="eastAsia" w:ascii="宋体" w:hAnsi="宋体" w:eastAsia="宋体" w:cs="宋体"/>
                <w:sz w:val="18"/>
                <w:szCs w:val="18"/>
                <w:lang w:bidi="ar"/>
              </w:rPr>
            </w:pPr>
          </w:p>
        </w:tc>
      </w:tr>
      <w:tr w14:paraId="0AAEE2B5">
        <w:tblPrEx>
          <w:tblCellMar>
            <w:top w:w="15" w:type="dxa"/>
            <w:left w:w="15" w:type="dxa"/>
            <w:bottom w:w="15" w:type="dxa"/>
            <w:right w:w="15" w:type="dxa"/>
          </w:tblCellMar>
        </w:tblPrEx>
        <w:trPr>
          <w:trHeight w:val="286" w:hRule="atLeast"/>
          <w:jc w:val="center"/>
        </w:trPr>
        <w:tc>
          <w:tcPr>
            <w:tcW w:w="2447" w:type="pct"/>
            <w:tcBorders>
              <w:top w:val="nil"/>
              <w:left w:val="single" w:color="000000" w:sz="4" w:space="0"/>
              <w:bottom w:val="single" w:color="000000" w:sz="4" w:space="0"/>
              <w:right w:val="single" w:color="000000" w:sz="4" w:space="0"/>
            </w:tcBorders>
            <w:vAlign w:val="center"/>
          </w:tcPr>
          <w:p w14:paraId="6EC9F5CB">
            <w:pPr>
              <w:textAlignment w:val="center"/>
              <w:rPr>
                <w:rFonts w:hint="eastAsia" w:ascii="宋体" w:hAnsi="宋体" w:eastAsia="宋体" w:cs="宋体"/>
                <w:sz w:val="18"/>
                <w:szCs w:val="18"/>
                <w:lang w:bidi="ar"/>
              </w:rPr>
            </w:pPr>
            <w:r>
              <w:rPr>
                <w:rFonts w:hint="eastAsia" w:ascii="宋体" w:hAnsi="宋体" w:eastAsia="宋体" w:cs="宋体"/>
                <w:sz w:val="18"/>
                <w:szCs w:val="18"/>
                <w:lang w:bidi="ar"/>
              </w:rPr>
              <w:t xml:space="preserve">    海洋新闻服务</w:t>
            </w:r>
          </w:p>
        </w:tc>
        <w:tc>
          <w:tcPr>
            <w:tcW w:w="2553" w:type="pct"/>
            <w:tcBorders>
              <w:top w:val="nil"/>
              <w:left w:val="single" w:color="000000" w:sz="4" w:space="0"/>
              <w:bottom w:val="single" w:color="000000" w:sz="4" w:space="0"/>
              <w:right w:val="single" w:color="000000" w:sz="4" w:space="0"/>
            </w:tcBorders>
          </w:tcPr>
          <w:p w14:paraId="21DE5D3C">
            <w:pPr>
              <w:textAlignment w:val="center"/>
              <w:rPr>
                <w:rFonts w:hint="eastAsia" w:ascii="宋体" w:hAnsi="宋体" w:eastAsia="宋体" w:cs="宋体"/>
                <w:sz w:val="18"/>
                <w:szCs w:val="18"/>
                <w:lang w:bidi="ar"/>
              </w:rPr>
            </w:pPr>
          </w:p>
        </w:tc>
      </w:tr>
      <w:tr w14:paraId="6B93F9A4">
        <w:tblPrEx>
          <w:tblCellMar>
            <w:top w:w="15" w:type="dxa"/>
            <w:left w:w="15" w:type="dxa"/>
            <w:bottom w:w="15" w:type="dxa"/>
            <w:right w:w="15" w:type="dxa"/>
          </w:tblCellMar>
        </w:tblPrEx>
        <w:trPr>
          <w:trHeight w:val="286" w:hRule="atLeast"/>
          <w:jc w:val="center"/>
        </w:trPr>
        <w:tc>
          <w:tcPr>
            <w:tcW w:w="2447" w:type="pct"/>
            <w:tcBorders>
              <w:top w:val="nil"/>
              <w:left w:val="single" w:color="000000" w:sz="4" w:space="0"/>
              <w:bottom w:val="single" w:color="000000" w:sz="4" w:space="0"/>
              <w:right w:val="single" w:color="000000" w:sz="4" w:space="0"/>
            </w:tcBorders>
            <w:vAlign w:val="center"/>
          </w:tcPr>
          <w:p w14:paraId="25FFA3A8">
            <w:pPr>
              <w:textAlignment w:val="center"/>
              <w:rPr>
                <w:rFonts w:hint="eastAsia" w:ascii="宋体" w:hAnsi="宋体" w:eastAsia="宋体" w:cs="宋体"/>
                <w:sz w:val="18"/>
                <w:szCs w:val="18"/>
                <w:lang w:bidi="ar"/>
              </w:rPr>
            </w:pPr>
            <w:r>
              <w:rPr>
                <w:rFonts w:hint="eastAsia" w:ascii="宋体" w:hAnsi="宋体" w:eastAsia="宋体" w:cs="宋体"/>
                <w:sz w:val="18"/>
                <w:szCs w:val="18"/>
                <w:lang w:bidi="ar"/>
              </w:rPr>
              <w:t xml:space="preserve">    海洋图书出版服务</w:t>
            </w:r>
          </w:p>
        </w:tc>
        <w:tc>
          <w:tcPr>
            <w:tcW w:w="2553" w:type="pct"/>
            <w:tcBorders>
              <w:top w:val="nil"/>
              <w:left w:val="single" w:color="000000" w:sz="4" w:space="0"/>
              <w:bottom w:val="single" w:color="000000" w:sz="4" w:space="0"/>
              <w:right w:val="single" w:color="000000" w:sz="4" w:space="0"/>
            </w:tcBorders>
          </w:tcPr>
          <w:p w14:paraId="650E5F4D">
            <w:pPr>
              <w:spacing w:line="320" w:lineRule="exact"/>
              <w:rPr>
                <w:rFonts w:hint="eastAsia" w:ascii="宋体" w:hAnsi="宋体" w:eastAsia="宋体" w:cs="宋体"/>
                <w:sz w:val="18"/>
                <w:szCs w:val="18"/>
                <w:lang w:eastAsia="zh-CN"/>
              </w:rPr>
            </w:pPr>
            <w:r>
              <w:rPr>
                <w:rFonts w:hint="eastAsia" w:ascii="宋体" w:hAnsi="宋体" w:eastAsia="宋体" w:cs="宋体"/>
                <w:sz w:val="18"/>
                <w:szCs w:val="18"/>
                <w:lang w:eastAsia="zh-CN"/>
              </w:rPr>
              <w:t>指与海洋有关的图书出版活动。</w:t>
            </w:r>
          </w:p>
        </w:tc>
      </w:tr>
      <w:tr w14:paraId="4B752EAB">
        <w:tblPrEx>
          <w:tblCellMar>
            <w:top w:w="15" w:type="dxa"/>
            <w:left w:w="15" w:type="dxa"/>
            <w:bottom w:w="15" w:type="dxa"/>
            <w:right w:w="15" w:type="dxa"/>
          </w:tblCellMar>
        </w:tblPrEx>
        <w:trPr>
          <w:trHeight w:val="286" w:hRule="atLeast"/>
          <w:jc w:val="center"/>
        </w:trPr>
        <w:tc>
          <w:tcPr>
            <w:tcW w:w="2447" w:type="pct"/>
            <w:tcBorders>
              <w:top w:val="nil"/>
              <w:left w:val="single" w:color="000000" w:sz="4" w:space="0"/>
              <w:bottom w:val="single" w:color="000000" w:sz="4" w:space="0"/>
              <w:right w:val="single" w:color="000000" w:sz="4" w:space="0"/>
            </w:tcBorders>
            <w:vAlign w:val="center"/>
          </w:tcPr>
          <w:p w14:paraId="4A7842AA">
            <w:pPr>
              <w:textAlignment w:val="center"/>
              <w:rPr>
                <w:rFonts w:hint="eastAsia" w:ascii="宋体" w:hAnsi="宋体" w:eastAsia="宋体" w:cs="宋体"/>
                <w:sz w:val="18"/>
                <w:szCs w:val="18"/>
                <w:lang w:bidi="ar"/>
              </w:rPr>
            </w:pPr>
            <w:r>
              <w:rPr>
                <w:rFonts w:hint="eastAsia" w:ascii="宋体" w:hAnsi="宋体" w:eastAsia="宋体" w:cs="宋体"/>
                <w:sz w:val="18"/>
                <w:szCs w:val="18"/>
                <w:lang w:eastAsia="zh-CN" w:bidi="ar"/>
              </w:rPr>
              <w:t xml:space="preserve">    </w:t>
            </w:r>
            <w:r>
              <w:rPr>
                <w:rFonts w:hint="eastAsia" w:ascii="宋体" w:hAnsi="宋体" w:eastAsia="宋体" w:cs="宋体"/>
                <w:sz w:val="18"/>
                <w:szCs w:val="18"/>
                <w:lang w:bidi="ar"/>
              </w:rPr>
              <w:t>海洋报纸出版服务</w:t>
            </w:r>
          </w:p>
        </w:tc>
        <w:tc>
          <w:tcPr>
            <w:tcW w:w="2553" w:type="pct"/>
            <w:tcBorders>
              <w:top w:val="nil"/>
              <w:left w:val="single" w:color="000000" w:sz="4" w:space="0"/>
              <w:bottom w:val="single" w:color="000000" w:sz="4" w:space="0"/>
              <w:right w:val="single" w:color="000000" w:sz="4" w:space="0"/>
            </w:tcBorders>
          </w:tcPr>
          <w:p w14:paraId="0D5A266B">
            <w:pPr>
              <w:spacing w:line="320" w:lineRule="exact"/>
              <w:rPr>
                <w:rFonts w:hint="eastAsia" w:ascii="宋体" w:hAnsi="宋体" w:eastAsia="宋体" w:cs="宋体"/>
                <w:sz w:val="18"/>
                <w:szCs w:val="18"/>
                <w:lang w:eastAsia="zh-CN"/>
              </w:rPr>
            </w:pPr>
            <w:r>
              <w:rPr>
                <w:rFonts w:hint="eastAsia" w:ascii="宋体" w:hAnsi="宋体" w:eastAsia="宋体" w:cs="宋体"/>
                <w:sz w:val="18"/>
                <w:szCs w:val="18"/>
                <w:lang w:eastAsia="zh-CN"/>
              </w:rPr>
              <w:t>指与海洋有关的报纸出版活动。</w:t>
            </w:r>
          </w:p>
        </w:tc>
      </w:tr>
      <w:tr w14:paraId="06C1F5AC">
        <w:tblPrEx>
          <w:tblCellMar>
            <w:top w:w="15" w:type="dxa"/>
            <w:left w:w="15" w:type="dxa"/>
            <w:bottom w:w="15" w:type="dxa"/>
            <w:right w:w="15" w:type="dxa"/>
          </w:tblCellMar>
        </w:tblPrEx>
        <w:trPr>
          <w:trHeight w:val="286" w:hRule="atLeast"/>
          <w:jc w:val="center"/>
        </w:trPr>
        <w:tc>
          <w:tcPr>
            <w:tcW w:w="2447" w:type="pct"/>
            <w:tcBorders>
              <w:top w:val="nil"/>
              <w:left w:val="single" w:color="000000" w:sz="4" w:space="0"/>
              <w:bottom w:val="single" w:color="000000" w:sz="4" w:space="0"/>
              <w:right w:val="single" w:color="000000" w:sz="4" w:space="0"/>
            </w:tcBorders>
            <w:vAlign w:val="center"/>
          </w:tcPr>
          <w:p w14:paraId="1BCBC255">
            <w:pPr>
              <w:textAlignment w:val="center"/>
              <w:rPr>
                <w:rFonts w:hint="eastAsia" w:ascii="宋体" w:hAnsi="宋体" w:eastAsia="宋体" w:cs="宋体"/>
                <w:sz w:val="18"/>
                <w:szCs w:val="18"/>
                <w:lang w:bidi="ar"/>
              </w:rPr>
            </w:pPr>
            <w:r>
              <w:rPr>
                <w:rFonts w:hint="eastAsia" w:ascii="宋体" w:hAnsi="宋体" w:eastAsia="宋体" w:cs="宋体"/>
                <w:sz w:val="18"/>
                <w:szCs w:val="18"/>
                <w:lang w:eastAsia="zh-CN" w:bidi="ar"/>
              </w:rPr>
              <w:t xml:space="preserve">    </w:t>
            </w:r>
            <w:r>
              <w:rPr>
                <w:rFonts w:hint="eastAsia" w:ascii="宋体" w:hAnsi="宋体" w:eastAsia="宋体" w:cs="宋体"/>
                <w:sz w:val="18"/>
                <w:szCs w:val="18"/>
                <w:lang w:bidi="ar"/>
              </w:rPr>
              <w:t>海洋期刊出版服务</w:t>
            </w:r>
          </w:p>
        </w:tc>
        <w:tc>
          <w:tcPr>
            <w:tcW w:w="2553" w:type="pct"/>
            <w:tcBorders>
              <w:top w:val="nil"/>
              <w:left w:val="single" w:color="000000" w:sz="4" w:space="0"/>
              <w:bottom w:val="single" w:color="000000" w:sz="4" w:space="0"/>
              <w:right w:val="single" w:color="000000" w:sz="4" w:space="0"/>
            </w:tcBorders>
          </w:tcPr>
          <w:p w14:paraId="542970F2">
            <w:pPr>
              <w:spacing w:line="320" w:lineRule="exact"/>
              <w:rPr>
                <w:rFonts w:hint="eastAsia" w:ascii="宋体" w:hAnsi="宋体" w:eastAsia="宋体" w:cs="宋体"/>
                <w:sz w:val="18"/>
                <w:szCs w:val="18"/>
                <w:lang w:eastAsia="zh-CN"/>
              </w:rPr>
            </w:pPr>
            <w:r>
              <w:rPr>
                <w:rFonts w:hint="eastAsia" w:ascii="宋体" w:hAnsi="宋体" w:eastAsia="宋体" w:cs="宋体"/>
                <w:sz w:val="18"/>
                <w:szCs w:val="18"/>
                <w:lang w:eastAsia="zh-CN"/>
              </w:rPr>
              <w:t>指与海洋有关的期刊出版活动。</w:t>
            </w:r>
          </w:p>
        </w:tc>
      </w:tr>
      <w:tr w14:paraId="61554E82">
        <w:tblPrEx>
          <w:tblCellMar>
            <w:top w:w="15" w:type="dxa"/>
            <w:left w:w="15" w:type="dxa"/>
            <w:bottom w:w="15" w:type="dxa"/>
            <w:right w:w="15" w:type="dxa"/>
          </w:tblCellMar>
        </w:tblPrEx>
        <w:trPr>
          <w:trHeight w:val="286" w:hRule="atLeast"/>
          <w:jc w:val="center"/>
        </w:trPr>
        <w:tc>
          <w:tcPr>
            <w:tcW w:w="2447" w:type="pct"/>
            <w:tcBorders>
              <w:top w:val="nil"/>
              <w:left w:val="single" w:color="000000" w:sz="4" w:space="0"/>
              <w:bottom w:val="single" w:color="000000" w:sz="4" w:space="0"/>
              <w:right w:val="single" w:color="000000" w:sz="4" w:space="0"/>
            </w:tcBorders>
            <w:vAlign w:val="center"/>
          </w:tcPr>
          <w:p w14:paraId="52051D49">
            <w:pPr>
              <w:textAlignment w:val="center"/>
              <w:rPr>
                <w:rFonts w:hint="eastAsia" w:ascii="宋体" w:hAnsi="宋体" w:eastAsia="宋体" w:cs="宋体"/>
                <w:sz w:val="18"/>
                <w:szCs w:val="18"/>
                <w:lang w:eastAsia="zh-CN" w:bidi="ar"/>
              </w:rPr>
            </w:pPr>
            <w:r>
              <w:rPr>
                <w:rFonts w:hint="eastAsia" w:ascii="宋体" w:hAnsi="宋体" w:eastAsia="宋体" w:cs="宋体"/>
                <w:sz w:val="18"/>
                <w:szCs w:val="18"/>
                <w:lang w:eastAsia="zh-CN" w:bidi="ar"/>
              </w:rPr>
              <w:t xml:space="preserve">    海洋音像制品出版服务</w:t>
            </w:r>
          </w:p>
        </w:tc>
        <w:tc>
          <w:tcPr>
            <w:tcW w:w="2553" w:type="pct"/>
            <w:tcBorders>
              <w:top w:val="nil"/>
              <w:left w:val="single" w:color="000000" w:sz="4" w:space="0"/>
              <w:bottom w:val="single" w:color="000000" w:sz="4" w:space="0"/>
              <w:right w:val="single" w:color="000000" w:sz="4" w:space="0"/>
            </w:tcBorders>
          </w:tcPr>
          <w:p w14:paraId="25DB5ECC">
            <w:pPr>
              <w:spacing w:line="320" w:lineRule="exact"/>
              <w:rPr>
                <w:rFonts w:hint="eastAsia" w:ascii="宋体" w:hAnsi="宋体" w:eastAsia="宋体" w:cs="宋体"/>
                <w:sz w:val="18"/>
                <w:szCs w:val="18"/>
                <w:lang w:eastAsia="zh-CN"/>
              </w:rPr>
            </w:pPr>
            <w:r>
              <w:rPr>
                <w:rFonts w:hint="eastAsia" w:ascii="宋体" w:hAnsi="宋体" w:eastAsia="宋体" w:cs="宋体"/>
                <w:sz w:val="18"/>
                <w:szCs w:val="18"/>
                <w:lang w:eastAsia="zh-CN"/>
              </w:rPr>
              <w:t>指与海洋有关的音像制品出版活动。</w:t>
            </w:r>
          </w:p>
        </w:tc>
      </w:tr>
      <w:tr w14:paraId="539BD736">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2AB0C909">
            <w:pPr>
              <w:textAlignment w:val="center"/>
              <w:rPr>
                <w:rFonts w:hint="eastAsia" w:ascii="宋体" w:hAnsi="宋体" w:eastAsia="宋体" w:cs="宋体"/>
                <w:sz w:val="18"/>
                <w:szCs w:val="18"/>
                <w:lang w:eastAsia="zh-CN" w:bidi="ar"/>
              </w:rPr>
            </w:pPr>
            <w:r>
              <w:rPr>
                <w:rFonts w:hint="eastAsia" w:ascii="宋体" w:hAnsi="宋体" w:eastAsia="宋体" w:cs="宋体"/>
                <w:sz w:val="18"/>
                <w:szCs w:val="18"/>
                <w:lang w:eastAsia="zh-CN" w:bidi="ar"/>
              </w:rPr>
              <w:t xml:space="preserve">    海洋电子出版物出版服务</w:t>
            </w:r>
          </w:p>
        </w:tc>
        <w:tc>
          <w:tcPr>
            <w:tcW w:w="2553" w:type="pct"/>
            <w:tcBorders>
              <w:top w:val="single" w:color="000000" w:sz="4" w:space="0"/>
              <w:left w:val="single" w:color="000000" w:sz="4" w:space="0"/>
              <w:bottom w:val="single" w:color="000000" w:sz="4" w:space="0"/>
              <w:right w:val="single" w:color="000000" w:sz="4" w:space="0"/>
            </w:tcBorders>
          </w:tcPr>
          <w:p w14:paraId="3F535966">
            <w:pPr>
              <w:spacing w:line="320" w:lineRule="exact"/>
              <w:rPr>
                <w:rFonts w:hint="eastAsia" w:ascii="宋体" w:hAnsi="宋体" w:eastAsia="宋体" w:cs="宋体"/>
                <w:sz w:val="18"/>
                <w:szCs w:val="18"/>
                <w:lang w:eastAsia="zh-CN"/>
              </w:rPr>
            </w:pPr>
            <w:r>
              <w:rPr>
                <w:rFonts w:hint="eastAsia" w:ascii="宋体" w:hAnsi="宋体" w:eastAsia="宋体" w:cs="宋体"/>
                <w:sz w:val="18"/>
                <w:szCs w:val="18"/>
                <w:lang w:eastAsia="zh-CN"/>
              </w:rPr>
              <w:t>指与海洋有关的电子出版物出版活动。</w:t>
            </w:r>
          </w:p>
        </w:tc>
      </w:tr>
      <w:tr w14:paraId="5FEA6E1C">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0938E13A">
            <w:pPr>
              <w:textAlignment w:val="center"/>
              <w:rPr>
                <w:rFonts w:hint="eastAsia" w:ascii="宋体" w:hAnsi="宋体" w:eastAsia="宋体" w:cs="宋体"/>
                <w:sz w:val="18"/>
                <w:szCs w:val="18"/>
                <w:lang w:eastAsia="zh-CN" w:bidi="ar"/>
              </w:rPr>
            </w:pPr>
            <w:r>
              <w:rPr>
                <w:rFonts w:hint="eastAsia" w:ascii="宋体" w:hAnsi="宋体" w:eastAsia="宋体" w:cs="宋体"/>
                <w:sz w:val="18"/>
                <w:szCs w:val="18"/>
                <w:lang w:eastAsia="zh-CN" w:bidi="ar"/>
              </w:rPr>
              <w:t xml:space="preserve">    其他海洋出版物出版服务</w:t>
            </w:r>
          </w:p>
        </w:tc>
        <w:tc>
          <w:tcPr>
            <w:tcW w:w="2553" w:type="pct"/>
            <w:tcBorders>
              <w:top w:val="single" w:color="000000" w:sz="4" w:space="0"/>
              <w:left w:val="single" w:color="000000" w:sz="4" w:space="0"/>
              <w:bottom w:val="single" w:color="000000" w:sz="4" w:space="0"/>
              <w:right w:val="single" w:color="000000" w:sz="4" w:space="0"/>
            </w:tcBorders>
          </w:tcPr>
          <w:p w14:paraId="5A7C78D1">
            <w:pPr>
              <w:textAlignment w:val="center"/>
              <w:rPr>
                <w:rFonts w:hint="eastAsia" w:ascii="宋体" w:hAnsi="宋体" w:eastAsia="宋体" w:cs="宋体"/>
                <w:sz w:val="18"/>
                <w:szCs w:val="18"/>
                <w:lang w:eastAsia="zh-CN" w:bidi="ar"/>
              </w:rPr>
            </w:pPr>
          </w:p>
        </w:tc>
      </w:tr>
      <w:tr w14:paraId="72589268">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719A4188">
            <w:pPr>
              <w:textAlignment w:val="center"/>
              <w:rPr>
                <w:rFonts w:hint="eastAsia" w:ascii="宋体" w:hAnsi="宋体" w:eastAsia="宋体" w:cs="宋体"/>
                <w:bCs/>
                <w:sz w:val="18"/>
                <w:szCs w:val="18"/>
                <w:lang w:eastAsia="zh-CN"/>
              </w:rPr>
            </w:pPr>
            <w:r>
              <w:rPr>
                <w:rFonts w:hint="eastAsia" w:ascii="宋体" w:hAnsi="宋体" w:eastAsia="宋体" w:cs="宋体"/>
                <w:bCs/>
                <w:sz w:val="18"/>
                <w:szCs w:val="18"/>
                <w:lang w:eastAsia="zh-CN" w:bidi="ar"/>
              </w:rPr>
              <w:t>海洋生态环境保护修复服务</w:t>
            </w:r>
          </w:p>
        </w:tc>
        <w:tc>
          <w:tcPr>
            <w:tcW w:w="2553" w:type="pct"/>
            <w:tcBorders>
              <w:top w:val="single" w:color="000000" w:sz="4" w:space="0"/>
              <w:left w:val="single" w:color="000000" w:sz="4" w:space="0"/>
              <w:bottom w:val="single" w:color="000000" w:sz="4" w:space="0"/>
              <w:right w:val="single" w:color="000000" w:sz="4" w:space="0"/>
            </w:tcBorders>
          </w:tcPr>
          <w:p w14:paraId="0576B4FA">
            <w:pPr>
              <w:textAlignment w:val="center"/>
              <w:rPr>
                <w:rFonts w:hint="eastAsia" w:ascii="宋体" w:hAnsi="宋体" w:eastAsia="宋体" w:cs="宋体"/>
                <w:bCs/>
                <w:sz w:val="18"/>
                <w:szCs w:val="18"/>
                <w:lang w:eastAsia="zh-CN" w:bidi="ar"/>
              </w:rPr>
            </w:pPr>
          </w:p>
        </w:tc>
      </w:tr>
      <w:tr w14:paraId="11D96A65">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02D24162">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 xml:space="preserve">  </w:t>
            </w:r>
            <w:r>
              <w:rPr>
                <w:rFonts w:hint="eastAsia" w:ascii="宋体" w:hAnsi="宋体" w:eastAsia="宋体" w:cs="宋体"/>
                <w:sz w:val="18"/>
                <w:szCs w:val="18"/>
                <w:lang w:bidi="ar"/>
              </w:rPr>
              <w:t>海洋生态保护服务</w:t>
            </w:r>
          </w:p>
        </w:tc>
        <w:tc>
          <w:tcPr>
            <w:tcW w:w="2553" w:type="pct"/>
            <w:tcBorders>
              <w:top w:val="single" w:color="000000" w:sz="4" w:space="0"/>
              <w:left w:val="single" w:color="000000" w:sz="4" w:space="0"/>
              <w:bottom w:val="single" w:color="000000" w:sz="4" w:space="0"/>
              <w:right w:val="single" w:color="000000" w:sz="4" w:space="0"/>
            </w:tcBorders>
          </w:tcPr>
          <w:p w14:paraId="12133136">
            <w:pPr>
              <w:textAlignment w:val="center"/>
              <w:rPr>
                <w:rFonts w:hint="eastAsia" w:ascii="宋体" w:hAnsi="宋体" w:eastAsia="宋体" w:cs="宋体"/>
                <w:sz w:val="18"/>
                <w:szCs w:val="18"/>
                <w:lang w:bidi="ar"/>
              </w:rPr>
            </w:pPr>
          </w:p>
        </w:tc>
      </w:tr>
      <w:tr w14:paraId="297297A2">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7F926731">
            <w:pPr>
              <w:textAlignment w:val="center"/>
              <w:rPr>
                <w:rFonts w:hint="eastAsia" w:ascii="宋体" w:hAnsi="宋体" w:eastAsia="宋体" w:cs="宋体"/>
                <w:sz w:val="18"/>
                <w:szCs w:val="18"/>
                <w:lang w:eastAsia="zh-CN"/>
              </w:rPr>
            </w:pPr>
            <w:r>
              <w:rPr>
                <w:rFonts w:hint="eastAsia" w:ascii="宋体" w:hAnsi="宋体" w:eastAsia="宋体" w:cs="宋体"/>
                <w:sz w:val="18"/>
                <w:szCs w:val="18"/>
                <w:lang w:eastAsia="zh-CN" w:bidi="ar"/>
              </w:rPr>
              <w:t xml:space="preserve">    海洋及海岸带自然保护区管理服务</w:t>
            </w:r>
          </w:p>
        </w:tc>
        <w:tc>
          <w:tcPr>
            <w:tcW w:w="2553" w:type="pct"/>
            <w:tcBorders>
              <w:top w:val="single" w:color="000000" w:sz="4" w:space="0"/>
              <w:left w:val="single" w:color="000000" w:sz="4" w:space="0"/>
              <w:bottom w:val="single" w:color="000000" w:sz="4" w:space="0"/>
              <w:right w:val="single" w:color="000000" w:sz="4" w:space="0"/>
            </w:tcBorders>
          </w:tcPr>
          <w:p w14:paraId="02FBAC36">
            <w:pPr>
              <w:textAlignment w:val="center"/>
              <w:rPr>
                <w:rFonts w:hint="eastAsia" w:ascii="宋体" w:hAnsi="宋体" w:eastAsia="宋体" w:cs="宋体"/>
                <w:sz w:val="18"/>
                <w:szCs w:val="18"/>
                <w:lang w:eastAsia="zh-CN" w:bidi="ar"/>
              </w:rPr>
            </w:pPr>
          </w:p>
        </w:tc>
      </w:tr>
      <w:tr w14:paraId="08B18339">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3C7ED48B">
            <w:pPr>
              <w:textAlignment w:val="center"/>
              <w:rPr>
                <w:rFonts w:hint="eastAsia" w:ascii="宋体" w:hAnsi="宋体" w:eastAsia="宋体" w:cs="宋体"/>
                <w:sz w:val="18"/>
                <w:szCs w:val="18"/>
                <w:lang w:eastAsia="zh-CN"/>
              </w:rPr>
            </w:pPr>
            <w:r>
              <w:rPr>
                <w:rFonts w:hint="eastAsia" w:ascii="宋体" w:hAnsi="宋体" w:eastAsia="宋体" w:cs="宋体"/>
                <w:sz w:val="18"/>
                <w:szCs w:val="18"/>
                <w:lang w:eastAsia="zh-CN" w:bidi="ar"/>
              </w:rPr>
              <w:t xml:space="preserve">    海洋特别保护区管理服务</w:t>
            </w:r>
          </w:p>
        </w:tc>
        <w:tc>
          <w:tcPr>
            <w:tcW w:w="2553" w:type="pct"/>
            <w:tcBorders>
              <w:top w:val="single" w:color="000000" w:sz="4" w:space="0"/>
              <w:left w:val="single" w:color="000000" w:sz="4" w:space="0"/>
              <w:bottom w:val="single" w:color="000000" w:sz="4" w:space="0"/>
              <w:right w:val="single" w:color="000000" w:sz="4" w:space="0"/>
            </w:tcBorders>
          </w:tcPr>
          <w:p w14:paraId="61C50FD3">
            <w:pPr>
              <w:textAlignment w:val="center"/>
              <w:rPr>
                <w:rFonts w:hint="eastAsia" w:ascii="宋体" w:hAnsi="宋体" w:eastAsia="宋体" w:cs="宋体"/>
                <w:sz w:val="18"/>
                <w:szCs w:val="18"/>
                <w:lang w:eastAsia="zh-CN" w:bidi="ar"/>
              </w:rPr>
            </w:pPr>
          </w:p>
        </w:tc>
      </w:tr>
      <w:tr w14:paraId="33A50258">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6A6050D7">
            <w:pPr>
              <w:textAlignment w:val="center"/>
              <w:rPr>
                <w:rFonts w:hint="eastAsia" w:ascii="宋体" w:hAnsi="宋体" w:eastAsia="宋体" w:cs="宋体"/>
                <w:sz w:val="18"/>
                <w:szCs w:val="18"/>
                <w:lang w:eastAsia="zh-CN"/>
              </w:rPr>
            </w:pPr>
            <w:r>
              <w:rPr>
                <w:rFonts w:hint="eastAsia" w:ascii="宋体" w:hAnsi="宋体" w:eastAsia="宋体" w:cs="宋体"/>
                <w:sz w:val="18"/>
                <w:szCs w:val="18"/>
                <w:lang w:eastAsia="zh-CN" w:bidi="ar"/>
              </w:rPr>
              <w:t xml:space="preserve">    海洋馆、水族馆管理服务</w:t>
            </w:r>
          </w:p>
        </w:tc>
        <w:tc>
          <w:tcPr>
            <w:tcW w:w="2553" w:type="pct"/>
            <w:tcBorders>
              <w:top w:val="single" w:color="000000" w:sz="4" w:space="0"/>
              <w:left w:val="single" w:color="000000" w:sz="4" w:space="0"/>
              <w:bottom w:val="single" w:color="000000" w:sz="4" w:space="0"/>
              <w:right w:val="single" w:color="000000" w:sz="4" w:space="0"/>
            </w:tcBorders>
          </w:tcPr>
          <w:p w14:paraId="3E2E8294">
            <w:pPr>
              <w:textAlignment w:val="center"/>
              <w:rPr>
                <w:rFonts w:hint="eastAsia" w:ascii="宋体" w:hAnsi="宋体" w:eastAsia="宋体" w:cs="宋体"/>
                <w:sz w:val="18"/>
                <w:szCs w:val="18"/>
                <w:lang w:eastAsia="zh-CN" w:bidi="ar"/>
              </w:rPr>
            </w:pPr>
          </w:p>
        </w:tc>
      </w:tr>
      <w:tr w14:paraId="43B9D18F">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4F6BD5CE">
            <w:pPr>
              <w:textAlignment w:val="center"/>
              <w:rPr>
                <w:rFonts w:hint="eastAsia" w:ascii="宋体" w:hAnsi="宋体" w:eastAsia="宋体" w:cs="宋体"/>
                <w:sz w:val="18"/>
                <w:szCs w:val="18"/>
                <w:lang w:eastAsia="zh-CN"/>
              </w:rPr>
            </w:pPr>
            <w:r>
              <w:rPr>
                <w:rFonts w:hint="eastAsia" w:ascii="宋体" w:hAnsi="宋体" w:eastAsia="宋体" w:cs="宋体"/>
                <w:sz w:val="18"/>
                <w:szCs w:val="18"/>
                <w:lang w:eastAsia="zh-CN" w:bidi="ar"/>
              </w:rPr>
              <w:t xml:space="preserve">    海洋自然遗迹和非生物资源保护服务</w:t>
            </w:r>
          </w:p>
        </w:tc>
        <w:tc>
          <w:tcPr>
            <w:tcW w:w="2553" w:type="pct"/>
            <w:tcBorders>
              <w:top w:val="single" w:color="000000" w:sz="4" w:space="0"/>
              <w:left w:val="single" w:color="000000" w:sz="4" w:space="0"/>
              <w:bottom w:val="single" w:color="000000" w:sz="4" w:space="0"/>
              <w:right w:val="single" w:color="000000" w:sz="4" w:space="0"/>
            </w:tcBorders>
          </w:tcPr>
          <w:p w14:paraId="6E8874ED">
            <w:pPr>
              <w:textAlignment w:val="center"/>
              <w:rPr>
                <w:rFonts w:hint="eastAsia" w:ascii="宋体" w:hAnsi="宋体" w:eastAsia="宋体" w:cs="宋体"/>
                <w:sz w:val="18"/>
                <w:szCs w:val="18"/>
                <w:lang w:eastAsia="zh-CN" w:bidi="ar"/>
              </w:rPr>
            </w:pPr>
          </w:p>
        </w:tc>
      </w:tr>
      <w:tr w14:paraId="63E7E505">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727710AE">
            <w:pPr>
              <w:textAlignment w:val="center"/>
              <w:rPr>
                <w:rFonts w:hint="eastAsia" w:ascii="宋体" w:hAnsi="宋体" w:eastAsia="宋体" w:cs="宋体"/>
                <w:sz w:val="18"/>
                <w:szCs w:val="18"/>
                <w:lang w:eastAsia="zh-CN"/>
              </w:rPr>
            </w:pPr>
            <w:r>
              <w:rPr>
                <w:rFonts w:hint="eastAsia" w:ascii="宋体" w:hAnsi="宋体" w:eastAsia="宋体" w:cs="宋体"/>
                <w:sz w:val="18"/>
                <w:szCs w:val="18"/>
                <w:lang w:eastAsia="zh-CN" w:bidi="ar"/>
              </w:rPr>
              <w:t xml:space="preserve">    海洋野生动物保护服务</w:t>
            </w:r>
          </w:p>
        </w:tc>
        <w:tc>
          <w:tcPr>
            <w:tcW w:w="2553" w:type="pct"/>
            <w:tcBorders>
              <w:top w:val="single" w:color="000000" w:sz="4" w:space="0"/>
              <w:left w:val="single" w:color="000000" w:sz="4" w:space="0"/>
              <w:bottom w:val="single" w:color="000000" w:sz="4" w:space="0"/>
              <w:right w:val="single" w:color="000000" w:sz="4" w:space="0"/>
            </w:tcBorders>
          </w:tcPr>
          <w:p w14:paraId="4F28FBB6">
            <w:pPr>
              <w:textAlignment w:val="center"/>
              <w:rPr>
                <w:rFonts w:hint="eastAsia" w:ascii="宋体" w:hAnsi="宋体" w:eastAsia="宋体" w:cs="宋体"/>
                <w:sz w:val="18"/>
                <w:szCs w:val="18"/>
                <w:lang w:eastAsia="zh-CN" w:bidi="ar"/>
              </w:rPr>
            </w:pPr>
          </w:p>
        </w:tc>
      </w:tr>
      <w:tr w14:paraId="616660AD">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4452C23D">
            <w:pPr>
              <w:textAlignment w:val="center"/>
              <w:rPr>
                <w:rFonts w:hint="eastAsia" w:ascii="宋体" w:hAnsi="宋体" w:eastAsia="宋体" w:cs="宋体"/>
                <w:sz w:val="18"/>
                <w:szCs w:val="18"/>
                <w:lang w:eastAsia="zh-CN"/>
              </w:rPr>
            </w:pPr>
            <w:r>
              <w:rPr>
                <w:rFonts w:hint="eastAsia" w:ascii="宋体" w:hAnsi="宋体" w:eastAsia="宋体" w:cs="宋体"/>
                <w:sz w:val="18"/>
                <w:szCs w:val="18"/>
                <w:lang w:eastAsia="zh-CN" w:bidi="ar"/>
              </w:rPr>
              <w:t xml:space="preserve">    海洋野生植物保护服务</w:t>
            </w:r>
          </w:p>
        </w:tc>
        <w:tc>
          <w:tcPr>
            <w:tcW w:w="2553" w:type="pct"/>
            <w:tcBorders>
              <w:top w:val="single" w:color="000000" w:sz="4" w:space="0"/>
              <w:left w:val="single" w:color="000000" w:sz="4" w:space="0"/>
              <w:bottom w:val="single" w:color="000000" w:sz="4" w:space="0"/>
              <w:right w:val="single" w:color="000000" w:sz="4" w:space="0"/>
            </w:tcBorders>
          </w:tcPr>
          <w:p w14:paraId="019CDE1A">
            <w:pPr>
              <w:textAlignment w:val="center"/>
              <w:rPr>
                <w:rFonts w:hint="eastAsia" w:ascii="宋体" w:hAnsi="宋体" w:eastAsia="宋体" w:cs="宋体"/>
                <w:sz w:val="18"/>
                <w:szCs w:val="18"/>
                <w:lang w:eastAsia="zh-CN" w:bidi="ar"/>
              </w:rPr>
            </w:pPr>
          </w:p>
        </w:tc>
      </w:tr>
      <w:tr w14:paraId="0CDB0777">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7E6FFB08">
            <w:pPr>
              <w:textAlignment w:val="center"/>
              <w:rPr>
                <w:rFonts w:hint="eastAsia" w:ascii="宋体" w:hAnsi="宋体" w:eastAsia="宋体" w:cs="宋体"/>
                <w:sz w:val="18"/>
                <w:szCs w:val="18"/>
                <w:lang w:eastAsia="zh-CN"/>
              </w:rPr>
            </w:pPr>
            <w:r>
              <w:rPr>
                <w:rFonts w:hint="eastAsia" w:ascii="宋体" w:hAnsi="宋体" w:eastAsia="宋体" w:cs="宋体"/>
                <w:sz w:val="18"/>
                <w:szCs w:val="18"/>
                <w:lang w:eastAsia="zh-CN" w:bidi="ar"/>
              </w:rPr>
              <w:t xml:space="preserve">    其他海洋生态保护服务</w:t>
            </w:r>
          </w:p>
        </w:tc>
        <w:tc>
          <w:tcPr>
            <w:tcW w:w="2553" w:type="pct"/>
            <w:tcBorders>
              <w:top w:val="single" w:color="000000" w:sz="4" w:space="0"/>
              <w:left w:val="single" w:color="000000" w:sz="4" w:space="0"/>
              <w:bottom w:val="single" w:color="000000" w:sz="4" w:space="0"/>
              <w:right w:val="single" w:color="000000" w:sz="4" w:space="0"/>
            </w:tcBorders>
          </w:tcPr>
          <w:p w14:paraId="7B499A9B">
            <w:pPr>
              <w:textAlignment w:val="center"/>
              <w:rPr>
                <w:rFonts w:hint="eastAsia" w:ascii="宋体" w:hAnsi="宋体" w:eastAsia="宋体" w:cs="宋体"/>
                <w:sz w:val="18"/>
                <w:szCs w:val="18"/>
                <w:lang w:eastAsia="zh-CN" w:bidi="ar"/>
              </w:rPr>
            </w:pPr>
          </w:p>
        </w:tc>
      </w:tr>
      <w:tr w14:paraId="32E5FC63">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0CA59DB2">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 xml:space="preserve">  </w:t>
            </w:r>
            <w:r>
              <w:rPr>
                <w:rFonts w:hint="eastAsia" w:ascii="宋体" w:hAnsi="宋体" w:eastAsia="宋体" w:cs="宋体"/>
                <w:sz w:val="18"/>
                <w:szCs w:val="18"/>
                <w:lang w:bidi="ar"/>
              </w:rPr>
              <w:t>海洋环境治理服务</w:t>
            </w:r>
          </w:p>
        </w:tc>
        <w:tc>
          <w:tcPr>
            <w:tcW w:w="2553" w:type="pct"/>
            <w:tcBorders>
              <w:top w:val="single" w:color="000000" w:sz="4" w:space="0"/>
              <w:left w:val="single" w:color="000000" w:sz="4" w:space="0"/>
              <w:bottom w:val="single" w:color="000000" w:sz="4" w:space="0"/>
              <w:right w:val="single" w:color="000000" w:sz="4" w:space="0"/>
            </w:tcBorders>
          </w:tcPr>
          <w:p w14:paraId="054BE5DA">
            <w:pPr>
              <w:textAlignment w:val="center"/>
              <w:rPr>
                <w:rFonts w:hint="eastAsia" w:ascii="宋体" w:hAnsi="宋体" w:eastAsia="宋体" w:cs="宋体"/>
                <w:sz w:val="18"/>
                <w:szCs w:val="18"/>
                <w:lang w:bidi="ar"/>
              </w:rPr>
            </w:pPr>
          </w:p>
        </w:tc>
      </w:tr>
      <w:tr w14:paraId="7670292D">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2A7CA14C">
            <w:pPr>
              <w:textAlignment w:val="center"/>
              <w:rPr>
                <w:rFonts w:hint="eastAsia" w:ascii="宋体" w:hAnsi="宋体" w:eastAsia="宋体" w:cs="宋体"/>
                <w:sz w:val="18"/>
                <w:szCs w:val="18"/>
              </w:rPr>
            </w:pPr>
            <w:r>
              <w:rPr>
                <w:rFonts w:hint="eastAsia" w:ascii="宋体" w:hAnsi="宋体" w:eastAsia="宋体" w:cs="宋体"/>
                <w:sz w:val="18"/>
                <w:szCs w:val="18"/>
                <w:lang w:bidi="ar"/>
              </w:rPr>
              <w:t xml:space="preserve">    海洋倾废服务</w:t>
            </w:r>
          </w:p>
        </w:tc>
        <w:tc>
          <w:tcPr>
            <w:tcW w:w="2553" w:type="pct"/>
            <w:tcBorders>
              <w:top w:val="single" w:color="000000" w:sz="4" w:space="0"/>
              <w:left w:val="single" w:color="000000" w:sz="4" w:space="0"/>
              <w:bottom w:val="single" w:color="000000" w:sz="4" w:space="0"/>
              <w:right w:val="single" w:color="000000" w:sz="4" w:space="0"/>
            </w:tcBorders>
          </w:tcPr>
          <w:p w14:paraId="3D8F455E">
            <w:pPr>
              <w:textAlignment w:val="center"/>
              <w:rPr>
                <w:rFonts w:hint="eastAsia" w:ascii="宋体" w:hAnsi="宋体" w:eastAsia="宋体" w:cs="宋体"/>
                <w:sz w:val="18"/>
                <w:szCs w:val="18"/>
                <w:lang w:bidi="ar"/>
              </w:rPr>
            </w:pPr>
          </w:p>
        </w:tc>
      </w:tr>
      <w:tr w14:paraId="62DEC614">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21A7C81E">
            <w:pPr>
              <w:textAlignment w:val="center"/>
              <w:rPr>
                <w:rFonts w:hint="eastAsia" w:ascii="宋体" w:hAnsi="宋体" w:eastAsia="宋体" w:cs="宋体"/>
                <w:sz w:val="18"/>
                <w:szCs w:val="18"/>
                <w:lang w:eastAsia="zh-CN"/>
              </w:rPr>
            </w:pPr>
            <w:r>
              <w:rPr>
                <w:rFonts w:hint="eastAsia" w:ascii="宋体" w:hAnsi="宋体" w:eastAsia="宋体" w:cs="宋体"/>
                <w:sz w:val="18"/>
                <w:szCs w:val="18"/>
                <w:lang w:eastAsia="zh-CN" w:bidi="ar"/>
              </w:rPr>
              <w:t xml:space="preserve">    海洋工程污染治理服务</w:t>
            </w:r>
          </w:p>
        </w:tc>
        <w:tc>
          <w:tcPr>
            <w:tcW w:w="2553" w:type="pct"/>
            <w:tcBorders>
              <w:top w:val="single" w:color="000000" w:sz="4" w:space="0"/>
              <w:left w:val="single" w:color="000000" w:sz="4" w:space="0"/>
              <w:bottom w:val="single" w:color="000000" w:sz="4" w:space="0"/>
              <w:right w:val="single" w:color="000000" w:sz="4" w:space="0"/>
            </w:tcBorders>
          </w:tcPr>
          <w:p w14:paraId="59A1E959">
            <w:pPr>
              <w:textAlignment w:val="center"/>
              <w:rPr>
                <w:rFonts w:hint="eastAsia" w:ascii="宋体" w:hAnsi="宋体" w:eastAsia="宋体" w:cs="宋体"/>
                <w:sz w:val="18"/>
                <w:szCs w:val="18"/>
                <w:lang w:eastAsia="zh-CN" w:bidi="ar"/>
              </w:rPr>
            </w:pPr>
          </w:p>
        </w:tc>
      </w:tr>
      <w:tr w14:paraId="141F3EBB">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5140918B">
            <w:pPr>
              <w:textAlignment w:val="center"/>
              <w:rPr>
                <w:rFonts w:hint="eastAsia" w:ascii="宋体" w:hAnsi="宋体" w:eastAsia="宋体" w:cs="宋体"/>
                <w:sz w:val="18"/>
                <w:szCs w:val="18"/>
                <w:lang w:eastAsia="zh-CN"/>
              </w:rPr>
            </w:pPr>
            <w:r>
              <w:rPr>
                <w:rFonts w:hint="eastAsia" w:ascii="宋体" w:hAnsi="宋体" w:eastAsia="宋体" w:cs="宋体"/>
                <w:sz w:val="18"/>
                <w:szCs w:val="18"/>
                <w:lang w:eastAsia="zh-CN" w:bidi="ar"/>
              </w:rPr>
              <w:t xml:space="preserve">    海洋船舶污染治理服务</w:t>
            </w:r>
          </w:p>
        </w:tc>
        <w:tc>
          <w:tcPr>
            <w:tcW w:w="2553" w:type="pct"/>
            <w:tcBorders>
              <w:top w:val="single" w:color="000000" w:sz="4" w:space="0"/>
              <w:left w:val="single" w:color="000000" w:sz="4" w:space="0"/>
              <w:bottom w:val="single" w:color="000000" w:sz="4" w:space="0"/>
              <w:right w:val="single" w:color="000000" w:sz="4" w:space="0"/>
            </w:tcBorders>
          </w:tcPr>
          <w:p w14:paraId="3C1D780B">
            <w:pPr>
              <w:textAlignment w:val="center"/>
              <w:rPr>
                <w:rFonts w:hint="eastAsia" w:ascii="宋体" w:hAnsi="宋体" w:eastAsia="宋体" w:cs="宋体"/>
                <w:sz w:val="18"/>
                <w:szCs w:val="18"/>
                <w:lang w:eastAsia="zh-CN" w:bidi="ar"/>
              </w:rPr>
            </w:pPr>
          </w:p>
        </w:tc>
      </w:tr>
      <w:tr w14:paraId="4C825BB6">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1B231AE4">
            <w:pPr>
              <w:textAlignment w:val="center"/>
              <w:rPr>
                <w:rFonts w:hint="eastAsia" w:ascii="宋体" w:hAnsi="宋体" w:eastAsia="宋体" w:cs="宋体"/>
                <w:sz w:val="18"/>
                <w:szCs w:val="18"/>
                <w:lang w:eastAsia="zh-CN"/>
              </w:rPr>
            </w:pPr>
            <w:r>
              <w:rPr>
                <w:rFonts w:hint="eastAsia" w:ascii="宋体" w:hAnsi="宋体" w:eastAsia="宋体" w:cs="宋体"/>
                <w:sz w:val="18"/>
                <w:szCs w:val="18"/>
                <w:lang w:eastAsia="zh-CN" w:bidi="ar"/>
              </w:rPr>
              <w:t xml:space="preserve">    其他海洋污染治理服务</w:t>
            </w:r>
          </w:p>
        </w:tc>
        <w:tc>
          <w:tcPr>
            <w:tcW w:w="2553" w:type="pct"/>
            <w:tcBorders>
              <w:top w:val="single" w:color="000000" w:sz="4" w:space="0"/>
              <w:left w:val="single" w:color="000000" w:sz="4" w:space="0"/>
              <w:bottom w:val="single" w:color="000000" w:sz="4" w:space="0"/>
              <w:right w:val="single" w:color="000000" w:sz="4" w:space="0"/>
            </w:tcBorders>
          </w:tcPr>
          <w:p w14:paraId="3DE6BDB5">
            <w:pPr>
              <w:textAlignment w:val="center"/>
              <w:rPr>
                <w:rFonts w:hint="eastAsia" w:ascii="宋体" w:hAnsi="宋体" w:eastAsia="宋体" w:cs="宋体"/>
                <w:sz w:val="18"/>
                <w:szCs w:val="18"/>
                <w:lang w:eastAsia="zh-CN" w:bidi="ar"/>
              </w:rPr>
            </w:pPr>
          </w:p>
        </w:tc>
      </w:tr>
      <w:tr w14:paraId="39366DDE">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285B302F">
            <w:pPr>
              <w:textAlignment w:val="center"/>
              <w:rPr>
                <w:rFonts w:hint="eastAsia" w:ascii="宋体" w:hAnsi="宋体" w:eastAsia="宋体" w:cs="宋体"/>
                <w:sz w:val="18"/>
                <w:szCs w:val="18"/>
              </w:rPr>
            </w:pPr>
            <w:r>
              <w:rPr>
                <w:rFonts w:hint="eastAsia" w:ascii="宋体" w:hAnsi="宋体" w:eastAsia="宋体" w:cs="宋体"/>
                <w:sz w:val="18"/>
                <w:szCs w:val="18"/>
                <w:lang w:eastAsia="zh-CN" w:bidi="ar"/>
              </w:rPr>
              <w:t xml:space="preserve">  </w:t>
            </w:r>
            <w:r>
              <w:rPr>
                <w:rFonts w:hint="eastAsia" w:ascii="宋体" w:hAnsi="宋体" w:eastAsia="宋体" w:cs="宋体"/>
                <w:sz w:val="18"/>
                <w:szCs w:val="18"/>
                <w:lang w:bidi="ar"/>
              </w:rPr>
              <w:t>海洋生态修复服务</w:t>
            </w:r>
          </w:p>
        </w:tc>
        <w:tc>
          <w:tcPr>
            <w:tcW w:w="2553" w:type="pct"/>
            <w:tcBorders>
              <w:top w:val="single" w:color="000000" w:sz="4" w:space="0"/>
              <w:left w:val="single" w:color="000000" w:sz="4" w:space="0"/>
              <w:bottom w:val="single" w:color="000000" w:sz="4" w:space="0"/>
              <w:right w:val="single" w:color="000000" w:sz="4" w:space="0"/>
            </w:tcBorders>
          </w:tcPr>
          <w:p w14:paraId="6AA1062D">
            <w:pPr>
              <w:textAlignment w:val="center"/>
              <w:rPr>
                <w:rFonts w:hint="eastAsia" w:ascii="宋体" w:hAnsi="宋体" w:eastAsia="宋体" w:cs="宋体"/>
                <w:sz w:val="18"/>
                <w:szCs w:val="18"/>
                <w:lang w:bidi="ar"/>
              </w:rPr>
            </w:pPr>
          </w:p>
        </w:tc>
      </w:tr>
      <w:tr w14:paraId="377832AB">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2EB1AA79">
            <w:pPr>
              <w:textAlignment w:val="center"/>
              <w:rPr>
                <w:rFonts w:hint="eastAsia" w:ascii="宋体" w:hAnsi="宋体" w:eastAsia="宋体" w:cs="宋体"/>
                <w:sz w:val="18"/>
                <w:szCs w:val="18"/>
                <w:lang w:eastAsia="zh-CN"/>
              </w:rPr>
            </w:pPr>
            <w:r>
              <w:rPr>
                <w:rFonts w:hint="eastAsia" w:ascii="宋体" w:hAnsi="宋体" w:eastAsia="宋体" w:cs="宋体"/>
                <w:sz w:val="18"/>
                <w:szCs w:val="18"/>
                <w:lang w:eastAsia="zh-CN" w:bidi="ar"/>
              </w:rPr>
              <w:t xml:space="preserve">    海洋生态、海域海岸和海岛修复服务</w:t>
            </w:r>
          </w:p>
        </w:tc>
        <w:tc>
          <w:tcPr>
            <w:tcW w:w="2553" w:type="pct"/>
            <w:tcBorders>
              <w:top w:val="single" w:color="000000" w:sz="4" w:space="0"/>
              <w:left w:val="single" w:color="000000" w:sz="4" w:space="0"/>
              <w:bottom w:val="single" w:color="000000" w:sz="4" w:space="0"/>
              <w:right w:val="single" w:color="000000" w:sz="4" w:space="0"/>
            </w:tcBorders>
          </w:tcPr>
          <w:p w14:paraId="0798F496">
            <w:pPr>
              <w:textAlignment w:val="center"/>
              <w:rPr>
                <w:rFonts w:hint="eastAsia" w:ascii="宋体" w:hAnsi="宋体" w:eastAsia="宋体" w:cs="宋体"/>
                <w:sz w:val="18"/>
                <w:szCs w:val="18"/>
                <w:lang w:eastAsia="zh-CN" w:bidi="ar"/>
              </w:rPr>
            </w:pPr>
          </w:p>
        </w:tc>
      </w:tr>
      <w:tr w14:paraId="005E49D5">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4149F94F">
            <w:pPr>
              <w:textAlignment w:val="center"/>
              <w:rPr>
                <w:rFonts w:hint="eastAsia" w:ascii="宋体" w:hAnsi="宋体" w:eastAsia="宋体" w:cs="宋体"/>
                <w:sz w:val="18"/>
                <w:szCs w:val="18"/>
                <w:lang w:eastAsia="zh-CN" w:bidi="ar"/>
              </w:rPr>
            </w:pPr>
            <w:r>
              <w:rPr>
                <w:rFonts w:hint="eastAsia" w:ascii="宋体" w:hAnsi="宋体" w:eastAsia="宋体" w:cs="宋体"/>
                <w:sz w:val="18"/>
                <w:szCs w:val="18"/>
                <w:lang w:eastAsia="zh-CN" w:bidi="ar"/>
              </w:rPr>
              <w:t xml:space="preserve">    海洋灾害生态修复服务</w:t>
            </w:r>
          </w:p>
        </w:tc>
        <w:tc>
          <w:tcPr>
            <w:tcW w:w="2553" w:type="pct"/>
            <w:tcBorders>
              <w:top w:val="single" w:color="000000" w:sz="4" w:space="0"/>
              <w:left w:val="single" w:color="000000" w:sz="4" w:space="0"/>
              <w:bottom w:val="single" w:color="000000" w:sz="4" w:space="0"/>
              <w:right w:val="single" w:color="000000" w:sz="4" w:space="0"/>
            </w:tcBorders>
          </w:tcPr>
          <w:p w14:paraId="17FC50A7">
            <w:pPr>
              <w:textAlignment w:val="center"/>
              <w:rPr>
                <w:rFonts w:hint="eastAsia" w:ascii="宋体" w:hAnsi="宋体" w:eastAsia="宋体" w:cs="宋体"/>
                <w:sz w:val="18"/>
                <w:szCs w:val="18"/>
                <w:lang w:eastAsia="zh-CN" w:bidi="ar"/>
              </w:rPr>
            </w:pPr>
            <w:r>
              <w:rPr>
                <w:rFonts w:hint="eastAsia" w:ascii="宋体" w:hAnsi="宋体" w:eastAsia="宋体" w:cs="宋体"/>
                <w:sz w:val="18"/>
                <w:szCs w:val="18"/>
                <w:lang w:eastAsia="zh-CN"/>
              </w:rPr>
              <w:t>指对海洋灾害(如风暴潮、赤潮、海啸等）造成海洋生态环境破坏的修复服务。</w:t>
            </w:r>
          </w:p>
        </w:tc>
      </w:tr>
      <w:tr w14:paraId="77E12603">
        <w:tblPrEx>
          <w:tblCellMar>
            <w:top w:w="15" w:type="dxa"/>
            <w:left w:w="15" w:type="dxa"/>
            <w:bottom w:w="15" w:type="dxa"/>
            <w:right w:w="15" w:type="dxa"/>
          </w:tblCellMar>
        </w:tblPrEx>
        <w:trPr>
          <w:trHeight w:val="286" w:hRule="atLeast"/>
          <w:jc w:val="center"/>
        </w:trPr>
        <w:tc>
          <w:tcPr>
            <w:tcW w:w="2447" w:type="pct"/>
            <w:tcBorders>
              <w:top w:val="nil"/>
              <w:left w:val="single" w:color="000000" w:sz="4" w:space="0"/>
              <w:bottom w:val="single" w:color="000000" w:sz="4" w:space="0"/>
              <w:right w:val="single" w:color="000000" w:sz="4" w:space="0"/>
            </w:tcBorders>
            <w:vAlign w:val="center"/>
          </w:tcPr>
          <w:p w14:paraId="2237DDF2">
            <w:pPr>
              <w:textAlignment w:val="center"/>
              <w:rPr>
                <w:rFonts w:hint="eastAsia" w:ascii="宋体" w:hAnsi="宋体" w:eastAsia="宋体" w:cs="宋体"/>
                <w:sz w:val="18"/>
                <w:szCs w:val="18"/>
                <w:lang w:eastAsia="zh-CN"/>
              </w:rPr>
            </w:pPr>
            <w:r>
              <w:rPr>
                <w:rFonts w:hint="eastAsia" w:ascii="宋体" w:hAnsi="宋体" w:eastAsia="宋体" w:cs="宋体"/>
                <w:sz w:val="18"/>
                <w:szCs w:val="18"/>
                <w:lang w:eastAsia="zh-CN" w:bidi="ar"/>
              </w:rPr>
              <w:t xml:space="preserve">    其他海洋生态修复服务</w:t>
            </w:r>
          </w:p>
        </w:tc>
        <w:tc>
          <w:tcPr>
            <w:tcW w:w="2553" w:type="pct"/>
            <w:tcBorders>
              <w:top w:val="nil"/>
              <w:left w:val="single" w:color="000000" w:sz="4" w:space="0"/>
              <w:bottom w:val="single" w:color="000000" w:sz="4" w:space="0"/>
              <w:right w:val="single" w:color="000000" w:sz="4" w:space="0"/>
            </w:tcBorders>
          </w:tcPr>
          <w:p w14:paraId="50927252">
            <w:pPr>
              <w:textAlignment w:val="center"/>
              <w:rPr>
                <w:rFonts w:hint="eastAsia" w:ascii="宋体" w:hAnsi="宋体" w:eastAsia="宋体" w:cs="宋体"/>
                <w:sz w:val="18"/>
                <w:szCs w:val="18"/>
                <w:lang w:eastAsia="zh-CN" w:bidi="ar"/>
              </w:rPr>
            </w:pPr>
          </w:p>
        </w:tc>
      </w:tr>
      <w:tr w14:paraId="1422486E">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3EDEFFBE">
            <w:pPr>
              <w:textAlignment w:val="center"/>
              <w:rPr>
                <w:rFonts w:hint="eastAsia" w:ascii="宋体" w:hAnsi="宋体" w:eastAsia="宋体" w:cs="宋体"/>
                <w:bCs/>
                <w:sz w:val="18"/>
                <w:szCs w:val="18"/>
              </w:rPr>
            </w:pPr>
            <w:r>
              <w:rPr>
                <w:rFonts w:hint="eastAsia" w:ascii="宋体" w:hAnsi="宋体" w:eastAsia="宋体" w:cs="宋体"/>
                <w:bCs/>
                <w:sz w:val="18"/>
                <w:szCs w:val="18"/>
                <w:lang w:bidi="ar"/>
              </w:rPr>
              <w:t>海洋地质勘查服务</w:t>
            </w:r>
          </w:p>
        </w:tc>
        <w:tc>
          <w:tcPr>
            <w:tcW w:w="2553" w:type="pct"/>
            <w:tcBorders>
              <w:top w:val="single" w:color="000000" w:sz="4" w:space="0"/>
              <w:left w:val="single" w:color="000000" w:sz="4" w:space="0"/>
              <w:bottom w:val="single" w:color="000000" w:sz="4" w:space="0"/>
              <w:right w:val="single" w:color="000000" w:sz="4" w:space="0"/>
            </w:tcBorders>
          </w:tcPr>
          <w:p w14:paraId="2F3B0A86">
            <w:pPr>
              <w:textAlignment w:val="center"/>
              <w:rPr>
                <w:rFonts w:hint="eastAsia" w:ascii="宋体" w:hAnsi="宋体" w:eastAsia="宋体" w:cs="宋体"/>
                <w:bCs/>
                <w:sz w:val="18"/>
                <w:szCs w:val="18"/>
                <w:lang w:bidi="ar"/>
              </w:rPr>
            </w:pPr>
          </w:p>
        </w:tc>
      </w:tr>
      <w:tr w14:paraId="709F9888">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2471D08B">
            <w:pPr>
              <w:textAlignment w:val="center"/>
              <w:rPr>
                <w:rFonts w:hint="eastAsia" w:ascii="宋体" w:hAnsi="宋体" w:eastAsia="宋体" w:cs="宋体"/>
                <w:sz w:val="18"/>
                <w:szCs w:val="18"/>
                <w:lang w:eastAsia="zh-CN"/>
              </w:rPr>
            </w:pPr>
            <w:r>
              <w:rPr>
                <w:rFonts w:hint="eastAsia" w:ascii="宋体" w:hAnsi="宋体" w:eastAsia="宋体" w:cs="宋体"/>
                <w:sz w:val="18"/>
                <w:szCs w:val="18"/>
                <w:lang w:eastAsia="zh-CN" w:bidi="ar"/>
              </w:rPr>
              <w:t xml:space="preserve">  海洋矿产地质勘查服务</w:t>
            </w:r>
          </w:p>
        </w:tc>
        <w:tc>
          <w:tcPr>
            <w:tcW w:w="2553" w:type="pct"/>
            <w:tcBorders>
              <w:top w:val="single" w:color="000000" w:sz="4" w:space="0"/>
              <w:left w:val="single" w:color="000000" w:sz="4" w:space="0"/>
              <w:bottom w:val="single" w:color="000000" w:sz="4" w:space="0"/>
              <w:right w:val="single" w:color="000000" w:sz="4" w:space="0"/>
            </w:tcBorders>
          </w:tcPr>
          <w:p w14:paraId="337E382A">
            <w:pPr>
              <w:textAlignment w:val="center"/>
              <w:rPr>
                <w:rFonts w:hint="eastAsia" w:ascii="宋体" w:hAnsi="宋体" w:eastAsia="宋体" w:cs="宋体"/>
                <w:sz w:val="18"/>
                <w:szCs w:val="18"/>
                <w:lang w:eastAsia="zh-CN" w:bidi="ar"/>
              </w:rPr>
            </w:pPr>
          </w:p>
        </w:tc>
      </w:tr>
      <w:tr w14:paraId="5CFDD17D">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62C18EB5">
            <w:pPr>
              <w:textAlignment w:val="center"/>
              <w:rPr>
                <w:rFonts w:hint="eastAsia" w:ascii="宋体" w:hAnsi="宋体" w:eastAsia="宋体" w:cs="宋体"/>
                <w:sz w:val="18"/>
                <w:szCs w:val="18"/>
                <w:lang w:eastAsia="zh-CN"/>
              </w:rPr>
            </w:pPr>
            <w:r>
              <w:rPr>
                <w:rFonts w:hint="eastAsia" w:ascii="宋体" w:hAnsi="宋体" w:eastAsia="宋体" w:cs="宋体"/>
                <w:sz w:val="18"/>
                <w:szCs w:val="18"/>
                <w:lang w:eastAsia="zh-CN" w:bidi="ar"/>
              </w:rPr>
              <w:t xml:space="preserve">    海洋能源矿产地质勘查</w:t>
            </w:r>
          </w:p>
        </w:tc>
        <w:tc>
          <w:tcPr>
            <w:tcW w:w="2553" w:type="pct"/>
            <w:tcBorders>
              <w:top w:val="single" w:color="000000" w:sz="4" w:space="0"/>
              <w:left w:val="single" w:color="000000" w:sz="4" w:space="0"/>
              <w:bottom w:val="single" w:color="000000" w:sz="4" w:space="0"/>
              <w:right w:val="single" w:color="000000" w:sz="4" w:space="0"/>
            </w:tcBorders>
          </w:tcPr>
          <w:p w14:paraId="3FD7BE50">
            <w:pPr>
              <w:textAlignment w:val="center"/>
              <w:rPr>
                <w:rFonts w:hint="eastAsia" w:ascii="宋体" w:hAnsi="宋体" w:eastAsia="宋体" w:cs="宋体"/>
                <w:sz w:val="18"/>
                <w:szCs w:val="18"/>
                <w:lang w:eastAsia="zh-CN" w:bidi="ar"/>
              </w:rPr>
            </w:pPr>
          </w:p>
        </w:tc>
      </w:tr>
      <w:tr w14:paraId="69B29E60">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5CC96ED4">
            <w:pPr>
              <w:textAlignment w:val="center"/>
              <w:rPr>
                <w:rFonts w:hint="eastAsia" w:ascii="宋体" w:hAnsi="宋体" w:eastAsia="宋体" w:cs="宋体"/>
                <w:sz w:val="18"/>
                <w:szCs w:val="18"/>
                <w:lang w:eastAsia="zh-CN"/>
              </w:rPr>
            </w:pPr>
            <w:r>
              <w:rPr>
                <w:rFonts w:hint="eastAsia" w:ascii="宋体" w:hAnsi="宋体" w:eastAsia="宋体" w:cs="宋体"/>
                <w:sz w:val="18"/>
                <w:szCs w:val="18"/>
                <w:lang w:eastAsia="zh-CN" w:bidi="ar"/>
              </w:rPr>
              <w:t xml:space="preserve">      海洋石油地质勘查服务</w:t>
            </w:r>
          </w:p>
        </w:tc>
        <w:tc>
          <w:tcPr>
            <w:tcW w:w="2553" w:type="pct"/>
            <w:tcBorders>
              <w:top w:val="single" w:color="000000" w:sz="4" w:space="0"/>
              <w:left w:val="single" w:color="000000" w:sz="4" w:space="0"/>
              <w:bottom w:val="single" w:color="000000" w:sz="4" w:space="0"/>
              <w:right w:val="single" w:color="000000" w:sz="4" w:space="0"/>
            </w:tcBorders>
          </w:tcPr>
          <w:p w14:paraId="6FA99C8D">
            <w:pPr>
              <w:textAlignment w:val="center"/>
              <w:rPr>
                <w:rFonts w:hint="eastAsia" w:ascii="宋体" w:hAnsi="宋体" w:eastAsia="宋体" w:cs="宋体"/>
                <w:sz w:val="18"/>
                <w:szCs w:val="18"/>
                <w:lang w:eastAsia="zh-CN" w:bidi="ar"/>
              </w:rPr>
            </w:pPr>
          </w:p>
        </w:tc>
      </w:tr>
      <w:tr w14:paraId="01685E98">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2999B57E">
            <w:pPr>
              <w:textAlignment w:val="center"/>
              <w:rPr>
                <w:rFonts w:hint="eastAsia" w:ascii="宋体" w:hAnsi="宋体" w:eastAsia="宋体" w:cs="宋体"/>
                <w:sz w:val="18"/>
                <w:szCs w:val="18"/>
                <w:lang w:eastAsia="zh-CN"/>
              </w:rPr>
            </w:pPr>
            <w:r>
              <w:rPr>
                <w:rFonts w:hint="eastAsia" w:ascii="宋体" w:hAnsi="宋体" w:eastAsia="宋体" w:cs="宋体"/>
                <w:sz w:val="18"/>
                <w:szCs w:val="18"/>
                <w:lang w:eastAsia="zh-CN" w:bidi="ar"/>
              </w:rPr>
              <w:t xml:space="preserve">      海洋天然气地质勘查服务</w:t>
            </w:r>
          </w:p>
        </w:tc>
        <w:tc>
          <w:tcPr>
            <w:tcW w:w="2553" w:type="pct"/>
            <w:tcBorders>
              <w:top w:val="single" w:color="000000" w:sz="4" w:space="0"/>
              <w:left w:val="single" w:color="000000" w:sz="4" w:space="0"/>
              <w:bottom w:val="single" w:color="000000" w:sz="4" w:space="0"/>
              <w:right w:val="single" w:color="000000" w:sz="4" w:space="0"/>
            </w:tcBorders>
          </w:tcPr>
          <w:p w14:paraId="5D805DED">
            <w:pPr>
              <w:textAlignment w:val="center"/>
              <w:rPr>
                <w:rFonts w:hint="eastAsia" w:ascii="宋体" w:hAnsi="宋体" w:eastAsia="宋体" w:cs="宋体"/>
                <w:sz w:val="18"/>
                <w:szCs w:val="18"/>
                <w:lang w:eastAsia="zh-CN" w:bidi="ar"/>
              </w:rPr>
            </w:pPr>
          </w:p>
        </w:tc>
      </w:tr>
      <w:tr w14:paraId="75BAA39D">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56391F75">
            <w:pPr>
              <w:textAlignment w:val="center"/>
              <w:rPr>
                <w:rFonts w:hint="eastAsia" w:ascii="宋体" w:hAnsi="宋体" w:eastAsia="宋体" w:cs="宋体"/>
                <w:sz w:val="18"/>
                <w:szCs w:val="18"/>
                <w:lang w:eastAsia="zh-CN"/>
              </w:rPr>
            </w:pPr>
            <w:r>
              <w:rPr>
                <w:rFonts w:hint="eastAsia" w:ascii="宋体" w:hAnsi="宋体" w:eastAsia="宋体" w:cs="宋体"/>
                <w:sz w:val="18"/>
                <w:szCs w:val="18"/>
                <w:lang w:eastAsia="zh-CN" w:bidi="ar"/>
              </w:rPr>
              <w:t xml:space="preserve">    海洋固体矿产地质勘查</w:t>
            </w:r>
          </w:p>
        </w:tc>
        <w:tc>
          <w:tcPr>
            <w:tcW w:w="2553" w:type="pct"/>
            <w:tcBorders>
              <w:top w:val="single" w:color="000000" w:sz="4" w:space="0"/>
              <w:left w:val="single" w:color="000000" w:sz="4" w:space="0"/>
              <w:bottom w:val="single" w:color="000000" w:sz="4" w:space="0"/>
              <w:right w:val="single" w:color="000000" w:sz="4" w:space="0"/>
            </w:tcBorders>
          </w:tcPr>
          <w:p w14:paraId="77E8EBFA">
            <w:pPr>
              <w:textAlignment w:val="center"/>
              <w:rPr>
                <w:rFonts w:hint="eastAsia" w:ascii="宋体" w:hAnsi="宋体" w:eastAsia="宋体" w:cs="宋体"/>
                <w:sz w:val="18"/>
                <w:szCs w:val="18"/>
                <w:lang w:eastAsia="zh-CN" w:bidi="ar"/>
              </w:rPr>
            </w:pPr>
          </w:p>
        </w:tc>
      </w:tr>
      <w:tr w14:paraId="02BD3C88">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211B252B">
            <w:pPr>
              <w:textAlignment w:val="center"/>
              <w:rPr>
                <w:rFonts w:hint="eastAsia" w:ascii="宋体" w:hAnsi="宋体" w:eastAsia="宋体" w:cs="宋体"/>
                <w:sz w:val="18"/>
                <w:szCs w:val="18"/>
                <w:lang w:eastAsia="zh-CN"/>
              </w:rPr>
            </w:pPr>
            <w:r>
              <w:rPr>
                <w:rFonts w:hint="eastAsia" w:ascii="宋体" w:hAnsi="宋体" w:eastAsia="宋体" w:cs="宋体"/>
                <w:sz w:val="18"/>
                <w:szCs w:val="18"/>
                <w:lang w:eastAsia="zh-CN" w:bidi="ar"/>
              </w:rPr>
              <w:t xml:space="preserve">      海滨和深海金属矿地质勘查服务</w:t>
            </w:r>
          </w:p>
        </w:tc>
        <w:tc>
          <w:tcPr>
            <w:tcW w:w="2553" w:type="pct"/>
            <w:tcBorders>
              <w:top w:val="single" w:color="000000" w:sz="4" w:space="0"/>
              <w:left w:val="single" w:color="000000" w:sz="4" w:space="0"/>
              <w:bottom w:val="single" w:color="000000" w:sz="4" w:space="0"/>
              <w:right w:val="single" w:color="000000" w:sz="4" w:space="0"/>
            </w:tcBorders>
          </w:tcPr>
          <w:p w14:paraId="545C4977">
            <w:pPr>
              <w:textAlignment w:val="center"/>
              <w:rPr>
                <w:rFonts w:hint="eastAsia" w:ascii="宋体" w:hAnsi="宋体" w:eastAsia="宋体" w:cs="宋体"/>
                <w:sz w:val="18"/>
                <w:szCs w:val="18"/>
                <w:lang w:eastAsia="zh-CN" w:bidi="ar"/>
              </w:rPr>
            </w:pPr>
          </w:p>
        </w:tc>
      </w:tr>
      <w:tr w14:paraId="4F81036D">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4A02F9E7">
            <w:pPr>
              <w:textAlignment w:val="center"/>
              <w:rPr>
                <w:rFonts w:hint="eastAsia" w:ascii="宋体" w:hAnsi="宋体" w:eastAsia="宋体" w:cs="宋体"/>
                <w:sz w:val="18"/>
                <w:szCs w:val="18"/>
                <w:lang w:eastAsia="zh-CN"/>
              </w:rPr>
            </w:pPr>
            <w:r>
              <w:rPr>
                <w:rFonts w:hint="eastAsia" w:ascii="宋体" w:hAnsi="宋体" w:eastAsia="宋体" w:cs="宋体"/>
                <w:sz w:val="18"/>
                <w:szCs w:val="18"/>
                <w:lang w:eastAsia="zh-CN" w:bidi="ar"/>
              </w:rPr>
              <w:t xml:space="preserve">      海滨和深海非金属矿地质勘查服务</w:t>
            </w:r>
          </w:p>
        </w:tc>
        <w:tc>
          <w:tcPr>
            <w:tcW w:w="2553" w:type="pct"/>
            <w:tcBorders>
              <w:top w:val="single" w:color="000000" w:sz="4" w:space="0"/>
              <w:left w:val="single" w:color="000000" w:sz="4" w:space="0"/>
              <w:bottom w:val="single" w:color="000000" w:sz="4" w:space="0"/>
              <w:right w:val="single" w:color="000000" w:sz="4" w:space="0"/>
            </w:tcBorders>
          </w:tcPr>
          <w:p w14:paraId="4E06CFE8">
            <w:pPr>
              <w:textAlignment w:val="center"/>
              <w:rPr>
                <w:rFonts w:hint="eastAsia" w:ascii="宋体" w:hAnsi="宋体" w:eastAsia="宋体" w:cs="宋体"/>
                <w:sz w:val="18"/>
                <w:szCs w:val="18"/>
                <w:lang w:eastAsia="zh-CN" w:bidi="ar"/>
              </w:rPr>
            </w:pPr>
          </w:p>
        </w:tc>
      </w:tr>
      <w:tr w14:paraId="37795B82">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4421DE6C">
            <w:pPr>
              <w:textAlignment w:val="center"/>
              <w:rPr>
                <w:rFonts w:hint="eastAsia" w:ascii="宋体" w:hAnsi="宋体" w:eastAsia="宋体" w:cs="宋体"/>
                <w:sz w:val="18"/>
                <w:szCs w:val="18"/>
                <w:lang w:eastAsia="zh-CN" w:bidi="ar"/>
              </w:rPr>
            </w:pPr>
            <w:r>
              <w:rPr>
                <w:rFonts w:hint="eastAsia" w:ascii="宋体" w:hAnsi="宋体" w:eastAsia="宋体" w:cs="宋体"/>
                <w:sz w:val="18"/>
                <w:szCs w:val="18"/>
                <w:lang w:eastAsia="zh-CN" w:bidi="ar"/>
              </w:rPr>
              <w:t xml:space="preserve">      其他海洋矿产地质勘查</w:t>
            </w:r>
          </w:p>
        </w:tc>
        <w:tc>
          <w:tcPr>
            <w:tcW w:w="2553" w:type="pct"/>
            <w:tcBorders>
              <w:top w:val="single" w:color="000000" w:sz="4" w:space="0"/>
              <w:left w:val="single" w:color="000000" w:sz="4" w:space="0"/>
              <w:bottom w:val="single" w:color="000000" w:sz="4" w:space="0"/>
              <w:right w:val="single" w:color="000000" w:sz="4" w:space="0"/>
            </w:tcBorders>
          </w:tcPr>
          <w:p w14:paraId="16110318">
            <w:pPr>
              <w:textAlignment w:val="center"/>
              <w:rPr>
                <w:rFonts w:hint="eastAsia" w:ascii="宋体" w:hAnsi="宋体" w:eastAsia="宋体" w:cs="宋体"/>
                <w:sz w:val="18"/>
                <w:szCs w:val="18"/>
                <w:lang w:eastAsia="zh-CN" w:bidi="ar"/>
              </w:rPr>
            </w:pPr>
          </w:p>
        </w:tc>
      </w:tr>
      <w:tr w14:paraId="43BA06BC">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56E09DD1">
            <w:pPr>
              <w:textAlignment w:val="center"/>
              <w:rPr>
                <w:rFonts w:hint="eastAsia" w:ascii="宋体" w:hAnsi="宋体" w:eastAsia="宋体" w:cs="宋体"/>
                <w:sz w:val="18"/>
                <w:szCs w:val="18"/>
                <w:lang w:eastAsia="zh-CN"/>
              </w:rPr>
            </w:pPr>
            <w:r>
              <w:rPr>
                <w:rFonts w:hint="eastAsia" w:ascii="宋体" w:hAnsi="宋体" w:eastAsia="宋体" w:cs="宋体"/>
                <w:sz w:val="18"/>
                <w:szCs w:val="18"/>
                <w:lang w:eastAsia="zh-CN" w:bidi="ar"/>
              </w:rPr>
              <w:t xml:space="preserve">  海洋基础地质勘查服务</w:t>
            </w:r>
          </w:p>
        </w:tc>
        <w:tc>
          <w:tcPr>
            <w:tcW w:w="2553" w:type="pct"/>
            <w:tcBorders>
              <w:top w:val="single" w:color="000000" w:sz="4" w:space="0"/>
              <w:left w:val="single" w:color="000000" w:sz="4" w:space="0"/>
              <w:bottom w:val="single" w:color="000000" w:sz="4" w:space="0"/>
              <w:right w:val="single" w:color="000000" w:sz="4" w:space="0"/>
            </w:tcBorders>
          </w:tcPr>
          <w:p w14:paraId="27007306">
            <w:pPr>
              <w:textAlignment w:val="center"/>
              <w:rPr>
                <w:rFonts w:hint="eastAsia" w:ascii="宋体" w:hAnsi="宋体" w:eastAsia="宋体" w:cs="宋体"/>
                <w:sz w:val="18"/>
                <w:szCs w:val="18"/>
                <w:lang w:eastAsia="zh-CN" w:bidi="ar"/>
              </w:rPr>
            </w:pPr>
          </w:p>
        </w:tc>
      </w:tr>
      <w:tr w14:paraId="01564669">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nil"/>
              <w:right w:val="single" w:color="000000" w:sz="4" w:space="0"/>
            </w:tcBorders>
            <w:vAlign w:val="center"/>
          </w:tcPr>
          <w:p w14:paraId="6813DEA3">
            <w:pPr>
              <w:textAlignment w:val="center"/>
              <w:rPr>
                <w:rFonts w:hint="eastAsia" w:ascii="宋体" w:hAnsi="宋体" w:eastAsia="宋体" w:cs="宋体"/>
                <w:sz w:val="18"/>
                <w:szCs w:val="18"/>
                <w:lang w:eastAsia="zh-CN"/>
              </w:rPr>
            </w:pPr>
            <w:r>
              <w:rPr>
                <w:rFonts w:hint="eastAsia" w:ascii="宋体" w:hAnsi="宋体" w:eastAsia="宋体" w:cs="宋体"/>
                <w:sz w:val="18"/>
                <w:szCs w:val="18"/>
                <w:lang w:eastAsia="zh-CN" w:bidi="ar"/>
              </w:rPr>
              <w:t xml:space="preserve">    海洋工程地质调查与勘查服务</w:t>
            </w:r>
          </w:p>
        </w:tc>
        <w:tc>
          <w:tcPr>
            <w:tcW w:w="2553" w:type="pct"/>
            <w:tcBorders>
              <w:top w:val="single" w:color="000000" w:sz="4" w:space="0"/>
              <w:left w:val="single" w:color="000000" w:sz="4" w:space="0"/>
              <w:bottom w:val="nil"/>
              <w:right w:val="single" w:color="000000" w:sz="4" w:space="0"/>
            </w:tcBorders>
          </w:tcPr>
          <w:p w14:paraId="56AD754B">
            <w:pPr>
              <w:textAlignment w:val="center"/>
              <w:rPr>
                <w:rFonts w:hint="eastAsia" w:ascii="宋体" w:hAnsi="宋体" w:eastAsia="宋体" w:cs="宋体"/>
                <w:sz w:val="18"/>
                <w:szCs w:val="18"/>
                <w:lang w:eastAsia="zh-CN" w:bidi="ar"/>
              </w:rPr>
            </w:pPr>
          </w:p>
        </w:tc>
      </w:tr>
      <w:tr w14:paraId="3EDC9BC2">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519875E8">
            <w:pPr>
              <w:textAlignment w:val="center"/>
              <w:rPr>
                <w:rFonts w:hint="eastAsia" w:ascii="宋体" w:hAnsi="宋体" w:eastAsia="宋体" w:cs="宋体"/>
                <w:sz w:val="18"/>
                <w:szCs w:val="18"/>
                <w:lang w:eastAsia="zh-CN" w:bidi="ar"/>
              </w:rPr>
            </w:pPr>
            <w:r>
              <w:rPr>
                <w:rFonts w:hint="eastAsia" w:ascii="宋体" w:hAnsi="宋体" w:eastAsia="宋体" w:cs="宋体"/>
                <w:sz w:val="18"/>
                <w:szCs w:val="18"/>
                <w:lang w:eastAsia="zh-CN" w:bidi="ar"/>
              </w:rPr>
              <w:t xml:space="preserve">    海洋环境地质调查与勘查服务</w:t>
            </w:r>
          </w:p>
        </w:tc>
        <w:tc>
          <w:tcPr>
            <w:tcW w:w="2553" w:type="pct"/>
            <w:tcBorders>
              <w:top w:val="single" w:color="000000" w:sz="4" w:space="0"/>
              <w:left w:val="single" w:color="000000" w:sz="4" w:space="0"/>
              <w:bottom w:val="single" w:color="000000" w:sz="4" w:space="0"/>
              <w:right w:val="single" w:color="000000" w:sz="4" w:space="0"/>
            </w:tcBorders>
          </w:tcPr>
          <w:p w14:paraId="1A64D8B4">
            <w:pPr>
              <w:textAlignment w:val="center"/>
              <w:rPr>
                <w:rFonts w:hint="eastAsia" w:ascii="宋体" w:hAnsi="宋体" w:eastAsia="宋体" w:cs="宋体"/>
                <w:sz w:val="18"/>
                <w:szCs w:val="18"/>
                <w:lang w:eastAsia="zh-CN" w:bidi="ar"/>
              </w:rPr>
            </w:pPr>
          </w:p>
        </w:tc>
      </w:tr>
      <w:tr w14:paraId="6246677C">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534CC99F">
            <w:pPr>
              <w:textAlignment w:val="center"/>
              <w:rPr>
                <w:rFonts w:hint="eastAsia" w:ascii="宋体" w:hAnsi="宋体" w:eastAsia="宋体" w:cs="宋体"/>
                <w:sz w:val="18"/>
                <w:szCs w:val="18"/>
                <w:lang w:eastAsia="zh-CN"/>
              </w:rPr>
            </w:pPr>
            <w:r>
              <w:rPr>
                <w:rFonts w:hint="eastAsia" w:ascii="宋体" w:hAnsi="宋体" w:eastAsia="宋体" w:cs="宋体"/>
                <w:sz w:val="18"/>
                <w:szCs w:val="18"/>
                <w:lang w:eastAsia="zh-CN" w:bidi="ar"/>
              </w:rPr>
              <w:t xml:space="preserve">    入海河口水文地质调查与勘查服务</w:t>
            </w:r>
          </w:p>
        </w:tc>
        <w:tc>
          <w:tcPr>
            <w:tcW w:w="2553" w:type="pct"/>
            <w:tcBorders>
              <w:top w:val="single" w:color="000000" w:sz="4" w:space="0"/>
              <w:left w:val="single" w:color="000000" w:sz="4" w:space="0"/>
              <w:bottom w:val="single" w:color="000000" w:sz="4" w:space="0"/>
              <w:right w:val="single" w:color="000000" w:sz="4" w:space="0"/>
            </w:tcBorders>
          </w:tcPr>
          <w:p w14:paraId="4B62A2C6">
            <w:pPr>
              <w:textAlignment w:val="center"/>
              <w:rPr>
                <w:rFonts w:hint="eastAsia" w:ascii="宋体" w:hAnsi="宋体" w:eastAsia="宋体" w:cs="宋体"/>
                <w:sz w:val="18"/>
                <w:szCs w:val="18"/>
                <w:lang w:eastAsia="zh-CN" w:bidi="ar"/>
              </w:rPr>
            </w:pPr>
          </w:p>
        </w:tc>
      </w:tr>
      <w:tr w14:paraId="48EB9A34">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23D83379">
            <w:pPr>
              <w:textAlignment w:val="center"/>
              <w:rPr>
                <w:rFonts w:hint="eastAsia" w:ascii="宋体" w:hAnsi="宋体" w:eastAsia="宋体" w:cs="宋体"/>
                <w:sz w:val="18"/>
                <w:szCs w:val="18"/>
                <w:lang w:eastAsia="zh-CN"/>
              </w:rPr>
            </w:pPr>
            <w:r>
              <w:rPr>
                <w:rFonts w:hint="eastAsia" w:ascii="宋体" w:hAnsi="宋体" w:eastAsia="宋体" w:cs="宋体"/>
                <w:sz w:val="18"/>
                <w:szCs w:val="18"/>
                <w:lang w:eastAsia="zh-CN" w:bidi="ar"/>
              </w:rPr>
              <w:t xml:space="preserve">  海洋地质勘查技术服务</w:t>
            </w:r>
          </w:p>
        </w:tc>
        <w:tc>
          <w:tcPr>
            <w:tcW w:w="2553" w:type="pct"/>
            <w:tcBorders>
              <w:top w:val="single" w:color="000000" w:sz="4" w:space="0"/>
              <w:left w:val="single" w:color="000000" w:sz="4" w:space="0"/>
              <w:bottom w:val="single" w:color="000000" w:sz="4" w:space="0"/>
              <w:right w:val="single" w:color="000000" w:sz="4" w:space="0"/>
            </w:tcBorders>
          </w:tcPr>
          <w:p w14:paraId="7F375802">
            <w:pPr>
              <w:textAlignment w:val="center"/>
              <w:rPr>
                <w:rFonts w:hint="eastAsia" w:ascii="宋体" w:hAnsi="宋体" w:eastAsia="宋体" w:cs="宋体"/>
                <w:sz w:val="18"/>
                <w:szCs w:val="18"/>
                <w:lang w:eastAsia="zh-CN" w:bidi="ar"/>
              </w:rPr>
            </w:pPr>
          </w:p>
        </w:tc>
      </w:tr>
      <w:tr w14:paraId="07653678">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5C6EFF0C">
            <w:pPr>
              <w:textAlignment w:val="center"/>
              <w:rPr>
                <w:rFonts w:hint="eastAsia" w:ascii="宋体" w:hAnsi="宋体" w:eastAsia="宋体" w:cs="宋体"/>
                <w:sz w:val="18"/>
                <w:szCs w:val="18"/>
                <w:lang w:eastAsia="zh-CN"/>
              </w:rPr>
            </w:pPr>
            <w:r>
              <w:rPr>
                <w:rFonts w:hint="eastAsia" w:ascii="宋体" w:hAnsi="宋体" w:eastAsia="宋体" w:cs="宋体"/>
                <w:sz w:val="18"/>
                <w:szCs w:val="18"/>
                <w:lang w:eastAsia="zh-CN" w:bidi="ar"/>
              </w:rPr>
              <w:t xml:space="preserve">    海洋地球物理勘查技术服务</w:t>
            </w:r>
          </w:p>
        </w:tc>
        <w:tc>
          <w:tcPr>
            <w:tcW w:w="2553" w:type="pct"/>
            <w:tcBorders>
              <w:top w:val="single" w:color="000000" w:sz="4" w:space="0"/>
              <w:left w:val="single" w:color="000000" w:sz="4" w:space="0"/>
              <w:bottom w:val="single" w:color="000000" w:sz="4" w:space="0"/>
              <w:right w:val="single" w:color="000000" w:sz="4" w:space="0"/>
            </w:tcBorders>
          </w:tcPr>
          <w:p w14:paraId="1349EECA">
            <w:pPr>
              <w:textAlignment w:val="center"/>
              <w:rPr>
                <w:rFonts w:hint="eastAsia" w:ascii="宋体" w:hAnsi="宋体" w:eastAsia="宋体" w:cs="宋体"/>
                <w:sz w:val="18"/>
                <w:szCs w:val="18"/>
                <w:lang w:eastAsia="zh-CN" w:bidi="ar"/>
              </w:rPr>
            </w:pPr>
          </w:p>
        </w:tc>
      </w:tr>
      <w:tr w14:paraId="188BC92F">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45901166">
            <w:pPr>
              <w:textAlignment w:val="center"/>
              <w:rPr>
                <w:rFonts w:hint="eastAsia" w:ascii="宋体" w:hAnsi="宋体" w:eastAsia="宋体" w:cs="宋体"/>
                <w:sz w:val="18"/>
                <w:szCs w:val="18"/>
                <w:lang w:eastAsia="zh-CN"/>
              </w:rPr>
            </w:pPr>
            <w:r>
              <w:rPr>
                <w:rFonts w:hint="eastAsia" w:ascii="宋体" w:hAnsi="宋体" w:eastAsia="宋体" w:cs="宋体"/>
                <w:sz w:val="18"/>
                <w:szCs w:val="18"/>
                <w:lang w:eastAsia="zh-CN" w:bidi="ar"/>
              </w:rPr>
              <w:t xml:space="preserve">    海洋地球化学勘查技术服务</w:t>
            </w:r>
          </w:p>
        </w:tc>
        <w:tc>
          <w:tcPr>
            <w:tcW w:w="2553" w:type="pct"/>
            <w:tcBorders>
              <w:top w:val="single" w:color="000000" w:sz="4" w:space="0"/>
              <w:left w:val="single" w:color="000000" w:sz="4" w:space="0"/>
              <w:bottom w:val="single" w:color="000000" w:sz="4" w:space="0"/>
              <w:right w:val="single" w:color="000000" w:sz="4" w:space="0"/>
            </w:tcBorders>
          </w:tcPr>
          <w:p w14:paraId="1A752D60">
            <w:pPr>
              <w:textAlignment w:val="center"/>
              <w:rPr>
                <w:rFonts w:hint="eastAsia" w:ascii="宋体" w:hAnsi="宋体" w:eastAsia="宋体" w:cs="宋体"/>
                <w:sz w:val="18"/>
                <w:szCs w:val="18"/>
                <w:lang w:eastAsia="zh-CN" w:bidi="ar"/>
              </w:rPr>
            </w:pPr>
          </w:p>
        </w:tc>
      </w:tr>
      <w:tr w14:paraId="3A3FB6BE">
        <w:tblPrEx>
          <w:tblCellMar>
            <w:top w:w="15" w:type="dxa"/>
            <w:left w:w="15" w:type="dxa"/>
            <w:bottom w:w="15" w:type="dxa"/>
            <w:right w:w="15" w:type="dxa"/>
          </w:tblCellMar>
        </w:tblPrEx>
        <w:trPr>
          <w:trHeight w:val="286" w:hRule="atLeast"/>
          <w:jc w:val="center"/>
        </w:trPr>
        <w:tc>
          <w:tcPr>
            <w:tcW w:w="2447" w:type="pct"/>
            <w:tcBorders>
              <w:top w:val="single" w:color="000000" w:sz="4" w:space="0"/>
              <w:left w:val="single" w:color="000000" w:sz="4" w:space="0"/>
              <w:bottom w:val="single" w:color="000000" w:sz="4" w:space="0"/>
              <w:right w:val="single" w:color="000000" w:sz="4" w:space="0"/>
            </w:tcBorders>
            <w:vAlign w:val="center"/>
          </w:tcPr>
          <w:p w14:paraId="1E060A3D">
            <w:pPr>
              <w:ind w:firstLine="360" w:firstLineChars="200"/>
              <w:textAlignment w:val="center"/>
              <w:rPr>
                <w:rFonts w:hint="eastAsia" w:ascii="宋体" w:hAnsi="宋体" w:eastAsia="宋体" w:cs="宋体"/>
                <w:sz w:val="18"/>
                <w:szCs w:val="18"/>
                <w:lang w:eastAsia="zh-CN"/>
              </w:rPr>
            </w:pPr>
            <w:r>
              <w:rPr>
                <w:rFonts w:hint="eastAsia" w:ascii="宋体" w:hAnsi="宋体" w:eastAsia="宋体" w:cs="宋体"/>
                <w:sz w:val="18"/>
                <w:szCs w:val="18"/>
                <w:lang w:eastAsia="zh-CN" w:bidi="ar"/>
              </w:rPr>
              <w:t>海洋地质取样技术服务</w:t>
            </w:r>
          </w:p>
        </w:tc>
        <w:tc>
          <w:tcPr>
            <w:tcW w:w="2553" w:type="pct"/>
            <w:tcBorders>
              <w:top w:val="single" w:color="000000" w:sz="4" w:space="0"/>
              <w:left w:val="single" w:color="000000" w:sz="4" w:space="0"/>
              <w:bottom w:val="single" w:color="000000" w:sz="4" w:space="0"/>
              <w:right w:val="single" w:color="000000" w:sz="4" w:space="0"/>
            </w:tcBorders>
          </w:tcPr>
          <w:p w14:paraId="64E098C7">
            <w:pPr>
              <w:ind w:firstLine="360" w:firstLineChars="200"/>
              <w:textAlignment w:val="center"/>
              <w:rPr>
                <w:rFonts w:hint="eastAsia" w:ascii="宋体" w:hAnsi="宋体" w:eastAsia="宋体" w:cs="宋体"/>
                <w:sz w:val="18"/>
                <w:szCs w:val="18"/>
                <w:lang w:eastAsia="zh-CN" w:bidi="ar"/>
              </w:rPr>
            </w:pPr>
          </w:p>
        </w:tc>
      </w:tr>
    </w:tbl>
    <w:p w14:paraId="7785A4C6">
      <w:pPr>
        <w:rPr>
          <w:rFonts w:hint="eastAsia" w:ascii="宋体" w:hAnsi="宋体" w:eastAsia="宋体" w:cs="宋体"/>
          <w:sz w:val="18"/>
          <w:szCs w:val="18"/>
          <w:lang w:eastAsia="zh-CN"/>
        </w:rPr>
      </w:pPr>
      <w:r>
        <w:rPr>
          <w:rFonts w:hint="eastAsia" w:ascii="宋体" w:hAnsi="宋体" w:eastAsia="宋体" w:cs="宋体"/>
          <w:sz w:val="18"/>
          <w:szCs w:val="18"/>
          <w:lang w:eastAsia="zh-CN"/>
        </w:rPr>
        <w:br w:type="page"/>
      </w:r>
    </w:p>
    <w:p w14:paraId="25F0FBDF">
      <w:pPr>
        <w:pStyle w:val="3"/>
        <w:spacing w:before="0" w:after="0"/>
        <w:jc w:val="center"/>
        <w:rPr>
          <w:rFonts w:ascii="黑体" w:hAnsi="宋体"/>
          <w:b w:val="0"/>
          <w:sz w:val="28"/>
          <w:szCs w:val="28"/>
        </w:rPr>
      </w:pPr>
      <w:bookmarkStart w:id="113" w:name="_Toc132817792"/>
      <w:bookmarkStart w:id="114" w:name="_Toc1862"/>
      <w:r>
        <w:rPr>
          <w:rFonts w:hint="eastAsia" w:ascii="黑体" w:hAnsi="宋体"/>
          <w:b w:val="0"/>
          <w:sz w:val="28"/>
          <w:szCs w:val="28"/>
        </w:rPr>
        <w:t>（四</w:t>
      </w:r>
      <w:r>
        <w:rPr>
          <w:rFonts w:ascii="黑体" w:hAnsi="宋体"/>
          <w:b w:val="0"/>
          <w:sz w:val="28"/>
          <w:szCs w:val="28"/>
        </w:rPr>
        <w:t>）</w:t>
      </w:r>
      <w:r>
        <w:rPr>
          <w:rFonts w:hint="eastAsia" w:ascii="黑体" w:hAnsi="宋体"/>
          <w:b w:val="0"/>
          <w:sz w:val="28"/>
          <w:szCs w:val="28"/>
        </w:rPr>
        <w:t>新增生产能力（或工程效益）目录</w:t>
      </w:r>
      <w:bookmarkEnd w:id="113"/>
      <w:bookmarkEnd w:id="114"/>
    </w:p>
    <w:p w14:paraId="449FAB3D">
      <w:pPr>
        <w:jc w:val="center"/>
        <w:rPr>
          <w:rFonts w:ascii="黑体" w:hAnsi="黑体" w:eastAsia="黑体"/>
          <w:sz w:val="28"/>
          <w:szCs w:val="28"/>
        </w:rPr>
      </w:pPr>
      <w:r>
        <w:rPr>
          <w:rFonts w:hint="eastAsia" w:ascii="黑体" w:hAnsi="黑体" w:eastAsia="黑体"/>
          <w:sz w:val="28"/>
          <w:szCs w:val="28"/>
        </w:rPr>
        <w:t>（来源于</w:t>
      </w:r>
      <w:r>
        <w:rPr>
          <w:rFonts w:ascii="黑体" w:hAnsi="黑体" w:eastAsia="黑体"/>
          <w:sz w:val="28"/>
          <w:szCs w:val="28"/>
        </w:rPr>
        <w:t>《</w:t>
      </w:r>
      <w:r>
        <w:rPr>
          <w:rFonts w:hint="eastAsia" w:ascii="黑体" w:hAnsi="黑体" w:eastAsia="黑体"/>
          <w:sz w:val="28"/>
          <w:szCs w:val="28"/>
        </w:rPr>
        <w:t>固定</w:t>
      </w:r>
      <w:r>
        <w:rPr>
          <w:rFonts w:ascii="黑体" w:hAnsi="黑体" w:eastAsia="黑体"/>
          <w:sz w:val="28"/>
          <w:szCs w:val="28"/>
        </w:rPr>
        <w:t>资产投资统计报表制度》）</w:t>
      </w:r>
    </w:p>
    <w:tbl>
      <w:tblPr>
        <w:tblStyle w:val="14"/>
        <w:tblW w:w="5000" w:type="pct"/>
        <w:jc w:val="center"/>
        <w:tblBorders>
          <w:top w:val="single" w:color="auto" w:sz="8" w:space="0"/>
          <w:left w:val="none" w:color="auto" w:sz="0" w:space="0"/>
          <w:bottom w:val="single" w:color="auto" w:sz="8" w:space="0"/>
          <w:right w:val="none" w:color="auto" w:sz="0" w:space="0"/>
          <w:insideH w:val="none" w:color="auto" w:sz="0" w:space="0"/>
          <w:insideV w:val="single" w:color="auto" w:sz="2" w:space="0"/>
        </w:tblBorders>
        <w:tblLayout w:type="autofit"/>
        <w:tblCellMar>
          <w:top w:w="0" w:type="dxa"/>
          <w:left w:w="108" w:type="dxa"/>
          <w:bottom w:w="0" w:type="dxa"/>
          <w:right w:w="108" w:type="dxa"/>
        </w:tblCellMar>
      </w:tblPr>
      <w:tblGrid>
        <w:gridCol w:w="28"/>
        <w:gridCol w:w="584"/>
        <w:gridCol w:w="2598"/>
        <w:gridCol w:w="1323"/>
        <w:gridCol w:w="4323"/>
      </w:tblGrid>
      <w:tr w14:paraId="6E47E4EE">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CellMar>
            <w:top w:w="0" w:type="dxa"/>
            <w:left w:w="108" w:type="dxa"/>
            <w:bottom w:w="0" w:type="dxa"/>
            <w:right w:w="108" w:type="dxa"/>
          </w:tblCellMar>
        </w:tblPrEx>
        <w:trPr>
          <w:trHeight w:val="567" w:hRule="atLeast"/>
          <w:tblHeader/>
          <w:jc w:val="center"/>
        </w:trPr>
        <w:tc>
          <w:tcPr>
            <w:tcW w:w="346" w:type="pct"/>
            <w:gridSpan w:val="2"/>
            <w:tcBorders>
              <w:top w:val="single" w:color="auto" w:sz="2" w:space="0"/>
              <w:left w:val="nil"/>
              <w:bottom w:val="single" w:color="auto" w:sz="2" w:space="0"/>
              <w:right w:val="single" w:color="auto" w:sz="2" w:space="0"/>
            </w:tcBorders>
            <w:noWrap w:val="0"/>
            <w:vAlign w:val="center"/>
          </w:tcPr>
          <w:p w14:paraId="35DDC10A">
            <w:pPr>
              <w:jc w:val="center"/>
              <w:rPr>
                <w:rFonts w:ascii="黑体" w:hAnsi="黑体" w:eastAsia="黑体" w:cs="宋体"/>
                <w:kern w:val="0"/>
                <w:sz w:val="18"/>
                <w:szCs w:val="18"/>
              </w:rPr>
            </w:pPr>
            <w:r>
              <w:rPr>
                <w:rFonts w:hint="eastAsia" w:ascii="黑体" w:hAnsi="黑体" w:eastAsia="黑体" w:cs="宋体"/>
                <w:kern w:val="0"/>
                <w:sz w:val="18"/>
                <w:szCs w:val="18"/>
              </w:rPr>
              <w:t>代码</w:t>
            </w:r>
          </w:p>
        </w:tc>
        <w:tc>
          <w:tcPr>
            <w:tcW w:w="1467" w:type="pct"/>
            <w:tcBorders>
              <w:top w:val="single" w:color="auto" w:sz="2" w:space="0"/>
              <w:left w:val="single" w:color="auto" w:sz="2" w:space="0"/>
              <w:bottom w:val="single" w:color="auto" w:sz="2" w:space="0"/>
              <w:right w:val="single" w:color="auto" w:sz="2" w:space="0"/>
            </w:tcBorders>
            <w:noWrap w:val="0"/>
            <w:vAlign w:val="center"/>
          </w:tcPr>
          <w:p w14:paraId="406201AD">
            <w:pPr>
              <w:jc w:val="center"/>
              <w:rPr>
                <w:rFonts w:ascii="黑体" w:hAnsi="黑体" w:eastAsia="黑体" w:cs="宋体"/>
                <w:kern w:val="0"/>
                <w:sz w:val="18"/>
                <w:szCs w:val="18"/>
              </w:rPr>
            </w:pPr>
            <w:r>
              <w:rPr>
                <w:rFonts w:hint="eastAsia" w:ascii="黑体" w:hAnsi="黑体" w:eastAsia="黑体" w:cs="宋体"/>
                <w:kern w:val="0"/>
                <w:sz w:val="18"/>
                <w:szCs w:val="18"/>
              </w:rPr>
              <w:t>新增生产能力(或工程效益)名称</w:t>
            </w:r>
          </w:p>
        </w:tc>
        <w:tc>
          <w:tcPr>
            <w:tcW w:w="747" w:type="pct"/>
            <w:tcBorders>
              <w:top w:val="single" w:color="auto" w:sz="2" w:space="0"/>
              <w:left w:val="single" w:color="auto" w:sz="2" w:space="0"/>
              <w:bottom w:val="single" w:color="auto" w:sz="2" w:space="0"/>
              <w:right w:val="single" w:color="auto" w:sz="2" w:space="0"/>
            </w:tcBorders>
            <w:noWrap w:val="0"/>
            <w:vAlign w:val="center"/>
          </w:tcPr>
          <w:p w14:paraId="74D6A504">
            <w:pPr>
              <w:jc w:val="center"/>
              <w:rPr>
                <w:rFonts w:ascii="黑体" w:hAnsi="黑体" w:eastAsia="黑体" w:cs="宋体"/>
                <w:kern w:val="0"/>
                <w:sz w:val="18"/>
                <w:szCs w:val="18"/>
              </w:rPr>
            </w:pPr>
            <w:r>
              <w:rPr>
                <w:rFonts w:hint="eastAsia" w:ascii="黑体" w:hAnsi="黑体" w:eastAsia="黑体" w:cs="宋体"/>
                <w:kern w:val="0"/>
                <w:sz w:val="18"/>
                <w:szCs w:val="18"/>
              </w:rPr>
              <w:t>计量单位</w:t>
            </w:r>
          </w:p>
        </w:tc>
        <w:tc>
          <w:tcPr>
            <w:tcW w:w="2440" w:type="pct"/>
            <w:tcBorders>
              <w:top w:val="single" w:color="auto" w:sz="2" w:space="0"/>
              <w:left w:val="single" w:color="auto" w:sz="2" w:space="0"/>
              <w:bottom w:val="single" w:color="auto" w:sz="2" w:space="0"/>
              <w:right w:val="nil"/>
            </w:tcBorders>
            <w:noWrap w:val="0"/>
            <w:vAlign w:val="center"/>
          </w:tcPr>
          <w:p w14:paraId="75E0A647">
            <w:pPr>
              <w:jc w:val="center"/>
              <w:rPr>
                <w:rFonts w:ascii="黑体" w:hAnsi="黑体" w:eastAsia="黑体" w:cs="宋体"/>
                <w:kern w:val="0"/>
                <w:sz w:val="18"/>
                <w:szCs w:val="18"/>
              </w:rPr>
            </w:pPr>
            <w:r>
              <w:rPr>
                <w:rFonts w:hint="eastAsia" w:ascii="黑体" w:hAnsi="黑体" w:eastAsia="黑体" w:cs="宋体"/>
                <w:kern w:val="0"/>
                <w:sz w:val="18"/>
                <w:szCs w:val="18"/>
              </w:rPr>
              <w:t>说明</w:t>
            </w:r>
          </w:p>
        </w:tc>
      </w:tr>
      <w:tr w14:paraId="1D6CB364">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CellMar>
            <w:top w:w="0" w:type="dxa"/>
            <w:left w:w="108" w:type="dxa"/>
            <w:bottom w:w="0" w:type="dxa"/>
            <w:right w:w="108" w:type="dxa"/>
          </w:tblCellMar>
        </w:tblPrEx>
        <w:trPr>
          <w:trHeight w:val="1232" w:hRule="atLeast"/>
          <w:jc w:val="center"/>
        </w:trPr>
        <w:tc>
          <w:tcPr>
            <w:tcW w:w="346" w:type="pct"/>
            <w:gridSpan w:val="2"/>
            <w:tcBorders>
              <w:top w:val="single" w:color="auto" w:sz="2" w:space="0"/>
              <w:left w:val="nil"/>
              <w:bottom w:val="nil"/>
              <w:right w:val="single" w:color="auto" w:sz="2" w:space="0"/>
            </w:tcBorders>
            <w:noWrap w:val="0"/>
            <w:vAlign w:val="top"/>
          </w:tcPr>
          <w:p w14:paraId="4B4157BC">
            <w:pPr>
              <w:jc w:val="center"/>
              <w:rPr>
                <w:rFonts w:ascii="宋体" w:hAnsi="宋体" w:cs="宋体"/>
                <w:kern w:val="0"/>
                <w:sz w:val="18"/>
                <w:szCs w:val="18"/>
              </w:rPr>
            </w:pPr>
            <w:r>
              <w:rPr>
                <w:rFonts w:hint="eastAsia" w:ascii="宋体" w:hAnsi="宋体" w:cs="宋体"/>
                <w:kern w:val="0"/>
                <w:sz w:val="18"/>
                <w:szCs w:val="18"/>
              </w:rPr>
              <w:t>101</w:t>
            </w:r>
          </w:p>
        </w:tc>
        <w:tc>
          <w:tcPr>
            <w:tcW w:w="1467" w:type="pct"/>
            <w:tcBorders>
              <w:top w:val="single" w:color="auto" w:sz="2" w:space="0"/>
              <w:left w:val="single" w:color="auto" w:sz="2" w:space="0"/>
              <w:bottom w:val="nil"/>
              <w:right w:val="single" w:color="auto" w:sz="2" w:space="0"/>
            </w:tcBorders>
            <w:noWrap w:val="0"/>
            <w:vAlign w:val="top"/>
          </w:tcPr>
          <w:p w14:paraId="70F2B45A">
            <w:pPr>
              <w:rPr>
                <w:rFonts w:ascii="宋体" w:hAnsi="宋体" w:cs="宋体"/>
                <w:kern w:val="0"/>
                <w:sz w:val="18"/>
                <w:szCs w:val="18"/>
              </w:rPr>
            </w:pPr>
            <w:r>
              <w:rPr>
                <w:rFonts w:hint="eastAsia" w:ascii="宋体" w:hAnsi="宋体" w:cs="宋体"/>
                <w:kern w:val="0"/>
                <w:sz w:val="18"/>
                <w:szCs w:val="18"/>
              </w:rPr>
              <w:t>原煤开采</w:t>
            </w:r>
          </w:p>
        </w:tc>
        <w:tc>
          <w:tcPr>
            <w:tcW w:w="747" w:type="pct"/>
            <w:tcBorders>
              <w:top w:val="single" w:color="auto" w:sz="2" w:space="0"/>
              <w:left w:val="single" w:color="auto" w:sz="2" w:space="0"/>
              <w:bottom w:val="nil"/>
              <w:right w:val="single" w:color="auto" w:sz="2" w:space="0"/>
            </w:tcBorders>
            <w:noWrap w:val="0"/>
            <w:vAlign w:val="top"/>
          </w:tcPr>
          <w:p w14:paraId="111DB378">
            <w:pPr>
              <w:rPr>
                <w:rFonts w:ascii="宋体" w:hAnsi="宋体" w:cs="宋体"/>
                <w:kern w:val="0"/>
                <w:sz w:val="18"/>
                <w:szCs w:val="18"/>
              </w:rPr>
            </w:pPr>
            <w:r>
              <w:rPr>
                <w:rFonts w:hint="eastAsia" w:ascii="宋体" w:hAnsi="宋体" w:cs="宋体"/>
                <w:kern w:val="0"/>
                <w:sz w:val="18"/>
                <w:szCs w:val="18"/>
              </w:rPr>
              <w:t>万吨/年</w:t>
            </w:r>
          </w:p>
        </w:tc>
        <w:tc>
          <w:tcPr>
            <w:tcW w:w="2440" w:type="pct"/>
            <w:tcBorders>
              <w:top w:val="single" w:color="auto" w:sz="2" w:space="0"/>
              <w:left w:val="single" w:color="auto" w:sz="2" w:space="0"/>
              <w:bottom w:val="nil"/>
              <w:right w:val="nil"/>
            </w:tcBorders>
            <w:noWrap w:val="0"/>
            <w:vAlign w:val="top"/>
          </w:tcPr>
          <w:p w14:paraId="6C9C6A39">
            <w:pPr>
              <w:rPr>
                <w:rFonts w:ascii="宋体" w:hAnsi="宋体" w:cs="宋体"/>
                <w:kern w:val="0"/>
                <w:sz w:val="18"/>
                <w:szCs w:val="18"/>
              </w:rPr>
            </w:pPr>
            <w:r>
              <w:rPr>
                <w:rFonts w:hint="eastAsia" w:ascii="宋体" w:hAnsi="宋体" w:cs="宋体"/>
                <w:kern w:val="0"/>
                <w:sz w:val="18"/>
                <w:szCs w:val="18"/>
              </w:rPr>
              <w:t>包括经过验收、符合质量标准，即绝对干燥，灰分在40%及以下；绝对干燥灰分虽在40%以上，但经上级主管机关批准开采并有销售对象的劣质煤，均可计入原煤产量，包括无烟煤、烟煤(炼焦烟煤、一般煤)、褐煤。不包括石煤、泥炭、风化煤、矸石煤。</w:t>
            </w:r>
          </w:p>
        </w:tc>
      </w:tr>
      <w:tr w14:paraId="3F3C1249">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CellMar>
            <w:top w:w="0" w:type="dxa"/>
            <w:left w:w="108" w:type="dxa"/>
            <w:bottom w:w="0" w:type="dxa"/>
            <w:right w:w="108" w:type="dxa"/>
          </w:tblCellMar>
        </w:tblPrEx>
        <w:trPr>
          <w:trHeight w:val="454" w:hRule="exact"/>
          <w:jc w:val="center"/>
        </w:trPr>
        <w:tc>
          <w:tcPr>
            <w:tcW w:w="346" w:type="pct"/>
            <w:gridSpan w:val="2"/>
            <w:tcBorders>
              <w:top w:val="nil"/>
              <w:left w:val="nil"/>
              <w:bottom w:val="nil"/>
              <w:right w:val="single" w:color="auto" w:sz="2" w:space="0"/>
            </w:tcBorders>
            <w:noWrap w:val="0"/>
            <w:vAlign w:val="top"/>
          </w:tcPr>
          <w:p w14:paraId="072409DE">
            <w:pPr>
              <w:jc w:val="center"/>
              <w:rPr>
                <w:rFonts w:ascii="宋体" w:hAnsi="宋体" w:cs="宋体"/>
                <w:kern w:val="0"/>
                <w:sz w:val="18"/>
                <w:szCs w:val="18"/>
              </w:rPr>
            </w:pPr>
            <w:r>
              <w:rPr>
                <w:rFonts w:hint="eastAsia" w:ascii="宋体" w:hAnsi="宋体" w:cs="宋体"/>
                <w:kern w:val="0"/>
                <w:sz w:val="18"/>
                <w:szCs w:val="18"/>
              </w:rPr>
              <w:t>103</w:t>
            </w:r>
          </w:p>
        </w:tc>
        <w:tc>
          <w:tcPr>
            <w:tcW w:w="1467" w:type="pct"/>
            <w:tcBorders>
              <w:top w:val="nil"/>
              <w:left w:val="single" w:color="auto" w:sz="2" w:space="0"/>
              <w:bottom w:val="nil"/>
              <w:right w:val="single" w:color="auto" w:sz="2" w:space="0"/>
            </w:tcBorders>
            <w:noWrap w:val="0"/>
            <w:vAlign w:val="top"/>
          </w:tcPr>
          <w:p w14:paraId="5B02B8D5">
            <w:pPr>
              <w:rPr>
                <w:rFonts w:ascii="宋体" w:hAnsi="宋体" w:cs="宋体"/>
                <w:kern w:val="0"/>
                <w:sz w:val="18"/>
                <w:szCs w:val="18"/>
              </w:rPr>
            </w:pPr>
            <w:r>
              <w:rPr>
                <w:rFonts w:hint="eastAsia" w:ascii="宋体" w:hAnsi="宋体" w:cs="宋体"/>
                <w:kern w:val="0"/>
                <w:sz w:val="18"/>
                <w:szCs w:val="18"/>
              </w:rPr>
              <w:t>焦炭</w:t>
            </w:r>
          </w:p>
        </w:tc>
        <w:tc>
          <w:tcPr>
            <w:tcW w:w="747" w:type="pct"/>
            <w:tcBorders>
              <w:top w:val="nil"/>
              <w:left w:val="single" w:color="auto" w:sz="2" w:space="0"/>
              <w:bottom w:val="nil"/>
              <w:right w:val="single" w:color="auto" w:sz="2" w:space="0"/>
            </w:tcBorders>
            <w:noWrap w:val="0"/>
            <w:vAlign w:val="top"/>
          </w:tcPr>
          <w:p w14:paraId="3F24D5C8">
            <w:pPr>
              <w:rPr>
                <w:rFonts w:ascii="宋体" w:hAnsi="宋体" w:cs="宋体"/>
                <w:kern w:val="0"/>
                <w:sz w:val="18"/>
                <w:szCs w:val="18"/>
              </w:rPr>
            </w:pPr>
            <w:r>
              <w:rPr>
                <w:rFonts w:hint="eastAsia" w:ascii="宋体" w:hAnsi="宋体" w:cs="宋体"/>
                <w:kern w:val="0"/>
                <w:sz w:val="18"/>
                <w:szCs w:val="18"/>
              </w:rPr>
              <w:t>万吨/年</w:t>
            </w:r>
          </w:p>
        </w:tc>
        <w:tc>
          <w:tcPr>
            <w:tcW w:w="2440" w:type="pct"/>
            <w:tcBorders>
              <w:top w:val="nil"/>
              <w:left w:val="single" w:color="auto" w:sz="2" w:space="0"/>
              <w:bottom w:val="nil"/>
              <w:right w:val="nil"/>
            </w:tcBorders>
            <w:noWrap w:val="0"/>
            <w:vAlign w:val="top"/>
          </w:tcPr>
          <w:p w14:paraId="4E51A119">
            <w:pPr>
              <w:rPr>
                <w:rFonts w:ascii="宋体" w:hAnsi="宋体" w:cs="宋体"/>
                <w:kern w:val="0"/>
                <w:sz w:val="18"/>
                <w:szCs w:val="18"/>
              </w:rPr>
            </w:pPr>
            <w:r>
              <w:rPr>
                <w:rFonts w:hint="eastAsia" w:ascii="宋体" w:hAnsi="宋体" w:cs="宋体"/>
                <w:kern w:val="0"/>
                <w:sz w:val="18"/>
                <w:szCs w:val="18"/>
              </w:rPr>
              <w:t>包括机焦、型焦、土焦、其它工艺生产的焦炭。</w:t>
            </w:r>
          </w:p>
        </w:tc>
      </w:tr>
      <w:tr w14:paraId="180E364D">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CellMar>
            <w:top w:w="0" w:type="dxa"/>
            <w:left w:w="108" w:type="dxa"/>
            <w:bottom w:w="0" w:type="dxa"/>
            <w:right w:w="108" w:type="dxa"/>
          </w:tblCellMar>
        </w:tblPrEx>
        <w:trPr>
          <w:trHeight w:val="454" w:hRule="exact"/>
          <w:jc w:val="center"/>
        </w:trPr>
        <w:tc>
          <w:tcPr>
            <w:tcW w:w="346" w:type="pct"/>
            <w:gridSpan w:val="2"/>
            <w:tcBorders>
              <w:top w:val="nil"/>
              <w:left w:val="nil"/>
              <w:bottom w:val="nil"/>
              <w:right w:val="single" w:color="auto" w:sz="2" w:space="0"/>
            </w:tcBorders>
            <w:noWrap w:val="0"/>
            <w:vAlign w:val="top"/>
          </w:tcPr>
          <w:p w14:paraId="726F270F">
            <w:pPr>
              <w:jc w:val="center"/>
              <w:rPr>
                <w:rFonts w:ascii="宋体" w:hAnsi="宋体" w:cs="宋体"/>
                <w:kern w:val="0"/>
                <w:sz w:val="18"/>
                <w:szCs w:val="18"/>
              </w:rPr>
            </w:pPr>
          </w:p>
        </w:tc>
        <w:tc>
          <w:tcPr>
            <w:tcW w:w="1467" w:type="pct"/>
            <w:tcBorders>
              <w:top w:val="nil"/>
              <w:left w:val="single" w:color="auto" w:sz="2" w:space="0"/>
              <w:bottom w:val="nil"/>
              <w:right w:val="single" w:color="auto" w:sz="2" w:space="0"/>
            </w:tcBorders>
            <w:noWrap w:val="0"/>
            <w:vAlign w:val="top"/>
          </w:tcPr>
          <w:p w14:paraId="525075E1">
            <w:pPr>
              <w:rPr>
                <w:rFonts w:ascii="宋体" w:hAnsi="宋体" w:cs="宋体"/>
                <w:kern w:val="0"/>
                <w:sz w:val="18"/>
                <w:szCs w:val="18"/>
              </w:rPr>
            </w:pPr>
            <w:r>
              <w:rPr>
                <w:rFonts w:hint="eastAsia" w:ascii="宋体" w:hAnsi="宋体" w:cs="宋体"/>
                <w:kern w:val="0"/>
                <w:sz w:val="18"/>
                <w:szCs w:val="18"/>
              </w:rPr>
              <w:t>海洋油气平台</w:t>
            </w:r>
          </w:p>
        </w:tc>
        <w:tc>
          <w:tcPr>
            <w:tcW w:w="747" w:type="pct"/>
            <w:tcBorders>
              <w:top w:val="nil"/>
              <w:left w:val="single" w:color="auto" w:sz="2" w:space="0"/>
              <w:bottom w:val="nil"/>
              <w:right w:val="single" w:color="auto" w:sz="2" w:space="0"/>
            </w:tcBorders>
            <w:noWrap w:val="0"/>
            <w:vAlign w:val="top"/>
          </w:tcPr>
          <w:p w14:paraId="14BD19D4">
            <w:pPr>
              <w:rPr>
                <w:rFonts w:ascii="宋体" w:hAnsi="宋体" w:cs="宋体"/>
                <w:kern w:val="0"/>
                <w:sz w:val="18"/>
                <w:szCs w:val="18"/>
              </w:rPr>
            </w:pPr>
            <w:r>
              <w:rPr>
                <w:rFonts w:hint="eastAsia" w:ascii="宋体" w:hAnsi="宋体" w:cs="宋体"/>
                <w:kern w:val="0"/>
                <w:sz w:val="18"/>
                <w:szCs w:val="18"/>
              </w:rPr>
              <w:t>个</w:t>
            </w:r>
          </w:p>
        </w:tc>
        <w:tc>
          <w:tcPr>
            <w:tcW w:w="2440" w:type="pct"/>
            <w:tcBorders>
              <w:top w:val="nil"/>
              <w:left w:val="single" w:color="auto" w:sz="2" w:space="0"/>
              <w:bottom w:val="nil"/>
              <w:right w:val="nil"/>
            </w:tcBorders>
            <w:noWrap w:val="0"/>
            <w:vAlign w:val="top"/>
          </w:tcPr>
          <w:p w14:paraId="0BD7DB6E">
            <w:pPr>
              <w:rPr>
                <w:rFonts w:ascii="宋体" w:hAnsi="宋体" w:cs="宋体"/>
                <w:kern w:val="0"/>
                <w:sz w:val="18"/>
                <w:szCs w:val="18"/>
              </w:rPr>
            </w:pPr>
          </w:p>
        </w:tc>
      </w:tr>
      <w:tr w14:paraId="5266BBAA">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CellMar>
            <w:top w:w="0" w:type="dxa"/>
            <w:left w:w="108" w:type="dxa"/>
            <w:bottom w:w="0" w:type="dxa"/>
            <w:right w:w="108" w:type="dxa"/>
          </w:tblCellMar>
        </w:tblPrEx>
        <w:trPr>
          <w:trHeight w:val="539" w:hRule="exact"/>
          <w:jc w:val="center"/>
        </w:trPr>
        <w:tc>
          <w:tcPr>
            <w:tcW w:w="346" w:type="pct"/>
            <w:gridSpan w:val="2"/>
            <w:tcBorders>
              <w:top w:val="nil"/>
              <w:left w:val="nil"/>
              <w:bottom w:val="nil"/>
              <w:right w:val="single" w:color="auto" w:sz="2" w:space="0"/>
            </w:tcBorders>
            <w:noWrap w:val="0"/>
            <w:vAlign w:val="top"/>
          </w:tcPr>
          <w:p w14:paraId="6EF72590">
            <w:pPr>
              <w:jc w:val="center"/>
              <w:rPr>
                <w:rFonts w:ascii="宋体" w:hAnsi="宋体" w:cs="宋体"/>
                <w:kern w:val="0"/>
                <w:sz w:val="18"/>
                <w:szCs w:val="18"/>
              </w:rPr>
            </w:pPr>
            <w:r>
              <w:rPr>
                <w:rFonts w:hint="eastAsia" w:ascii="宋体" w:hAnsi="宋体" w:cs="宋体"/>
                <w:kern w:val="0"/>
                <w:sz w:val="18"/>
                <w:szCs w:val="18"/>
              </w:rPr>
              <w:t>105</w:t>
            </w:r>
          </w:p>
        </w:tc>
        <w:tc>
          <w:tcPr>
            <w:tcW w:w="1467" w:type="pct"/>
            <w:tcBorders>
              <w:top w:val="nil"/>
              <w:left w:val="single" w:color="auto" w:sz="2" w:space="0"/>
              <w:bottom w:val="nil"/>
              <w:right w:val="single" w:color="auto" w:sz="2" w:space="0"/>
            </w:tcBorders>
            <w:noWrap w:val="0"/>
            <w:vAlign w:val="top"/>
          </w:tcPr>
          <w:p w14:paraId="5E6DC337">
            <w:pPr>
              <w:rPr>
                <w:rFonts w:ascii="宋体" w:hAnsi="宋体" w:cs="宋体"/>
                <w:kern w:val="0"/>
                <w:sz w:val="18"/>
                <w:szCs w:val="18"/>
              </w:rPr>
            </w:pPr>
            <w:r>
              <w:rPr>
                <w:rFonts w:hint="eastAsia" w:ascii="宋体" w:hAnsi="宋体" w:cs="宋体"/>
                <w:kern w:val="0"/>
                <w:sz w:val="18"/>
                <w:szCs w:val="18"/>
              </w:rPr>
              <w:t>天然原油开采</w:t>
            </w:r>
          </w:p>
        </w:tc>
        <w:tc>
          <w:tcPr>
            <w:tcW w:w="747" w:type="pct"/>
            <w:tcBorders>
              <w:top w:val="nil"/>
              <w:left w:val="single" w:color="auto" w:sz="2" w:space="0"/>
              <w:bottom w:val="nil"/>
              <w:right w:val="single" w:color="auto" w:sz="2" w:space="0"/>
            </w:tcBorders>
            <w:noWrap w:val="0"/>
            <w:vAlign w:val="top"/>
          </w:tcPr>
          <w:p w14:paraId="651933EC">
            <w:pPr>
              <w:rPr>
                <w:rFonts w:ascii="宋体" w:hAnsi="宋体" w:cs="宋体"/>
                <w:kern w:val="0"/>
                <w:sz w:val="18"/>
                <w:szCs w:val="18"/>
              </w:rPr>
            </w:pPr>
            <w:r>
              <w:rPr>
                <w:rFonts w:hint="eastAsia" w:ascii="宋体" w:hAnsi="宋体" w:cs="宋体"/>
                <w:kern w:val="0"/>
                <w:sz w:val="18"/>
                <w:szCs w:val="18"/>
              </w:rPr>
              <w:t>万吨/年</w:t>
            </w:r>
          </w:p>
        </w:tc>
        <w:tc>
          <w:tcPr>
            <w:tcW w:w="2440" w:type="pct"/>
            <w:tcBorders>
              <w:top w:val="nil"/>
              <w:left w:val="single" w:color="auto" w:sz="2" w:space="0"/>
              <w:bottom w:val="nil"/>
              <w:right w:val="nil"/>
            </w:tcBorders>
            <w:noWrap w:val="0"/>
            <w:vAlign w:val="top"/>
          </w:tcPr>
          <w:p w14:paraId="7F9AFFCB">
            <w:pPr>
              <w:rPr>
                <w:rFonts w:ascii="宋体" w:hAnsi="宋体" w:cs="宋体"/>
                <w:kern w:val="0"/>
                <w:sz w:val="18"/>
                <w:szCs w:val="18"/>
              </w:rPr>
            </w:pPr>
            <w:r>
              <w:rPr>
                <w:rFonts w:hint="eastAsia" w:ascii="宋体" w:hAnsi="宋体" w:cs="宋体"/>
                <w:kern w:val="0"/>
                <w:sz w:val="18"/>
                <w:szCs w:val="18"/>
              </w:rPr>
              <w:t>包括油(气)田生产井采出的原油以及用其他方法收集的原油。</w:t>
            </w:r>
          </w:p>
        </w:tc>
      </w:tr>
      <w:tr w14:paraId="31D7DAC7">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CellMar>
            <w:top w:w="0" w:type="dxa"/>
            <w:left w:w="108" w:type="dxa"/>
            <w:bottom w:w="0" w:type="dxa"/>
            <w:right w:w="108" w:type="dxa"/>
          </w:tblCellMar>
        </w:tblPrEx>
        <w:trPr>
          <w:trHeight w:val="454" w:hRule="exact"/>
          <w:jc w:val="center"/>
        </w:trPr>
        <w:tc>
          <w:tcPr>
            <w:tcW w:w="346" w:type="pct"/>
            <w:gridSpan w:val="2"/>
            <w:tcBorders>
              <w:top w:val="nil"/>
              <w:left w:val="nil"/>
              <w:bottom w:val="nil"/>
              <w:right w:val="single" w:color="auto" w:sz="2" w:space="0"/>
            </w:tcBorders>
            <w:noWrap w:val="0"/>
            <w:vAlign w:val="top"/>
          </w:tcPr>
          <w:p w14:paraId="33B8CEAF">
            <w:pPr>
              <w:jc w:val="center"/>
              <w:rPr>
                <w:rFonts w:ascii="宋体" w:hAnsi="宋体" w:cs="宋体"/>
                <w:kern w:val="0"/>
                <w:sz w:val="18"/>
                <w:szCs w:val="18"/>
              </w:rPr>
            </w:pPr>
            <w:r>
              <w:rPr>
                <w:rFonts w:hint="eastAsia" w:ascii="宋体" w:hAnsi="宋体" w:cs="宋体"/>
                <w:kern w:val="0"/>
                <w:sz w:val="18"/>
                <w:szCs w:val="18"/>
              </w:rPr>
              <w:t>107</w:t>
            </w:r>
          </w:p>
        </w:tc>
        <w:tc>
          <w:tcPr>
            <w:tcW w:w="1467" w:type="pct"/>
            <w:tcBorders>
              <w:top w:val="nil"/>
              <w:left w:val="single" w:color="auto" w:sz="2" w:space="0"/>
              <w:bottom w:val="nil"/>
              <w:right w:val="single" w:color="auto" w:sz="2" w:space="0"/>
            </w:tcBorders>
            <w:noWrap w:val="0"/>
            <w:vAlign w:val="top"/>
          </w:tcPr>
          <w:p w14:paraId="52271518">
            <w:pPr>
              <w:rPr>
                <w:rFonts w:ascii="宋体" w:hAnsi="宋体" w:cs="宋体"/>
                <w:kern w:val="0"/>
                <w:sz w:val="18"/>
                <w:szCs w:val="18"/>
              </w:rPr>
            </w:pPr>
            <w:r>
              <w:rPr>
                <w:rFonts w:hint="eastAsia" w:ascii="宋体" w:hAnsi="宋体" w:cs="宋体"/>
                <w:kern w:val="0"/>
                <w:sz w:val="18"/>
                <w:szCs w:val="18"/>
              </w:rPr>
              <w:t>天然气开采</w:t>
            </w:r>
          </w:p>
        </w:tc>
        <w:tc>
          <w:tcPr>
            <w:tcW w:w="747" w:type="pct"/>
            <w:tcBorders>
              <w:top w:val="nil"/>
              <w:left w:val="single" w:color="auto" w:sz="2" w:space="0"/>
              <w:bottom w:val="nil"/>
              <w:right w:val="single" w:color="auto" w:sz="2" w:space="0"/>
            </w:tcBorders>
            <w:noWrap w:val="0"/>
            <w:vAlign w:val="top"/>
          </w:tcPr>
          <w:p w14:paraId="062E6941">
            <w:pPr>
              <w:rPr>
                <w:rFonts w:ascii="宋体" w:hAnsi="宋体" w:cs="宋体"/>
                <w:kern w:val="0"/>
                <w:sz w:val="18"/>
                <w:szCs w:val="18"/>
              </w:rPr>
            </w:pPr>
            <w:r>
              <w:rPr>
                <w:rFonts w:hint="eastAsia" w:ascii="宋体" w:hAnsi="宋体" w:cs="宋体"/>
                <w:kern w:val="0"/>
                <w:sz w:val="18"/>
                <w:szCs w:val="18"/>
              </w:rPr>
              <w:t>亿立方米/年</w:t>
            </w:r>
          </w:p>
        </w:tc>
        <w:tc>
          <w:tcPr>
            <w:tcW w:w="2440" w:type="pct"/>
            <w:tcBorders>
              <w:top w:val="nil"/>
              <w:left w:val="single" w:color="auto" w:sz="2" w:space="0"/>
              <w:bottom w:val="nil"/>
              <w:right w:val="nil"/>
            </w:tcBorders>
            <w:noWrap w:val="0"/>
            <w:vAlign w:val="top"/>
          </w:tcPr>
          <w:p w14:paraId="1FE58FB2">
            <w:pPr>
              <w:rPr>
                <w:rFonts w:ascii="宋体" w:hAnsi="宋体" w:cs="宋体"/>
                <w:kern w:val="0"/>
                <w:sz w:val="18"/>
                <w:szCs w:val="18"/>
              </w:rPr>
            </w:pPr>
            <w:r>
              <w:rPr>
                <w:rFonts w:hint="eastAsia" w:ascii="宋体" w:hAnsi="宋体" w:cs="宋体"/>
                <w:kern w:val="0"/>
                <w:sz w:val="18"/>
                <w:szCs w:val="18"/>
              </w:rPr>
              <w:t>包括气田天然气、油田天然气和煤田天然气。</w:t>
            </w:r>
          </w:p>
        </w:tc>
      </w:tr>
      <w:tr w14:paraId="6E64BA96">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CellMar>
            <w:top w:w="0" w:type="dxa"/>
            <w:left w:w="108" w:type="dxa"/>
            <w:bottom w:w="0" w:type="dxa"/>
            <w:right w:w="108" w:type="dxa"/>
          </w:tblCellMar>
        </w:tblPrEx>
        <w:trPr>
          <w:trHeight w:val="454" w:hRule="exact"/>
          <w:jc w:val="center"/>
        </w:trPr>
        <w:tc>
          <w:tcPr>
            <w:tcW w:w="346" w:type="pct"/>
            <w:gridSpan w:val="2"/>
            <w:tcBorders>
              <w:top w:val="nil"/>
              <w:left w:val="nil"/>
              <w:bottom w:val="nil"/>
              <w:right w:val="single" w:color="auto" w:sz="2" w:space="0"/>
            </w:tcBorders>
            <w:noWrap w:val="0"/>
            <w:vAlign w:val="top"/>
          </w:tcPr>
          <w:p w14:paraId="66D4A28F">
            <w:pPr>
              <w:jc w:val="center"/>
              <w:rPr>
                <w:rFonts w:ascii="宋体" w:hAnsi="宋体" w:cs="宋体"/>
                <w:kern w:val="0"/>
                <w:sz w:val="18"/>
                <w:szCs w:val="18"/>
              </w:rPr>
            </w:pPr>
            <w:r>
              <w:rPr>
                <w:rFonts w:hint="eastAsia" w:ascii="宋体" w:hAnsi="宋体" w:cs="宋体"/>
                <w:kern w:val="0"/>
                <w:sz w:val="18"/>
                <w:szCs w:val="18"/>
              </w:rPr>
              <w:t>121</w:t>
            </w:r>
          </w:p>
        </w:tc>
        <w:tc>
          <w:tcPr>
            <w:tcW w:w="1467" w:type="pct"/>
            <w:tcBorders>
              <w:top w:val="nil"/>
              <w:left w:val="single" w:color="auto" w:sz="2" w:space="0"/>
              <w:bottom w:val="nil"/>
              <w:right w:val="single" w:color="auto" w:sz="2" w:space="0"/>
            </w:tcBorders>
            <w:noWrap w:val="0"/>
            <w:vAlign w:val="top"/>
          </w:tcPr>
          <w:p w14:paraId="2938DF35">
            <w:pPr>
              <w:rPr>
                <w:rFonts w:ascii="宋体" w:hAnsi="宋体" w:cs="宋体"/>
                <w:kern w:val="0"/>
                <w:sz w:val="18"/>
                <w:szCs w:val="18"/>
              </w:rPr>
            </w:pPr>
            <w:r>
              <w:rPr>
                <w:rFonts w:hint="eastAsia" w:ascii="宋体" w:hAnsi="宋体" w:cs="宋体"/>
                <w:kern w:val="0"/>
                <w:sz w:val="18"/>
                <w:szCs w:val="18"/>
              </w:rPr>
              <w:t>石油加工：蒸馏设备能力</w:t>
            </w:r>
          </w:p>
        </w:tc>
        <w:tc>
          <w:tcPr>
            <w:tcW w:w="747" w:type="pct"/>
            <w:tcBorders>
              <w:top w:val="nil"/>
              <w:left w:val="single" w:color="auto" w:sz="2" w:space="0"/>
              <w:bottom w:val="nil"/>
              <w:right w:val="single" w:color="auto" w:sz="2" w:space="0"/>
            </w:tcBorders>
            <w:noWrap w:val="0"/>
            <w:vAlign w:val="top"/>
          </w:tcPr>
          <w:p w14:paraId="0CCE77A2">
            <w:pPr>
              <w:rPr>
                <w:rFonts w:ascii="宋体" w:hAnsi="宋体" w:cs="宋体"/>
                <w:kern w:val="0"/>
                <w:sz w:val="18"/>
                <w:szCs w:val="18"/>
              </w:rPr>
            </w:pPr>
            <w:r>
              <w:rPr>
                <w:rFonts w:hint="eastAsia" w:ascii="宋体" w:hAnsi="宋体" w:cs="宋体"/>
                <w:kern w:val="0"/>
                <w:sz w:val="18"/>
                <w:szCs w:val="18"/>
              </w:rPr>
              <w:t>处理万吨/年</w:t>
            </w:r>
          </w:p>
        </w:tc>
        <w:tc>
          <w:tcPr>
            <w:tcW w:w="2440" w:type="pct"/>
            <w:tcBorders>
              <w:top w:val="nil"/>
              <w:left w:val="single" w:color="auto" w:sz="2" w:space="0"/>
              <w:bottom w:val="nil"/>
              <w:right w:val="nil"/>
            </w:tcBorders>
            <w:noWrap w:val="0"/>
            <w:vAlign w:val="top"/>
          </w:tcPr>
          <w:p w14:paraId="4EBEAD95">
            <w:pPr>
              <w:rPr>
                <w:rFonts w:ascii="宋体" w:hAnsi="宋体" w:cs="宋体"/>
                <w:kern w:val="0"/>
                <w:sz w:val="18"/>
                <w:szCs w:val="18"/>
              </w:rPr>
            </w:pPr>
            <w:r>
              <w:rPr>
                <w:rFonts w:hint="eastAsia" w:ascii="宋体" w:hAnsi="宋体" w:cs="宋体"/>
                <w:kern w:val="0"/>
                <w:sz w:val="18"/>
                <w:szCs w:val="18"/>
              </w:rPr>
              <w:t>包括常减压、常压。</w:t>
            </w:r>
          </w:p>
        </w:tc>
      </w:tr>
      <w:tr w14:paraId="746AC758">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CellMar>
            <w:top w:w="0" w:type="dxa"/>
            <w:left w:w="108" w:type="dxa"/>
            <w:bottom w:w="0" w:type="dxa"/>
            <w:right w:w="108" w:type="dxa"/>
          </w:tblCellMar>
        </w:tblPrEx>
        <w:trPr>
          <w:trHeight w:val="454" w:hRule="exact"/>
          <w:jc w:val="center"/>
        </w:trPr>
        <w:tc>
          <w:tcPr>
            <w:tcW w:w="346" w:type="pct"/>
            <w:gridSpan w:val="2"/>
            <w:tcBorders>
              <w:top w:val="nil"/>
              <w:left w:val="nil"/>
              <w:bottom w:val="nil"/>
              <w:right w:val="single" w:color="auto" w:sz="2" w:space="0"/>
            </w:tcBorders>
            <w:noWrap w:val="0"/>
            <w:vAlign w:val="top"/>
          </w:tcPr>
          <w:p w14:paraId="0FB9DC3A">
            <w:pPr>
              <w:jc w:val="center"/>
              <w:rPr>
                <w:rFonts w:ascii="宋体" w:hAnsi="宋体" w:cs="宋体"/>
                <w:kern w:val="0"/>
                <w:sz w:val="18"/>
                <w:szCs w:val="18"/>
              </w:rPr>
            </w:pPr>
            <w:r>
              <w:rPr>
                <w:rFonts w:hint="eastAsia" w:ascii="宋体" w:hAnsi="宋体" w:cs="宋体"/>
                <w:kern w:val="0"/>
                <w:sz w:val="18"/>
                <w:szCs w:val="18"/>
              </w:rPr>
              <w:t>122</w:t>
            </w:r>
          </w:p>
        </w:tc>
        <w:tc>
          <w:tcPr>
            <w:tcW w:w="1467" w:type="pct"/>
            <w:tcBorders>
              <w:top w:val="nil"/>
              <w:left w:val="single" w:color="auto" w:sz="2" w:space="0"/>
              <w:bottom w:val="nil"/>
              <w:right w:val="single" w:color="auto" w:sz="2" w:space="0"/>
            </w:tcBorders>
            <w:noWrap w:val="0"/>
            <w:vAlign w:val="top"/>
          </w:tcPr>
          <w:p w14:paraId="143ED3D5">
            <w:pPr>
              <w:rPr>
                <w:rFonts w:ascii="宋体" w:hAnsi="宋体" w:cs="宋体"/>
                <w:kern w:val="0"/>
                <w:sz w:val="18"/>
                <w:szCs w:val="18"/>
              </w:rPr>
            </w:pPr>
            <w:r>
              <w:rPr>
                <w:rFonts w:hint="eastAsia" w:ascii="宋体" w:hAnsi="宋体" w:cs="宋体"/>
                <w:kern w:val="0"/>
                <w:sz w:val="18"/>
                <w:szCs w:val="18"/>
              </w:rPr>
              <w:t xml:space="preserve">          裂化设备能力</w:t>
            </w:r>
          </w:p>
        </w:tc>
        <w:tc>
          <w:tcPr>
            <w:tcW w:w="747" w:type="pct"/>
            <w:tcBorders>
              <w:top w:val="nil"/>
              <w:left w:val="single" w:color="auto" w:sz="2" w:space="0"/>
              <w:bottom w:val="nil"/>
              <w:right w:val="single" w:color="auto" w:sz="2" w:space="0"/>
            </w:tcBorders>
            <w:noWrap w:val="0"/>
            <w:vAlign w:val="top"/>
          </w:tcPr>
          <w:p w14:paraId="0BFE15F9">
            <w:pPr>
              <w:rPr>
                <w:rFonts w:ascii="宋体" w:hAnsi="宋体" w:cs="宋体"/>
                <w:kern w:val="0"/>
                <w:sz w:val="18"/>
                <w:szCs w:val="18"/>
              </w:rPr>
            </w:pPr>
            <w:r>
              <w:rPr>
                <w:rFonts w:hint="eastAsia" w:ascii="宋体" w:hAnsi="宋体" w:cs="宋体"/>
                <w:kern w:val="0"/>
                <w:sz w:val="18"/>
                <w:szCs w:val="18"/>
              </w:rPr>
              <w:t>处理万吨/年</w:t>
            </w:r>
          </w:p>
        </w:tc>
        <w:tc>
          <w:tcPr>
            <w:tcW w:w="2440" w:type="pct"/>
            <w:tcBorders>
              <w:top w:val="nil"/>
              <w:left w:val="single" w:color="auto" w:sz="2" w:space="0"/>
              <w:bottom w:val="nil"/>
              <w:right w:val="nil"/>
            </w:tcBorders>
            <w:noWrap w:val="0"/>
            <w:vAlign w:val="top"/>
          </w:tcPr>
          <w:p w14:paraId="761DFF10">
            <w:pPr>
              <w:rPr>
                <w:rFonts w:ascii="宋体" w:hAnsi="宋体" w:cs="宋体"/>
                <w:kern w:val="0"/>
                <w:sz w:val="18"/>
                <w:szCs w:val="18"/>
              </w:rPr>
            </w:pPr>
            <w:r>
              <w:rPr>
                <w:rFonts w:hint="eastAsia" w:ascii="宋体" w:hAnsi="宋体" w:cs="宋体"/>
                <w:kern w:val="0"/>
                <w:sz w:val="18"/>
                <w:szCs w:val="18"/>
              </w:rPr>
              <w:t>包括热裂化、催化裂化、加氢裂化、减粘裂化。</w:t>
            </w:r>
          </w:p>
        </w:tc>
      </w:tr>
      <w:tr w14:paraId="249AC9DB">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CellMar>
            <w:top w:w="0" w:type="dxa"/>
            <w:left w:w="108" w:type="dxa"/>
            <w:bottom w:w="0" w:type="dxa"/>
            <w:right w:w="108" w:type="dxa"/>
          </w:tblCellMar>
        </w:tblPrEx>
        <w:trPr>
          <w:trHeight w:val="454" w:hRule="exact"/>
          <w:jc w:val="center"/>
        </w:trPr>
        <w:tc>
          <w:tcPr>
            <w:tcW w:w="346" w:type="pct"/>
            <w:gridSpan w:val="2"/>
            <w:tcBorders>
              <w:top w:val="nil"/>
              <w:left w:val="nil"/>
              <w:bottom w:val="nil"/>
              <w:right w:val="single" w:color="auto" w:sz="2" w:space="0"/>
            </w:tcBorders>
            <w:noWrap w:val="0"/>
            <w:vAlign w:val="top"/>
          </w:tcPr>
          <w:p w14:paraId="1617B262">
            <w:pPr>
              <w:jc w:val="center"/>
              <w:rPr>
                <w:rFonts w:ascii="宋体" w:hAnsi="宋体" w:cs="宋体"/>
                <w:kern w:val="0"/>
                <w:sz w:val="18"/>
                <w:szCs w:val="18"/>
              </w:rPr>
            </w:pPr>
            <w:r>
              <w:rPr>
                <w:rFonts w:hint="eastAsia" w:ascii="宋体" w:hAnsi="宋体" w:cs="宋体"/>
                <w:kern w:val="0"/>
                <w:sz w:val="18"/>
                <w:szCs w:val="18"/>
              </w:rPr>
              <w:t>131</w:t>
            </w:r>
          </w:p>
        </w:tc>
        <w:tc>
          <w:tcPr>
            <w:tcW w:w="1467" w:type="pct"/>
            <w:tcBorders>
              <w:top w:val="nil"/>
              <w:left w:val="single" w:color="auto" w:sz="2" w:space="0"/>
              <w:bottom w:val="nil"/>
              <w:right w:val="single" w:color="auto" w:sz="2" w:space="0"/>
            </w:tcBorders>
            <w:noWrap w:val="0"/>
            <w:vAlign w:val="top"/>
          </w:tcPr>
          <w:p w14:paraId="50A790F0">
            <w:pPr>
              <w:rPr>
                <w:rFonts w:ascii="宋体" w:hAnsi="宋体" w:cs="宋体"/>
                <w:kern w:val="0"/>
                <w:sz w:val="18"/>
                <w:szCs w:val="18"/>
              </w:rPr>
            </w:pPr>
            <w:r>
              <w:rPr>
                <w:rFonts w:hint="eastAsia" w:ascii="宋体" w:hAnsi="宋体" w:cs="宋体"/>
                <w:kern w:val="0"/>
                <w:sz w:val="18"/>
                <w:szCs w:val="18"/>
              </w:rPr>
              <w:t>铁矿开采(原矿)</w:t>
            </w:r>
          </w:p>
        </w:tc>
        <w:tc>
          <w:tcPr>
            <w:tcW w:w="747" w:type="pct"/>
            <w:tcBorders>
              <w:top w:val="nil"/>
              <w:left w:val="single" w:color="auto" w:sz="2" w:space="0"/>
              <w:bottom w:val="nil"/>
              <w:right w:val="single" w:color="auto" w:sz="2" w:space="0"/>
            </w:tcBorders>
            <w:noWrap w:val="0"/>
            <w:vAlign w:val="top"/>
          </w:tcPr>
          <w:p w14:paraId="07C1627A">
            <w:pPr>
              <w:rPr>
                <w:rFonts w:ascii="宋体" w:hAnsi="宋体" w:cs="宋体"/>
                <w:kern w:val="0"/>
                <w:sz w:val="18"/>
                <w:szCs w:val="18"/>
              </w:rPr>
            </w:pPr>
            <w:r>
              <w:rPr>
                <w:rFonts w:hint="eastAsia" w:ascii="宋体" w:hAnsi="宋体" w:cs="宋体"/>
                <w:kern w:val="0"/>
                <w:sz w:val="18"/>
                <w:szCs w:val="18"/>
              </w:rPr>
              <w:t>万吨/年</w:t>
            </w:r>
          </w:p>
        </w:tc>
        <w:tc>
          <w:tcPr>
            <w:tcW w:w="2440" w:type="pct"/>
            <w:tcBorders>
              <w:top w:val="nil"/>
              <w:left w:val="single" w:color="auto" w:sz="2" w:space="0"/>
              <w:bottom w:val="nil"/>
              <w:right w:val="nil"/>
            </w:tcBorders>
            <w:noWrap w:val="0"/>
            <w:vAlign w:val="top"/>
          </w:tcPr>
          <w:p w14:paraId="75547F1C">
            <w:pPr>
              <w:rPr>
                <w:rFonts w:ascii="宋体" w:hAnsi="宋体" w:cs="宋体"/>
                <w:kern w:val="0"/>
                <w:sz w:val="18"/>
                <w:szCs w:val="18"/>
              </w:rPr>
            </w:pPr>
            <w:r>
              <w:rPr>
                <w:rFonts w:hint="eastAsia" w:ascii="宋体" w:hAnsi="宋体" w:cs="宋体"/>
                <w:kern w:val="0"/>
                <w:sz w:val="18"/>
                <w:szCs w:val="18"/>
              </w:rPr>
              <w:t>指只采出尚未加工、选矿的铁矿石。</w:t>
            </w:r>
          </w:p>
        </w:tc>
      </w:tr>
      <w:tr w14:paraId="7C50FB01">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CellMar>
            <w:top w:w="0" w:type="dxa"/>
            <w:left w:w="108" w:type="dxa"/>
            <w:bottom w:w="0" w:type="dxa"/>
            <w:right w:w="108" w:type="dxa"/>
          </w:tblCellMar>
        </w:tblPrEx>
        <w:trPr>
          <w:trHeight w:val="589" w:hRule="atLeast"/>
          <w:jc w:val="center"/>
        </w:trPr>
        <w:tc>
          <w:tcPr>
            <w:tcW w:w="346" w:type="pct"/>
            <w:gridSpan w:val="2"/>
            <w:tcBorders>
              <w:top w:val="nil"/>
              <w:left w:val="nil"/>
              <w:bottom w:val="nil"/>
              <w:right w:val="single" w:color="auto" w:sz="2" w:space="0"/>
            </w:tcBorders>
            <w:noWrap w:val="0"/>
            <w:vAlign w:val="top"/>
          </w:tcPr>
          <w:p w14:paraId="7B75F4B6">
            <w:pPr>
              <w:jc w:val="center"/>
              <w:rPr>
                <w:rFonts w:ascii="宋体" w:hAnsi="宋体" w:cs="宋体"/>
                <w:kern w:val="0"/>
                <w:sz w:val="18"/>
                <w:szCs w:val="18"/>
              </w:rPr>
            </w:pPr>
          </w:p>
        </w:tc>
        <w:tc>
          <w:tcPr>
            <w:tcW w:w="1467" w:type="pct"/>
            <w:tcBorders>
              <w:top w:val="nil"/>
              <w:left w:val="single" w:color="auto" w:sz="2" w:space="0"/>
              <w:bottom w:val="nil"/>
              <w:right w:val="single" w:color="auto" w:sz="2" w:space="0"/>
            </w:tcBorders>
            <w:noWrap w:val="0"/>
            <w:vAlign w:val="top"/>
          </w:tcPr>
          <w:p w14:paraId="485F1DEB">
            <w:pPr>
              <w:rPr>
                <w:rFonts w:ascii="宋体" w:hAnsi="宋体" w:cs="宋体"/>
                <w:kern w:val="0"/>
                <w:sz w:val="18"/>
                <w:szCs w:val="18"/>
              </w:rPr>
            </w:pPr>
            <w:r>
              <w:rPr>
                <w:rFonts w:hint="eastAsia" w:ascii="宋体" w:hAnsi="宋体" w:cs="宋体"/>
                <w:kern w:val="0"/>
                <w:sz w:val="18"/>
                <w:szCs w:val="18"/>
              </w:rPr>
              <w:t>海砂开采</w:t>
            </w:r>
          </w:p>
        </w:tc>
        <w:tc>
          <w:tcPr>
            <w:tcW w:w="747" w:type="pct"/>
            <w:tcBorders>
              <w:top w:val="nil"/>
              <w:left w:val="single" w:color="auto" w:sz="2" w:space="0"/>
              <w:bottom w:val="nil"/>
              <w:right w:val="single" w:color="auto" w:sz="2" w:space="0"/>
            </w:tcBorders>
            <w:noWrap w:val="0"/>
            <w:vAlign w:val="top"/>
          </w:tcPr>
          <w:p w14:paraId="580B07FF">
            <w:pPr>
              <w:rPr>
                <w:rFonts w:ascii="宋体" w:hAnsi="宋体" w:cs="宋体"/>
                <w:kern w:val="0"/>
                <w:sz w:val="18"/>
                <w:szCs w:val="18"/>
              </w:rPr>
            </w:pPr>
            <w:r>
              <w:rPr>
                <w:rFonts w:hint="eastAsia" w:ascii="宋体" w:hAnsi="宋体" w:cs="宋体"/>
                <w:kern w:val="0"/>
                <w:sz w:val="18"/>
                <w:szCs w:val="18"/>
              </w:rPr>
              <w:t>万吨/年</w:t>
            </w:r>
          </w:p>
        </w:tc>
        <w:tc>
          <w:tcPr>
            <w:tcW w:w="2440" w:type="pct"/>
            <w:tcBorders>
              <w:top w:val="nil"/>
              <w:left w:val="single" w:color="auto" w:sz="2" w:space="0"/>
              <w:bottom w:val="nil"/>
              <w:right w:val="nil"/>
            </w:tcBorders>
            <w:noWrap w:val="0"/>
            <w:vAlign w:val="top"/>
          </w:tcPr>
          <w:p w14:paraId="268A21A0">
            <w:pPr>
              <w:rPr>
                <w:rFonts w:ascii="宋体" w:hAnsi="宋体" w:cs="宋体"/>
                <w:kern w:val="0"/>
                <w:sz w:val="18"/>
                <w:szCs w:val="18"/>
              </w:rPr>
            </w:pPr>
          </w:p>
        </w:tc>
      </w:tr>
      <w:tr w14:paraId="53F6AD8A">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CellMar>
            <w:top w:w="0" w:type="dxa"/>
            <w:left w:w="108" w:type="dxa"/>
            <w:bottom w:w="0" w:type="dxa"/>
            <w:right w:w="108" w:type="dxa"/>
          </w:tblCellMar>
        </w:tblPrEx>
        <w:trPr>
          <w:trHeight w:val="589" w:hRule="atLeast"/>
          <w:jc w:val="center"/>
        </w:trPr>
        <w:tc>
          <w:tcPr>
            <w:tcW w:w="346" w:type="pct"/>
            <w:gridSpan w:val="2"/>
            <w:tcBorders>
              <w:top w:val="nil"/>
              <w:left w:val="nil"/>
              <w:bottom w:val="nil"/>
              <w:right w:val="single" w:color="auto" w:sz="2" w:space="0"/>
            </w:tcBorders>
            <w:noWrap w:val="0"/>
            <w:vAlign w:val="top"/>
          </w:tcPr>
          <w:p w14:paraId="2702B86A">
            <w:pPr>
              <w:jc w:val="center"/>
              <w:rPr>
                <w:rFonts w:ascii="宋体" w:hAnsi="宋体" w:cs="宋体"/>
                <w:kern w:val="0"/>
                <w:sz w:val="18"/>
                <w:szCs w:val="18"/>
              </w:rPr>
            </w:pPr>
            <w:r>
              <w:rPr>
                <w:rFonts w:hint="eastAsia" w:ascii="宋体" w:hAnsi="宋体" w:cs="宋体"/>
                <w:kern w:val="0"/>
                <w:sz w:val="18"/>
                <w:szCs w:val="18"/>
              </w:rPr>
              <w:t>141</w:t>
            </w:r>
          </w:p>
        </w:tc>
        <w:tc>
          <w:tcPr>
            <w:tcW w:w="1467" w:type="pct"/>
            <w:tcBorders>
              <w:top w:val="nil"/>
              <w:left w:val="single" w:color="auto" w:sz="2" w:space="0"/>
              <w:bottom w:val="nil"/>
              <w:right w:val="single" w:color="auto" w:sz="2" w:space="0"/>
            </w:tcBorders>
            <w:noWrap w:val="0"/>
            <w:vAlign w:val="top"/>
          </w:tcPr>
          <w:p w14:paraId="119A3DCB">
            <w:pPr>
              <w:rPr>
                <w:rFonts w:ascii="宋体" w:hAnsi="宋体" w:cs="宋体"/>
                <w:kern w:val="0"/>
                <w:sz w:val="18"/>
                <w:szCs w:val="18"/>
              </w:rPr>
            </w:pPr>
            <w:r>
              <w:rPr>
                <w:rFonts w:hint="eastAsia" w:ascii="宋体" w:hAnsi="宋体" w:cs="宋体"/>
                <w:kern w:val="0"/>
                <w:sz w:val="18"/>
                <w:szCs w:val="18"/>
              </w:rPr>
              <w:t>生铁</w:t>
            </w:r>
          </w:p>
        </w:tc>
        <w:tc>
          <w:tcPr>
            <w:tcW w:w="747" w:type="pct"/>
            <w:tcBorders>
              <w:top w:val="nil"/>
              <w:left w:val="single" w:color="auto" w:sz="2" w:space="0"/>
              <w:bottom w:val="nil"/>
              <w:right w:val="single" w:color="auto" w:sz="2" w:space="0"/>
            </w:tcBorders>
            <w:noWrap w:val="0"/>
            <w:vAlign w:val="top"/>
          </w:tcPr>
          <w:p w14:paraId="495DD92B">
            <w:pPr>
              <w:rPr>
                <w:rFonts w:ascii="宋体" w:hAnsi="宋体" w:cs="宋体"/>
                <w:kern w:val="0"/>
                <w:sz w:val="18"/>
                <w:szCs w:val="18"/>
              </w:rPr>
            </w:pPr>
            <w:r>
              <w:rPr>
                <w:rFonts w:hint="eastAsia" w:ascii="宋体" w:hAnsi="宋体" w:cs="宋体"/>
                <w:kern w:val="0"/>
                <w:sz w:val="18"/>
                <w:szCs w:val="18"/>
              </w:rPr>
              <w:t>万吨/年</w:t>
            </w:r>
          </w:p>
        </w:tc>
        <w:tc>
          <w:tcPr>
            <w:tcW w:w="2440" w:type="pct"/>
            <w:tcBorders>
              <w:top w:val="nil"/>
              <w:left w:val="single" w:color="auto" w:sz="2" w:space="0"/>
              <w:bottom w:val="nil"/>
              <w:right w:val="nil"/>
            </w:tcBorders>
            <w:noWrap w:val="0"/>
            <w:vAlign w:val="top"/>
          </w:tcPr>
          <w:p w14:paraId="71431C48">
            <w:pPr>
              <w:rPr>
                <w:rFonts w:ascii="宋体" w:hAnsi="宋体" w:cs="宋体"/>
                <w:kern w:val="0"/>
                <w:sz w:val="18"/>
                <w:szCs w:val="18"/>
              </w:rPr>
            </w:pPr>
            <w:r>
              <w:rPr>
                <w:rFonts w:hint="eastAsia" w:ascii="宋体" w:hAnsi="宋体" w:cs="宋体"/>
                <w:kern w:val="0"/>
                <w:sz w:val="18"/>
                <w:szCs w:val="18"/>
              </w:rPr>
              <w:t>包括高炉冶炼的合格生铁，包括炼钢生铁、铸造生铁、含钒生铁。不包括出格生铁、高炉铁合金及化铁炉重熔的再生铁。</w:t>
            </w:r>
          </w:p>
        </w:tc>
      </w:tr>
      <w:tr w14:paraId="30B63651">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CellMar>
            <w:top w:w="0" w:type="dxa"/>
            <w:left w:w="108" w:type="dxa"/>
            <w:bottom w:w="0" w:type="dxa"/>
            <w:right w:w="108" w:type="dxa"/>
          </w:tblCellMar>
        </w:tblPrEx>
        <w:trPr>
          <w:trHeight w:val="894" w:hRule="atLeast"/>
          <w:jc w:val="center"/>
        </w:trPr>
        <w:tc>
          <w:tcPr>
            <w:tcW w:w="346" w:type="pct"/>
            <w:gridSpan w:val="2"/>
            <w:tcBorders>
              <w:top w:val="nil"/>
              <w:left w:val="nil"/>
              <w:bottom w:val="nil"/>
              <w:right w:val="single" w:color="auto" w:sz="2" w:space="0"/>
            </w:tcBorders>
            <w:noWrap w:val="0"/>
            <w:vAlign w:val="top"/>
          </w:tcPr>
          <w:p w14:paraId="5715AB3E">
            <w:pPr>
              <w:jc w:val="center"/>
              <w:rPr>
                <w:rFonts w:ascii="宋体" w:hAnsi="宋体" w:cs="宋体"/>
                <w:kern w:val="0"/>
                <w:sz w:val="18"/>
                <w:szCs w:val="18"/>
              </w:rPr>
            </w:pPr>
            <w:r>
              <w:rPr>
                <w:rFonts w:hint="eastAsia" w:ascii="宋体" w:hAnsi="宋体" w:cs="宋体"/>
                <w:kern w:val="0"/>
                <w:sz w:val="18"/>
                <w:szCs w:val="18"/>
              </w:rPr>
              <w:t>142</w:t>
            </w:r>
          </w:p>
        </w:tc>
        <w:tc>
          <w:tcPr>
            <w:tcW w:w="1467" w:type="pct"/>
            <w:tcBorders>
              <w:top w:val="nil"/>
              <w:left w:val="single" w:color="auto" w:sz="2" w:space="0"/>
              <w:bottom w:val="nil"/>
              <w:right w:val="single" w:color="auto" w:sz="2" w:space="0"/>
            </w:tcBorders>
            <w:noWrap w:val="0"/>
            <w:vAlign w:val="top"/>
          </w:tcPr>
          <w:p w14:paraId="255067B1">
            <w:pPr>
              <w:rPr>
                <w:rFonts w:ascii="宋体" w:hAnsi="宋体" w:cs="宋体"/>
                <w:kern w:val="0"/>
                <w:sz w:val="18"/>
                <w:szCs w:val="18"/>
              </w:rPr>
            </w:pPr>
            <w:r>
              <w:rPr>
                <w:rFonts w:hint="eastAsia" w:ascii="宋体" w:hAnsi="宋体" w:cs="宋体"/>
                <w:kern w:val="0"/>
                <w:sz w:val="18"/>
                <w:szCs w:val="18"/>
              </w:rPr>
              <w:t>粗钢</w:t>
            </w:r>
          </w:p>
        </w:tc>
        <w:tc>
          <w:tcPr>
            <w:tcW w:w="747" w:type="pct"/>
            <w:tcBorders>
              <w:top w:val="nil"/>
              <w:left w:val="single" w:color="auto" w:sz="2" w:space="0"/>
              <w:bottom w:val="nil"/>
              <w:right w:val="single" w:color="auto" w:sz="2" w:space="0"/>
            </w:tcBorders>
            <w:noWrap w:val="0"/>
            <w:vAlign w:val="top"/>
          </w:tcPr>
          <w:p w14:paraId="05C8AAF8">
            <w:pPr>
              <w:rPr>
                <w:rFonts w:ascii="宋体" w:hAnsi="宋体" w:cs="宋体"/>
                <w:kern w:val="0"/>
                <w:sz w:val="18"/>
                <w:szCs w:val="18"/>
              </w:rPr>
            </w:pPr>
            <w:r>
              <w:rPr>
                <w:rFonts w:hint="eastAsia" w:ascii="宋体" w:hAnsi="宋体" w:cs="宋体"/>
                <w:kern w:val="0"/>
                <w:sz w:val="18"/>
                <w:szCs w:val="18"/>
              </w:rPr>
              <w:t>万吨/年</w:t>
            </w:r>
          </w:p>
        </w:tc>
        <w:tc>
          <w:tcPr>
            <w:tcW w:w="2440" w:type="pct"/>
            <w:tcBorders>
              <w:top w:val="nil"/>
              <w:left w:val="single" w:color="auto" w:sz="2" w:space="0"/>
              <w:bottom w:val="nil"/>
              <w:right w:val="nil"/>
            </w:tcBorders>
            <w:noWrap w:val="0"/>
            <w:vAlign w:val="top"/>
          </w:tcPr>
          <w:p w14:paraId="66ED74DD">
            <w:pPr>
              <w:rPr>
                <w:rFonts w:ascii="宋体" w:hAnsi="宋体" w:cs="宋体"/>
                <w:kern w:val="0"/>
                <w:sz w:val="18"/>
                <w:szCs w:val="18"/>
              </w:rPr>
            </w:pPr>
            <w:r>
              <w:rPr>
                <w:rFonts w:hint="eastAsia" w:ascii="宋体" w:hAnsi="宋体" w:cs="宋体"/>
                <w:kern w:val="0"/>
                <w:sz w:val="18"/>
                <w:szCs w:val="18"/>
              </w:rPr>
              <w:t>指完成了冶炼过程、未经塑性加工的钢，其形态为液态或铸态固体。包括转炉钢、电弧炉钢、感应电炉钢以及其它炉种冶炼钢。</w:t>
            </w:r>
          </w:p>
        </w:tc>
      </w:tr>
      <w:tr w14:paraId="21E6D0D7">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CellMar>
            <w:top w:w="0" w:type="dxa"/>
            <w:left w:w="108" w:type="dxa"/>
            <w:bottom w:w="0" w:type="dxa"/>
            <w:right w:w="108" w:type="dxa"/>
          </w:tblCellMar>
        </w:tblPrEx>
        <w:trPr>
          <w:trHeight w:val="454" w:hRule="exact"/>
          <w:jc w:val="center"/>
        </w:trPr>
        <w:tc>
          <w:tcPr>
            <w:tcW w:w="346" w:type="pct"/>
            <w:gridSpan w:val="2"/>
            <w:tcBorders>
              <w:top w:val="nil"/>
              <w:left w:val="nil"/>
              <w:bottom w:val="nil"/>
              <w:right w:val="single" w:color="auto" w:sz="2" w:space="0"/>
            </w:tcBorders>
            <w:noWrap w:val="0"/>
            <w:vAlign w:val="top"/>
          </w:tcPr>
          <w:p w14:paraId="45966A01">
            <w:pPr>
              <w:jc w:val="center"/>
              <w:rPr>
                <w:rFonts w:ascii="宋体" w:hAnsi="宋体" w:cs="宋体"/>
                <w:kern w:val="0"/>
                <w:sz w:val="18"/>
                <w:szCs w:val="18"/>
              </w:rPr>
            </w:pPr>
            <w:r>
              <w:rPr>
                <w:rFonts w:hint="eastAsia" w:ascii="宋体" w:hAnsi="宋体" w:cs="宋体"/>
                <w:kern w:val="0"/>
                <w:sz w:val="18"/>
                <w:szCs w:val="18"/>
              </w:rPr>
              <w:t>150</w:t>
            </w:r>
          </w:p>
        </w:tc>
        <w:tc>
          <w:tcPr>
            <w:tcW w:w="1467" w:type="pct"/>
            <w:tcBorders>
              <w:top w:val="nil"/>
              <w:left w:val="single" w:color="auto" w:sz="2" w:space="0"/>
              <w:bottom w:val="nil"/>
              <w:right w:val="single" w:color="auto" w:sz="2" w:space="0"/>
            </w:tcBorders>
            <w:noWrap w:val="0"/>
            <w:vAlign w:val="top"/>
          </w:tcPr>
          <w:p w14:paraId="1089D3BD">
            <w:pPr>
              <w:rPr>
                <w:rFonts w:ascii="宋体" w:hAnsi="宋体" w:cs="宋体"/>
                <w:kern w:val="0"/>
                <w:sz w:val="18"/>
                <w:szCs w:val="18"/>
              </w:rPr>
            </w:pPr>
            <w:r>
              <w:rPr>
                <w:rFonts w:hint="eastAsia" w:ascii="宋体" w:hAnsi="宋体" w:cs="宋体"/>
                <w:kern w:val="0"/>
                <w:sz w:val="18"/>
                <w:szCs w:val="18"/>
              </w:rPr>
              <w:t>钢材</w:t>
            </w:r>
          </w:p>
        </w:tc>
        <w:tc>
          <w:tcPr>
            <w:tcW w:w="747" w:type="pct"/>
            <w:tcBorders>
              <w:top w:val="nil"/>
              <w:left w:val="single" w:color="auto" w:sz="2" w:space="0"/>
              <w:bottom w:val="nil"/>
              <w:right w:val="single" w:color="auto" w:sz="2" w:space="0"/>
            </w:tcBorders>
            <w:noWrap w:val="0"/>
            <w:vAlign w:val="top"/>
          </w:tcPr>
          <w:p w14:paraId="061733FA">
            <w:pPr>
              <w:rPr>
                <w:rFonts w:ascii="宋体" w:hAnsi="宋体" w:cs="宋体"/>
                <w:kern w:val="0"/>
                <w:sz w:val="18"/>
                <w:szCs w:val="18"/>
              </w:rPr>
            </w:pPr>
            <w:r>
              <w:rPr>
                <w:rFonts w:hint="eastAsia" w:ascii="宋体" w:hAnsi="宋体" w:cs="宋体"/>
                <w:kern w:val="0"/>
                <w:sz w:val="18"/>
                <w:szCs w:val="18"/>
              </w:rPr>
              <w:t>万吨/年</w:t>
            </w:r>
          </w:p>
        </w:tc>
        <w:tc>
          <w:tcPr>
            <w:tcW w:w="2440" w:type="pct"/>
            <w:tcBorders>
              <w:top w:val="nil"/>
              <w:left w:val="single" w:color="auto" w:sz="2" w:space="0"/>
              <w:bottom w:val="nil"/>
              <w:right w:val="nil"/>
            </w:tcBorders>
            <w:noWrap w:val="0"/>
            <w:vAlign w:val="top"/>
          </w:tcPr>
          <w:p w14:paraId="753DC242">
            <w:pPr>
              <w:rPr>
                <w:rFonts w:ascii="宋体" w:hAnsi="宋体" w:cs="宋体"/>
                <w:kern w:val="0"/>
                <w:sz w:val="18"/>
                <w:szCs w:val="18"/>
              </w:rPr>
            </w:pPr>
            <w:r>
              <w:rPr>
                <w:rFonts w:hint="eastAsia" w:ascii="宋体" w:hAnsi="宋体" w:cs="宋体"/>
                <w:kern w:val="0"/>
                <w:sz w:val="18"/>
                <w:szCs w:val="18"/>
              </w:rPr>
              <w:t>包括成品钢材及供重复加工的成品钢材。</w:t>
            </w:r>
          </w:p>
        </w:tc>
      </w:tr>
      <w:tr w14:paraId="53075FFD">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CellMar>
            <w:top w:w="0" w:type="dxa"/>
            <w:left w:w="108" w:type="dxa"/>
            <w:bottom w:w="0" w:type="dxa"/>
            <w:right w:w="108" w:type="dxa"/>
          </w:tblCellMar>
        </w:tblPrEx>
        <w:trPr>
          <w:trHeight w:val="661" w:hRule="exact"/>
          <w:jc w:val="center"/>
        </w:trPr>
        <w:tc>
          <w:tcPr>
            <w:tcW w:w="346" w:type="pct"/>
            <w:gridSpan w:val="2"/>
            <w:tcBorders>
              <w:top w:val="nil"/>
              <w:left w:val="nil"/>
              <w:bottom w:val="nil"/>
              <w:right w:val="single" w:color="auto" w:sz="2" w:space="0"/>
            </w:tcBorders>
            <w:noWrap w:val="0"/>
            <w:vAlign w:val="top"/>
          </w:tcPr>
          <w:p w14:paraId="1282638E">
            <w:pPr>
              <w:jc w:val="center"/>
              <w:rPr>
                <w:rFonts w:ascii="宋体" w:hAnsi="宋体" w:cs="宋体"/>
                <w:kern w:val="0"/>
                <w:sz w:val="18"/>
                <w:szCs w:val="18"/>
              </w:rPr>
            </w:pPr>
            <w:r>
              <w:rPr>
                <w:rFonts w:hint="eastAsia" w:ascii="宋体" w:hAnsi="宋体" w:cs="宋体"/>
                <w:kern w:val="0"/>
                <w:sz w:val="18"/>
                <w:szCs w:val="18"/>
              </w:rPr>
              <w:t>175</w:t>
            </w:r>
          </w:p>
        </w:tc>
        <w:tc>
          <w:tcPr>
            <w:tcW w:w="1467" w:type="pct"/>
            <w:tcBorders>
              <w:top w:val="nil"/>
              <w:left w:val="single" w:color="auto" w:sz="2" w:space="0"/>
              <w:bottom w:val="nil"/>
              <w:right w:val="single" w:color="auto" w:sz="2" w:space="0"/>
            </w:tcBorders>
            <w:noWrap w:val="0"/>
            <w:vAlign w:val="top"/>
          </w:tcPr>
          <w:p w14:paraId="5721D59E">
            <w:pPr>
              <w:rPr>
                <w:rFonts w:ascii="宋体" w:hAnsi="宋体" w:cs="宋体"/>
                <w:kern w:val="0"/>
                <w:sz w:val="18"/>
                <w:szCs w:val="18"/>
              </w:rPr>
            </w:pPr>
            <w:r>
              <w:rPr>
                <w:rFonts w:hint="eastAsia" w:ascii="宋体" w:hAnsi="宋体" w:cs="宋体"/>
                <w:kern w:val="0"/>
                <w:sz w:val="18"/>
                <w:szCs w:val="18"/>
              </w:rPr>
              <w:t>铜冶炼</w:t>
            </w:r>
          </w:p>
        </w:tc>
        <w:tc>
          <w:tcPr>
            <w:tcW w:w="747" w:type="pct"/>
            <w:tcBorders>
              <w:top w:val="nil"/>
              <w:left w:val="single" w:color="auto" w:sz="2" w:space="0"/>
              <w:bottom w:val="nil"/>
              <w:right w:val="single" w:color="auto" w:sz="2" w:space="0"/>
            </w:tcBorders>
            <w:noWrap w:val="0"/>
            <w:vAlign w:val="top"/>
          </w:tcPr>
          <w:p w14:paraId="64853C89">
            <w:pPr>
              <w:rPr>
                <w:rFonts w:ascii="宋体" w:hAnsi="宋体" w:cs="宋体"/>
                <w:kern w:val="0"/>
                <w:sz w:val="18"/>
                <w:szCs w:val="18"/>
              </w:rPr>
            </w:pPr>
            <w:r>
              <w:rPr>
                <w:rFonts w:hint="eastAsia" w:ascii="宋体" w:hAnsi="宋体" w:cs="宋体"/>
                <w:kern w:val="0"/>
                <w:sz w:val="18"/>
                <w:szCs w:val="18"/>
              </w:rPr>
              <w:t>吨</w:t>
            </w:r>
            <w:r>
              <w:rPr>
                <w:kern w:val="0"/>
                <w:sz w:val="18"/>
                <w:szCs w:val="18"/>
              </w:rPr>
              <w:t>/</w:t>
            </w:r>
            <w:r>
              <w:rPr>
                <w:rFonts w:hint="eastAsia" w:ascii="宋体" w:hAnsi="宋体" w:cs="宋体"/>
                <w:kern w:val="0"/>
                <w:sz w:val="18"/>
                <w:szCs w:val="18"/>
              </w:rPr>
              <w:t>年</w:t>
            </w:r>
          </w:p>
        </w:tc>
        <w:tc>
          <w:tcPr>
            <w:tcW w:w="2440" w:type="pct"/>
            <w:tcBorders>
              <w:top w:val="nil"/>
              <w:left w:val="single" w:color="auto" w:sz="2" w:space="0"/>
              <w:bottom w:val="nil"/>
              <w:right w:val="nil"/>
            </w:tcBorders>
            <w:noWrap w:val="0"/>
            <w:vAlign w:val="top"/>
          </w:tcPr>
          <w:p w14:paraId="59C70417">
            <w:pPr>
              <w:rPr>
                <w:rFonts w:ascii="宋体" w:hAnsi="宋体" w:cs="宋体"/>
                <w:kern w:val="0"/>
                <w:sz w:val="18"/>
                <w:szCs w:val="18"/>
              </w:rPr>
            </w:pPr>
            <w:r>
              <w:rPr>
                <w:rFonts w:hint="eastAsia" w:ascii="宋体" w:hAnsi="宋体" w:cs="宋体"/>
                <w:kern w:val="0"/>
                <w:sz w:val="18"/>
                <w:szCs w:val="18"/>
              </w:rPr>
              <w:t>包括电解铜、外调精铜（含铜在99.5%以上，不包括进一步电解用的精铜）</w:t>
            </w:r>
          </w:p>
        </w:tc>
      </w:tr>
      <w:tr w14:paraId="45ADA07B">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CellMar>
            <w:top w:w="0" w:type="dxa"/>
            <w:left w:w="108" w:type="dxa"/>
            <w:bottom w:w="0" w:type="dxa"/>
            <w:right w:w="108" w:type="dxa"/>
          </w:tblCellMar>
        </w:tblPrEx>
        <w:trPr>
          <w:trHeight w:val="567" w:hRule="exact"/>
          <w:jc w:val="center"/>
        </w:trPr>
        <w:tc>
          <w:tcPr>
            <w:tcW w:w="346" w:type="pct"/>
            <w:gridSpan w:val="2"/>
            <w:tcBorders>
              <w:top w:val="nil"/>
              <w:left w:val="nil"/>
              <w:bottom w:val="nil"/>
              <w:right w:val="single" w:color="auto" w:sz="2" w:space="0"/>
            </w:tcBorders>
            <w:noWrap w:val="0"/>
            <w:vAlign w:val="top"/>
          </w:tcPr>
          <w:p w14:paraId="635B77B9">
            <w:pPr>
              <w:jc w:val="center"/>
              <w:rPr>
                <w:rFonts w:ascii="宋体" w:hAnsi="宋体" w:cs="宋体"/>
                <w:kern w:val="0"/>
                <w:sz w:val="18"/>
                <w:szCs w:val="18"/>
              </w:rPr>
            </w:pPr>
            <w:r>
              <w:rPr>
                <w:rFonts w:hint="eastAsia" w:ascii="宋体" w:hAnsi="宋体" w:cs="宋体"/>
                <w:kern w:val="0"/>
                <w:sz w:val="18"/>
                <w:szCs w:val="18"/>
              </w:rPr>
              <w:t>176</w:t>
            </w:r>
          </w:p>
        </w:tc>
        <w:tc>
          <w:tcPr>
            <w:tcW w:w="1467" w:type="pct"/>
            <w:tcBorders>
              <w:top w:val="nil"/>
              <w:left w:val="single" w:color="auto" w:sz="2" w:space="0"/>
              <w:bottom w:val="nil"/>
              <w:right w:val="single" w:color="auto" w:sz="2" w:space="0"/>
            </w:tcBorders>
            <w:noWrap w:val="0"/>
            <w:vAlign w:val="top"/>
          </w:tcPr>
          <w:p w14:paraId="3D53AE58">
            <w:pPr>
              <w:rPr>
                <w:rFonts w:ascii="宋体" w:hAnsi="宋体" w:cs="宋体"/>
                <w:kern w:val="0"/>
                <w:sz w:val="18"/>
                <w:szCs w:val="18"/>
              </w:rPr>
            </w:pPr>
            <w:r>
              <w:rPr>
                <w:rFonts w:hint="eastAsia" w:ascii="宋体" w:hAnsi="宋体" w:cs="宋体"/>
                <w:kern w:val="0"/>
                <w:sz w:val="18"/>
                <w:szCs w:val="18"/>
              </w:rPr>
              <w:t xml:space="preserve">  其中：电解铜</w:t>
            </w:r>
          </w:p>
        </w:tc>
        <w:tc>
          <w:tcPr>
            <w:tcW w:w="747" w:type="pct"/>
            <w:tcBorders>
              <w:top w:val="nil"/>
              <w:left w:val="single" w:color="auto" w:sz="2" w:space="0"/>
              <w:bottom w:val="nil"/>
              <w:right w:val="single" w:color="auto" w:sz="2" w:space="0"/>
            </w:tcBorders>
            <w:noWrap w:val="0"/>
            <w:vAlign w:val="top"/>
          </w:tcPr>
          <w:p w14:paraId="2C78DFFA">
            <w:pPr>
              <w:rPr>
                <w:rFonts w:ascii="宋体" w:hAnsi="宋体" w:cs="宋体"/>
                <w:kern w:val="0"/>
                <w:sz w:val="18"/>
                <w:szCs w:val="18"/>
              </w:rPr>
            </w:pPr>
            <w:r>
              <w:rPr>
                <w:rFonts w:hint="eastAsia" w:ascii="宋体" w:hAnsi="宋体" w:cs="宋体"/>
                <w:kern w:val="0"/>
                <w:sz w:val="18"/>
                <w:szCs w:val="18"/>
              </w:rPr>
              <w:t>吨/年</w:t>
            </w:r>
          </w:p>
        </w:tc>
        <w:tc>
          <w:tcPr>
            <w:tcW w:w="2440" w:type="pct"/>
            <w:tcBorders>
              <w:top w:val="nil"/>
              <w:left w:val="single" w:color="auto" w:sz="2" w:space="0"/>
              <w:bottom w:val="nil"/>
              <w:right w:val="nil"/>
            </w:tcBorders>
            <w:noWrap w:val="0"/>
            <w:vAlign w:val="top"/>
          </w:tcPr>
          <w:p w14:paraId="480D8480">
            <w:pPr>
              <w:rPr>
                <w:rFonts w:ascii="宋体" w:hAnsi="宋体" w:cs="宋体"/>
                <w:kern w:val="0"/>
                <w:sz w:val="18"/>
                <w:szCs w:val="18"/>
              </w:rPr>
            </w:pPr>
          </w:p>
        </w:tc>
      </w:tr>
      <w:tr w14:paraId="5C4B8BA8">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CellMar>
            <w:top w:w="0" w:type="dxa"/>
            <w:left w:w="108" w:type="dxa"/>
            <w:bottom w:w="0" w:type="dxa"/>
            <w:right w:w="108" w:type="dxa"/>
          </w:tblCellMar>
        </w:tblPrEx>
        <w:trPr>
          <w:trHeight w:val="313" w:hRule="atLeast"/>
          <w:jc w:val="center"/>
        </w:trPr>
        <w:tc>
          <w:tcPr>
            <w:tcW w:w="346" w:type="pct"/>
            <w:gridSpan w:val="2"/>
            <w:tcBorders>
              <w:top w:val="nil"/>
              <w:left w:val="nil"/>
              <w:bottom w:val="nil"/>
              <w:right w:val="single" w:color="auto" w:sz="2" w:space="0"/>
            </w:tcBorders>
            <w:noWrap w:val="0"/>
            <w:vAlign w:val="top"/>
          </w:tcPr>
          <w:p w14:paraId="787147AD">
            <w:pPr>
              <w:jc w:val="center"/>
              <w:rPr>
                <w:rFonts w:ascii="宋体" w:hAnsi="宋体" w:cs="宋体"/>
                <w:kern w:val="0"/>
                <w:sz w:val="18"/>
                <w:szCs w:val="18"/>
              </w:rPr>
            </w:pPr>
            <w:r>
              <w:rPr>
                <w:rFonts w:hint="eastAsia" w:ascii="宋体" w:hAnsi="宋体" w:cs="宋体"/>
                <w:kern w:val="0"/>
                <w:sz w:val="18"/>
                <w:szCs w:val="18"/>
              </w:rPr>
              <w:t>188</w:t>
            </w:r>
          </w:p>
        </w:tc>
        <w:tc>
          <w:tcPr>
            <w:tcW w:w="1467" w:type="pct"/>
            <w:tcBorders>
              <w:top w:val="nil"/>
              <w:left w:val="single" w:color="auto" w:sz="2" w:space="0"/>
              <w:bottom w:val="nil"/>
              <w:right w:val="single" w:color="auto" w:sz="2" w:space="0"/>
            </w:tcBorders>
            <w:noWrap w:val="0"/>
            <w:vAlign w:val="top"/>
          </w:tcPr>
          <w:p w14:paraId="6CE80A69">
            <w:pPr>
              <w:rPr>
                <w:rFonts w:ascii="宋体" w:hAnsi="宋体" w:cs="宋体"/>
                <w:kern w:val="0"/>
                <w:sz w:val="18"/>
                <w:szCs w:val="18"/>
              </w:rPr>
            </w:pPr>
            <w:r>
              <w:rPr>
                <w:rFonts w:hint="eastAsia" w:ascii="宋体" w:hAnsi="宋体" w:cs="宋体"/>
                <w:kern w:val="0"/>
                <w:sz w:val="18"/>
                <w:szCs w:val="18"/>
              </w:rPr>
              <w:t>铅冶炼</w:t>
            </w:r>
          </w:p>
        </w:tc>
        <w:tc>
          <w:tcPr>
            <w:tcW w:w="747" w:type="pct"/>
            <w:tcBorders>
              <w:top w:val="nil"/>
              <w:left w:val="single" w:color="auto" w:sz="2" w:space="0"/>
              <w:bottom w:val="nil"/>
              <w:right w:val="single" w:color="auto" w:sz="2" w:space="0"/>
            </w:tcBorders>
            <w:noWrap w:val="0"/>
            <w:vAlign w:val="top"/>
          </w:tcPr>
          <w:p w14:paraId="73731722">
            <w:pPr>
              <w:rPr>
                <w:rFonts w:ascii="宋体" w:hAnsi="宋体" w:cs="宋体"/>
                <w:kern w:val="0"/>
                <w:sz w:val="18"/>
                <w:szCs w:val="18"/>
              </w:rPr>
            </w:pPr>
            <w:r>
              <w:rPr>
                <w:rFonts w:hint="eastAsia" w:ascii="宋体" w:hAnsi="宋体" w:cs="宋体"/>
                <w:kern w:val="0"/>
                <w:sz w:val="18"/>
                <w:szCs w:val="18"/>
              </w:rPr>
              <w:t>吨/年</w:t>
            </w:r>
          </w:p>
        </w:tc>
        <w:tc>
          <w:tcPr>
            <w:tcW w:w="2440" w:type="pct"/>
            <w:tcBorders>
              <w:top w:val="nil"/>
              <w:left w:val="single" w:color="auto" w:sz="2" w:space="0"/>
              <w:bottom w:val="nil"/>
              <w:right w:val="nil"/>
            </w:tcBorders>
            <w:noWrap w:val="0"/>
            <w:vAlign w:val="top"/>
          </w:tcPr>
          <w:p w14:paraId="3F82879B">
            <w:pPr>
              <w:rPr>
                <w:rFonts w:ascii="宋体" w:hAnsi="宋体" w:cs="宋体"/>
                <w:kern w:val="0"/>
                <w:sz w:val="18"/>
                <w:szCs w:val="18"/>
              </w:rPr>
            </w:pPr>
            <w:r>
              <w:rPr>
                <w:rFonts w:hint="eastAsia" w:ascii="宋体" w:hAnsi="宋体" w:cs="宋体"/>
                <w:kern w:val="0"/>
                <w:sz w:val="18"/>
                <w:szCs w:val="18"/>
              </w:rPr>
              <w:t>包括电解铅、外调精铅(含铅在99.5%以上不包括进一步电解用的精铅，即商品精铅)、外调焊锡含铅(不包括供其他企业进一步电解的商品焊锡，即商品焊锡含铅)、其他铅。</w:t>
            </w:r>
          </w:p>
        </w:tc>
      </w:tr>
      <w:tr w14:paraId="74B49216">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CellMar>
            <w:top w:w="0" w:type="dxa"/>
            <w:left w:w="108" w:type="dxa"/>
            <w:bottom w:w="0" w:type="dxa"/>
            <w:right w:w="108" w:type="dxa"/>
          </w:tblCellMar>
        </w:tblPrEx>
        <w:trPr>
          <w:trHeight w:val="348" w:hRule="atLeast"/>
          <w:jc w:val="center"/>
        </w:trPr>
        <w:tc>
          <w:tcPr>
            <w:tcW w:w="346" w:type="pct"/>
            <w:gridSpan w:val="2"/>
            <w:tcBorders>
              <w:top w:val="nil"/>
              <w:left w:val="nil"/>
              <w:bottom w:val="nil"/>
              <w:right w:val="single" w:color="auto" w:sz="2" w:space="0"/>
            </w:tcBorders>
            <w:noWrap w:val="0"/>
            <w:vAlign w:val="top"/>
          </w:tcPr>
          <w:p w14:paraId="5314A78C">
            <w:pPr>
              <w:jc w:val="center"/>
              <w:rPr>
                <w:rFonts w:ascii="宋体" w:hAnsi="宋体" w:cs="宋体"/>
                <w:kern w:val="0"/>
                <w:sz w:val="18"/>
                <w:szCs w:val="18"/>
              </w:rPr>
            </w:pPr>
            <w:r>
              <w:rPr>
                <w:rFonts w:hint="eastAsia" w:ascii="宋体" w:hAnsi="宋体" w:cs="宋体"/>
                <w:kern w:val="0"/>
                <w:sz w:val="18"/>
                <w:szCs w:val="18"/>
              </w:rPr>
              <w:t>189</w:t>
            </w:r>
          </w:p>
        </w:tc>
        <w:tc>
          <w:tcPr>
            <w:tcW w:w="1467" w:type="pct"/>
            <w:tcBorders>
              <w:top w:val="nil"/>
              <w:left w:val="single" w:color="auto" w:sz="2" w:space="0"/>
              <w:bottom w:val="nil"/>
              <w:right w:val="single" w:color="auto" w:sz="2" w:space="0"/>
            </w:tcBorders>
            <w:noWrap w:val="0"/>
            <w:vAlign w:val="top"/>
          </w:tcPr>
          <w:p w14:paraId="45257B98">
            <w:pPr>
              <w:rPr>
                <w:rFonts w:ascii="宋体" w:hAnsi="宋体" w:cs="宋体"/>
                <w:kern w:val="0"/>
                <w:sz w:val="18"/>
                <w:szCs w:val="18"/>
              </w:rPr>
            </w:pPr>
            <w:r>
              <w:rPr>
                <w:rFonts w:hint="eastAsia" w:ascii="宋体" w:hAnsi="宋体" w:cs="宋体"/>
                <w:kern w:val="0"/>
                <w:sz w:val="18"/>
                <w:szCs w:val="18"/>
              </w:rPr>
              <w:t xml:space="preserve">  其中：电解铅</w:t>
            </w:r>
          </w:p>
        </w:tc>
        <w:tc>
          <w:tcPr>
            <w:tcW w:w="747" w:type="pct"/>
            <w:tcBorders>
              <w:top w:val="nil"/>
              <w:left w:val="single" w:color="auto" w:sz="2" w:space="0"/>
              <w:bottom w:val="nil"/>
              <w:right w:val="single" w:color="auto" w:sz="2" w:space="0"/>
            </w:tcBorders>
            <w:noWrap w:val="0"/>
            <w:vAlign w:val="top"/>
          </w:tcPr>
          <w:p w14:paraId="6928756C">
            <w:pPr>
              <w:rPr>
                <w:rFonts w:ascii="宋体" w:hAnsi="宋体" w:cs="宋体"/>
                <w:kern w:val="0"/>
                <w:sz w:val="18"/>
                <w:szCs w:val="18"/>
              </w:rPr>
            </w:pPr>
            <w:r>
              <w:rPr>
                <w:rFonts w:hint="eastAsia" w:ascii="宋体" w:hAnsi="宋体" w:cs="宋体"/>
                <w:kern w:val="0"/>
                <w:sz w:val="18"/>
                <w:szCs w:val="18"/>
              </w:rPr>
              <w:t>吨/年</w:t>
            </w:r>
          </w:p>
        </w:tc>
        <w:tc>
          <w:tcPr>
            <w:tcW w:w="2440" w:type="pct"/>
            <w:tcBorders>
              <w:top w:val="nil"/>
              <w:left w:val="single" w:color="auto" w:sz="2" w:space="0"/>
              <w:bottom w:val="nil"/>
              <w:right w:val="nil"/>
            </w:tcBorders>
            <w:noWrap w:val="0"/>
            <w:vAlign w:val="top"/>
          </w:tcPr>
          <w:p w14:paraId="7D41BB86">
            <w:pPr>
              <w:rPr>
                <w:rFonts w:ascii="宋体" w:hAnsi="宋体" w:cs="宋体"/>
                <w:kern w:val="0"/>
                <w:sz w:val="18"/>
                <w:szCs w:val="18"/>
              </w:rPr>
            </w:pPr>
          </w:p>
        </w:tc>
      </w:tr>
      <w:tr w14:paraId="01B396C2">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CellMar>
            <w:top w:w="0" w:type="dxa"/>
            <w:left w:w="108" w:type="dxa"/>
            <w:bottom w:w="0" w:type="dxa"/>
            <w:right w:w="108" w:type="dxa"/>
          </w:tblCellMar>
        </w:tblPrEx>
        <w:trPr>
          <w:trHeight w:val="277" w:hRule="atLeast"/>
          <w:jc w:val="center"/>
        </w:trPr>
        <w:tc>
          <w:tcPr>
            <w:tcW w:w="346" w:type="pct"/>
            <w:gridSpan w:val="2"/>
            <w:tcBorders>
              <w:top w:val="nil"/>
              <w:left w:val="nil"/>
              <w:bottom w:val="nil"/>
              <w:right w:val="single" w:color="auto" w:sz="2" w:space="0"/>
            </w:tcBorders>
            <w:noWrap w:val="0"/>
            <w:vAlign w:val="top"/>
          </w:tcPr>
          <w:p w14:paraId="2A021A0F">
            <w:pPr>
              <w:jc w:val="center"/>
              <w:rPr>
                <w:rFonts w:ascii="宋体" w:hAnsi="宋体" w:cs="宋体"/>
                <w:kern w:val="0"/>
                <w:sz w:val="18"/>
                <w:szCs w:val="18"/>
              </w:rPr>
            </w:pPr>
            <w:r>
              <w:rPr>
                <w:rFonts w:hint="eastAsia" w:ascii="宋体" w:hAnsi="宋体" w:cs="宋体"/>
                <w:kern w:val="0"/>
                <w:sz w:val="18"/>
                <w:szCs w:val="18"/>
              </w:rPr>
              <w:t>190</w:t>
            </w:r>
          </w:p>
        </w:tc>
        <w:tc>
          <w:tcPr>
            <w:tcW w:w="1467" w:type="pct"/>
            <w:tcBorders>
              <w:top w:val="nil"/>
              <w:left w:val="single" w:color="auto" w:sz="2" w:space="0"/>
              <w:bottom w:val="nil"/>
              <w:right w:val="single" w:color="auto" w:sz="2" w:space="0"/>
            </w:tcBorders>
            <w:noWrap w:val="0"/>
            <w:vAlign w:val="top"/>
          </w:tcPr>
          <w:p w14:paraId="7B3A7870">
            <w:pPr>
              <w:rPr>
                <w:rFonts w:ascii="宋体" w:hAnsi="宋体" w:cs="宋体"/>
                <w:kern w:val="0"/>
                <w:sz w:val="18"/>
                <w:szCs w:val="18"/>
              </w:rPr>
            </w:pPr>
            <w:r>
              <w:rPr>
                <w:rFonts w:hint="eastAsia" w:ascii="宋体" w:hAnsi="宋体" w:cs="宋体"/>
                <w:kern w:val="0"/>
                <w:sz w:val="18"/>
                <w:szCs w:val="18"/>
              </w:rPr>
              <w:t>锌冶炼</w:t>
            </w:r>
          </w:p>
        </w:tc>
        <w:tc>
          <w:tcPr>
            <w:tcW w:w="747" w:type="pct"/>
            <w:tcBorders>
              <w:top w:val="nil"/>
              <w:left w:val="single" w:color="auto" w:sz="2" w:space="0"/>
              <w:bottom w:val="nil"/>
              <w:right w:val="single" w:color="auto" w:sz="2" w:space="0"/>
            </w:tcBorders>
            <w:noWrap w:val="0"/>
            <w:vAlign w:val="top"/>
          </w:tcPr>
          <w:p w14:paraId="30568206">
            <w:pPr>
              <w:rPr>
                <w:rFonts w:ascii="宋体" w:hAnsi="宋体" w:cs="宋体"/>
                <w:kern w:val="0"/>
                <w:sz w:val="18"/>
                <w:szCs w:val="18"/>
              </w:rPr>
            </w:pPr>
            <w:r>
              <w:rPr>
                <w:rFonts w:hint="eastAsia" w:ascii="宋体" w:hAnsi="宋体" w:cs="宋体"/>
                <w:kern w:val="0"/>
                <w:sz w:val="18"/>
                <w:szCs w:val="18"/>
              </w:rPr>
              <w:t>吨/年</w:t>
            </w:r>
          </w:p>
        </w:tc>
        <w:tc>
          <w:tcPr>
            <w:tcW w:w="2440" w:type="pct"/>
            <w:tcBorders>
              <w:top w:val="nil"/>
              <w:left w:val="single" w:color="auto" w:sz="2" w:space="0"/>
              <w:bottom w:val="nil"/>
              <w:right w:val="nil"/>
            </w:tcBorders>
            <w:noWrap w:val="0"/>
            <w:vAlign w:val="top"/>
          </w:tcPr>
          <w:p w14:paraId="513AA323">
            <w:pPr>
              <w:rPr>
                <w:rFonts w:ascii="宋体" w:hAnsi="宋体" w:cs="宋体"/>
                <w:kern w:val="0"/>
                <w:sz w:val="18"/>
                <w:szCs w:val="18"/>
              </w:rPr>
            </w:pPr>
            <w:r>
              <w:rPr>
                <w:rFonts w:hint="eastAsia" w:ascii="宋体" w:hAnsi="宋体" w:cs="宋体"/>
                <w:kern w:val="0"/>
                <w:sz w:val="18"/>
                <w:szCs w:val="18"/>
              </w:rPr>
              <w:t>包括电解锌、精馏锌、外调精馏锌(含锌在98.7%以上，不包括供进一步精炼的蒸馏锌)、锌粉、锌饼、外调氧化锌含锌(即商品氧化锌含锌)及其他锌。</w:t>
            </w:r>
          </w:p>
        </w:tc>
      </w:tr>
      <w:tr w14:paraId="6AE14583">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CellMar>
            <w:top w:w="0" w:type="dxa"/>
            <w:left w:w="108" w:type="dxa"/>
            <w:bottom w:w="0" w:type="dxa"/>
            <w:right w:w="108" w:type="dxa"/>
          </w:tblCellMar>
        </w:tblPrEx>
        <w:trPr>
          <w:trHeight w:val="889" w:hRule="atLeast"/>
          <w:jc w:val="center"/>
        </w:trPr>
        <w:tc>
          <w:tcPr>
            <w:tcW w:w="346" w:type="pct"/>
            <w:gridSpan w:val="2"/>
            <w:tcBorders>
              <w:top w:val="nil"/>
              <w:left w:val="nil"/>
              <w:bottom w:val="nil"/>
              <w:right w:val="single" w:color="auto" w:sz="2" w:space="0"/>
            </w:tcBorders>
            <w:noWrap w:val="0"/>
            <w:vAlign w:val="top"/>
          </w:tcPr>
          <w:p w14:paraId="158FF8BA">
            <w:pPr>
              <w:jc w:val="center"/>
              <w:rPr>
                <w:rFonts w:ascii="宋体" w:hAnsi="宋体" w:cs="宋体"/>
                <w:kern w:val="0"/>
                <w:sz w:val="18"/>
                <w:szCs w:val="18"/>
              </w:rPr>
            </w:pPr>
            <w:r>
              <w:rPr>
                <w:rFonts w:hint="eastAsia" w:ascii="宋体" w:hAnsi="宋体" w:cs="宋体"/>
                <w:kern w:val="0"/>
                <w:sz w:val="18"/>
                <w:szCs w:val="18"/>
              </w:rPr>
              <w:t>191</w:t>
            </w:r>
          </w:p>
        </w:tc>
        <w:tc>
          <w:tcPr>
            <w:tcW w:w="1467" w:type="pct"/>
            <w:tcBorders>
              <w:top w:val="nil"/>
              <w:left w:val="single" w:color="auto" w:sz="2" w:space="0"/>
              <w:bottom w:val="nil"/>
              <w:right w:val="single" w:color="auto" w:sz="2" w:space="0"/>
            </w:tcBorders>
            <w:noWrap w:val="0"/>
            <w:vAlign w:val="top"/>
          </w:tcPr>
          <w:p w14:paraId="0C637DBF">
            <w:pPr>
              <w:rPr>
                <w:rFonts w:ascii="宋体" w:hAnsi="宋体" w:cs="宋体"/>
                <w:kern w:val="0"/>
                <w:sz w:val="18"/>
                <w:szCs w:val="18"/>
              </w:rPr>
            </w:pPr>
            <w:r>
              <w:rPr>
                <w:rFonts w:hint="eastAsia" w:ascii="宋体" w:hAnsi="宋体" w:cs="宋体"/>
                <w:kern w:val="0"/>
                <w:sz w:val="18"/>
                <w:szCs w:val="18"/>
              </w:rPr>
              <w:t xml:space="preserve">  其中：电解锌</w:t>
            </w:r>
          </w:p>
        </w:tc>
        <w:tc>
          <w:tcPr>
            <w:tcW w:w="747" w:type="pct"/>
            <w:tcBorders>
              <w:top w:val="nil"/>
              <w:left w:val="single" w:color="auto" w:sz="2" w:space="0"/>
              <w:bottom w:val="nil"/>
              <w:right w:val="single" w:color="auto" w:sz="2" w:space="0"/>
            </w:tcBorders>
            <w:noWrap w:val="0"/>
            <w:vAlign w:val="top"/>
          </w:tcPr>
          <w:p w14:paraId="6432C5B3">
            <w:pPr>
              <w:rPr>
                <w:rFonts w:ascii="宋体" w:hAnsi="宋体" w:cs="宋体"/>
                <w:kern w:val="0"/>
                <w:sz w:val="18"/>
                <w:szCs w:val="18"/>
              </w:rPr>
            </w:pPr>
            <w:r>
              <w:rPr>
                <w:rFonts w:hint="eastAsia" w:ascii="宋体" w:hAnsi="宋体" w:cs="宋体"/>
                <w:kern w:val="0"/>
                <w:sz w:val="18"/>
                <w:szCs w:val="18"/>
              </w:rPr>
              <w:t>吨/年</w:t>
            </w:r>
          </w:p>
        </w:tc>
        <w:tc>
          <w:tcPr>
            <w:tcW w:w="2440" w:type="pct"/>
            <w:tcBorders>
              <w:top w:val="nil"/>
              <w:left w:val="single" w:color="auto" w:sz="2" w:space="0"/>
              <w:bottom w:val="nil"/>
              <w:right w:val="nil"/>
            </w:tcBorders>
            <w:noWrap w:val="0"/>
            <w:vAlign w:val="top"/>
          </w:tcPr>
          <w:p w14:paraId="12F6C58A">
            <w:pPr>
              <w:rPr>
                <w:rFonts w:ascii="宋体" w:hAnsi="宋体" w:cs="宋体"/>
                <w:kern w:val="0"/>
                <w:sz w:val="18"/>
                <w:szCs w:val="18"/>
              </w:rPr>
            </w:pPr>
            <w:r>
              <w:rPr>
                <w:rFonts w:hint="eastAsia" w:ascii="宋体" w:hAnsi="宋体" w:cs="宋体"/>
                <w:kern w:val="0"/>
                <w:sz w:val="18"/>
                <w:szCs w:val="18"/>
              </w:rPr>
              <w:t>指对锌精矿等原料进行焙烧、浸出、电解、铸锭（或锌合金锭），我们称湿法冶炼锌。不包括购买的锌锭作原料生产的锌合金。</w:t>
            </w:r>
          </w:p>
        </w:tc>
      </w:tr>
      <w:tr w14:paraId="1200A3CF">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CellMar>
            <w:top w:w="0" w:type="dxa"/>
            <w:left w:w="108" w:type="dxa"/>
            <w:bottom w:w="0" w:type="dxa"/>
            <w:right w:w="108" w:type="dxa"/>
          </w:tblCellMar>
        </w:tblPrEx>
        <w:trPr>
          <w:trHeight w:val="342" w:hRule="atLeast"/>
          <w:jc w:val="center"/>
        </w:trPr>
        <w:tc>
          <w:tcPr>
            <w:tcW w:w="346" w:type="pct"/>
            <w:gridSpan w:val="2"/>
            <w:tcBorders>
              <w:top w:val="nil"/>
              <w:left w:val="nil"/>
              <w:bottom w:val="nil"/>
              <w:right w:val="single" w:color="auto" w:sz="2" w:space="0"/>
            </w:tcBorders>
            <w:noWrap w:val="0"/>
            <w:vAlign w:val="top"/>
          </w:tcPr>
          <w:p w14:paraId="004DFF58">
            <w:pPr>
              <w:jc w:val="center"/>
              <w:rPr>
                <w:rFonts w:ascii="宋体" w:hAnsi="宋体" w:cs="宋体"/>
                <w:kern w:val="0"/>
                <w:sz w:val="18"/>
                <w:szCs w:val="18"/>
              </w:rPr>
            </w:pPr>
            <w:r>
              <w:rPr>
                <w:rFonts w:hint="eastAsia" w:ascii="宋体" w:hAnsi="宋体" w:cs="宋体"/>
                <w:kern w:val="0"/>
                <w:sz w:val="18"/>
                <w:szCs w:val="18"/>
              </w:rPr>
              <w:t>205</w:t>
            </w:r>
          </w:p>
        </w:tc>
        <w:tc>
          <w:tcPr>
            <w:tcW w:w="1467" w:type="pct"/>
            <w:tcBorders>
              <w:top w:val="nil"/>
              <w:left w:val="single" w:color="auto" w:sz="2" w:space="0"/>
              <w:bottom w:val="nil"/>
              <w:right w:val="single" w:color="auto" w:sz="2" w:space="0"/>
            </w:tcBorders>
            <w:noWrap w:val="0"/>
            <w:vAlign w:val="top"/>
          </w:tcPr>
          <w:p w14:paraId="1985606B">
            <w:pPr>
              <w:rPr>
                <w:rFonts w:ascii="宋体" w:hAnsi="宋体" w:cs="宋体"/>
                <w:kern w:val="0"/>
                <w:sz w:val="18"/>
                <w:szCs w:val="18"/>
              </w:rPr>
            </w:pPr>
            <w:r>
              <w:rPr>
                <w:rFonts w:hint="eastAsia" w:ascii="宋体" w:hAnsi="宋体" w:cs="宋体"/>
                <w:kern w:val="0"/>
                <w:sz w:val="18"/>
                <w:szCs w:val="18"/>
              </w:rPr>
              <w:t>精锡冶炼</w:t>
            </w:r>
          </w:p>
        </w:tc>
        <w:tc>
          <w:tcPr>
            <w:tcW w:w="747" w:type="pct"/>
            <w:tcBorders>
              <w:top w:val="nil"/>
              <w:left w:val="single" w:color="auto" w:sz="2" w:space="0"/>
              <w:bottom w:val="nil"/>
              <w:right w:val="single" w:color="auto" w:sz="2" w:space="0"/>
            </w:tcBorders>
            <w:noWrap w:val="0"/>
            <w:vAlign w:val="top"/>
          </w:tcPr>
          <w:p w14:paraId="417C78B2">
            <w:pPr>
              <w:rPr>
                <w:rFonts w:ascii="宋体" w:hAnsi="宋体" w:cs="宋体"/>
                <w:kern w:val="0"/>
                <w:sz w:val="18"/>
                <w:szCs w:val="18"/>
              </w:rPr>
            </w:pPr>
            <w:r>
              <w:rPr>
                <w:rFonts w:hint="eastAsia" w:ascii="宋体" w:hAnsi="宋体" w:cs="宋体"/>
                <w:kern w:val="0"/>
                <w:sz w:val="18"/>
                <w:szCs w:val="18"/>
              </w:rPr>
              <w:t>吨/年</w:t>
            </w:r>
          </w:p>
        </w:tc>
        <w:tc>
          <w:tcPr>
            <w:tcW w:w="2440" w:type="pct"/>
            <w:tcBorders>
              <w:top w:val="nil"/>
              <w:left w:val="single" w:color="auto" w:sz="2" w:space="0"/>
              <w:bottom w:val="nil"/>
              <w:right w:val="nil"/>
            </w:tcBorders>
            <w:noWrap w:val="0"/>
            <w:vAlign w:val="top"/>
          </w:tcPr>
          <w:p w14:paraId="1C611D1E">
            <w:pPr>
              <w:rPr>
                <w:rFonts w:ascii="宋体" w:hAnsi="宋体" w:cs="宋体"/>
                <w:kern w:val="0"/>
                <w:sz w:val="18"/>
                <w:szCs w:val="18"/>
              </w:rPr>
            </w:pPr>
            <w:r>
              <w:rPr>
                <w:rFonts w:hint="eastAsia" w:ascii="宋体" w:hAnsi="宋体" w:cs="宋体"/>
                <w:kern w:val="0"/>
                <w:sz w:val="18"/>
                <w:szCs w:val="18"/>
              </w:rPr>
              <w:t>锡冶炼有火法和湿法两种冶炼方法。目前主要采用火法炼锡，是指对锡精矿等矿山原料进行还原熔炼、精炼、产出精锡（锡锭）和锡铅焊料等产品。</w:t>
            </w:r>
          </w:p>
        </w:tc>
      </w:tr>
      <w:tr w14:paraId="231A02F0">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CellMar>
            <w:top w:w="0" w:type="dxa"/>
            <w:left w:w="108" w:type="dxa"/>
            <w:bottom w:w="0" w:type="dxa"/>
            <w:right w:w="108" w:type="dxa"/>
          </w:tblCellMar>
        </w:tblPrEx>
        <w:trPr>
          <w:trHeight w:val="304" w:hRule="atLeast"/>
          <w:jc w:val="center"/>
        </w:trPr>
        <w:tc>
          <w:tcPr>
            <w:tcW w:w="346" w:type="pct"/>
            <w:gridSpan w:val="2"/>
            <w:tcBorders>
              <w:top w:val="nil"/>
              <w:left w:val="nil"/>
              <w:bottom w:val="single" w:color="auto" w:sz="4" w:space="0"/>
              <w:right w:val="single" w:color="auto" w:sz="2" w:space="0"/>
            </w:tcBorders>
            <w:noWrap w:val="0"/>
            <w:vAlign w:val="top"/>
          </w:tcPr>
          <w:p w14:paraId="7320E965">
            <w:pPr>
              <w:jc w:val="center"/>
              <w:rPr>
                <w:rFonts w:ascii="宋体" w:hAnsi="宋体" w:cs="宋体"/>
                <w:kern w:val="0"/>
                <w:sz w:val="18"/>
                <w:szCs w:val="18"/>
              </w:rPr>
            </w:pPr>
            <w:r>
              <w:rPr>
                <w:rFonts w:hint="eastAsia" w:ascii="宋体" w:hAnsi="宋体" w:cs="宋体"/>
                <w:kern w:val="0"/>
                <w:sz w:val="18"/>
                <w:szCs w:val="18"/>
              </w:rPr>
              <w:t>215</w:t>
            </w:r>
          </w:p>
        </w:tc>
        <w:tc>
          <w:tcPr>
            <w:tcW w:w="1467" w:type="pct"/>
            <w:tcBorders>
              <w:top w:val="nil"/>
              <w:left w:val="single" w:color="auto" w:sz="2" w:space="0"/>
              <w:bottom w:val="single" w:color="auto" w:sz="4" w:space="0"/>
              <w:right w:val="single" w:color="auto" w:sz="2" w:space="0"/>
            </w:tcBorders>
            <w:noWrap w:val="0"/>
            <w:vAlign w:val="top"/>
          </w:tcPr>
          <w:p w14:paraId="43EC0CAE">
            <w:pPr>
              <w:rPr>
                <w:rFonts w:ascii="宋体" w:hAnsi="宋体" w:cs="宋体"/>
                <w:kern w:val="0"/>
                <w:sz w:val="18"/>
                <w:szCs w:val="18"/>
              </w:rPr>
            </w:pPr>
            <w:r>
              <w:rPr>
                <w:rFonts w:hint="eastAsia" w:ascii="宋体" w:hAnsi="宋体" w:cs="宋体"/>
                <w:kern w:val="0"/>
                <w:sz w:val="18"/>
                <w:szCs w:val="18"/>
              </w:rPr>
              <w:t>镍冶炼：（1）高冰镍</w:t>
            </w:r>
          </w:p>
        </w:tc>
        <w:tc>
          <w:tcPr>
            <w:tcW w:w="747" w:type="pct"/>
            <w:tcBorders>
              <w:top w:val="nil"/>
              <w:left w:val="single" w:color="auto" w:sz="2" w:space="0"/>
              <w:bottom w:val="single" w:color="auto" w:sz="4" w:space="0"/>
              <w:right w:val="single" w:color="auto" w:sz="2" w:space="0"/>
            </w:tcBorders>
            <w:noWrap w:val="0"/>
            <w:vAlign w:val="top"/>
          </w:tcPr>
          <w:p w14:paraId="2F8477C3">
            <w:pPr>
              <w:rPr>
                <w:rFonts w:ascii="宋体" w:hAnsi="宋体" w:cs="宋体"/>
                <w:kern w:val="0"/>
                <w:sz w:val="18"/>
                <w:szCs w:val="18"/>
              </w:rPr>
            </w:pPr>
            <w:r>
              <w:rPr>
                <w:rFonts w:hint="eastAsia" w:ascii="宋体" w:hAnsi="宋体" w:cs="宋体"/>
                <w:kern w:val="0"/>
                <w:sz w:val="18"/>
                <w:szCs w:val="18"/>
              </w:rPr>
              <w:t>吨/年</w:t>
            </w:r>
          </w:p>
        </w:tc>
        <w:tc>
          <w:tcPr>
            <w:tcW w:w="2440" w:type="pct"/>
            <w:tcBorders>
              <w:top w:val="nil"/>
              <w:left w:val="single" w:color="auto" w:sz="2" w:space="0"/>
              <w:bottom w:val="single" w:color="auto" w:sz="4" w:space="0"/>
              <w:right w:val="nil"/>
            </w:tcBorders>
            <w:noWrap w:val="0"/>
            <w:vAlign w:val="top"/>
          </w:tcPr>
          <w:p w14:paraId="1CD10236">
            <w:pPr>
              <w:rPr>
                <w:rFonts w:ascii="宋体" w:hAnsi="宋体" w:cs="宋体"/>
                <w:kern w:val="0"/>
                <w:sz w:val="18"/>
                <w:szCs w:val="18"/>
              </w:rPr>
            </w:pPr>
            <w:r>
              <w:rPr>
                <w:rFonts w:hint="eastAsia" w:ascii="宋体" w:hAnsi="宋体" w:cs="宋体"/>
                <w:kern w:val="0"/>
                <w:sz w:val="18"/>
                <w:szCs w:val="18"/>
              </w:rPr>
              <w:t>指对镍精矿等矿山原料进行熔炼、吹炼，产出的高冰镍。</w:t>
            </w:r>
          </w:p>
        </w:tc>
      </w:tr>
      <w:tr w14:paraId="7906212D">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CellMar>
            <w:top w:w="0" w:type="dxa"/>
            <w:left w:w="108" w:type="dxa"/>
            <w:bottom w:w="0" w:type="dxa"/>
            <w:right w:w="108" w:type="dxa"/>
          </w:tblCellMar>
        </w:tblPrEx>
        <w:trPr>
          <w:trHeight w:val="271" w:hRule="atLeast"/>
          <w:jc w:val="center"/>
        </w:trPr>
        <w:tc>
          <w:tcPr>
            <w:tcW w:w="346" w:type="pct"/>
            <w:gridSpan w:val="2"/>
            <w:tcBorders>
              <w:top w:val="single" w:color="auto" w:sz="4" w:space="0"/>
              <w:left w:val="nil"/>
              <w:bottom w:val="nil"/>
              <w:right w:val="single" w:color="auto" w:sz="2" w:space="0"/>
            </w:tcBorders>
            <w:noWrap w:val="0"/>
            <w:vAlign w:val="top"/>
          </w:tcPr>
          <w:p w14:paraId="55C2971F">
            <w:pPr>
              <w:jc w:val="center"/>
              <w:rPr>
                <w:rFonts w:ascii="宋体" w:hAnsi="宋体" w:cs="宋体"/>
                <w:kern w:val="0"/>
                <w:sz w:val="18"/>
                <w:szCs w:val="18"/>
              </w:rPr>
            </w:pPr>
            <w:r>
              <w:rPr>
                <w:rFonts w:hint="eastAsia" w:ascii="宋体" w:hAnsi="宋体" w:cs="宋体"/>
                <w:kern w:val="0"/>
                <w:sz w:val="18"/>
                <w:szCs w:val="18"/>
              </w:rPr>
              <w:t>216</w:t>
            </w:r>
          </w:p>
        </w:tc>
        <w:tc>
          <w:tcPr>
            <w:tcW w:w="1467" w:type="pct"/>
            <w:tcBorders>
              <w:top w:val="single" w:color="auto" w:sz="4" w:space="0"/>
              <w:left w:val="single" w:color="auto" w:sz="2" w:space="0"/>
              <w:bottom w:val="nil"/>
              <w:right w:val="single" w:color="auto" w:sz="2" w:space="0"/>
            </w:tcBorders>
            <w:noWrap w:val="0"/>
            <w:vAlign w:val="top"/>
          </w:tcPr>
          <w:p w14:paraId="404BD1BB">
            <w:pPr>
              <w:rPr>
                <w:rFonts w:ascii="宋体" w:hAnsi="宋体" w:cs="宋体"/>
                <w:kern w:val="0"/>
                <w:sz w:val="18"/>
                <w:szCs w:val="18"/>
              </w:rPr>
            </w:pPr>
            <w:r>
              <w:rPr>
                <w:rFonts w:hint="eastAsia" w:ascii="宋体" w:hAnsi="宋体" w:cs="宋体"/>
                <w:kern w:val="0"/>
                <w:sz w:val="18"/>
                <w:szCs w:val="18"/>
              </w:rPr>
              <w:t xml:space="preserve">        （2）电解镍</w:t>
            </w:r>
          </w:p>
        </w:tc>
        <w:tc>
          <w:tcPr>
            <w:tcW w:w="747" w:type="pct"/>
            <w:tcBorders>
              <w:top w:val="single" w:color="auto" w:sz="4" w:space="0"/>
              <w:left w:val="single" w:color="auto" w:sz="2" w:space="0"/>
              <w:bottom w:val="nil"/>
              <w:right w:val="single" w:color="auto" w:sz="2" w:space="0"/>
            </w:tcBorders>
            <w:noWrap w:val="0"/>
            <w:vAlign w:val="top"/>
          </w:tcPr>
          <w:p w14:paraId="42356888">
            <w:pPr>
              <w:rPr>
                <w:rFonts w:ascii="宋体" w:hAnsi="宋体" w:cs="宋体"/>
                <w:kern w:val="0"/>
                <w:sz w:val="18"/>
                <w:szCs w:val="18"/>
              </w:rPr>
            </w:pPr>
            <w:r>
              <w:rPr>
                <w:rFonts w:hint="eastAsia" w:ascii="宋体" w:hAnsi="宋体" w:cs="宋体"/>
                <w:kern w:val="0"/>
                <w:sz w:val="18"/>
                <w:szCs w:val="18"/>
              </w:rPr>
              <w:t>吨/年</w:t>
            </w:r>
          </w:p>
        </w:tc>
        <w:tc>
          <w:tcPr>
            <w:tcW w:w="2440" w:type="pct"/>
            <w:tcBorders>
              <w:top w:val="single" w:color="auto" w:sz="4" w:space="0"/>
              <w:left w:val="single" w:color="auto" w:sz="2" w:space="0"/>
              <w:bottom w:val="nil"/>
              <w:right w:val="nil"/>
            </w:tcBorders>
            <w:noWrap w:val="0"/>
            <w:vAlign w:val="top"/>
          </w:tcPr>
          <w:p w14:paraId="36F75203">
            <w:pPr>
              <w:rPr>
                <w:rFonts w:ascii="宋体" w:hAnsi="宋体" w:cs="宋体"/>
                <w:spacing w:val="4"/>
                <w:kern w:val="0"/>
                <w:sz w:val="18"/>
                <w:szCs w:val="18"/>
              </w:rPr>
            </w:pPr>
            <w:r>
              <w:rPr>
                <w:rFonts w:hint="eastAsia" w:ascii="宋体" w:hAnsi="宋体" w:cs="宋体"/>
                <w:spacing w:val="4"/>
                <w:kern w:val="0"/>
                <w:sz w:val="18"/>
                <w:szCs w:val="18"/>
              </w:rPr>
              <w:t>指对镍精矿等矿山原料进行熔炼、吹炼、提炼、电解，产出电镍。不包括用红土镍矿作原料生产的镍铁合金产品能力。</w:t>
            </w:r>
          </w:p>
        </w:tc>
      </w:tr>
      <w:tr w14:paraId="42905625">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CellMar>
            <w:top w:w="0" w:type="dxa"/>
            <w:left w:w="108" w:type="dxa"/>
            <w:bottom w:w="0" w:type="dxa"/>
            <w:right w:w="108" w:type="dxa"/>
          </w:tblCellMar>
        </w:tblPrEx>
        <w:trPr>
          <w:trHeight w:val="1042" w:hRule="atLeast"/>
          <w:jc w:val="center"/>
        </w:trPr>
        <w:tc>
          <w:tcPr>
            <w:tcW w:w="346" w:type="pct"/>
            <w:gridSpan w:val="2"/>
            <w:tcBorders>
              <w:top w:val="nil"/>
              <w:left w:val="nil"/>
              <w:bottom w:val="nil"/>
              <w:right w:val="single" w:color="auto" w:sz="2" w:space="0"/>
            </w:tcBorders>
            <w:noWrap w:val="0"/>
            <w:vAlign w:val="top"/>
          </w:tcPr>
          <w:p w14:paraId="7B4114B6">
            <w:pPr>
              <w:jc w:val="center"/>
              <w:rPr>
                <w:rFonts w:ascii="宋体" w:hAnsi="宋体" w:cs="宋体"/>
                <w:kern w:val="0"/>
                <w:sz w:val="18"/>
                <w:szCs w:val="18"/>
              </w:rPr>
            </w:pPr>
            <w:r>
              <w:rPr>
                <w:rFonts w:hint="eastAsia" w:ascii="宋体" w:hAnsi="宋体" w:cs="宋体"/>
                <w:kern w:val="0"/>
                <w:sz w:val="18"/>
                <w:szCs w:val="18"/>
              </w:rPr>
              <w:t>232</w:t>
            </w:r>
          </w:p>
        </w:tc>
        <w:tc>
          <w:tcPr>
            <w:tcW w:w="1467" w:type="pct"/>
            <w:tcBorders>
              <w:top w:val="nil"/>
              <w:left w:val="single" w:color="auto" w:sz="2" w:space="0"/>
              <w:bottom w:val="nil"/>
              <w:right w:val="single" w:color="auto" w:sz="2" w:space="0"/>
            </w:tcBorders>
            <w:noWrap w:val="0"/>
            <w:vAlign w:val="top"/>
          </w:tcPr>
          <w:p w14:paraId="10EFC220">
            <w:pPr>
              <w:rPr>
                <w:rFonts w:ascii="宋体" w:hAnsi="宋体" w:cs="宋体"/>
                <w:kern w:val="0"/>
                <w:sz w:val="18"/>
                <w:szCs w:val="18"/>
              </w:rPr>
            </w:pPr>
            <w:r>
              <w:rPr>
                <w:rFonts w:hint="eastAsia" w:ascii="宋体" w:hAnsi="宋体" w:cs="宋体"/>
                <w:kern w:val="0"/>
                <w:sz w:val="18"/>
                <w:szCs w:val="18"/>
              </w:rPr>
              <w:t>氧化铝</w:t>
            </w:r>
          </w:p>
        </w:tc>
        <w:tc>
          <w:tcPr>
            <w:tcW w:w="747" w:type="pct"/>
            <w:tcBorders>
              <w:top w:val="nil"/>
              <w:left w:val="single" w:color="auto" w:sz="2" w:space="0"/>
              <w:bottom w:val="nil"/>
              <w:right w:val="single" w:color="auto" w:sz="2" w:space="0"/>
            </w:tcBorders>
            <w:noWrap w:val="0"/>
            <w:vAlign w:val="top"/>
          </w:tcPr>
          <w:p w14:paraId="7497B93D">
            <w:pPr>
              <w:rPr>
                <w:rFonts w:ascii="宋体" w:hAnsi="宋体" w:cs="宋体"/>
                <w:kern w:val="0"/>
                <w:sz w:val="18"/>
                <w:szCs w:val="18"/>
              </w:rPr>
            </w:pPr>
            <w:r>
              <w:rPr>
                <w:rFonts w:hint="eastAsia" w:ascii="宋体" w:hAnsi="宋体" w:cs="宋体"/>
                <w:kern w:val="0"/>
                <w:sz w:val="18"/>
                <w:szCs w:val="18"/>
              </w:rPr>
              <w:t>吨/年</w:t>
            </w:r>
          </w:p>
        </w:tc>
        <w:tc>
          <w:tcPr>
            <w:tcW w:w="2440" w:type="pct"/>
            <w:tcBorders>
              <w:top w:val="nil"/>
              <w:left w:val="single" w:color="auto" w:sz="2" w:space="0"/>
              <w:bottom w:val="nil"/>
              <w:right w:val="nil"/>
            </w:tcBorders>
            <w:noWrap w:val="0"/>
            <w:vAlign w:val="top"/>
          </w:tcPr>
          <w:p w14:paraId="754A3E97">
            <w:pPr>
              <w:rPr>
                <w:rFonts w:ascii="宋体" w:hAnsi="宋体" w:cs="宋体"/>
                <w:kern w:val="0"/>
                <w:sz w:val="18"/>
                <w:szCs w:val="18"/>
              </w:rPr>
            </w:pPr>
            <w:r>
              <w:rPr>
                <w:rFonts w:hint="eastAsia" w:ascii="宋体" w:hAnsi="宋体" w:cs="宋体"/>
                <w:kern w:val="0"/>
                <w:sz w:val="18"/>
                <w:szCs w:val="18"/>
              </w:rPr>
              <w:t>指用铝土矿作原料，采用拜耳法、烧结法及联合法（通称碱法）经烧结或稀释、分离、分解产出氢氧化铝，再经焙烧产出的氧化铝。</w:t>
            </w:r>
          </w:p>
        </w:tc>
      </w:tr>
      <w:tr w14:paraId="3819FE5D">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CellMar>
            <w:top w:w="0" w:type="dxa"/>
            <w:left w:w="108" w:type="dxa"/>
            <w:bottom w:w="0" w:type="dxa"/>
            <w:right w:w="108" w:type="dxa"/>
          </w:tblCellMar>
        </w:tblPrEx>
        <w:trPr>
          <w:trHeight w:val="1028" w:hRule="atLeast"/>
          <w:jc w:val="center"/>
        </w:trPr>
        <w:tc>
          <w:tcPr>
            <w:tcW w:w="346" w:type="pct"/>
            <w:gridSpan w:val="2"/>
            <w:tcBorders>
              <w:top w:val="nil"/>
              <w:left w:val="nil"/>
              <w:bottom w:val="nil"/>
              <w:right w:val="single" w:color="auto" w:sz="2" w:space="0"/>
            </w:tcBorders>
            <w:noWrap w:val="0"/>
            <w:vAlign w:val="top"/>
          </w:tcPr>
          <w:p w14:paraId="48CADD17">
            <w:pPr>
              <w:jc w:val="center"/>
              <w:rPr>
                <w:rFonts w:ascii="宋体" w:hAnsi="宋体" w:cs="宋体"/>
                <w:kern w:val="0"/>
                <w:sz w:val="18"/>
                <w:szCs w:val="18"/>
              </w:rPr>
            </w:pPr>
            <w:r>
              <w:rPr>
                <w:rFonts w:hint="eastAsia" w:ascii="宋体" w:hAnsi="宋体" w:cs="宋体"/>
                <w:kern w:val="0"/>
                <w:sz w:val="18"/>
                <w:szCs w:val="18"/>
              </w:rPr>
              <w:t>233</w:t>
            </w:r>
          </w:p>
        </w:tc>
        <w:tc>
          <w:tcPr>
            <w:tcW w:w="1467" w:type="pct"/>
            <w:tcBorders>
              <w:top w:val="nil"/>
              <w:left w:val="single" w:color="auto" w:sz="2" w:space="0"/>
              <w:bottom w:val="nil"/>
              <w:right w:val="single" w:color="auto" w:sz="2" w:space="0"/>
            </w:tcBorders>
            <w:noWrap w:val="0"/>
            <w:vAlign w:val="top"/>
          </w:tcPr>
          <w:p w14:paraId="472EC741">
            <w:pPr>
              <w:rPr>
                <w:rFonts w:ascii="宋体" w:hAnsi="宋体" w:cs="宋体"/>
                <w:kern w:val="0"/>
                <w:sz w:val="18"/>
                <w:szCs w:val="18"/>
              </w:rPr>
            </w:pPr>
            <w:r>
              <w:rPr>
                <w:rFonts w:hint="eastAsia" w:ascii="宋体" w:hAnsi="宋体" w:cs="宋体"/>
                <w:kern w:val="0"/>
                <w:sz w:val="18"/>
                <w:szCs w:val="18"/>
              </w:rPr>
              <w:t>原铝（电解铝）</w:t>
            </w:r>
          </w:p>
        </w:tc>
        <w:tc>
          <w:tcPr>
            <w:tcW w:w="747" w:type="pct"/>
            <w:tcBorders>
              <w:top w:val="nil"/>
              <w:left w:val="single" w:color="auto" w:sz="2" w:space="0"/>
              <w:bottom w:val="nil"/>
              <w:right w:val="single" w:color="auto" w:sz="2" w:space="0"/>
            </w:tcBorders>
            <w:noWrap w:val="0"/>
            <w:vAlign w:val="top"/>
          </w:tcPr>
          <w:p w14:paraId="13296753">
            <w:pPr>
              <w:rPr>
                <w:rFonts w:ascii="宋体" w:hAnsi="宋体" w:cs="宋体"/>
                <w:kern w:val="0"/>
                <w:sz w:val="18"/>
                <w:szCs w:val="18"/>
              </w:rPr>
            </w:pPr>
            <w:r>
              <w:rPr>
                <w:rFonts w:hint="eastAsia" w:ascii="宋体" w:hAnsi="宋体" w:cs="宋体"/>
                <w:kern w:val="0"/>
                <w:sz w:val="18"/>
                <w:szCs w:val="18"/>
              </w:rPr>
              <w:t>吨/年</w:t>
            </w:r>
          </w:p>
        </w:tc>
        <w:tc>
          <w:tcPr>
            <w:tcW w:w="2440" w:type="pct"/>
            <w:tcBorders>
              <w:top w:val="nil"/>
              <w:left w:val="single" w:color="auto" w:sz="2" w:space="0"/>
              <w:bottom w:val="nil"/>
              <w:right w:val="nil"/>
            </w:tcBorders>
            <w:noWrap w:val="0"/>
            <w:vAlign w:val="top"/>
          </w:tcPr>
          <w:p w14:paraId="70EE7376">
            <w:pPr>
              <w:rPr>
                <w:rFonts w:ascii="宋体" w:hAnsi="宋体" w:cs="宋体"/>
                <w:kern w:val="0"/>
                <w:sz w:val="18"/>
                <w:szCs w:val="18"/>
              </w:rPr>
            </w:pPr>
            <w:r>
              <w:rPr>
                <w:rFonts w:hint="eastAsia" w:ascii="宋体" w:hAnsi="宋体" w:cs="宋体"/>
                <w:kern w:val="0"/>
                <w:sz w:val="18"/>
                <w:szCs w:val="18"/>
              </w:rPr>
              <w:t>指用氧化铝作原料经电解槽电解，产出铝液，经铸造成重熔用铝锭或各种铝合金锭或铝加工材坯料。原铝能力可采用原铝液量计量。</w:t>
            </w:r>
          </w:p>
        </w:tc>
      </w:tr>
      <w:tr w14:paraId="21CABCE8">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CellMar>
            <w:top w:w="0" w:type="dxa"/>
            <w:left w:w="108" w:type="dxa"/>
            <w:bottom w:w="0" w:type="dxa"/>
            <w:right w:w="108" w:type="dxa"/>
          </w:tblCellMar>
        </w:tblPrEx>
        <w:trPr>
          <w:trHeight w:val="1307" w:hRule="atLeast"/>
          <w:jc w:val="center"/>
        </w:trPr>
        <w:tc>
          <w:tcPr>
            <w:tcW w:w="346" w:type="pct"/>
            <w:gridSpan w:val="2"/>
            <w:tcBorders>
              <w:top w:val="nil"/>
              <w:left w:val="nil"/>
              <w:bottom w:val="nil"/>
              <w:right w:val="single" w:color="auto" w:sz="2" w:space="0"/>
            </w:tcBorders>
            <w:noWrap w:val="0"/>
            <w:vAlign w:val="top"/>
          </w:tcPr>
          <w:p w14:paraId="12C1367B">
            <w:pPr>
              <w:jc w:val="center"/>
              <w:rPr>
                <w:rFonts w:ascii="宋体" w:hAnsi="宋体" w:cs="宋体"/>
                <w:kern w:val="0"/>
                <w:sz w:val="18"/>
                <w:szCs w:val="18"/>
              </w:rPr>
            </w:pPr>
            <w:r>
              <w:rPr>
                <w:rFonts w:hint="eastAsia" w:ascii="宋体" w:hAnsi="宋体" w:cs="宋体"/>
                <w:kern w:val="0"/>
                <w:sz w:val="18"/>
                <w:szCs w:val="18"/>
              </w:rPr>
              <w:t>234</w:t>
            </w:r>
          </w:p>
        </w:tc>
        <w:tc>
          <w:tcPr>
            <w:tcW w:w="1467" w:type="pct"/>
            <w:tcBorders>
              <w:top w:val="nil"/>
              <w:left w:val="single" w:color="auto" w:sz="2" w:space="0"/>
              <w:bottom w:val="nil"/>
              <w:right w:val="single" w:color="auto" w:sz="2" w:space="0"/>
            </w:tcBorders>
            <w:noWrap w:val="0"/>
            <w:vAlign w:val="top"/>
          </w:tcPr>
          <w:p w14:paraId="49B714C9">
            <w:pPr>
              <w:rPr>
                <w:rFonts w:ascii="宋体" w:hAnsi="宋体" w:cs="宋体"/>
                <w:kern w:val="0"/>
                <w:sz w:val="18"/>
                <w:szCs w:val="18"/>
              </w:rPr>
            </w:pPr>
            <w:r>
              <w:rPr>
                <w:rFonts w:hint="eastAsia" w:ascii="宋体" w:hAnsi="宋体" w:cs="宋体"/>
                <w:kern w:val="0"/>
                <w:sz w:val="18"/>
                <w:szCs w:val="18"/>
              </w:rPr>
              <w:t>铝加工材</w:t>
            </w:r>
          </w:p>
        </w:tc>
        <w:tc>
          <w:tcPr>
            <w:tcW w:w="747" w:type="pct"/>
            <w:tcBorders>
              <w:top w:val="nil"/>
              <w:left w:val="single" w:color="auto" w:sz="2" w:space="0"/>
              <w:bottom w:val="nil"/>
              <w:right w:val="single" w:color="auto" w:sz="2" w:space="0"/>
            </w:tcBorders>
            <w:noWrap w:val="0"/>
            <w:vAlign w:val="top"/>
          </w:tcPr>
          <w:p w14:paraId="1256B5C3">
            <w:pPr>
              <w:rPr>
                <w:rFonts w:ascii="宋体" w:hAnsi="宋体" w:cs="宋体"/>
                <w:kern w:val="0"/>
                <w:sz w:val="18"/>
                <w:szCs w:val="18"/>
              </w:rPr>
            </w:pPr>
            <w:r>
              <w:rPr>
                <w:rFonts w:hint="eastAsia" w:ascii="宋体" w:hAnsi="宋体" w:cs="宋体"/>
                <w:kern w:val="0"/>
                <w:sz w:val="18"/>
                <w:szCs w:val="18"/>
              </w:rPr>
              <w:t>吨/年</w:t>
            </w:r>
          </w:p>
        </w:tc>
        <w:tc>
          <w:tcPr>
            <w:tcW w:w="2440" w:type="pct"/>
            <w:tcBorders>
              <w:top w:val="nil"/>
              <w:left w:val="single" w:color="auto" w:sz="2" w:space="0"/>
              <w:bottom w:val="nil"/>
              <w:right w:val="nil"/>
            </w:tcBorders>
            <w:noWrap w:val="0"/>
            <w:vAlign w:val="top"/>
          </w:tcPr>
          <w:p w14:paraId="1DE54A09">
            <w:pPr>
              <w:rPr>
                <w:rFonts w:ascii="宋体" w:hAnsi="宋体" w:cs="宋体"/>
                <w:kern w:val="0"/>
                <w:sz w:val="18"/>
                <w:szCs w:val="18"/>
              </w:rPr>
            </w:pPr>
            <w:r>
              <w:rPr>
                <w:rFonts w:hint="eastAsia" w:ascii="宋体" w:hAnsi="宋体" w:cs="宋体"/>
                <w:kern w:val="0"/>
                <w:sz w:val="18"/>
                <w:szCs w:val="18"/>
              </w:rPr>
              <w:t>指铝及铝合金经压力加工（如轧制、挤压、拉伸、锻造、冲压等工艺）变成各种不同形状、不同规格的铝材。包括铝板材、带材、箔材、型材、棒材、排材、模锻件、自由锻件、铝盘条（中间产品，直径为9.0～20.0mm）</w:t>
            </w:r>
          </w:p>
        </w:tc>
      </w:tr>
      <w:tr w14:paraId="4F846E3D">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CellMar>
            <w:top w:w="0" w:type="dxa"/>
            <w:left w:w="108" w:type="dxa"/>
            <w:bottom w:w="0" w:type="dxa"/>
            <w:right w:w="108" w:type="dxa"/>
          </w:tblCellMar>
        </w:tblPrEx>
        <w:trPr>
          <w:trHeight w:val="1252" w:hRule="atLeast"/>
          <w:jc w:val="center"/>
        </w:trPr>
        <w:tc>
          <w:tcPr>
            <w:tcW w:w="346" w:type="pct"/>
            <w:gridSpan w:val="2"/>
            <w:tcBorders>
              <w:top w:val="nil"/>
              <w:left w:val="nil"/>
              <w:bottom w:val="nil"/>
              <w:right w:val="single" w:color="auto" w:sz="2" w:space="0"/>
            </w:tcBorders>
            <w:noWrap w:val="0"/>
            <w:vAlign w:val="top"/>
          </w:tcPr>
          <w:p w14:paraId="099BEF73">
            <w:pPr>
              <w:jc w:val="center"/>
              <w:rPr>
                <w:rFonts w:ascii="宋体" w:hAnsi="宋体" w:cs="宋体"/>
                <w:kern w:val="0"/>
                <w:sz w:val="18"/>
                <w:szCs w:val="18"/>
              </w:rPr>
            </w:pPr>
            <w:r>
              <w:rPr>
                <w:rFonts w:hint="eastAsia" w:ascii="宋体" w:hAnsi="宋体" w:cs="宋体"/>
                <w:kern w:val="0"/>
                <w:sz w:val="18"/>
                <w:szCs w:val="18"/>
              </w:rPr>
              <w:t>235</w:t>
            </w:r>
          </w:p>
        </w:tc>
        <w:tc>
          <w:tcPr>
            <w:tcW w:w="1467" w:type="pct"/>
            <w:tcBorders>
              <w:top w:val="nil"/>
              <w:left w:val="single" w:color="auto" w:sz="2" w:space="0"/>
              <w:bottom w:val="nil"/>
              <w:right w:val="single" w:color="auto" w:sz="2" w:space="0"/>
            </w:tcBorders>
            <w:noWrap w:val="0"/>
            <w:vAlign w:val="top"/>
          </w:tcPr>
          <w:p w14:paraId="5B396F45">
            <w:pPr>
              <w:rPr>
                <w:rFonts w:ascii="宋体" w:hAnsi="宋体" w:cs="宋体"/>
                <w:kern w:val="0"/>
                <w:sz w:val="18"/>
                <w:szCs w:val="18"/>
              </w:rPr>
            </w:pPr>
            <w:r>
              <w:rPr>
                <w:rFonts w:hint="eastAsia" w:ascii="宋体" w:hAnsi="宋体" w:cs="宋体"/>
                <w:kern w:val="0"/>
                <w:sz w:val="18"/>
                <w:szCs w:val="18"/>
              </w:rPr>
              <w:t>铜加工材</w:t>
            </w:r>
          </w:p>
        </w:tc>
        <w:tc>
          <w:tcPr>
            <w:tcW w:w="747" w:type="pct"/>
            <w:tcBorders>
              <w:top w:val="nil"/>
              <w:left w:val="single" w:color="auto" w:sz="2" w:space="0"/>
              <w:bottom w:val="nil"/>
              <w:right w:val="single" w:color="auto" w:sz="2" w:space="0"/>
            </w:tcBorders>
            <w:noWrap w:val="0"/>
            <w:vAlign w:val="top"/>
          </w:tcPr>
          <w:p w14:paraId="201B6DF6">
            <w:pPr>
              <w:rPr>
                <w:rFonts w:ascii="宋体" w:hAnsi="宋体" w:cs="宋体"/>
                <w:kern w:val="0"/>
                <w:sz w:val="18"/>
                <w:szCs w:val="18"/>
              </w:rPr>
            </w:pPr>
            <w:r>
              <w:rPr>
                <w:rFonts w:hint="eastAsia" w:ascii="宋体" w:hAnsi="宋体" w:cs="宋体"/>
                <w:kern w:val="0"/>
                <w:sz w:val="18"/>
                <w:szCs w:val="18"/>
              </w:rPr>
              <w:t>吨/年</w:t>
            </w:r>
          </w:p>
        </w:tc>
        <w:tc>
          <w:tcPr>
            <w:tcW w:w="2440" w:type="pct"/>
            <w:tcBorders>
              <w:top w:val="nil"/>
              <w:left w:val="single" w:color="auto" w:sz="2" w:space="0"/>
              <w:bottom w:val="nil"/>
              <w:right w:val="nil"/>
            </w:tcBorders>
            <w:noWrap w:val="0"/>
            <w:vAlign w:val="top"/>
          </w:tcPr>
          <w:p w14:paraId="1FF7558E">
            <w:pPr>
              <w:rPr>
                <w:rFonts w:ascii="宋体" w:hAnsi="宋体" w:cs="宋体"/>
                <w:kern w:val="0"/>
                <w:sz w:val="18"/>
                <w:szCs w:val="18"/>
              </w:rPr>
            </w:pPr>
            <w:r>
              <w:rPr>
                <w:rFonts w:hint="eastAsia" w:ascii="宋体" w:hAnsi="宋体" w:cs="宋体"/>
                <w:kern w:val="0"/>
                <w:sz w:val="18"/>
                <w:szCs w:val="18"/>
              </w:rPr>
              <w:t>指用冷、热塑性变形方法如挤压、锻造、轧制或拉伸等工艺生产出的板材、带材、箔材、管材、棒材、线材、型材、锻件、铜盘条（光亮杆或线坯，属中间产品）等。</w:t>
            </w:r>
          </w:p>
        </w:tc>
      </w:tr>
      <w:tr w14:paraId="7278133A">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CellMar>
            <w:top w:w="0" w:type="dxa"/>
            <w:left w:w="108" w:type="dxa"/>
            <w:bottom w:w="0" w:type="dxa"/>
            <w:right w:w="108" w:type="dxa"/>
          </w:tblCellMar>
        </w:tblPrEx>
        <w:trPr>
          <w:trHeight w:val="941" w:hRule="atLeast"/>
          <w:jc w:val="center"/>
        </w:trPr>
        <w:tc>
          <w:tcPr>
            <w:tcW w:w="346" w:type="pct"/>
            <w:gridSpan w:val="2"/>
            <w:tcBorders>
              <w:top w:val="nil"/>
              <w:left w:val="nil"/>
              <w:bottom w:val="nil"/>
              <w:right w:val="single" w:color="auto" w:sz="2" w:space="0"/>
            </w:tcBorders>
            <w:noWrap w:val="0"/>
            <w:vAlign w:val="top"/>
          </w:tcPr>
          <w:p w14:paraId="510BA266">
            <w:pPr>
              <w:jc w:val="center"/>
              <w:rPr>
                <w:rFonts w:ascii="宋体" w:hAnsi="宋体" w:cs="宋体"/>
                <w:kern w:val="0"/>
                <w:sz w:val="18"/>
                <w:szCs w:val="18"/>
              </w:rPr>
            </w:pPr>
            <w:r>
              <w:rPr>
                <w:rFonts w:hint="eastAsia" w:ascii="宋体" w:hAnsi="宋体" w:cs="宋体"/>
                <w:kern w:val="0"/>
                <w:sz w:val="18"/>
                <w:szCs w:val="18"/>
              </w:rPr>
              <w:t>265</w:t>
            </w:r>
          </w:p>
        </w:tc>
        <w:tc>
          <w:tcPr>
            <w:tcW w:w="1467" w:type="pct"/>
            <w:tcBorders>
              <w:top w:val="nil"/>
              <w:left w:val="single" w:color="auto" w:sz="2" w:space="0"/>
              <w:bottom w:val="nil"/>
              <w:right w:val="single" w:color="auto" w:sz="2" w:space="0"/>
            </w:tcBorders>
            <w:noWrap w:val="0"/>
            <w:vAlign w:val="top"/>
          </w:tcPr>
          <w:p w14:paraId="38AFA8D2">
            <w:pPr>
              <w:rPr>
                <w:rFonts w:ascii="宋体" w:hAnsi="宋体" w:cs="宋体"/>
                <w:kern w:val="0"/>
                <w:sz w:val="18"/>
                <w:szCs w:val="18"/>
              </w:rPr>
            </w:pPr>
            <w:r>
              <w:rPr>
                <w:rFonts w:hint="eastAsia" w:ascii="宋体" w:hAnsi="宋体" w:cs="宋体"/>
                <w:kern w:val="0"/>
                <w:sz w:val="18"/>
                <w:szCs w:val="18"/>
              </w:rPr>
              <w:t>黄金</w:t>
            </w:r>
          </w:p>
        </w:tc>
        <w:tc>
          <w:tcPr>
            <w:tcW w:w="747" w:type="pct"/>
            <w:tcBorders>
              <w:top w:val="nil"/>
              <w:left w:val="single" w:color="auto" w:sz="2" w:space="0"/>
              <w:bottom w:val="nil"/>
              <w:right w:val="single" w:color="auto" w:sz="2" w:space="0"/>
            </w:tcBorders>
            <w:noWrap w:val="0"/>
            <w:vAlign w:val="top"/>
          </w:tcPr>
          <w:p w14:paraId="3B491D56">
            <w:pPr>
              <w:rPr>
                <w:rFonts w:ascii="宋体" w:hAnsi="宋体" w:cs="宋体"/>
                <w:kern w:val="0"/>
                <w:sz w:val="18"/>
                <w:szCs w:val="18"/>
              </w:rPr>
            </w:pPr>
            <w:r>
              <w:rPr>
                <w:rFonts w:hint="eastAsia" w:ascii="宋体" w:hAnsi="宋体" w:cs="宋体"/>
                <w:kern w:val="0"/>
                <w:sz w:val="18"/>
                <w:szCs w:val="18"/>
              </w:rPr>
              <w:t>公斤/年</w:t>
            </w:r>
          </w:p>
        </w:tc>
        <w:tc>
          <w:tcPr>
            <w:tcW w:w="2440" w:type="pct"/>
            <w:tcBorders>
              <w:top w:val="nil"/>
              <w:left w:val="single" w:color="auto" w:sz="2" w:space="0"/>
              <w:bottom w:val="nil"/>
              <w:right w:val="nil"/>
            </w:tcBorders>
            <w:noWrap w:val="0"/>
            <w:vAlign w:val="top"/>
          </w:tcPr>
          <w:p w14:paraId="35BC65EE">
            <w:pPr>
              <w:rPr>
                <w:rFonts w:ascii="宋体" w:hAnsi="宋体" w:cs="宋体"/>
                <w:kern w:val="0"/>
                <w:sz w:val="18"/>
                <w:szCs w:val="18"/>
              </w:rPr>
            </w:pPr>
            <w:r>
              <w:rPr>
                <w:rFonts w:hint="eastAsia" w:ascii="宋体" w:hAnsi="宋体" w:cs="宋体"/>
                <w:kern w:val="0"/>
                <w:sz w:val="18"/>
                <w:szCs w:val="18"/>
              </w:rPr>
              <w:t>指成品金，不包括金精(块)矿的含量，铜精矿及其他产品的含量；也不包括人民银行的附属冶炼厂进一步提纯的黄金。</w:t>
            </w:r>
          </w:p>
        </w:tc>
      </w:tr>
      <w:tr w14:paraId="6D9096DC">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CellMar>
            <w:top w:w="0" w:type="dxa"/>
            <w:left w:w="108" w:type="dxa"/>
            <w:bottom w:w="0" w:type="dxa"/>
            <w:right w:w="108" w:type="dxa"/>
          </w:tblCellMar>
        </w:tblPrEx>
        <w:trPr>
          <w:trHeight w:val="630" w:hRule="atLeast"/>
          <w:jc w:val="center"/>
        </w:trPr>
        <w:tc>
          <w:tcPr>
            <w:tcW w:w="346" w:type="pct"/>
            <w:gridSpan w:val="2"/>
            <w:tcBorders>
              <w:top w:val="nil"/>
              <w:left w:val="nil"/>
              <w:bottom w:val="nil"/>
              <w:right w:val="single" w:color="auto" w:sz="2" w:space="0"/>
            </w:tcBorders>
            <w:noWrap w:val="0"/>
            <w:vAlign w:val="top"/>
          </w:tcPr>
          <w:p w14:paraId="5B80601C">
            <w:pPr>
              <w:jc w:val="center"/>
              <w:rPr>
                <w:rFonts w:ascii="宋体" w:hAnsi="宋体" w:cs="宋体"/>
                <w:kern w:val="0"/>
                <w:sz w:val="18"/>
                <w:szCs w:val="18"/>
              </w:rPr>
            </w:pPr>
            <w:r>
              <w:rPr>
                <w:rFonts w:hint="eastAsia" w:ascii="宋体" w:hAnsi="宋体" w:cs="宋体"/>
                <w:kern w:val="0"/>
                <w:sz w:val="18"/>
                <w:szCs w:val="18"/>
              </w:rPr>
              <w:t>274</w:t>
            </w:r>
          </w:p>
        </w:tc>
        <w:tc>
          <w:tcPr>
            <w:tcW w:w="1467" w:type="pct"/>
            <w:tcBorders>
              <w:top w:val="nil"/>
              <w:left w:val="single" w:color="auto" w:sz="2" w:space="0"/>
              <w:bottom w:val="nil"/>
              <w:right w:val="single" w:color="auto" w:sz="2" w:space="0"/>
            </w:tcBorders>
            <w:noWrap w:val="0"/>
            <w:vAlign w:val="top"/>
          </w:tcPr>
          <w:p w14:paraId="4579504E">
            <w:pPr>
              <w:rPr>
                <w:rFonts w:ascii="宋体" w:hAnsi="宋体" w:cs="宋体"/>
                <w:kern w:val="0"/>
                <w:sz w:val="18"/>
                <w:szCs w:val="18"/>
              </w:rPr>
            </w:pPr>
            <w:r>
              <w:rPr>
                <w:rFonts w:hint="eastAsia" w:ascii="宋体" w:hAnsi="宋体" w:cs="宋体"/>
                <w:kern w:val="0"/>
                <w:sz w:val="18"/>
                <w:szCs w:val="18"/>
              </w:rPr>
              <w:t>银选矿(银含量)</w:t>
            </w:r>
          </w:p>
        </w:tc>
        <w:tc>
          <w:tcPr>
            <w:tcW w:w="747" w:type="pct"/>
            <w:tcBorders>
              <w:top w:val="nil"/>
              <w:left w:val="single" w:color="auto" w:sz="2" w:space="0"/>
              <w:bottom w:val="nil"/>
              <w:right w:val="single" w:color="auto" w:sz="2" w:space="0"/>
            </w:tcBorders>
            <w:noWrap w:val="0"/>
            <w:vAlign w:val="top"/>
          </w:tcPr>
          <w:p w14:paraId="57D8B935">
            <w:pPr>
              <w:rPr>
                <w:rFonts w:ascii="宋体" w:hAnsi="宋体" w:cs="宋体"/>
                <w:kern w:val="0"/>
                <w:sz w:val="18"/>
                <w:szCs w:val="18"/>
              </w:rPr>
            </w:pPr>
            <w:r>
              <w:rPr>
                <w:rFonts w:hint="eastAsia" w:ascii="宋体" w:hAnsi="宋体" w:cs="宋体"/>
                <w:kern w:val="0"/>
                <w:sz w:val="18"/>
                <w:szCs w:val="18"/>
              </w:rPr>
              <w:t>公斤/年</w:t>
            </w:r>
          </w:p>
        </w:tc>
        <w:tc>
          <w:tcPr>
            <w:tcW w:w="2440" w:type="pct"/>
            <w:tcBorders>
              <w:top w:val="nil"/>
              <w:left w:val="single" w:color="auto" w:sz="2" w:space="0"/>
              <w:bottom w:val="nil"/>
              <w:right w:val="nil"/>
            </w:tcBorders>
            <w:noWrap w:val="0"/>
            <w:vAlign w:val="top"/>
          </w:tcPr>
          <w:p w14:paraId="4BF22A6A">
            <w:pPr>
              <w:rPr>
                <w:rFonts w:ascii="宋体" w:hAnsi="宋体" w:cs="宋体"/>
                <w:kern w:val="0"/>
                <w:sz w:val="18"/>
                <w:szCs w:val="18"/>
              </w:rPr>
            </w:pPr>
            <w:r>
              <w:rPr>
                <w:rFonts w:hint="eastAsia" w:ascii="宋体" w:hAnsi="宋体" w:cs="宋体"/>
                <w:kern w:val="0"/>
                <w:sz w:val="18"/>
                <w:szCs w:val="18"/>
              </w:rPr>
              <w:t>　</w:t>
            </w:r>
          </w:p>
        </w:tc>
      </w:tr>
      <w:tr w14:paraId="5E34B747">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CellMar>
            <w:top w:w="0" w:type="dxa"/>
            <w:left w:w="108" w:type="dxa"/>
            <w:bottom w:w="0" w:type="dxa"/>
            <w:right w:w="108" w:type="dxa"/>
          </w:tblCellMar>
        </w:tblPrEx>
        <w:trPr>
          <w:trHeight w:val="454" w:hRule="exact"/>
          <w:jc w:val="center"/>
        </w:trPr>
        <w:tc>
          <w:tcPr>
            <w:tcW w:w="346" w:type="pct"/>
            <w:gridSpan w:val="2"/>
            <w:tcBorders>
              <w:top w:val="nil"/>
              <w:left w:val="nil"/>
              <w:bottom w:val="nil"/>
              <w:right w:val="single" w:color="auto" w:sz="2" w:space="0"/>
            </w:tcBorders>
            <w:noWrap w:val="0"/>
            <w:vAlign w:val="top"/>
          </w:tcPr>
          <w:p w14:paraId="63E1622E">
            <w:pPr>
              <w:jc w:val="center"/>
              <w:rPr>
                <w:rFonts w:ascii="宋体" w:hAnsi="宋体" w:cs="宋体"/>
                <w:kern w:val="0"/>
                <w:sz w:val="18"/>
                <w:szCs w:val="18"/>
              </w:rPr>
            </w:pPr>
            <w:r>
              <w:rPr>
                <w:rFonts w:hint="eastAsia" w:ascii="宋体" w:hAnsi="宋体" w:cs="宋体"/>
                <w:kern w:val="0"/>
                <w:sz w:val="18"/>
                <w:szCs w:val="18"/>
              </w:rPr>
              <w:t>301</w:t>
            </w:r>
          </w:p>
        </w:tc>
        <w:tc>
          <w:tcPr>
            <w:tcW w:w="1467" w:type="pct"/>
            <w:tcBorders>
              <w:top w:val="nil"/>
              <w:left w:val="single" w:color="auto" w:sz="2" w:space="0"/>
              <w:bottom w:val="nil"/>
              <w:right w:val="single" w:color="auto" w:sz="2" w:space="0"/>
            </w:tcBorders>
            <w:noWrap w:val="0"/>
            <w:vAlign w:val="top"/>
          </w:tcPr>
          <w:p w14:paraId="5A2BBCAC">
            <w:pPr>
              <w:rPr>
                <w:rFonts w:ascii="宋体" w:hAnsi="宋体" w:cs="宋体"/>
                <w:kern w:val="0"/>
                <w:sz w:val="18"/>
                <w:szCs w:val="18"/>
              </w:rPr>
            </w:pPr>
            <w:r>
              <w:rPr>
                <w:rFonts w:hint="eastAsia" w:ascii="宋体" w:hAnsi="宋体" w:cs="宋体"/>
                <w:kern w:val="0"/>
                <w:sz w:val="18"/>
                <w:szCs w:val="18"/>
              </w:rPr>
              <w:t>水泥</w:t>
            </w:r>
          </w:p>
        </w:tc>
        <w:tc>
          <w:tcPr>
            <w:tcW w:w="747" w:type="pct"/>
            <w:tcBorders>
              <w:top w:val="nil"/>
              <w:left w:val="single" w:color="auto" w:sz="2" w:space="0"/>
              <w:bottom w:val="nil"/>
              <w:right w:val="single" w:color="auto" w:sz="2" w:space="0"/>
            </w:tcBorders>
            <w:noWrap w:val="0"/>
            <w:vAlign w:val="top"/>
          </w:tcPr>
          <w:p w14:paraId="277A74A3">
            <w:pPr>
              <w:rPr>
                <w:rFonts w:ascii="宋体" w:hAnsi="宋体" w:cs="宋体"/>
                <w:kern w:val="0"/>
                <w:sz w:val="18"/>
                <w:szCs w:val="18"/>
              </w:rPr>
            </w:pPr>
            <w:r>
              <w:rPr>
                <w:rFonts w:hint="eastAsia" w:ascii="宋体" w:hAnsi="宋体" w:cs="宋体"/>
                <w:kern w:val="0"/>
                <w:sz w:val="18"/>
                <w:szCs w:val="18"/>
              </w:rPr>
              <w:t>万吨/年</w:t>
            </w:r>
          </w:p>
        </w:tc>
        <w:tc>
          <w:tcPr>
            <w:tcW w:w="2440" w:type="pct"/>
            <w:tcBorders>
              <w:top w:val="nil"/>
              <w:left w:val="single" w:color="auto" w:sz="2" w:space="0"/>
              <w:bottom w:val="nil"/>
              <w:right w:val="nil"/>
            </w:tcBorders>
            <w:noWrap w:val="0"/>
            <w:vAlign w:val="top"/>
          </w:tcPr>
          <w:p w14:paraId="7A14D0EB">
            <w:pPr>
              <w:spacing w:line="240" w:lineRule="exact"/>
              <w:rPr>
                <w:rFonts w:ascii="宋体" w:hAnsi="宋体" w:cs="宋体"/>
                <w:kern w:val="0"/>
                <w:sz w:val="18"/>
                <w:szCs w:val="18"/>
              </w:rPr>
            </w:pPr>
            <w:r>
              <w:rPr>
                <w:rFonts w:hint="eastAsia" w:ascii="宋体" w:hAnsi="宋体" w:cs="宋体"/>
                <w:kern w:val="0"/>
                <w:sz w:val="18"/>
                <w:szCs w:val="18"/>
              </w:rPr>
              <w:t>指有熟料的水泥。</w:t>
            </w:r>
          </w:p>
        </w:tc>
      </w:tr>
      <w:tr w14:paraId="7857A67C">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CellMar>
            <w:top w:w="0" w:type="dxa"/>
            <w:left w:w="108" w:type="dxa"/>
            <w:bottom w:w="0" w:type="dxa"/>
            <w:right w:w="108" w:type="dxa"/>
          </w:tblCellMar>
        </w:tblPrEx>
        <w:trPr>
          <w:trHeight w:val="609" w:hRule="atLeast"/>
          <w:jc w:val="center"/>
        </w:trPr>
        <w:tc>
          <w:tcPr>
            <w:tcW w:w="346" w:type="pct"/>
            <w:gridSpan w:val="2"/>
            <w:tcBorders>
              <w:top w:val="nil"/>
              <w:left w:val="nil"/>
              <w:bottom w:val="nil"/>
              <w:right w:val="single" w:color="auto" w:sz="2" w:space="0"/>
            </w:tcBorders>
            <w:noWrap w:val="0"/>
            <w:vAlign w:val="top"/>
          </w:tcPr>
          <w:p w14:paraId="32074612">
            <w:pPr>
              <w:jc w:val="center"/>
              <w:rPr>
                <w:rFonts w:ascii="宋体" w:hAnsi="宋体" w:cs="宋体"/>
                <w:kern w:val="0"/>
                <w:sz w:val="18"/>
                <w:szCs w:val="18"/>
              </w:rPr>
            </w:pPr>
            <w:r>
              <w:rPr>
                <w:rFonts w:hint="eastAsia" w:ascii="宋体" w:hAnsi="宋体" w:cs="宋体"/>
                <w:kern w:val="0"/>
                <w:sz w:val="18"/>
                <w:szCs w:val="18"/>
              </w:rPr>
              <w:t>302</w:t>
            </w:r>
          </w:p>
        </w:tc>
        <w:tc>
          <w:tcPr>
            <w:tcW w:w="1467" w:type="pct"/>
            <w:tcBorders>
              <w:top w:val="nil"/>
              <w:left w:val="single" w:color="auto" w:sz="2" w:space="0"/>
              <w:bottom w:val="nil"/>
              <w:right w:val="single" w:color="auto" w:sz="2" w:space="0"/>
            </w:tcBorders>
            <w:noWrap w:val="0"/>
            <w:vAlign w:val="top"/>
          </w:tcPr>
          <w:p w14:paraId="29414697">
            <w:pPr>
              <w:rPr>
                <w:rFonts w:ascii="宋体" w:hAnsi="宋体" w:cs="宋体"/>
                <w:kern w:val="0"/>
                <w:sz w:val="18"/>
                <w:szCs w:val="18"/>
              </w:rPr>
            </w:pPr>
            <w:r>
              <w:rPr>
                <w:rFonts w:hint="eastAsia" w:ascii="宋体" w:hAnsi="宋体" w:cs="宋体"/>
                <w:kern w:val="0"/>
                <w:sz w:val="18"/>
                <w:szCs w:val="18"/>
              </w:rPr>
              <w:t>平板玻璃</w:t>
            </w:r>
          </w:p>
        </w:tc>
        <w:tc>
          <w:tcPr>
            <w:tcW w:w="747" w:type="pct"/>
            <w:tcBorders>
              <w:top w:val="nil"/>
              <w:left w:val="single" w:color="auto" w:sz="2" w:space="0"/>
              <w:bottom w:val="nil"/>
              <w:right w:val="single" w:color="auto" w:sz="2" w:space="0"/>
            </w:tcBorders>
            <w:noWrap w:val="0"/>
            <w:vAlign w:val="top"/>
          </w:tcPr>
          <w:p w14:paraId="41A5FB8F">
            <w:pPr>
              <w:rPr>
                <w:rFonts w:ascii="宋体" w:hAnsi="宋体" w:cs="宋体"/>
                <w:kern w:val="0"/>
                <w:sz w:val="18"/>
                <w:szCs w:val="18"/>
              </w:rPr>
            </w:pPr>
            <w:r>
              <w:rPr>
                <w:rFonts w:hint="eastAsia" w:ascii="宋体" w:hAnsi="宋体" w:cs="宋体"/>
                <w:kern w:val="0"/>
                <w:sz w:val="18"/>
                <w:szCs w:val="18"/>
              </w:rPr>
              <w:t>万重量箱/年</w:t>
            </w:r>
          </w:p>
        </w:tc>
        <w:tc>
          <w:tcPr>
            <w:tcW w:w="2440" w:type="pct"/>
            <w:tcBorders>
              <w:top w:val="nil"/>
              <w:left w:val="single" w:color="auto" w:sz="2" w:space="0"/>
              <w:bottom w:val="nil"/>
              <w:right w:val="nil"/>
            </w:tcBorders>
            <w:noWrap w:val="0"/>
            <w:vAlign w:val="top"/>
          </w:tcPr>
          <w:p w14:paraId="7BDF883D">
            <w:pPr>
              <w:spacing w:line="240" w:lineRule="exact"/>
              <w:rPr>
                <w:rFonts w:ascii="宋体" w:hAnsi="宋体" w:cs="宋体"/>
                <w:kern w:val="0"/>
                <w:sz w:val="18"/>
                <w:szCs w:val="18"/>
              </w:rPr>
            </w:pPr>
            <w:r>
              <w:rPr>
                <w:rFonts w:hint="eastAsia" w:ascii="宋体" w:hAnsi="宋体" w:cs="宋体"/>
                <w:kern w:val="0"/>
                <w:sz w:val="18"/>
                <w:szCs w:val="18"/>
              </w:rPr>
              <w:t>包括垂直引上平板玻璃、平拉平板玻璃、普通平板玻璃、制版玻璃、浮法平板玻璃及其他平板玻璃。</w:t>
            </w:r>
          </w:p>
        </w:tc>
      </w:tr>
      <w:tr w14:paraId="59601C28">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CellMar>
            <w:top w:w="0" w:type="dxa"/>
            <w:left w:w="108" w:type="dxa"/>
            <w:bottom w:w="0" w:type="dxa"/>
            <w:right w:w="108" w:type="dxa"/>
          </w:tblCellMar>
        </w:tblPrEx>
        <w:trPr>
          <w:trHeight w:val="1000" w:hRule="atLeast"/>
          <w:jc w:val="center"/>
        </w:trPr>
        <w:tc>
          <w:tcPr>
            <w:tcW w:w="346" w:type="pct"/>
            <w:gridSpan w:val="2"/>
            <w:tcBorders>
              <w:top w:val="nil"/>
              <w:left w:val="nil"/>
              <w:bottom w:val="nil"/>
              <w:right w:val="single" w:color="auto" w:sz="2" w:space="0"/>
            </w:tcBorders>
            <w:noWrap w:val="0"/>
            <w:vAlign w:val="top"/>
          </w:tcPr>
          <w:p w14:paraId="074B82AA">
            <w:pPr>
              <w:jc w:val="center"/>
              <w:rPr>
                <w:rFonts w:ascii="宋体" w:hAnsi="宋体" w:cs="宋体"/>
                <w:kern w:val="0"/>
                <w:sz w:val="18"/>
                <w:szCs w:val="18"/>
              </w:rPr>
            </w:pPr>
            <w:r>
              <w:rPr>
                <w:rFonts w:hint="eastAsia" w:ascii="宋体" w:hAnsi="宋体" w:cs="宋体"/>
                <w:kern w:val="0"/>
                <w:sz w:val="18"/>
                <w:szCs w:val="18"/>
              </w:rPr>
              <w:t>353</w:t>
            </w:r>
          </w:p>
        </w:tc>
        <w:tc>
          <w:tcPr>
            <w:tcW w:w="1467" w:type="pct"/>
            <w:tcBorders>
              <w:top w:val="nil"/>
              <w:left w:val="single" w:color="auto" w:sz="2" w:space="0"/>
              <w:bottom w:val="nil"/>
              <w:right w:val="single" w:color="auto" w:sz="2" w:space="0"/>
            </w:tcBorders>
            <w:noWrap w:val="0"/>
            <w:vAlign w:val="top"/>
          </w:tcPr>
          <w:p w14:paraId="03F7AEE7">
            <w:pPr>
              <w:rPr>
                <w:rFonts w:ascii="宋体" w:hAnsi="宋体" w:cs="宋体"/>
                <w:kern w:val="0"/>
                <w:sz w:val="18"/>
                <w:szCs w:val="18"/>
              </w:rPr>
            </w:pPr>
            <w:r>
              <w:rPr>
                <w:rFonts w:hint="eastAsia" w:ascii="宋体" w:hAnsi="宋体" w:cs="宋体"/>
                <w:kern w:val="0"/>
                <w:sz w:val="18"/>
                <w:szCs w:val="18"/>
              </w:rPr>
              <w:t>轮胎外胎</w:t>
            </w:r>
          </w:p>
        </w:tc>
        <w:tc>
          <w:tcPr>
            <w:tcW w:w="747" w:type="pct"/>
            <w:tcBorders>
              <w:top w:val="nil"/>
              <w:left w:val="single" w:color="auto" w:sz="2" w:space="0"/>
              <w:bottom w:val="nil"/>
              <w:right w:val="single" w:color="auto" w:sz="2" w:space="0"/>
            </w:tcBorders>
            <w:noWrap w:val="0"/>
            <w:vAlign w:val="top"/>
          </w:tcPr>
          <w:p w14:paraId="23159260">
            <w:pPr>
              <w:rPr>
                <w:rFonts w:ascii="宋体" w:hAnsi="宋体" w:cs="宋体"/>
                <w:kern w:val="0"/>
                <w:sz w:val="18"/>
                <w:szCs w:val="18"/>
              </w:rPr>
            </w:pPr>
            <w:r>
              <w:rPr>
                <w:rFonts w:hint="eastAsia" w:ascii="宋体" w:hAnsi="宋体" w:cs="宋体"/>
                <w:kern w:val="0"/>
                <w:sz w:val="18"/>
                <w:szCs w:val="18"/>
              </w:rPr>
              <w:t>万条/年</w:t>
            </w:r>
          </w:p>
        </w:tc>
        <w:tc>
          <w:tcPr>
            <w:tcW w:w="2440" w:type="pct"/>
            <w:tcBorders>
              <w:top w:val="nil"/>
              <w:left w:val="single" w:color="auto" w:sz="2" w:space="0"/>
              <w:bottom w:val="nil"/>
              <w:right w:val="nil"/>
            </w:tcBorders>
            <w:noWrap w:val="0"/>
            <w:vAlign w:val="top"/>
          </w:tcPr>
          <w:p w14:paraId="564D5856">
            <w:pPr>
              <w:rPr>
                <w:rFonts w:ascii="宋体" w:hAnsi="宋体" w:cs="宋体"/>
                <w:kern w:val="0"/>
                <w:sz w:val="18"/>
                <w:szCs w:val="18"/>
              </w:rPr>
            </w:pPr>
            <w:r>
              <w:rPr>
                <w:rFonts w:hint="eastAsia" w:ascii="宋体" w:hAnsi="宋体" w:cs="宋体"/>
                <w:kern w:val="0"/>
                <w:sz w:val="18"/>
                <w:szCs w:val="18"/>
              </w:rPr>
              <w:t>不包括军工轮胎，包括载重汽车轮胎外胎、轿车轮胎外胎、工程机械轮胎外胎、工业车辆轮胎外胎、农用车轮胎外胎、摩托车及小轮径轮胎外胎(含自行车外胎)。</w:t>
            </w:r>
          </w:p>
        </w:tc>
      </w:tr>
      <w:tr w14:paraId="16F1EA0B">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CellMar>
            <w:top w:w="0" w:type="dxa"/>
            <w:left w:w="108" w:type="dxa"/>
            <w:bottom w:w="0" w:type="dxa"/>
            <w:right w:w="108" w:type="dxa"/>
          </w:tblCellMar>
        </w:tblPrEx>
        <w:trPr>
          <w:trHeight w:val="926" w:hRule="exact"/>
          <w:jc w:val="center"/>
        </w:trPr>
        <w:tc>
          <w:tcPr>
            <w:tcW w:w="346" w:type="pct"/>
            <w:gridSpan w:val="2"/>
            <w:tcBorders>
              <w:top w:val="nil"/>
              <w:left w:val="nil"/>
              <w:bottom w:val="nil"/>
              <w:right w:val="single" w:color="auto" w:sz="2" w:space="0"/>
            </w:tcBorders>
            <w:noWrap w:val="0"/>
            <w:vAlign w:val="top"/>
          </w:tcPr>
          <w:p w14:paraId="559EDB29">
            <w:pPr>
              <w:jc w:val="center"/>
              <w:rPr>
                <w:rFonts w:ascii="宋体" w:hAnsi="宋体" w:cs="宋体"/>
                <w:kern w:val="0"/>
                <w:sz w:val="18"/>
                <w:szCs w:val="18"/>
              </w:rPr>
            </w:pPr>
            <w:r>
              <w:rPr>
                <w:rFonts w:hint="eastAsia" w:ascii="宋体" w:hAnsi="宋体" w:cs="宋体"/>
                <w:kern w:val="0"/>
                <w:sz w:val="18"/>
                <w:szCs w:val="18"/>
              </w:rPr>
              <w:t>354</w:t>
            </w:r>
          </w:p>
        </w:tc>
        <w:tc>
          <w:tcPr>
            <w:tcW w:w="1467" w:type="pct"/>
            <w:tcBorders>
              <w:top w:val="nil"/>
              <w:left w:val="single" w:color="auto" w:sz="2" w:space="0"/>
              <w:bottom w:val="nil"/>
              <w:right w:val="single" w:color="auto" w:sz="2" w:space="0"/>
            </w:tcBorders>
            <w:noWrap w:val="0"/>
            <w:vAlign w:val="top"/>
          </w:tcPr>
          <w:p w14:paraId="0C4FECB0">
            <w:pPr>
              <w:rPr>
                <w:rFonts w:ascii="宋体" w:hAnsi="宋体" w:cs="宋体"/>
                <w:kern w:val="0"/>
                <w:sz w:val="18"/>
                <w:szCs w:val="18"/>
              </w:rPr>
            </w:pPr>
            <w:r>
              <w:rPr>
                <w:rFonts w:hint="eastAsia" w:ascii="宋体" w:hAnsi="宋体" w:cs="宋体"/>
                <w:kern w:val="0"/>
                <w:sz w:val="18"/>
                <w:szCs w:val="18"/>
              </w:rPr>
              <w:t>轮胎内胎</w:t>
            </w:r>
          </w:p>
        </w:tc>
        <w:tc>
          <w:tcPr>
            <w:tcW w:w="747" w:type="pct"/>
            <w:tcBorders>
              <w:top w:val="nil"/>
              <w:left w:val="single" w:color="auto" w:sz="2" w:space="0"/>
              <w:bottom w:val="nil"/>
              <w:right w:val="single" w:color="auto" w:sz="2" w:space="0"/>
            </w:tcBorders>
            <w:noWrap w:val="0"/>
            <w:vAlign w:val="top"/>
          </w:tcPr>
          <w:p w14:paraId="4678EDEA">
            <w:pPr>
              <w:rPr>
                <w:rFonts w:ascii="宋体" w:hAnsi="宋体" w:cs="宋体"/>
                <w:kern w:val="0"/>
                <w:sz w:val="18"/>
                <w:szCs w:val="18"/>
              </w:rPr>
            </w:pPr>
            <w:r>
              <w:rPr>
                <w:rFonts w:hint="eastAsia" w:ascii="宋体" w:hAnsi="宋体" w:cs="宋体"/>
                <w:kern w:val="0"/>
                <w:sz w:val="18"/>
                <w:szCs w:val="18"/>
              </w:rPr>
              <w:t>万条/年</w:t>
            </w:r>
          </w:p>
        </w:tc>
        <w:tc>
          <w:tcPr>
            <w:tcW w:w="2440" w:type="pct"/>
            <w:tcBorders>
              <w:top w:val="nil"/>
              <w:left w:val="single" w:color="auto" w:sz="2" w:space="0"/>
              <w:bottom w:val="nil"/>
              <w:right w:val="nil"/>
            </w:tcBorders>
            <w:noWrap w:val="0"/>
            <w:vAlign w:val="top"/>
          </w:tcPr>
          <w:p w14:paraId="6B0D9E71">
            <w:pPr>
              <w:rPr>
                <w:rFonts w:ascii="宋体" w:hAnsi="宋体" w:cs="宋体"/>
                <w:kern w:val="0"/>
                <w:sz w:val="18"/>
                <w:szCs w:val="18"/>
              </w:rPr>
            </w:pPr>
            <w:r>
              <w:rPr>
                <w:rFonts w:hint="eastAsia" w:ascii="宋体" w:hAnsi="宋体" w:cs="宋体"/>
                <w:kern w:val="0"/>
                <w:sz w:val="18"/>
                <w:szCs w:val="18"/>
              </w:rPr>
              <w:t>包括载重汽车轮胎内胎、轿车轮胎内胎、工程机械轮胎内胎、工业车辆轮胎内胎、农用轮胎内胎、摩托车轮胎内胎等(含自行车内胎)。</w:t>
            </w:r>
          </w:p>
        </w:tc>
      </w:tr>
      <w:tr w14:paraId="2D472FF2">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CellMar>
            <w:top w:w="0" w:type="dxa"/>
            <w:left w:w="108" w:type="dxa"/>
            <w:bottom w:w="0" w:type="dxa"/>
            <w:right w:w="108" w:type="dxa"/>
          </w:tblCellMar>
        </w:tblPrEx>
        <w:trPr>
          <w:trHeight w:val="938" w:hRule="exact"/>
          <w:jc w:val="center"/>
        </w:trPr>
        <w:tc>
          <w:tcPr>
            <w:tcW w:w="346" w:type="pct"/>
            <w:gridSpan w:val="2"/>
            <w:tcBorders>
              <w:top w:val="nil"/>
              <w:left w:val="nil"/>
              <w:bottom w:val="nil"/>
              <w:right w:val="single" w:color="auto" w:sz="2" w:space="0"/>
            </w:tcBorders>
            <w:noWrap w:val="0"/>
            <w:vAlign w:val="top"/>
          </w:tcPr>
          <w:p w14:paraId="42D3FD85">
            <w:pPr>
              <w:jc w:val="center"/>
              <w:rPr>
                <w:rFonts w:ascii="宋体" w:hAnsi="宋体" w:cs="宋体"/>
                <w:kern w:val="0"/>
                <w:sz w:val="18"/>
                <w:szCs w:val="18"/>
              </w:rPr>
            </w:pPr>
            <w:r>
              <w:rPr>
                <w:rFonts w:hint="eastAsia" w:ascii="宋体" w:hAnsi="宋体" w:cs="宋体"/>
                <w:kern w:val="0"/>
                <w:sz w:val="18"/>
                <w:szCs w:val="18"/>
              </w:rPr>
              <w:t>　</w:t>
            </w:r>
          </w:p>
        </w:tc>
        <w:tc>
          <w:tcPr>
            <w:tcW w:w="1467" w:type="pct"/>
            <w:tcBorders>
              <w:top w:val="nil"/>
              <w:left w:val="single" w:color="auto" w:sz="2" w:space="0"/>
              <w:bottom w:val="nil"/>
              <w:right w:val="single" w:color="auto" w:sz="2" w:space="0"/>
            </w:tcBorders>
            <w:noWrap w:val="0"/>
            <w:vAlign w:val="top"/>
          </w:tcPr>
          <w:p w14:paraId="609522B5">
            <w:pPr>
              <w:rPr>
                <w:rFonts w:ascii="宋体" w:hAnsi="宋体" w:cs="宋体"/>
                <w:kern w:val="0"/>
                <w:sz w:val="18"/>
                <w:szCs w:val="18"/>
              </w:rPr>
            </w:pPr>
            <w:r>
              <w:rPr>
                <w:rFonts w:hint="eastAsia" w:ascii="宋体" w:hAnsi="宋体" w:cs="宋体"/>
                <w:kern w:val="0"/>
                <w:sz w:val="18"/>
                <w:szCs w:val="18"/>
              </w:rPr>
              <w:t>汽车制造</w:t>
            </w:r>
          </w:p>
        </w:tc>
        <w:tc>
          <w:tcPr>
            <w:tcW w:w="747" w:type="pct"/>
            <w:tcBorders>
              <w:top w:val="nil"/>
              <w:left w:val="single" w:color="auto" w:sz="2" w:space="0"/>
              <w:bottom w:val="nil"/>
              <w:right w:val="single" w:color="auto" w:sz="2" w:space="0"/>
            </w:tcBorders>
            <w:noWrap w:val="0"/>
            <w:vAlign w:val="top"/>
          </w:tcPr>
          <w:p w14:paraId="267A4451">
            <w:pPr>
              <w:rPr>
                <w:rFonts w:ascii="宋体" w:hAnsi="宋体" w:cs="宋体"/>
                <w:kern w:val="0"/>
                <w:sz w:val="18"/>
                <w:szCs w:val="18"/>
              </w:rPr>
            </w:pPr>
            <w:r>
              <w:rPr>
                <w:rFonts w:hint="eastAsia" w:ascii="宋体" w:hAnsi="宋体" w:cs="宋体"/>
                <w:kern w:val="0"/>
                <w:sz w:val="18"/>
                <w:szCs w:val="18"/>
              </w:rPr>
              <w:t>辆/年</w:t>
            </w:r>
          </w:p>
        </w:tc>
        <w:tc>
          <w:tcPr>
            <w:tcW w:w="2440" w:type="pct"/>
            <w:tcBorders>
              <w:top w:val="nil"/>
              <w:left w:val="single" w:color="auto" w:sz="2" w:space="0"/>
              <w:bottom w:val="nil"/>
              <w:right w:val="nil"/>
            </w:tcBorders>
            <w:noWrap w:val="0"/>
            <w:vAlign w:val="top"/>
          </w:tcPr>
          <w:p w14:paraId="192D1DDA">
            <w:pPr>
              <w:rPr>
                <w:rFonts w:ascii="宋体" w:hAnsi="宋体" w:cs="宋体"/>
                <w:kern w:val="0"/>
                <w:sz w:val="18"/>
                <w:szCs w:val="18"/>
              </w:rPr>
            </w:pPr>
            <w:r>
              <w:rPr>
                <w:rFonts w:hint="eastAsia" w:ascii="宋体" w:hAnsi="宋体" w:cs="宋体"/>
                <w:kern w:val="0"/>
                <w:sz w:val="18"/>
                <w:szCs w:val="18"/>
              </w:rPr>
              <w:t>包括汽油汽车、柴油汽车、其他能源汽车、载货汽车、越野汽车、自卸汽车、牵引汽车、专用汽车、客车、轿车和其他汽车。</w:t>
            </w:r>
          </w:p>
        </w:tc>
      </w:tr>
      <w:tr w14:paraId="286A7121">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CellMar>
            <w:top w:w="0" w:type="dxa"/>
            <w:left w:w="108" w:type="dxa"/>
            <w:bottom w:w="0" w:type="dxa"/>
            <w:right w:w="108" w:type="dxa"/>
          </w:tblCellMar>
        </w:tblPrEx>
        <w:trPr>
          <w:trHeight w:val="931" w:hRule="exact"/>
          <w:jc w:val="center"/>
        </w:trPr>
        <w:tc>
          <w:tcPr>
            <w:tcW w:w="346" w:type="pct"/>
            <w:gridSpan w:val="2"/>
            <w:tcBorders>
              <w:top w:val="nil"/>
              <w:left w:val="nil"/>
              <w:bottom w:val="nil"/>
              <w:right w:val="single" w:color="auto" w:sz="2" w:space="0"/>
            </w:tcBorders>
            <w:noWrap w:val="0"/>
            <w:vAlign w:val="top"/>
          </w:tcPr>
          <w:p w14:paraId="33D95197">
            <w:pPr>
              <w:jc w:val="center"/>
              <w:rPr>
                <w:rFonts w:ascii="宋体" w:hAnsi="宋体" w:cs="宋体"/>
                <w:kern w:val="0"/>
                <w:sz w:val="18"/>
                <w:szCs w:val="18"/>
              </w:rPr>
            </w:pPr>
            <w:r>
              <w:rPr>
                <w:rFonts w:hint="eastAsia" w:ascii="宋体" w:hAnsi="宋体" w:cs="宋体"/>
                <w:kern w:val="0"/>
                <w:sz w:val="18"/>
                <w:szCs w:val="18"/>
              </w:rPr>
              <w:t>418</w:t>
            </w:r>
          </w:p>
        </w:tc>
        <w:tc>
          <w:tcPr>
            <w:tcW w:w="1467" w:type="pct"/>
            <w:tcBorders>
              <w:top w:val="nil"/>
              <w:left w:val="single" w:color="auto" w:sz="2" w:space="0"/>
              <w:bottom w:val="nil"/>
              <w:right w:val="single" w:color="auto" w:sz="2" w:space="0"/>
            </w:tcBorders>
            <w:noWrap w:val="0"/>
            <w:vAlign w:val="top"/>
          </w:tcPr>
          <w:p w14:paraId="51E31332">
            <w:pPr>
              <w:rPr>
                <w:rFonts w:ascii="宋体" w:hAnsi="宋体" w:cs="宋体"/>
                <w:kern w:val="0"/>
                <w:sz w:val="18"/>
                <w:szCs w:val="18"/>
              </w:rPr>
            </w:pPr>
            <w:r>
              <w:rPr>
                <w:rFonts w:hint="eastAsia" w:ascii="宋体" w:hAnsi="宋体" w:cs="宋体"/>
                <w:kern w:val="0"/>
                <w:sz w:val="18"/>
                <w:szCs w:val="18"/>
              </w:rPr>
              <w:t xml:space="preserve">  载货汽车制造</w:t>
            </w:r>
          </w:p>
        </w:tc>
        <w:tc>
          <w:tcPr>
            <w:tcW w:w="747" w:type="pct"/>
            <w:tcBorders>
              <w:top w:val="nil"/>
              <w:left w:val="single" w:color="auto" w:sz="2" w:space="0"/>
              <w:bottom w:val="nil"/>
              <w:right w:val="single" w:color="auto" w:sz="2" w:space="0"/>
            </w:tcBorders>
            <w:noWrap w:val="0"/>
            <w:vAlign w:val="top"/>
          </w:tcPr>
          <w:p w14:paraId="517F2B3F">
            <w:pPr>
              <w:rPr>
                <w:rFonts w:ascii="宋体" w:hAnsi="宋体" w:cs="宋体"/>
                <w:kern w:val="0"/>
                <w:sz w:val="18"/>
                <w:szCs w:val="18"/>
              </w:rPr>
            </w:pPr>
            <w:r>
              <w:rPr>
                <w:rFonts w:hint="eastAsia" w:ascii="宋体" w:hAnsi="宋体" w:cs="宋体"/>
                <w:kern w:val="0"/>
                <w:sz w:val="18"/>
                <w:szCs w:val="18"/>
              </w:rPr>
              <w:t>辆/年</w:t>
            </w:r>
          </w:p>
        </w:tc>
        <w:tc>
          <w:tcPr>
            <w:tcW w:w="2440" w:type="pct"/>
            <w:tcBorders>
              <w:top w:val="nil"/>
              <w:left w:val="single" w:color="auto" w:sz="2" w:space="0"/>
              <w:bottom w:val="nil"/>
              <w:right w:val="nil"/>
            </w:tcBorders>
            <w:noWrap w:val="0"/>
            <w:vAlign w:val="top"/>
          </w:tcPr>
          <w:p w14:paraId="55804E86">
            <w:pPr>
              <w:rPr>
                <w:rFonts w:ascii="宋体" w:hAnsi="宋体" w:cs="宋体"/>
                <w:kern w:val="0"/>
                <w:sz w:val="18"/>
                <w:szCs w:val="18"/>
              </w:rPr>
            </w:pPr>
            <w:r>
              <w:rPr>
                <w:rFonts w:hint="eastAsia" w:ascii="宋体" w:hAnsi="宋体" w:cs="宋体"/>
                <w:kern w:val="0"/>
                <w:sz w:val="18"/>
                <w:szCs w:val="18"/>
              </w:rPr>
              <w:t>主要用于运送货物，有的也可以牵引全挂车的汽车。包括微型货车、轻型货车、中型货车、重型货车和其他货车。以整车计算(包括汽车底盘)。</w:t>
            </w:r>
          </w:p>
        </w:tc>
      </w:tr>
      <w:tr w14:paraId="302390BC">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CellMar>
            <w:top w:w="0" w:type="dxa"/>
            <w:left w:w="108" w:type="dxa"/>
            <w:bottom w:w="0" w:type="dxa"/>
            <w:right w:w="108" w:type="dxa"/>
          </w:tblCellMar>
        </w:tblPrEx>
        <w:trPr>
          <w:trHeight w:val="297" w:hRule="exact"/>
          <w:jc w:val="center"/>
        </w:trPr>
        <w:tc>
          <w:tcPr>
            <w:tcW w:w="346" w:type="pct"/>
            <w:gridSpan w:val="2"/>
            <w:tcBorders>
              <w:top w:val="nil"/>
              <w:left w:val="nil"/>
              <w:bottom w:val="nil"/>
              <w:right w:val="single" w:color="auto" w:sz="2" w:space="0"/>
            </w:tcBorders>
            <w:noWrap w:val="0"/>
            <w:vAlign w:val="top"/>
          </w:tcPr>
          <w:p w14:paraId="048E5306">
            <w:pPr>
              <w:jc w:val="center"/>
              <w:rPr>
                <w:rFonts w:ascii="宋体" w:hAnsi="宋体" w:cs="宋体"/>
                <w:kern w:val="0"/>
                <w:sz w:val="18"/>
                <w:szCs w:val="18"/>
              </w:rPr>
            </w:pPr>
            <w:r>
              <w:rPr>
                <w:rFonts w:hint="eastAsia" w:ascii="宋体" w:hAnsi="宋体" w:cs="宋体"/>
                <w:kern w:val="0"/>
                <w:sz w:val="18"/>
                <w:szCs w:val="18"/>
              </w:rPr>
              <w:t>809</w:t>
            </w:r>
          </w:p>
        </w:tc>
        <w:tc>
          <w:tcPr>
            <w:tcW w:w="1467" w:type="pct"/>
            <w:tcBorders>
              <w:top w:val="nil"/>
              <w:left w:val="single" w:color="auto" w:sz="2" w:space="0"/>
              <w:bottom w:val="nil"/>
              <w:right w:val="single" w:color="auto" w:sz="2" w:space="0"/>
            </w:tcBorders>
            <w:noWrap w:val="0"/>
            <w:vAlign w:val="top"/>
          </w:tcPr>
          <w:p w14:paraId="26D4C1B2">
            <w:pPr>
              <w:rPr>
                <w:rFonts w:ascii="宋体" w:hAnsi="宋体" w:cs="宋体"/>
                <w:kern w:val="0"/>
                <w:sz w:val="18"/>
                <w:szCs w:val="18"/>
              </w:rPr>
            </w:pPr>
            <w:r>
              <w:rPr>
                <w:rFonts w:hint="eastAsia" w:ascii="宋体" w:hAnsi="宋体" w:cs="宋体"/>
                <w:kern w:val="0"/>
                <w:sz w:val="18"/>
                <w:szCs w:val="18"/>
              </w:rPr>
              <w:t xml:space="preserve">  客车制造</w:t>
            </w:r>
          </w:p>
        </w:tc>
        <w:tc>
          <w:tcPr>
            <w:tcW w:w="747" w:type="pct"/>
            <w:tcBorders>
              <w:top w:val="nil"/>
              <w:left w:val="single" w:color="auto" w:sz="2" w:space="0"/>
              <w:bottom w:val="nil"/>
              <w:right w:val="single" w:color="auto" w:sz="2" w:space="0"/>
            </w:tcBorders>
            <w:noWrap w:val="0"/>
            <w:vAlign w:val="top"/>
          </w:tcPr>
          <w:p w14:paraId="30597459">
            <w:pPr>
              <w:rPr>
                <w:rFonts w:ascii="宋体" w:hAnsi="宋体" w:cs="宋体"/>
                <w:kern w:val="0"/>
                <w:sz w:val="18"/>
                <w:szCs w:val="18"/>
              </w:rPr>
            </w:pPr>
            <w:r>
              <w:rPr>
                <w:rFonts w:hint="eastAsia" w:ascii="宋体" w:hAnsi="宋体" w:cs="宋体"/>
                <w:kern w:val="0"/>
                <w:sz w:val="18"/>
                <w:szCs w:val="18"/>
              </w:rPr>
              <w:t>辆/年</w:t>
            </w:r>
          </w:p>
        </w:tc>
        <w:tc>
          <w:tcPr>
            <w:tcW w:w="2440" w:type="pct"/>
            <w:tcBorders>
              <w:top w:val="nil"/>
              <w:left w:val="single" w:color="auto" w:sz="2" w:space="0"/>
              <w:bottom w:val="nil"/>
              <w:right w:val="nil"/>
            </w:tcBorders>
            <w:noWrap w:val="0"/>
            <w:vAlign w:val="top"/>
          </w:tcPr>
          <w:p w14:paraId="1A85206C">
            <w:pPr>
              <w:rPr>
                <w:rFonts w:ascii="宋体" w:hAnsi="宋体" w:cs="宋体"/>
                <w:kern w:val="0"/>
                <w:sz w:val="18"/>
                <w:szCs w:val="18"/>
              </w:rPr>
            </w:pPr>
            <w:r>
              <w:rPr>
                <w:rFonts w:hint="eastAsia" w:ascii="宋体" w:hAnsi="宋体" w:cs="宋体"/>
                <w:kern w:val="0"/>
                <w:sz w:val="18"/>
                <w:szCs w:val="18"/>
              </w:rPr>
              <w:t>包括大型客车、中型客车、轻型客车、微型客车。</w:t>
            </w:r>
          </w:p>
        </w:tc>
      </w:tr>
      <w:tr w14:paraId="5B8AF9FA">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CellMar>
            <w:top w:w="0" w:type="dxa"/>
            <w:left w:w="108" w:type="dxa"/>
            <w:bottom w:w="0" w:type="dxa"/>
            <w:right w:w="108" w:type="dxa"/>
          </w:tblCellMar>
        </w:tblPrEx>
        <w:trPr>
          <w:trHeight w:val="269" w:hRule="atLeast"/>
          <w:jc w:val="center"/>
        </w:trPr>
        <w:tc>
          <w:tcPr>
            <w:tcW w:w="346" w:type="pct"/>
            <w:gridSpan w:val="2"/>
            <w:tcBorders>
              <w:top w:val="nil"/>
              <w:left w:val="nil"/>
              <w:bottom w:val="nil"/>
              <w:right w:val="single" w:color="auto" w:sz="2" w:space="0"/>
            </w:tcBorders>
            <w:noWrap w:val="0"/>
            <w:vAlign w:val="top"/>
          </w:tcPr>
          <w:p w14:paraId="7C94FC3D">
            <w:pPr>
              <w:jc w:val="center"/>
              <w:rPr>
                <w:rFonts w:ascii="宋体" w:hAnsi="宋体" w:cs="宋体"/>
                <w:kern w:val="0"/>
                <w:sz w:val="18"/>
                <w:szCs w:val="18"/>
              </w:rPr>
            </w:pPr>
            <w:r>
              <w:rPr>
                <w:rFonts w:hint="eastAsia" w:ascii="宋体" w:hAnsi="宋体" w:cs="宋体"/>
                <w:kern w:val="0"/>
                <w:sz w:val="18"/>
                <w:szCs w:val="18"/>
              </w:rPr>
              <w:t>419</w:t>
            </w:r>
          </w:p>
        </w:tc>
        <w:tc>
          <w:tcPr>
            <w:tcW w:w="1467" w:type="pct"/>
            <w:tcBorders>
              <w:top w:val="nil"/>
              <w:left w:val="single" w:color="auto" w:sz="2" w:space="0"/>
              <w:bottom w:val="nil"/>
              <w:right w:val="single" w:color="auto" w:sz="2" w:space="0"/>
            </w:tcBorders>
            <w:noWrap w:val="0"/>
            <w:vAlign w:val="top"/>
          </w:tcPr>
          <w:p w14:paraId="48D1902F">
            <w:pPr>
              <w:rPr>
                <w:rFonts w:ascii="宋体" w:hAnsi="宋体" w:cs="宋体"/>
                <w:kern w:val="0"/>
                <w:sz w:val="18"/>
                <w:szCs w:val="18"/>
              </w:rPr>
            </w:pPr>
            <w:r>
              <w:rPr>
                <w:rFonts w:hint="eastAsia" w:ascii="宋体" w:hAnsi="宋体" w:cs="宋体"/>
                <w:kern w:val="0"/>
                <w:sz w:val="18"/>
                <w:szCs w:val="18"/>
              </w:rPr>
              <w:t xml:space="preserve">  轿车制造</w:t>
            </w:r>
          </w:p>
        </w:tc>
        <w:tc>
          <w:tcPr>
            <w:tcW w:w="747" w:type="pct"/>
            <w:tcBorders>
              <w:top w:val="nil"/>
              <w:left w:val="single" w:color="auto" w:sz="2" w:space="0"/>
              <w:bottom w:val="nil"/>
              <w:right w:val="single" w:color="auto" w:sz="2" w:space="0"/>
            </w:tcBorders>
            <w:noWrap w:val="0"/>
            <w:vAlign w:val="top"/>
          </w:tcPr>
          <w:p w14:paraId="40C7A0E0">
            <w:pPr>
              <w:rPr>
                <w:rFonts w:ascii="宋体" w:hAnsi="宋体" w:cs="宋体"/>
                <w:kern w:val="0"/>
                <w:sz w:val="18"/>
                <w:szCs w:val="18"/>
              </w:rPr>
            </w:pPr>
            <w:r>
              <w:rPr>
                <w:rFonts w:hint="eastAsia" w:ascii="宋体" w:hAnsi="宋体" w:cs="宋体"/>
                <w:kern w:val="0"/>
                <w:sz w:val="18"/>
                <w:szCs w:val="18"/>
              </w:rPr>
              <w:t>辆/年</w:t>
            </w:r>
          </w:p>
        </w:tc>
        <w:tc>
          <w:tcPr>
            <w:tcW w:w="2440" w:type="pct"/>
            <w:tcBorders>
              <w:top w:val="nil"/>
              <w:left w:val="single" w:color="auto" w:sz="2" w:space="0"/>
              <w:bottom w:val="nil"/>
              <w:right w:val="nil"/>
            </w:tcBorders>
            <w:noWrap w:val="0"/>
            <w:vAlign w:val="top"/>
          </w:tcPr>
          <w:p w14:paraId="2191FB90">
            <w:pPr>
              <w:rPr>
                <w:rFonts w:ascii="宋体" w:hAnsi="宋体" w:cs="宋体"/>
                <w:kern w:val="0"/>
                <w:sz w:val="18"/>
                <w:szCs w:val="18"/>
              </w:rPr>
            </w:pPr>
            <w:r>
              <w:rPr>
                <w:rFonts w:hint="eastAsia" w:ascii="宋体" w:hAnsi="宋体" w:cs="宋体"/>
                <w:kern w:val="0"/>
                <w:sz w:val="18"/>
                <w:szCs w:val="18"/>
              </w:rPr>
              <w:t>包括微型轿车、普通型轿车、中级轿车、中高级轿车、高级轿车、四轮驱动轿车、越野车和其他轿车。</w:t>
            </w:r>
          </w:p>
        </w:tc>
      </w:tr>
      <w:tr w14:paraId="0BF43329">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CellMar>
            <w:top w:w="0" w:type="dxa"/>
            <w:left w:w="108" w:type="dxa"/>
            <w:bottom w:w="0" w:type="dxa"/>
            <w:right w:w="108" w:type="dxa"/>
          </w:tblCellMar>
        </w:tblPrEx>
        <w:trPr>
          <w:trHeight w:val="598" w:hRule="atLeast"/>
          <w:jc w:val="center"/>
        </w:trPr>
        <w:tc>
          <w:tcPr>
            <w:tcW w:w="346" w:type="pct"/>
            <w:gridSpan w:val="2"/>
            <w:tcBorders>
              <w:top w:val="nil"/>
              <w:left w:val="nil"/>
              <w:bottom w:val="single" w:color="auto" w:sz="4" w:space="0"/>
              <w:right w:val="single" w:color="auto" w:sz="2" w:space="0"/>
            </w:tcBorders>
            <w:noWrap w:val="0"/>
            <w:vAlign w:val="top"/>
          </w:tcPr>
          <w:p w14:paraId="10FBA0F3">
            <w:pPr>
              <w:jc w:val="center"/>
              <w:rPr>
                <w:rFonts w:ascii="宋体" w:hAnsi="宋体" w:cs="宋体"/>
                <w:kern w:val="0"/>
                <w:sz w:val="18"/>
                <w:szCs w:val="18"/>
              </w:rPr>
            </w:pPr>
            <w:r>
              <w:rPr>
                <w:rFonts w:hint="eastAsia" w:ascii="宋体" w:hAnsi="宋体" w:cs="宋体"/>
                <w:kern w:val="0"/>
                <w:sz w:val="18"/>
                <w:szCs w:val="18"/>
              </w:rPr>
              <w:t>420</w:t>
            </w:r>
          </w:p>
        </w:tc>
        <w:tc>
          <w:tcPr>
            <w:tcW w:w="1467" w:type="pct"/>
            <w:tcBorders>
              <w:top w:val="nil"/>
              <w:left w:val="single" w:color="auto" w:sz="2" w:space="0"/>
              <w:bottom w:val="single" w:color="auto" w:sz="4" w:space="0"/>
              <w:right w:val="single" w:color="auto" w:sz="2" w:space="0"/>
            </w:tcBorders>
            <w:noWrap w:val="0"/>
            <w:vAlign w:val="top"/>
          </w:tcPr>
          <w:p w14:paraId="5CF238AA">
            <w:pPr>
              <w:rPr>
                <w:rFonts w:ascii="宋体" w:hAnsi="宋体" w:cs="宋体"/>
                <w:kern w:val="0"/>
                <w:sz w:val="18"/>
                <w:szCs w:val="18"/>
              </w:rPr>
            </w:pPr>
            <w:r>
              <w:rPr>
                <w:rFonts w:hint="eastAsia" w:ascii="宋体" w:hAnsi="宋体" w:cs="宋体"/>
                <w:kern w:val="0"/>
                <w:sz w:val="18"/>
                <w:szCs w:val="18"/>
              </w:rPr>
              <w:t xml:space="preserve">  其他汽车制造</w:t>
            </w:r>
          </w:p>
        </w:tc>
        <w:tc>
          <w:tcPr>
            <w:tcW w:w="747" w:type="pct"/>
            <w:tcBorders>
              <w:top w:val="nil"/>
              <w:left w:val="single" w:color="auto" w:sz="2" w:space="0"/>
              <w:bottom w:val="single" w:color="auto" w:sz="4" w:space="0"/>
              <w:right w:val="single" w:color="auto" w:sz="2" w:space="0"/>
            </w:tcBorders>
            <w:noWrap w:val="0"/>
            <w:vAlign w:val="top"/>
          </w:tcPr>
          <w:p w14:paraId="37222CF8">
            <w:pPr>
              <w:rPr>
                <w:rFonts w:ascii="宋体" w:hAnsi="宋体" w:cs="宋体"/>
                <w:kern w:val="0"/>
                <w:sz w:val="18"/>
                <w:szCs w:val="18"/>
              </w:rPr>
            </w:pPr>
            <w:r>
              <w:rPr>
                <w:rFonts w:hint="eastAsia" w:ascii="宋体" w:hAnsi="宋体" w:cs="宋体"/>
                <w:kern w:val="0"/>
                <w:sz w:val="18"/>
                <w:szCs w:val="18"/>
              </w:rPr>
              <w:t>辆/年</w:t>
            </w:r>
          </w:p>
        </w:tc>
        <w:tc>
          <w:tcPr>
            <w:tcW w:w="2440" w:type="pct"/>
            <w:tcBorders>
              <w:top w:val="nil"/>
              <w:left w:val="single" w:color="auto" w:sz="2" w:space="0"/>
              <w:bottom w:val="single" w:color="auto" w:sz="4" w:space="0"/>
              <w:right w:val="nil"/>
            </w:tcBorders>
            <w:noWrap w:val="0"/>
            <w:vAlign w:val="top"/>
          </w:tcPr>
          <w:p w14:paraId="33A625B8">
            <w:pPr>
              <w:rPr>
                <w:rFonts w:ascii="宋体" w:hAnsi="宋体" w:cs="宋体"/>
                <w:kern w:val="0"/>
                <w:sz w:val="18"/>
                <w:szCs w:val="18"/>
              </w:rPr>
            </w:pPr>
            <w:r>
              <w:rPr>
                <w:rFonts w:hint="eastAsia" w:ascii="宋体" w:hAnsi="宋体" w:cs="宋体"/>
                <w:kern w:val="0"/>
                <w:sz w:val="18"/>
                <w:szCs w:val="18"/>
              </w:rPr>
              <w:t>包括自卸汽车、牵引汽车、专用汽车、半挂车等，以整车计算。</w:t>
            </w:r>
          </w:p>
        </w:tc>
      </w:tr>
      <w:tr w14:paraId="62B84479">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CellMar>
            <w:top w:w="0" w:type="dxa"/>
            <w:left w:w="108" w:type="dxa"/>
            <w:bottom w:w="0" w:type="dxa"/>
            <w:right w:w="108" w:type="dxa"/>
          </w:tblCellMar>
        </w:tblPrEx>
        <w:trPr>
          <w:trHeight w:val="734" w:hRule="atLeast"/>
          <w:jc w:val="center"/>
        </w:trPr>
        <w:tc>
          <w:tcPr>
            <w:tcW w:w="346" w:type="pct"/>
            <w:gridSpan w:val="2"/>
            <w:tcBorders>
              <w:top w:val="single" w:color="auto" w:sz="4" w:space="0"/>
              <w:left w:val="nil"/>
              <w:bottom w:val="nil"/>
              <w:right w:val="single" w:color="auto" w:sz="2" w:space="0"/>
            </w:tcBorders>
            <w:noWrap w:val="0"/>
            <w:vAlign w:val="top"/>
          </w:tcPr>
          <w:p w14:paraId="488EDBE3">
            <w:pPr>
              <w:jc w:val="center"/>
              <w:rPr>
                <w:rFonts w:ascii="宋体" w:hAnsi="宋体" w:cs="宋体"/>
                <w:kern w:val="0"/>
                <w:sz w:val="18"/>
                <w:szCs w:val="18"/>
              </w:rPr>
            </w:pPr>
            <w:r>
              <w:rPr>
                <w:rFonts w:hint="eastAsia" w:ascii="宋体" w:hAnsi="宋体" w:cs="宋体"/>
                <w:kern w:val="0"/>
                <w:sz w:val="18"/>
                <w:szCs w:val="18"/>
              </w:rPr>
              <w:t>521</w:t>
            </w:r>
          </w:p>
        </w:tc>
        <w:tc>
          <w:tcPr>
            <w:tcW w:w="1467" w:type="pct"/>
            <w:tcBorders>
              <w:top w:val="single" w:color="auto" w:sz="4" w:space="0"/>
              <w:left w:val="single" w:color="auto" w:sz="2" w:space="0"/>
              <w:bottom w:val="nil"/>
              <w:right w:val="single" w:color="auto" w:sz="2" w:space="0"/>
            </w:tcBorders>
            <w:noWrap w:val="0"/>
            <w:vAlign w:val="top"/>
          </w:tcPr>
          <w:p w14:paraId="09354459">
            <w:pPr>
              <w:rPr>
                <w:rFonts w:ascii="宋体" w:hAnsi="宋体" w:cs="宋体"/>
                <w:kern w:val="0"/>
                <w:sz w:val="18"/>
                <w:szCs w:val="18"/>
              </w:rPr>
            </w:pPr>
            <w:r>
              <w:rPr>
                <w:rFonts w:hint="eastAsia" w:ascii="宋体" w:hAnsi="宋体" w:cs="宋体"/>
                <w:kern w:val="0"/>
                <w:sz w:val="18"/>
                <w:szCs w:val="18"/>
              </w:rPr>
              <w:t>机制纸浆</w:t>
            </w:r>
          </w:p>
          <w:p w14:paraId="393D976D">
            <w:pPr>
              <w:rPr>
                <w:rFonts w:ascii="宋体" w:hAnsi="宋体" w:cs="宋体"/>
                <w:sz w:val="18"/>
                <w:szCs w:val="18"/>
              </w:rPr>
            </w:pPr>
          </w:p>
          <w:p w14:paraId="1CB033B3">
            <w:pPr>
              <w:rPr>
                <w:rFonts w:ascii="宋体" w:hAnsi="宋体" w:cs="宋体"/>
                <w:sz w:val="18"/>
                <w:szCs w:val="18"/>
              </w:rPr>
            </w:pPr>
            <w:r>
              <w:rPr>
                <w:rFonts w:hint="eastAsia" w:ascii="宋体" w:hAnsi="宋体" w:cs="宋体"/>
                <w:sz w:val="18"/>
                <w:szCs w:val="18"/>
              </w:rPr>
              <w:t>新建独立公路桥梁</w:t>
            </w:r>
          </w:p>
          <w:p w14:paraId="23B5E6B4">
            <w:pPr>
              <w:rPr>
                <w:rFonts w:ascii="宋体" w:hAnsi="宋体" w:cs="宋体"/>
                <w:sz w:val="18"/>
                <w:szCs w:val="18"/>
              </w:rPr>
            </w:pPr>
            <w:r>
              <w:rPr>
                <w:rFonts w:hint="eastAsia" w:ascii="宋体" w:hAnsi="宋体" w:cs="宋体"/>
                <w:sz w:val="18"/>
                <w:szCs w:val="18"/>
              </w:rPr>
              <w:t>新建独立公路桥梁</w:t>
            </w:r>
          </w:p>
          <w:p w14:paraId="653E91E4">
            <w:pPr>
              <w:rPr>
                <w:rFonts w:ascii="宋体" w:hAnsi="宋体" w:cs="宋体"/>
                <w:sz w:val="18"/>
                <w:szCs w:val="18"/>
              </w:rPr>
            </w:pPr>
            <w:r>
              <w:rPr>
                <w:rFonts w:hint="eastAsia" w:ascii="宋体" w:hAnsi="宋体" w:cs="宋体"/>
                <w:sz w:val="18"/>
                <w:szCs w:val="18"/>
              </w:rPr>
              <w:t>新建独立公路隧道</w:t>
            </w:r>
          </w:p>
          <w:p w14:paraId="35BB861E">
            <w:pPr>
              <w:rPr>
                <w:rFonts w:hint="eastAsia" w:ascii="宋体" w:hAnsi="宋体" w:cs="宋体"/>
                <w:sz w:val="18"/>
                <w:szCs w:val="18"/>
              </w:rPr>
            </w:pPr>
            <w:r>
              <w:rPr>
                <w:rFonts w:hint="eastAsia" w:ascii="宋体" w:hAnsi="宋体" w:cs="宋体"/>
                <w:sz w:val="18"/>
                <w:szCs w:val="18"/>
              </w:rPr>
              <w:t>新建独立公路隧道</w:t>
            </w:r>
          </w:p>
        </w:tc>
        <w:tc>
          <w:tcPr>
            <w:tcW w:w="747" w:type="pct"/>
            <w:tcBorders>
              <w:top w:val="single" w:color="auto" w:sz="4" w:space="0"/>
              <w:left w:val="single" w:color="auto" w:sz="2" w:space="0"/>
              <w:bottom w:val="nil"/>
              <w:right w:val="single" w:color="auto" w:sz="2" w:space="0"/>
            </w:tcBorders>
            <w:noWrap w:val="0"/>
            <w:vAlign w:val="top"/>
          </w:tcPr>
          <w:p w14:paraId="1E8D5C20">
            <w:pPr>
              <w:rPr>
                <w:rFonts w:ascii="宋体" w:hAnsi="宋体" w:cs="宋体"/>
                <w:kern w:val="0"/>
                <w:sz w:val="18"/>
                <w:szCs w:val="18"/>
              </w:rPr>
            </w:pPr>
            <w:r>
              <w:rPr>
                <w:rFonts w:hint="eastAsia" w:ascii="宋体" w:hAnsi="宋体" w:cs="宋体"/>
                <w:kern w:val="0"/>
                <w:sz w:val="18"/>
                <w:szCs w:val="18"/>
              </w:rPr>
              <w:t>万吨/年</w:t>
            </w:r>
          </w:p>
          <w:p w14:paraId="1A8574FA">
            <w:pPr>
              <w:rPr>
                <w:rFonts w:ascii="宋体" w:hAnsi="宋体" w:cs="宋体"/>
                <w:kern w:val="0"/>
                <w:sz w:val="18"/>
                <w:szCs w:val="18"/>
              </w:rPr>
            </w:pPr>
          </w:p>
          <w:p w14:paraId="0D7954C4">
            <w:pPr>
              <w:rPr>
                <w:rFonts w:ascii="宋体" w:hAnsi="宋体" w:cs="宋体"/>
                <w:kern w:val="0"/>
                <w:sz w:val="18"/>
                <w:szCs w:val="18"/>
              </w:rPr>
            </w:pPr>
            <w:r>
              <w:rPr>
                <w:rFonts w:hint="eastAsia" w:ascii="宋体" w:hAnsi="宋体" w:cs="宋体"/>
                <w:kern w:val="0"/>
                <w:sz w:val="18"/>
                <w:szCs w:val="18"/>
              </w:rPr>
              <w:t>延长米</w:t>
            </w:r>
          </w:p>
          <w:p w14:paraId="7568A852">
            <w:pPr>
              <w:rPr>
                <w:rFonts w:ascii="宋体" w:hAnsi="宋体" w:cs="宋体"/>
                <w:kern w:val="0"/>
                <w:sz w:val="18"/>
                <w:szCs w:val="18"/>
              </w:rPr>
            </w:pPr>
            <w:r>
              <w:rPr>
                <w:rFonts w:hint="eastAsia" w:ascii="宋体" w:hAnsi="宋体" w:cs="宋体"/>
                <w:kern w:val="0"/>
                <w:sz w:val="18"/>
                <w:szCs w:val="18"/>
              </w:rPr>
              <w:t>座</w:t>
            </w:r>
          </w:p>
          <w:p w14:paraId="38DDEC7D">
            <w:pPr>
              <w:rPr>
                <w:rFonts w:ascii="宋体" w:hAnsi="宋体" w:cs="宋体"/>
                <w:kern w:val="0"/>
                <w:sz w:val="18"/>
                <w:szCs w:val="18"/>
              </w:rPr>
            </w:pPr>
            <w:r>
              <w:rPr>
                <w:rFonts w:hint="eastAsia" w:ascii="宋体" w:hAnsi="宋体" w:cs="宋体"/>
                <w:kern w:val="0"/>
                <w:sz w:val="18"/>
                <w:szCs w:val="18"/>
              </w:rPr>
              <w:t>延长米</w:t>
            </w:r>
          </w:p>
          <w:p w14:paraId="02469AAA">
            <w:pPr>
              <w:rPr>
                <w:rFonts w:hint="eastAsia" w:ascii="宋体" w:hAnsi="宋体" w:cs="宋体"/>
                <w:kern w:val="0"/>
                <w:sz w:val="18"/>
                <w:szCs w:val="18"/>
              </w:rPr>
            </w:pPr>
            <w:r>
              <w:rPr>
                <w:rFonts w:hint="eastAsia" w:ascii="宋体" w:hAnsi="宋体" w:cs="宋体"/>
                <w:kern w:val="0"/>
                <w:sz w:val="18"/>
                <w:szCs w:val="18"/>
              </w:rPr>
              <w:t>座</w:t>
            </w:r>
          </w:p>
        </w:tc>
        <w:tc>
          <w:tcPr>
            <w:tcW w:w="2440" w:type="pct"/>
            <w:tcBorders>
              <w:top w:val="single" w:color="auto" w:sz="4" w:space="0"/>
              <w:left w:val="single" w:color="auto" w:sz="2" w:space="0"/>
              <w:bottom w:val="nil"/>
              <w:right w:val="nil"/>
            </w:tcBorders>
            <w:noWrap w:val="0"/>
            <w:vAlign w:val="top"/>
          </w:tcPr>
          <w:p w14:paraId="54923968">
            <w:pPr>
              <w:rPr>
                <w:rFonts w:ascii="宋体" w:hAnsi="宋体" w:cs="宋体"/>
                <w:kern w:val="0"/>
                <w:sz w:val="18"/>
                <w:szCs w:val="18"/>
              </w:rPr>
            </w:pPr>
            <w:r>
              <w:rPr>
                <w:rFonts w:hint="eastAsia" w:ascii="宋体" w:hAnsi="宋体" w:cs="宋体"/>
                <w:kern w:val="0"/>
                <w:sz w:val="18"/>
                <w:szCs w:val="18"/>
              </w:rPr>
              <w:t>指纤维原料经过蒸煮设备或磨木设备，采用化学、机械方法处理后，再经筛洗过程而制成的纸浆。</w:t>
            </w:r>
          </w:p>
          <w:p w14:paraId="6CE7A0F1">
            <w:pPr>
              <w:rPr>
                <w:rFonts w:hint="eastAsia" w:ascii="宋体" w:hAnsi="宋体" w:cs="宋体"/>
                <w:kern w:val="0"/>
                <w:sz w:val="18"/>
                <w:szCs w:val="18"/>
              </w:rPr>
            </w:pPr>
          </w:p>
        </w:tc>
      </w:tr>
      <w:tr w14:paraId="4A0EF5A5">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CellMar>
            <w:top w:w="0" w:type="dxa"/>
            <w:left w:w="108" w:type="dxa"/>
            <w:bottom w:w="0" w:type="dxa"/>
            <w:right w:w="108" w:type="dxa"/>
          </w:tblCellMar>
        </w:tblPrEx>
        <w:trPr>
          <w:gridBefore w:val="1"/>
          <w:wBefore w:w="16" w:type="pct"/>
          <w:trHeight w:val="285" w:hRule="atLeast"/>
          <w:jc w:val="center"/>
        </w:trPr>
        <w:tc>
          <w:tcPr>
            <w:tcW w:w="330" w:type="pct"/>
            <w:tcBorders>
              <w:top w:val="nil"/>
              <w:left w:val="nil"/>
              <w:bottom w:val="nil"/>
              <w:right w:val="single" w:color="auto" w:sz="2" w:space="0"/>
            </w:tcBorders>
            <w:noWrap w:val="0"/>
            <w:vAlign w:val="top"/>
          </w:tcPr>
          <w:p w14:paraId="3F88D276">
            <w:pPr>
              <w:jc w:val="center"/>
              <w:rPr>
                <w:rFonts w:hint="eastAsia" w:ascii="宋体" w:hAnsi="宋体" w:cs="宋体"/>
                <w:kern w:val="0"/>
                <w:sz w:val="18"/>
                <w:szCs w:val="18"/>
              </w:rPr>
            </w:pPr>
          </w:p>
        </w:tc>
        <w:tc>
          <w:tcPr>
            <w:tcW w:w="1467" w:type="pct"/>
            <w:tcBorders>
              <w:top w:val="nil"/>
              <w:left w:val="single" w:color="auto" w:sz="2" w:space="0"/>
              <w:bottom w:val="nil"/>
              <w:right w:val="single" w:color="auto" w:sz="2" w:space="0"/>
            </w:tcBorders>
            <w:noWrap w:val="0"/>
            <w:vAlign w:val="center"/>
          </w:tcPr>
          <w:p w14:paraId="37DD9681">
            <w:pPr>
              <w:rPr>
                <w:rFonts w:ascii="宋体" w:hAnsi="宋体" w:cs="宋体"/>
                <w:kern w:val="0"/>
                <w:sz w:val="18"/>
                <w:szCs w:val="18"/>
              </w:rPr>
            </w:pPr>
            <w:r>
              <w:rPr>
                <w:rFonts w:hint="eastAsia" w:ascii="宋体" w:hAnsi="宋体" w:cs="宋体"/>
                <w:kern w:val="0"/>
                <w:sz w:val="18"/>
                <w:szCs w:val="18"/>
              </w:rPr>
              <w:t>新（扩）建港口码头</w:t>
            </w:r>
          </w:p>
          <w:p w14:paraId="03DD9D43">
            <w:pPr>
              <w:rPr>
                <w:rFonts w:hint="eastAsia" w:ascii="宋体" w:hAnsi="宋体" w:cs="宋体"/>
                <w:kern w:val="0"/>
                <w:sz w:val="18"/>
                <w:szCs w:val="18"/>
              </w:rPr>
            </w:pPr>
          </w:p>
        </w:tc>
        <w:tc>
          <w:tcPr>
            <w:tcW w:w="747" w:type="pct"/>
            <w:tcBorders>
              <w:top w:val="nil"/>
              <w:left w:val="single" w:color="auto" w:sz="2" w:space="0"/>
              <w:bottom w:val="nil"/>
              <w:right w:val="single" w:color="auto" w:sz="2" w:space="0"/>
            </w:tcBorders>
            <w:noWrap w:val="0"/>
            <w:vAlign w:val="top"/>
          </w:tcPr>
          <w:p w14:paraId="012CBB68">
            <w:pPr>
              <w:rPr>
                <w:rFonts w:hint="eastAsia" w:ascii="宋体" w:hAnsi="宋体" w:cs="宋体"/>
                <w:kern w:val="0"/>
                <w:sz w:val="18"/>
                <w:szCs w:val="18"/>
              </w:rPr>
            </w:pPr>
            <w:r>
              <w:rPr>
                <w:rFonts w:hint="eastAsia" w:ascii="宋体" w:hAnsi="宋体" w:cs="宋体"/>
                <w:kern w:val="0"/>
                <w:sz w:val="18"/>
                <w:szCs w:val="18"/>
              </w:rPr>
              <w:t>年吞吐量：万吨</w:t>
            </w:r>
          </w:p>
        </w:tc>
        <w:tc>
          <w:tcPr>
            <w:tcW w:w="2440" w:type="pct"/>
            <w:tcBorders>
              <w:top w:val="nil"/>
              <w:left w:val="single" w:color="auto" w:sz="2" w:space="0"/>
              <w:bottom w:val="nil"/>
              <w:right w:val="nil"/>
            </w:tcBorders>
            <w:noWrap w:val="0"/>
            <w:vAlign w:val="top"/>
          </w:tcPr>
          <w:p w14:paraId="5C7812F1">
            <w:pPr>
              <w:rPr>
                <w:rFonts w:hint="eastAsia" w:ascii="宋体" w:hAnsi="宋体" w:cs="宋体"/>
                <w:kern w:val="0"/>
                <w:sz w:val="18"/>
                <w:szCs w:val="18"/>
              </w:rPr>
            </w:pPr>
          </w:p>
        </w:tc>
      </w:tr>
      <w:tr w14:paraId="39B43849">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CellMar>
            <w:top w:w="0" w:type="dxa"/>
            <w:left w:w="108" w:type="dxa"/>
            <w:bottom w:w="0" w:type="dxa"/>
            <w:right w:w="108" w:type="dxa"/>
          </w:tblCellMar>
        </w:tblPrEx>
        <w:trPr>
          <w:gridBefore w:val="1"/>
          <w:wBefore w:w="16" w:type="pct"/>
          <w:trHeight w:val="285" w:hRule="atLeast"/>
          <w:jc w:val="center"/>
        </w:trPr>
        <w:tc>
          <w:tcPr>
            <w:tcW w:w="330" w:type="pct"/>
            <w:tcBorders>
              <w:top w:val="nil"/>
              <w:left w:val="nil"/>
              <w:bottom w:val="nil"/>
              <w:right w:val="single" w:color="auto" w:sz="2" w:space="0"/>
            </w:tcBorders>
            <w:noWrap w:val="0"/>
            <w:vAlign w:val="top"/>
          </w:tcPr>
          <w:p w14:paraId="477C91C4">
            <w:pPr>
              <w:jc w:val="center"/>
              <w:rPr>
                <w:rFonts w:hint="eastAsia" w:ascii="宋体" w:hAnsi="宋体" w:cs="宋体"/>
                <w:kern w:val="0"/>
                <w:sz w:val="18"/>
                <w:szCs w:val="18"/>
              </w:rPr>
            </w:pPr>
          </w:p>
        </w:tc>
        <w:tc>
          <w:tcPr>
            <w:tcW w:w="1467" w:type="pct"/>
            <w:tcBorders>
              <w:top w:val="nil"/>
              <w:left w:val="single" w:color="auto" w:sz="2" w:space="0"/>
              <w:bottom w:val="nil"/>
              <w:right w:val="single" w:color="auto" w:sz="2" w:space="0"/>
            </w:tcBorders>
            <w:noWrap w:val="0"/>
            <w:vAlign w:val="center"/>
          </w:tcPr>
          <w:p w14:paraId="266C7E62">
            <w:pPr>
              <w:rPr>
                <w:rFonts w:hint="eastAsia" w:ascii="宋体" w:hAnsi="宋体" w:cs="宋体"/>
                <w:kern w:val="0"/>
                <w:sz w:val="18"/>
                <w:szCs w:val="18"/>
              </w:rPr>
            </w:pPr>
            <w:r>
              <w:rPr>
                <w:rFonts w:hint="eastAsia" w:ascii="宋体" w:hAnsi="宋体" w:cs="宋体"/>
                <w:kern w:val="0"/>
                <w:sz w:val="18"/>
                <w:szCs w:val="18"/>
              </w:rPr>
              <w:t>新（扩）建港口码头</w:t>
            </w:r>
          </w:p>
        </w:tc>
        <w:tc>
          <w:tcPr>
            <w:tcW w:w="747" w:type="pct"/>
            <w:tcBorders>
              <w:top w:val="nil"/>
              <w:left w:val="single" w:color="auto" w:sz="2" w:space="0"/>
              <w:bottom w:val="nil"/>
              <w:right w:val="single" w:color="auto" w:sz="2" w:space="0"/>
            </w:tcBorders>
            <w:noWrap w:val="0"/>
            <w:vAlign w:val="top"/>
          </w:tcPr>
          <w:p w14:paraId="0F6D348A">
            <w:pPr>
              <w:rPr>
                <w:rFonts w:hint="eastAsia" w:ascii="宋体" w:hAnsi="宋体" w:cs="宋体"/>
                <w:kern w:val="0"/>
                <w:sz w:val="18"/>
                <w:szCs w:val="18"/>
              </w:rPr>
            </w:pPr>
            <w:r>
              <w:rPr>
                <w:rFonts w:hint="eastAsia" w:ascii="宋体" w:hAnsi="宋体" w:cs="宋体"/>
                <w:kern w:val="0"/>
                <w:sz w:val="18"/>
                <w:szCs w:val="18"/>
              </w:rPr>
              <w:t>泊位：个</w:t>
            </w:r>
          </w:p>
        </w:tc>
        <w:tc>
          <w:tcPr>
            <w:tcW w:w="2440" w:type="pct"/>
            <w:tcBorders>
              <w:top w:val="nil"/>
              <w:left w:val="single" w:color="auto" w:sz="2" w:space="0"/>
              <w:bottom w:val="nil"/>
              <w:right w:val="nil"/>
            </w:tcBorders>
            <w:noWrap w:val="0"/>
            <w:vAlign w:val="top"/>
          </w:tcPr>
          <w:p w14:paraId="0FE4E81F">
            <w:pPr>
              <w:rPr>
                <w:rFonts w:hint="eastAsia" w:ascii="宋体" w:hAnsi="宋体" w:cs="宋体"/>
                <w:kern w:val="0"/>
                <w:sz w:val="18"/>
                <w:szCs w:val="18"/>
              </w:rPr>
            </w:pPr>
          </w:p>
        </w:tc>
      </w:tr>
      <w:tr w14:paraId="780A7FF6">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CellMar>
            <w:top w:w="0" w:type="dxa"/>
            <w:left w:w="108" w:type="dxa"/>
            <w:bottom w:w="0" w:type="dxa"/>
            <w:right w:w="108" w:type="dxa"/>
          </w:tblCellMar>
        </w:tblPrEx>
        <w:trPr>
          <w:gridBefore w:val="1"/>
          <w:wBefore w:w="16" w:type="pct"/>
          <w:trHeight w:val="285" w:hRule="atLeast"/>
          <w:jc w:val="center"/>
        </w:trPr>
        <w:tc>
          <w:tcPr>
            <w:tcW w:w="330" w:type="pct"/>
            <w:tcBorders>
              <w:top w:val="nil"/>
              <w:left w:val="nil"/>
              <w:bottom w:val="nil"/>
              <w:right w:val="single" w:color="auto" w:sz="2" w:space="0"/>
            </w:tcBorders>
            <w:noWrap w:val="0"/>
            <w:vAlign w:val="top"/>
          </w:tcPr>
          <w:p w14:paraId="68FC1D6F">
            <w:pPr>
              <w:jc w:val="center"/>
              <w:rPr>
                <w:rFonts w:hint="eastAsia" w:ascii="宋体" w:hAnsi="宋体" w:cs="宋体"/>
                <w:kern w:val="0"/>
                <w:sz w:val="18"/>
                <w:szCs w:val="18"/>
              </w:rPr>
            </w:pPr>
          </w:p>
        </w:tc>
        <w:tc>
          <w:tcPr>
            <w:tcW w:w="1467" w:type="pct"/>
            <w:tcBorders>
              <w:top w:val="nil"/>
              <w:left w:val="single" w:color="auto" w:sz="2" w:space="0"/>
              <w:bottom w:val="nil"/>
              <w:right w:val="single" w:color="auto" w:sz="2" w:space="0"/>
            </w:tcBorders>
            <w:noWrap w:val="0"/>
            <w:vAlign w:val="center"/>
          </w:tcPr>
          <w:p w14:paraId="56B5100B">
            <w:pPr>
              <w:rPr>
                <w:rFonts w:ascii="宋体" w:hAnsi="宋体" w:cs="宋体"/>
                <w:kern w:val="0"/>
                <w:sz w:val="18"/>
                <w:szCs w:val="18"/>
              </w:rPr>
            </w:pPr>
            <w:r>
              <w:rPr>
                <w:rFonts w:hint="eastAsia" w:ascii="宋体" w:hAnsi="宋体" w:cs="宋体"/>
                <w:kern w:val="0"/>
                <w:sz w:val="18"/>
                <w:szCs w:val="18"/>
              </w:rPr>
              <w:t xml:space="preserve">  其中：新（扩）建沿海港口码头</w:t>
            </w:r>
          </w:p>
          <w:p w14:paraId="40D08BDE">
            <w:pPr>
              <w:ind w:firstLine="180" w:firstLineChars="100"/>
              <w:rPr>
                <w:rFonts w:ascii="宋体" w:hAnsi="宋体" w:cs="宋体"/>
                <w:kern w:val="0"/>
                <w:sz w:val="18"/>
                <w:szCs w:val="18"/>
              </w:rPr>
            </w:pPr>
            <w:r>
              <w:rPr>
                <w:rFonts w:hint="eastAsia" w:ascii="宋体" w:hAnsi="宋体" w:cs="宋体"/>
                <w:kern w:val="0"/>
                <w:sz w:val="18"/>
                <w:szCs w:val="18"/>
              </w:rPr>
              <w:t>其中：新（扩）建沿海港口码头</w:t>
            </w:r>
          </w:p>
          <w:p w14:paraId="14329916">
            <w:pPr>
              <w:ind w:firstLine="180" w:firstLineChars="100"/>
              <w:rPr>
                <w:rFonts w:hint="eastAsia" w:ascii="宋体" w:hAnsi="宋体" w:cs="宋体"/>
                <w:kern w:val="0"/>
                <w:sz w:val="18"/>
                <w:szCs w:val="18"/>
              </w:rPr>
            </w:pPr>
            <w:r>
              <w:rPr>
                <w:rFonts w:hint="eastAsia" w:ascii="宋体" w:hAnsi="宋体" w:cs="宋体"/>
                <w:kern w:val="0"/>
                <w:sz w:val="18"/>
                <w:szCs w:val="18"/>
              </w:rPr>
              <w:t>其中：新（扩）建沿海港口码头</w:t>
            </w:r>
          </w:p>
        </w:tc>
        <w:tc>
          <w:tcPr>
            <w:tcW w:w="747" w:type="pct"/>
            <w:tcBorders>
              <w:top w:val="nil"/>
              <w:left w:val="single" w:color="auto" w:sz="2" w:space="0"/>
              <w:bottom w:val="nil"/>
              <w:right w:val="single" w:color="auto" w:sz="2" w:space="0"/>
            </w:tcBorders>
            <w:noWrap w:val="0"/>
            <w:vAlign w:val="top"/>
          </w:tcPr>
          <w:p w14:paraId="09080AD7">
            <w:pPr>
              <w:rPr>
                <w:rFonts w:ascii="宋体" w:hAnsi="宋体" w:cs="宋体"/>
                <w:kern w:val="0"/>
                <w:sz w:val="18"/>
                <w:szCs w:val="18"/>
              </w:rPr>
            </w:pPr>
            <w:r>
              <w:rPr>
                <w:rFonts w:hint="eastAsia" w:ascii="宋体" w:hAnsi="宋体" w:cs="宋体"/>
                <w:kern w:val="0"/>
                <w:sz w:val="18"/>
                <w:szCs w:val="18"/>
              </w:rPr>
              <w:t>年吞吐量：万吨</w:t>
            </w:r>
          </w:p>
          <w:p w14:paraId="31029ABC">
            <w:pPr>
              <w:rPr>
                <w:rFonts w:ascii="宋体" w:hAnsi="宋体" w:cs="宋体"/>
                <w:kern w:val="0"/>
                <w:sz w:val="18"/>
                <w:szCs w:val="18"/>
              </w:rPr>
            </w:pPr>
            <w:r>
              <w:rPr>
                <w:rFonts w:hint="eastAsia" w:ascii="宋体" w:hAnsi="宋体" w:cs="宋体"/>
                <w:kern w:val="0"/>
                <w:sz w:val="18"/>
                <w:szCs w:val="18"/>
              </w:rPr>
              <w:t>年吞吐量：标箱</w:t>
            </w:r>
          </w:p>
          <w:p w14:paraId="252B18F9">
            <w:pPr>
              <w:rPr>
                <w:rFonts w:hint="eastAsia" w:ascii="宋体" w:hAnsi="宋体" w:cs="宋体"/>
                <w:kern w:val="0"/>
                <w:sz w:val="18"/>
                <w:szCs w:val="18"/>
              </w:rPr>
            </w:pPr>
            <w:r>
              <w:rPr>
                <w:rFonts w:hint="eastAsia" w:ascii="宋体" w:hAnsi="宋体" w:cs="宋体"/>
                <w:kern w:val="0"/>
                <w:sz w:val="18"/>
                <w:szCs w:val="18"/>
              </w:rPr>
              <w:t>年旅客吞吐量：人</w:t>
            </w:r>
          </w:p>
        </w:tc>
        <w:tc>
          <w:tcPr>
            <w:tcW w:w="2440" w:type="pct"/>
            <w:tcBorders>
              <w:top w:val="nil"/>
              <w:left w:val="single" w:color="auto" w:sz="2" w:space="0"/>
              <w:bottom w:val="nil"/>
              <w:right w:val="nil"/>
            </w:tcBorders>
            <w:noWrap w:val="0"/>
            <w:vAlign w:val="top"/>
          </w:tcPr>
          <w:p w14:paraId="06993543">
            <w:pPr>
              <w:rPr>
                <w:rFonts w:ascii="宋体" w:hAnsi="宋体" w:cs="宋体"/>
                <w:kern w:val="0"/>
                <w:sz w:val="18"/>
                <w:szCs w:val="18"/>
              </w:rPr>
            </w:pPr>
          </w:p>
          <w:p w14:paraId="51B1ECBB">
            <w:pPr>
              <w:rPr>
                <w:rFonts w:ascii="宋体" w:hAnsi="宋体" w:cs="宋体"/>
                <w:kern w:val="0"/>
                <w:sz w:val="18"/>
                <w:szCs w:val="18"/>
              </w:rPr>
            </w:pPr>
          </w:p>
          <w:p w14:paraId="68DAECF6">
            <w:pPr>
              <w:rPr>
                <w:rFonts w:ascii="宋体" w:hAnsi="宋体" w:cs="宋体"/>
                <w:kern w:val="0"/>
                <w:sz w:val="18"/>
                <w:szCs w:val="18"/>
              </w:rPr>
            </w:pPr>
          </w:p>
          <w:p w14:paraId="621BBF00">
            <w:pPr>
              <w:rPr>
                <w:rFonts w:hint="eastAsia" w:ascii="宋体" w:hAnsi="宋体" w:cs="宋体"/>
                <w:kern w:val="0"/>
                <w:sz w:val="18"/>
                <w:szCs w:val="18"/>
              </w:rPr>
            </w:pPr>
          </w:p>
        </w:tc>
      </w:tr>
      <w:tr w14:paraId="0F4D34F7">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CellMar>
            <w:top w:w="0" w:type="dxa"/>
            <w:left w:w="108" w:type="dxa"/>
            <w:bottom w:w="0" w:type="dxa"/>
            <w:right w:w="108" w:type="dxa"/>
          </w:tblCellMar>
        </w:tblPrEx>
        <w:trPr>
          <w:gridBefore w:val="1"/>
          <w:wBefore w:w="16" w:type="pct"/>
          <w:trHeight w:val="285" w:hRule="atLeast"/>
          <w:jc w:val="center"/>
        </w:trPr>
        <w:tc>
          <w:tcPr>
            <w:tcW w:w="330" w:type="pct"/>
            <w:tcBorders>
              <w:top w:val="nil"/>
              <w:left w:val="nil"/>
              <w:bottom w:val="nil"/>
              <w:right w:val="single" w:color="auto" w:sz="2" w:space="0"/>
            </w:tcBorders>
            <w:noWrap w:val="0"/>
            <w:vAlign w:val="top"/>
          </w:tcPr>
          <w:p w14:paraId="24189845">
            <w:pPr>
              <w:jc w:val="center"/>
              <w:rPr>
                <w:rFonts w:hint="eastAsia" w:ascii="宋体" w:hAnsi="宋体" w:cs="宋体"/>
                <w:kern w:val="0"/>
                <w:sz w:val="18"/>
                <w:szCs w:val="18"/>
              </w:rPr>
            </w:pPr>
          </w:p>
        </w:tc>
        <w:tc>
          <w:tcPr>
            <w:tcW w:w="1467" w:type="pct"/>
            <w:tcBorders>
              <w:top w:val="nil"/>
              <w:left w:val="single" w:color="auto" w:sz="2" w:space="0"/>
              <w:bottom w:val="nil"/>
              <w:right w:val="single" w:color="auto" w:sz="2" w:space="0"/>
            </w:tcBorders>
            <w:noWrap w:val="0"/>
            <w:vAlign w:val="center"/>
          </w:tcPr>
          <w:p w14:paraId="4182310B">
            <w:pPr>
              <w:ind w:firstLine="180" w:firstLineChars="100"/>
              <w:rPr>
                <w:rFonts w:hint="eastAsia" w:ascii="宋体" w:hAnsi="宋体" w:cs="宋体"/>
                <w:kern w:val="0"/>
                <w:sz w:val="18"/>
                <w:szCs w:val="18"/>
              </w:rPr>
            </w:pPr>
            <w:r>
              <w:rPr>
                <w:rFonts w:hint="eastAsia" w:ascii="宋体" w:hAnsi="宋体" w:cs="宋体"/>
                <w:kern w:val="0"/>
                <w:sz w:val="18"/>
                <w:szCs w:val="18"/>
              </w:rPr>
              <w:t>其中：新（扩）建沿海港口码头</w:t>
            </w:r>
          </w:p>
        </w:tc>
        <w:tc>
          <w:tcPr>
            <w:tcW w:w="747" w:type="pct"/>
            <w:tcBorders>
              <w:top w:val="nil"/>
              <w:left w:val="single" w:color="auto" w:sz="2" w:space="0"/>
              <w:bottom w:val="nil"/>
              <w:right w:val="single" w:color="auto" w:sz="2" w:space="0"/>
            </w:tcBorders>
            <w:noWrap w:val="0"/>
            <w:vAlign w:val="top"/>
          </w:tcPr>
          <w:p w14:paraId="397DF2D9">
            <w:pPr>
              <w:rPr>
                <w:rFonts w:hint="eastAsia" w:ascii="宋体" w:hAnsi="宋体" w:cs="宋体"/>
                <w:kern w:val="0"/>
                <w:sz w:val="18"/>
                <w:szCs w:val="18"/>
              </w:rPr>
            </w:pPr>
            <w:r>
              <w:rPr>
                <w:rFonts w:hint="eastAsia" w:ascii="宋体" w:hAnsi="宋体" w:cs="宋体"/>
                <w:kern w:val="0"/>
                <w:sz w:val="18"/>
                <w:szCs w:val="18"/>
              </w:rPr>
              <w:t>泊位：个</w:t>
            </w:r>
          </w:p>
        </w:tc>
        <w:tc>
          <w:tcPr>
            <w:tcW w:w="2440" w:type="pct"/>
            <w:tcBorders>
              <w:top w:val="nil"/>
              <w:left w:val="single" w:color="auto" w:sz="2" w:space="0"/>
              <w:bottom w:val="nil"/>
              <w:right w:val="nil"/>
            </w:tcBorders>
            <w:noWrap w:val="0"/>
            <w:vAlign w:val="top"/>
          </w:tcPr>
          <w:p w14:paraId="2582DDF0">
            <w:pPr>
              <w:rPr>
                <w:rFonts w:hint="eastAsia" w:ascii="宋体" w:hAnsi="宋体" w:cs="宋体"/>
                <w:kern w:val="0"/>
                <w:sz w:val="18"/>
                <w:szCs w:val="18"/>
              </w:rPr>
            </w:pPr>
          </w:p>
        </w:tc>
      </w:tr>
      <w:tr w14:paraId="4BE920E4">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CellMar>
            <w:top w:w="0" w:type="dxa"/>
            <w:left w:w="108" w:type="dxa"/>
            <w:bottom w:w="0" w:type="dxa"/>
            <w:right w:w="108" w:type="dxa"/>
          </w:tblCellMar>
        </w:tblPrEx>
        <w:trPr>
          <w:gridBefore w:val="1"/>
          <w:wBefore w:w="16" w:type="pct"/>
          <w:trHeight w:val="285" w:hRule="atLeast"/>
          <w:jc w:val="center"/>
        </w:trPr>
        <w:tc>
          <w:tcPr>
            <w:tcW w:w="330" w:type="pct"/>
            <w:tcBorders>
              <w:top w:val="nil"/>
              <w:left w:val="nil"/>
              <w:bottom w:val="nil"/>
              <w:right w:val="single" w:color="auto" w:sz="2" w:space="0"/>
            </w:tcBorders>
            <w:noWrap w:val="0"/>
            <w:vAlign w:val="top"/>
          </w:tcPr>
          <w:p w14:paraId="5ED95255">
            <w:pPr>
              <w:jc w:val="center"/>
              <w:rPr>
                <w:rFonts w:hint="eastAsia" w:ascii="宋体" w:hAnsi="宋体" w:cs="宋体"/>
                <w:kern w:val="0"/>
                <w:sz w:val="18"/>
                <w:szCs w:val="18"/>
              </w:rPr>
            </w:pPr>
          </w:p>
        </w:tc>
        <w:tc>
          <w:tcPr>
            <w:tcW w:w="1467" w:type="pct"/>
            <w:tcBorders>
              <w:top w:val="nil"/>
              <w:left w:val="single" w:color="auto" w:sz="2" w:space="0"/>
              <w:bottom w:val="nil"/>
              <w:right w:val="single" w:color="auto" w:sz="2" w:space="0"/>
            </w:tcBorders>
            <w:noWrap w:val="0"/>
            <w:vAlign w:val="center"/>
          </w:tcPr>
          <w:p w14:paraId="30BA1725">
            <w:pPr>
              <w:rPr>
                <w:rFonts w:hint="eastAsia" w:ascii="宋体" w:hAnsi="宋体" w:cs="宋体"/>
                <w:kern w:val="0"/>
                <w:sz w:val="18"/>
                <w:szCs w:val="18"/>
              </w:rPr>
            </w:pPr>
            <w:r>
              <w:rPr>
                <w:rFonts w:hint="eastAsia" w:ascii="宋体" w:hAnsi="宋体" w:cs="宋体"/>
                <w:sz w:val="18"/>
                <w:szCs w:val="18"/>
              </w:rPr>
              <w:t>航道建设</w:t>
            </w:r>
          </w:p>
        </w:tc>
        <w:tc>
          <w:tcPr>
            <w:tcW w:w="747" w:type="pct"/>
            <w:tcBorders>
              <w:top w:val="nil"/>
              <w:left w:val="single" w:color="auto" w:sz="2" w:space="0"/>
              <w:bottom w:val="nil"/>
              <w:right w:val="single" w:color="auto" w:sz="2" w:space="0"/>
            </w:tcBorders>
            <w:noWrap w:val="0"/>
            <w:vAlign w:val="top"/>
          </w:tcPr>
          <w:p w14:paraId="41AD0AD5">
            <w:pPr>
              <w:rPr>
                <w:rFonts w:hint="eastAsia" w:ascii="宋体" w:hAnsi="宋体" w:cs="宋体"/>
                <w:kern w:val="0"/>
                <w:sz w:val="18"/>
                <w:szCs w:val="18"/>
              </w:rPr>
            </w:pPr>
            <w:r>
              <w:rPr>
                <w:rFonts w:hint="eastAsia" w:ascii="宋体" w:hAnsi="宋体" w:cs="宋体"/>
                <w:kern w:val="0"/>
                <w:sz w:val="18"/>
                <w:szCs w:val="18"/>
              </w:rPr>
              <w:t>公里</w:t>
            </w:r>
          </w:p>
        </w:tc>
        <w:tc>
          <w:tcPr>
            <w:tcW w:w="2440" w:type="pct"/>
            <w:tcBorders>
              <w:top w:val="nil"/>
              <w:left w:val="single" w:color="auto" w:sz="2" w:space="0"/>
              <w:bottom w:val="nil"/>
              <w:right w:val="nil"/>
            </w:tcBorders>
            <w:noWrap w:val="0"/>
            <w:vAlign w:val="top"/>
          </w:tcPr>
          <w:p w14:paraId="17F208B6">
            <w:pPr>
              <w:rPr>
                <w:rFonts w:hint="eastAsia" w:ascii="宋体" w:hAnsi="宋体" w:cs="宋体"/>
                <w:kern w:val="0"/>
                <w:sz w:val="18"/>
                <w:szCs w:val="18"/>
              </w:rPr>
            </w:pPr>
          </w:p>
        </w:tc>
      </w:tr>
      <w:tr w14:paraId="713D5C1C">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CellMar>
            <w:top w:w="0" w:type="dxa"/>
            <w:left w:w="108" w:type="dxa"/>
            <w:bottom w:w="0" w:type="dxa"/>
            <w:right w:w="108" w:type="dxa"/>
          </w:tblCellMar>
        </w:tblPrEx>
        <w:trPr>
          <w:gridBefore w:val="1"/>
          <w:wBefore w:w="16" w:type="pct"/>
          <w:trHeight w:val="285" w:hRule="atLeast"/>
          <w:jc w:val="center"/>
        </w:trPr>
        <w:tc>
          <w:tcPr>
            <w:tcW w:w="330" w:type="pct"/>
            <w:tcBorders>
              <w:top w:val="nil"/>
              <w:left w:val="nil"/>
              <w:bottom w:val="nil"/>
              <w:right w:val="single" w:color="auto" w:sz="2" w:space="0"/>
            </w:tcBorders>
            <w:noWrap w:val="0"/>
            <w:vAlign w:val="top"/>
          </w:tcPr>
          <w:p w14:paraId="3C415F3F">
            <w:pPr>
              <w:jc w:val="center"/>
              <w:rPr>
                <w:rFonts w:hint="eastAsia" w:ascii="宋体" w:hAnsi="宋体" w:cs="宋体"/>
                <w:kern w:val="0"/>
                <w:sz w:val="18"/>
                <w:szCs w:val="18"/>
              </w:rPr>
            </w:pPr>
          </w:p>
        </w:tc>
        <w:tc>
          <w:tcPr>
            <w:tcW w:w="1467" w:type="pct"/>
            <w:tcBorders>
              <w:top w:val="nil"/>
              <w:left w:val="single" w:color="auto" w:sz="2" w:space="0"/>
              <w:bottom w:val="nil"/>
              <w:right w:val="single" w:color="auto" w:sz="2" w:space="0"/>
            </w:tcBorders>
            <w:noWrap w:val="0"/>
            <w:vAlign w:val="center"/>
          </w:tcPr>
          <w:p w14:paraId="03404B0A">
            <w:pPr>
              <w:rPr>
                <w:rFonts w:hint="eastAsia" w:ascii="宋体" w:hAnsi="宋体" w:cs="宋体"/>
                <w:kern w:val="0"/>
                <w:sz w:val="18"/>
                <w:szCs w:val="18"/>
              </w:rPr>
            </w:pPr>
            <w:r>
              <w:rPr>
                <w:rFonts w:hint="eastAsia" w:ascii="宋体" w:hAnsi="宋体" w:cs="宋体"/>
                <w:sz w:val="18"/>
                <w:szCs w:val="18"/>
              </w:rPr>
              <w:t>疏浚航道长度</w:t>
            </w:r>
          </w:p>
        </w:tc>
        <w:tc>
          <w:tcPr>
            <w:tcW w:w="747" w:type="pct"/>
            <w:tcBorders>
              <w:top w:val="nil"/>
              <w:left w:val="single" w:color="auto" w:sz="2" w:space="0"/>
              <w:bottom w:val="nil"/>
              <w:right w:val="single" w:color="auto" w:sz="2" w:space="0"/>
            </w:tcBorders>
            <w:noWrap w:val="0"/>
            <w:vAlign w:val="top"/>
          </w:tcPr>
          <w:p w14:paraId="0168B8F2">
            <w:pPr>
              <w:rPr>
                <w:rFonts w:hint="eastAsia" w:ascii="宋体" w:hAnsi="宋体" w:cs="宋体"/>
                <w:kern w:val="0"/>
                <w:sz w:val="18"/>
                <w:szCs w:val="18"/>
              </w:rPr>
            </w:pPr>
            <w:r>
              <w:rPr>
                <w:rFonts w:hint="eastAsia" w:ascii="宋体" w:hAnsi="宋体" w:cs="宋体"/>
                <w:kern w:val="0"/>
                <w:sz w:val="18"/>
                <w:szCs w:val="18"/>
              </w:rPr>
              <w:t>公里</w:t>
            </w:r>
          </w:p>
        </w:tc>
        <w:tc>
          <w:tcPr>
            <w:tcW w:w="2440" w:type="pct"/>
            <w:tcBorders>
              <w:top w:val="nil"/>
              <w:left w:val="single" w:color="auto" w:sz="2" w:space="0"/>
              <w:bottom w:val="nil"/>
              <w:right w:val="nil"/>
            </w:tcBorders>
            <w:noWrap w:val="0"/>
            <w:vAlign w:val="top"/>
          </w:tcPr>
          <w:p w14:paraId="202227FA">
            <w:pPr>
              <w:rPr>
                <w:rFonts w:hint="eastAsia" w:ascii="宋体" w:hAnsi="宋体" w:cs="宋体"/>
                <w:kern w:val="0"/>
                <w:sz w:val="18"/>
                <w:szCs w:val="18"/>
              </w:rPr>
            </w:pPr>
          </w:p>
        </w:tc>
      </w:tr>
      <w:tr w14:paraId="18B5EADA">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CellMar>
            <w:top w:w="0" w:type="dxa"/>
            <w:left w:w="108" w:type="dxa"/>
            <w:bottom w:w="0" w:type="dxa"/>
            <w:right w:w="108" w:type="dxa"/>
          </w:tblCellMar>
        </w:tblPrEx>
        <w:trPr>
          <w:gridBefore w:val="1"/>
          <w:wBefore w:w="16" w:type="pct"/>
          <w:trHeight w:val="285" w:hRule="atLeast"/>
          <w:jc w:val="center"/>
        </w:trPr>
        <w:tc>
          <w:tcPr>
            <w:tcW w:w="330" w:type="pct"/>
            <w:tcBorders>
              <w:top w:val="nil"/>
              <w:left w:val="nil"/>
              <w:bottom w:val="nil"/>
              <w:right w:val="single" w:color="auto" w:sz="2" w:space="0"/>
            </w:tcBorders>
            <w:noWrap w:val="0"/>
            <w:vAlign w:val="top"/>
          </w:tcPr>
          <w:p w14:paraId="2A6198E8">
            <w:pPr>
              <w:jc w:val="center"/>
              <w:rPr>
                <w:rFonts w:hint="eastAsia" w:ascii="宋体" w:hAnsi="宋体" w:cs="宋体"/>
                <w:kern w:val="0"/>
                <w:sz w:val="18"/>
                <w:szCs w:val="18"/>
              </w:rPr>
            </w:pPr>
          </w:p>
        </w:tc>
        <w:tc>
          <w:tcPr>
            <w:tcW w:w="1467" w:type="pct"/>
            <w:tcBorders>
              <w:top w:val="nil"/>
              <w:left w:val="single" w:color="auto" w:sz="2" w:space="0"/>
              <w:bottom w:val="nil"/>
              <w:right w:val="single" w:color="auto" w:sz="2" w:space="0"/>
            </w:tcBorders>
            <w:noWrap w:val="0"/>
            <w:vAlign w:val="center"/>
          </w:tcPr>
          <w:p w14:paraId="519AF13D">
            <w:pPr>
              <w:rPr>
                <w:rFonts w:hint="eastAsia" w:ascii="宋体" w:hAnsi="宋体" w:cs="宋体"/>
                <w:kern w:val="0"/>
                <w:sz w:val="18"/>
                <w:szCs w:val="18"/>
              </w:rPr>
            </w:pPr>
            <w:r>
              <w:rPr>
                <w:rFonts w:hint="eastAsia" w:ascii="宋体" w:hAnsi="宋体" w:cs="宋体"/>
                <w:sz w:val="18"/>
                <w:szCs w:val="18"/>
              </w:rPr>
              <w:t>航道疏浚量</w:t>
            </w:r>
          </w:p>
        </w:tc>
        <w:tc>
          <w:tcPr>
            <w:tcW w:w="747" w:type="pct"/>
            <w:tcBorders>
              <w:top w:val="nil"/>
              <w:left w:val="single" w:color="auto" w:sz="2" w:space="0"/>
              <w:bottom w:val="nil"/>
              <w:right w:val="single" w:color="auto" w:sz="2" w:space="0"/>
            </w:tcBorders>
            <w:noWrap w:val="0"/>
            <w:vAlign w:val="top"/>
          </w:tcPr>
          <w:p w14:paraId="4E2E3717">
            <w:pPr>
              <w:rPr>
                <w:rFonts w:hint="eastAsia" w:ascii="宋体" w:hAnsi="宋体" w:cs="宋体"/>
                <w:kern w:val="0"/>
                <w:sz w:val="18"/>
                <w:szCs w:val="18"/>
              </w:rPr>
            </w:pPr>
            <w:r>
              <w:rPr>
                <w:rFonts w:hint="eastAsia" w:ascii="宋体" w:hAnsi="宋体" w:cs="宋体"/>
                <w:kern w:val="0"/>
                <w:sz w:val="18"/>
                <w:szCs w:val="18"/>
              </w:rPr>
              <w:t>万立方米</w:t>
            </w:r>
          </w:p>
        </w:tc>
        <w:tc>
          <w:tcPr>
            <w:tcW w:w="2440" w:type="pct"/>
            <w:tcBorders>
              <w:top w:val="nil"/>
              <w:left w:val="single" w:color="auto" w:sz="2" w:space="0"/>
              <w:bottom w:val="nil"/>
              <w:right w:val="nil"/>
            </w:tcBorders>
            <w:noWrap w:val="0"/>
            <w:vAlign w:val="top"/>
          </w:tcPr>
          <w:p w14:paraId="22029228">
            <w:pPr>
              <w:rPr>
                <w:rFonts w:hint="eastAsia" w:ascii="宋体" w:hAnsi="宋体" w:cs="宋体"/>
                <w:kern w:val="0"/>
                <w:sz w:val="18"/>
                <w:szCs w:val="18"/>
              </w:rPr>
            </w:pPr>
            <w:r>
              <w:rPr>
                <w:rFonts w:hint="eastAsia" w:ascii="宋体" w:hAnsi="宋体" w:cs="宋体"/>
                <w:kern w:val="0"/>
                <w:sz w:val="18"/>
                <w:szCs w:val="18"/>
              </w:rPr>
              <w:t>包括新建航道或疏浚航道工程量</w:t>
            </w:r>
          </w:p>
        </w:tc>
      </w:tr>
      <w:tr w14:paraId="40307FFB">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CellMar>
            <w:top w:w="0" w:type="dxa"/>
            <w:left w:w="108" w:type="dxa"/>
            <w:bottom w:w="0" w:type="dxa"/>
            <w:right w:w="108" w:type="dxa"/>
          </w:tblCellMar>
        </w:tblPrEx>
        <w:trPr>
          <w:gridBefore w:val="1"/>
          <w:wBefore w:w="16" w:type="pct"/>
          <w:trHeight w:val="285" w:hRule="atLeast"/>
          <w:jc w:val="center"/>
        </w:trPr>
        <w:tc>
          <w:tcPr>
            <w:tcW w:w="330" w:type="pct"/>
            <w:tcBorders>
              <w:top w:val="nil"/>
              <w:left w:val="nil"/>
              <w:bottom w:val="nil"/>
              <w:right w:val="single" w:color="auto" w:sz="2" w:space="0"/>
            </w:tcBorders>
            <w:noWrap w:val="0"/>
            <w:vAlign w:val="top"/>
          </w:tcPr>
          <w:p w14:paraId="2588DA18">
            <w:pPr>
              <w:jc w:val="center"/>
            </w:pPr>
            <w:r>
              <w:rPr>
                <w:rFonts w:hint="eastAsia" w:ascii="宋体" w:hAnsi="宋体" w:cs="宋体"/>
                <w:kern w:val="0"/>
                <w:sz w:val="18"/>
                <w:szCs w:val="18"/>
              </w:rPr>
              <w:t>597</w:t>
            </w:r>
          </w:p>
        </w:tc>
        <w:tc>
          <w:tcPr>
            <w:tcW w:w="1467" w:type="pct"/>
            <w:tcBorders>
              <w:top w:val="nil"/>
              <w:left w:val="single" w:color="auto" w:sz="2" w:space="0"/>
              <w:bottom w:val="nil"/>
              <w:right w:val="single" w:color="auto" w:sz="2" w:space="0"/>
            </w:tcBorders>
            <w:noWrap w:val="0"/>
            <w:vAlign w:val="center"/>
          </w:tcPr>
          <w:p w14:paraId="2CE98201">
            <w:r>
              <w:rPr>
                <w:rFonts w:hint="eastAsia" w:ascii="宋体" w:hAnsi="宋体" w:cs="宋体"/>
                <w:kern w:val="0"/>
                <w:sz w:val="18"/>
                <w:szCs w:val="18"/>
              </w:rPr>
              <w:t>民航机场跑道</w:t>
            </w:r>
          </w:p>
        </w:tc>
        <w:tc>
          <w:tcPr>
            <w:tcW w:w="747" w:type="pct"/>
            <w:tcBorders>
              <w:top w:val="nil"/>
              <w:left w:val="single" w:color="auto" w:sz="2" w:space="0"/>
              <w:bottom w:val="nil"/>
              <w:right w:val="single" w:color="auto" w:sz="2" w:space="0"/>
            </w:tcBorders>
            <w:noWrap w:val="0"/>
            <w:vAlign w:val="top"/>
          </w:tcPr>
          <w:p w14:paraId="2DE03D1E">
            <w:r>
              <w:rPr>
                <w:rFonts w:hint="eastAsia" w:ascii="宋体" w:hAnsi="宋体" w:cs="宋体"/>
                <w:kern w:val="0"/>
                <w:sz w:val="18"/>
                <w:szCs w:val="18"/>
              </w:rPr>
              <w:t>条</w:t>
            </w:r>
          </w:p>
        </w:tc>
        <w:tc>
          <w:tcPr>
            <w:tcW w:w="2440" w:type="pct"/>
            <w:tcBorders>
              <w:top w:val="nil"/>
              <w:left w:val="single" w:color="auto" w:sz="2" w:space="0"/>
              <w:bottom w:val="nil"/>
              <w:right w:val="nil"/>
            </w:tcBorders>
            <w:noWrap w:val="0"/>
            <w:vAlign w:val="top"/>
          </w:tcPr>
          <w:p w14:paraId="130E7715">
            <w:r>
              <w:rPr>
                <w:rFonts w:hint="eastAsia" w:ascii="宋体" w:hAnsi="宋体" w:cs="宋体"/>
                <w:kern w:val="0"/>
                <w:sz w:val="18"/>
                <w:szCs w:val="18"/>
              </w:rPr>
              <w:t>　</w:t>
            </w:r>
          </w:p>
        </w:tc>
      </w:tr>
      <w:tr w14:paraId="59CB3DCE">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CellMar>
            <w:top w:w="0" w:type="dxa"/>
            <w:left w:w="108" w:type="dxa"/>
            <w:bottom w:w="0" w:type="dxa"/>
            <w:right w:w="108" w:type="dxa"/>
          </w:tblCellMar>
        </w:tblPrEx>
        <w:trPr>
          <w:gridBefore w:val="1"/>
          <w:wBefore w:w="16" w:type="pct"/>
          <w:trHeight w:val="285" w:hRule="atLeast"/>
          <w:jc w:val="center"/>
        </w:trPr>
        <w:tc>
          <w:tcPr>
            <w:tcW w:w="330" w:type="pct"/>
            <w:tcBorders>
              <w:top w:val="nil"/>
              <w:left w:val="nil"/>
              <w:bottom w:val="nil"/>
              <w:right w:val="single" w:color="auto" w:sz="2" w:space="0"/>
            </w:tcBorders>
            <w:noWrap w:val="0"/>
            <w:vAlign w:val="top"/>
          </w:tcPr>
          <w:p w14:paraId="1DC3ED80">
            <w:pPr>
              <w:jc w:val="center"/>
              <w:rPr>
                <w:rFonts w:ascii="宋体" w:hAnsi="宋体" w:cs="宋体"/>
                <w:kern w:val="0"/>
                <w:sz w:val="18"/>
                <w:szCs w:val="18"/>
              </w:rPr>
            </w:pPr>
            <w:r>
              <w:rPr>
                <w:rFonts w:hint="eastAsia" w:ascii="宋体" w:hAnsi="宋体" w:cs="宋体"/>
                <w:kern w:val="0"/>
                <w:sz w:val="18"/>
                <w:szCs w:val="18"/>
              </w:rPr>
              <w:t>598</w:t>
            </w:r>
          </w:p>
        </w:tc>
        <w:tc>
          <w:tcPr>
            <w:tcW w:w="1467" w:type="pct"/>
            <w:tcBorders>
              <w:top w:val="nil"/>
              <w:left w:val="single" w:color="auto" w:sz="2" w:space="0"/>
              <w:bottom w:val="nil"/>
              <w:right w:val="single" w:color="auto" w:sz="2" w:space="0"/>
            </w:tcBorders>
            <w:noWrap w:val="0"/>
            <w:vAlign w:val="center"/>
          </w:tcPr>
          <w:p w14:paraId="291E5D10">
            <w:pPr>
              <w:rPr>
                <w:rFonts w:ascii="宋体" w:hAnsi="宋体" w:cs="宋体"/>
                <w:kern w:val="0"/>
                <w:sz w:val="18"/>
                <w:szCs w:val="18"/>
              </w:rPr>
            </w:pPr>
            <w:r>
              <w:rPr>
                <w:rFonts w:hint="eastAsia" w:ascii="宋体" w:hAnsi="宋体" w:cs="宋体"/>
                <w:kern w:val="0"/>
                <w:sz w:val="18"/>
                <w:szCs w:val="18"/>
              </w:rPr>
              <w:t>民航机场跑道</w:t>
            </w:r>
          </w:p>
        </w:tc>
        <w:tc>
          <w:tcPr>
            <w:tcW w:w="747" w:type="pct"/>
            <w:tcBorders>
              <w:top w:val="nil"/>
              <w:left w:val="single" w:color="auto" w:sz="2" w:space="0"/>
              <w:bottom w:val="nil"/>
              <w:right w:val="single" w:color="auto" w:sz="2" w:space="0"/>
            </w:tcBorders>
            <w:noWrap w:val="0"/>
            <w:vAlign w:val="top"/>
          </w:tcPr>
          <w:p w14:paraId="27FFEC91">
            <w:pPr>
              <w:rPr>
                <w:rFonts w:ascii="宋体" w:hAnsi="宋体" w:cs="宋体"/>
                <w:kern w:val="0"/>
                <w:sz w:val="18"/>
                <w:szCs w:val="18"/>
              </w:rPr>
            </w:pPr>
            <w:r>
              <w:rPr>
                <w:rFonts w:hint="eastAsia" w:ascii="宋体" w:hAnsi="宋体" w:cs="宋体"/>
                <w:kern w:val="0"/>
                <w:sz w:val="18"/>
                <w:szCs w:val="18"/>
              </w:rPr>
              <w:t>米</w:t>
            </w:r>
          </w:p>
        </w:tc>
        <w:tc>
          <w:tcPr>
            <w:tcW w:w="2440" w:type="pct"/>
            <w:tcBorders>
              <w:top w:val="nil"/>
              <w:left w:val="single" w:color="auto" w:sz="2" w:space="0"/>
              <w:bottom w:val="nil"/>
              <w:right w:val="nil"/>
            </w:tcBorders>
            <w:noWrap w:val="0"/>
            <w:vAlign w:val="top"/>
          </w:tcPr>
          <w:p w14:paraId="7BFE8418">
            <w:pPr>
              <w:rPr>
                <w:rFonts w:ascii="宋体" w:hAnsi="宋体" w:cs="宋体"/>
                <w:kern w:val="0"/>
                <w:sz w:val="18"/>
                <w:szCs w:val="18"/>
              </w:rPr>
            </w:pPr>
          </w:p>
        </w:tc>
      </w:tr>
      <w:tr w14:paraId="00F6625F">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CellMar>
            <w:top w:w="0" w:type="dxa"/>
            <w:left w:w="108" w:type="dxa"/>
            <w:bottom w:w="0" w:type="dxa"/>
            <w:right w:w="108" w:type="dxa"/>
          </w:tblCellMar>
        </w:tblPrEx>
        <w:trPr>
          <w:gridBefore w:val="1"/>
          <w:wBefore w:w="16" w:type="pct"/>
          <w:trHeight w:val="285" w:hRule="atLeast"/>
          <w:jc w:val="center"/>
        </w:trPr>
        <w:tc>
          <w:tcPr>
            <w:tcW w:w="330" w:type="pct"/>
            <w:tcBorders>
              <w:top w:val="nil"/>
              <w:left w:val="nil"/>
              <w:bottom w:val="nil"/>
              <w:right w:val="single" w:color="auto" w:sz="2" w:space="0"/>
            </w:tcBorders>
            <w:noWrap w:val="0"/>
            <w:vAlign w:val="top"/>
          </w:tcPr>
          <w:p w14:paraId="0C8C6B28">
            <w:pPr>
              <w:jc w:val="center"/>
              <w:rPr>
                <w:rFonts w:ascii="宋体" w:hAnsi="宋体" w:cs="宋体"/>
                <w:kern w:val="0"/>
                <w:sz w:val="18"/>
                <w:szCs w:val="18"/>
              </w:rPr>
            </w:pPr>
            <w:r>
              <w:rPr>
                <w:rFonts w:hint="eastAsia" w:ascii="宋体" w:hAnsi="宋体" w:cs="宋体"/>
                <w:kern w:val="0"/>
                <w:sz w:val="18"/>
                <w:szCs w:val="18"/>
              </w:rPr>
              <w:t>601</w:t>
            </w:r>
          </w:p>
        </w:tc>
        <w:tc>
          <w:tcPr>
            <w:tcW w:w="1467" w:type="pct"/>
            <w:tcBorders>
              <w:top w:val="nil"/>
              <w:left w:val="single" w:color="auto" w:sz="2" w:space="0"/>
              <w:bottom w:val="nil"/>
              <w:right w:val="single" w:color="auto" w:sz="2" w:space="0"/>
            </w:tcBorders>
            <w:noWrap w:val="0"/>
            <w:vAlign w:val="top"/>
          </w:tcPr>
          <w:p w14:paraId="2E25EC6A">
            <w:pPr>
              <w:rPr>
                <w:rFonts w:ascii="宋体" w:hAnsi="宋体" w:cs="宋体"/>
                <w:kern w:val="0"/>
                <w:sz w:val="18"/>
                <w:szCs w:val="18"/>
              </w:rPr>
            </w:pPr>
            <w:r>
              <w:rPr>
                <w:rFonts w:hint="eastAsia" w:ascii="宋体" w:hAnsi="宋体" w:cs="宋体"/>
                <w:kern w:val="0"/>
                <w:sz w:val="18"/>
                <w:szCs w:val="18"/>
              </w:rPr>
              <w:t>飞机购置</w:t>
            </w:r>
          </w:p>
        </w:tc>
        <w:tc>
          <w:tcPr>
            <w:tcW w:w="747" w:type="pct"/>
            <w:tcBorders>
              <w:top w:val="nil"/>
              <w:left w:val="single" w:color="auto" w:sz="2" w:space="0"/>
              <w:bottom w:val="nil"/>
              <w:right w:val="single" w:color="auto" w:sz="2" w:space="0"/>
            </w:tcBorders>
            <w:noWrap w:val="0"/>
            <w:vAlign w:val="top"/>
          </w:tcPr>
          <w:p w14:paraId="38909752">
            <w:pPr>
              <w:rPr>
                <w:rFonts w:ascii="宋体" w:hAnsi="宋体" w:cs="宋体"/>
                <w:kern w:val="0"/>
                <w:sz w:val="18"/>
                <w:szCs w:val="18"/>
              </w:rPr>
            </w:pPr>
            <w:r>
              <w:rPr>
                <w:rFonts w:hint="eastAsia" w:ascii="宋体" w:hAnsi="宋体" w:cs="宋体"/>
                <w:kern w:val="0"/>
                <w:sz w:val="18"/>
                <w:szCs w:val="18"/>
              </w:rPr>
              <w:t>架</w:t>
            </w:r>
          </w:p>
        </w:tc>
        <w:tc>
          <w:tcPr>
            <w:tcW w:w="2440" w:type="pct"/>
            <w:tcBorders>
              <w:top w:val="nil"/>
              <w:left w:val="single" w:color="auto" w:sz="2" w:space="0"/>
              <w:bottom w:val="nil"/>
              <w:right w:val="nil"/>
            </w:tcBorders>
            <w:noWrap w:val="0"/>
            <w:vAlign w:val="top"/>
          </w:tcPr>
          <w:p w14:paraId="520C1B20">
            <w:pPr>
              <w:rPr>
                <w:rFonts w:ascii="宋体" w:hAnsi="宋体" w:cs="宋体"/>
                <w:kern w:val="0"/>
                <w:sz w:val="18"/>
                <w:szCs w:val="18"/>
              </w:rPr>
            </w:pPr>
          </w:p>
        </w:tc>
      </w:tr>
      <w:tr w14:paraId="253522A1">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CellMar>
            <w:top w:w="0" w:type="dxa"/>
            <w:left w:w="108" w:type="dxa"/>
            <w:bottom w:w="0" w:type="dxa"/>
            <w:right w:w="108" w:type="dxa"/>
          </w:tblCellMar>
        </w:tblPrEx>
        <w:trPr>
          <w:gridBefore w:val="1"/>
          <w:wBefore w:w="16" w:type="pct"/>
          <w:trHeight w:val="285" w:hRule="atLeast"/>
          <w:jc w:val="center"/>
        </w:trPr>
        <w:tc>
          <w:tcPr>
            <w:tcW w:w="330" w:type="pct"/>
            <w:tcBorders>
              <w:top w:val="nil"/>
              <w:left w:val="nil"/>
              <w:bottom w:val="nil"/>
              <w:right w:val="single" w:color="auto" w:sz="2" w:space="0"/>
            </w:tcBorders>
            <w:noWrap w:val="0"/>
            <w:vAlign w:val="top"/>
          </w:tcPr>
          <w:p w14:paraId="19D84D85">
            <w:pPr>
              <w:jc w:val="center"/>
              <w:rPr>
                <w:rFonts w:ascii="宋体" w:hAnsi="宋体" w:cs="宋体"/>
                <w:kern w:val="0"/>
                <w:sz w:val="18"/>
                <w:szCs w:val="18"/>
              </w:rPr>
            </w:pPr>
            <w:r>
              <w:rPr>
                <w:rFonts w:hint="eastAsia" w:ascii="宋体" w:hAnsi="宋体" w:cs="宋体"/>
                <w:kern w:val="0"/>
                <w:sz w:val="18"/>
                <w:szCs w:val="18"/>
              </w:rPr>
              <w:t>602</w:t>
            </w:r>
          </w:p>
        </w:tc>
        <w:tc>
          <w:tcPr>
            <w:tcW w:w="1467" w:type="pct"/>
            <w:tcBorders>
              <w:top w:val="nil"/>
              <w:left w:val="single" w:color="auto" w:sz="2" w:space="0"/>
              <w:bottom w:val="nil"/>
              <w:right w:val="single" w:color="auto" w:sz="2" w:space="0"/>
            </w:tcBorders>
            <w:noWrap w:val="0"/>
            <w:vAlign w:val="top"/>
          </w:tcPr>
          <w:p w14:paraId="0466230C">
            <w:pPr>
              <w:rPr>
                <w:rFonts w:ascii="宋体" w:hAnsi="宋体" w:cs="宋体"/>
                <w:kern w:val="0"/>
                <w:sz w:val="18"/>
                <w:szCs w:val="18"/>
              </w:rPr>
            </w:pPr>
            <w:r>
              <w:rPr>
                <w:rFonts w:hint="eastAsia" w:ascii="宋体" w:hAnsi="宋体" w:cs="宋体"/>
                <w:kern w:val="0"/>
                <w:sz w:val="18"/>
                <w:szCs w:val="18"/>
              </w:rPr>
              <w:t>候机楼</w:t>
            </w:r>
          </w:p>
        </w:tc>
        <w:tc>
          <w:tcPr>
            <w:tcW w:w="747" w:type="pct"/>
            <w:tcBorders>
              <w:top w:val="nil"/>
              <w:left w:val="single" w:color="auto" w:sz="2" w:space="0"/>
              <w:bottom w:val="nil"/>
              <w:right w:val="single" w:color="auto" w:sz="2" w:space="0"/>
            </w:tcBorders>
            <w:noWrap w:val="0"/>
            <w:vAlign w:val="top"/>
          </w:tcPr>
          <w:p w14:paraId="7818AB43">
            <w:pPr>
              <w:rPr>
                <w:rFonts w:ascii="宋体" w:hAnsi="宋体" w:cs="宋体"/>
                <w:kern w:val="0"/>
                <w:sz w:val="18"/>
                <w:szCs w:val="18"/>
              </w:rPr>
            </w:pPr>
            <w:r>
              <w:rPr>
                <w:rFonts w:hint="eastAsia" w:ascii="宋体" w:hAnsi="宋体" w:cs="宋体"/>
                <w:kern w:val="0"/>
                <w:sz w:val="18"/>
                <w:szCs w:val="18"/>
              </w:rPr>
              <w:t>座</w:t>
            </w:r>
          </w:p>
        </w:tc>
        <w:tc>
          <w:tcPr>
            <w:tcW w:w="2440" w:type="pct"/>
            <w:tcBorders>
              <w:top w:val="nil"/>
              <w:left w:val="single" w:color="auto" w:sz="2" w:space="0"/>
              <w:bottom w:val="nil"/>
              <w:right w:val="nil"/>
            </w:tcBorders>
            <w:noWrap w:val="0"/>
            <w:vAlign w:val="top"/>
          </w:tcPr>
          <w:p w14:paraId="5573899A">
            <w:pPr>
              <w:rPr>
                <w:rFonts w:ascii="宋体" w:hAnsi="宋体" w:cs="宋体"/>
                <w:kern w:val="0"/>
                <w:sz w:val="18"/>
                <w:szCs w:val="18"/>
              </w:rPr>
            </w:pPr>
            <w:r>
              <w:rPr>
                <w:rFonts w:hint="eastAsia" w:ascii="宋体" w:hAnsi="宋体" w:cs="宋体"/>
                <w:kern w:val="0"/>
                <w:sz w:val="18"/>
                <w:szCs w:val="18"/>
              </w:rPr>
              <w:t>　</w:t>
            </w:r>
          </w:p>
        </w:tc>
      </w:tr>
      <w:tr w14:paraId="62BEB89D">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CellMar>
            <w:top w:w="0" w:type="dxa"/>
            <w:left w:w="108" w:type="dxa"/>
            <w:bottom w:w="0" w:type="dxa"/>
            <w:right w:w="108" w:type="dxa"/>
          </w:tblCellMar>
        </w:tblPrEx>
        <w:trPr>
          <w:gridBefore w:val="1"/>
          <w:wBefore w:w="16" w:type="pct"/>
          <w:trHeight w:val="285" w:hRule="atLeast"/>
          <w:jc w:val="center"/>
        </w:trPr>
        <w:tc>
          <w:tcPr>
            <w:tcW w:w="330" w:type="pct"/>
            <w:tcBorders>
              <w:top w:val="nil"/>
              <w:left w:val="nil"/>
              <w:bottom w:val="nil"/>
              <w:right w:val="single" w:color="auto" w:sz="2" w:space="0"/>
            </w:tcBorders>
            <w:noWrap w:val="0"/>
            <w:vAlign w:val="top"/>
          </w:tcPr>
          <w:p w14:paraId="275E1F0F">
            <w:pPr>
              <w:jc w:val="center"/>
              <w:rPr>
                <w:rFonts w:ascii="宋体" w:hAnsi="宋体" w:cs="宋体"/>
                <w:kern w:val="0"/>
                <w:sz w:val="18"/>
                <w:szCs w:val="18"/>
              </w:rPr>
            </w:pPr>
            <w:r>
              <w:rPr>
                <w:rFonts w:hint="eastAsia" w:ascii="宋体" w:hAnsi="宋体" w:cs="宋体"/>
                <w:kern w:val="0"/>
                <w:sz w:val="18"/>
                <w:szCs w:val="18"/>
              </w:rPr>
              <w:t>603</w:t>
            </w:r>
          </w:p>
        </w:tc>
        <w:tc>
          <w:tcPr>
            <w:tcW w:w="1467" w:type="pct"/>
            <w:tcBorders>
              <w:top w:val="nil"/>
              <w:left w:val="single" w:color="auto" w:sz="2" w:space="0"/>
              <w:bottom w:val="nil"/>
              <w:right w:val="single" w:color="auto" w:sz="2" w:space="0"/>
            </w:tcBorders>
            <w:noWrap w:val="0"/>
            <w:vAlign w:val="center"/>
          </w:tcPr>
          <w:p w14:paraId="27A1097C">
            <w:pPr>
              <w:rPr>
                <w:rFonts w:ascii="宋体" w:hAnsi="宋体" w:cs="宋体"/>
                <w:kern w:val="0"/>
                <w:sz w:val="18"/>
                <w:szCs w:val="18"/>
              </w:rPr>
            </w:pPr>
            <w:r>
              <w:rPr>
                <w:rFonts w:hint="eastAsia" w:ascii="宋体" w:hAnsi="宋体" w:cs="宋体"/>
                <w:kern w:val="0"/>
                <w:sz w:val="18"/>
                <w:szCs w:val="18"/>
              </w:rPr>
              <w:t>候机楼</w:t>
            </w:r>
          </w:p>
        </w:tc>
        <w:tc>
          <w:tcPr>
            <w:tcW w:w="747" w:type="pct"/>
            <w:tcBorders>
              <w:top w:val="nil"/>
              <w:left w:val="single" w:color="auto" w:sz="2" w:space="0"/>
              <w:bottom w:val="nil"/>
              <w:right w:val="single" w:color="auto" w:sz="2" w:space="0"/>
            </w:tcBorders>
            <w:noWrap w:val="0"/>
            <w:vAlign w:val="top"/>
          </w:tcPr>
          <w:p w14:paraId="04ADD0D1">
            <w:pPr>
              <w:rPr>
                <w:rFonts w:ascii="宋体" w:hAnsi="宋体" w:cs="宋体"/>
                <w:kern w:val="0"/>
                <w:sz w:val="18"/>
                <w:szCs w:val="18"/>
              </w:rPr>
            </w:pPr>
            <w:r>
              <w:rPr>
                <w:rFonts w:hint="eastAsia" w:ascii="宋体" w:hAnsi="宋体" w:cs="宋体"/>
                <w:kern w:val="0"/>
                <w:sz w:val="18"/>
                <w:szCs w:val="18"/>
              </w:rPr>
              <w:t>平方米</w:t>
            </w:r>
          </w:p>
        </w:tc>
        <w:tc>
          <w:tcPr>
            <w:tcW w:w="2440" w:type="pct"/>
            <w:tcBorders>
              <w:top w:val="nil"/>
              <w:left w:val="single" w:color="auto" w:sz="2" w:space="0"/>
              <w:bottom w:val="nil"/>
              <w:right w:val="nil"/>
            </w:tcBorders>
            <w:noWrap w:val="0"/>
            <w:vAlign w:val="top"/>
          </w:tcPr>
          <w:p w14:paraId="4882828A">
            <w:pPr>
              <w:rPr>
                <w:rFonts w:ascii="宋体" w:hAnsi="宋体" w:cs="宋体"/>
                <w:kern w:val="0"/>
                <w:sz w:val="18"/>
                <w:szCs w:val="18"/>
              </w:rPr>
            </w:pPr>
            <w:r>
              <w:rPr>
                <w:rFonts w:hint="eastAsia" w:ascii="宋体" w:hAnsi="宋体" w:cs="宋体"/>
                <w:kern w:val="0"/>
                <w:sz w:val="18"/>
                <w:szCs w:val="18"/>
              </w:rPr>
              <w:t>指候机楼本身的面积。</w:t>
            </w:r>
          </w:p>
        </w:tc>
      </w:tr>
      <w:tr w14:paraId="3A2B16E4">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CellMar>
            <w:top w:w="0" w:type="dxa"/>
            <w:left w:w="108" w:type="dxa"/>
            <w:bottom w:w="0" w:type="dxa"/>
            <w:right w:w="108" w:type="dxa"/>
          </w:tblCellMar>
        </w:tblPrEx>
        <w:trPr>
          <w:gridBefore w:val="1"/>
          <w:wBefore w:w="16" w:type="pct"/>
          <w:trHeight w:val="285" w:hRule="atLeast"/>
          <w:jc w:val="center"/>
        </w:trPr>
        <w:tc>
          <w:tcPr>
            <w:tcW w:w="330" w:type="pct"/>
            <w:tcBorders>
              <w:top w:val="nil"/>
              <w:left w:val="nil"/>
              <w:bottom w:val="nil"/>
              <w:right w:val="single" w:color="auto" w:sz="2" w:space="0"/>
            </w:tcBorders>
            <w:noWrap w:val="0"/>
            <w:vAlign w:val="top"/>
          </w:tcPr>
          <w:p w14:paraId="32109AAF">
            <w:pPr>
              <w:jc w:val="center"/>
              <w:rPr>
                <w:rFonts w:ascii="宋体" w:hAnsi="宋体" w:cs="宋体"/>
                <w:kern w:val="0"/>
                <w:sz w:val="18"/>
                <w:szCs w:val="18"/>
              </w:rPr>
            </w:pPr>
            <w:r>
              <w:rPr>
                <w:rFonts w:hint="eastAsia" w:ascii="宋体" w:hAnsi="宋体" w:cs="宋体"/>
                <w:kern w:val="0"/>
                <w:sz w:val="18"/>
                <w:szCs w:val="18"/>
              </w:rPr>
              <w:t>661</w:t>
            </w:r>
          </w:p>
        </w:tc>
        <w:tc>
          <w:tcPr>
            <w:tcW w:w="1467" w:type="pct"/>
            <w:tcBorders>
              <w:top w:val="nil"/>
              <w:left w:val="single" w:color="auto" w:sz="2" w:space="0"/>
              <w:bottom w:val="nil"/>
              <w:right w:val="single" w:color="auto" w:sz="2" w:space="0"/>
            </w:tcBorders>
            <w:noWrap w:val="0"/>
            <w:vAlign w:val="top"/>
          </w:tcPr>
          <w:p w14:paraId="1CA3818C">
            <w:pPr>
              <w:rPr>
                <w:rFonts w:ascii="宋体" w:hAnsi="宋体" w:cs="宋体"/>
                <w:kern w:val="0"/>
                <w:sz w:val="18"/>
                <w:szCs w:val="18"/>
              </w:rPr>
            </w:pPr>
            <w:r>
              <w:rPr>
                <w:rFonts w:hint="eastAsia" w:ascii="宋体" w:hAnsi="宋体" w:cs="宋体"/>
                <w:kern w:val="0"/>
                <w:sz w:val="18"/>
                <w:szCs w:val="18"/>
              </w:rPr>
              <w:t>城市自来水供水能力</w:t>
            </w:r>
          </w:p>
        </w:tc>
        <w:tc>
          <w:tcPr>
            <w:tcW w:w="747" w:type="pct"/>
            <w:tcBorders>
              <w:top w:val="nil"/>
              <w:left w:val="single" w:color="auto" w:sz="2" w:space="0"/>
              <w:bottom w:val="nil"/>
              <w:right w:val="single" w:color="auto" w:sz="2" w:space="0"/>
            </w:tcBorders>
            <w:noWrap w:val="0"/>
            <w:vAlign w:val="top"/>
          </w:tcPr>
          <w:p w14:paraId="2A003734">
            <w:pPr>
              <w:rPr>
                <w:rFonts w:ascii="宋体" w:hAnsi="宋体" w:cs="宋体"/>
                <w:kern w:val="0"/>
                <w:sz w:val="18"/>
                <w:szCs w:val="18"/>
              </w:rPr>
            </w:pPr>
            <w:r>
              <w:rPr>
                <w:rFonts w:hint="eastAsia" w:ascii="宋体" w:hAnsi="宋体" w:cs="宋体"/>
                <w:kern w:val="0"/>
                <w:sz w:val="18"/>
                <w:szCs w:val="18"/>
              </w:rPr>
              <w:t>万吨/日</w:t>
            </w:r>
          </w:p>
        </w:tc>
        <w:tc>
          <w:tcPr>
            <w:tcW w:w="2440" w:type="pct"/>
            <w:tcBorders>
              <w:top w:val="nil"/>
              <w:left w:val="single" w:color="auto" w:sz="2" w:space="0"/>
              <w:bottom w:val="nil"/>
              <w:right w:val="nil"/>
            </w:tcBorders>
            <w:noWrap w:val="0"/>
            <w:vAlign w:val="top"/>
          </w:tcPr>
          <w:p w14:paraId="7EC1E84A">
            <w:pPr>
              <w:rPr>
                <w:rFonts w:ascii="宋体" w:hAnsi="宋体" w:cs="宋体"/>
                <w:kern w:val="0"/>
                <w:sz w:val="18"/>
                <w:szCs w:val="18"/>
              </w:rPr>
            </w:pPr>
            <w:r>
              <w:rPr>
                <w:rFonts w:hint="eastAsia" w:ascii="宋体" w:hAnsi="宋体" w:cs="宋体"/>
                <w:kern w:val="0"/>
                <w:sz w:val="18"/>
                <w:szCs w:val="18"/>
              </w:rPr>
              <w:t>　</w:t>
            </w:r>
          </w:p>
        </w:tc>
      </w:tr>
      <w:tr w14:paraId="40209C57">
        <w:tblPrEx>
          <w:tblBorders>
            <w:top w:val="single" w:color="auto" w:sz="8" w:space="0"/>
            <w:left w:val="none" w:color="auto" w:sz="0" w:space="0"/>
            <w:bottom w:val="single" w:color="auto" w:sz="8" w:space="0"/>
            <w:right w:val="none" w:color="auto" w:sz="0" w:space="0"/>
            <w:insideH w:val="none" w:color="auto" w:sz="0" w:space="0"/>
            <w:insideV w:val="single" w:color="auto" w:sz="2" w:space="0"/>
          </w:tblBorders>
          <w:tblCellMar>
            <w:top w:w="0" w:type="dxa"/>
            <w:left w:w="108" w:type="dxa"/>
            <w:bottom w:w="0" w:type="dxa"/>
            <w:right w:w="108" w:type="dxa"/>
          </w:tblCellMar>
        </w:tblPrEx>
        <w:trPr>
          <w:gridBefore w:val="1"/>
          <w:wBefore w:w="16" w:type="pct"/>
          <w:trHeight w:val="285" w:hRule="atLeast"/>
          <w:jc w:val="center"/>
        </w:trPr>
        <w:tc>
          <w:tcPr>
            <w:tcW w:w="330" w:type="pct"/>
            <w:tcBorders>
              <w:top w:val="nil"/>
              <w:left w:val="nil"/>
              <w:bottom w:val="single" w:color="auto" w:sz="2" w:space="0"/>
              <w:right w:val="single" w:color="auto" w:sz="2" w:space="0"/>
            </w:tcBorders>
            <w:noWrap w:val="0"/>
            <w:vAlign w:val="top"/>
          </w:tcPr>
          <w:p w14:paraId="61A56186">
            <w:pPr>
              <w:jc w:val="center"/>
              <w:rPr>
                <w:rFonts w:ascii="宋体" w:hAnsi="宋体" w:cs="宋体"/>
                <w:kern w:val="0"/>
                <w:sz w:val="18"/>
                <w:szCs w:val="18"/>
              </w:rPr>
            </w:pPr>
            <w:r>
              <w:rPr>
                <w:rFonts w:hint="eastAsia" w:ascii="宋体" w:hAnsi="宋体" w:cs="宋体"/>
                <w:kern w:val="0"/>
                <w:sz w:val="18"/>
                <w:szCs w:val="18"/>
              </w:rPr>
              <w:t>675</w:t>
            </w:r>
          </w:p>
        </w:tc>
        <w:tc>
          <w:tcPr>
            <w:tcW w:w="1467" w:type="pct"/>
            <w:tcBorders>
              <w:top w:val="nil"/>
              <w:left w:val="single" w:color="auto" w:sz="2" w:space="0"/>
              <w:bottom w:val="single" w:color="auto" w:sz="2" w:space="0"/>
              <w:right w:val="single" w:color="auto" w:sz="2" w:space="0"/>
            </w:tcBorders>
            <w:noWrap w:val="0"/>
            <w:vAlign w:val="top"/>
          </w:tcPr>
          <w:p w14:paraId="26B4053B">
            <w:pPr>
              <w:rPr>
                <w:rFonts w:ascii="宋体" w:hAnsi="宋体" w:cs="宋体"/>
                <w:kern w:val="0"/>
                <w:sz w:val="18"/>
                <w:szCs w:val="18"/>
              </w:rPr>
            </w:pPr>
            <w:r>
              <w:rPr>
                <w:rFonts w:hint="eastAsia" w:ascii="宋体" w:hAnsi="宋体" w:cs="宋体"/>
                <w:kern w:val="0"/>
                <w:sz w:val="18"/>
                <w:szCs w:val="18"/>
              </w:rPr>
              <w:t>城市污水处理能力</w:t>
            </w:r>
          </w:p>
          <w:p w14:paraId="3B6F9B2C">
            <w:pPr>
              <w:rPr>
                <w:rFonts w:ascii="宋体" w:hAnsi="宋体" w:cs="宋体"/>
                <w:sz w:val="18"/>
                <w:szCs w:val="18"/>
              </w:rPr>
            </w:pPr>
          </w:p>
          <w:p w14:paraId="3E47BCCC">
            <w:pPr>
              <w:rPr>
                <w:rFonts w:hint="eastAsia" w:ascii="宋体" w:hAnsi="宋体" w:cs="宋体"/>
                <w:sz w:val="18"/>
                <w:szCs w:val="18"/>
              </w:rPr>
            </w:pPr>
          </w:p>
          <w:p w14:paraId="54C5A0AF">
            <w:pPr>
              <w:rPr>
                <w:rFonts w:ascii="宋体" w:hAnsi="宋体" w:cs="宋体"/>
                <w:sz w:val="18"/>
                <w:szCs w:val="18"/>
              </w:rPr>
            </w:pPr>
            <w:r>
              <w:rPr>
                <w:rFonts w:hint="eastAsia" w:ascii="宋体" w:hAnsi="宋体" w:cs="宋体"/>
                <w:sz w:val="18"/>
                <w:szCs w:val="18"/>
              </w:rPr>
              <w:t>海洋生态修复</w:t>
            </w:r>
          </w:p>
          <w:p w14:paraId="721806CC">
            <w:pPr>
              <w:rPr>
                <w:rFonts w:ascii="宋体" w:hAnsi="宋体" w:cs="宋体"/>
                <w:sz w:val="18"/>
                <w:szCs w:val="18"/>
              </w:rPr>
            </w:pPr>
            <w:r>
              <w:rPr>
                <w:rFonts w:hint="eastAsia" w:ascii="宋体" w:hAnsi="宋体" w:cs="宋体"/>
                <w:sz w:val="18"/>
                <w:szCs w:val="18"/>
              </w:rPr>
              <w:t xml:space="preserve">  修复岸线长度</w:t>
            </w:r>
          </w:p>
          <w:p w14:paraId="6FE99166">
            <w:pPr>
              <w:rPr>
                <w:rFonts w:ascii="宋体" w:hAnsi="宋体" w:cs="宋体"/>
                <w:sz w:val="18"/>
                <w:szCs w:val="18"/>
              </w:rPr>
            </w:pPr>
            <w:r>
              <w:rPr>
                <w:rFonts w:hint="eastAsia" w:ascii="宋体" w:hAnsi="宋体" w:cs="宋体"/>
                <w:sz w:val="18"/>
                <w:szCs w:val="18"/>
              </w:rPr>
              <w:t xml:space="preserve">  修复滨海湿地面积</w:t>
            </w:r>
          </w:p>
          <w:p w14:paraId="43C3F974">
            <w:pPr>
              <w:rPr>
                <w:rFonts w:ascii="宋体" w:hAnsi="宋体" w:cs="宋体"/>
                <w:sz w:val="18"/>
                <w:szCs w:val="18"/>
              </w:rPr>
            </w:pPr>
            <w:r>
              <w:rPr>
                <w:rFonts w:hint="eastAsia" w:ascii="宋体" w:hAnsi="宋体" w:cs="宋体"/>
                <w:sz w:val="18"/>
                <w:szCs w:val="18"/>
              </w:rPr>
              <w:t xml:space="preserve">  修复海岛个数</w:t>
            </w:r>
          </w:p>
          <w:p w14:paraId="0E38A221">
            <w:pPr>
              <w:rPr>
                <w:rFonts w:ascii="宋体" w:hAnsi="宋体" w:cs="宋体"/>
                <w:sz w:val="18"/>
                <w:szCs w:val="18"/>
              </w:rPr>
            </w:pPr>
            <w:r>
              <w:rPr>
                <w:rFonts w:hint="eastAsia" w:ascii="宋体" w:hAnsi="宋体" w:cs="宋体"/>
                <w:sz w:val="18"/>
                <w:szCs w:val="18"/>
              </w:rPr>
              <w:t>旅游设施</w:t>
            </w:r>
          </w:p>
          <w:p w14:paraId="1D8AE1A5">
            <w:pPr>
              <w:rPr>
                <w:rFonts w:ascii="宋体" w:hAnsi="宋体" w:cs="宋体"/>
                <w:sz w:val="18"/>
                <w:szCs w:val="18"/>
              </w:rPr>
            </w:pPr>
            <w:r>
              <w:rPr>
                <w:rFonts w:hint="eastAsia" w:ascii="宋体" w:hAnsi="宋体" w:cs="宋体"/>
                <w:sz w:val="18"/>
                <w:szCs w:val="18"/>
              </w:rPr>
              <w:t xml:space="preserve">  接待能力</w:t>
            </w:r>
          </w:p>
          <w:p w14:paraId="0C288EC2">
            <w:pPr>
              <w:rPr>
                <w:rFonts w:ascii="宋体" w:hAnsi="宋体" w:cs="宋体"/>
                <w:sz w:val="18"/>
                <w:szCs w:val="18"/>
              </w:rPr>
            </w:pPr>
            <w:r>
              <w:rPr>
                <w:rFonts w:hint="eastAsia" w:ascii="宋体" w:hAnsi="宋体" w:cs="宋体"/>
                <w:sz w:val="18"/>
                <w:szCs w:val="18"/>
              </w:rPr>
              <w:t>海水养殖/海洋牧场</w:t>
            </w:r>
          </w:p>
          <w:p w14:paraId="75E32D13">
            <w:pPr>
              <w:rPr>
                <w:rFonts w:ascii="宋体" w:hAnsi="宋体" w:cs="宋体"/>
                <w:sz w:val="18"/>
                <w:szCs w:val="18"/>
              </w:rPr>
            </w:pPr>
            <w:r>
              <w:rPr>
                <w:rFonts w:hint="eastAsia" w:ascii="宋体" w:hAnsi="宋体" w:cs="宋体"/>
                <w:sz w:val="18"/>
                <w:szCs w:val="18"/>
              </w:rPr>
              <w:t xml:space="preserve">  养殖产量</w:t>
            </w:r>
          </w:p>
          <w:p w14:paraId="6F5F5F09">
            <w:pPr>
              <w:rPr>
                <w:rFonts w:ascii="宋体" w:hAnsi="宋体" w:cs="宋体"/>
                <w:sz w:val="18"/>
                <w:szCs w:val="18"/>
              </w:rPr>
            </w:pPr>
            <w:r>
              <w:rPr>
                <w:rFonts w:hint="eastAsia" w:ascii="宋体" w:hAnsi="宋体" w:cs="宋体"/>
                <w:sz w:val="18"/>
                <w:szCs w:val="18"/>
              </w:rPr>
              <w:t xml:space="preserve">  人工鱼礁投放量</w:t>
            </w:r>
          </w:p>
          <w:p w14:paraId="3768FF6D">
            <w:pPr>
              <w:rPr>
                <w:rFonts w:ascii="宋体" w:hAnsi="宋体" w:cs="宋体"/>
                <w:sz w:val="18"/>
                <w:szCs w:val="18"/>
              </w:rPr>
            </w:pPr>
            <w:r>
              <w:rPr>
                <w:rFonts w:hint="eastAsia" w:ascii="宋体" w:hAnsi="宋体" w:cs="宋体"/>
                <w:sz w:val="18"/>
                <w:szCs w:val="18"/>
              </w:rPr>
              <w:t xml:space="preserve">  增殖放流量</w:t>
            </w:r>
          </w:p>
          <w:p w14:paraId="4CECA3E7">
            <w:pPr>
              <w:rPr>
                <w:rFonts w:ascii="宋体" w:hAnsi="宋体" w:cs="宋体"/>
                <w:sz w:val="18"/>
                <w:szCs w:val="18"/>
              </w:rPr>
            </w:pPr>
            <w:r>
              <w:rPr>
                <w:rFonts w:hint="eastAsia" w:ascii="宋体" w:hAnsi="宋体" w:cs="宋体"/>
                <w:sz w:val="18"/>
                <w:szCs w:val="18"/>
              </w:rPr>
              <w:t>建设海堤长度</w:t>
            </w:r>
          </w:p>
          <w:p w14:paraId="55CE2428">
            <w:pPr>
              <w:rPr>
                <w:rFonts w:ascii="宋体" w:hAnsi="宋体" w:cs="宋体"/>
                <w:sz w:val="18"/>
                <w:szCs w:val="18"/>
              </w:rPr>
            </w:pPr>
            <w:r>
              <w:rPr>
                <w:rFonts w:hint="eastAsia" w:ascii="宋体" w:hAnsi="宋体" w:cs="宋体"/>
                <w:sz w:val="18"/>
                <w:szCs w:val="18"/>
              </w:rPr>
              <w:t xml:space="preserve">  防（潮）洪标准（重现期,年）≥100</w:t>
            </w:r>
          </w:p>
          <w:p w14:paraId="78E5CF19">
            <w:pPr>
              <w:rPr>
                <w:rFonts w:ascii="宋体" w:hAnsi="宋体" w:cs="宋体"/>
                <w:sz w:val="18"/>
                <w:szCs w:val="18"/>
              </w:rPr>
            </w:pPr>
            <w:r>
              <w:rPr>
                <w:rFonts w:hint="eastAsia" w:ascii="宋体" w:hAnsi="宋体" w:cs="宋体"/>
                <w:sz w:val="18"/>
                <w:szCs w:val="18"/>
              </w:rPr>
              <w:t xml:space="preserve">  100-50（含）</w:t>
            </w:r>
          </w:p>
          <w:p w14:paraId="6C683D59">
            <w:pPr>
              <w:rPr>
                <w:rFonts w:ascii="宋体" w:hAnsi="宋体" w:cs="宋体"/>
                <w:sz w:val="18"/>
                <w:szCs w:val="18"/>
              </w:rPr>
            </w:pPr>
            <w:r>
              <w:rPr>
                <w:rFonts w:hint="eastAsia" w:ascii="宋体" w:hAnsi="宋体" w:cs="宋体"/>
                <w:sz w:val="18"/>
                <w:szCs w:val="18"/>
              </w:rPr>
              <w:t xml:space="preserve">  50-30（含）</w:t>
            </w:r>
          </w:p>
          <w:p w14:paraId="1C42F3A7">
            <w:pPr>
              <w:rPr>
                <w:rFonts w:ascii="宋体" w:hAnsi="宋体" w:cs="宋体"/>
                <w:sz w:val="18"/>
                <w:szCs w:val="18"/>
              </w:rPr>
            </w:pPr>
            <w:r>
              <w:rPr>
                <w:rFonts w:hint="eastAsia" w:ascii="宋体" w:hAnsi="宋体" w:cs="宋体"/>
                <w:sz w:val="18"/>
                <w:szCs w:val="18"/>
              </w:rPr>
              <w:t xml:space="preserve">  30-20（含）</w:t>
            </w:r>
          </w:p>
          <w:p w14:paraId="27E90BDE">
            <w:pPr>
              <w:rPr>
                <w:rFonts w:ascii="宋体" w:hAnsi="宋体" w:cs="宋体"/>
                <w:sz w:val="18"/>
                <w:szCs w:val="18"/>
              </w:rPr>
            </w:pPr>
            <w:r>
              <w:rPr>
                <w:rFonts w:hint="eastAsia" w:ascii="宋体" w:hAnsi="宋体" w:cs="宋体"/>
                <w:sz w:val="18"/>
                <w:szCs w:val="18"/>
              </w:rPr>
              <w:t xml:space="preserve">  20-10（含）</w:t>
            </w:r>
          </w:p>
          <w:p w14:paraId="6B21BB79">
            <w:pPr>
              <w:rPr>
                <w:rFonts w:ascii="宋体" w:hAnsi="宋体" w:cs="宋体"/>
                <w:sz w:val="18"/>
                <w:szCs w:val="18"/>
              </w:rPr>
            </w:pPr>
            <w:r>
              <w:rPr>
                <w:rFonts w:hint="eastAsia" w:ascii="宋体" w:hAnsi="宋体" w:cs="宋体"/>
                <w:sz w:val="18"/>
                <w:szCs w:val="18"/>
              </w:rPr>
              <w:t>海底电缆管道</w:t>
            </w:r>
          </w:p>
          <w:p w14:paraId="5B9D6073">
            <w:pPr>
              <w:rPr>
                <w:rFonts w:ascii="宋体" w:hAnsi="宋体" w:cs="宋体"/>
                <w:sz w:val="18"/>
                <w:szCs w:val="18"/>
              </w:rPr>
            </w:pPr>
            <w:r>
              <w:rPr>
                <w:rFonts w:hint="eastAsia" w:ascii="宋体" w:hAnsi="宋体" w:cs="宋体"/>
                <w:sz w:val="18"/>
                <w:szCs w:val="18"/>
              </w:rPr>
              <w:t xml:space="preserve">  海底通信光缆</w:t>
            </w:r>
          </w:p>
          <w:p w14:paraId="57310C35">
            <w:pPr>
              <w:rPr>
                <w:rFonts w:ascii="宋体" w:hAnsi="宋体" w:cs="宋体"/>
                <w:sz w:val="18"/>
                <w:szCs w:val="18"/>
              </w:rPr>
            </w:pPr>
            <w:r>
              <w:rPr>
                <w:rFonts w:hint="eastAsia" w:ascii="宋体" w:hAnsi="宋体" w:cs="宋体"/>
                <w:sz w:val="18"/>
                <w:szCs w:val="18"/>
              </w:rPr>
              <w:t>海底电（光）缆长度(110千伏及以上)</w:t>
            </w:r>
          </w:p>
          <w:p w14:paraId="59884521">
            <w:pPr>
              <w:rPr>
                <w:rFonts w:ascii="宋体" w:hAnsi="宋体" w:cs="宋体"/>
                <w:sz w:val="18"/>
                <w:szCs w:val="18"/>
              </w:rPr>
            </w:pPr>
            <w:r>
              <w:rPr>
                <w:rFonts w:hint="eastAsia" w:ascii="宋体" w:hAnsi="宋体" w:cs="宋体"/>
                <w:sz w:val="18"/>
                <w:szCs w:val="18"/>
              </w:rPr>
              <w:t xml:space="preserve">  海底管道长度</w:t>
            </w:r>
          </w:p>
          <w:p w14:paraId="39756254">
            <w:pPr>
              <w:rPr>
                <w:rFonts w:ascii="宋体" w:hAnsi="宋体" w:cs="宋体"/>
                <w:sz w:val="18"/>
                <w:szCs w:val="18"/>
              </w:rPr>
            </w:pPr>
            <w:r>
              <w:rPr>
                <w:rFonts w:hint="eastAsia" w:ascii="宋体" w:hAnsi="宋体" w:cs="宋体"/>
                <w:sz w:val="18"/>
                <w:szCs w:val="18"/>
              </w:rPr>
              <w:t>船舶生产</w:t>
            </w:r>
          </w:p>
          <w:p w14:paraId="69724D4B">
            <w:pPr>
              <w:rPr>
                <w:rFonts w:ascii="宋体" w:hAnsi="宋体" w:cs="宋体"/>
                <w:sz w:val="18"/>
                <w:szCs w:val="18"/>
              </w:rPr>
            </w:pPr>
            <w:r>
              <w:rPr>
                <w:rFonts w:hint="eastAsia" w:ascii="宋体" w:hAnsi="宋体" w:cs="宋体"/>
                <w:sz w:val="18"/>
                <w:szCs w:val="18"/>
              </w:rPr>
              <w:t xml:space="preserve">  造船能力</w:t>
            </w:r>
          </w:p>
          <w:p w14:paraId="58CAC009">
            <w:pPr>
              <w:rPr>
                <w:rFonts w:ascii="宋体" w:hAnsi="宋体" w:cs="宋体"/>
                <w:sz w:val="18"/>
                <w:szCs w:val="18"/>
              </w:rPr>
            </w:pPr>
            <w:r>
              <w:rPr>
                <w:rFonts w:hint="eastAsia" w:ascii="宋体" w:hAnsi="宋体" w:cs="宋体"/>
                <w:sz w:val="18"/>
                <w:szCs w:val="18"/>
              </w:rPr>
              <w:t>海盐生产</w:t>
            </w:r>
          </w:p>
          <w:p w14:paraId="1C980A36">
            <w:pPr>
              <w:rPr>
                <w:rFonts w:ascii="宋体" w:hAnsi="宋体" w:cs="宋体"/>
                <w:sz w:val="18"/>
                <w:szCs w:val="18"/>
              </w:rPr>
            </w:pPr>
            <w:r>
              <w:rPr>
                <w:rFonts w:hint="eastAsia" w:ascii="宋体" w:hAnsi="宋体" w:cs="宋体"/>
                <w:sz w:val="18"/>
                <w:szCs w:val="18"/>
              </w:rPr>
              <w:t xml:space="preserve">  海盐产量</w:t>
            </w:r>
          </w:p>
          <w:p w14:paraId="0BF24A2E">
            <w:pPr>
              <w:rPr>
                <w:rFonts w:ascii="宋体" w:hAnsi="宋体" w:cs="宋体"/>
                <w:sz w:val="18"/>
                <w:szCs w:val="18"/>
              </w:rPr>
            </w:pPr>
            <w:r>
              <w:rPr>
                <w:rFonts w:hint="eastAsia" w:ascii="宋体" w:hAnsi="宋体" w:cs="宋体"/>
                <w:sz w:val="18"/>
                <w:szCs w:val="18"/>
              </w:rPr>
              <w:t>海水淡化</w:t>
            </w:r>
          </w:p>
          <w:p w14:paraId="58CB317C">
            <w:pPr>
              <w:rPr>
                <w:rFonts w:ascii="宋体" w:hAnsi="宋体" w:cs="宋体"/>
                <w:sz w:val="18"/>
                <w:szCs w:val="18"/>
              </w:rPr>
            </w:pPr>
            <w:r>
              <w:rPr>
                <w:rFonts w:hint="eastAsia" w:ascii="宋体" w:hAnsi="宋体" w:cs="宋体"/>
                <w:sz w:val="18"/>
                <w:szCs w:val="18"/>
              </w:rPr>
              <w:t xml:space="preserve">  海水淡化能力</w:t>
            </w:r>
          </w:p>
          <w:p w14:paraId="5B942354">
            <w:pPr>
              <w:rPr>
                <w:rFonts w:ascii="宋体" w:hAnsi="宋体" w:cs="宋体"/>
                <w:sz w:val="18"/>
                <w:szCs w:val="18"/>
              </w:rPr>
            </w:pPr>
            <w:r>
              <w:rPr>
                <w:rFonts w:hint="eastAsia" w:ascii="宋体" w:hAnsi="宋体" w:cs="宋体"/>
                <w:sz w:val="18"/>
                <w:szCs w:val="18"/>
              </w:rPr>
              <w:t xml:space="preserve">  海水直接利用量</w:t>
            </w:r>
          </w:p>
          <w:p w14:paraId="256A64E4">
            <w:pPr>
              <w:rPr>
                <w:rFonts w:ascii="宋体" w:hAnsi="宋体" w:cs="宋体"/>
                <w:sz w:val="18"/>
                <w:szCs w:val="18"/>
              </w:rPr>
            </w:pPr>
            <w:r>
              <w:rPr>
                <w:rFonts w:hint="eastAsia" w:ascii="宋体" w:hAnsi="宋体" w:cs="宋体"/>
                <w:sz w:val="18"/>
                <w:szCs w:val="18"/>
              </w:rPr>
              <w:t>海洋电力</w:t>
            </w:r>
          </w:p>
          <w:p w14:paraId="74BB9B9B">
            <w:pPr>
              <w:ind w:firstLine="180" w:firstLineChars="100"/>
              <w:rPr>
                <w:rFonts w:hint="eastAsia" w:ascii="宋体" w:hAnsi="宋体" w:cs="宋体"/>
                <w:sz w:val="18"/>
                <w:szCs w:val="18"/>
              </w:rPr>
            </w:pPr>
            <w:r>
              <w:rPr>
                <w:rFonts w:hint="eastAsia" w:ascii="宋体" w:hAnsi="宋体" w:cs="宋体"/>
                <w:sz w:val="18"/>
                <w:szCs w:val="18"/>
              </w:rPr>
              <w:t>装机容量</w:t>
            </w:r>
          </w:p>
        </w:tc>
        <w:tc>
          <w:tcPr>
            <w:tcW w:w="747" w:type="pct"/>
            <w:tcBorders>
              <w:top w:val="nil"/>
              <w:left w:val="single" w:color="auto" w:sz="2" w:space="0"/>
              <w:bottom w:val="single" w:color="auto" w:sz="2" w:space="0"/>
              <w:right w:val="single" w:color="auto" w:sz="2" w:space="0"/>
            </w:tcBorders>
            <w:noWrap w:val="0"/>
            <w:vAlign w:val="top"/>
          </w:tcPr>
          <w:p w14:paraId="5C6DCF3C">
            <w:pPr>
              <w:rPr>
                <w:rFonts w:ascii="宋体" w:hAnsi="宋体" w:cs="宋体"/>
                <w:kern w:val="0"/>
                <w:sz w:val="18"/>
                <w:szCs w:val="18"/>
              </w:rPr>
            </w:pPr>
            <w:r>
              <w:rPr>
                <w:rFonts w:hint="eastAsia" w:ascii="宋体" w:hAnsi="宋体" w:cs="宋体"/>
                <w:kern w:val="0"/>
                <w:sz w:val="18"/>
                <w:szCs w:val="18"/>
              </w:rPr>
              <w:t>万吨/日</w:t>
            </w:r>
          </w:p>
          <w:p w14:paraId="2F41ECF2">
            <w:pPr>
              <w:rPr>
                <w:rFonts w:ascii="宋体" w:hAnsi="宋体" w:cs="宋体"/>
                <w:sz w:val="18"/>
                <w:szCs w:val="18"/>
              </w:rPr>
            </w:pPr>
          </w:p>
          <w:p w14:paraId="0172F040">
            <w:pPr>
              <w:rPr>
                <w:rFonts w:hint="eastAsia" w:ascii="宋体" w:hAnsi="宋体" w:cs="宋体"/>
                <w:sz w:val="18"/>
                <w:szCs w:val="18"/>
              </w:rPr>
            </w:pPr>
          </w:p>
          <w:p w14:paraId="0C49A11A">
            <w:pPr>
              <w:rPr>
                <w:rFonts w:ascii="宋体" w:hAnsi="宋体" w:cs="宋体"/>
                <w:sz w:val="18"/>
                <w:szCs w:val="18"/>
              </w:rPr>
            </w:pPr>
          </w:p>
          <w:p w14:paraId="4B88ADEA">
            <w:pPr>
              <w:rPr>
                <w:rFonts w:ascii="宋体" w:hAnsi="宋体" w:cs="宋体"/>
                <w:sz w:val="18"/>
                <w:szCs w:val="18"/>
              </w:rPr>
            </w:pPr>
            <w:r>
              <w:rPr>
                <w:rFonts w:hint="eastAsia" w:ascii="宋体" w:hAnsi="宋体" w:cs="宋体"/>
                <w:sz w:val="18"/>
                <w:szCs w:val="18"/>
              </w:rPr>
              <w:t>米</w:t>
            </w:r>
          </w:p>
          <w:p w14:paraId="06871B2D">
            <w:pPr>
              <w:rPr>
                <w:rFonts w:ascii="宋体" w:hAnsi="宋体" w:cs="宋体"/>
                <w:sz w:val="18"/>
                <w:szCs w:val="18"/>
              </w:rPr>
            </w:pPr>
            <w:r>
              <w:rPr>
                <w:rFonts w:hint="eastAsia" w:ascii="宋体" w:hAnsi="宋体" w:cs="宋体"/>
                <w:sz w:val="18"/>
                <w:szCs w:val="18"/>
              </w:rPr>
              <w:t>公顷</w:t>
            </w:r>
          </w:p>
          <w:p w14:paraId="69309EC5">
            <w:pPr>
              <w:rPr>
                <w:rFonts w:ascii="宋体" w:hAnsi="宋体" w:cs="宋体"/>
                <w:sz w:val="18"/>
                <w:szCs w:val="18"/>
              </w:rPr>
            </w:pPr>
            <w:r>
              <w:rPr>
                <w:rFonts w:hint="eastAsia" w:ascii="宋体" w:hAnsi="宋体" w:cs="宋体"/>
                <w:sz w:val="18"/>
                <w:szCs w:val="18"/>
              </w:rPr>
              <w:t>个</w:t>
            </w:r>
          </w:p>
          <w:p w14:paraId="35AC091E">
            <w:pPr>
              <w:rPr>
                <w:rFonts w:ascii="宋体" w:hAnsi="宋体" w:cs="宋体"/>
                <w:sz w:val="18"/>
                <w:szCs w:val="18"/>
              </w:rPr>
            </w:pPr>
          </w:p>
          <w:p w14:paraId="2E10D519">
            <w:pPr>
              <w:rPr>
                <w:rFonts w:ascii="宋体" w:hAnsi="宋体" w:cs="宋体"/>
                <w:sz w:val="18"/>
                <w:szCs w:val="18"/>
              </w:rPr>
            </w:pPr>
            <w:r>
              <w:rPr>
                <w:rFonts w:hint="eastAsia" w:ascii="宋体" w:hAnsi="宋体" w:cs="宋体"/>
                <w:sz w:val="18"/>
                <w:szCs w:val="18"/>
              </w:rPr>
              <w:t>人次</w:t>
            </w:r>
          </w:p>
          <w:p w14:paraId="47BA9CF4">
            <w:pPr>
              <w:rPr>
                <w:rFonts w:ascii="宋体" w:hAnsi="宋体" w:cs="宋体"/>
                <w:sz w:val="18"/>
                <w:szCs w:val="18"/>
              </w:rPr>
            </w:pPr>
          </w:p>
          <w:p w14:paraId="0FB2FAD3">
            <w:pPr>
              <w:rPr>
                <w:rFonts w:ascii="宋体" w:hAnsi="宋体" w:cs="宋体"/>
                <w:sz w:val="18"/>
                <w:szCs w:val="18"/>
              </w:rPr>
            </w:pPr>
            <w:r>
              <w:rPr>
                <w:rFonts w:hint="eastAsia" w:ascii="宋体" w:hAnsi="宋体" w:cs="宋体"/>
                <w:sz w:val="18"/>
                <w:szCs w:val="18"/>
              </w:rPr>
              <w:t>吨</w:t>
            </w:r>
          </w:p>
          <w:p w14:paraId="5D4199CD">
            <w:pPr>
              <w:rPr>
                <w:rFonts w:ascii="宋体" w:hAnsi="宋体" w:cs="宋体"/>
                <w:sz w:val="18"/>
                <w:szCs w:val="18"/>
              </w:rPr>
            </w:pPr>
            <w:r>
              <w:rPr>
                <w:rFonts w:hint="eastAsia" w:ascii="宋体" w:hAnsi="宋体" w:cs="宋体"/>
                <w:sz w:val="18"/>
                <w:szCs w:val="18"/>
              </w:rPr>
              <w:t>立方米</w:t>
            </w:r>
          </w:p>
          <w:p w14:paraId="70A04C3F">
            <w:pPr>
              <w:rPr>
                <w:rFonts w:ascii="宋体" w:hAnsi="宋体" w:cs="宋体"/>
                <w:sz w:val="18"/>
                <w:szCs w:val="18"/>
              </w:rPr>
            </w:pPr>
            <w:r>
              <w:rPr>
                <w:rFonts w:hint="eastAsia" w:ascii="宋体" w:hAnsi="宋体" w:cs="宋体"/>
                <w:sz w:val="18"/>
                <w:szCs w:val="18"/>
              </w:rPr>
              <w:t>万尾</w:t>
            </w:r>
          </w:p>
          <w:p w14:paraId="6FC7CA1C">
            <w:pPr>
              <w:rPr>
                <w:rFonts w:ascii="宋体" w:hAnsi="宋体" w:cs="宋体"/>
                <w:sz w:val="18"/>
                <w:szCs w:val="18"/>
              </w:rPr>
            </w:pPr>
          </w:p>
          <w:p w14:paraId="08DBEE44">
            <w:pPr>
              <w:rPr>
                <w:rFonts w:ascii="宋体" w:hAnsi="宋体" w:cs="宋体"/>
                <w:sz w:val="18"/>
                <w:szCs w:val="18"/>
              </w:rPr>
            </w:pPr>
          </w:p>
          <w:p w14:paraId="7D446FAD">
            <w:pPr>
              <w:rPr>
                <w:rFonts w:ascii="宋体" w:hAnsi="宋体" w:cs="宋体"/>
                <w:sz w:val="18"/>
                <w:szCs w:val="18"/>
              </w:rPr>
            </w:pPr>
            <w:r>
              <w:rPr>
                <w:rFonts w:hint="eastAsia" w:ascii="宋体" w:hAnsi="宋体" w:cs="宋体"/>
                <w:sz w:val="18"/>
                <w:szCs w:val="18"/>
              </w:rPr>
              <w:t>公里</w:t>
            </w:r>
          </w:p>
          <w:p w14:paraId="5581F601">
            <w:pPr>
              <w:rPr>
                <w:rFonts w:ascii="宋体" w:hAnsi="宋体" w:cs="宋体"/>
                <w:sz w:val="18"/>
                <w:szCs w:val="18"/>
              </w:rPr>
            </w:pPr>
            <w:r>
              <w:rPr>
                <w:rFonts w:hint="eastAsia" w:ascii="宋体" w:hAnsi="宋体" w:cs="宋体"/>
                <w:sz w:val="18"/>
                <w:szCs w:val="18"/>
              </w:rPr>
              <w:t>公里</w:t>
            </w:r>
          </w:p>
          <w:p w14:paraId="29550DE5">
            <w:pPr>
              <w:rPr>
                <w:rFonts w:ascii="宋体" w:hAnsi="宋体" w:cs="宋体"/>
                <w:sz w:val="18"/>
                <w:szCs w:val="18"/>
              </w:rPr>
            </w:pPr>
            <w:r>
              <w:rPr>
                <w:rFonts w:hint="eastAsia" w:ascii="宋体" w:hAnsi="宋体" w:cs="宋体"/>
                <w:sz w:val="18"/>
                <w:szCs w:val="18"/>
              </w:rPr>
              <w:t>公里</w:t>
            </w:r>
          </w:p>
          <w:p w14:paraId="082CE853">
            <w:pPr>
              <w:rPr>
                <w:rFonts w:ascii="宋体" w:hAnsi="宋体" w:cs="宋体"/>
                <w:sz w:val="18"/>
                <w:szCs w:val="18"/>
              </w:rPr>
            </w:pPr>
            <w:r>
              <w:rPr>
                <w:rFonts w:hint="eastAsia" w:ascii="宋体" w:hAnsi="宋体" w:cs="宋体"/>
                <w:sz w:val="18"/>
                <w:szCs w:val="18"/>
              </w:rPr>
              <w:t>公里</w:t>
            </w:r>
          </w:p>
          <w:p w14:paraId="6DDCA32A">
            <w:pPr>
              <w:rPr>
                <w:rFonts w:ascii="宋体" w:hAnsi="宋体" w:cs="宋体"/>
                <w:sz w:val="18"/>
                <w:szCs w:val="18"/>
              </w:rPr>
            </w:pPr>
            <w:r>
              <w:rPr>
                <w:rFonts w:hint="eastAsia" w:ascii="宋体" w:hAnsi="宋体" w:cs="宋体"/>
                <w:sz w:val="18"/>
                <w:szCs w:val="18"/>
              </w:rPr>
              <w:t>公里</w:t>
            </w:r>
          </w:p>
          <w:p w14:paraId="445FB9B2">
            <w:pPr>
              <w:rPr>
                <w:rFonts w:ascii="宋体" w:hAnsi="宋体" w:cs="宋体"/>
                <w:sz w:val="18"/>
                <w:szCs w:val="18"/>
              </w:rPr>
            </w:pPr>
          </w:p>
          <w:p w14:paraId="1E3EFCAA">
            <w:pPr>
              <w:rPr>
                <w:rFonts w:ascii="宋体" w:hAnsi="宋体" w:cs="宋体"/>
                <w:sz w:val="18"/>
                <w:szCs w:val="18"/>
              </w:rPr>
            </w:pPr>
            <w:r>
              <w:rPr>
                <w:rFonts w:hint="eastAsia" w:ascii="宋体" w:hAnsi="宋体" w:cs="宋体"/>
                <w:sz w:val="18"/>
                <w:szCs w:val="18"/>
              </w:rPr>
              <w:t>公里</w:t>
            </w:r>
          </w:p>
          <w:p w14:paraId="67FB7931">
            <w:pPr>
              <w:rPr>
                <w:rFonts w:ascii="宋体" w:hAnsi="宋体" w:cs="宋体"/>
                <w:sz w:val="18"/>
                <w:szCs w:val="18"/>
              </w:rPr>
            </w:pPr>
            <w:r>
              <w:rPr>
                <w:rFonts w:hint="eastAsia" w:ascii="宋体" w:hAnsi="宋体" w:cs="宋体"/>
                <w:sz w:val="18"/>
                <w:szCs w:val="18"/>
              </w:rPr>
              <w:t>公里</w:t>
            </w:r>
          </w:p>
          <w:p w14:paraId="28FFF7F9">
            <w:pPr>
              <w:rPr>
                <w:rFonts w:ascii="宋体" w:hAnsi="宋体" w:cs="宋体"/>
                <w:sz w:val="18"/>
                <w:szCs w:val="18"/>
              </w:rPr>
            </w:pPr>
          </w:p>
          <w:p w14:paraId="227FD940">
            <w:pPr>
              <w:rPr>
                <w:rFonts w:ascii="宋体" w:hAnsi="宋体" w:cs="宋体"/>
                <w:sz w:val="18"/>
                <w:szCs w:val="18"/>
              </w:rPr>
            </w:pPr>
            <w:r>
              <w:rPr>
                <w:rFonts w:hint="eastAsia" w:ascii="宋体" w:hAnsi="宋体" w:cs="宋体"/>
                <w:sz w:val="18"/>
                <w:szCs w:val="18"/>
              </w:rPr>
              <w:t>公里</w:t>
            </w:r>
          </w:p>
          <w:p w14:paraId="60CC962C">
            <w:pPr>
              <w:rPr>
                <w:rFonts w:ascii="宋体" w:hAnsi="宋体" w:cs="宋体"/>
                <w:sz w:val="18"/>
                <w:szCs w:val="18"/>
              </w:rPr>
            </w:pPr>
          </w:p>
          <w:p w14:paraId="059C7325">
            <w:pPr>
              <w:rPr>
                <w:rFonts w:ascii="宋体" w:hAnsi="宋体" w:cs="宋体"/>
                <w:sz w:val="18"/>
                <w:szCs w:val="18"/>
              </w:rPr>
            </w:pPr>
            <w:r>
              <w:rPr>
                <w:rFonts w:hint="eastAsia" w:ascii="宋体" w:hAnsi="宋体" w:cs="宋体"/>
                <w:sz w:val="18"/>
                <w:szCs w:val="18"/>
              </w:rPr>
              <w:t>万吨/年</w:t>
            </w:r>
          </w:p>
          <w:p w14:paraId="245BA94A">
            <w:pPr>
              <w:rPr>
                <w:rFonts w:ascii="宋体" w:hAnsi="宋体" w:cs="宋体"/>
                <w:sz w:val="18"/>
                <w:szCs w:val="18"/>
              </w:rPr>
            </w:pPr>
          </w:p>
          <w:p w14:paraId="745D8CDF">
            <w:pPr>
              <w:rPr>
                <w:rFonts w:ascii="宋体" w:hAnsi="宋体" w:cs="宋体"/>
                <w:sz w:val="18"/>
                <w:szCs w:val="18"/>
              </w:rPr>
            </w:pPr>
            <w:r>
              <w:rPr>
                <w:rFonts w:hint="eastAsia" w:ascii="宋体" w:hAnsi="宋体" w:cs="宋体"/>
                <w:sz w:val="18"/>
                <w:szCs w:val="18"/>
              </w:rPr>
              <w:t>万吨/年</w:t>
            </w:r>
          </w:p>
          <w:p w14:paraId="295D8F06">
            <w:pPr>
              <w:rPr>
                <w:rFonts w:ascii="宋体" w:hAnsi="宋体" w:cs="宋体"/>
                <w:sz w:val="18"/>
                <w:szCs w:val="18"/>
              </w:rPr>
            </w:pPr>
          </w:p>
          <w:p w14:paraId="38FE883C">
            <w:pPr>
              <w:rPr>
                <w:rFonts w:ascii="宋体" w:hAnsi="宋体" w:cs="宋体"/>
                <w:sz w:val="18"/>
                <w:szCs w:val="18"/>
              </w:rPr>
            </w:pPr>
            <w:r>
              <w:rPr>
                <w:rFonts w:hint="eastAsia" w:ascii="宋体" w:hAnsi="宋体" w:cs="宋体"/>
                <w:sz w:val="18"/>
                <w:szCs w:val="18"/>
              </w:rPr>
              <w:t>万吨/日</w:t>
            </w:r>
          </w:p>
          <w:p w14:paraId="7E8938E8">
            <w:pPr>
              <w:rPr>
                <w:rFonts w:ascii="宋体" w:hAnsi="宋体" w:cs="宋体"/>
                <w:sz w:val="18"/>
                <w:szCs w:val="18"/>
              </w:rPr>
            </w:pPr>
            <w:r>
              <w:rPr>
                <w:rFonts w:hint="eastAsia" w:ascii="宋体" w:hAnsi="宋体" w:cs="宋体"/>
                <w:sz w:val="18"/>
                <w:szCs w:val="18"/>
              </w:rPr>
              <w:t>万吨/年</w:t>
            </w:r>
          </w:p>
          <w:p w14:paraId="2B682654">
            <w:pPr>
              <w:rPr>
                <w:rFonts w:ascii="宋体" w:hAnsi="宋体" w:cs="宋体"/>
                <w:sz w:val="18"/>
                <w:szCs w:val="18"/>
              </w:rPr>
            </w:pPr>
          </w:p>
          <w:p w14:paraId="1904EB4F">
            <w:pPr>
              <w:rPr>
                <w:rFonts w:hint="eastAsia" w:ascii="宋体" w:hAnsi="宋体" w:cs="宋体"/>
                <w:sz w:val="18"/>
                <w:szCs w:val="18"/>
              </w:rPr>
            </w:pPr>
            <w:r>
              <w:rPr>
                <w:rFonts w:hint="eastAsia" w:ascii="宋体" w:hAnsi="宋体" w:cs="宋体"/>
                <w:sz w:val="18"/>
                <w:szCs w:val="18"/>
              </w:rPr>
              <w:t>兆瓦</w:t>
            </w:r>
          </w:p>
        </w:tc>
        <w:tc>
          <w:tcPr>
            <w:tcW w:w="2440" w:type="pct"/>
            <w:tcBorders>
              <w:top w:val="nil"/>
              <w:left w:val="single" w:color="auto" w:sz="2" w:space="0"/>
              <w:bottom w:val="single" w:color="auto" w:sz="2" w:space="0"/>
              <w:right w:val="nil"/>
            </w:tcBorders>
            <w:noWrap w:val="0"/>
            <w:vAlign w:val="top"/>
          </w:tcPr>
          <w:p w14:paraId="01E945D0">
            <w:pPr>
              <w:rPr>
                <w:rFonts w:ascii="宋体" w:hAnsi="宋体" w:cs="宋体"/>
                <w:kern w:val="0"/>
                <w:sz w:val="18"/>
                <w:szCs w:val="18"/>
              </w:rPr>
            </w:pPr>
            <w:r>
              <w:rPr>
                <w:rFonts w:hint="eastAsia" w:ascii="宋体" w:hAnsi="宋体" w:cs="宋体"/>
                <w:kern w:val="0"/>
                <w:sz w:val="18"/>
                <w:szCs w:val="18"/>
              </w:rPr>
              <w:t>指污水处理厂每昼夜处理污水量的设计能力。如无设计能力时，可根据上级主管部门批准的实际核定能力计算。</w:t>
            </w:r>
          </w:p>
          <w:p w14:paraId="78A42D80">
            <w:pPr>
              <w:rPr>
                <w:rFonts w:ascii="宋体" w:hAnsi="宋体" w:cs="宋体"/>
                <w:kern w:val="0"/>
                <w:sz w:val="18"/>
                <w:szCs w:val="18"/>
              </w:rPr>
            </w:pPr>
          </w:p>
          <w:p w14:paraId="2741E8DF">
            <w:pPr>
              <w:rPr>
                <w:rFonts w:ascii="宋体" w:hAnsi="宋体" w:cs="宋体"/>
                <w:kern w:val="0"/>
                <w:sz w:val="18"/>
                <w:szCs w:val="18"/>
              </w:rPr>
            </w:pPr>
          </w:p>
          <w:p w14:paraId="7FC41844">
            <w:pPr>
              <w:rPr>
                <w:rFonts w:ascii="宋体" w:hAnsi="宋体" w:cs="宋体"/>
                <w:kern w:val="0"/>
                <w:sz w:val="18"/>
                <w:szCs w:val="18"/>
              </w:rPr>
            </w:pPr>
          </w:p>
          <w:p w14:paraId="77C81C70">
            <w:pPr>
              <w:rPr>
                <w:rFonts w:ascii="宋体" w:hAnsi="宋体" w:cs="宋体"/>
                <w:kern w:val="0"/>
                <w:sz w:val="18"/>
                <w:szCs w:val="18"/>
              </w:rPr>
            </w:pPr>
          </w:p>
          <w:p w14:paraId="7B515011">
            <w:pPr>
              <w:rPr>
                <w:rFonts w:ascii="宋体" w:hAnsi="宋体" w:cs="宋体"/>
                <w:kern w:val="0"/>
                <w:sz w:val="18"/>
                <w:szCs w:val="18"/>
              </w:rPr>
            </w:pPr>
          </w:p>
          <w:p w14:paraId="761206B6">
            <w:pPr>
              <w:rPr>
                <w:rFonts w:ascii="宋体" w:hAnsi="宋体" w:cs="宋体"/>
                <w:kern w:val="0"/>
                <w:sz w:val="18"/>
                <w:szCs w:val="18"/>
              </w:rPr>
            </w:pPr>
          </w:p>
          <w:p w14:paraId="68C8AAA7">
            <w:pPr>
              <w:rPr>
                <w:rFonts w:ascii="宋体" w:hAnsi="宋体" w:cs="宋体"/>
                <w:kern w:val="0"/>
                <w:sz w:val="18"/>
                <w:szCs w:val="18"/>
              </w:rPr>
            </w:pPr>
          </w:p>
          <w:p w14:paraId="2C2205B5">
            <w:pPr>
              <w:rPr>
                <w:rFonts w:ascii="宋体" w:hAnsi="宋体" w:cs="宋体"/>
                <w:kern w:val="0"/>
                <w:sz w:val="18"/>
                <w:szCs w:val="18"/>
              </w:rPr>
            </w:pPr>
          </w:p>
          <w:p w14:paraId="3E2FB394">
            <w:pPr>
              <w:rPr>
                <w:rFonts w:ascii="宋体" w:hAnsi="宋体" w:cs="宋体"/>
                <w:kern w:val="0"/>
                <w:sz w:val="18"/>
                <w:szCs w:val="18"/>
              </w:rPr>
            </w:pPr>
          </w:p>
          <w:p w14:paraId="30BFEF32">
            <w:pPr>
              <w:rPr>
                <w:rFonts w:ascii="宋体" w:hAnsi="宋体" w:cs="宋体"/>
                <w:kern w:val="0"/>
                <w:sz w:val="18"/>
                <w:szCs w:val="18"/>
              </w:rPr>
            </w:pPr>
          </w:p>
          <w:p w14:paraId="6C359051">
            <w:pPr>
              <w:rPr>
                <w:rFonts w:ascii="宋体" w:hAnsi="宋体" w:cs="宋体"/>
                <w:kern w:val="0"/>
                <w:sz w:val="18"/>
                <w:szCs w:val="18"/>
              </w:rPr>
            </w:pPr>
          </w:p>
          <w:p w14:paraId="53F99F8D">
            <w:pPr>
              <w:rPr>
                <w:rFonts w:ascii="宋体" w:hAnsi="宋体" w:cs="宋体"/>
                <w:kern w:val="0"/>
                <w:sz w:val="18"/>
                <w:szCs w:val="18"/>
              </w:rPr>
            </w:pPr>
          </w:p>
          <w:p w14:paraId="576AB798">
            <w:pPr>
              <w:rPr>
                <w:rFonts w:ascii="宋体" w:hAnsi="宋体" w:cs="宋体"/>
                <w:kern w:val="0"/>
                <w:sz w:val="18"/>
                <w:szCs w:val="18"/>
              </w:rPr>
            </w:pPr>
          </w:p>
          <w:p w14:paraId="55BCBC56">
            <w:pPr>
              <w:rPr>
                <w:rFonts w:ascii="宋体" w:hAnsi="宋体" w:cs="宋体"/>
                <w:kern w:val="0"/>
                <w:sz w:val="18"/>
                <w:szCs w:val="18"/>
              </w:rPr>
            </w:pPr>
          </w:p>
          <w:p w14:paraId="6C0D1370">
            <w:pPr>
              <w:rPr>
                <w:rFonts w:ascii="宋体" w:hAnsi="宋体" w:cs="宋体"/>
                <w:kern w:val="0"/>
                <w:sz w:val="18"/>
                <w:szCs w:val="18"/>
              </w:rPr>
            </w:pPr>
          </w:p>
          <w:p w14:paraId="4511893D">
            <w:pPr>
              <w:rPr>
                <w:rFonts w:ascii="宋体" w:hAnsi="宋体" w:cs="宋体"/>
                <w:kern w:val="0"/>
                <w:sz w:val="18"/>
                <w:szCs w:val="18"/>
              </w:rPr>
            </w:pPr>
          </w:p>
          <w:p w14:paraId="5C9DF2CE">
            <w:pPr>
              <w:rPr>
                <w:rFonts w:ascii="宋体" w:hAnsi="宋体" w:cs="宋体"/>
                <w:kern w:val="0"/>
                <w:sz w:val="18"/>
                <w:szCs w:val="18"/>
              </w:rPr>
            </w:pPr>
          </w:p>
          <w:p w14:paraId="1D6C2EE3">
            <w:pPr>
              <w:rPr>
                <w:rFonts w:ascii="宋体" w:hAnsi="宋体" w:cs="宋体"/>
                <w:kern w:val="0"/>
                <w:sz w:val="18"/>
                <w:szCs w:val="18"/>
              </w:rPr>
            </w:pPr>
          </w:p>
          <w:p w14:paraId="442CC80A">
            <w:pPr>
              <w:rPr>
                <w:rFonts w:ascii="宋体" w:hAnsi="宋体" w:cs="宋体"/>
                <w:kern w:val="0"/>
                <w:sz w:val="18"/>
                <w:szCs w:val="18"/>
              </w:rPr>
            </w:pPr>
          </w:p>
          <w:p w14:paraId="12EE89E0">
            <w:pPr>
              <w:rPr>
                <w:rFonts w:ascii="宋体" w:hAnsi="宋体" w:cs="宋体"/>
                <w:kern w:val="0"/>
                <w:sz w:val="18"/>
                <w:szCs w:val="18"/>
              </w:rPr>
            </w:pPr>
            <w:r>
              <w:rPr>
                <w:rFonts w:hint="eastAsia" w:ascii="宋体" w:hAnsi="宋体" w:cs="宋体"/>
                <w:kern w:val="0"/>
                <w:sz w:val="18"/>
                <w:szCs w:val="18"/>
              </w:rPr>
              <w:t>指回路长度(说明回数，如2×300公里)。</w:t>
            </w:r>
          </w:p>
        </w:tc>
      </w:tr>
    </w:tbl>
    <w:p w14:paraId="5E7A267E">
      <w:pPr>
        <w:rPr>
          <w:rFonts w:hint="eastAsia" w:ascii="宋体" w:hAnsi="宋体" w:eastAsia="宋体" w:cs="宋体"/>
          <w:sz w:val="18"/>
          <w:szCs w:val="18"/>
          <w:lang w:eastAsia="zh-CN"/>
        </w:rPr>
      </w:pPr>
    </w:p>
    <w:sectPr>
      <w:footerReference r:id="rId10" w:type="default"/>
      <w:pgSz w:w="11907" w:h="16840"/>
      <w:pgMar w:top="1231" w:right="1561" w:bottom="1156" w:left="1706" w:header="0" w:footer="1134" w:gutter="0"/>
      <w:pgBorders>
        <w:top w:val="none" w:sz="0" w:space="0"/>
        <w:left w:val="none" w:sz="0" w:space="0"/>
        <w:bottom w:val="none" w:sz="0" w:space="0"/>
        <w:right w:val="none" w:sz="0" w:space="0"/>
      </w:pgBorders>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E726B655-EA60-4126-9AB9-BB3977F62A8B}"/>
  </w:font>
  <w:font w:name="黑体">
    <w:panose1 w:val="02010609060101010101"/>
    <w:charset w:val="86"/>
    <w:family w:val="auto"/>
    <w:pitch w:val="default"/>
    <w:sig w:usb0="800002BF" w:usb1="38CF7CFA" w:usb2="00000016" w:usb3="00000000" w:csb0="00040001" w:csb1="00000000"/>
    <w:embedRegular r:id="rId2" w:fontKey="{BF2E469D-A98C-473F-A588-BBC6F22B2993}"/>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3" w:fontKey="{46940345-A185-47EE-918F-B40E5E121A8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991319">
    <w:pPr>
      <w:pStyle w:val="9"/>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75392"/>
                          </w:sdtPr>
                          <w:sdtContent>
                            <w:p w14:paraId="7D3339B1">
                              <w:pPr>
                                <w:pStyle w:val="9"/>
                                <w:jc w:val="center"/>
                              </w:pPr>
                              <w:r>
                                <w:fldChar w:fldCharType="begin"/>
                              </w:r>
                              <w:r>
                                <w:instrText xml:space="preserve">PAGE   \* MERGEFORMAT</w:instrText>
                              </w:r>
                              <w:r>
                                <w:fldChar w:fldCharType="separate"/>
                              </w:r>
                              <w:r>
                                <w:rPr>
                                  <w:lang w:val="zh-CN" w:eastAsia="zh-CN"/>
                                </w:rPr>
                                <w:t>5</w:t>
                              </w:r>
                              <w:r>
                                <w:rPr>
                                  <w:lang w:val="zh-CN" w:eastAsia="zh-CN"/>
                                </w:rPr>
                                <w:fldChar w:fldCharType="end"/>
                              </w:r>
                            </w:p>
                          </w:sdtContent>
                        </w:sdt>
                        <w:p w14:paraId="5F88AFC1"/>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sdt>
                    <w:sdtPr>
                      <w:id w:val="147475392"/>
                    </w:sdtPr>
                    <w:sdtContent>
                      <w:p w14:paraId="7D3339B1">
                        <w:pPr>
                          <w:pStyle w:val="9"/>
                          <w:jc w:val="center"/>
                        </w:pPr>
                        <w:r>
                          <w:fldChar w:fldCharType="begin"/>
                        </w:r>
                        <w:r>
                          <w:instrText xml:space="preserve">PAGE   \* MERGEFORMAT</w:instrText>
                        </w:r>
                        <w:r>
                          <w:fldChar w:fldCharType="separate"/>
                        </w:r>
                        <w:r>
                          <w:rPr>
                            <w:lang w:val="zh-CN" w:eastAsia="zh-CN"/>
                          </w:rPr>
                          <w:t>5</w:t>
                        </w:r>
                        <w:r>
                          <w:rPr>
                            <w:lang w:val="zh-CN" w:eastAsia="zh-CN"/>
                          </w:rPr>
                          <w:fldChar w:fldCharType="end"/>
                        </w:r>
                      </w:p>
                    </w:sdtContent>
                  </w:sdt>
                  <w:p w14:paraId="5F88AFC1"/>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AA005E">
    <w:pPr>
      <w:pStyle w:val="9"/>
      <w:jc w:val="cente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54972"/>
                          </w:sdtPr>
                          <w:sdtContent>
                            <w:p w14:paraId="6977D650">
                              <w:pPr>
                                <w:pStyle w:val="9"/>
                                <w:jc w:val="center"/>
                              </w:pPr>
                              <w:r>
                                <w:fldChar w:fldCharType="begin"/>
                              </w:r>
                              <w:r>
                                <w:instrText xml:space="preserve">PAGE   \* MERGEFORMAT</w:instrText>
                              </w:r>
                              <w:r>
                                <w:fldChar w:fldCharType="separate"/>
                              </w:r>
                              <w:r>
                                <w:rPr>
                                  <w:lang w:val="zh-CN" w:eastAsia="zh-CN"/>
                                </w:rPr>
                                <w:t>7</w:t>
                              </w:r>
                              <w:r>
                                <w:rPr>
                                  <w:lang w:val="zh-CN" w:eastAsia="zh-CN"/>
                                </w:rPr>
                                <w:fldChar w:fldCharType="end"/>
                              </w:r>
                            </w:p>
                          </w:sdtContent>
                        </w:sdt>
                        <w:p w14:paraId="794C284C"/>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sdt>
                    <w:sdtPr>
                      <w:id w:val="147454972"/>
                    </w:sdtPr>
                    <w:sdtContent>
                      <w:p w14:paraId="6977D650">
                        <w:pPr>
                          <w:pStyle w:val="9"/>
                          <w:jc w:val="center"/>
                        </w:pPr>
                        <w:r>
                          <w:fldChar w:fldCharType="begin"/>
                        </w:r>
                        <w:r>
                          <w:instrText xml:space="preserve">PAGE   \* MERGEFORMAT</w:instrText>
                        </w:r>
                        <w:r>
                          <w:fldChar w:fldCharType="separate"/>
                        </w:r>
                        <w:r>
                          <w:rPr>
                            <w:lang w:val="zh-CN" w:eastAsia="zh-CN"/>
                          </w:rPr>
                          <w:t>7</w:t>
                        </w:r>
                        <w:r>
                          <w:rPr>
                            <w:lang w:val="zh-CN" w:eastAsia="zh-CN"/>
                          </w:rPr>
                          <w:fldChar w:fldCharType="end"/>
                        </w:r>
                      </w:p>
                    </w:sdtContent>
                  </w:sdt>
                  <w:p w14:paraId="794C284C"/>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336044">
    <w:pPr>
      <w:pStyle w:val="9"/>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924058043"/>
                          </w:sdtPr>
                          <w:sdtContent>
                            <w:p w14:paraId="17F0B52E">
                              <w:pPr>
                                <w:pStyle w:val="9"/>
                                <w:jc w:val="center"/>
                              </w:pPr>
                              <w:r>
                                <w:fldChar w:fldCharType="begin"/>
                              </w:r>
                              <w:r>
                                <w:instrText xml:space="preserve">PAGE   \* MERGEFORMAT</w:instrText>
                              </w:r>
                              <w:r>
                                <w:fldChar w:fldCharType="separate"/>
                              </w:r>
                              <w:r>
                                <w:rPr>
                                  <w:lang w:val="zh-CN" w:eastAsia="zh-CN"/>
                                </w:rPr>
                                <w:t>9</w:t>
                              </w:r>
                              <w:r>
                                <w:rPr>
                                  <w:lang w:val="zh-CN" w:eastAsia="zh-CN"/>
                                </w:rPr>
                                <w:fldChar w:fldCharType="end"/>
                              </w:r>
                            </w:p>
                          </w:sdtContent>
                        </w:sdt>
                        <w:p w14:paraId="10F4723E"/>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sdt>
                    <w:sdtPr>
                      <w:id w:val="1924058043"/>
                    </w:sdtPr>
                    <w:sdtContent>
                      <w:p w14:paraId="17F0B52E">
                        <w:pPr>
                          <w:pStyle w:val="9"/>
                          <w:jc w:val="center"/>
                        </w:pPr>
                        <w:r>
                          <w:fldChar w:fldCharType="begin"/>
                        </w:r>
                        <w:r>
                          <w:instrText xml:space="preserve">PAGE   \* MERGEFORMAT</w:instrText>
                        </w:r>
                        <w:r>
                          <w:fldChar w:fldCharType="separate"/>
                        </w:r>
                        <w:r>
                          <w:rPr>
                            <w:lang w:val="zh-CN" w:eastAsia="zh-CN"/>
                          </w:rPr>
                          <w:t>9</w:t>
                        </w:r>
                        <w:r>
                          <w:rPr>
                            <w:lang w:val="zh-CN" w:eastAsia="zh-CN"/>
                          </w:rPr>
                          <w:fldChar w:fldCharType="end"/>
                        </w:r>
                      </w:p>
                    </w:sdtContent>
                  </w:sdt>
                  <w:p w14:paraId="10F4723E"/>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BDB11B">
    <w:pPr>
      <w:pStyle w:val="9"/>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80649"/>
                          </w:sdtPr>
                          <w:sdtContent>
                            <w:p w14:paraId="5F5487A0">
                              <w:pPr>
                                <w:pStyle w:val="9"/>
                                <w:jc w:val="center"/>
                              </w:pPr>
                              <w:r>
                                <w:fldChar w:fldCharType="begin"/>
                              </w:r>
                              <w:r>
                                <w:instrText xml:space="preserve">PAGE   \* MERGEFORMAT</w:instrText>
                              </w:r>
                              <w:r>
                                <w:fldChar w:fldCharType="separate"/>
                              </w:r>
                              <w:r>
                                <w:rPr>
                                  <w:lang w:val="zh-CN" w:eastAsia="zh-CN"/>
                                </w:rPr>
                                <w:t>40</w:t>
                              </w:r>
                              <w:r>
                                <w:rPr>
                                  <w:lang w:val="zh-CN" w:eastAsia="zh-CN"/>
                                </w:rPr>
                                <w:fldChar w:fldCharType="end"/>
                              </w:r>
                            </w:p>
                          </w:sdtContent>
                        </w:sdt>
                        <w:p w14:paraId="7AC0D051"/>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sdt>
                    <w:sdtPr>
                      <w:id w:val="147480649"/>
                    </w:sdtPr>
                    <w:sdtContent>
                      <w:p w14:paraId="5F5487A0">
                        <w:pPr>
                          <w:pStyle w:val="9"/>
                          <w:jc w:val="center"/>
                        </w:pPr>
                        <w:r>
                          <w:fldChar w:fldCharType="begin"/>
                        </w:r>
                        <w:r>
                          <w:instrText xml:space="preserve">PAGE   \* MERGEFORMAT</w:instrText>
                        </w:r>
                        <w:r>
                          <w:fldChar w:fldCharType="separate"/>
                        </w:r>
                        <w:r>
                          <w:rPr>
                            <w:lang w:val="zh-CN" w:eastAsia="zh-CN"/>
                          </w:rPr>
                          <w:t>40</w:t>
                        </w:r>
                        <w:r>
                          <w:rPr>
                            <w:lang w:val="zh-CN" w:eastAsia="zh-CN"/>
                          </w:rPr>
                          <w:fldChar w:fldCharType="end"/>
                        </w:r>
                      </w:p>
                    </w:sdtContent>
                  </w:sdt>
                  <w:p w14:paraId="7AC0D051"/>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5535E0">
    <w:pPr>
      <w:pStyle w:val="9"/>
      <w:jc w:val="cente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74578"/>
                          </w:sdtPr>
                          <w:sdtContent>
                            <w:p w14:paraId="0A262464">
                              <w:pPr>
                                <w:pStyle w:val="9"/>
                                <w:jc w:val="center"/>
                              </w:pPr>
                              <w:r>
                                <w:fldChar w:fldCharType="begin"/>
                              </w:r>
                              <w:r>
                                <w:instrText xml:space="preserve">PAGE   \* MERGEFORMAT</w:instrText>
                              </w:r>
                              <w:r>
                                <w:fldChar w:fldCharType="separate"/>
                              </w:r>
                              <w:r>
                                <w:rPr>
                                  <w:lang w:val="zh-CN" w:eastAsia="zh-CN"/>
                                </w:rPr>
                                <w:t>40</w:t>
                              </w:r>
                              <w:r>
                                <w:rPr>
                                  <w:lang w:val="zh-CN" w:eastAsia="zh-CN"/>
                                </w:rPr>
                                <w:fldChar w:fldCharType="end"/>
                              </w:r>
                            </w:p>
                          </w:sdtContent>
                        </w:sdt>
                        <w:p w14:paraId="64700517"/>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sdt>
                    <w:sdtPr>
                      <w:id w:val="147474578"/>
                    </w:sdtPr>
                    <w:sdtContent>
                      <w:p w14:paraId="0A262464">
                        <w:pPr>
                          <w:pStyle w:val="9"/>
                          <w:jc w:val="center"/>
                        </w:pPr>
                        <w:r>
                          <w:fldChar w:fldCharType="begin"/>
                        </w:r>
                        <w:r>
                          <w:instrText xml:space="preserve">PAGE   \* MERGEFORMAT</w:instrText>
                        </w:r>
                        <w:r>
                          <w:fldChar w:fldCharType="separate"/>
                        </w:r>
                        <w:r>
                          <w:rPr>
                            <w:lang w:val="zh-CN" w:eastAsia="zh-CN"/>
                          </w:rPr>
                          <w:t>40</w:t>
                        </w:r>
                        <w:r>
                          <w:rPr>
                            <w:lang w:val="zh-CN" w:eastAsia="zh-CN"/>
                          </w:rPr>
                          <w:fldChar w:fldCharType="end"/>
                        </w:r>
                      </w:p>
                    </w:sdtContent>
                  </w:sdt>
                  <w:p w14:paraId="64700517"/>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DCC294">
    <w:pPr>
      <w:pStyle w:val="9"/>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810988096"/>
                          </w:sdtPr>
                          <w:sdtContent>
                            <w:p w14:paraId="1B2C37BF">
                              <w:pPr>
                                <w:pStyle w:val="9"/>
                                <w:jc w:val="center"/>
                              </w:pPr>
                              <w:r>
                                <w:fldChar w:fldCharType="begin"/>
                              </w:r>
                              <w:r>
                                <w:instrText xml:space="preserve">PAGE   \* MERGEFORMAT</w:instrText>
                              </w:r>
                              <w:r>
                                <w:fldChar w:fldCharType="separate"/>
                              </w:r>
                              <w:r>
                                <w:rPr>
                                  <w:lang w:val="zh-CN" w:eastAsia="zh-CN"/>
                                </w:rPr>
                                <w:t>10</w:t>
                              </w:r>
                              <w:r>
                                <w:rPr>
                                  <w:lang w:val="zh-CN" w:eastAsia="zh-CN"/>
                                </w:rPr>
                                <w:fldChar w:fldCharType="end"/>
                              </w:r>
                            </w:p>
                          </w:sdtContent>
                        </w:sdt>
                        <w:p w14:paraId="3B12B221"/>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sdt>
                    <w:sdtPr>
                      <w:id w:val="810988096"/>
                    </w:sdtPr>
                    <w:sdtContent>
                      <w:p w14:paraId="1B2C37BF">
                        <w:pPr>
                          <w:pStyle w:val="9"/>
                          <w:jc w:val="center"/>
                        </w:pPr>
                        <w:r>
                          <w:fldChar w:fldCharType="begin"/>
                        </w:r>
                        <w:r>
                          <w:instrText xml:space="preserve">PAGE   \* MERGEFORMAT</w:instrText>
                        </w:r>
                        <w:r>
                          <w:fldChar w:fldCharType="separate"/>
                        </w:r>
                        <w:r>
                          <w:rPr>
                            <w:lang w:val="zh-CN" w:eastAsia="zh-CN"/>
                          </w:rPr>
                          <w:t>10</w:t>
                        </w:r>
                        <w:r>
                          <w:rPr>
                            <w:lang w:val="zh-CN" w:eastAsia="zh-CN"/>
                          </w:rPr>
                          <w:fldChar w:fldCharType="end"/>
                        </w:r>
                      </w:p>
                    </w:sdtContent>
                  </w:sdt>
                  <w:p w14:paraId="3B12B221"/>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C1C421">
    <w:pPr>
      <w:pStyle w:val="9"/>
      <w:jc w:val="cente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984053376"/>
                          </w:sdtPr>
                          <w:sdtContent>
                            <w:p w14:paraId="2F29D3AA">
                              <w:pPr>
                                <w:pStyle w:val="9"/>
                                <w:jc w:val="center"/>
                              </w:pPr>
                              <w:r>
                                <w:fldChar w:fldCharType="begin"/>
                              </w:r>
                              <w:r>
                                <w:instrText xml:space="preserve">PAGE   \* MERGEFORMAT</w:instrText>
                              </w:r>
                              <w:r>
                                <w:fldChar w:fldCharType="separate"/>
                              </w:r>
                              <w:r>
                                <w:rPr>
                                  <w:lang w:val="zh-CN" w:eastAsia="zh-CN"/>
                                </w:rPr>
                                <w:t>40</w:t>
                              </w:r>
                              <w:r>
                                <w:rPr>
                                  <w:lang w:val="zh-CN" w:eastAsia="zh-CN"/>
                                </w:rPr>
                                <w:fldChar w:fldCharType="end"/>
                              </w:r>
                            </w:p>
                          </w:sdtContent>
                        </w:sdt>
                        <w:p w14:paraId="223FE80D"/>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sdt>
                    <w:sdtPr>
                      <w:id w:val="984053376"/>
                    </w:sdtPr>
                    <w:sdtContent>
                      <w:p w14:paraId="2F29D3AA">
                        <w:pPr>
                          <w:pStyle w:val="9"/>
                          <w:jc w:val="center"/>
                        </w:pPr>
                        <w:r>
                          <w:fldChar w:fldCharType="begin"/>
                        </w:r>
                        <w:r>
                          <w:instrText xml:space="preserve">PAGE   \* MERGEFORMAT</w:instrText>
                        </w:r>
                        <w:r>
                          <w:fldChar w:fldCharType="separate"/>
                        </w:r>
                        <w:r>
                          <w:rPr>
                            <w:lang w:val="zh-CN" w:eastAsia="zh-CN"/>
                          </w:rPr>
                          <w:t>40</w:t>
                        </w:r>
                        <w:r>
                          <w:rPr>
                            <w:lang w:val="zh-CN" w:eastAsia="zh-CN"/>
                          </w:rPr>
                          <w:fldChar w:fldCharType="end"/>
                        </w:r>
                      </w:p>
                    </w:sdtContent>
                  </w:sdt>
                  <w:p w14:paraId="223FE80D"/>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9F8660">
    <w:pPr>
      <w:pStyle w:val="9"/>
      <w:jc w:val="cente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0987678">
                          <w:pPr>
                            <w:pStyle w:val="9"/>
                            <w:jc w:val="center"/>
                          </w:pPr>
                          <w:r>
                            <w:fldChar w:fldCharType="begin"/>
                          </w:r>
                          <w:r>
                            <w:instrText xml:space="preserve">PAGE   \* MERGEFORMAT</w:instrText>
                          </w:r>
                          <w:r>
                            <w:fldChar w:fldCharType="separate"/>
                          </w:r>
                          <w:r>
                            <w:rPr>
                              <w:lang w:val="zh-CN" w:eastAsia="zh-CN"/>
                            </w:rPr>
                            <w:t>44</w:t>
                          </w:r>
                          <w:r>
                            <w:rPr>
                              <w:lang w:val="zh-CN"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14:paraId="20987678">
                    <w:pPr>
                      <w:pStyle w:val="9"/>
                      <w:jc w:val="center"/>
                    </w:pPr>
                    <w:r>
                      <w:fldChar w:fldCharType="begin"/>
                    </w:r>
                    <w:r>
                      <w:instrText xml:space="preserve">PAGE   \* MERGEFORMAT</w:instrText>
                    </w:r>
                    <w:r>
                      <w:fldChar w:fldCharType="separate"/>
                    </w:r>
                    <w:r>
                      <w:rPr>
                        <w:lang w:val="zh-CN" w:eastAsia="zh-CN"/>
                      </w:rPr>
                      <w:t>44</w:t>
                    </w:r>
                    <w:r>
                      <w:rPr>
                        <w:lang w:val="zh-CN"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415566"/>
    <w:multiLevelType w:val="singleLevel"/>
    <w:tmpl w:val="85415566"/>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spaceForUL/>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RkZDM0MTdkMGVlZDlmMTFhNjVkZjk3NmIwYTY2MDUifQ=="/>
  </w:docVars>
  <w:rsids>
    <w:rsidRoot w:val="00FB0506"/>
    <w:rsid w:val="0000190C"/>
    <w:rsid w:val="00001EA1"/>
    <w:rsid w:val="000021C1"/>
    <w:rsid w:val="00011B9A"/>
    <w:rsid w:val="00012B2F"/>
    <w:rsid w:val="00022903"/>
    <w:rsid w:val="000231E2"/>
    <w:rsid w:val="00024658"/>
    <w:rsid w:val="00025740"/>
    <w:rsid w:val="00034768"/>
    <w:rsid w:val="0003484F"/>
    <w:rsid w:val="00041C6B"/>
    <w:rsid w:val="000518D8"/>
    <w:rsid w:val="0006621A"/>
    <w:rsid w:val="00094E3B"/>
    <w:rsid w:val="00097761"/>
    <w:rsid w:val="000B6975"/>
    <w:rsid w:val="000D1C1D"/>
    <w:rsid w:val="000D4208"/>
    <w:rsid w:val="000D50AE"/>
    <w:rsid w:val="000E1584"/>
    <w:rsid w:val="000E168B"/>
    <w:rsid w:val="000E22E9"/>
    <w:rsid w:val="00100869"/>
    <w:rsid w:val="00117C8A"/>
    <w:rsid w:val="00127E06"/>
    <w:rsid w:val="001332F8"/>
    <w:rsid w:val="00143C7F"/>
    <w:rsid w:val="00152576"/>
    <w:rsid w:val="00152A48"/>
    <w:rsid w:val="00155322"/>
    <w:rsid w:val="00163B0C"/>
    <w:rsid w:val="00176D1A"/>
    <w:rsid w:val="00184387"/>
    <w:rsid w:val="001A1378"/>
    <w:rsid w:val="001A3451"/>
    <w:rsid w:val="001A38C2"/>
    <w:rsid w:val="001A4AED"/>
    <w:rsid w:val="001B4BBD"/>
    <w:rsid w:val="001C394C"/>
    <w:rsid w:val="001D60F5"/>
    <w:rsid w:val="001E0FAE"/>
    <w:rsid w:val="001E6C6F"/>
    <w:rsid w:val="001F45E3"/>
    <w:rsid w:val="001F6325"/>
    <w:rsid w:val="0020000D"/>
    <w:rsid w:val="002000B3"/>
    <w:rsid w:val="00200F69"/>
    <w:rsid w:val="002017FA"/>
    <w:rsid w:val="00203E8D"/>
    <w:rsid w:val="002061D4"/>
    <w:rsid w:val="00217F5B"/>
    <w:rsid w:val="00222AC6"/>
    <w:rsid w:val="00240788"/>
    <w:rsid w:val="002412DC"/>
    <w:rsid w:val="002439C9"/>
    <w:rsid w:val="00246210"/>
    <w:rsid w:val="00250CEA"/>
    <w:rsid w:val="002520EC"/>
    <w:rsid w:val="00253E2C"/>
    <w:rsid w:val="002549B0"/>
    <w:rsid w:val="0027007A"/>
    <w:rsid w:val="002707C5"/>
    <w:rsid w:val="00270FEF"/>
    <w:rsid w:val="002824D9"/>
    <w:rsid w:val="0029336E"/>
    <w:rsid w:val="002A5818"/>
    <w:rsid w:val="002B2FE1"/>
    <w:rsid w:val="002B6EAE"/>
    <w:rsid w:val="002C2AA1"/>
    <w:rsid w:val="002C4F87"/>
    <w:rsid w:val="002D2F8A"/>
    <w:rsid w:val="002D4AB0"/>
    <w:rsid w:val="002D51CF"/>
    <w:rsid w:val="002E2691"/>
    <w:rsid w:val="002F4CA0"/>
    <w:rsid w:val="002F6007"/>
    <w:rsid w:val="002F6E73"/>
    <w:rsid w:val="00305B55"/>
    <w:rsid w:val="003173E2"/>
    <w:rsid w:val="0032198D"/>
    <w:rsid w:val="00327275"/>
    <w:rsid w:val="00335643"/>
    <w:rsid w:val="00341617"/>
    <w:rsid w:val="0034380B"/>
    <w:rsid w:val="0034649C"/>
    <w:rsid w:val="003467FF"/>
    <w:rsid w:val="00347A76"/>
    <w:rsid w:val="00347D1C"/>
    <w:rsid w:val="00351568"/>
    <w:rsid w:val="00355255"/>
    <w:rsid w:val="003621BF"/>
    <w:rsid w:val="00362C9E"/>
    <w:rsid w:val="003661DC"/>
    <w:rsid w:val="003724BB"/>
    <w:rsid w:val="00385487"/>
    <w:rsid w:val="00394854"/>
    <w:rsid w:val="003A75DD"/>
    <w:rsid w:val="003B1FBB"/>
    <w:rsid w:val="003C1E9A"/>
    <w:rsid w:val="003C29D4"/>
    <w:rsid w:val="003D2EF8"/>
    <w:rsid w:val="003D3687"/>
    <w:rsid w:val="003E0BD8"/>
    <w:rsid w:val="003E1042"/>
    <w:rsid w:val="003E3DCD"/>
    <w:rsid w:val="003F1DDA"/>
    <w:rsid w:val="003F23F4"/>
    <w:rsid w:val="00402799"/>
    <w:rsid w:val="004071B9"/>
    <w:rsid w:val="0041522B"/>
    <w:rsid w:val="00417A53"/>
    <w:rsid w:val="0042019A"/>
    <w:rsid w:val="004426A9"/>
    <w:rsid w:val="004458FB"/>
    <w:rsid w:val="00450800"/>
    <w:rsid w:val="00452149"/>
    <w:rsid w:val="00463AC8"/>
    <w:rsid w:val="004746D7"/>
    <w:rsid w:val="00474791"/>
    <w:rsid w:val="00477F69"/>
    <w:rsid w:val="004816A7"/>
    <w:rsid w:val="0048582C"/>
    <w:rsid w:val="00490BF2"/>
    <w:rsid w:val="004A36F4"/>
    <w:rsid w:val="004B2150"/>
    <w:rsid w:val="004B76D6"/>
    <w:rsid w:val="004C7F99"/>
    <w:rsid w:val="004D5027"/>
    <w:rsid w:val="004D7569"/>
    <w:rsid w:val="004E29E1"/>
    <w:rsid w:val="004E35CA"/>
    <w:rsid w:val="004E6D5C"/>
    <w:rsid w:val="004E77B2"/>
    <w:rsid w:val="004F0D4E"/>
    <w:rsid w:val="004F19D5"/>
    <w:rsid w:val="004F3900"/>
    <w:rsid w:val="004F4AF1"/>
    <w:rsid w:val="0050242A"/>
    <w:rsid w:val="00510BA7"/>
    <w:rsid w:val="00513FEB"/>
    <w:rsid w:val="005147E4"/>
    <w:rsid w:val="005153F1"/>
    <w:rsid w:val="00520D22"/>
    <w:rsid w:val="00521274"/>
    <w:rsid w:val="00521E65"/>
    <w:rsid w:val="00526B01"/>
    <w:rsid w:val="005272A7"/>
    <w:rsid w:val="005305A4"/>
    <w:rsid w:val="00530D5A"/>
    <w:rsid w:val="00532404"/>
    <w:rsid w:val="0053494E"/>
    <w:rsid w:val="005523FD"/>
    <w:rsid w:val="005564B0"/>
    <w:rsid w:val="00556C81"/>
    <w:rsid w:val="005644CE"/>
    <w:rsid w:val="00590FA4"/>
    <w:rsid w:val="005B0C7A"/>
    <w:rsid w:val="005B1642"/>
    <w:rsid w:val="005C104F"/>
    <w:rsid w:val="005C3704"/>
    <w:rsid w:val="005D7690"/>
    <w:rsid w:val="005E0F5C"/>
    <w:rsid w:val="005F3F84"/>
    <w:rsid w:val="00600EF2"/>
    <w:rsid w:val="00604FC3"/>
    <w:rsid w:val="006133F8"/>
    <w:rsid w:val="006439C2"/>
    <w:rsid w:val="00644398"/>
    <w:rsid w:val="006445B8"/>
    <w:rsid w:val="00653D21"/>
    <w:rsid w:val="00654A5A"/>
    <w:rsid w:val="0066024B"/>
    <w:rsid w:val="00660C85"/>
    <w:rsid w:val="006657D7"/>
    <w:rsid w:val="00682863"/>
    <w:rsid w:val="00683C5F"/>
    <w:rsid w:val="00685A4E"/>
    <w:rsid w:val="0069116B"/>
    <w:rsid w:val="0069732C"/>
    <w:rsid w:val="006B267F"/>
    <w:rsid w:val="006B5BAC"/>
    <w:rsid w:val="006B6896"/>
    <w:rsid w:val="006B77A9"/>
    <w:rsid w:val="006C0DF6"/>
    <w:rsid w:val="006E6715"/>
    <w:rsid w:val="006F3EA3"/>
    <w:rsid w:val="00700D7D"/>
    <w:rsid w:val="0070701C"/>
    <w:rsid w:val="0070734C"/>
    <w:rsid w:val="00713925"/>
    <w:rsid w:val="00720F08"/>
    <w:rsid w:val="00721441"/>
    <w:rsid w:val="0072501B"/>
    <w:rsid w:val="00735148"/>
    <w:rsid w:val="0074761E"/>
    <w:rsid w:val="007506FC"/>
    <w:rsid w:val="007566B2"/>
    <w:rsid w:val="007641F7"/>
    <w:rsid w:val="00764C00"/>
    <w:rsid w:val="00786DC9"/>
    <w:rsid w:val="00797FF6"/>
    <w:rsid w:val="007B12DD"/>
    <w:rsid w:val="007B3182"/>
    <w:rsid w:val="007D076E"/>
    <w:rsid w:val="007D44BF"/>
    <w:rsid w:val="007E09D1"/>
    <w:rsid w:val="007F418A"/>
    <w:rsid w:val="007F5D77"/>
    <w:rsid w:val="008056ED"/>
    <w:rsid w:val="00810E39"/>
    <w:rsid w:val="00821350"/>
    <w:rsid w:val="008257B6"/>
    <w:rsid w:val="00825FD8"/>
    <w:rsid w:val="008312A4"/>
    <w:rsid w:val="00832A12"/>
    <w:rsid w:val="00832C04"/>
    <w:rsid w:val="0083302C"/>
    <w:rsid w:val="00837044"/>
    <w:rsid w:val="008456EB"/>
    <w:rsid w:val="00847ACF"/>
    <w:rsid w:val="0085328B"/>
    <w:rsid w:val="00861022"/>
    <w:rsid w:val="008823A7"/>
    <w:rsid w:val="0088606A"/>
    <w:rsid w:val="008932EE"/>
    <w:rsid w:val="00893774"/>
    <w:rsid w:val="00893C80"/>
    <w:rsid w:val="008A1DDB"/>
    <w:rsid w:val="008A4446"/>
    <w:rsid w:val="008C21E7"/>
    <w:rsid w:val="008D07F1"/>
    <w:rsid w:val="008D1858"/>
    <w:rsid w:val="008E1BCB"/>
    <w:rsid w:val="008F30AC"/>
    <w:rsid w:val="00902032"/>
    <w:rsid w:val="00911F78"/>
    <w:rsid w:val="0091300A"/>
    <w:rsid w:val="00915463"/>
    <w:rsid w:val="0093071A"/>
    <w:rsid w:val="009307F1"/>
    <w:rsid w:val="00932D70"/>
    <w:rsid w:val="00942091"/>
    <w:rsid w:val="00950D65"/>
    <w:rsid w:val="009522B3"/>
    <w:rsid w:val="00961042"/>
    <w:rsid w:val="009623EF"/>
    <w:rsid w:val="00963CD3"/>
    <w:rsid w:val="00964334"/>
    <w:rsid w:val="00981904"/>
    <w:rsid w:val="00986034"/>
    <w:rsid w:val="00991690"/>
    <w:rsid w:val="00992937"/>
    <w:rsid w:val="00993020"/>
    <w:rsid w:val="0099313E"/>
    <w:rsid w:val="0099665F"/>
    <w:rsid w:val="009A113F"/>
    <w:rsid w:val="009A50D0"/>
    <w:rsid w:val="009C3152"/>
    <w:rsid w:val="009E7145"/>
    <w:rsid w:val="009F05D4"/>
    <w:rsid w:val="009F264E"/>
    <w:rsid w:val="009F6640"/>
    <w:rsid w:val="00A0721F"/>
    <w:rsid w:val="00A10E4F"/>
    <w:rsid w:val="00A219A4"/>
    <w:rsid w:val="00A31CD8"/>
    <w:rsid w:val="00A32735"/>
    <w:rsid w:val="00A403F5"/>
    <w:rsid w:val="00A44A83"/>
    <w:rsid w:val="00A5001F"/>
    <w:rsid w:val="00A51B9E"/>
    <w:rsid w:val="00A7365D"/>
    <w:rsid w:val="00A85DBF"/>
    <w:rsid w:val="00A86E67"/>
    <w:rsid w:val="00A91E15"/>
    <w:rsid w:val="00A925C7"/>
    <w:rsid w:val="00A96920"/>
    <w:rsid w:val="00AA0AE7"/>
    <w:rsid w:val="00AA151F"/>
    <w:rsid w:val="00AA70E5"/>
    <w:rsid w:val="00AC0049"/>
    <w:rsid w:val="00AC43F9"/>
    <w:rsid w:val="00AC58DF"/>
    <w:rsid w:val="00AC7C90"/>
    <w:rsid w:val="00AE2923"/>
    <w:rsid w:val="00AF1352"/>
    <w:rsid w:val="00AF3945"/>
    <w:rsid w:val="00AF7487"/>
    <w:rsid w:val="00B04BBF"/>
    <w:rsid w:val="00B14CD0"/>
    <w:rsid w:val="00B22A57"/>
    <w:rsid w:val="00B376C2"/>
    <w:rsid w:val="00B46918"/>
    <w:rsid w:val="00B57E7E"/>
    <w:rsid w:val="00B76DFB"/>
    <w:rsid w:val="00B81389"/>
    <w:rsid w:val="00BA0FAA"/>
    <w:rsid w:val="00BA3A61"/>
    <w:rsid w:val="00BA3E3E"/>
    <w:rsid w:val="00BB1FBE"/>
    <w:rsid w:val="00BB744A"/>
    <w:rsid w:val="00BC247E"/>
    <w:rsid w:val="00BD13F3"/>
    <w:rsid w:val="00BE701F"/>
    <w:rsid w:val="00BF2C25"/>
    <w:rsid w:val="00BF6EB4"/>
    <w:rsid w:val="00C008CC"/>
    <w:rsid w:val="00C11B91"/>
    <w:rsid w:val="00C1499B"/>
    <w:rsid w:val="00C37178"/>
    <w:rsid w:val="00C745EB"/>
    <w:rsid w:val="00C7469B"/>
    <w:rsid w:val="00C832B6"/>
    <w:rsid w:val="00C85152"/>
    <w:rsid w:val="00C96C02"/>
    <w:rsid w:val="00CA5D72"/>
    <w:rsid w:val="00CB15FC"/>
    <w:rsid w:val="00CB2A49"/>
    <w:rsid w:val="00CB3A4D"/>
    <w:rsid w:val="00CD1713"/>
    <w:rsid w:val="00CE1E9C"/>
    <w:rsid w:val="00CE5985"/>
    <w:rsid w:val="00CE5EF5"/>
    <w:rsid w:val="00D14D28"/>
    <w:rsid w:val="00D17480"/>
    <w:rsid w:val="00D174F5"/>
    <w:rsid w:val="00D242DD"/>
    <w:rsid w:val="00D24DE4"/>
    <w:rsid w:val="00D306E1"/>
    <w:rsid w:val="00D37DBA"/>
    <w:rsid w:val="00D4031E"/>
    <w:rsid w:val="00D552C7"/>
    <w:rsid w:val="00D603CE"/>
    <w:rsid w:val="00D6418E"/>
    <w:rsid w:val="00D70A70"/>
    <w:rsid w:val="00D71541"/>
    <w:rsid w:val="00D72073"/>
    <w:rsid w:val="00D81930"/>
    <w:rsid w:val="00D83566"/>
    <w:rsid w:val="00D974D7"/>
    <w:rsid w:val="00DA5927"/>
    <w:rsid w:val="00DB2585"/>
    <w:rsid w:val="00DB4148"/>
    <w:rsid w:val="00DB68DC"/>
    <w:rsid w:val="00DB6EA9"/>
    <w:rsid w:val="00DC0128"/>
    <w:rsid w:val="00DC1D29"/>
    <w:rsid w:val="00DC3177"/>
    <w:rsid w:val="00DC74E7"/>
    <w:rsid w:val="00DE2C5B"/>
    <w:rsid w:val="00DE303C"/>
    <w:rsid w:val="00DE46A4"/>
    <w:rsid w:val="00DE54E2"/>
    <w:rsid w:val="00DE718A"/>
    <w:rsid w:val="00DF4665"/>
    <w:rsid w:val="00E407CA"/>
    <w:rsid w:val="00E56AF3"/>
    <w:rsid w:val="00E5701E"/>
    <w:rsid w:val="00E75640"/>
    <w:rsid w:val="00E756E9"/>
    <w:rsid w:val="00E76651"/>
    <w:rsid w:val="00E83654"/>
    <w:rsid w:val="00E96475"/>
    <w:rsid w:val="00EA1EC4"/>
    <w:rsid w:val="00EC0B52"/>
    <w:rsid w:val="00EC1F39"/>
    <w:rsid w:val="00EC3074"/>
    <w:rsid w:val="00EC4D2C"/>
    <w:rsid w:val="00EE0F13"/>
    <w:rsid w:val="00EE6410"/>
    <w:rsid w:val="00EF41FE"/>
    <w:rsid w:val="00F02931"/>
    <w:rsid w:val="00F030DE"/>
    <w:rsid w:val="00F040E6"/>
    <w:rsid w:val="00F2038D"/>
    <w:rsid w:val="00F235A6"/>
    <w:rsid w:val="00F246E9"/>
    <w:rsid w:val="00F30676"/>
    <w:rsid w:val="00F375AF"/>
    <w:rsid w:val="00F4749A"/>
    <w:rsid w:val="00F563FB"/>
    <w:rsid w:val="00F569B1"/>
    <w:rsid w:val="00F7679A"/>
    <w:rsid w:val="00F87250"/>
    <w:rsid w:val="00F90EFD"/>
    <w:rsid w:val="00FA09FD"/>
    <w:rsid w:val="00FA0F0C"/>
    <w:rsid w:val="00FA3BCB"/>
    <w:rsid w:val="00FB0506"/>
    <w:rsid w:val="00FB1E9C"/>
    <w:rsid w:val="00FB382D"/>
    <w:rsid w:val="00FC1D19"/>
    <w:rsid w:val="00FD1635"/>
    <w:rsid w:val="00FD7D4E"/>
    <w:rsid w:val="00FE0AEC"/>
    <w:rsid w:val="00FF0365"/>
    <w:rsid w:val="00FF1456"/>
    <w:rsid w:val="0115340A"/>
    <w:rsid w:val="01583187"/>
    <w:rsid w:val="015D0A4C"/>
    <w:rsid w:val="01F631C8"/>
    <w:rsid w:val="020170B4"/>
    <w:rsid w:val="02200671"/>
    <w:rsid w:val="022D4505"/>
    <w:rsid w:val="02A23E5E"/>
    <w:rsid w:val="02EA039E"/>
    <w:rsid w:val="030F6088"/>
    <w:rsid w:val="035BF591"/>
    <w:rsid w:val="038B37BA"/>
    <w:rsid w:val="03B24D54"/>
    <w:rsid w:val="03B64BB2"/>
    <w:rsid w:val="03CF49DD"/>
    <w:rsid w:val="03F730D1"/>
    <w:rsid w:val="045E292A"/>
    <w:rsid w:val="04610B65"/>
    <w:rsid w:val="046F18F0"/>
    <w:rsid w:val="04D427EF"/>
    <w:rsid w:val="04D53132"/>
    <w:rsid w:val="04F3747D"/>
    <w:rsid w:val="0508107A"/>
    <w:rsid w:val="05260599"/>
    <w:rsid w:val="052D363C"/>
    <w:rsid w:val="05BE1E95"/>
    <w:rsid w:val="0659596E"/>
    <w:rsid w:val="068D6F85"/>
    <w:rsid w:val="06C35B11"/>
    <w:rsid w:val="06C6515E"/>
    <w:rsid w:val="06DD8AF5"/>
    <w:rsid w:val="06E35FD0"/>
    <w:rsid w:val="07254AA5"/>
    <w:rsid w:val="07BB1CD7"/>
    <w:rsid w:val="082500FC"/>
    <w:rsid w:val="08634780"/>
    <w:rsid w:val="0877389D"/>
    <w:rsid w:val="0893027A"/>
    <w:rsid w:val="08C94F2B"/>
    <w:rsid w:val="092C266F"/>
    <w:rsid w:val="09793B0E"/>
    <w:rsid w:val="097E18F1"/>
    <w:rsid w:val="09907059"/>
    <w:rsid w:val="09A92667"/>
    <w:rsid w:val="09BA0B7F"/>
    <w:rsid w:val="09BA1E6C"/>
    <w:rsid w:val="0A7649E4"/>
    <w:rsid w:val="0B46749A"/>
    <w:rsid w:val="0B686905"/>
    <w:rsid w:val="0B785FDD"/>
    <w:rsid w:val="0BC851F4"/>
    <w:rsid w:val="0C3938BB"/>
    <w:rsid w:val="0C5C55A9"/>
    <w:rsid w:val="0C664AFA"/>
    <w:rsid w:val="0C7A1DE2"/>
    <w:rsid w:val="0C801DA5"/>
    <w:rsid w:val="0C986536"/>
    <w:rsid w:val="0C9B6BDE"/>
    <w:rsid w:val="0C9D66D0"/>
    <w:rsid w:val="0CA10882"/>
    <w:rsid w:val="0CC56C3E"/>
    <w:rsid w:val="0D006A38"/>
    <w:rsid w:val="0D8625E1"/>
    <w:rsid w:val="0DA24802"/>
    <w:rsid w:val="0DCC1CB5"/>
    <w:rsid w:val="0DE775D3"/>
    <w:rsid w:val="0E7E03A4"/>
    <w:rsid w:val="0F107B79"/>
    <w:rsid w:val="0F3155D8"/>
    <w:rsid w:val="0F745833"/>
    <w:rsid w:val="0FFA07CB"/>
    <w:rsid w:val="101106BE"/>
    <w:rsid w:val="101443EF"/>
    <w:rsid w:val="10475DB2"/>
    <w:rsid w:val="108C2D8C"/>
    <w:rsid w:val="108E1E48"/>
    <w:rsid w:val="10B431F2"/>
    <w:rsid w:val="11053539"/>
    <w:rsid w:val="1154526C"/>
    <w:rsid w:val="115634AF"/>
    <w:rsid w:val="1173286D"/>
    <w:rsid w:val="11769014"/>
    <w:rsid w:val="11A23D53"/>
    <w:rsid w:val="11BF216B"/>
    <w:rsid w:val="12330421"/>
    <w:rsid w:val="123364DA"/>
    <w:rsid w:val="12352A26"/>
    <w:rsid w:val="124631C4"/>
    <w:rsid w:val="1266437E"/>
    <w:rsid w:val="12ED2C5E"/>
    <w:rsid w:val="13046431"/>
    <w:rsid w:val="13083784"/>
    <w:rsid w:val="139B74C4"/>
    <w:rsid w:val="13C41C15"/>
    <w:rsid w:val="13DF166C"/>
    <w:rsid w:val="13F30F85"/>
    <w:rsid w:val="141D612B"/>
    <w:rsid w:val="142A2E56"/>
    <w:rsid w:val="14557C57"/>
    <w:rsid w:val="148D2A39"/>
    <w:rsid w:val="149340E0"/>
    <w:rsid w:val="14A776A1"/>
    <w:rsid w:val="14EF4413"/>
    <w:rsid w:val="15145C91"/>
    <w:rsid w:val="15391E41"/>
    <w:rsid w:val="156B667C"/>
    <w:rsid w:val="157D0378"/>
    <w:rsid w:val="15835AC4"/>
    <w:rsid w:val="159A5819"/>
    <w:rsid w:val="15A20DC4"/>
    <w:rsid w:val="15B040DC"/>
    <w:rsid w:val="160B603A"/>
    <w:rsid w:val="16225C7A"/>
    <w:rsid w:val="16333208"/>
    <w:rsid w:val="16420BC7"/>
    <w:rsid w:val="168C76EC"/>
    <w:rsid w:val="16AC78C8"/>
    <w:rsid w:val="16B7599F"/>
    <w:rsid w:val="16D04E99"/>
    <w:rsid w:val="16E94B89"/>
    <w:rsid w:val="16F7B9D8"/>
    <w:rsid w:val="17101F77"/>
    <w:rsid w:val="171F61BB"/>
    <w:rsid w:val="1736252F"/>
    <w:rsid w:val="173D36D1"/>
    <w:rsid w:val="17426772"/>
    <w:rsid w:val="17766966"/>
    <w:rsid w:val="17824C23"/>
    <w:rsid w:val="17A03649"/>
    <w:rsid w:val="17D84E25"/>
    <w:rsid w:val="17DD36B9"/>
    <w:rsid w:val="17E952AA"/>
    <w:rsid w:val="17FBC6C0"/>
    <w:rsid w:val="17FF0FF1"/>
    <w:rsid w:val="18390964"/>
    <w:rsid w:val="18B6782B"/>
    <w:rsid w:val="18E4170B"/>
    <w:rsid w:val="18F42A2D"/>
    <w:rsid w:val="190E0FE9"/>
    <w:rsid w:val="192E2C8A"/>
    <w:rsid w:val="1954791E"/>
    <w:rsid w:val="19694ECD"/>
    <w:rsid w:val="19AB5912"/>
    <w:rsid w:val="19B60A28"/>
    <w:rsid w:val="19CB492D"/>
    <w:rsid w:val="1A042108"/>
    <w:rsid w:val="1A0A1FFF"/>
    <w:rsid w:val="1A7D5C33"/>
    <w:rsid w:val="1AD631D8"/>
    <w:rsid w:val="1B125F8C"/>
    <w:rsid w:val="1B765DCF"/>
    <w:rsid w:val="1BE838F5"/>
    <w:rsid w:val="1BEDAF0B"/>
    <w:rsid w:val="1C276A9F"/>
    <w:rsid w:val="1C7231FD"/>
    <w:rsid w:val="1CAD4E03"/>
    <w:rsid w:val="1CF513C7"/>
    <w:rsid w:val="1D3D09F8"/>
    <w:rsid w:val="1D54318A"/>
    <w:rsid w:val="1D7B7794"/>
    <w:rsid w:val="1DD419ED"/>
    <w:rsid w:val="1DDF408D"/>
    <w:rsid w:val="1E0D24F2"/>
    <w:rsid w:val="1E6E487B"/>
    <w:rsid w:val="1E866B41"/>
    <w:rsid w:val="1E922E4D"/>
    <w:rsid w:val="1E9A17DD"/>
    <w:rsid w:val="1E9D2342"/>
    <w:rsid w:val="1EF743ED"/>
    <w:rsid w:val="1F09084F"/>
    <w:rsid w:val="1F1D7927"/>
    <w:rsid w:val="1F7D5136"/>
    <w:rsid w:val="1F993B5D"/>
    <w:rsid w:val="1FA4037A"/>
    <w:rsid w:val="1FA72063"/>
    <w:rsid w:val="1FAD094A"/>
    <w:rsid w:val="1FAF3B4C"/>
    <w:rsid w:val="1FB20BB5"/>
    <w:rsid w:val="1FCF56E6"/>
    <w:rsid w:val="1FEA4A52"/>
    <w:rsid w:val="20026253"/>
    <w:rsid w:val="200E13D7"/>
    <w:rsid w:val="20496CCC"/>
    <w:rsid w:val="20655D8C"/>
    <w:rsid w:val="20AD0837"/>
    <w:rsid w:val="20B745D3"/>
    <w:rsid w:val="20B91FE3"/>
    <w:rsid w:val="20C04442"/>
    <w:rsid w:val="20E7401D"/>
    <w:rsid w:val="2104461D"/>
    <w:rsid w:val="211E65C6"/>
    <w:rsid w:val="21476621"/>
    <w:rsid w:val="21582FFE"/>
    <w:rsid w:val="217B239D"/>
    <w:rsid w:val="21B10FBE"/>
    <w:rsid w:val="21F431A4"/>
    <w:rsid w:val="223A7922"/>
    <w:rsid w:val="224C228F"/>
    <w:rsid w:val="226C06D1"/>
    <w:rsid w:val="2279328E"/>
    <w:rsid w:val="22830327"/>
    <w:rsid w:val="228C51D2"/>
    <w:rsid w:val="22917AE4"/>
    <w:rsid w:val="23054BF6"/>
    <w:rsid w:val="23110966"/>
    <w:rsid w:val="23237745"/>
    <w:rsid w:val="238913FE"/>
    <w:rsid w:val="23917A8A"/>
    <w:rsid w:val="23DA5874"/>
    <w:rsid w:val="24767E54"/>
    <w:rsid w:val="24D75ABB"/>
    <w:rsid w:val="24D8342E"/>
    <w:rsid w:val="2530242B"/>
    <w:rsid w:val="253B288F"/>
    <w:rsid w:val="25405D1B"/>
    <w:rsid w:val="25830F01"/>
    <w:rsid w:val="25B85B24"/>
    <w:rsid w:val="25DF29C6"/>
    <w:rsid w:val="25F5515A"/>
    <w:rsid w:val="26086C3B"/>
    <w:rsid w:val="26120847"/>
    <w:rsid w:val="2675144D"/>
    <w:rsid w:val="267918E7"/>
    <w:rsid w:val="268029B8"/>
    <w:rsid w:val="26B26BA7"/>
    <w:rsid w:val="26FD79E3"/>
    <w:rsid w:val="270053A9"/>
    <w:rsid w:val="27024E50"/>
    <w:rsid w:val="273E5635"/>
    <w:rsid w:val="27545EB0"/>
    <w:rsid w:val="2757261A"/>
    <w:rsid w:val="27B5694E"/>
    <w:rsid w:val="27B801ED"/>
    <w:rsid w:val="280E0B74"/>
    <w:rsid w:val="28732366"/>
    <w:rsid w:val="2894671A"/>
    <w:rsid w:val="28AD6E60"/>
    <w:rsid w:val="28FF53ED"/>
    <w:rsid w:val="29224F76"/>
    <w:rsid w:val="294C5B03"/>
    <w:rsid w:val="297C3E14"/>
    <w:rsid w:val="29C72969"/>
    <w:rsid w:val="29CB06AB"/>
    <w:rsid w:val="2A5F2BA2"/>
    <w:rsid w:val="2B1450A6"/>
    <w:rsid w:val="2B6A655C"/>
    <w:rsid w:val="2BAB204F"/>
    <w:rsid w:val="2BC1693F"/>
    <w:rsid w:val="2BFFD453"/>
    <w:rsid w:val="2C665C0E"/>
    <w:rsid w:val="2C792640"/>
    <w:rsid w:val="2C794D88"/>
    <w:rsid w:val="2C7D37B3"/>
    <w:rsid w:val="2C815051"/>
    <w:rsid w:val="2CC54917"/>
    <w:rsid w:val="2CC917A8"/>
    <w:rsid w:val="2CD3598F"/>
    <w:rsid w:val="2D3F532E"/>
    <w:rsid w:val="2D4E6144"/>
    <w:rsid w:val="2D6C21D9"/>
    <w:rsid w:val="2D8F2EAC"/>
    <w:rsid w:val="2DA63400"/>
    <w:rsid w:val="2DB00C60"/>
    <w:rsid w:val="2DB021C6"/>
    <w:rsid w:val="2DED7EED"/>
    <w:rsid w:val="2DFBEB78"/>
    <w:rsid w:val="2DFC7AA5"/>
    <w:rsid w:val="2DFFF8D6"/>
    <w:rsid w:val="2E2439BA"/>
    <w:rsid w:val="2E2D5C93"/>
    <w:rsid w:val="2E6B7D00"/>
    <w:rsid w:val="2E7C215C"/>
    <w:rsid w:val="2E87618F"/>
    <w:rsid w:val="2E9A23CB"/>
    <w:rsid w:val="2ED2422E"/>
    <w:rsid w:val="2EDF2815"/>
    <w:rsid w:val="2EED4D6A"/>
    <w:rsid w:val="2F1A473A"/>
    <w:rsid w:val="2F8D66F0"/>
    <w:rsid w:val="2F9A45A3"/>
    <w:rsid w:val="2FA30136"/>
    <w:rsid w:val="2FCA1496"/>
    <w:rsid w:val="2FE37D79"/>
    <w:rsid w:val="2FE6029E"/>
    <w:rsid w:val="2FFB63E5"/>
    <w:rsid w:val="30315337"/>
    <w:rsid w:val="304B5443"/>
    <w:rsid w:val="305A6543"/>
    <w:rsid w:val="306963F8"/>
    <w:rsid w:val="307204DB"/>
    <w:rsid w:val="30DCFD44"/>
    <w:rsid w:val="31673C94"/>
    <w:rsid w:val="318639F3"/>
    <w:rsid w:val="31AE4E5F"/>
    <w:rsid w:val="31C0486E"/>
    <w:rsid w:val="31D40319"/>
    <w:rsid w:val="325A20DF"/>
    <w:rsid w:val="32612A3E"/>
    <w:rsid w:val="32E17EFF"/>
    <w:rsid w:val="32FA2765"/>
    <w:rsid w:val="33146F28"/>
    <w:rsid w:val="33562813"/>
    <w:rsid w:val="339B5C84"/>
    <w:rsid w:val="339B66C7"/>
    <w:rsid w:val="339C4E66"/>
    <w:rsid w:val="339C56F1"/>
    <w:rsid w:val="33C10429"/>
    <w:rsid w:val="33C56656"/>
    <w:rsid w:val="33D12D62"/>
    <w:rsid w:val="33D44600"/>
    <w:rsid w:val="33DC49A8"/>
    <w:rsid w:val="33DF8DE3"/>
    <w:rsid w:val="34005EB4"/>
    <w:rsid w:val="34121EAE"/>
    <w:rsid w:val="342E3B69"/>
    <w:rsid w:val="34BB1526"/>
    <w:rsid w:val="34CE4397"/>
    <w:rsid w:val="34DD2E5E"/>
    <w:rsid w:val="352D676C"/>
    <w:rsid w:val="35304B8D"/>
    <w:rsid w:val="354C0403"/>
    <w:rsid w:val="35523A2F"/>
    <w:rsid w:val="35581831"/>
    <w:rsid w:val="35630982"/>
    <w:rsid w:val="35B337CC"/>
    <w:rsid w:val="35C45F10"/>
    <w:rsid w:val="35C6266D"/>
    <w:rsid w:val="35CB6A81"/>
    <w:rsid w:val="35DB6E70"/>
    <w:rsid w:val="35F924E0"/>
    <w:rsid w:val="36411F60"/>
    <w:rsid w:val="36447EB6"/>
    <w:rsid w:val="36723781"/>
    <w:rsid w:val="367F7412"/>
    <w:rsid w:val="368071A4"/>
    <w:rsid w:val="36C2305E"/>
    <w:rsid w:val="36CA1CEB"/>
    <w:rsid w:val="36F37AD3"/>
    <w:rsid w:val="36FF46F5"/>
    <w:rsid w:val="376F17D7"/>
    <w:rsid w:val="37753DD5"/>
    <w:rsid w:val="37C540F8"/>
    <w:rsid w:val="37CF4917"/>
    <w:rsid w:val="37E728C1"/>
    <w:rsid w:val="37EFB8F6"/>
    <w:rsid w:val="37FE0CE5"/>
    <w:rsid w:val="37FFF49F"/>
    <w:rsid w:val="3837038B"/>
    <w:rsid w:val="388163D9"/>
    <w:rsid w:val="38C42CAA"/>
    <w:rsid w:val="38D03858"/>
    <w:rsid w:val="38E452E6"/>
    <w:rsid w:val="39336495"/>
    <w:rsid w:val="39650395"/>
    <w:rsid w:val="398B5D6F"/>
    <w:rsid w:val="3A3951BD"/>
    <w:rsid w:val="3A5B1B96"/>
    <w:rsid w:val="3ABF7F52"/>
    <w:rsid w:val="3AC3750F"/>
    <w:rsid w:val="3ADB3FF1"/>
    <w:rsid w:val="3AFA68D6"/>
    <w:rsid w:val="3B360C3F"/>
    <w:rsid w:val="3B9D0D6B"/>
    <w:rsid w:val="3BBF15A9"/>
    <w:rsid w:val="3BDF243D"/>
    <w:rsid w:val="3C1C7ACB"/>
    <w:rsid w:val="3C9A5C91"/>
    <w:rsid w:val="3CA902B0"/>
    <w:rsid w:val="3D0903AA"/>
    <w:rsid w:val="3D3A17C4"/>
    <w:rsid w:val="3D444C95"/>
    <w:rsid w:val="3D4F6AA6"/>
    <w:rsid w:val="3D505271"/>
    <w:rsid w:val="3D815219"/>
    <w:rsid w:val="3DA06F1F"/>
    <w:rsid w:val="3DBE94CD"/>
    <w:rsid w:val="3DBF855D"/>
    <w:rsid w:val="3DE30CC9"/>
    <w:rsid w:val="3E2C40E6"/>
    <w:rsid w:val="3E3B41BC"/>
    <w:rsid w:val="3E5A72D9"/>
    <w:rsid w:val="3E7FB1F6"/>
    <w:rsid w:val="3EB412B6"/>
    <w:rsid w:val="3F051328"/>
    <w:rsid w:val="3F5E08FC"/>
    <w:rsid w:val="3F6B7849"/>
    <w:rsid w:val="3F6F07FD"/>
    <w:rsid w:val="3F6FCB45"/>
    <w:rsid w:val="3F9B13C5"/>
    <w:rsid w:val="3FB91EEA"/>
    <w:rsid w:val="3FBF30D1"/>
    <w:rsid w:val="3FC80EC9"/>
    <w:rsid w:val="3FD4352C"/>
    <w:rsid w:val="3FDF3F9B"/>
    <w:rsid w:val="3FEFA191"/>
    <w:rsid w:val="3FFB93EB"/>
    <w:rsid w:val="3FFEDF13"/>
    <w:rsid w:val="40736EF4"/>
    <w:rsid w:val="40E55CE8"/>
    <w:rsid w:val="40FD01FB"/>
    <w:rsid w:val="41171D62"/>
    <w:rsid w:val="41764A2D"/>
    <w:rsid w:val="41B079AE"/>
    <w:rsid w:val="41B73FB3"/>
    <w:rsid w:val="41EB6656"/>
    <w:rsid w:val="42092CD9"/>
    <w:rsid w:val="42394413"/>
    <w:rsid w:val="424250E6"/>
    <w:rsid w:val="424F0B41"/>
    <w:rsid w:val="42641245"/>
    <w:rsid w:val="42AD783E"/>
    <w:rsid w:val="42BA2CFA"/>
    <w:rsid w:val="42C931ED"/>
    <w:rsid w:val="430B050B"/>
    <w:rsid w:val="43392FF7"/>
    <w:rsid w:val="435D47DB"/>
    <w:rsid w:val="437749E7"/>
    <w:rsid w:val="43917E18"/>
    <w:rsid w:val="43975F0D"/>
    <w:rsid w:val="43BB3DEB"/>
    <w:rsid w:val="43BC3F62"/>
    <w:rsid w:val="43E914B5"/>
    <w:rsid w:val="441F7EFA"/>
    <w:rsid w:val="44204C23"/>
    <w:rsid w:val="442E38B9"/>
    <w:rsid w:val="44464D32"/>
    <w:rsid w:val="444F611F"/>
    <w:rsid w:val="44BA3452"/>
    <w:rsid w:val="44E01A3F"/>
    <w:rsid w:val="44F6171E"/>
    <w:rsid w:val="4517758D"/>
    <w:rsid w:val="452B7E66"/>
    <w:rsid w:val="456302ED"/>
    <w:rsid w:val="45780221"/>
    <w:rsid w:val="45937571"/>
    <w:rsid w:val="463C64B3"/>
    <w:rsid w:val="467C3575"/>
    <w:rsid w:val="468E253B"/>
    <w:rsid w:val="46FC4B0F"/>
    <w:rsid w:val="47181CF8"/>
    <w:rsid w:val="4799373F"/>
    <w:rsid w:val="479B8A2B"/>
    <w:rsid w:val="47A53016"/>
    <w:rsid w:val="47B40579"/>
    <w:rsid w:val="47D21ECE"/>
    <w:rsid w:val="47E51DB5"/>
    <w:rsid w:val="47FE7A46"/>
    <w:rsid w:val="48455675"/>
    <w:rsid w:val="487157B1"/>
    <w:rsid w:val="487844BA"/>
    <w:rsid w:val="487C08C8"/>
    <w:rsid w:val="494A5BCD"/>
    <w:rsid w:val="494A5CE0"/>
    <w:rsid w:val="49D914AF"/>
    <w:rsid w:val="49DB83A7"/>
    <w:rsid w:val="49FB7836"/>
    <w:rsid w:val="4A2251ED"/>
    <w:rsid w:val="4A290DA7"/>
    <w:rsid w:val="4A4554B8"/>
    <w:rsid w:val="4A472538"/>
    <w:rsid w:val="4A626327"/>
    <w:rsid w:val="4B103967"/>
    <w:rsid w:val="4B1D356A"/>
    <w:rsid w:val="4B4474F1"/>
    <w:rsid w:val="4B46737A"/>
    <w:rsid w:val="4B8E1C24"/>
    <w:rsid w:val="4BEF1B80"/>
    <w:rsid w:val="4C074811"/>
    <w:rsid w:val="4C1F40A7"/>
    <w:rsid w:val="4C423BE8"/>
    <w:rsid w:val="4C6A1CEF"/>
    <w:rsid w:val="4C714DFF"/>
    <w:rsid w:val="4C725850"/>
    <w:rsid w:val="4C835581"/>
    <w:rsid w:val="4C902795"/>
    <w:rsid w:val="4CD75179"/>
    <w:rsid w:val="4D353699"/>
    <w:rsid w:val="4D52302C"/>
    <w:rsid w:val="4D6F4A18"/>
    <w:rsid w:val="4D7C479B"/>
    <w:rsid w:val="4D8207D1"/>
    <w:rsid w:val="4D97659B"/>
    <w:rsid w:val="4DCC9AE1"/>
    <w:rsid w:val="4E671C87"/>
    <w:rsid w:val="4EAC3D58"/>
    <w:rsid w:val="4ED770DF"/>
    <w:rsid w:val="4F05B36C"/>
    <w:rsid w:val="4F350835"/>
    <w:rsid w:val="4F7279EE"/>
    <w:rsid w:val="4F862EED"/>
    <w:rsid w:val="4FDFCA1B"/>
    <w:rsid w:val="4FFB2ADA"/>
    <w:rsid w:val="5032098A"/>
    <w:rsid w:val="504475B2"/>
    <w:rsid w:val="50483EC9"/>
    <w:rsid w:val="50B33A05"/>
    <w:rsid w:val="51874940"/>
    <w:rsid w:val="519E7FF6"/>
    <w:rsid w:val="51AA1CA8"/>
    <w:rsid w:val="51B75E64"/>
    <w:rsid w:val="51CE2237"/>
    <w:rsid w:val="51F60A2A"/>
    <w:rsid w:val="51FD51F0"/>
    <w:rsid w:val="52793B80"/>
    <w:rsid w:val="527FCC0C"/>
    <w:rsid w:val="52D51DB7"/>
    <w:rsid w:val="52D63A99"/>
    <w:rsid w:val="52D65548"/>
    <w:rsid w:val="53025544"/>
    <w:rsid w:val="53122BF4"/>
    <w:rsid w:val="53155660"/>
    <w:rsid w:val="533313AC"/>
    <w:rsid w:val="53370B35"/>
    <w:rsid w:val="53547C35"/>
    <w:rsid w:val="53662188"/>
    <w:rsid w:val="537D49B9"/>
    <w:rsid w:val="538C4158"/>
    <w:rsid w:val="53FCFB37"/>
    <w:rsid w:val="54316AAD"/>
    <w:rsid w:val="543F566E"/>
    <w:rsid w:val="54414746"/>
    <w:rsid w:val="545729B8"/>
    <w:rsid w:val="54727D37"/>
    <w:rsid w:val="54DD55FD"/>
    <w:rsid w:val="54E147ED"/>
    <w:rsid w:val="54F10428"/>
    <w:rsid w:val="54F16968"/>
    <w:rsid w:val="552D3719"/>
    <w:rsid w:val="553E76CA"/>
    <w:rsid w:val="55463739"/>
    <w:rsid w:val="555E6A3E"/>
    <w:rsid w:val="55AA313A"/>
    <w:rsid w:val="55C805F9"/>
    <w:rsid w:val="5603194F"/>
    <w:rsid w:val="561513A5"/>
    <w:rsid w:val="56515534"/>
    <w:rsid w:val="565E5303"/>
    <w:rsid w:val="56B174F1"/>
    <w:rsid w:val="56CD3D80"/>
    <w:rsid w:val="56E83939"/>
    <w:rsid w:val="57064035"/>
    <w:rsid w:val="57097313"/>
    <w:rsid w:val="57227177"/>
    <w:rsid w:val="57755892"/>
    <w:rsid w:val="57BE4AFC"/>
    <w:rsid w:val="57CB3A2E"/>
    <w:rsid w:val="57D222E9"/>
    <w:rsid w:val="57D705AD"/>
    <w:rsid w:val="57EE10EC"/>
    <w:rsid w:val="583B772F"/>
    <w:rsid w:val="583F5DD8"/>
    <w:rsid w:val="584A07B9"/>
    <w:rsid w:val="58D414FA"/>
    <w:rsid w:val="58D90218"/>
    <w:rsid w:val="58E412C5"/>
    <w:rsid w:val="58F25446"/>
    <w:rsid w:val="593A6404"/>
    <w:rsid w:val="59670DF5"/>
    <w:rsid w:val="59823889"/>
    <w:rsid w:val="598B198C"/>
    <w:rsid w:val="59A033E7"/>
    <w:rsid w:val="59BF8103"/>
    <w:rsid w:val="59DE19AB"/>
    <w:rsid w:val="59F63B86"/>
    <w:rsid w:val="59FDB37B"/>
    <w:rsid w:val="5A0A5CC3"/>
    <w:rsid w:val="5A0E3068"/>
    <w:rsid w:val="5A70032F"/>
    <w:rsid w:val="5A843844"/>
    <w:rsid w:val="5AC36165"/>
    <w:rsid w:val="5AEB5F12"/>
    <w:rsid w:val="5B0F0B61"/>
    <w:rsid w:val="5B340806"/>
    <w:rsid w:val="5B372BFB"/>
    <w:rsid w:val="5B3B392B"/>
    <w:rsid w:val="5B4C6F7C"/>
    <w:rsid w:val="5B8F10D5"/>
    <w:rsid w:val="5BD750E8"/>
    <w:rsid w:val="5BFF54F1"/>
    <w:rsid w:val="5C075E36"/>
    <w:rsid w:val="5C1324D1"/>
    <w:rsid w:val="5C4804AD"/>
    <w:rsid w:val="5C5327AA"/>
    <w:rsid w:val="5C676556"/>
    <w:rsid w:val="5C778340"/>
    <w:rsid w:val="5C9D2F32"/>
    <w:rsid w:val="5CF0430C"/>
    <w:rsid w:val="5D2B6E8D"/>
    <w:rsid w:val="5D386F23"/>
    <w:rsid w:val="5D9407C4"/>
    <w:rsid w:val="5D9E1657"/>
    <w:rsid w:val="5DBBFC08"/>
    <w:rsid w:val="5DC0127A"/>
    <w:rsid w:val="5DD80261"/>
    <w:rsid w:val="5DDB6C8C"/>
    <w:rsid w:val="5DE4136C"/>
    <w:rsid w:val="5DFECBF0"/>
    <w:rsid w:val="5E12171B"/>
    <w:rsid w:val="5E1B33AD"/>
    <w:rsid w:val="5E4215C9"/>
    <w:rsid w:val="5E60B49D"/>
    <w:rsid w:val="5E8D7577"/>
    <w:rsid w:val="5E951E77"/>
    <w:rsid w:val="5E952796"/>
    <w:rsid w:val="5E9C483E"/>
    <w:rsid w:val="5EDEC7A0"/>
    <w:rsid w:val="5EEB4428"/>
    <w:rsid w:val="5EF15214"/>
    <w:rsid w:val="5EF78A89"/>
    <w:rsid w:val="5F1E2757"/>
    <w:rsid w:val="5F245AF1"/>
    <w:rsid w:val="5F5462FE"/>
    <w:rsid w:val="5F7F25D3"/>
    <w:rsid w:val="5F7F3123"/>
    <w:rsid w:val="5F9786A3"/>
    <w:rsid w:val="5FA7A1B4"/>
    <w:rsid w:val="5FC10B75"/>
    <w:rsid w:val="5FDDDD97"/>
    <w:rsid w:val="5FDF6143"/>
    <w:rsid w:val="5FEFC7E4"/>
    <w:rsid w:val="5FFF0E1C"/>
    <w:rsid w:val="5FFF7888"/>
    <w:rsid w:val="60065E0F"/>
    <w:rsid w:val="60182BC6"/>
    <w:rsid w:val="60411316"/>
    <w:rsid w:val="606303E1"/>
    <w:rsid w:val="60967934"/>
    <w:rsid w:val="60BF2FC5"/>
    <w:rsid w:val="60E704BF"/>
    <w:rsid w:val="611D7008"/>
    <w:rsid w:val="617A5F38"/>
    <w:rsid w:val="61AE29DB"/>
    <w:rsid w:val="61B0458C"/>
    <w:rsid w:val="61D862D0"/>
    <w:rsid w:val="61E97DA8"/>
    <w:rsid w:val="61EC2741"/>
    <w:rsid w:val="621C5918"/>
    <w:rsid w:val="62233915"/>
    <w:rsid w:val="622C322A"/>
    <w:rsid w:val="62312251"/>
    <w:rsid w:val="623936FD"/>
    <w:rsid w:val="623E3722"/>
    <w:rsid w:val="62652396"/>
    <w:rsid w:val="626665F3"/>
    <w:rsid w:val="62B945FD"/>
    <w:rsid w:val="62DA6793"/>
    <w:rsid w:val="62FB8FB3"/>
    <w:rsid w:val="631A49FF"/>
    <w:rsid w:val="638315CF"/>
    <w:rsid w:val="638C6C9D"/>
    <w:rsid w:val="63B017A9"/>
    <w:rsid w:val="63BB3989"/>
    <w:rsid w:val="63EF160C"/>
    <w:rsid w:val="641A724E"/>
    <w:rsid w:val="646D679C"/>
    <w:rsid w:val="64AB13D7"/>
    <w:rsid w:val="64EA2190"/>
    <w:rsid w:val="65057B70"/>
    <w:rsid w:val="65150451"/>
    <w:rsid w:val="651B358E"/>
    <w:rsid w:val="653163A7"/>
    <w:rsid w:val="65362ABE"/>
    <w:rsid w:val="654B64BD"/>
    <w:rsid w:val="656C3DE9"/>
    <w:rsid w:val="65952336"/>
    <w:rsid w:val="65BF0EC2"/>
    <w:rsid w:val="66223A69"/>
    <w:rsid w:val="66A4704F"/>
    <w:rsid w:val="66C13992"/>
    <w:rsid w:val="66DF6804"/>
    <w:rsid w:val="670703CC"/>
    <w:rsid w:val="671B6EA8"/>
    <w:rsid w:val="676440C2"/>
    <w:rsid w:val="6774573B"/>
    <w:rsid w:val="679A40D7"/>
    <w:rsid w:val="67AD43DB"/>
    <w:rsid w:val="67DC7342"/>
    <w:rsid w:val="67F9921D"/>
    <w:rsid w:val="67FFCC40"/>
    <w:rsid w:val="68045D94"/>
    <w:rsid w:val="68192EFA"/>
    <w:rsid w:val="68196E7A"/>
    <w:rsid w:val="68AE1756"/>
    <w:rsid w:val="68DB72BC"/>
    <w:rsid w:val="695127AE"/>
    <w:rsid w:val="69641889"/>
    <w:rsid w:val="696E01E3"/>
    <w:rsid w:val="699F7978"/>
    <w:rsid w:val="69FE5E5D"/>
    <w:rsid w:val="6A3611D6"/>
    <w:rsid w:val="6A3F54D0"/>
    <w:rsid w:val="6A444B10"/>
    <w:rsid w:val="6A61205C"/>
    <w:rsid w:val="6A682FCE"/>
    <w:rsid w:val="6AA86BBF"/>
    <w:rsid w:val="6AD4157B"/>
    <w:rsid w:val="6AE129B9"/>
    <w:rsid w:val="6AFFF84F"/>
    <w:rsid w:val="6B3F8A9D"/>
    <w:rsid w:val="6B4431F3"/>
    <w:rsid w:val="6B454EC0"/>
    <w:rsid w:val="6B726C13"/>
    <w:rsid w:val="6B7B7861"/>
    <w:rsid w:val="6BAB2FA1"/>
    <w:rsid w:val="6BB90154"/>
    <w:rsid w:val="6BC229B5"/>
    <w:rsid w:val="6BD28612"/>
    <w:rsid w:val="6BE91CF0"/>
    <w:rsid w:val="6BFAF43F"/>
    <w:rsid w:val="6BFF29FD"/>
    <w:rsid w:val="6C0708B7"/>
    <w:rsid w:val="6C727F37"/>
    <w:rsid w:val="6C9808F8"/>
    <w:rsid w:val="6CA37124"/>
    <w:rsid w:val="6CC136C0"/>
    <w:rsid w:val="6CCC0F58"/>
    <w:rsid w:val="6CD9D94F"/>
    <w:rsid w:val="6CDB7B4F"/>
    <w:rsid w:val="6CF77A16"/>
    <w:rsid w:val="6D0F0217"/>
    <w:rsid w:val="6D26716F"/>
    <w:rsid w:val="6D4760E4"/>
    <w:rsid w:val="6D535143"/>
    <w:rsid w:val="6D931B33"/>
    <w:rsid w:val="6D9546E6"/>
    <w:rsid w:val="6D9FCF53"/>
    <w:rsid w:val="6DBC799C"/>
    <w:rsid w:val="6DDD9AF4"/>
    <w:rsid w:val="6DEF6C39"/>
    <w:rsid w:val="6DF25BD7"/>
    <w:rsid w:val="6DF5B7AE"/>
    <w:rsid w:val="6E294D0E"/>
    <w:rsid w:val="6E7D7067"/>
    <w:rsid w:val="6EB348D3"/>
    <w:rsid w:val="6EB67FBB"/>
    <w:rsid w:val="6EB83BFB"/>
    <w:rsid w:val="6EC1B237"/>
    <w:rsid w:val="6EC5529C"/>
    <w:rsid w:val="6ED36561"/>
    <w:rsid w:val="6ED40B3F"/>
    <w:rsid w:val="6EE21A1E"/>
    <w:rsid w:val="6EF61DD4"/>
    <w:rsid w:val="6F127508"/>
    <w:rsid w:val="6F165F8F"/>
    <w:rsid w:val="6F186149"/>
    <w:rsid w:val="6F1F3721"/>
    <w:rsid w:val="6F342BEF"/>
    <w:rsid w:val="6F6A0439"/>
    <w:rsid w:val="6F99C41E"/>
    <w:rsid w:val="6FA7AF2B"/>
    <w:rsid w:val="6FC16EE9"/>
    <w:rsid w:val="6FDD2155"/>
    <w:rsid w:val="6FF7310F"/>
    <w:rsid w:val="6FFD176F"/>
    <w:rsid w:val="70025A76"/>
    <w:rsid w:val="703949D6"/>
    <w:rsid w:val="70437372"/>
    <w:rsid w:val="70461908"/>
    <w:rsid w:val="704E3A94"/>
    <w:rsid w:val="70503360"/>
    <w:rsid w:val="70693359"/>
    <w:rsid w:val="707F0E75"/>
    <w:rsid w:val="709A57A0"/>
    <w:rsid w:val="70DC6133"/>
    <w:rsid w:val="70E6664C"/>
    <w:rsid w:val="710C20F8"/>
    <w:rsid w:val="71436346"/>
    <w:rsid w:val="71442353"/>
    <w:rsid w:val="71524F8D"/>
    <w:rsid w:val="71BF4062"/>
    <w:rsid w:val="71D3DDE7"/>
    <w:rsid w:val="71DC5E53"/>
    <w:rsid w:val="71F491D1"/>
    <w:rsid w:val="724177ED"/>
    <w:rsid w:val="72DA7D43"/>
    <w:rsid w:val="72DE66B6"/>
    <w:rsid w:val="72FB241D"/>
    <w:rsid w:val="732915BF"/>
    <w:rsid w:val="734B3E9C"/>
    <w:rsid w:val="73532D2D"/>
    <w:rsid w:val="735A64C4"/>
    <w:rsid w:val="73B2050C"/>
    <w:rsid w:val="73D268B9"/>
    <w:rsid w:val="73ED3161"/>
    <w:rsid w:val="73F2168B"/>
    <w:rsid w:val="74073E43"/>
    <w:rsid w:val="742B7262"/>
    <w:rsid w:val="743837EB"/>
    <w:rsid w:val="749D50B4"/>
    <w:rsid w:val="74AC41AA"/>
    <w:rsid w:val="74B51913"/>
    <w:rsid w:val="74E044A9"/>
    <w:rsid w:val="74E76FE8"/>
    <w:rsid w:val="74EB572D"/>
    <w:rsid w:val="75271C1D"/>
    <w:rsid w:val="7557416E"/>
    <w:rsid w:val="756570DD"/>
    <w:rsid w:val="757B67F7"/>
    <w:rsid w:val="75A33FF5"/>
    <w:rsid w:val="75B76262"/>
    <w:rsid w:val="75EFA326"/>
    <w:rsid w:val="75F01D66"/>
    <w:rsid w:val="75FB4341"/>
    <w:rsid w:val="761371F1"/>
    <w:rsid w:val="762B3533"/>
    <w:rsid w:val="76312C6D"/>
    <w:rsid w:val="765E0811"/>
    <w:rsid w:val="767B56F9"/>
    <w:rsid w:val="76C22489"/>
    <w:rsid w:val="76D35792"/>
    <w:rsid w:val="76D668FB"/>
    <w:rsid w:val="76F64845"/>
    <w:rsid w:val="771250BE"/>
    <w:rsid w:val="77326E65"/>
    <w:rsid w:val="775A665D"/>
    <w:rsid w:val="77672666"/>
    <w:rsid w:val="778C1736"/>
    <w:rsid w:val="77AD96B9"/>
    <w:rsid w:val="77AE26BA"/>
    <w:rsid w:val="77BD6E8D"/>
    <w:rsid w:val="77DDC8B1"/>
    <w:rsid w:val="77E79C83"/>
    <w:rsid w:val="77E7BBC6"/>
    <w:rsid w:val="77E9BD2D"/>
    <w:rsid w:val="77EBEF15"/>
    <w:rsid w:val="77F47C8A"/>
    <w:rsid w:val="77FD1A6C"/>
    <w:rsid w:val="77FF5EC2"/>
    <w:rsid w:val="781E7A41"/>
    <w:rsid w:val="78866377"/>
    <w:rsid w:val="78D17EB6"/>
    <w:rsid w:val="78F9CBDE"/>
    <w:rsid w:val="78FE54EF"/>
    <w:rsid w:val="79103FCE"/>
    <w:rsid w:val="79742A7F"/>
    <w:rsid w:val="799A0D77"/>
    <w:rsid w:val="799D1F64"/>
    <w:rsid w:val="799F9569"/>
    <w:rsid w:val="79D9FAEB"/>
    <w:rsid w:val="79ECA7CC"/>
    <w:rsid w:val="7A340F22"/>
    <w:rsid w:val="7A583C7A"/>
    <w:rsid w:val="7A6E135F"/>
    <w:rsid w:val="7A710089"/>
    <w:rsid w:val="7ACB0A40"/>
    <w:rsid w:val="7ADF581F"/>
    <w:rsid w:val="7AE07CBC"/>
    <w:rsid w:val="7AEA0058"/>
    <w:rsid w:val="7AFB1134"/>
    <w:rsid w:val="7AFF6EAE"/>
    <w:rsid w:val="7B4B5460"/>
    <w:rsid w:val="7B5E7265"/>
    <w:rsid w:val="7B7EFDD4"/>
    <w:rsid w:val="7BBFF03A"/>
    <w:rsid w:val="7BD7CF07"/>
    <w:rsid w:val="7BE6293C"/>
    <w:rsid w:val="7BEA7757"/>
    <w:rsid w:val="7BEC89C1"/>
    <w:rsid w:val="7BF58279"/>
    <w:rsid w:val="7C024FC5"/>
    <w:rsid w:val="7C0E7180"/>
    <w:rsid w:val="7C3530CA"/>
    <w:rsid w:val="7C8A4983"/>
    <w:rsid w:val="7C9B19AF"/>
    <w:rsid w:val="7CDC6652"/>
    <w:rsid w:val="7D154D42"/>
    <w:rsid w:val="7D162B61"/>
    <w:rsid w:val="7D7FF87B"/>
    <w:rsid w:val="7DDE67FE"/>
    <w:rsid w:val="7DEBE0E5"/>
    <w:rsid w:val="7DF554AA"/>
    <w:rsid w:val="7DFFC336"/>
    <w:rsid w:val="7E1A0FC9"/>
    <w:rsid w:val="7E317552"/>
    <w:rsid w:val="7E5FE1FC"/>
    <w:rsid w:val="7E7BC599"/>
    <w:rsid w:val="7EAFC4D5"/>
    <w:rsid w:val="7EB263B8"/>
    <w:rsid w:val="7ECE334C"/>
    <w:rsid w:val="7EDD949F"/>
    <w:rsid w:val="7EEA6F64"/>
    <w:rsid w:val="7EF20A67"/>
    <w:rsid w:val="7EFEB65A"/>
    <w:rsid w:val="7F06165A"/>
    <w:rsid w:val="7F1275E7"/>
    <w:rsid w:val="7F37D299"/>
    <w:rsid w:val="7F3FD2C2"/>
    <w:rsid w:val="7F4F766D"/>
    <w:rsid w:val="7F536C56"/>
    <w:rsid w:val="7F7752F2"/>
    <w:rsid w:val="7F7F649D"/>
    <w:rsid w:val="7F7FD2DE"/>
    <w:rsid w:val="7F835DD5"/>
    <w:rsid w:val="7F985AAF"/>
    <w:rsid w:val="7FADF7BF"/>
    <w:rsid w:val="7FB170CF"/>
    <w:rsid w:val="7FB73DC5"/>
    <w:rsid w:val="7FBB5C80"/>
    <w:rsid w:val="7FBF04EB"/>
    <w:rsid w:val="7FBFFC40"/>
    <w:rsid w:val="7FC4206D"/>
    <w:rsid w:val="7FE2D590"/>
    <w:rsid w:val="7FEF9EF2"/>
    <w:rsid w:val="7FF34271"/>
    <w:rsid w:val="7FF391F1"/>
    <w:rsid w:val="7FF5F04D"/>
    <w:rsid w:val="7FF78FBF"/>
    <w:rsid w:val="7FFA389E"/>
    <w:rsid w:val="7FFAF1DC"/>
    <w:rsid w:val="7FFBB254"/>
    <w:rsid w:val="7FFCAFA4"/>
    <w:rsid w:val="8FCE924B"/>
    <w:rsid w:val="97F1F721"/>
    <w:rsid w:val="97FFA22E"/>
    <w:rsid w:val="9B7BBB20"/>
    <w:rsid w:val="9BDF24FE"/>
    <w:rsid w:val="9BFB637D"/>
    <w:rsid w:val="9DBF89DC"/>
    <w:rsid w:val="9E9E0E63"/>
    <w:rsid w:val="9FEF26F1"/>
    <w:rsid w:val="9FF678CC"/>
    <w:rsid w:val="9FFE6CAF"/>
    <w:rsid w:val="A7FD3CE8"/>
    <w:rsid w:val="A9FE8EC7"/>
    <w:rsid w:val="AB2BF205"/>
    <w:rsid w:val="ABFD4A45"/>
    <w:rsid w:val="AF7B4042"/>
    <w:rsid w:val="AFEE6FA1"/>
    <w:rsid w:val="B5FD0D5E"/>
    <w:rsid w:val="B72711FB"/>
    <w:rsid w:val="B7F9BBD5"/>
    <w:rsid w:val="B9FB3CA4"/>
    <w:rsid w:val="BB44D228"/>
    <w:rsid w:val="BBBFB07A"/>
    <w:rsid w:val="BCFC9888"/>
    <w:rsid w:val="BDBB1466"/>
    <w:rsid w:val="BED27D6D"/>
    <w:rsid w:val="BED70FD2"/>
    <w:rsid w:val="BF3BA028"/>
    <w:rsid w:val="BF9394D6"/>
    <w:rsid w:val="BFAD0F46"/>
    <w:rsid w:val="BFDA82CE"/>
    <w:rsid w:val="BFDB8D9B"/>
    <w:rsid w:val="BFDD52C1"/>
    <w:rsid w:val="BFEE7021"/>
    <w:rsid w:val="BFEF865C"/>
    <w:rsid w:val="BFF3EF73"/>
    <w:rsid w:val="BFFF2A7A"/>
    <w:rsid w:val="C39F3167"/>
    <w:rsid w:val="C75B2804"/>
    <w:rsid w:val="CB355A45"/>
    <w:rsid w:val="CDFFC756"/>
    <w:rsid w:val="CEBEEEFE"/>
    <w:rsid w:val="CF3DDE01"/>
    <w:rsid w:val="D47FF682"/>
    <w:rsid w:val="D6EDE081"/>
    <w:rsid w:val="D79E43BE"/>
    <w:rsid w:val="DB9F98EC"/>
    <w:rsid w:val="DBAEE35B"/>
    <w:rsid w:val="DBDF5C1A"/>
    <w:rsid w:val="DD3BA0AE"/>
    <w:rsid w:val="DD6F602F"/>
    <w:rsid w:val="DDFE317B"/>
    <w:rsid w:val="DE38659E"/>
    <w:rsid w:val="DEB3D522"/>
    <w:rsid w:val="DEE9AC48"/>
    <w:rsid w:val="DF6D9F1A"/>
    <w:rsid w:val="DF758B39"/>
    <w:rsid w:val="DF7D0E05"/>
    <w:rsid w:val="DFDF8FB8"/>
    <w:rsid w:val="DFF3161B"/>
    <w:rsid w:val="DFF336E3"/>
    <w:rsid w:val="DFF5890B"/>
    <w:rsid w:val="DFF71810"/>
    <w:rsid w:val="DFFA8014"/>
    <w:rsid w:val="DFFB425B"/>
    <w:rsid w:val="DFFF10F3"/>
    <w:rsid w:val="E10F10CD"/>
    <w:rsid w:val="E23FE7D6"/>
    <w:rsid w:val="E56DF48A"/>
    <w:rsid w:val="E57E3E3B"/>
    <w:rsid w:val="E5FF68E2"/>
    <w:rsid w:val="E6E4172E"/>
    <w:rsid w:val="E6EC6DC4"/>
    <w:rsid w:val="E7CEC34C"/>
    <w:rsid w:val="E7F70199"/>
    <w:rsid w:val="E8F9B8DB"/>
    <w:rsid w:val="E97A6F53"/>
    <w:rsid w:val="EA7D12B7"/>
    <w:rsid w:val="EB3CC01F"/>
    <w:rsid w:val="EBFE2A0C"/>
    <w:rsid w:val="EC3EFC54"/>
    <w:rsid w:val="EC7FD574"/>
    <w:rsid w:val="ED0BC558"/>
    <w:rsid w:val="ED7461FF"/>
    <w:rsid w:val="EDDF835D"/>
    <w:rsid w:val="EFBF3A07"/>
    <w:rsid w:val="EFDFD22E"/>
    <w:rsid w:val="EFEDC3D5"/>
    <w:rsid w:val="EFEDCB5B"/>
    <w:rsid w:val="EFF13D61"/>
    <w:rsid w:val="EFFC6ADF"/>
    <w:rsid w:val="EFFC96B6"/>
    <w:rsid w:val="EFFD12F6"/>
    <w:rsid w:val="EFFD36E0"/>
    <w:rsid w:val="F1F789E4"/>
    <w:rsid w:val="F27B166E"/>
    <w:rsid w:val="F2BFCA61"/>
    <w:rsid w:val="F3DEF713"/>
    <w:rsid w:val="F4D17375"/>
    <w:rsid w:val="F4EF4655"/>
    <w:rsid w:val="F5FE638D"/>
    <w:rsid w:val="F6AE6200"/>
    <w:rsid w:val="F6FB9CD7"/>
    <w:rsid w:val="F6FE4037"/>
    <w:rsid w:val="F6FF8ACA"/>
    <w:rsid w:val="F71A55E3"/>
    <w:rsid w:val="F73FFB81"/>
    <w:rsid w:val="F77731C2"/>
    <w:rsid w:val="F77D8B01"/>
    <w:rsid w:val="F77F4F27"/>
    <w:rsid w:val="F7B3DE36"/>
    <w:rsid w:val="F7ED5CDA"/>
    <w:rsid w:val="F7EFE562"/>
    <w:rsid w:val="F7FD680A"/>
    <w:rsid w:val="F9B6018F"/>
    <w:rsid w:val="F9D7792C"/>
    <w:rsid w:val="FADBA019"/>
    <w:rsid w:val="FB6FBBD1"/>
    <w:rsid w:val="FB7F7AF6"/>
    <w:rsid w:val="FBAF7FB6"/>
    <w:rsid w:val="FBEE76FA"/>
    <w:rsid w:val="FC3FC513"/>
    <w:rsid w:val="FCEECC19"/>
    <w:rsid w:val="FD5D632C"/>
    <w:rsid w:val="FD995556"/>
    <w:rsid w:val="FDBF1B23"/>
    <w:rsid w:val="FDBF759F"/>
    <w:rsid w:val="FDD52247"/>
    <w:rsid w:val="FDFCF4AE"/>
    <w:rsid w:val="FE4637AB"/>
    <w:rsid w:val="FE9EB68D"/>
    <w:rsid w:val="FEB9894E"/>
    <w:rsid w:val="FECB36F0"/>
    <w:rsid w:val="FED57D7E"/>
    <w:rsid w:val="FEDCAB11"/>
    <w:rsid w:val="FEEB5F3F"/>
    <w:rsid w:val="FF3F13B9"/>
    <w:rsid w:val="FF57CDC2"/>
    <w:rsid w:val="FF6F3823"/>
    <w:rsid w:val="FF7B2254"/>
    <w:rsid w:val="FFB799A6"/>
    <w:rsid w:val="FFBBEDBF"/>
    <w:rsid w:val="FFCF7EE5"/>
    <w:rsid w:val="FFD78533"/>
    <w:rsid w:val="FFDB25EC"/>
    <w:rsid w:val="FFDB8DE9"/>
    <w:rsid w:val="FFDD0EAE"/>
    <w:rsid w:val="FFDF279D"/>
    <w:rsid w:val="FFEDFF58"/>
    <w:rsid w:val="FFEEB0CB"/>
    <w:rsid w:val="FFEF4BB3"/>
    <w:rsid w:val="FFFC6C52"/>
    <w:rsid w:val="FFFE8334"/>
    <w:rsid w:val="FFFF4152"/>
    <w:rsid w:val="FFFFA1C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2">
    <w:name w:val="heading 1"/>
    <w:basedOn w:val="1"/>
    <w:next w:val="1"/>
    <w:link w:val="2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3"/>
    <w:qFormat/>
    <w:uiPriority w:val="0"/>
    <w:pPr>
      <w:keepNext/>
      <w:keepLines/>
      <w:kinsoku/>
      <w:autoSpaceDE/>
      <w:autoSpaceDN/>
      <w:adjustRightInd/>
      <w:snapToGrid/>
      <w:spacing w:before="260" w:after="260" w:line="416" w:lineRule="auto"/>
      <w:textAlignment w:val="auto"/>
      <w:outlineLvl w:val="1"/>
    </w:pPr>
    <w:rPr>
      <w:rFonts w:eastAsia="黑体" w:cs="Times New Roman"/>
      <w:b/>
      <w:bCs/>
      <w:snapToGrid/>
      <w:color w:val="auto"/>
      <w:kern w:val="2"/>
      <w:sz w:val="32"/>
      <w:szCs w:val="32"/>
      <w:lang w:eastAsia="zh-CN"/>
    </w:rPr>
  </w:style>
  <w:style w:type="paragraph" w:styleId="4">
    <w:name w:val="heading 3"/>
    <w:basedOn w:val="1"/>
    <w:next w:val="1"/>
    <w:link w:val="28"/>
    <w:unhideWhenUsed/>
    <w:qFormat/>
    <w:uiPriority w:val="0"/>
    <w:pPr>
      <w:keepNext/>
      <w:keepLines/>
      <w:spacing w:before="260" w:after="260" w:line="416" w:lineRule="auto"/>
      <w:outlineLvl w:val="2"/>
    </w:pPr>
    <w:rPr>
      <w:b/>
      <w:bCs/>
      <w:sz w:val="32"/>
      <w:szCs w:val="32"/>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Document Map"/>
    <w:basedOn w:val="1"/>
    <w:link w:val="26"/>
    <w:qFormat/>
    <w:uiPriority w:val="0"/>
    <w:rPr>
      <w:rFonts w:ascii="宋体" w:eastAsia="宋体"/>
      <w:sz w:val="18"/>
      <w:szCs w:val="18"/>
    </w:rPr>
  </w:style>
  <w:style w:type="paragraph" w:styleId="6">
    <w:name w:val="Body Text"/>
    <w:basedOn w:val="1"/>
    <w:semiHidden/>
    <w:qFormat/>
    <w:uiPriority w:val="0"/>
  </w:style>
  <w:style w:type="paragraph" w:styleId="7">
    <w:name w:val="toc 3"/>
    <w:basedOn w:val="1"/>
    <w:next w:val="1"/>
    <w:unhideWhenUsed/>
    <w:qFormat/>
    <w:uiPriority w:val="39"/>
    <w:pPr>
      <w:kinsoku/>
      <w:autoSpaceDE/>
      <w:autoSpaceDN/>
      <w:adjustRightInd/>
      <w:snapToGrid/>
      <w:spacing w:after="100" w:line="259" w:lineRule="auto"/>
      <w:ind w:left="440"/>
      <w:textAlignment w:val="auto"/>
    </w:pPr>
    <w:rPr>
      <w:rFonts w:cs="Times New Roman" w:asciiTheme="minorHAnsi" w:hAnsiTheme="minorHAnsi" w:eastAsiaTheme="minorEastAsia"/>
      <w:snapToGrid/>
      <w:color w:val="auto"/>
      <w:sz w:val="22"/>
      <w:szCs w:val="22"/>
      <w:lang w:eastAsia="zh-CN"/>
    </w:rPr>
  </w:style>
  <w:style w:type="paragraph" w:styleId="8">
    <w:name w:val="Balloon Text"/>
    <w:basedOn w:val="1"/>
    <w:link w:val="25"/>
    <w:qFormat/>
    <w:uiPriority w:val="0"/>
    <w:rPr>
      <w:sz w:val="18"/>
      <w:szCs w:val="18"/>
    </w:rPr>
  </w:style>
  <w:style w:type="paragraph" w:styleId="9">
    <w:name w:val="footer"/>
    <w:basedOn w:val="1"/>
    <w:link w:val="20"/>
    <w:qFormat/>
    <w:uiPriority w:val="99"/>
    <w:pPr>
      <w:tabs>
        <w:tab w:val="center" w:pos="4153"/>
        <w:tab w:val="right" w:pos="8306"/>
      </w:tabs>
    </w:pPr>
    <w:rPr>
      <w:sz w:val="18"/>
      <w:szCs w:val="18"/>
    </w:rPr>
  </w:style>
  <w:style w:type="paragraph" w:styleId="10">
    <w:name w:val="header"/>
    <w:basedOn w:val="1"/>
    <w:link w:val="19"/>
    <w:qFormat/>
    <w:uiPriority w:val="0"/>
    <w:pPr>
      <w:pBdr>
        <w:bottom w:val="single" w:color="auto" w:sz="6" w:space="1"/>
      </w:pBdr>
      <w:tabs>
        <w:tab w:val="center" w:pos="4153"/>
        <w:tab w:val="right" w:pos="8306"/>
      </w:tabs>
      <w:jc w:val="center"/>
    </w:pPr>
    <w:rPr>
      <w:sz w:val="18"/>
      <w:szCs w:val="18"/>
    </w:rPr>
  </w:style>
  <w:style w:type="paragraph" w:styleId="11">
    <w:name w:val="toc 1"/>
    <w:basedOn w:val="1"/>
    <w:next w:val="1"/>
    <w:unhideWhenUsed/>
    <w:qFormat/>
    <w:uiPriority w:val="39"/>
    <w:pPr>
      <w:kinsoku/>
      <w:autoSpaceDE/>
      <w:autoSpaceDN/>
      <w:adjustRightInd/>
      <w:snapToGrid/>
      <w:spacing w:after="100" w:line="259" w:lineRule="auto"/>
      <w:textAlignment w:val="auto"/>
    </w:pPr>
    <w:rPr>
      <w:rFonts w:cs="Times New Roman" w:asciiTheme="minorHAnsi" w:hAnsiTheme="minorHAnsi" w:eastAsiaTheme="minorEastAsia"/>
      <w:snapToGrid/>
      <w:color w:val="auto"/>
      <w:sz w:val="22"/>
      <w:szCs w:val="22"/>
      <w:lang w:eastAsia="zh-CN"/>
    </w:rPr>
  </w:style>
  <w:style w:type="paragraph" w:styleId="12">
    <w:name w:val="toc 2"/>
    <w:basedOn w:val="1"/>
    <w:next w:val="1"/>
    <w:qFormat/>
    <w:uiPriority w:val="39"/>
    <w:pPr>
      <w:ind w:left="210"/>
    </w:pPr>
    <w:rPr>
      <w:rFonts w:ascii="Calibri" w:hAnsi="Calibri" w:cs="Calibri"/>
      <w:smallCaps/>
      <w:sz w:val="20"/>
      <w:szCs w:val="20"/>
    </w:rPr>
  </w:style>
  <w:style w:type="paragraph" w:styleId="13">
    <w:name w:val="Title"/>
    <w:basedOn w:val="1"/>
    <w:next w:val="1"/>
    <w:link w:val="30"/>
    <w:qFormat/>
    <w:uiPriority w:val="0"/>
    <w:pPr>
      <w:spacing w:before="240" w:after="60"/>
      <w:jc w:val="center"/>
      <w:outlineLvl w:val="0"/>
    </w:pPr>
    <w:rPr>
      <w:rFonts w:asciiTheme="majorHAnsi" w:hAnsiTheme="majorHAnsi" w:eastAsiaTheme="majorEastAsia" w:cstheme="majorBidi"/>
      <w:b/>
      <w:bCs/>
      <w:sz w:val="32"/>
      <w:szCs w:val="32"/>
    </w:rPr>
  </w:style>
  <w:style w:type="character" w:styleId="16">
    <w:name w:val="Hyperlink"/>
    <w:qFormat/>
    <w:uiPriority w:val="99"/>
    <w:rPr>
      <w:color w:val="0000FF"/>
      <w:u w:val="single"/>
    </w:rPr>
  </w:style>
  <w:style w:type="table" w:customStyle="1" w:styleId="17">
    <w:name w:val="Table Normal"/>
    <w:semiHidden/>
    <w:unhideWhenUsed/>
    <w:qFormat/>
    <w:uiPriority w:val="0"/>
    <w:tblPr>
      <w:tblCellMar>
        <w:top w:w="0" w:type="dxa"/>
        <w:left w:w="0" w:type="dxa"/>
        <w:bottom w:w="0" w:type="dxa"/>
        <w:right w:w="0" w:type="dxa"/>
      </w:tblCellMar>
    </w:tblPr>
  </w:style>
  <w:style w:type="paragraph" w:customStyle="1" w:styleId="18">
    <w:name w:val="Table Text"/>
    <w:basedOn w:val="1"/>
    <w:semiHidden/>
    <w:qFormat/>
    <w:uiPriority w:val="0"/>
    <w:rPr>
      <w:rFonts w:ascii="宋体" w:hAnsi="宋体" w:eastAsia="宋体" w:cs="宋体"/>
      <w:sz w:val="18"/>
      <w:szCs w:val="18"/>
    </w:rPr>
  </w:style>
  <w:style w:type="character" w:customStyle="1" w:styleId="19">
    <w:name w:val="页眉 字符"/>
    <w:basedOn w:val="15"/>
    <w:link w:val="10"/>
    <w:qFormat/>
    <w:uiPriority w:val="0"/>
    <w:rPr>
      <w:rFonts w:eastAsia="Arial"/>
      <w:snapToGrid w:val="0"/>
      <w:color w:val="000000"/>
      <w:sz w:val="18"/>
      <w:szCs w:val="18"/>
      <w:lang w:eastAsia="en-US"/>
    </w:rPr>
  </w:style>
  <w:style w:type="character" w:customStyle="1" w:styleId="20">
    <w:name w:val="页脚 字符"/>
    <w:basedOn w:val="15"/>
    <w:link w:val="9"/>
    <w:qFormat/>
    <w:uiPriority w:val="99"/>
    <w:rPr>
      <w:rFonts w:eastAsia="Arial"/>
      <w:snapToGrid w:val="0"/>
      <w:color w:val="000000"/>
      <w:sz w:val="18"/>
      <w:szCs w:val="18"/>
      <w:lang w:eastAsia="en-US"/>
    </w:rPr>
  </w:style>
  <w:style w:type="table" w:customStyle="1" w:styleId="21">
    <w:name w:val="TableGrid"/>
    <w:qFormat/>
    <w:uiPriority w:val="0"/>
    <w:rPr>
      <w:rFonts w:asciiTheme="minorHAnsi" w:hAnsiTheme="minorHAnsi" w:cstheme="minorBidi"/>
      <w:kern w:val="2"/>
      <w:sz w:val="21"/>
      <w:szCs w:val="22"/>
    </w:rPr>
    <w:tblPr>
      <w:tblCellMar>
        <w:top w:w="0" w:type="dxa"/>
        <w:left w:w="0" w:type="dxa"/>
        <w:bottom w:w="0" w:type="dxa"/>
        <w:right w:w="0" w:type="dxa"/>
      </w:tblCellMar>
    </w:tblPr>
  </w:style>
  <w:style w:type="character" w:customStyle="1" w:styleId="22">
    <w:name w:val="标题 2 字符"/>
    <w:basedOn w:val="15"/>
    <w:semiHidden/>
    <w:qFormat/>
    <w:uiPriority w:val="0"/>
    <w:rPr>
      <w:rFonts w:asciiTheme="majorHAnsi" w:hAnsiTheme="majorHAnsi" w:eastAsiaTheme="majorEastAsia" w:cstheme="majorBidi"/>
      <w:b/>
      <w:bCs/>
      <w:snapToGrid w:val="0"/>
      <w:color w:val="000000"/>
      <w:sz w:val="32"/>
      <w:szCs w:val="32"/>
      <w:lang w:eastAsia="en-US"/>
    </w:rPr>
  </w:style>
  <w:style w:type="character" w:customStyle="1" w:styleId="23">
    <w:name w:val="标题 2 字符1"/>
    <w:link w:val="3"/>
    <w:qFormat/>
    <w:uiPriority w:val="0"/>
    <w:rPr>
      <w:rFonts w:eastAsia="黑体" w:cs="Times New Roman"/>
      <w:b/>
      <w:bCs/>
      <w:kern w:val="2"/>
      <w:sz w:val="32"/>
      <w:szCs w:val="32"/>
    </w:rPr>
  </w:style>
  <w:style w:type="paragraph" w:customStyle="1" w:styleId="24">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character" w:customStyle="1" w:styleId="25">
    <w:name w:val="批注框文本 字符"/>
    <w:basedOn w:val="15"/>
    <w:link w:val="8"/>
    <w:qFormat/>
    <w:uiPriority w:val="0"/>
    <w:rPr>
      <w:rFonts w:eastAsia="Arial"/>
      <w:snapToGrid w:val="0"/>
      <w:color w:val="000000"/>
      <w:sz w:val="18"/>
      <w:szCs w:val="18"/>
      <w:lang w:eastAsia="en-US"/>
    </w:rPr>
  </w:style>
  <w:style w:type="character" w:customStyle="1" w:styleId="26">
    <w:name w:val="文档结构图 字符"/>
    <w:basedOn w:val="15"/>
    <w:link w:val="5"/>
    <w:qFormat/>
    <w:uiPriority w:val="0"/>
    <w:rPr>
      <w:rFonts w:ascii="宋体" w:eastAsia="宋体"/>
      <w:snapToGrid w:val="0"/>
      <w:color w:val="000000"/>
      <w:sz w:val="18"/>
      <w:szCs w:val="18"/>
      <w:lang w:eastAsia="en-US"/>
    </w:rPr>
  </w:style>
  <w:style w:type="character" w:customStyle="1" w:styleId="27">
    <w:name w:val="标题 1 字符"/>
    <w:basedOn w:val="15"/>
    <w:link w:val="2"/>
    <w:qFormat/>
    <w:uiPriority w:val="0"/>
    <w:rPr>
      <w:rFonts w:eastAsia="Arial"/>
      <w:b/>
      <w:bCs/>
      <w:snapToGrid w:val="0"/>
      <w:color w:val="000000"/>
      <w:kern w:val="44"/>
      <w:sz w:val="44"/>
      <w:szCs w:val="44"/>
      <w:lang w:eastAsia="en-US"/>
    </w:rPr>
  </w:style>
  <w:style w:type="character" w:customStyle="1" w:styleId="28">
    <w:name w:val="标题 3 字符"/>
    <w:basedOn w:val="15"/>
    <w:link w:val="4"/>
    <w:qFormat/>
    <w:uiPriority w:val="0"/>
    <w:rPr>
      <w:rFonts w:eastAsia="Arial"/>
      <w:b/>
      <w:bCs/>
      <w:snapToGrid w:val="0"/>
      <w:color w:val="000000"/>
      <w:sz w:val="32"/>
      <w:szCs w:val="32"/>
      <w:lang w:eastAsia="en-US"/>
    </w:rPr>
  </w:style>
  <w:style w:type="paragraph" w:customStyle="1" w:styleId="29">
    <w:name w:val="_Style 2"/>
    <w:basedOn w:val="2"/>
    <w:next w:val="1"/>
    <w:qFormat/>
    <w:uiPriority w:val="39"/>
    <w:pPr>
      <w:spacing w:before="480" w:after="0" w:line="276" w:lineRule="auto"/>
      <w:outlineLvl w:val="9"/>
    </w:pPr>
    <w:rPr>
      <w:rFonts w:ascii="Cambria" w:hAnsi="Cambria"/>
      <w:color w:val="365F91"/>
      <w:kern w:val="0"/>
      <w:sz w:val="28"/>
      <w:szCs w:val="28"/>
    </w:rPr>
  </w:style>
  <w:style w:type="character" w:customStyle="1" w:styleId="30">
    <w:name w:val="标题 字符"/>
    <w:basedOn w:val="15"/>
    <w:link w:val="13"/>
    <w:qFormat/>
    <w:uiPriority w:val="0"/>
    <w:rPr>
      <w:rFonts w:asciiTheme="majorHAnsi" w:hAnsiTheme="majorHAnsi" w:eastAsiaTheme="majorEastAsia" w:cstheme="majorBidi"/>
      <w:b/>
      <w:bCs/>
      <w:snapToGrid w:val="0"/>
      <w:color w:val="000000"/>
      <w:sz w:val="32"/>
      <w:szCs w:val="32"/>
      <w:lang w:eastAsia="en-US"/>
    </w:rPr>
  </w:style>
  <w:style w:type="paragraph" w:customStyle="1" w:styleId="31">
    <w:name w:val="TOC 标题1"/>
    <w:basedOn w:val="2"/>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376092" w:themeColor="accent1" w:themeShade="BF"/>
      <w:kern w:val="0"/>
      <w:sz w:val="32"/>
      <w:szCs w:val="32"/>
      <w:lang w:eastAsia="zh-CN"/>
    </w:rPr>
  </w:style>
  <w:style w:type="paragraph" w:customStyle="1" w:styleId="32">
    <w:name w:val="表格内内容"/>
    <w:basedOn w:val="1"/>
    <w:qFormat/>
    <w:uiPriority w:val="0"/>
    <w:pPr>
      <w:spacing w:line="360" w:lineRule="exact"/>
    </w:pPr>
    <w:rPr>
      <w:rFonts w:ascii="Calibri" w:hAnsi="Calibri" w:eastAsia="楷体_GB2312"/>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8.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105</Pages>
  <Words>1730</Words>
  <Characters>1834</Characters>
  <Lines>477</Lines>
  <Paragraphs>134</Paragraphs>
  <TotalTime>14</TotalTime>
  <ScaleCrop>false</ScaleCrop>
  <LinksUpToDate>false</LinksUpToDate>
  <CharactersWithSpaces>1889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2024-09-02T09:48:00Z</dcterms:created>
  <dc:creator>zhou</dc:creator>
  <cp:lastModifiedBy>亮^_^爸</cp:lastModifiedBy>
  <cp:lastPrinted>2025-01-25T03:26:00Z</cp:lastPrinted>
  <dcterms:modified xsi:type="dcterms:W3CDTF">2025-01-24T06:32:24Z</dcterms:modified>
  <dc:title>海洋生产总值核算制度</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2024-05-31T16:01:00Z</vt:filetime>
  </property>
  <property fmtid="{D5CDD505-2E9C-101B-9397-08002B2CF9AE}" pid="4" name="KSOProductBuildVer">
    <vt:lpwstr>2052-12.1.0.19770</vt:lpwstr>
  </property>
  <property fmtid="{D5CDD505-2E9C-101B-9397-08002B2CF9AE}" pid="5" name="ICV">
    <vt:lpwstr>7B3ECC9BD25D4E73855113AEC4720557_13</vt:lpwstr>
  </property>
  <property fmtid="{D5CDD505-2E9C-101B-9397-08002B2CF9AE}" pid="6" name="KSOTemplateDocerSaveRecord">
    <vt:lpwstr>eyJoZGlkIjoiZDZjNDM1YWRlMzE0MjgwY2IwZGMxMDY1YzE0ZjMzNjgiLCJ1c2VySWQiOiIxMDEyNDY2MzI3In0=</vt:lpwstr>
  </property>
</Properties>
</file>