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jc w:val="center"/>
        <w:rPr>
          <w:rFonts w:hint="eastAsia" w:ascii="宋体" w:hAnsi="宋体"/>
          <w:b/>
          <w:sz w:val="36"/>
          <w:szCs w:val="36"/>
        </w:rPr>
      </w:pPr>
    </w:p>
    <w:p>
      <w:pPr>
        <w:widowControl/>
        <w:spacing w:line="360" w:lineRule="auto"/>
        <w:jc w:val="center"/>
        <w:rPr>
          <w:rFonts w:hint="eastAsia" w:ascii="宋体" w:hAnsi="宋体"/>
          <w:b/>
          <w:sz w:val="36"/>
          <w:szCs w:val="36"/>
        </w:rPr>
      </w:pPr>
    </w:p>
    <w:p>
      <w:pPr>
        <w:pStyle w:val="2"/>
        <w:rPr>
          <w:rFonts w:hint="eastAsia" w:ascii="宋体" w:hAnsi="宋体"/>
          <w:b/>
          <w:sz w:val="36"/>
          <w:szCs w:val="36"/>
        </w:rPr>
      </w:pPr>
    </w:p>
    <w:p>
      <w:pPr>
        <w:pStyle w:val="2"/>
        <w:rPr>
          <w:rFonts w:hint="eastAsia" w:ascii="宋体" w:hAnsi="宋体"/>
          <w:b/>
          <w:sz w:val="36"/>
          <w:szCs w:val="36"/>
        </w:rPr>
      </w:pPr>
    </w:p>
    <w:p>
      <w:pPr>
        <w:widowControl/>
        <w:spacing w:line="360" w:lineRule="auto"/>
        <w:jc w:val="center"/>
        <w:rPr>
          <w:rFonts w:ascii="宋体" w:hAnsi="宋体"/>
          <w:b/>
          <w:sz w:val="48"/>
          <w:szCs w:val="48"/>
        </w:rPr>
      </w:pPr>
      <w:r>
        <w:rPr>
          <w:rFonts w:hint="eastAsia" w:ascii="宋体" w:hAnsi="宋体"/>
          <w:b/>
          <w:sz w:val="48"/>
          <w:szCs w:val="48"/>
          <w:lang w:val="en-US" w:eastAsia="zh-CN"/>
        </w:rPr>
        <w:t>测绘项目备案</w:t>
      </w:r>
      <w:r>
        <w:rPr>
          <w:rFonts w:hint="eastAsia" w:ascii="宋体" w:hAnsi="宋体"/>
          <w:b/>
          <w:sz w:val="48"/>
          <w:szCs w:val="48"/>
        </w:rPr>
        <w:t>管理信息系统使用手册</w:t>
      </w:r>
    </w:p>
    <w:p>
      <w:pPr>
        <w:widowControl/>
        <w:spacing w:line="360" w:lineRule="auto"/>
        <w:jc w:val="center"/>
        <w:rPr>
          <w:rFonts w:ascii="宋体" w:hAnsi="宋体"/>
          <w:sz w:val="36"/>
          <w:szCs w:val="24"/>
        </w:rPr>
      </w:pPr>
      <w:r>
        <w:rPr>
          <w:rFonts w:hint="eastAsia" w:ascii="宋体" w:hAnsi="宋体"/>
          <w:b/>
          <w:sz w:val="48"/>
          <w:szCs w:val="48"/>
        </w:rPr>
        <w:t>（</w:t>
      </w:r>
      <w:r>
        <w:rPr>
          <w:rFonts w:hint="eastAsia" w:ascii="宋体" w:hAnsi="宋体"/>
          <w:b/>
          <w:sz w:val="48"/>
          <w:szCs w:val="48"/>
          <w:lang w:val="en-US" w:eastAsia="zh-CN"/>
        </w:rPr>
        <w:t>测绘资质单位</w:t>
      </w:r>
      <w:r>
        <w:rPr>
          <w:rFonts w:hint="eastAsia" w:ascii="宋体" w:hAnsi="宋体"/>
          <w:b/>
          <w:sz w:val="48"/>
          <w:szCs w:val="48"/>
        </w:rPr>
        <w:t>版）</w:t>
      </w:r>
    </w:p>
    <w:p>
      <w:pPr>
        <w:widowControl/>
        <w:spacing w:line="360" w:lineRule="auto"/>
        <w:jc w:val="center"/>
        <w:rPr>
          <w:rFonts w:hint="eastAsia" w:ascii="宋体" w:hAnsi="宋体"/>
          <w:b/>
          <w:sz w:val="28"/>
          <w:szCs w:val="28"/>
        </w:rPr>
      </w:pPr>
    </w:p>
    <w:p>
      <w:pPr>
        <w:widowControl/>
        <w:spacing w:line="360" w:lineRule="auto"/>
        <w:jc w:val="center"/>
        <w:rPr>
          <w:rFonts w:hint="eastAsia" w:ascii="宋体" w:hAnsi="宋体"/>
          <w:b/>
          <w:sz w:val="28"/>
          <w:szCs w:val="28"/>
        </w:rPr>
      </w:pPr>
    </w:p>
    <w:p>
      <w:pPr>
        <w:widowControl/>
        <w:spacing w:line="360" w:lineRule="auto"/>
        <w:jc w:val="center"/>
        <w:rPr>
          <w:rFonts w:hint="eastAsia" w:ascii="宋体" w:hAnsi="宋体"/>
          <w:b/>
          <w:sz w:val="28"/>
          <w:szCs w:val="28"/>
        </w:rPr>
      </w:pPr>
    </w:p>
    <w:p>
      <w:pPr>
        <w:widowControl/>
        <w:spacing w:line="360" w:lineRule="auto"/>
        <w:jc w:val="center"/>
        <w:rPr>
          <w:rFonts w:hint="eastAsia" w:ascii="宋体" w:hAnsi="宋体"/>
          <w:b/>
          <w:sz w:val="28"/>
          <w:szCs w:val="28"/>
        </w:rPr>
      </w:pPr>
    </w:p>
    <w:p>
      <w:pPr>
        <w:widowControl/>
        <w:spacing w:line="360" w:lineRule="auto"/>
        <w:jc w:val="center"/>
        <w:rPr>
          <w:rFonts w:hint="eastAsia" w:ascii="宋体" w:hAnsi="宋体"/>
          <w:b/>
          <w:sz w:val="28"/>
          <w:szCs w:val="28"/>
        </w:rPr>
      </w:pPr>
    </w:p>
    <w:p>
      <w:pPr>
        <w:widowControl/>
        <w:spacing w:line="360" w:lineRule="auto"/>
        <w:jc w:val="center"/>
        <w:rPr>
          <w:rFonts w:hint="eastAsia" w:ascii="宋体" w:hAnsi="宋体"/>
          <w:b/>
          <w:sz w:val="28"/>
          <w:szCs w:val="28"/>
        </w:rPr>
      </w:pPr>
    </w:p>
    <w:p>
      <w:pPr>
        <w:widowControl/>
        <w:spacing w:line="360" w:lineRule="auto"/>
        <w:jc w:val="both"/>
        <w:rPr>
          <w:rFonts w:hint="eastAsia" w:ascii="宋体" w:hAnsi="宋体"/>
          <w:b/>
          <w:sz w:val="28"/>
          <w:szCs w:val="28"/>
        </w:rPr>
      </w:pPr>
    </w:p>
    <w:p>
      <w:pPr>
        <w:widowControl/>
        <w:spacing w:line="360" w:lineRule="auto"/>
        <w:jc w:val="center"/>
        <w:rPr>
          <w:rFonts w:hint="eastAsia" w:ascii="宋体" w:hAnsi="宋体"/>
          <w:b/>
          <w:sz w:val="28"/>
          <w:szCs w:val="28"/>
        </w:rPr>
      </w:pPr>
    </w:p>
    <w:p>
      <w:pPr>
        <w:widowControl/>
        <w:spacing w:line="360" w:lineRule="auto"/>
        <w:jc w:val="center"/>
        <w:rPr>
          <w:rFonts w:hint="eastAsia" w:ascii="宋体" w:hAnsi="宋体"/>
          <w:b/>
          <w:sz w:val="28"/>
          <w:szCs w:val="28"/>
        </w:rPr>
      </w:pPr>
    </w:p>
    <w:p>
      <w:pPr>
        <w:widowControl/>
        <w:spacing w:line="360" w:lineRule="auto"/>
        <w:jc w:val="center"/>
        <w:rPr>
          <w:rFonts w:hint="eastAsia" w:ascii="宋体" w:hAnsi="宋体"/>
          <w:b/>
          <w:sz w:val="28"/>
          <w:szCs w:val="28"/>
        </w:rPr>
      </w:pPr>
    </w:p>
    <w:p>
      <w:pPr>
        <w:widowControl/>
        <w:spacing w:line="360" w:lineRule="auto"/>
        <w:jc w:val="both"/>
        <w:rPr>
          <w:rFonts w:hint="eastAsia" w:ascii="宋体" w:hAnsi="宋体"/>
          <w:b/>
          <w:sz w:val="28"/>
          <w:szCs w:val="28"/>
        </w:rPr>
      </w:pPr>
    </w:p>
    <w:p>
      <w:pPr>
        <w:widowControl/>
        <w:spacing w:line="360" w:lineRule="auto"/>
        <w:jc w:val="both"/>
        <w:rPr>
          <w:rFonts w:hint="eastAsia" w:ascii="宋体" w:hAnsi="宋体"/>
          <w:b/>
          <w:sz w:val="28"/>
          <w:szCs w:val="28"/>
        </w:rPr>
      </w:pPr>
    </w:p>
    <w:p>
      <w:pPr>
        <w:widowControl/>
        <w:spacing w:line="360" w:lineRule="auto"/>
        <w:jc w:val="center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北京四维益友软件有限公司</w:t>
      </w:r>
    </w:p>
    <w:p>
      <w:pPr>
        <w:widowControl/>
        <w:spacing w:line="360" w:lineRule="auto"/>
        <w:jc w:val="center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二零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二二</w:t>
      </w:r>
      <w:r>
        <w:rPr>
          <w:rFonts w:hint="eastAsia" w:ascii="宋体" w:hAnsi="宋体"/>
          <w:b/>
          <w:sz w:val="28"/>
          <w:szCs w:val="28"/>
        </w:rPr>
        <w:t>年</w:t>
      </w:r>
    </w:p>
    <w:p>
      <w:pPr>
        <w:pStyle w:val="4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系统登录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 平台登录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系统登录地址：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instrText xml:space="preserve"> HYPERLINK "http://www.cehuizizhi.com/" </w:instrTex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fldChar w:fldCharType="separate"/>
      </w:r>
      <w:r>
        <w:rPr>
          <w:rStyle w:val="9"/>
          <w:rFonts w:hint="eastAsia"/>
          <w:b w:val="0"/>
          <w:bCs w:val="0"/>
          <w:sz w:val="28"/>
          <w:szCs w:val="28"/>
          <w:lang w:val="en-US" w:eastAsia="zh-CN"/>
        </w:rPr>
        <w:t>http://www.cehuizizhi.com/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fldChar w:fldCharType="end"/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1.1.1账号密码登录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用户进入系统→账号登录→进入系统（图1.1）</w:t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用户使用账号密码登录系统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2576830"/>
            <wp:effectExtent l="0" t="0" r="8255" b="13970"/>
            <wp:docPr id="4" name="图片 4" descr="项目备案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项目备案登录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1.1.2 Key登录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用户进入系统→Key登录→进入系统（图1.2）</w:t>
      </w:r>
    </w:p>
    <w:p>
      <w:pPr>
        <w:spacing w:line="360" w:lineRule="auto"/>
        <w:ind w:firstLine="560" w:firstLineChars="200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用户使用USB-KEY登录系统，需安装驱动在系统登录页面的【KEY登录】页面，输入密码框的下方点击【下载驱动】，将下载的驱动压缩文件解压，解压后的文件包含ET99驱动.exe。</w:t>
      </w:r>
    </w:p>
    <w:p>
      <w:pPr>
        <w:spacing w:line="360" w:lineRule="auto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持有白色KEY的用户，安装【ET99驱动.exe】；安装成功后，直接输入密码，即可登录。</w:t>
      </w:r>
    </w:p>
    <w:p>
      <w:pPr>
        <w:pStyle w:val="2"/>
        <w:rPr>
          <w:rFonts w:hint="default" w:ascii="Times New Roman" w:hAnsi="Times New Roman" w:eastAsia="宋体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2"/>
          <w:sz w:val="28"/>
          <w:szCs w:val="28"/>
          <w:lang w:val="en-US" w:eastAsia="zh-CN" w:bidi="ar-SA"/>
        </w:rPr>
        <w:t>驱动安装完毕后，在登录页面进入“工具”菜单下的【Internet选项】，选择【安全】选项，点击下方的【自定义级别】，将“ActiveX空间和插件”下的子项都设置为启用或者提醒，点击【确定】保存设置。刷新系统登录页面，在浏览器上方或者下方提示安装ET99Full Class、HTActXCtrl Class两个插件，两插件都安装完毕后，输入Key密码即可正常登录系统。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266690" cy="2474595"/>
            <wp:effectExtent l="0" t="0" r="10160" b="190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图1.2</w:t>
      </w:r>
    </w:p>
    <w:p>
      <w:pPr>
        <w:jc w:val="center"/>
      </w:pPr>
      <w:r>
        <w:drawing>
          <wp:inline distT="0" distB="0" distL="114300" distR="114300">
            <wp:extent cx="5266690" cy="2474595"/>
            <wp:effectExtent l="0" t="0" r="6350" b="952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eastAsia="宋体"/>
          <w:lang w:val="en-US" w:eastAsia="zh-CN"/>
        </w:rPr>
      </w:pP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1.2 平台登录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法人用户登录本省政务服务网（全国一体化）→找到“测绘项目备案”→点击在线办理→进入系统。</w:t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pStyle w:val="4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流程介绍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2.1项目备案发起申请流程：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点击发起申请→填写项目备案相关信息→提交→确定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pStyle w:val="6"/>
        <w:bidi w:val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2.1.1 点击项目备案申请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点击【发起申请】后进入申请页面。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570480"/>
            <wp:effectExtent l="0" t="0" r="10160" b="1270"/>
            <wp:docPr id="6" name="图片 6" descr="项目备案发起申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项目备案发起申请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pStyle w:val="6"/>
        <w:bidi w:val="0"/>
        <w:rPr>
          <w:rFonts w:hint="eastAsia"/>
          <w:lang w:val="en-US" w:eastAsia="zh-CN"/>
        </w:rPr>
      </w:pPr>
    </w:p>
    <w:p>
      <w:pPr>
        <w:pStyle w:val="6"/>
        <w:bidi w:val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2.1.2 填写项目备案信息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填写项目备案相关信息，前方有【*】符号为必填项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367655" cy="2570480"/>
            <wp:effectExtent l="0" t="0" r="4445" b="1270"/>
            <wp:docPr id="14" name="图片 14" descr="项目备案信息填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项目备案信息填写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7655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150" cy="2581275"/>
            <wp:effectExtent l="0" t="0" r="12700" b="9525"/>
            <wp:docPr id="35" name="图片 35" descr="项目备案填写信息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项目备案填写信息上传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信息填写完成后点击页面下方【保存】按钮进行保存，不保存跳转到其他信息页面会清空本页已填写的所有内容，全部填写完成后点击页面右上角【提交】，填写申请原因，将申请提交至审批节点。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提示：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1.如当前页面未保存切换其他信息栏，信息会被清空。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840" w:firstLineChars="300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2.上传材料附件信息时，点击【点击上传】选择需要</w:t>
      </w:r>
      <w:r>
        <w:rPr>
          <w:rFonts w:hint="eastAsia"/>
          <w:b w:val="0"/>
          <w:bCs w:val="0"/>
          <w:sz w:val="32"/>
          <w:szCs w:val="32"/>
          <w:lang w:val="en-US" w:eastAsia="zh-CN"/>
        </w:rPr>
        <w:t>上传的文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件，点击打开，则上传成功，点击业务页面下方【保存】完成信息的保存。</w:t>
      </w:r>
    </w:p>
    <w:p>
      <w:pPr>
        <w:pStyle w:val="2"/>
        <w:rPr>
          <w:rFonts w:hint="eastAsia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/>
          <w:sz w:val="21"/>
          <w:szCs w:val="20"/>
          <w:lang w:val="en-US" w:eastAsia="zh-CN"/>
        </w:rPr>
        <w:t xml:space="preserve">      </w:t>
      </w:r>
      <w:r>
        <w:rPr>
          <w:rFonts w:hint="eastAsia" w:ascii="Times New Roman" w:hAnsi="Times New Roman" w:eastAsia="宋体" w:cs="Times New Roman"/>
          <w:b w:val="0"/>
          <w:bCs w:val="0"/>
          <w:kern w:val="2"/>
          <w:sz w:val="28"/>
          <w:szCs w:val="28"/>
          <w:lang w:val="en-US" w:eastAsia="zh-CN" w:bidi="ar-SA"/>
        </w:rPr>
        <w:t xml:space="preserve">  只允许上传大小不超过2MB的图片（bmp、jpg、jpeg、gif、png、tif）、txt、doc、docx、xls、xlsx、pdf、rar文件</w:t>
      </w:r>
      <w:r>
        <w:rPr>
          <w:rFonts w:hint="eastAsia" w:cs="Times New Roman"/>
          <w:b w:val="0"/>
          <w:bCs w:val="0"/>
          <w:kern w:val="2"/>
          <w:sz w:val="28"/>
          <w:szCs w:val="28"/>
          <w:lang w:val="en-US" w:eastAsia="zh-CN" w:bidi="ar-SA"/>
        </w:rPr>
        <w:t>，一次只能选择一个并可上传多个文件。</w:t>
      </w:r>
    </w:p>
    <w:p>
      <w:pPr>
        <w:pStyle w:val="2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cs="Times New Roman"/>
          <w:b w:val="0"/>
          <w:bCs w:val="0"/>
          <w:kern w:val="2"/>
          <w:sz w:val="28"/>
          <w:szCs w:val="28"/>
          <w:lang w:val="en-US" w:eastAsia="zh-CN" w:bidi="ar-SA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 xml:space="preserve"> 3.如内容填写完成后不点击【提交】跳转其他页面或返回首页，则该项目会出现在【待办理】页面。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6"/>
        <w:bidi w:val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2.2 删除待办工作</w:t>
      </w:r>
    </w:p>
    <w:p>
      <w:pPr>
        <w:ind w:firstLine="560" w:firstLineChars="200"/>
        <w:rPr>
          <w:rFonts w:hint="eastAsia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 w:val="0"/>
          <w:bCs w:val="0"/>
          <w:kern w:val="2"/>
          <w:sz w:val="28"/>
          <w:szCs w:val="28"/>
          <w:lang w:val="en-US" w:eastAsia="zh-CN" w:bidi="ar-SA"/>
        </w:rPr>
        <w:t>在待办工作列表内找到要删除的工作任务，点击右侧【办理】，进入页面后点击右上角【废弃】，填写废弃理由，填写完成点击【保存】，完成删除待办工作。</w:t>
      </w:r>
      <w:r>
        <w:rPr>
          <w:rFonts w:hint="eastAsia" w:cs="Times New Roman"/>
          <w:b w:val="0"/>
          <w:bCs w:val="0"/>
          <w:kern w:val="2"/>
          <w:sz w:val="28"/>
          <w:szCs w:val="28"/>
          <w:lang w:val="en-US" w:eastAsia="zh-CN" w:bidi="ar-SA"/>
        </w:rPr>
        <w:t>（废弃理由为必填）</w:t>
      </w:r>
    </w:p>
    <w:p>
      <w:pPr>
        <w:pStyle w:val="2"/>
        <w:rPr>
          <w:rFonts w:hint="eastAsia"/>
          <w:sz w:val="22"/>
          <w:szCs w:val="21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2576830"/>
            <wp:effectExtent l="0" t="0" r="8255" b="13970"/>
            <wp:docPr id="1" name="图片 1" descr="项目备案废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项目备案废弃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5"/>
        <w:bidi w:val="0"/>
        <w:rPr>
          <w:rFonts w:hint="eastAsia" w:ascii="宋体" w:hAnsi="宋体" w:eastAsia="宋体" w:cs="宋体"/>
          <w:sz w:val="4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44"/>
          <w:szCs w:val="24"/>
          <w:lang w:val="en-US" w:eastAsia="zh-CN"/>
        </w:rPr>
        <w:t>3.1模块介绍：</w:t>
      </w:r>
    </w:p>
    <w:p>
      <w:pPr>
        <w:pStyle w:val="2"/>
        <w:rPr>
          <w:rFonts w:hint="eastAsia" w:ascii="黑体" w:hAnsi="黑体" w:eastAsia="黑体" w:cs="黑体"/>
          <w:b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/>
          <w:kern w:val="2"/>
          <w:sz w:val="32"/>
          <w:szCs w:val="32"/>
          <w:lang w:val="en-US" w:eastAsia="zh-CN" w:bidi="ar-SA"/>
        </w:rPr>
        <w:t>3.1.1 代办理</w:t>
      </w:r>
    </w:p>
    <w:p>
      <w:pPr>
        <w:pStyle w:val="2"/>
        <w:rPr>
          <w:rFonts w:hint="default"/>
          <w:b w:val="0"/>
          <w:bCs/>
          <w:sz w:val="28"/>
          <w:szCs w:val="24"/>
          <w:lang w:val="en-US" w:eastAsia="zh-CN"/>
        </w:rPr>
      </w:pPr>
      <w:r>
        <w:rPr>
          <w:rFonts w:hint="eastAsia"/>
          <w:b w:val="0"/>
          <w:bCs/>
          <w:sz w:val="28"/>
          <w:szCs w:val="24"/>
          <w:lang w:val="en-US" w:eastAsia="zh-CN"/>
        </w:rPr>
        <w:t>点击【代办理】进入代办理页面，进入页面后可在待办任务列表查看到本单位所有的待办任务</w:t>
      </w:r>
    </w:p>
    <w:p>
      <w:pPr>
        <w:pStyle w:val="2"/>
      </w:pPr>
      <w:r>
        <w:drawing>
          <wp:inline distT="0" distB="0" distL="114300" distR="114300">
            <wp:extent cx="5266690" cy="2543175"/>
            <wp:effectExtent l="0" t="0" r="10160" b="952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840" w:firstLineChars="300"/>
        <w:rPr>
          <w:sz w:val="20"/>
          <w:szCs w:val="18"/>
        </w:rPr>
      </w:pPr>
      <w:r>
        <w:rPr>
          <w:rFonts w:hint="eastAsia" w:ascii="Times New Roman" w:hAnsi="Times New Roman" w:eastAsia="宋体" w:cs="Times New Roman"/>
          <w:b w:val="0"/>
          <w:bCs/>
          <w:kern w:val="2"/>
          <w:sz w:val="28"/>
          <w:szCs w:val="18"/>
          <w:lang w:val="en-US" w:eastAsia="zh-CN" w:bidi="ar-SA"/>
        </w:rPr>
        <w:t>在【待办理】页面，可根据页面上方筛选查询的查询条件，输入相应信息后点击页面右上角【查询】，就可以看到要查询的内容。如想要重新输入查询信息，</w:t>
      </w:r>
      <w:r>
        <w:rPr>
          <w:rFonts w:hint="eastAsia" w:cs="Times New Roman"/>
          <w:b w:val="0"/>
          <w:bCs/>
          <w:kern w:val="2"/>
          <w:sz w:val="28"/>
          <w:szCs w:val="18"/>
          <w:lang w:val="en-US" w:eastAsia="zh-CN" w:bidi="ar-SA"/>
        </w:rPr>
        <w:t>可</w:t>
      </w:r>
      <w:r>
        <w:rPr>
          <w:rFonts w:hint="eastAsia" w:ascii="Times New Roman" w:hAnsi="Times New Roman" w:eastAsia="宋体" w:cs="Times New Roman"/>
          <w:b w:val="0"/>
          <w:bCs/>
          <w:kern w:val="2"/>
          <w:sz w:val="28"/>
          <w:szCs w:val="18"/>
          <w:lang w:val="en-US" w:eastAsia="zh-CN" w:bidi="ar-SA"/>
        </w:rPr>
        <w:t>点击页面右上角【重置】</w:t>
      </w:r>
      <w:r>
        <w:rPr>
          <w:rFonts w:hint="eastAsia" w:cs="Times New Roman"/>
          <w:b w:val="0"/>
          <w:bCs/>
          <w:kern w:val="2"/>
          <w:sz w:val="28"/>
          <w:szCs w:val="18"/>
          <w:lang w:val="en-US" w:eastAsia="zh-CN" w:bidi="ar-SA"/>
        </w:rPr>
        <w:t>，</w:t>
      </w:r>
      <w:r>
        <w:rPr>
          <w:rFonts w:hint="eastAsia" w:ascii="Times New Roman" w:hAnsi="Times New Roman" w:eastAsia="宋体" w:cs="Times New Roman"/>
          <w:b w:val="0"/>
          <w:bCs/>
          <w:kern w:val="2"/>
          <w:sz w:val="28"/>
          <w:szCs w:val="18"/>
          <w:lang w:val="en-US" w:eastAsia="zh-CN" w:bidi="ar-SA"/>
        </w:rPr>
        <w:t>即可将已输入的查询信息清空。</w:t>
      </w:r>
    </w:p>
    <w:p>
      <w:pPr>
        <w:pStyle w:val="2"/>
        <w:ind w:left="0" w:leftChars="0" w:firstLine="840" w:firstLineChars="300"/>
        <w:rPr>
          <w:rFonts w:hint="default" w:ascii="Times New Roman" w:hAnsi="Times New Roman" w:eastAsia="宋体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 w:val="0"/>
          <w:bCs w:val="0"/>
          <w:kern w:val="2"/>
          <w:sz w:val="28"/>
          <w:szCs w:val="28"/>
          <w:lang w:val="en-US" w:eastAsia="zh-CN" w:bidi="ar-SA"/>
        </w:rPr>
        <w:t>点击待办任务列表中对应项目的</w:t>
      </w:r>
      <w:r>
        <w:rPr>
          <w:rFonts w:hint="eastAsia" w:cs="Times New Roman"/>
          <w:b w:val="0"/>
          <w:bCs w:val="0"/>
          <w:kern w:val="2"/>
          <w:sz w:val="28"/>
          <w:szCs w:val="28"/>
          <w:lang w:val="en-US" w:eastAsia="zh-CN" w:bidi="ar-SA"/>
        </w:rPr>
        <w:t>【</w:t>
      </w:r>
      <w:r>
        <w:rPr>
          <w:rFonts w:hint="eastAsia" w:ascii="Times New Roman" w:hAnsi="Times New Roman" w:eastAsia="宋体" w:cs="Times New Roman"/>
          <w:b w:val="0"/>
          <w:bCs w:val="0"/>
          <w:kern w:val="2"/>
          <w:sz w:val="28"/>
          <w:szCs w:val="28"/>
          <w:lang w:val="en-US" w:eastAsia="zh-CN" w:bidi="ar-SA"/>
        </w:rPr>
        <w:t>流程标题</w:t>
      </w:r>
      <w:r>
        <w:rPr>
          <w:rFonts w:hint="eastAsia" w:cs="Times New Roman"/>
          <w:b w:val="0"/>
          <w:bCs w:val="0"/>
          <w:kern w:val="2"/>
          <w:sz w:val="28"/>
          <w:szCs w:val="28"/>
          <w:lang w:val="en-US" w:eastAsia="zh-CN" w:bidi="ar-SA"/>
        </w:rPr>
        <w:t>】</w:t>
      </w:r>
      <w:r>
        <w:rPr>
          <w:rFonts w:hint="eastAsia" w:ascii="Times New Roman" w:hAnsi="Times New Roman" w:eastAsia="宋体" w:cs="Times New Roman"/>
          <w:b w:val="0"/>
          <w:bCs w:val="0"/>
          <w:kern w:val="2"/>
          <w:sz w:val="28"/>
          <w:szCs w:val="28"/>
          <w:lang w:val="en-US" w:eastAsia="zh-CN" w:bidi="ar-SA"/>
        </w:rPr>
        <w:t>可查看该项目的填报信息以及该项目的审批记录</w:t>
      </w:r>
      <w:r>
        <w:rPr>
          <w:rFonts w:hint="eastAsia" w:cs="Times New Roman"/>
          <w:b w:val="0"/>
          <w:bCs w:val="0"/>
          <w:kern w:val="2"/>
          <w:sz w:val="28"/>
          <w:szCs w:val="28"/>
          <w:lang w:val="en-US" w:eastAsia="zh-CN" w:bidi="ar-SA"/>
        </w:rPr>
        <w:t>。点击【办理】可对项目信息进行编辑和提交。</w:t>
      </w:r>
    </w:p>
    <w:p>
      <w:pPr>
        <w:pStyle w:val="2"/>
        <w:rPr>
          <w:rFonts w:hint="default" w:ascii="Times New Roman" w:hAnsi="Times New Roman" w:eastAsia="宋体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cs="Times New Roman"/>
          <w:b w:val="0"/>
          <w:bCs w:val="0"/>
          <w:kern w:val="2"/>
          <w:sz w:val="32"/>
          <w:szCs w:val="32"/>
          <w:lang w:val="en-US" w:eastAsia="zh-CN" w:bidi="ar-SA"/>
        </w:rPr>
        <w:t xml:space="preserve">   </w:t>
      </w:r>
    </w:p>
    <w:p>
      <w:pPr>
        <w:pStyle w:val="2"/>
        <w:ind w:left="0" w:leftChars="0" w:firstLine="0" w:firstLineChars="0"/>
        <w:rPr>
          <w:rFonts w:hint="default" w:ascii="Times New Roman" w:hAnsi="Times New Roman" w:eastAsia="宋体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266690" cy="2545715"/>
            <wp:effectExtent l="0" t="0" r="10160" b="698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43175"/>
            <wp:effectExtent l="0" t="0" r="10160" b="952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6"/>
        <w:bidi w:val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3.1.2 已办理</w:t>
      </w:r>
    </w:p>
    <w:p>
      <w:pPr>
        <w:ind w:firstLine="560" w:firstLineChars="200"/>
        <w:rPr>
          <w:rFonts w:hint="eastAsia"/>
          <w:sz w:val="28"/>
          <w:szCs w:val="24"/>
          <w:lang w:val="en-US" w:eastAsia="zh-CN"/>
        </w:rPr>
      </w:pPr>
      <w:r>
        <w:rPr>
          <w:rFonts w:hint="eastAsia"/>
          <w:sz w:val="28"/>
          <w:szCs w:val="24"/>
          <w:lang w:val="en-US" w:eastAsia="zh-CN"/>
        </w:rPr>
        <w:t>点击【已办理】进入已办理页面，可在此页面内看到该单位已办理的任务</w:t>
      </w:r>
    </w:p>
    <w:p>
      <w:r>
        <w:drawing>
          <wp:inline distT="0" distB="0" distL="114300" distR="114300">
            <wp:extent cx="5269865" cy="2543175"/>
            <wp:effectExtent l="0" t="0" r="6985" b="9525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560" w:firstLineChars="200"/>
        <w:rPr>
          <w:rFonts w:hint="eastAsia"/>
          <w:sz w:val="28"/>
          <w:szCs w:val="24"/>
          <w:lang w:val="en-US" w:eastAsia="zh-CN"/>
        </w:rPr>
      </w:pPr>
      <w:r>
        <w:rPr>
          <w:rFonts w:hint="eastAsia"/>
          <w:sz w:val="28"/>
          <w:szCs w:val="24"/>
          <w:lang w:val="en-US" w:eastAsia="zh-CN"/>
        </w:rPr>
        <w:t>在【已办理】页面，可根据页面上方筛选查询的查询条件，输入相应信息后，点击页面右上角【查询】，即可看到想要查询的内容。如想要重新输入查询信息，可点击页面右上角【重置】，即可将已输入的查询信息清空。</w:t>
      </w:r>
    </w:p>
    <w:p>
      <w:pPr>
        <w:pStyle w:val="2"/>
        <w:rPr>
          <w:rFonts w:hint="default"/>
          <w:sz w:val="28"/>
          <w:szCs w:val="24"/>
          <w:lang w:val="en-US" w:eastAsia="zh-CN"/>
        </w:rPr>
      </w:pPr>
      <w:r>
        <w:rPr>
          <w:rFonts w:hint="eastAsia"/>
          <w:sz w:val="28"/>
          <w:szCs w:val="24"/>
          <w:lang w:val="en-US" w:eastAsia="zh-CN"/>
        </w:rPr>
        <w:t xml:space="preserve">   点击页面右侧【详情】，可查看项目审批流程，也可点击流程标题进行查看，操作方式与【代办理】页面一致。</w:t>
      </w:r>
    </w:p>
    <w:p>
      <w:pPr>
        <w:rPr>
          <w:rFonts w:hint="eastAsia" w:ascii="宋体" w:hAnsi="宋体" w:eastAsia="宋体" w:cs="宋体"/>
          <w:sz w:val="28"/>
          <w:szCs w:val="24"/>
          <w:lang w:val="en-US" w:eastAsia="zh-CN"/>
        </w:rPr>
      </w:pPr>
      <w:r>
        <w:drawing>
          <wp:inline distT="0" distB="0" distL="114300" distR="114300">
            <wp:extent cx="5266690" cy="2545715"/>
            <wp:effectExtent l="0" t="0" r="10160" b="6985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 w:val="0"/>
          <w:bCs w:val="0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pStyle w:val="4"/>
        <w:numPr>
          <w:ilvl w:val="0"/>
          <w:numId w:val="0"/>
        </w:numPr>
        <w:rPr>
          <w:rFonts w:hint="default" w:ascii="黑体" w:hAnsi="黑体" w:eastAsia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3.1.3</w:t>
      </w:r>
      <w:r>
        <w:rPr>
          <w:rFonts w:ascii="黑体" w:hAnsi="黑体" w:eastAsia="黑体"/>
          <w:b/>
          <w:bCs/>
          <w:sz w:val="32"/>
          <w:szCs w:val="32"/>
        </w:rPr>
        <w:t xml:space="preserve"> </w:t>
      </w: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历史数据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点击【历史数据】按钮进入历史数据页面，根据页面上方查询条件进行筛选查询，填写完成后点击右上角【查询】进行搜索查询，如想重新查询可点击【重置】按钮重置查询内容。</w:t>
      </w:r>
    </w:p>
    <w:p>
      <w:pPr>
        <w:ind w:firstLine="420" w:firstLineChars="200"/>
        <w:rPr>
          <w:rFonts w:hint="default" w:ascii="宋体" w:hAnsi="宋体" w:eastAsia="宋体" w:cs="宋体"/>
          <w:sz w:val="28"/>
          <w:szCs w:val="36"/>
          <w:lang w:val="en-US" w:eastAsia="zh-CN"/>
        </w:rPr>
      </w:pPr>
      <w:r>
        <w:rPr>
          <w:rFonts w:hint="eastAsia"/>
          <w:sz w:val="21"/>
          <w:szCs w:val="20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找到所要查看的项目，点击【项目名称】可查看项目申报信息。</w:t>
      </w:r>
    </w:p>
    <w:p>
      <w:pPr>
        <w:pStyle w:val="2"/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269865" cy="2562225"/>
            <wp:effectExtent l="0" t="0" r="6985" b="9525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 w:eastAsiaTheme="minorEastAsia"/>
          <w:lang w:val="en-US" w:eastAsia="zh-CN"/>
        </w:rPr>
      </w:pPr>
    </w:p>
    <w:p>
      <w:pPr>
        <w:pStyle w:val="4"/>
        <w:numPr>
          <w:ilvl w:val="0"/>
          <w:numId w:val="0"/>
        </w:numP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3.1.4导出功能</w:t>
      </w:r>
    </w:p>
    <w:p>
      <w:pPr>
        <w:pStyle w:val="4"/>
        <w:numPr>
          <w:ilvl w:val="0"/>
          <w:numId w:val="0"/>
        </w:numPr>
        <w:ind w:firstLine="640" w:firstLineChars="200"/>
        <w:rPr>
          <w:rFonts w:hint="eastAsia" w:ascii="宋体" w:hAnsi="宋体" w:eastAsia="宋体" w:cs="宋体"/>
          <w:b w:val="0"/>
          <w:bCs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32"/>
          <w:szCs w:val="40"/>
          <w:lang w:val="en-US" w:eastAsia="zh-CN"/>
        </w:rPr>
        <w:t>历史数据页面点击右侧【导出】按钮，可导出至导出日期之前的历史办理数据</w:t>
      </w:r>
      <w:r>
        <w:rPr>
          <w:rFonts w:hint="eastAsia" w:ascii="宋体" w:hAnsi="宋体" w:cs="宋体"/>
          <w:b w:val="0"/>
          <w:bCs/>
          <w:sz w:val="32"/>
          <w:szCs w:val="40"/>
          <w:lang w:val="en-US" w:eastAsia="zh-CN"/>
        </w:rPr>
        <w:t>表格</w:t>
      </w:r>
      <w:r>
        <w:rPr>
          <w:rFonts w:hint="eastAsia" w:ascii="宋体" w:hAnsi="宋体" w:eastAsia="宋体" w:cs="宋体"/>
          <w:b w:val="0"/>
          <w:bCs/>
          <w:sz w:val="32"/>
          <w:szCs w:val="40"/>
          <w:lang w:val="en-US" w:eastAsia="zh-CN"/>
        </w:rPr>
        <w:t>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7325" cy="2574290"/>
            <wp:effectExtent l="0" t="0" r="9525" b="1651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3.1.5</w:t>
      </w:r>
      <w:r>
        <w:rPr>
          <w:rFonts w:ascii="黑体" w:hAnsi="黑体" w:eastAsia="黑体"/>
          <w:b/>
          <w:bCs/>
          <w:sz w:val="32"/>
          <w:szCs w:val="32"/>
        </w:rPr>
        <w:t xml:space="preserve"> </w:t>
      </w: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打印功能</w:t>
      </w: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注：1.打印功能打印内容为项目备案通知书。</w:t>
      </w:r>
    </w:p>
    <w:p>
      <w:pPr>
        <w:pStyle w:val="2"/>
        <w:ind w:left="0" w:leftChars="0" w:firstLine="0" w:firstLineChars="0"/>
        <w:rPr>
          <w:rFonts w:hint="default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 xml:space="preserve">    2.如果是第一次打印需安装打印插件，点击打印预览设置框内蓝色【执行安装】即可下载。</w:t>
      </w:r>
    </w:p>
    <w:p>
      <w:pPr>
        <w:pStyle w:val="2"/>
        <w:ind w:left="0" w:leftChars="0" w:firstLine="560" w:firstLineChars="200"/>
        <w:rPr>
          <w:rFonts w:hint="default" w:ascii="宋体" w:hAnsi="宋体" w:eastAsia="宋体" w:cs="宋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36"/>
          <w:lang w:val="en-US" w:eastAsia="zh-CN"/>
        </w:rPr>
        <w:t>在历史数据页面选择要打印备案通知书的项目，点击页面右侧【打印】按钮弹出打印预览设置框，点击预览或直接打印。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543175"/>
            <wp:effectExtent l="0" t="0" r="10160" b="9525"/>
            <wp:docPr id="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3.1.6备案意见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在历史数据页面选择要查看备案意见的项目，点击页面右侧【备案意见】按钮，跳出备案意见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浏览页面，页面内显示历史审</w:t>
      </w:r>
      <w:r>
        <w:rPr>
          <w:rFonts w:hint="eastAsia" w:ascii="宋体" w:hAnsi="宋体" w:cs="宋体"/>
          <w:sz w:val="28"/>
          <w:szCs w:val="36"/>
          <w:lang w:val="en-US" w:eastAsia="zh-CN"/>
        </w:rPr>
        <w:t>批</w:t>
      </w: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时间以及审批人的审核意见。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43175"/>
            <wp:effectExtent l="0" t="0" r="10160" b="9525"/>
            <wp:docPr id="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EFDFC7A"/>
    <w:multiLevelType w:val="singleLevel"/>
    <w:tmpl w:val="EEFDFC7A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745293F8"/>
    <w:multiLevelType w:val="singleLevel"/>
    <w:tmpl w:val="745293F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YyYzk5ZWM5YmZjNzYxNjI5ZjhiMGY2OGUzNjcwMDQifQ=="/>
  </w:docVars>
  <w:rsids>
    <w:rsidRoot w:val="00000000"/>
    <w:rsid w:val="002C4449"/>
    <w:rsid w:val="01136B37"/>
    <w:rsid w:val="011A7302"/>
    <w:rsid w:val="038A3960"/>
    <w:rsid w:val="038F070F"/>
    <w:rsid w:val="03B34299"/>
    <w:rsid w:val="04653A3F"/>
    <w:rsid w:val="04785EAF"/>
    <w:rsid w:val="04826D2E"/>
    <w:rsid w:val="04E35A1E"/>
    <w:rsid w:val="04ED064B"/>
    <w:rsid w:val="05622B43"/>
    <w:rsid w:val="057B578D"/>
    <w:rsid w:val="05DD246D"/>
    <w:rsid w:val="07524165"/>
    <w:rsid w:val="07691ADF"/>
    <w:rsid w:val="08A059D4"/>
    <w:rsid w:val="0A1B3564"/>
    <w:rsid w:val="0A9947CF"/>
    <w:rsid w:val="0B1C2E9F"/>
    <w:rsid w:val="0B7F26F0"/>
    <w:rsid w:val="0B927856"/>
    <w:rsid w:val="0BA02495"/>
    <w:rsid w:val="0BD936A7"/>
    <w:rsid w:val="0BE678A2"/>
    <w:rsid w:val="0C3C2184"/>
    <w:rsid w:val="0C923AFB"/>
    <w:rsid w:val="0CAF4438"/>
    <w:rsid w:val="0D6A05CC"/>
    <w:rsid w:val="0D950E11"/>
    <w:rsid w:val="0DE40111"/>
    <w:rsid w:val="0E3C619F"/>
    <w:rsid w:val="0E40338E"/>
    <w:rsid w:val="0F205343"/>
    <w:rsid w:val="0F9815A7"/>
    <w:rsid w:val="0FA1450C"/>
    <w:rsid w:val="0FBF1E6A"/>
    <w:rsid w:val="10C34956"/>
    <w:rsid w:val="12A56FB7"/>
    <w:rsid w:val="12E27315"/>
    <w:rsid w:val="1373069E"/>
    <w:rsid w:val="1388456C"/>
    <w:rsid w:val="16BC7E7D"/>
    <w:rsid w:val="17286DFF"/>
    <w:rsid w:val="177B6FF5"/>
    <w:rsid w:val="180970F2"/>
    <w:rsid w:val="183E591C"/>
    <w:rsid w:val="19436024"/>
    <w:rsid w:val="19971021"/>
    <w:rsid w:val="19A07E38"/>
    <w:rsid w:val="19F31E08"/>
    <w:rsid w:val="1A5C32E6"/>
    <w:rsid w:val="1CE0472A"/>
    <w:rsid w:val="1DC55869"/>
    <w:rsid w:val="1E3F339C"/>
    <w:rsid w:val="1E5906A7"/>
    <w:rsid w:val="1E777FF7"/>
    <w:rsid w:val="1F6F0182"/>
    <w:rsid w:val="1FDE15C0"/>
    <w:rsid w:val="20692E24"/>
    <w:rsid w:val="20BD1B9C"/>
    <w:rsid w:val="223427DB"/>
    <w:rsid w:val="226648E9"/>
    <w:rsid w:val="234D084F"/>
    <w:rsid w:val="23A557EE"/>
    <w:rsid w:val="23B428FE"/>
    <w:rsid w:val="240022E9"/>
    <w:rsid w:val="248865C2"/>
    <w:rsid w:val="24A3267C"/>
    <w:rsid w:val="24A6504A"/>
    <w:rsid w:val="25A75222"/>
    <w:rsid w:val="25B508B9"/>
    <w:rsid w:val="25BB75EB"/>
    <w:rsid w:val="266B71CA"/>
    <w:rsid w:val="26CE763F"/>
    <w:rsid w:val="26F45411"/>
    <w:rsid w:val="27085104"/>
    <w:rsid w:val="275D0D77"/>
    <w:rsid w:val="280B7749"/>
    <w:rsid w:val="28520641"/>
    <w:rsid w:val="296F6ABD"/>
    <w:rsid w:val="29FC02FC"/>
    <w:rsid w:val="2A703001"/>
    <w:rsid w:val="2ACB1FA6"/>
    <w:rsid w:val="2BDD459D"/>
    <w:rsid w:val="2C954A8F"/>
    <w:rsid w:val="2CD05FD9"/>
    <w:rsid w:val="2CF84472"/>
    <w:rsid w:val="2D4F43B1"/>
    <w:rsid w:val="2D6706EB"/>
    <w:rsid w:val="2E56250D"/>
    <w:rsid w:val="2E732B4F"/>
    <w:rsid w:val="2E7330BF"/>
    <w:rsid w:val="2F1B0E49"/>
    <w:rsid w:val="2FBB787E"/>
    <w:rsid w:val="2FC00586"/>
    <w:rsid w:val="2FCD4A51"/>
    <w:rsid w:val="300A7A53"/>
    <w:rsid w:val="303625F7"/>
    <w:rsid w:val="30D66CBF"/>
    <w:rsid w:val="32685542"/>
    <w:rsid w:val="327D1921"/>
    <w:rsid w:val="33DC34B5"/>
    <w:rsid w:val="344C7EA9"/>
    <w:rsid w:val="352B55DE"/>
    <w:rsid w:val="35336D98"/>
    <w:rsid w:val="35A259CC"/>
    <w:rsid w:val="35B260F9"/>
    <w:rsid w:val="364E6C63"/>
    <w:rsid w:val="36D363C6"/>
    <w:rsid w:val="374C0952"/>
    <w:rsid w:val="377F7088"/>
    <w:rsid w:val="37A95FC7"/>
    <w:rsid w:val="3801413E"/>
    <w:rsid w:val="38411ED7"/>
    <w:rsid w:val="385A05BD"/>
    <w:rsid w:val="39E7035E"/>
    <w:rsid w:val="3A2B205A"/>
    <w:rsid w:val="3B4A1640"/>
    <w:rsid w:val="3CE04016"/>
    <w:rsid w:val="3DDB534A"/>
    <w:rsid w:val="3E3310EC"/>
    <w:rsid w:val="3E8B1D5F"/>
    <w:rsid w:val="3EA572C5"/>
    <w:rsid w:val="3F2C22B0"/>
    <w:rsid w:val="401F0BED"/>
    <w:rsid w:val="41677778"/>
    <w:rsid w:val="41720FB5"/>
    <w:rsid w:val="417F12F0"/>
    <w:rsid w:val="439B7D30"/>
    <w:rsid w:val="43ED6732"/>
    <w:rsid w:val="43EF0FE2"/>
    <w:rsid w:val="43F0238E"/>
    <w:rsid w:val="44735770"/>
    <w:rsid w:val="45BC3726"/>
    <w:rsid w:val="46401681"/>
    <w:rsid w:val="46AA644D"/>
    <w:rsid w:val="46DA0E4F"/>
    <w:rsid w:val="46F64545"/>
    <w:rsid w:val="47507FEA"/>
    <w:rsid w:val="485A1120"/>
    <w:rsid w:val="48BB0464"/>
    <w:rsid w:val="4902365C"/>
    <w:rsid w:val="495A5150"/>
    <w:rsid w:val="4A49144C"/>
    <w:rsid w:val="4A873D23"/>
    <w:rsid w:val="4AE62962"/>
    <w:rsid w:val="4BCD7E5B"/>
    <w:rsid w:val="4BFF5B3B"/>
    <w:rsid w:val="4CC749A7"/>
    <w:rsid w:val="4D4B7289"/>
    <w:rsid w:val="4DFD64AB"/>
    <w:rsid w:val="4EB11FB4"/>
    <w:rsid w:val="4FB33457"/>
    <w:rsid w:val="502344EE"/>
    <w:rsid w:val="505446A7"/>
    <w:rsid w:val="50796508"/>
    <w:rsid w:val="50A22A62"/>
    <w:rsid w:val="50CE49C5"/>
    <w:rsid w:val="51332AE3"/>
    <w:rsid w:val="51621046"/>
    <w:rsid w:val="519E19C8"/>
    <w:rsid w:val="51A046B9"/>
    <w:rsid w:val="51FC1AB5"/>
    <w:rsid w:val="5264494A"/>
    <w:rsid w:val="529876F3"/>
    <w:rsid w:val="53513120"/>
    <w:rsid w:val="53567562"/>
    <w:rsid w:val="542C45C0"/>
    <w:rsid w:val="54626083"/>
    <w:rsid w:val="54FC530D"/>
    <w:rsid w:val="5619485E"/>
    <w:rsid w:val="56A1616C"/>
    <w:rsid w:val="570A3D11"/>
    <w:rsid w:val="57C33E58"/>
    <w:rsid w:val="580F7106"/>
    <w:rsid w:val="58A957AC"/>
    <w:rsid w:val="5A5E435D"/>
    <w:rsid w:val="5A7A11AE"/>
    <w:rsid w:val="5AB003DF"/>
    <w:rsid w:val="5C511179"/>
    <w:rsid w:val="5C875E04"/>
    <w:rsid w:val="5CBF559E"/>
    <w:rsid w:val="5D4A3BAE"/>
    <w:rsid w:val="5D86297E"/>
    <w:rsid w:val="5E0D2339"/>
    <w:rsid w:val="6008725C"/>
    <w:rsid w:val="601D6864"/>
    <w:rsid w:val="60337778"/>
    <w:rsid w:val="624C1682"/>
    <w:rsid w:val="62E37C06"/>
    <w:rsid w:val="62E45D9D"/>
    <w:rsid w:val="63E1404C"/>
    <w:rsid w:val="64352E4A"/>
    <w:rsid w:val="64CF0348"/>
    <w:rsid w:val="65A20118"/>
    <w:rsid w:val="65FA306E"/>
    <w:rsid w:val="660109D5"/>
    <w:rsid w:val="66240940"/>
    <w:rsid w:val="66962970"/>
    <w:rsid w:val="669825D8"/>
    <w:rsid w:val="66C53179"/>
    <w:rsid w:val="678A182D"/>
    <w:rsid w:val="678B55B6"/>
    <w:rsid w:val="68EE5ACD"/>
    <w:rsid w:val="6AF3041C"/>
    <w:rsid w:val="6B68305E"/>
    <w:rsid w:val="6BD13C95"/>
    <w:rsid w:val="6BDA56D6"/>
    <w:rsid w:val="6C726BBF"/>
    <w:rsid w:val="6CAB169B"/>
    <w:rsid w:val="6CFC3549"/>
    <w:rsid w:val="6D5D2AB2"/>
    <w:rsid w:val="6ECE1671"/>
    <w:rsid w:val="6F3348C9"/>
    <w:rsid w:val="6F7C5570"/>
    <w:rsid w:val="6FBF7DA7"/>
    <w:rsid w:val="6FC86058"/>
    <w:rsid w:val="70974410"/>
    <w:rsid w:val="70A1703D"/>
    <w:rsid w:val="70FE5101"/>
    <w:rsid w:val="70FF1FB5"/>
    <w:rsid w:val="71191BB7"/>
    <w:rsid w:val="71233F6B"/>
    <w:rsid w:val="7137608D"/>
    <w:rsid w:val="716125C6"/>
    <w:rsid w:val="73274D66"/>
    <w:rsid w:val="735217E7"/>
    <w:rsid w:val="73E77D2F"/>
    <w:rsid w:val="7426637A"/>
    <w:rsid w:val="74A470FC"/>
    <w:rsid w:val="758F20C4"/>
    <w:rsid w:val="76261999"/>
    <w:rsid w:val="77103F19"/>
    <w:rsid w:val="776C2686"/>
    <w:rsid w:val="77CE479F"/>
    <w:rsid w:val="78906485"/>
    <w:rsid w:val="78DF2795"/>
    <w:rsid w:val="79892D64"/>
    <w:rsid w:val="79DF0BD6"/>
    <w:rsid w:val="7A787D78"/>
    <w:rsid w:val="7A912E03"/>
    <w:rsid w:val="7BA43E85"/>
    <w:rsid w:val="7BC9569A"/>
    <w:rsid w:val="7C6A7B29"/>
    <w:rsid w:val="7C7803FA"/>
    <w:rsid w:val="7D1F1BED"/>
    <w:rsid w:val="7DDC7F74"/>
    <w:rsid w:val="7E407AF9"/>
    <w:rsid w:val="7E547668"/>
    <w:rsid w:val="7E5B736A"/>
    <w:rsid w:val="7EC246B4"/>
    <w:rsid w:val="7EF40C80"/>
    <w:rsid w:val="7FD50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5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6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</w:style>
  <w:style w:type="paragraph" w:styleId="3">
    <w:name w:val="Body Text"/>
    <w:basedOn w:val="1"/>
    <w:qFormat/>
    <w:uiPriority w:val="0"/>
    <w:pPr>
      <w:spacing w:after="120" w:afterLines="0" w:afterAutospacing="0"/>
    </w:pPr>
  </w:style>
  <w:style w:type="character" w:styleId="9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1621</Words>
  <Characters>1804</Characters>
  <Lines>0</Lines>
  <Paragraphs>0</Paragraphs>
  <TotalTime>3</TotalTime>
  <ScaleCrop>false</ScaleCrop>
  <LinksUpToDate>false</LinksUpToDate>
  <CharactersWithSpaces>1839</CharactersWithSpaces>
  <Application>WPS Office_11.1.0.11753_F1E327BC-269C-435d-A152-05C5408002CA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2021-11-22T00:59:00Z</dcterms:created>
  <dc:creator>123</dc:creator>
  <cp:lastModifiedBy>四维益友</cp:lastModifiedBy>
  <dcterms:modified xsi:type="dcterms:W3CDTF">2022-08-05T01:02:59Z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2052-11.1.0.11753</vt:lpwstr>
  </property>
  <property fmtid="{D5CDD505-2E9C-101B-9397-08002B2CF9AE}" pid="3" name="ICV">
    <vt:lpwstr>A4F70A875FFA4CD6AE17043036519D6F</vt:lpwstr>
  </property>
</Properties>
</file>